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mf" ContentType="image/x-wmf"/>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5F41BA" w14:textId="77777777" w:rsidR="003A761F" w:rsidRPr="0020302A" w:rsidRDefault="003A761F" w:rsidP="003A761F">
      <w:pPr>
        <w:widowControl/>
        <w:spacing w:line="20" w:lineRule="exact"/>
        <w:rPr>
          <w:rFonts w:ascii="標楷體" w:eastAsia="標楷體"/>
          <w:color w:val="FF0000"/>
          <w:szCs w:val="24"/>
        </w:rPr>
      </w:pPr>
    </w:p>
    <w:p w14:paraId="0FA01CB1" w14:textId="77777777" w:rsidR="00E85FE5" w:rsidRPr="007A7B36" w:rsidRDefault="00E85FE5" w:rsidP="00E85FE5">
      <w:pPr>
        <w:overflowPunct w:val="0"/>
        <w:spacing w:line="660" w:lineRule="exact"/>
        <w:jc w:val="center"/>
        <w:rPr>
          <w:rFonts w:ascii="標楷體" w:eastAsia="標楷體" w:hAnsi="標楷體"/>
          <w:b/>
          <w:color w:val="000000" w:themeColor="text1"/>
          <w:sz w:val="40"/>
          <w:szCs w:val="32"/>
        </w:rPr>
      </w:pPr>
      <w:r w:rsidRPr="007A7B36">
        <w:rPr>
          <w:rFonts w:ascii="標楷體" w:eastAsia="標楷體" w:hAnsi="標楷體" w:hint="eastAsia"/>
          <w:b/>
          <w:color w:val="000000" w:themeColor="text1"/>
          <w:sz w:val="40"/>
          <w:szCs w:val="32"/>
        </w:rPr>
        <w:t>戊、附錄</w:t>
      </w:r>
    </w:p>
    <w:p w14:paraId="0C795BF7" w14:textId="77777777" w:rsidR="00E85FE5" w:rsidRPr="007A7B36" w:rsidRDefault="00E85FE5" w:rsidP="00E85FE5">
      <w:pPr>
        <w:overflowPunct w:val="0"/>
        <w:spacing w:line="390" w:lineRule="exact"/>
        <w:rPr>
          <w:rFonts w:ascii="標楷體" w:eastAsia="標楷體" w:hAnsi="標楷體"/>
          <w:b/>
          <w:color w:val="000000" w:themeColor="text1"/>
          <w:sz w:val="36"/>
          <w:szCs w:val="32"/>
        </w:rPr>
      </w:pPr>
      <w:r w:rsidRPr="007A7B36">
        <w:rPr>
          <w:rFonts w:ascii="標楷體" w:eastAsia="標楷體" w:hAnsi="標楷體" w:hint="eastAsia"/>
          <w:b/>
          <w:color w:val="000000" w:themeColor="text1"/>
          <w:sz w:val="36"/>
          <w:szCs w:val="32"/>
        </w:rPr>
        <w:t>壹、公庫年度出納終結報告之查核</w:t>
      </w:r>
    </w:p>
    <w:p w14:paraId="26C9C5E9" w14:textId="77777777" w:rsidR="00E85FE5" w:rsidRPr="007A7B36" w:rsidRDefault="00E85FE5" w:rsidP="00E85FE5">
      <w:pPr>
        <w:overflowPunct w:val="0"/>
        <w:spacing w:line="410" w:lineRule="exact"/>
        <w:ind w:firstLineChars="200" w:firstLine="480"/>
        <w:jc w:val="both"/>
        <w:rPr>
          <w:rFonts w:ascii="標楷體" w:eastAsia="標楷體" w:hAnsi="標楷體"/>
          <w:color w:val="000000" w:themeColor="text1"/>
        </w:rPr>
      </w:pPr>
      <w:r w:rsidRPr="007A7B36">
        <w:rPr>
          <w:rFonts w:ascii="標楷體" w:eastAsia="標楷體" w:hAnsi="標楷體" w:hint="eastAsia"/>
          <w:color w:val="000000" w:themeColor="text1"/>
        </w:rPr>
        <w:t>114年度臺中市總決算公庫年度出納終結報告表，經予書面審核，茲將公庫收支及結存等情形分述如次：</w:t>
      </w:r>
    </w:p>
    <w:p w14:paraId="25BA3172" w14:textId="77777777" w:rsidR="00E85FE5" w:rsidRPr="007A7B36" w:rsidRDefault="00E85FE5" w:rsidP="004F387E">
      <w:pPr>
        <w:overflowPunct w:val="0"/>
        <w:spacing w:beforeLines="20" w:before="72" w:line="400" w:lineRule="exact"/>
        <w:ind w:firstLineChars="88" w:firstLine="282"/>
        <w:jc w:val="both"/>
        <w:rPr>
          <w:rFonts w:ascii="標楷體" w:eastAsia="標楷體" w:hAnsi="標楷體"/>
          <w:b/>
          <w:color w:val="000000" w:themeColor="text1"/>
          <w:sz w:val="32"/>
          <w:szCs w:val="32"/>
        </w:rPr>
      </w:pPr>
      <w:r w:rsidRPr="007A7B36">
        <w:rPr>
          <w:rFonts w:ascii="標楷體" w:eastAsia="標楷體" w:hAnsi="標楷體" w:hint="eastAsia"/>
          <w:b/>
          <w:color w:val="000000" w:themeColor="text1"/>
          <w:sz w:val="32"/>
          <w:szCs w:val="32"/>
        </w:rPr>
        <w:t>一、公庫收支餘絀及結存情形</w:t>
      </w:r>
    </w:p>
    <w:p w14:paraId="7307A5EC" w14:textId="77777777" w:rsidR="00E85FE5" w:rsidRPr="007A7B36" w:rsidRDefault="00E85FE5" w:rsidP="004F387E">
      <w:pPr>
        <w:overflowPunct w:val="0"/>
        <w:spacing w:beforeLines="20" w:before="72" w:line="400" w:lineRule="exact"/>
        <w:ind w:firstLineChars="202" w:firstLine="566"/>
        <w:jc w:val="both"/>
        <w:rPr>
          <w:rFonts w:ascii="標楷體" w:eastAsia="標楷體" w:hAnsi="標楷體" w:cs="標楷體"/>
          <w:b/>
          <w:color w:val="000000" w:themeColor="text1"/>
          <w:sz w:val="28"/>
          <w:szCs w:val="28"/>
        </w:rPr>
      </w:pPr>
      <w:r w:rsidRPr="007A7B36">
        <w:rPr>
          <w:rFonts w:ascii="標楷體" w:eastAsia="標楷體" w:hAnsi="標楷體" w:cs="標楷體" w:hint="eastAsia"/>
          <w:b/>
          <w:color w:val="000000" w:themeColor="text1"/>
          <w:sz w:val="28"/>
          <w:szCs w:val="28"/>
        </w:rPr>
        <w:t>（一）公庫收支餘絀</w:t>
      </w:r>
    </w:p>
    <w:p w14:paraId="077541D4" w14:textId="77777777" w:rsidR="00E85FE5" w:rsidRPr="0020302A" w:rsidRDefault="00E85FE5" w:rsidP="004F387E">
      <w:pPr>
        <w:overflowPunct w:val="0"/>
        <w:spacing w:line="390" w:lineRule="exact"/>
        <w:ind w:firstLineChars="200" w:firstLine="480"/>
        <w:jc w:val="both"/>
        <w:rPr>
          <w:rFonts w:ascii="標楷體" w:eastAsia="標楷體" w:hAnsi="標楷體"/>
          <w:color w:val="FF0000"/>
        </w:rPr>
      </w:pPr>
      <w:r w:rsidRPr="007A7B36">
        <w:rPr>
          <w:rFonts w:ascii="標楷體" w:eastAsia="標楷體" w:hAnsi="標楷體" w:hint="eastAsia"/>
          <w:color w:val="000000" w:themeColor="text1"/>
        </w:rPr>
        <w:t>114年度收入部分，繳付公庫數2,809億883萬餘元；支出部分，公庫撥入數2,891億829萬餘元，</w:t>
      </w:r>
      <w:r w:rsidRPr="00AA18F1">
        <w:rPr>
          <w:rFonts w:ascii="標楷體" w:eastAsia="標楷體" w:hAnsi="標楷體" w:hint="eastAsia"/>
          <w:color w:val="000000" w:themeColor="text1"/>
        </w:rPr>
        <w:t>收支相抵計短絀81億9,945萬餘元，其餘絀情形如次：</w:t>
      </w:r>
    </w:p>
    <w:p w14:paraId="386B157E" w14:textId="77777777" w:rsidR="00E85FE5" w:rsidRPr="0090614F" w:rsidRDefault="00E85FE5" w:rsidP="004F387E">
      <w:pPr>
        <w:overflowPunct w:val="0"/>
        <w:spacing w:line="390" w:lineRule="exact"/>
        <w:ind w:firstLineChars="295" w:firstLine="709"/>
        <w:jc w:val="both"/>
        <w:rPr>
          <w:rFonts w:ascii="標楷體" w:eastAsia="標楷體" w:hAnsi="標楷體"/>
          <w:color w:val="000000" w:themeColor="text1"/>
        </w:rPr>
      </w:pPr>
      <w:r w:rsidRPr="0090614F">
        <w:rPr>
          <w:rFonts w:ascii="標楷體" w:eastAsia="標楷體" w:hAnsi="標楷體" w:hint="eastAsia"/>
          <w:b/>
          <w:color w:val="000000" w:themeColor="text1"/>
        </w:rPr>
        <w:t>1.114年度總決算部分：</w:t>
      </w:r>
      <w:r w:rsidRPr="0090614F">
        <w:rPr>
          <w:rFonts w:ascii="標楷體" w:eastAsia="標楷體" w:hAnsi="標楷體" w:hint="eastAsia"/>
          <w:color w:val="000000" w:themeColor="text1"/>
        </w:rPr>
        <w:t>歲入實收數1,651億1,603萬餘元，歲出實支數1,693億1,764萬餘元，收支相抵計短絀</w:t>
      </w:r>
      <w:r>
        <w:rPr>
          <w:rFonts w:ascii="標楷體" w:eastAsia="標楷體" w:hAnsi="標楷體"/>
          <w:color w:val="000000" w:themeColor="text1"/>
        </w:rPr>
        <w:t>42</w:t>
      </w:r>
      <w:r w:rsidRPr="0090614F">
        <w:rPr>
          <w:rFonts w:ascii="標楷體" w:eastAsia="標楷體" w:hAnsi="標楷體" w:hint="eastAsia"/>
          <w:color w:val="000000" w:themeColor="text1"/>
        </w:rPr>
        <w:t>億</w:t>
      </w:r>
      <w:r>
        <w:rPr>
          <w:rFonts w:ascii="標楷體" w:eastAsia="標楷體" w:hAnsi="標楷體" w:hint="eastAsia"/>
          <w:color w:val="000000" w:themeColor="text1"/>
        </w:rPr>
        <w:t>1</w:t>
      </w:r>
      <w:r>
        <w:rPr>
          <w:rFonts w:ascii="標楷體" w:eastAsia="標楷體" w:hAnsi="標楷體"/>
          <w:color w:val="000000" w:themeColor="text1"/>
        </w:rPr>
        <w:t>60</w:t>
      </w:r>
      <w:r w:rsidRPr="0090614F">
        <w:rPr>
          <w:rFonts w:ascii="標楷體" w:eastAsia="標楷體" w:hAnsi="標楷體" w:hint="eastAsia"/>
          <w:color w:val="000000" w:themeColor="text1"/>
        </w:rPr>
        <w:t>萬餘元。</w:t>
      </w:r>
    </w:p>
    <w:p w14:paraId="7F245471" w14:textId="6C6B78EA" w:rsidR="00E85FE5" w:rsidRPr="0020302A" w:rsidRDefault="00E85FE5" w:rsidP="004F387E">
      <w:pPr>
        <w:overflowPunct w:val="0"/>
        <w:spacing w:line="390" w:lineRule="exact"/>
        <w:ind w:firstLineChars="295" w:firstLine="709"/>
        <w:jc w:val="both"/>
        <w:rPr>
          <w:rFonts w:ascii="標楷體" w:eastAsia="標楷體" w:hAnsi="標楷體"/>
          <w:color w:val="FF0000"/>
        </w:rPr>
      </w:pPr>
      <w:r w:rsidRPr="0090614F">
        <w:rPr>
          <w:rFonts w:ascii="標楷體" w:eastAsia="標楷體" w:hAnsi="標楷體" w:hint="eastAsia"/>
          <w:b/>
          <w:color w:val="000000" w:themeColor="text1"/>
        </w:rPr>
        <w:t>2.不屬於114年度總決算部分：</w:t>
      </w:r>
      <w:r w:rsidR="004C436E" w:rsidRPr="0090614F">
        <w:rPr>
          <w:rFonts w:ascii="標楷體" w:eastAsia="標楷體" w:hAnsi="標楷體" w:hint="eastAsia"/>
          <w:bCs/>
          <w:color w:val="000000" w:themeColor="text1"/>
        </w:rPr>
        <w:t>總</w:t>
      </w:r>
      <w:r w:rsidR="004C436E" w:rsidRPr="0090614F">
        <w:rPr>
          <w:rFonts w:ascii="標楷體" w:eastAsia="標楷體" w:hAnsi="標楷體" w:hint="eastAsia"/>
          <w:color w:val="000000" w:themeColor="text1"/>
        </w:rPr>
        <w:t>決算以前年度收入計收83億7,596萬餘元</w:t>
      </w:r>
      <w:r w:rsidR="004C436E" w:rsidRPr="0090614F">
        <w:rPr>
          <w:rFonts w:ascii="標楷體" w:eastAsia="標楷體" w:hAnsi="標楷體" w:hint="eastAsia"/>
          <w:bCs/>
          <w:color w:val="000000" w:themeColor="text1"/>
        </w:rPr>
        <w:t>，預收款21</w:t>
      </w:r>
      <w:r w:rsidR="004C436E" w:rsidRPr="0090614F">
        <w:rPr>
          <w:rFonts w:ascii="標楷體" w:eastAsia="標楷體" w:hAnsi="標楷體" w:hint="eastAsia"/>
          <w:color w:val="000000" w:themeColor="text1"/>
        </w:rPr>
        <w:t>億1,682萬餘元；</w:t>
      </w:r>
      <w:r w:rsidR="004C436E" w:rsidRPr="00C67D99">
        <w:rPr>
          <w:rFonts w:ascii="標楷體" w:eastAsia="標楷體" w:hAnsi="標楷體" w:hint="eastAsia"/>
          <w:color w:val="000000" w:themeColor="text1"/>
        </w:rPr>
        <w:t>總決算以前年度支出計支139億5,668萬餘元，</w:t>
      </w:r>
      <w:r w:rsidR="004C436E" w:rsidRPr="00AB48D8">
        <w:rPr>
          <w:rFonts w:ascii="標楷體" w:eastAsia="標楷體" w:hAnsi="標楷體" w:hint="eastAsia"/>
          <w:color w:val="000000" w:themeColor="text1"/>
        </w:rPr>
        <w:t>墊付款</w:t>
      </w:r>
      <w:r w:rsidR="004C436E">
        <w:rPr>
          <w:rFonts w:ascii="標楷體" w:eastAsia="標楷體" w:hAnsi="標楷體" w:hint="eastAsia"/>
          <w:color w:val="000000" w:themeColor="text1"/>
        </w:rPr>
        <w:t>負</w:t>
      </w:r>
      <w:r w:rsidR="004C436E" w:rsidRPr="00C67D99">
        <w:rPr>
          <w:rFonts w:ascii="標楷體" w:eastAsia="標楷體" w:hAnsi="標楷體" w:hint="eastAsia"/>
          <w:color w:val="000000" w:themeColor="text1"/>
        </w:rPr>
        <w:t>16億6,603萬餘元。收支相抵計短絀17億9,785萬餘元</w:t>
      </w:r>
      <w:r w:rsidRPr="00C67D99">
        <w:rPr>
          <w:rFonts w:ascii="標楷體" w:eastAsia="標楷體" w:hAnsi="標楷體" w:hint="eastAsia"/>
          <w:color w:val="000000" w:themeColor="text1"/>
        </w:rPr>
        <w:t>。</w:t>
      </w:r>
    </w:p>
    <w:p w14:paraId="2FC872CE" w14:textId="77777777" w:rsidR="00E85FE5" w:rsidRPr="00C67D99" w:rsidRDefault="00E85FE5" w:rsidP="004F387E">
      <w:pPr>
        <w:overflowPunct w:val="0"/>
        <w:spacing w:line="390" w:lineRule="exact"/>
        <w:ind w:firstLineChars="295" w:firstLine="709"/>
        <w:jc w:val="both"/>
        <w:rPr>
          <w:rFonts w:ascii="標楷體" w:eastAsia="標楷體" w:hAnsi="標楷體"/>
          <w:color w:val="000000" w:themeColor="text1"/>
        </w:rPr>
      </w:pPr>
      <w:r w:rsidRPr="00C67D99">
        <w:rPr>
          <w:rFonts w:ascii="標楷體" w:eastAsia="標楷體" w:hAnsi="標楷體" w:hint="eastAsia"/>
          <w:b/>
          <w:color w:val="000000" w:themeColor="text1"/>
        </w:rPr>
        <w:t>3.債務之舉借及償還部分：</w:t>
      </w:r>
      <w:r w:rsidRPr="00C67D99">
        <w:rPr>
          <w:rFonts w:ascii="標楷體" w:eastAsia="標楷體" w:hAnsi="標楷體" w:hint="eastAsia"/>
          <w:color w:val="000000" w:themeColor="text1"/>
        </w:rPr>
        <w:t>總決算114年度債務舉借收入</w:t>
      </w:r>
      <w:bookmarkStart w:id="0" w:name="_Hlk42703059"/>
      <w:r w:rsidRPr="00C67D99">
        <w:rPr>
          <w:rFonts w:ascii="標楷體" w:eastAsia="標楷體" w:hAnsi="標楷體" w:hint="eastAsia"/>
          <w:color w:val="000000" w:themeColor="text1"/>
        </w:rPr>
        <w:t>1,053億元</w:t>
      </w:r>
      <w:bookmarkEnd w:id="0"/>
      <w:r w:rsidRPr="00C67D99">
        <w:rPr>
          <w:rFonts w:ascii="標楷體" w:eastAsia="標楷體" w:hAnsi="標楷體" w:hint="eastAsia"/>
          <w:color w:val="000000" w:themeColor="text1"/>
        </w:rPr>
        <w:t>，總決算債務償還支出1,075億元，收支相抵</w:t>
      </w:r>
      <w:r w:rsidRPr="00C67D99">
        <w:rPr>
          <w:rFonts w:ascii="標楷體" w:eastAsia="標楷體" w:hAnsi="標楷體" w:cs="新細明體" w:hint="eastAsia"/>
          <w:color w:val="000000" w:themeColor="text1"/>
        </w:rPr>
        <w:t>後短絀22億元</w:t>
      </w:r>
      <w:r w:rsidRPr="00C67D99">
        <w:rPr>
          <w:rFonts w:ascii="標楷體" w:eastAsia="標楷體" w:hAnsi="標楷體" w:hint="eastAsia"/>
          <w:color w:val="000000" w:themeColor="text1"/>
        </w:rPr>
        <w:t>。</w:t>
      </w:r>
    </w:p>
    <w:p w14:paraId="37E91723" w14:textId="77777777" w:rsidR="00E85FE5" w:rsidRPr="00BE5E09" w:rsidRDefault="00E85FE5" w:rsidP="004F387E">
      <w:pPr>
        <w:overflowPunct w:val="0"/>
        <w:spacing w:line="390" w:lineRule="exact"/>
        <w:ind w:firstLineChars="295" w:firstLine="708"/>
        <w:jc w:val="both"/>
        <w:rPr>
          <w:rFonts w:ascii="標楷體" w:eastAsia="標楷體" w:hAnsi="標楷體"/>
          <w:color w:val="000000" w:themeColor="text1"/>
        </w:rPr>
      </w:pPr>
      <w:r w:rsidRPr="00BE5E09">
        <w:rPr>
          <w:rFonts w:ascii="標楷體" w:eastAsia="標楷體" w:hAnsi="標楷體" w:hint="eastAsia"/>
          <w:color w:val="000000" w:themeColor="text1"/>
        </w:rPr>
        <w:t>上述短絀合計81億9,945萬餘元，即為114年度市庫短絀。</w:t>
      </w:r>
    </w:p>
    <w:p w14:paraId="04296C71" w14:textId="77777777" w:rsidR="00E85FE5" w:rsidRPr="00C767D0" w:rsidRDefault="00E85FE5" w:rsidP="004F387E">
      <w:pPr>
        <w:overflowPunct w:val="0"/>
        <w:spacing w:beforeLines="20" w:before="72" w:afterLines="20" w:after="72" w:line="380" w:lineRule="exact"/>
        <w:ind w:firstLineChars="202" w:firstLine="566"/>
        <w:jc w:val="both"/>
        <w:rPr>
          <w:rFonts w:ascii="標楷體" w:eastAsia="標楷體" w:hAnsi="標楷體"/>
          <w:b/>
          <w:color w:val="000000" w:themeColor="text1"/>
          <w:sz w:val="28"/>
          <w:szCs w:val="28"/>
        </w:rPr>
      </w:pPr>
      <w:r w:rsidRPr="00C767D0">
        <w:rPr>
          <w:rFonts w:ascii="標楷體" w:eastAsia="標楷體" w:hAnsi="標楷體" w:cs="標楷體" w:hint="eastAsia"/>
          <w:b/>
          <w:color w:val="000000" w:themeColor="text1"/>
          <w:sz w:val="28"/>
          <w:szCs w:val="28"/>
        </w:rPr>
        <w:t>（二）公庫結存</w:t>
      </w:r>
    </w:p>
    <w:p w14:paraId="4431CC8B" w14:textId="77777777" w:rsidR="00E85FE5" w:rsidRPr="000E1645" w:rsidRDefault="00E85FE5" w:rsidP="004F387E">
      <w:pPr>
        <w:overflowPunct w:val="0"/>
        <w:spacing w:line="380" w:lineRule="exact"/>
        <w:ind w:firstLineChars="200" w:firstLine="480"/>
        <w:jc w:val="both"/>
        <w:rPr>
          <w:rFonts w:ascii="標楷體" w:eastAsia="標楷體" w:hAnsi="標楷體"/>
          <w:color w:val="000000" w:themeColor="text1"/>
        </w:rPr>
      </w:pPr>
      <w:r w:rsidRPr="000E1645">
        <w:rPr>
          <w:rFonts w:ascii="標楷體" w:eastAsia="標楷體" w:hAnsi="標楷體" w:hint="eastAsia"/>
          <w:color w:val="000000" w:themeColor="text1"/>
        </w:rPr>
        <w:t>114年度市庫短絀</w:t>
      </w:r>
      <w:r w:rsidRPr="000E1645">
        <w:rPr>
          <w:rFonts w:ascii="標楷體" w:eastAsia="標楷體" w:hAnsi="標楷體"/>
          <w:color w:val="000000" w:themeColor="text1"/>
        </w:rPr>
        <w:t>81</w:t>
      </w:r>
      <w:r w:rsidRPr="000E1645">
        <w:rPr>
          <w:rFonts w:ascii="標楷體" w:eastAsia="標楷體" w:hAnsi="標楷體" w:hint="eastAsia"/>
          <w:color w:val="000000" w:themeColor="text1"/>
        </w:rPr>
        <w:t>億9,</w:t>
      </w:r>
      <w:r w:rsidRPr="000E1645">
        <w:rPr>
          <w:rFonts w:ascii="標楷體" w:eastAsia="標楷體" w:hAnsi="標楷體"/>
          <w:color w:val="000000" w:themeColor="text1"/>
        </w:rPr>
        <w:t>945</w:t>
      </w:r>
      <w:r w:rsidRPr="000E1645">
        <w:rPr>
          <w:rFonts w:ascii="標楷體" w:eastAsia="標楷體" w:hAnsi="標楷體" w:hint="eastAsia"/>
          <w:color w:val="000000" w:themeColor="text1"/>
        </w:rPr>
        <w:t>萬餘元，加計113年度市庫短絀轉入數44億7,509萬餘元、特種基金淨增保管款存放餘額100億416萬餘元、各機關淨增保管款存放餘額8億3,140萬餘元，114年度短絀轉入1</w:t>
      </w:r>
      <w:r w:rsidRPr="000E1645">
        <w:rPr>
          <w:rFonts w:ascii="標楷體" w:eastAsia="標楷體" w:hAnsi="標楷體"/>
          <w:color w:val="000000" w:themeColor="text1"/>
        </w:rPr>
        <w:t>1</w:t>
      </w:r>
      <w:r w:rsidRPr="000E1645">
        <w:rPr>
          <w:rFonts w:ascii="標楷體" w:eastAsia="標楷體" w:hAnsi="標楷體" w:hint="eastAsia"/>
          <w:color w:val="000000" w:themeColor="text1"/>
        </w:rPr>
        <w:t>5年度之市庫短絀為1</w:t>
      </w:r>
      <w:r w:rsidRPr="000E1645">
        <w:rPr>
          <w:rFonts w:ascii="標楷體" w:eastAsia="標楷體" w:hAnsi="標楷體"/>
          <w:color w:val="000000" w:themeColor="text1"/>
        </w:rPr>
        <w:t>8</w:t>
      </w:r>
      <w:r w:rsidRPr="000E1645">
        <w:rPr>
          <w:rFonts w:ascii="標楷體" w:eastAsia="標楷體" w:hAnsi="標楷體" w:hint="eastAsia"/>
          <w:color w:val="000000" w:themeColor="text1"/>
        </w:rPr>
        <w:t>億3,</w:t>
      </w:r>
      <w:r w:rsidRPr="000E1645">
        <w:rPr>
          <w:rFonts w:ascii="標楷體" w:eastAsia="標楷體" w:hAnsi="標楷體"/>
          <w:color w:val="000000" w:themeColor="text1"/>
        </w:rPr>
        <w:t>898</w:t>
      </w:r>
      <w:r w:rsidRPr="000E1645">
        <w:rPr>
          <w:rFonts w:ascii="標楷體" w:eastAsia="標楷體" w:hAnsi="標楷體" w:hint="eastAsia"/>
          <w:color w:val="000000" w:themeColor="text1"/>
        </w:rPr>
        <w:t>萬餘元。</w:t>
      </w:r>
    </w:p>
    <w:p w14:paraId="4580D1C1" w14:textId="77777777" w:rsidR="00E85FE5" w:rsidRPr="00C767D0" w:rsidRDefault="00E85FE5" w:rsidP="00E85FE5">
      <w:pPr>
        <w:overflowPunct w:val="0"/>
        <w:spacing w:beforeLines="50" w:before="180" w:afterLines="20" w:after="72" w:line="410" w:lineRule="exact"/>
        <w:ind w:firstLineChars="88" w:firstLine="271"/>
        <w:jc w:val="both"/>
        <w:rPr>
          <w:rFonts w:ascii="標楷體" w:eastAsia="標楷體" w:hAnsi="標楷體"/>
          <w:b/>
          <w:color w:val="000000" w:themeColor="text1"/>
          <w:spacing w:val="-6"/>
          <w:sz w:val="32"/>
          <w:szCs w:val="32"/>
        </w:rPr>
      </w:pPr>
      <w:r w:rsidRPr="00C767D0">
        <w:rPr>
          <w:rFonts w:ascii="標楷體" w:eastAsia="標楷體" w:hAnsi="標楷體" w:hint="eastAsia"/>
          <w:b/>
          <w:color w:val="000000" w:themeColor="text1"/>
          <w:spacing w:val="-6"/>
          <w:sz w:val="32"/>
          <w:szCs w:val="32"/>
        </w:rPr>
        <w:t>二、114年度總決算收支實現審定數與繳付公庫數及公庫撥入數之分析</w:t>
      </w:r>
    </w:p>
    <w:p w14:paraId="79FBAA1C" w14:textId="77777777" w:rsidR="00E85FE5" w:rsidRPr="00C767D0" w:rsidRDefault="00E85FE5" w:rsidP="00FF4155">
      <w:pPr>
        <w:overflowPunct w:val="0"/>
        <w:spacing w:beforeLines="20" w:before="72" w:afterLines="20" w:after="72" w:line="400" w:lineRule="exact"/>
        <w:ind w:firstLineChars="202" w:firstLine="566"/>
        <w:jc w:val="both"/>
        <w:rPr>
          <w:rFonts w:ascii="標楷體" w:eastAsia="標楷體" w:hAnsi="標楷體"/>
          <w:b/>
          <w:color w:val="000000" w:themeColor="text1"/>
          <w:sz w:val="28"/>
          <w:szCs w:val="28"/>
        </w:rPr>
      </w:pPr>
      <w:r w:rsidRPr="00C767D0">
        <w:rPr>
          <w:rFonts w:ascii="標楷體" w:eastAsia="標楷體" w:hAnsi="標楷體" w:cs="標楷體" w:hint="eastAsia"/>
          <w:b/>
          <w:color w:val="000000" w:themeColor="text1"/>
          <w:sz w:val="28"/>
          <w:szCs w:val="28"/>
        </w:rPr>
        <w:t>（一）總決算收入實現審定數與繳付公庫數之分析</w:t>
      </w:r>
    </w:p>
    <w:p w14:paraId="46B9DB93" w14:textId="77777777" w:rsidR="00E85FE5" w:rsidRPr="0020302A" w:rsidRDefault="00E85FE5" w:rsidP="004F387E">
      <w:pPr>
        <w:overflowPunct w:val="0"/>
        <w:spacing w:line="380" w:lineRule="exact"/>
        <w:ind w:firstLineChars="200" w:firstLine="480"/>
        <w:jc w:val="both"/>
        <w:rPr>
          <w:rFonts w:ascii="標楷體" w:eastAsia="標楷體" w:hAnsi="標楷體"/>
          <w:color w:val="FF0000"/>
        </w:rPr>
      </w:pPr>
      <w:r w:rsidRPr="00C767D0">
        <w:rPr>
          <w:rFonts w:ascii="標楷體" w:eastAsia="標楷體" w:hAnsi="標楷體" w:hint="eastAsia"/>
          <w:color w:val="000000" w:themeColor="text1"/>
        </w:rPr>
        <w:t>114年度總決算收入實現審定數2,780億5,178萬餘元，與繳付公庫數2,809億883萬餘元相較，差異28億5,704萬餘元，其差異原因如次</w:t>
      </w:r>
      <w:r w:rsidRPr="0020302A">
        <w:rPr>
          <w:rFonts w:ascii="標楷體" w:eastAsia="標楷體" w:hAnsi="標楷體" w:hint="eastAsia"/>
          <w:color w:val="FF0000"/>
        </w:rPr>
        <w:t>：</w:t>
      </w:r>
    </w:p>
    <w:p w14:paraId="6329635A" w14:textId="77777777" w:rsidR="00E85FE5" w:rsidRPr="00D9287D" w:rsidRDefault="00E85FE5" w:rsidP="004F387E">
      <w:pPr>
        <w:overflowPunct w:val="0"/>
        <w:spacing w:line="380" w:lineRule="exact"/>
        <w:ind w:firstLineChars="295" w:firstLine="708"/>
        <w:jc w:val="both"/>
        <w:rPr>
          <w:rFonts w:ascii="標楷體" w:eastAsia="標楷體" w:hAnsi="標楷體"/>
          <w:color w:val="000000" w:themeColor="text1"/>
        </w:rPr>
      </w:pPr>
      <w:r w:rsidRPr="00D9287D">
        <w:rPr>
          <w:rFonts w:ascii="標楷體" w:eastAsia="標楷體" w:hAnsi="標楷體" w:hint="eastAsia"/>
          <w:color w:val="000000" w:themeColor="text1"/>
        </w:rPr>
        <w:t>1.減項無列數。</w:t>
      </w:r>
    </w:p>
    <w:p w14:paraId="45D56270" w14:textId="77777777" w:rsidR="00E85FE5" w:rsidRPr="00D9287D" w:rsidRDefault="00E85FE5" w:rsidP="004F387E">
      <w:pPr>
        <w:overflowPunct w:val="0"/>
        <w:spacing w:line="380" w:lineRule="exact"/>
        <w:ind w:firstLineChars="295" w:firstLine="708"/>
        <w:jc w:val="both"/>
        <w:rPr>
          <w:rFonts w:ascii="標楷體" w:eastAsia="標楷體" w:hAnsi="標楷體"/>
          <w:color w:val="000000" w:themeColor="text1"/>
        </w:rPr>
      </w:pPr>
      <w:r w:rsidRPr="00D9287D">
        <w:rPr>
          <w:rFonts w:ascii="標楷體" w:eastAsia="標楷體" w:hAnsi="標楷體" w:cs="標楷體" w:hint="eastAsia"/>
          <w:color w:val="000000" w:themeColor="text1"/>
        </w:rPr>
        <w:t>2</w:t>
      </w:r>
      <w:r w:rsidRPr="00D9287D">
        <w:rPr>
          <w:rFonts w:ascii="標楷體" w:eastAsia="標楷體" w:hAnsi="標楷體" w:cs="標楷體"/>
          <w:color w:val="000000" w:themeColor="text1"/>
        </w:rPr>
        <w:t>.</w:t>
      </w:r>
      <w:r w:rsidRPr="00D9287D">
        <w:rPr>
          <w:rFonts w:ascii="標楷體" w:eastAsia="標楷體" w:hAnsi="標楷體" w:cs="標楷體" w:hint="eastAsia"/>
          <w:color w:val="000000" w:themeColor="text1"/>
        </w:rPr>
        <w:t>加項2</w:t>
      </w:r>
      <w:r w:rsidRPr="00D9287D">
        <w:rPr>
          <w:rFonts w:ascii="標楷體" w:eastAsia="標楷體" w:hAnsi="標楷體" w:cs="標楷體"/>
          <w:color w:val="000000" w:themeColor="text1"/>
        </w:rPr>
        <w:t>8</w:t>
      </w:r>
      <w:r w:rsidRPr="00D9287D">
        <w:rPr>
          <w:rFonts w:ascii="標楷體" w:eastAsia="標楷體" w:hAnsi="標楷體"/>
          <w:color w:val="000000" w:themeColor="text1"/>
        </w:rPr>
        <w:t>億</w:t>
      </w:r>
      <w:r w:rsidRPr="00D9287D">
        <w:rPr>
          <w:rFonts w:ascii="標楷體" w:eastAsia="標楷體" w:hAnsi="標楷體" w:hint="eastAsia"/>
          <w:color w:val="000000" w:themeColor="text1"/>
        </w:rPr>
        <w:t>5</w:t>
      </w:r>
      <w:r w:rsidRPr="00D9287D">
        <w:rPr>
          <w:rFonts w:ascii="標楷體" w:eastAsia="標楷體" w:hAnsi="標楷體"/>
          <w:color w:val="000000" w:themeColor="text1"/>
        </w:rPr>
        <w:t>,704萬餘元，包括：</w:t>
      </w:r>
    </w:p>
    <w:p w14:paraId="262E4E5D" w14:textId="77777777" w:rsidR="00E85FE5" w:rsidRPr="00D9287D" w:rsidRDefault="00E85FE5" w:rsidP="004F387E">
      <w:pPr>
        <w:overflowPunct w:val="0"/>
        <w:spacing w:line="380" w:lineRule="exact"/>
        <w:ind w:firstLineChars="354" w:firstLine="850"/>
        <w:jc w:val="both"/>
        <w:rPr>
          <w:rFonts w:ascii="標楷體" w:eastAsia="標楷體" w:hAnsi="標楷體" w:cs="標楷體"/>
          <w:color w:val="000000" w:themeColor="text1"/>
        </w:rPr>
      </w:pPr>
      <w:r w:rsidRPr="00D9287D">
        <w:rPr>
          <w:rFonts w:ascii="標楷體" w:eastAsia="標楷體" w:hAnsi="標楷體" w:cs="標楷體" w:hint="eastAsia"/>
          <w:color w:val="000000" w:themeColor="text1"/>
        </w:rPr>
        <w:t>（1）以前年度撥款於114年度繳還數5億6,</w:t>
      </w:r>
      <w:r w:rsidRPr="00D9287D">
        <w:rPr>
          <w:rFonts w:ascii="標楷體" w:eastAsia="標楷體" w:hAnsi="標楷體" w:cs="標楷體"/>
          <w:color w:val="000000" w:themeColor="text1"/>
        </w:rPr>
        <w:t>826</w:t>
      </w:r>
      <w:r w:rsidRPr="00D9287D">
        <w:rPr>
          <w:rFonts w:ascii="標楷體" w:eastAsia="標楷體" w:hAnsi="標楷體" w:cs="標楷體" w:hint="eastAsia"/>
          <w:color w:val="000000" w:themeColor="text1"/>
        </w:rPr>
        <w:t>萬餘元。</w:t>
      </w:r>
    </w:p>
    <w:p w14:paraId="5980F9EF" w14:textId="77777777" w:rsidR="00E85FE5" w:rsidRPr="00D9287D" w:rsidRDefault="00E85FE5" w:rsidP="004F387E">
      <w:pPr>
        <w:overflowPunct w:val="0"/>
        <w:spacing w:line="380" w:lineRule="exact"/>
        <w:ind w:firstLineChars="354" w:firstLine="850"/>
        <w:jc w:val="both"/>
        <w:rPr>
          <w:rFonts w:ascii="標楷體" w:eastAsia="標楷體" w:hAnsi="標楷體" w:cs="標楷體"/>
          <w:color w:val="000000" w:themeColor="text1"/>
        </w:rPr>
      </w:pPr>
      <w:r w:rsidRPr="00D9287D">
        <w:rPr>
          <w:rFonts w:ascii="標楷體" w:eastAsia="標楷體" w:hAnsi="標楷體" w:cs="標楷體" w:hint="eastAsia"/>
          <w:color w:val="000000" w:themeColor="text1"/>
        </w:rPr>
        <w:t>（2）預收款2</w:t>
      </w:r>
      <w:r w:rsidRPr="00D9287D">
        <w:rPr>
          <w:rFonts w:ascii="標楷體" w:eastAsia="標楷體" w:hAnsi="標楷體" w:cs="標楷體"/>
          <w:color w:val="000000" w:themeColor="text1"/>
        </w:rPr>
        <w:t>2</w:t>
      </w:r>
      <w:r w:rsidRPr="00D9287D">
        <w:rPr>
          <w:rFonts w:ascii="標楷體" w:eastAsia="標楷體" w:hAnsi="標楷體" w:cs="標楷體" w:hint="eastAsia"/>
          <w:color w:val="000000" w:themeColor="text1"/>
        </w:rPr>
        <w:t>億8,</w:t>
      </w:r>
      <w:r w:rsidRPr="00D9287D">
        <w:rPr>
          <w:rFonts w:ascii="標楷體" w:eastAsia="標楷體" w:hAnsi="標楷體" w:cs="標楷體"/>
          <w:color w:val="000000" w:themeColor="text1"/>
        </w:rPr>
        <w:t>878</w:t>
      </w:r>
      <w:r w:rsidRPr="00D9287D">
        <w:rPr>
          <w:rFonts w:ascii="標楷體" w:eastAsia="標楷體" w:hAnsi="標楷體" w:hint="eastAsia"/>
          <w:color w:val="000000" w:themeColor="text1"/>
        </w:rPr>
        <w:t>萬餘元</w:t>
      </w:r>
      <w:r w:rsidRPr="00D9287D">
        <w:rPr>
          <w:rFonts w:ascii="標楷體" w:eastAsia="標楷體" w:hAnsi="標楷體" w:cs="標楷體" w:hint="eastAsia"/>
          <w:color w:val="000000" w:themeColor="text1"/>
        </w:rPr>
        <w:t>。</w:t>
      </w:r>
    </w:p>
    <w:p w14:paraId="44012FD9" w14:textId="77777777" w:rsidR="00E85FE5" w:rsidRPr="00D9287D" w:rsidRDefault="00E85FE5" w:rsidP="004F387E">
      <w:pPr>
        <w:overflowPunct w:val="0"/>
        <w:spacing w:line="380" w:lineRule="exact"/>
        <w:ind w:firstLineChars="295" w:firstLine="708"/>
        <w:jc w:val="both"/>
        <w:rPr>
          <w:rFonts w:ascii="標楷體" w:eastAsia="標楷體" w:hAnsi="標楷體"/>
          <w:color w:val="000000" w:themeColor="text1"/>
        </w:rPr>
      </w:pPr>
      <w:r>
        <w:rPr>
          <w:rFonts w:ascii="標楷體" w:eastAsia="標楷體" w:hAnsi="標楷體" w:hint="eastAsia"/>
          <w:color w:val="000000" w:themeColor="text1"/>
        </w:rPr>
        <w:t>3</w:t>
      </w:r>
      <w:r>
        <w:rPr>
          <w:rFonts w:ascii="標楷體" w:eastAsia="標楷體" w:hAnsi="標楷體"/>
          <w:color w:val="000000" w:themeColor="text1"/>
        </w:rPr>
        <w:t>.</w:t>
      </w:r>
      <w:r w:rsidRPr="00D9287D">
        <w:rPr>
          <w:rFonts w:ascii="標楷體" w:eastAsia="標楷體" w:hAnsi="標楷體" w:hint="eastAsia"/>
          <w:color w:val="000000" w:themeColor="text1"/>
        </w:rPr>
        <w:t>上述加項</w:t>
      </w:r>
      <w:r w:rsidRPr="00B04105">
        <w:rPr>
          <w:rFonts w:ascii="標楷體" w:eastAsia="標楷體" w:hAnsi="標楷體" w:cs="標楷體" w:hint="eastAsia"/>
          <w:color w:val="000000" w:themeColor="text1"/>
        </w:rPr>
        <w:t>數額</w:t>
      </w:r>
      <w:r w:rsidRPr="00D9287D">
        <w:rPr>
          <w:rFonts w:ascii="標楷體" w:eastAsia="標楷體" w:hAnsi="標楷體" w:hint="eastAsia"/>
          <w:color w:val="000000" w:themeColor="text1"/>
        </w:rPr>
        <w:t>2</w:t>
      </w:r>
      <w:r w:rsidRPr="00D9287D">
        <w:rPr>
          <w:rFonts w:ascii="標楷體" w:eastAsia="標楷體" w:hAnsi="標楷體"/>
          <w:color w:val="000000" w:themeColor="text1"/>
        </w:rPr>
        <w:t>8</w:t>
      </w:r>
      <w:r w:rsidRPr="00D9287D">
        <w:rPr>
          <w:rFonts w:ascii="標楷體" w:eastAsia="標楷體" w:hAnsi="標楷體" w:hint="eastAsia"/>
          <w:color w:val="000000" w:themeColor="text1"/>
        </w:rPr>
        <w:t>億5,</w:t>
      </w:r>
      <w:r w:rsidRPr="00D9287D">
        <w:rPr>
          <w:rFonts w:ascii="標楷體" w:eastAsia="標楷體" w:hAnsi="標楷體"/>
          <w:color w:val="000000" w:themeColor="text1"/>
        </w:rPr>
        <w:t>704</w:t>
      </w:r>
      <w:r w:rsidRPr="00D9287D">
        <w:rPr>
          <w:rFonts w:ascii="標楷體" w:eastAsia="標楷體" w:hAnsi="標楷體" w:hint="eastAsia"/>
          <w:color w:val="000000" w:themeColor="text1"/>
        </w:rPr>
        <w:t>萬餘元，即為總決算收入實現審定數與繳付公庫數之差額。</w:t>
      </w:r>
    </w:p>
    <w:p w14:paraId="7C95727E" w14:textId="77777777" w:rsidR="00E85FE5" w:rsidRPr="00B92250" w:rsidRDefault="00E85FE5" w:rsidP="00FF4155">
      <w:pPr>
        <w:overflowPunct w:val="0"/>
        <w:spacing w:line="400" w:lineRule="exact"/>
        <w:ind w:firstLineChars="202" w:firstLine="566"/>
        <w:jc w:val="both"/>
        <w:rPr>
          <w:rFonts w:ascii="標楷體" w:eastAsia="標楷體" w:hAnsi="標楷體"/>
          <w:b/>
          <w:color w:val="000000" w:themeColor="text1"/>
        </w:rPr>
      </w:pPr>
      <w:r w:rsidRPr="00B92250">
        <w:rPr>
          <w:rFonts w:ascii="標楷體" w:eastAsia="標楷體" w:hAnsi="標楷體" w:cs="標楷體" w:hint="eastAsia"/>
          <w:b/>
          <w:color w:val="000000" w:themeColor="text1"/>
          <w:sz w:val="28"/>
        </w:rPr>
        <w:t>（二）</w:t>
      </w:r>
      <w:r w:rsidRPr="00B92250">
        <w:rPr>
          <w:rFonts w:ascii="標楷體" w:eastAsia="標楷體" w:hAnsi="標楷體" w:hint="eastAsia"/>
          <w:b/>
          <w:color w:val="000000" w:themeColor="text1"/>
          <w:sz w:val="28"/>
        </w:rPr>
        <w:t>總決算支出實現審定數與公庫撥入數之分析</w:t>
      </w:r>
    </w:p>
    <w:p w14:paraId="0C5643BD" w14:textId="77777777" w:rsidR="00E85FE5" w:rsidRPr="00B92250" w:rsidRDefault="00E85FE5" w:rsidP="004F387E">
      <w:pPr>
        <w:overflowPunct w:val="0"/>
        <w:spacing w:line="380" w:lineRule="exact"/>
        <w:ind w:firstLineChars="200" w:firstLine="480"/>
        <w:jc w:val="both"/>
        <w:rPr>
          <w:rFonts w:ascii="標楷體" w:eastAsia="標楷體" w:hAnsi="標楷體"/>
          <w:color w:val="000000" w:themeColor="text1"/>
        </w:rPr>
      </w:pPr>
      <w:r w:rsidRPr="00B92250">
        <w:rPr>
          <w:rFonts w:ascii="標楷體" w:eastAsia="標楷體" w:hAnsi="標楷體"/>
          <w:color w:val="000000" w:themeColor="text1"/>
        </w:rPr>
        <w:t>114年度</w:t>
      </w:r>
      <w:r w:rsidRPr="00B92250">
        <w:rPr>
          <w:rFonts w:ascii="標楷體" w:eastAsia="標楷體" w:hAnsi="標楷體" w:hint="eastAsia"/>
          <w:color w:val="000000" w:themeColor="text1"/>
        </w:rPr>
        <w:t>總決算支出實現審定數2,</w:t>
      </w:r>
      <w:r w:rsidRPr="00B92250">
        <w:rPr>
          <w:rFonts w:ascii="標楷體" w:eastAsia="標楷體" w:hAnsi="標楷體"/>
          <w:color w:val="000000" w:themeColor="text1"/>
        </w:rPr>
        <w:t>865</w:t>
      </w:r>
      <w:r w:rsidRPr="00B92250">
        <w:rPr>
          <w:rFonts w:ascii="標楷體" w:eastAsia="標楷體" w:hAnsi="標楷體" w:hint="eastAsia"/>
          <w:color w:val="000000" w:themeColor="text1"/>
        </w:rPr>
        <w:t>億6,</w:t>
      </w:r>
      <w:r w:rsidRPr="00B92250">
        <w:rPr>
          <w:rFonts w:ascii="標楷體" w:eastAsia="標楷體" w:hAnsi="標楷體"/>
          <w:color w:val="000000" w:themeColor="text1"/>
        </w:rPr>
        <w:t>376</w:t>
      </w:r>
      <w:r w:rsidRPr="00B92250">
        <w:rPr>
          <w:rFonts w:ascii="標楷體" w:eastAsia="標楷體" w:hAnsi="標楷體" w:hint="eastAsia"/>
          <w:color w:val="000000" w:themeColor="text1"/>
        </w:rPr>
        <w:t>萬餘元，與公庫撥入數2,8</w:t>
      </w:r>
      <w:r w:rsidRPr="00B92250">
        <w:rPr>
          <w:rFonts w:ascii="標楷體" w:eastAsia="標楷體" w:hAnsi="標楷體"/>
          <w:color w:val="000000" w:themeColor="text1"/>
        </w:rPr>
        <w:t>9</w:t>
      </w:r>
      <w:r w:rsidRPr="00B92250">
        <w:rPr>
          <w:rFonts w:ascii="標楷體" w:eastAsia="標楷體" w:hAnsi="標楷體" w:hint="eastAsia"/>
          <w:color w:val="000000" w:themeColor="text1"/>
        </w:rPr>
        <w:t>1億8</w:t>
      </w:r>
      <w:r w:rsidRPr="00B92250">
        <w:rPr>
          <w:rFonts w:ascii="標楷體" w:eastAsia="標楷體" w:hAnsi="標楷體"/>
          <w:color w:val="000000" w:themeColor="text1"/>
        </w:rPr>
        <w:t>29</w:t>
      </w:r>
      <w:r w:rsidRPr="00B92250">
        <w:rPr>
          <w:rFonts w:ascii="標楷體" w:eastAsia="標楷體" w:hAnsi="標楷體" w:hint="eastAsia"/>
          <w:color w:val="000000" w:themeColor="text1"/>
        </w:rPr>
        <w:t>萬餘元相較，差異</w:t>
      </w:r>
      <w:bookmarkStart w:id="1" w:name="_Hlk42704649"/>
      <w:r w:rsidRPr="00B92250">
        <w:rPr>
          <w:rFonts w:ascii="標楷體" w:eastAsia="標楷體" w:hAnsi="標楷體" w:hint="eastAsia"/>
          <w:color w:val="000000" w:themeColor="text1"/>
        </w:rPr>
        <w:t>2</w:t>
      </w:r>
      <w:r w:rsidRPr="00B92250">
        <w:rPr>
          <w:rFonts w:ascii="標楷體" w:eastAsia="標楷體" w:hAnsi="標楷體"/>
          <w:color w:val="000000" w:themeColor="text1"/>
        </w:rPr>
        <w:t>5</w:t>
      </w:r>
      <w:r w:rsidRPr="00B92250">
        <w:rPr>
          <w:rFonts w:ascii="標楷體" w:eastAsia="標楷體" w:hAnsi="標楷體" w:hint="eastAsia"/>
          <w:color w:val="000000" w:themeColor="text1"/>
        </w:rPr>
        <w:t>億</w:t>
      </w:r>
      <w:bookmarkEnd w:id="1"/>
      <w:r w:rsidRPr="00B92250">
        <w:rPr>
          <w:rFonts w:ascii="標楷體" w:eastAsia="標楷體" w:hAnsi="標楷體" w:hint="eastAsia"/>
          <w:color w:val="000000" w:themeColor="text1"/>
        </w:rPr>
        <w:t>4,</w:t>
      </w:r>
      <w:r w:rsidRPr="00B92250">
        <w:rPr>
          <w:rFonts w:ascii="標楷體" w:eastAsia="標楷體" w:hAnsi="標楷體"/>
          <w:color w:val="000000" w:themeColor="text1"/>
        </w:rPr>
        <w:t>452</w:t>
      </w:r>
      <w:r w:rsidRPr="00B92250">
        <w:rPr>
          <w:rFonts w:ascii="標楷體" w:eastAsia="標楷體" w:hAnsi="標楷體" w:hint="eastAsia"/>
          <w:color w:val="000000" w:themeColor="text1"/>
        </w:rPr>
        <w:t>萬餘元，其差異原因如次：</w:t>
      </w:r>
    </w:p>
    <w:p w14:paraId="647155CB" w14:textId="77777777" w:rsidR="00E85FE5" w:rsidRPr="00B92250" w:rsidRDefault="00E85FE5" w:rsidP="00E85FE5">
      <w:pPr>
        <w:overflowPunct w:val="0"/>
        <w:spacing w:line="370" w:lineRule="exact"/>
        <w:ind w:firstLineChars="295" w:firstLine="708"/>
        <w:jc w:val="both"/>
        <w:rPr>
          <w:rFonts w:ascii="標楷體" w:eastAsia="標楷體" w:hAnsi="標楷體"/>
          <w:color w:val="000000" w:themeColor="text1"/>
        </w:rPr>
      </w:pPr>
      <w:r w:rsidRPr="00B92250">
        <w:rPr>
          <w:rFonts w:ascii="標楷體" w:eastAsia="標楷體" w:hAnsi="標楷體" w:cs="標楷體" w:hint="eastAsia"/>
          <w:color w:val="000000" w:themeColor="text1"/>
        </w:rPr>
        <w:t>1.加</w:t>
      </w:r>
      <w:r w:rsidRPr="00B92250">
        <w:rPr>
          <w:rFonts w:ascii="標楷體" w:eastAsia="標楷體" w:hAnsi="標楷體" w:hint="eastAsia"/>
          <w:color w:val="000000" w:themeColor="text1"/>
        </w:rPr>
        <w:t>項9</w:t>
      </w:r>
      <w:r w:rsidRPr="00B92250">
        <w:rPr>
          <w:rFonts w:ascii="標楷體" w:eastAsia="標楷體" w:hAnsi="標楷體"/>
          <w:color w:val="000000" w:themeColor="text1"/>
        </w:rPr>
        <w:t>3</w:t>
      </w:r>
      <w:r w:rsidRPr="00B92250">
        <w:rPr>
          <w:rFonts w:ascii="標楷體" w:eastAsia="標楷體" w:hAnsi="標楷體" w:hint="eastAsia"/>
          <w:color w:val="000000" w:themeColor="text1"/>
        </w:rPr>
        <w:t>億1</w:t>
      </w:r>
      <w:r w:rsidRPr="00B92250">
        <w:rPr>
          <w:rFonts w:ascii="標楷體" w:eastAsia="標楷體" w:hAnsi="標楷體"/>
          <w:color w:val="000000" w:themeColor="text1"/>
        </w:rPr>
        <w:t>,687</w:t>
      </w:r>
      <w:r w:rsidRPr="00B92250">
        <w:rPr>
          <w:rFonts w:ascii="標楷體" w:eastAsia="標楷體" w:hAnsi="標楷體" w:hint="eastAsia"/>
          <w:color w:val="000000" w:themeColor="text1"/>
        </w:rPr>
        <w:t>萬餘元，包括：</w:t>
      </w:r>
    </w:p>
    <w:p w14:paraId="6AF5260F" w14:textId="77777777" w:rsidR="00E85FE5" w:rsidRPr="00B92250" w:rsidRDefault="00E85FE5" w:rsidP="00E85FE5">
      <w:pPr>
        <w:overflowPunct w:val="0"/>
        <w:spacing w:line="370" w:lineRule="exact"/>
        <w:ind w:firstLineChars="354" w:firstLine="850"/>
        <w:jc w:val="both"/>
        <w:rPr>
          <w:rFonts w:ascii="標楷體" w:eastAsia="標楷體" w:hAnsi="標楷體" w:cs="標楷體"/>
          <w:color w:val="000000" w:themeColor="text1"/>
        </w:rPr>
      </w:pPr>
      <w:r w:rsidRPr="00B92250">
        <w:rPr>
          <w:rFonts w:ascii="標楷體" w:eastAsia="標楷體" w:hAnsi="標楷體" w:cs="標楷體" w:hint="eastAsia"/>
          <w:color w:val="000000" w:themeColor="text1"/>
        </w:rPr>
        <w:lastRenderedPageBreak/>
        <w:t>（1）預付款2</w:t>
      </w:r>
      <w:r w:rsidRPr="00B92250">
        <w:rPr>
          <w:rFonts w:ascii="標楷體" w:eastAsia="標楷體" w:hAnsi="標楷體" w:cs="標楷體"/>
          <w:color w:val="000000" w:themeColor="text1"/>
        </w:rPr>
        <w:t>6</w:t>
      </w:r>
      <w:r w:rsidRPr="00B92250">
        <w:rPr>
          <w:rFonts w:ascii="標楷體" w:eastAsia="標楷體" w:hAnsi="標楷體" w:cs="標楷體" w:hint="eastAsia"/>
          <w:color w:val="000000" w:themeColor="text1"/>
        </w:rPr>
        <w:t>億4</w:t>
      </w:r>
      <w:r w:rsidRPr="00B92250">
        <w:rPr>
          <w:rFonts w:ascii="標楷體" w:eastAsia="標楷體" w:hAnsi="標楷體" w:cs="標楷體"/>
          <w:color w:val="000000" w:themeColor="text1"/>
        </w:rPr>
        <w:t>78</w:t>
      </w:r>
      <w:r w:rsidRPr="00B92250">
        <w:rPr>
          <w:rFonts w:ascii="標楷體" w:eastAsia="標楷體" w:hAnsi="標楷體" w:cs="標楷體" w:hint="eastAsia"/>
          <w:color w:val="000000" w:themeColor="text1"/>
        </w:rPr>
        <w:t>萬餘元。</w:t>
      </w:r>
    </w:p>
    <w:p w14:paraId="59C1FB11" w14:textId="77777777" w:rsidR="00E85FE5" w:rsidRPr="00B92250" w:rsidRDefault="00E85FE5" w:rsidP="00E85FE5">
      <w:pPr>
        <w:overflowPunct w:val="0"/>
        <w:spacing w:line="370" w:lineRule="exact"/>
        <w:ind w:firstLineChars="354" w:firstLine="850"/>
        <w:jc w:val="both"/>
        <w:rPr>
          <w:rFonts w:ascii="標楷體" w:eastAsia="標楷體" w:hAnsi="標楷體" w:cs="標楷體"/>
          <w:color w:val="000000" w:themeColor="text1"/>
        </w:rPr>
      </w:pPr>
      <w:r w:rsidRPr="00B92250">
        <w:rPr>
          <w:rFonts w:ascii="標楷體" w:eastAsia="標楷體" w:hAnsi="標楷體" w:cs="標楷體" w:hint="eastAsia"/>
          <w:color w:val="000000" w:themeColor="text1"/>
        </w:rPr>
        <w:t>（2）存出保證金1</w:t>
      </w:r>
      <w:r w:rsidRPr="00B92250">
        <w:rPr>
          <w:rFonts w:ascii="標楷體" w:eastAsia="標楷體" w:hAnsi="標楷體" w:cs="標楷體"/>
          <w:color w:val="000000" w:themeColor="text1"/>
        </w:rPr>
        <w:t>58</w:t>
      </w:r>
      <w:r w:rsidRPr="00B92250">
        <w:rPr>
          <w:rFonts w:ascii="標楷體" w:eastAsia="標楷體" w:hAnsi="標楷體" w:cs="標楷體" w:hint="eastAsia"/>
          <w:color w:val="000000" w:themeColor="text1"/>
        </w:rPr>
        <w:t>萬餘元。</w:t>
      </w:r>
    </w:p>
    <w:p w14:paraId="01C9B17E" w14:textId="77777777" w:rsidR="00E85FE5" w:rsidRPr="00B92250" w:rsidRDefault="00E85FE5" w:rsidP="00E85FE5">
      <w:pPr>
        <w:overflowPunct w:val="0"/>
        <w:spacing w:line="370" w:lineRule="exact"/>
        <w:ind w:firstLineChars="354" w:firstLine="850"/>
        <w:jc w:val="both"/>
        <w:rPr>
          <w:rFonts w:ascii="標楷體" w:eastAsia="標楷體" w:hAnsi="標楷體" w:cs="標楷體"/>
          <w:color w:val="000000" w:themeColor="text1"/>
        </w:rPr>
      </w:pPr>
      <w:r w:rsidRPr="00B92250">
        <w:rPr>
          <w:rFonts w:ascii="標楷體" w:eastAsia="標楷體" w:hAnsi="標楷體" w:cs="標楷體" w:hint="eastAsia"/>
          <w:color w:val="000000" w:themeColor="text1"/>
        </w:rPr>
        <w:t>（3）退還收入（預收）款5</w:t>
      </w:r>
      <w:r w:rsidRPr="00B92250">
        <w:rPr>
          <w:rFonts w:ascii="標楷體" w:eastAsia="標楷體" w:hAnsi="標楷體" w:cs="標楷體"/>
          <w:color w:val="000000" w:themeColor="text1"/>
        </w:rPr>
        <w:t>2</w:t>
      </w:r>
      <w:r w:rsidRPr="00B92250">
        <w:rPr>
          <w:rFonts w:ascii="標楷體" w:eastAsia="標楷體" w:hAnsi="標楷體" w:cs="標楷體" w:hint="eastAsia"/>
          <w:color w:val="000000" w:themeColor="text1"/>
        </w:rPr>
        <w:t>億3,</w:t>
      </w:r>
      <w:r w:rsidRPr="00B92250">
        <w:rPr>
          <w:rFonts w:ascii="標楷體" w:eastAsia="標楷體" w:hAnsi="標楷體" w:cs="標楷體"/>
          <w:color w:val="000000" w:themeColor="text1"/>
        </w:rPr>
        <w:t>959</w:t>
      </w:r>
      <w:r w:rsidRPr="00B92250">
        <w:rPr>
          <w:rFonts w:ascii="標楷體" w:eastAsia="標楷體" w:hAnsi="標楷體" w:cs="標楷體" w:hint="eastAsia"/>
          <w:color w:val="000000" w:themeColor="text1"/>
        </w:rPr>
        <w:t>萬餘元。</w:t>
      </w:r>
    </w:p>
    <w:p w14:paraId="31AADAFB" w14:textId="77777777" w:rsidR="00E85FE5" w:rsidRPr="00B92250" w:rsidRDefault="00E85FE5" w:rsidP="00E85FE5">
      <w:pPr>
        <w:overflowPunct w:val="0"/>
        <w:spacing w:line="370" w:lineRule="exact"/>
        <w:ind w:firstLineChars="354" w:firstLine="850"/>
        <w:jc w:val="both"/>
        <w:rPr>
          <w:rFonts w:ascii="標楷體" w:eastAsia="標楷體" w:hAnsi="標楷體" w:cs="標楷體"/>
          <w:color w:val="000000" w:themeColor="text1"/>
        </w:rPr>
      </w:pPr>
      <w:r w:rsidRPr="00B92250">
        <w:rPr>
          <w:rFonts w:ascii="標楷體" w:eastAsia="標楷體" w:hAnsi="標楷體" w:cs="標楷體" w:hint="eastAsia"/>
          <w:color w:val="000000" w:themeColor="text1"/>
        </w:rPr>
        <w:t>（4）其他應收款1億6,</w:t>
      </w:r>
      <w:r w:rsidRPr="00B92250">
        <w:rPr>
          <w:rFonts w:ascii="標楷體" w:eastAsia="標楷體" w:hAnsi="標楷體" w:cs="標楷體"/>
          <w:color w:val="000000" w:themeColor="text1"/>
        </w:rPr>
        <w:t>852</w:t>
      </w:r>
      <w:r w:rsidRPr="00B92250">
        <w:rPr>
          <w:rFonts w:ascii="標楷體" w:eastAsia="標楷體" w:hAnsi="標楷體" w:cs="標楷體" w:hint="eastAsia"/>
          <w:color w:val="000000" w:themeColor="text1"/>
        </w:rPr>
        <w:t>萬餘元。</w:t>
      </w:r>
    </w:p>
    <w:p w14:paraId="029FAF79" w14:textId="77777777" w:rsidR="00E85FE5" w:rsidRPr="00B92250" w:rsidRDefault="00E85FE5" w:rsidP="00E85FE5">
      <w:pPr>
        <w:overflowPunct w:val="0"/>
        <w:spacing w:line="370" w:lineRule="exact"/>
        <w:ind w:firstLineChars="354" w:firstLine="850"/>
        <w:jc w:val="both"/>
        <w:rPr>
          <w:rFonts w:ascii="標楷體" w:eastAsia="標楷體" w:hAnsi="標楷體" w:cs="標楷體"/>
          <w:color w:val="000000" w:themeColor="text1"/>
        </w:rPr>
      </w:pPr>
      <w:r w:rsidRPr="00B92250">
        <w:rPr>
          <w:rFonts w:ascii="標楷體" w:eastAsia="標楷體" w:hAnsi="標楷體" w:cs="標楷體" w:hint="eastAsia"/>
          <w:color w:val="000000" w:themeColor="text1"/>
        </w:rPr>
        <w:t>（5）墊付款1</w:t>
      </w:r>
      <w:r w:rsidRPr="00B92250">
        <w:rPr>
          <w:rFonts w:ascii="標楷體" w:eastAsia="標楷體" w:hAnsi="標楷體" w:cs="標楷體"/>
          <w:color w:val="000000" w:themeColor="text1"/>
        </w:rPr>
        <w:t>3</w:t>
      </w:r>
      <w:r w:rsidRPr="00B92250">
        <w:rPr>
          <w:rFonts w:ascii="標楷體" w:eastAsia="標楷體" w:hAnsi="標楷體" w:cs="標楷體" w:hint="eastAsia"/>
          <w:color w:val="000000" w:themeColor="text1"/>
        </w:rPr>
        <w:t>億2</w:t>
      </w:r>
      <w:r w:rsidRPr="00B92250">
        <w:rPr>
          <w:rFonts w:ascii="標楷體" w:eastAsia="標楷體" w:hAnsi="標楷體" w:cs="標楷體"/>
          <w:color w:val="000000" w:themeColor="text1"/>
        </w:rPr>
        <w:t>37</w:t>
      </w:r>
      <w:r w:rsidRPr="00B92250">
        <w:rPr>
          <w:rFonts w:ascii="標楷體" w:eastAsia="標楷體" w:hAnsi="標楷體" w:cs="標楷體" w:hint="eastAsia"/>
          <w:color w:val="000000" w:themeColor="text1"/>
        </w:rPr>
        <w:t>萬餘元。</w:t>
      </w:r>
    </w:p>
    <w:p w14:paraId="431B68BC" w14:textId="77777777" w:rsidR="00E85FE5" w:rsidRPr="002F5B18" w:rsidRDefault="00E85FE5" w:rsidP="00E85FE5">
      <w:pPr>
        <w:overflowPunct w:val="0"/>
        <w:spacing w:line="370" w:lineRule="exact"/>
        <w:ind w:firstLineChars="295" w:firstLine="708"/>
        <w:jc w:val="both"/>
        <w:rPr>
          <w:rFonts w:ascii="標楷體" w:eastAsia="標楷體" w:hAnsi="標楷體"/>
          <w:color w:val="000000" w:themeColor="text1"/>
        </w:rPr>
      </w:pPr>
      <w:r w:rsidRPr="002F5B18">
        <w:rPr>
          <w:rFonts w:ascii="標楷體" w:eastAsia="標楷體" w:hAnsi="標楷體" w:cs="標楷體" w:hint="eastAsia"/>
          <w:color w:val="000000" w:themeColor="text1"/>
        </w:rPr>
        <w:t>2.減項6</w:t>
      </w:r>
      <w:r w:rsidRPr="002F5B18">
        <w:rPr>
          <w:rFonts w:ascii="標楷體" w:eastAsia="標楷體" w:hAnsi="標楷體" w:cs="標楷體"/>
          <w:color w:val="000000" w:themeColor="text1"/>
        </w:rPr>
        <w:t>7</w:t>
      </w:r>
      <w:r w:rsidRPr="002F5B18">
        <w:rPr>
          <w:rFonts w:ascii="標楷體" w:eastAsia="標楷體" w:hAnsi="標楷體" w:cs="標楷體" w:hint="eastAsia"/>
          <w:color w:val="000000" w:themeColor="text1"/>
        </w:rPr>
        <w:t>億7,</w:t>
      </w:r>
      <w:r w:rsidRPr="002F5B18">
        <w:rPr>
          <w:rFonts w:ascii="標楷體" w:eastAsia="標楷體" w:hAnsi="標楷體" w:cs="標楷體"/>
          <w:color w:val="000000" w:themeColor="text1"/>
        </w:rPr>
        <w:t>23</w:t>
      </w:r>
      <w:r>
        <w:rPr>
          <w:rFonts w:ascii="標楷體" w:eastAsia="標楷體" w:hAnsi="標楷體" w:cs="標楷體"/>
          <w:color w:val="000000" w:themeColor="text1"/>
        </w:rPr>
        <w:t>4</w:t>
      </w:r>
      <w:r w:rsidRPr="002F5B18">
        <w:rPr>
          <w:rFonts w:ascii="標楷體" w:eastAsia="標楷體" w:hAnsi="標楷體" w:hint="eastAsia"/>
          <w:color w:val="000000" w:themeColor="text1"/>
        </w:rPr>
        <w:t>萬餘元，係以前</w:t>
      </w:r>
      <w:r w:rsidRPr="002F5B18">
        <w:rPr>
          <w:rFonts w:ascii="標楷體" w:eastAsia="標楷體" w:hAnsi="標楷體" w:cs="標楷體" w:hint="eastAsia"/>
          <w:color w:val="000000" w:themeColor="text1"/>
        </w:rPr>
        <w:t>年度</w:t>
      </w:r>
      <w:r w:rsidRPr="002F5B18">
        <w:rPr>
          <w:rFonts w:ascii="標楷體" w:eastAsia="標楷體" w:hAnsi="標楷體" w:hint="eastAsia"/>
          <w:color w:val="000000" w:themeColor="text1"/>
        </w:rPr>
        <w:t>撥款於114年度實現數，總決算部分3</w:t>
      </w:r>
      <w:r w:rsidRPr="002F5B18">
        <w:rPr>
          <w:rFonts w:ascii="標楷體" w:eastAsia="標楷體" w:hAnsi="標楷體"/>
          <w:color w:val="000000" w:themeColor="text1"/>
        </w:rPr>
        <w:t>3億</w:t>
      </w:r>
      <w:r w:rsidRPr="002F5B18">
        <w:rPr>
          <w:rFonts w:ascii="標楷體" w:eastAsia="標楷體" w:hAnsi="標楷體" w:hint="eastAsia"/>
          <w:color w:val="000000" w:themeColor="text1"/>
        </w:rPr>
        <w:t>2,</w:t>
      </w:r>
      <w:r w:rsidRPr="002F5B18">
        <w:rPr>
          <w:rFonts w:ascii="標楷體" w:eastAsia="標楷體" w:hAnsi="標楷體"/>
          <w:color w:val="000000" w:themeColor="text1"/>
        </w:rPr>
        <w:t>683</w:t>
      </w:r>
      <w:r w:rsidRPr="002F5B18">
        <w:rPr>
          <w:rFonts w:ascii="標楷體" w:eastAsia="標楷體" w:hAnsi="標楷體" w:hint="eastAsia"/>
          <w:color w:val="000000" w:themeColor="text1"/>
        </w:rPr>
        <w:t>萬餘元，特別決算部分3億6</w:t>
      </w:r>
      <w:r w:rsidRPr="002F5B18">
        <w:rPr>
          <w:rFonts w:ascii="標楷體" w:eastAsia="標楷體" w:hAnsi="標楷體"/>
          <w:color w:val="000000" w:themeColor="text1"/>
        </w:rPr>
        <w:t>,741</w:t>
      </w:r>
      <w:r w:rsidRPr="002F5B18">
        <w:rPr>
          <w:rFonts w:ascii="標楷體" w:eastAsia="標楷體" w:hAnsi="標楷體" w:hint="eastAsia"/>
          <w:color w:val="000000" w:themeColor="text1"/>
        </w:rPr>
        <w:t>萬餘元，墊付款3</w:t>
      </w:r>
      <w:r w:rsidRPr="002F5B18">
        <w:rPr>
          <w:rFonts w:ascii="標楷體" w:eastAsia="標楷體" w:hAnsi="標楷體"/>
          <w:color w:val="000000" w:themeColor="text1"/>
        </w:rPr>
        <w:t>0</w:t>
      </w:r>
      <w:r w:rsidRPr="002F5B18">
        <w:rPr>
          <w:rFonts w:ascii="標楷體" w:eastAsia="標楷體" w:hAnsi="標楷體" w:hint="eastAsia"/>
          <w:color w:val="000000" w:themeColor="text1"/>
        </w:rPr>
        <w:t>億7,</w:t>
      </w:r>
      <w:r w:rsidRPr="002F5B18">
        <w:rPr>
          <w:rFonts w:ascii="標楷體" w:eastAsia="標楷體" w:hAnsi="標楷體"/>
          <w:color w:val="000000" w:themeColor="text1"/>
        </w:rPr>
        <w:t>809</w:t>
      </w:r>
      <w:r w:rsidRPr="002F5B18">
        <w:rPr>
          <w:rFonts w:ascii="標楷體" w:eastAsia="標楷體" w:hAnsi="標楷體" w:hint="eastAsia"/>
          <w:color w:val="000000" w:themeColor="text1"/>
        </w:rPr>
        <w:t>萬餘元。</w:t>
      </w:r>
    </w:p>
    <w:p w14:paraId="0D8DBB7C" w14:textId="77777777" w:rsidR="00E85FE5" w:rsidRPr="002F5B18" w:rsidRDefault="00E85FE5" w:rsidP="00E85FE5">
      <w:pPr>
        <w:overflowPunct w:val="0"/>
        <w:spacing w:line="370" w:lineRule="exact"/>
        <w:ind w:firstLineChars="295" w:firstLine="708"/>
        <w:jc w:val="both"/>
        <w:rPr>
          <w:rFonts w:ascii="標楷體" w:eastAsia="標楷體" w:hAnsi="標楷體"/>
          <w:color w:val="000000" w:themeColor="text1"/>
        </w:rPr>
      </w:pPr>
      <w:r w:rsidRPr="002F5B18">
        <w:rPr>
          <w:rFonts w:ascii="標楷體" w:eastAsia="標楷體" w:hAnsi="標楷體" w:hint="eastAsia"/>
          <w:color w:val="000000" w:themeColor="text1"/>
        </w:rPr>
        <w:t>3.上述加項與減項數額相抵後，差額2</w:t>
      </w:r>
      <w:r w:rsidRPr="002F5B18">
        <w:rPr>
          <w:rFonts w:ascii="標楷體" w:eastAsia="標楷體" w:hAnsi="標楷體"/>
          <w:color w:val="000000" w:themeColor="text1"/>
        </w:rPr>
        <w:t>5</w:t>
      </w:r>
      <w:r w:rsidRPr="002F5B18">
        <w:rPr>
          <w:rFonts w:ascii="標楷體" w:eastAsia="標楷體" w:hAnsi="標楷體" w:hint="eastAsia"/>
          <w:color w:val="000000" w:themeColor="text1"/>
        </w:rPr>
        <w:t>億4,</w:t>
      </w:r>
      <w:r w:rsidRPr="002F5B18">
        <w:rPr>
          <w:rFonts w:ascii="標楷體" w:eastAsia="標楷體" w:hAnsi="標楷體"/>
          <w:color w:val="000000" w:themeColor="text1"/>
        </w:rPr>
        <w:t>452</w:t>
      </w:r>
      <w:r w:rsidRPr="002F5B18">
        <w:rPr>
          <w:rFonts w:ascii="標楷體" w:eastAsia="標楷體" w:hAnsi="標楷體" w:hint="eastAsia"/>
          <w:color w:val="000000" w:themeColor="text1"/>
        </w:rPr>
        <w:t>萬餘元，即為總決算支出實現審定數與公庫撥入數之差額。</w:t>
      </w:r>
    </w:p>
    <w:p w14:paraId="115E3D98" w14:textId="77777777" w:rsidR="00E85FE5" w:rsidRPr="002F5B18" w:rsidRDefault="00E85FE5" w:rsidP="00E85FE5">
      <w:pPr>
        <w:overflowPunct w:val="0"/>
        <w:spacing w:beforeLines="20" w:before="72" w:afterLines="20" w:after="72" w:line="370" w:lineRule="exact"/>
        <w:ind w:firstLineChars="88" w:firstLine="282"/>
        <w:jc w:val="both"/>
        <w:rPr>
          <w:rFonts w:ascii="標楷體" w:eastAsia="標楷體" w:hAnsi="標楷體"/>
          <w:b/>
          <w:color w:val="000000" w:themeColor="text1"/>
          <w:sz w:val="32"/>
          <w:szCs w:val="32"/>
        </w:rPr>
      </w:pPr>
      <w:r w:rsidRPr="002F5B18">
        <w:rPr>
          <w:rFonts w:ascii="標楷體" w:eastAsia="標楷體" w:hAnsi="標楷體" w:hint="eastAsia"/>
          <w:b/>
          <w:color w:val="000000" w:themeColor="text1"/>
          <w:sz w:val="32"/>
          <w:szCs w:val="32"/>
        </w:rPr>
        <w:t>三、114年度總決算餘絀審定數與公庫餘絀之分析</w:t>
      </w:r>
    </w:p>
    <w:p w14:paraId="676DB6E0" w14:textId="77777777" w:rsidR="00E85FE5" w:rsidRPr="001A0A60" w:rsidRDefault="00E85FE5" w:rsidP="004F387E">
      <w:pPr>
        <w:overflowPunct w:val="0"/>
        <w:spacing w:line="390" w:lineRule="exact"/>
        <w:ind w:firstLineChars="200" w:firstLine="480"/>
        <w:jc w:val="both"/>
        <w:rPr>
          <w:rFonts w:ascii="標楷體" w:eastAsia="標楷體" w:hAnsi="標楷體"/>
          <w:color w:val="000000" w:themeColor="text1"/>
        </w:rPr>
      </w:pPr>
      <w:r w:rsidRPr="001A0A60">
        <w:rPr>
          <w:rFonts w:ascii="標楷體" w:eastAsia="標楷體" w:hAnsi="標楷體"/>
          <w:color w:val="000000" w:themeColor="text1"/>
        </w:rPr>
        <w:t>114年度</w:t>
      </w:r>
      <w:r w:rsidRPr="001A0A60">
        <w:rPr>
          <w:rFonts w:ascii="標楷體" w:eastAsia="標楷體" w:hAnsi="標楷體" w:hint="eastAsia"/>
          <w:color w:val="000000" w:themeColor="text1"/>
        </w:rPr>
        <w:t>審定歲入決算數1,</w:t>
      </w:r>
      <w:r w:rsidRPr="001A0A60">
        <w:rPr>
          <w:rFonts w:ascii="標楷體" w:eastAsia="標楷體" w:hAnsi="標楷體"/>
          <w:color w:val="000000" w:themeColor="text1"/>
        </w:rPr>
        <w:t>681</w:t>
      </w:r>
      <w:r w:rsidRPr="001A0A60">
        <w:rPr>
          <w:rFonts w:ascii="標楷體" w:eastAsia="標楷體" w:hAnsi="標楷體" w:hint="eastAsia"/>
          <w:color w:val="000000" w:themeColor="text1"/>
        </w:rPr>
        <w:t>億4,</w:t>
      </w:r>
      <w:r w:rsidRPr="001A0A60">
        <w:rPr>
          <w:rFonts w:ascii="標楷體" w:eastAsia="標楷體" w:hAnsi="標楷體"/>
          <w:color w:val="000000" w:themeColor="text1"/>
        </w:rPr>
        <w:t>892</w:t>
      </w:r>
      <w:r w:rsidRPr="001A0A60">
        <w:rPr>
          <w:rFonts w:ascii="標楷體" w:eastAsia="標楷體" w:hAnsi="標楷體" w:hint="eastAsia"/>
          <w:color w:val="000000" w:themeColor="text1"/>
        </w:rPr>
        <w:t>萬餘元，歲出決算數1,</w:t>
      </w:r>
      <w:r w:rsidRPr="001A0A60">
        <w:rPr>
          <w:rFonts w:ascii="標楷體" w:eastAsia="標楷體" w:hAnsi="標楷體"/>
          <w:color w:val="000000" w:themeColor="text1"/>
        </w:rPr>
        <w:t>772</w:t>
      </w:r>
      <w:r w:rsidRPr="001A0A60">
        <w:rPr>
          <w:rFonts w:ascii="標楷體" w:eastAsia="標楷體" w:hAnsi="標楷體" w:hint="eastAsia"/>
          <w:color w:val="000000" w:themeColor="text1"/>
        </w:rPr>
        <w:t>億8,</w:t>
      </w:r>
      <w:r w:rsidRPr="001A0A60">
        <w:rPr>
          <w:rFonts w:ascii="標楷體" w:eastAsia="標楷體" w:hAnsi="標楷體"/>
          <w:color w:val="000000" w:themeColor="text1"/>
        </w:rPr>
        <w:t>718</w:t>
      </w:r>
      <w:r w:rsidRPr="001A0A60">
        <w:rPr>
          <w:rFonts w:ascii="標楷體" w:eastAsia="標楷體" w:hAnsi="標楷體" w:hint="eastAsia"/>
          <w:color w:val="000000" w:themeColor="text1"/>
        </w:rPr>
        <w:t>萬餘元，相抵後歲入歲出短絀9</w:t>
      </w:r>
      <w:r w:rsidRPr="001A0A60">
        <w:rPr>
          <w:rFonts w:ascii="標楷體" w:eastAsia="標楷體" w:hAnsi="標楷體"/>
          <w:color w:val="000000" w:themeColor="text1"/>
        </w:rPr>
        <w:t>1</w:t>
      </w:r>
      <w:r w:rsidRPr="001A0A60">
        <w:rPr>
          <w:rFonts w:ascii="標楷體" w:eastAsia="標楷體" w:hAnsi="標楷體" w:hint="eastAsia"/>
          <w:color w:val="000000" w:themeColor="text1"/>
        </w:rPr>
        <w:t>億3,</w:t>
      </w:r>
      <w:r w:rsidRPr="001A0A60">
        <w:rPr>
          <w:rFonts w:ascii="標楷體" w:eastAsia="標楷體" w:hAnsi="標楷體"/>
          <w:color w:val="000000" w:themeColor="text1"/>
        </w:rPr>
        <w:t>826</w:t>
      </w:r>
      <w:r w:rsidRPr="001A0A60">
        <w:rPr>
          <w:rFonts w:ascii="標楷體" w:eastAsia="標楷體" w:hAnsi="標楷體" w:hint="eastAsia"/>
          <w:color w:val="000000" w:themeColor="text1"/>
        </w:rPr>
        <w:t>萬餘元；繳付公庫數2,</w:t>
      </w:r>
      <w:r w:rsidRPr="001A0A60">
        <w:rPr>
          <w:rFonts w:ascii="標楷體" w:eastAsia="標楷體" w:hAnsi="標楷體"/>
          <w:color w:val="000000" w:themeColor="text1"/>
        </w:rPr>
        <w:t>809</w:t>
      </w:r>
      <w:r w:rsidRPr="001A0A60">
        <w:rPr>
          <w:rFonts w:ascii="標楷體" w:eastAsia="標楷體" w:hAnsi="標楷體" w:hint="eastAsia"/>
          <w:color w:val="000000" w:themeColor="text1"/>
        </w:rPr>
        <w:t>億8</w:t>
      </w:r>
      <w:r w:rsidRPr="001A0A60">
        <w:rPr>
          <w:rFonts w:ascii="標楷體" w:eastAsia="標楷體" w:hAnsi="標楷體"/>
          <w:color w:val="000000" w:themeColor="text1"/>
        </w:rPr>
        <w:t>83</w:t>
      </w:r>
      <w:r w:rsidRPr="001A0A60">
        <w:rPr>
          <w:rFonts w:ascii="標楷體" w:eastAsia="標楷體" w:hAnsi="標楷體" w:hint="eastAsia"/>
          <w:color w:val="000000" w:themeColor="text1"/>
        </w:rPr>
        <w:t>萬餘元，公庫撥入數2,8</w:t>
      </w:r>
      <w:r w:rsidRPr="001A0A60">
        <w:rPr>
          <w:rFonts w:ascii="標楷體" w:eastAsia="標楷體" w:hAnsi="標楷體"/>
          <w:color w:val="000000" w:themeColor="text1"/>
        </w:rPr>
        <w:t>9</w:t>
      </w:r>
      <w:r w:rsidRPr="001A0A60">
        <w:rPr>
          <w:rFonts w:ascii="標楷體" w:eastAsia="標楷體" w:hAnsi="標楷體" w:hint="eastAsia"/>
          <w:color w:val="000000" w:themeColor="text1"/>
        </w:rPr>
        <w:t>1億8</w:t>
      </w:r>
      <w:r w:rsidRPr="001A0A60">
        <w:rPr>
          <w:rFonts w:ascii="標楷體" w:eastAsia="標楷體" w:hAnsi="標楷體"/>
          <w:color w:val="000000" w:themeColor="text1"/>
        </w:rPr>
        <w:t>29</w:t>
      </w:r>
      <w:r w:rsidRPr="001A0A60">
        <w:rPr>
          <w:rFonts w:ascii="標楷體" w:eastAsia="標楷體" w:hAnsi="標楷體" w:hint="eastAsia"/>
          <w:color w:val="000000" w:themeColor="text1"/>
        </w:rPr>
        <w:t>萬餘元，相抵後市庫收支短絀8</w:t>
      </w:r>
      <w:r w:rsidRPr="001A0A60">
        <w:rPr>
          <w:rFonts w:ascii="標楷體" w:eastAsia="標楷體" w:hAnsi="標楷體"/>
          <w:color w:val="000000" w:themeColor="text1"/>
        </w:rPr>
        <w:t>1</w:t>
      </w:r>
      <w:r w:rsidRPr="001A0A60">
        <w:rPr>
          <w:rFonts w:ascii="標楷體" w:eastAsia="標楷體" w:hAnsi="標楷體" w:hint="eastAsia"/>
          <w:color w:val="000000" w:themeColor="text1"/>
        </w:rPr>
        <w:t>億9,</w:t>
      </w:r>
      <w:r w:rsidRPr="001A0A60">
        <w:rPr>
          <w:rFonts w:ascii="標楷體" w:eastAsia="標楷體" w:hAnsi="標楷體"/>
          <w:color w:val="000000" w:themeColor="text1"/>
        </w:rPr>
        <w:t>945</w:t>
      </w:r>
      <w:r w:rsidRPr="001A0A60">
        <w:rPr>
          <w:rFonts w:ascii="標楷體" w:eastAsia="標楷體" w:hAnsi="標楷體" w:hint="eastAsia"/>
          <w:color w:val="000000" w:themeColor="text1"/>
        </w:rPr>
        <w:t>萬餘元。114年度市庫收支短絀與歲入歲出短絀審定數差異9億3,</w:t>
      </w:r>
      <w:r w:rsidRPr="001A0A60">
        <w:rPr>
          <w:rFonts w:ascii="標楷體" w:eastAsia="標楷體" w:hAnsi="標楷體"/>
          <w:color w:val="000000" w:themeColor="text1"/>
        </w:rPr>
        <w:t>880</w:t>
      </w:r>
      <w:r w:rsidRPr="001A0A60">
        <w:rPr>
          <w:rFonts w:ascii="標楷體" w:eastAsia="標楷體" w:hAnsi="標楷體" w:hint="eastAsia"/>
          <w:color w:val="000000" w:themeColor="text1"/>
        </w:rPr>
        <w:t>萬餘元，其差異情形分析如次：</w:t>
      </w:r>
    </w:p>
    <w:p w14:paraId="770D943A" w14:textId="77777777" w:rsidR="00E85FE5" w:rsidRPr="00AC43C2" w:rsidRDefault="00E85FE5" w:rsidP="004F387E">
      <w:pPr>
        <w:overflowPunct w:val="0"/>
        <w:spacing w:line="390" w:lineRule="exact"/>
        <w:ind w:firstLineChars="100" w:firstLine="240"/>
        <w:jc w:val="both"/>
        <w:rPr>
          <w:rFonts w:ascii="標楷體" w:eastAsia="標楷體" w:hAnsi="標楷體" w:cs="新細明體"/>
          <w:color w:val="000000" w:themeColor="text1"/>
        </w:rPr>
      </w:pPr>
      <w:r w:rsidRPr="00AC43C2">
        <w:rPr>
          <w:rFonts w:ascii="標楷體" w:eastAsia="標楷體" w:hAnsi="標楷體" w:cs="標楷體" w:hint="eastAsia"/>
          <w:color w:val="000000" w:themeColor="text1"/>
        </w:rPr>
        <w:t>（一）加項1,26</w:t>
      </w:r>
      <w:r>
        <w:rPr>
          <w:rFonts w:ascii="標楷體" w:eastAsia="標楷體" w:hAnsi="標楷體" w:cs="標楷體"/>
          <w:color w:val="000000" w:themeColor="text1"/>
        </w:rPr>
        <w:t>2</w:t>
      </w:r>
      <w:r w:rsidRPr="00AC43C2">
        <w:rPr>
          <w:rFonts w:ascii="標楷體" w:eastAsia="標楷體" w:hAnsi="標楷體" w:cs="標楷體" w:hint="eastAsia"/>
          <w:color w:val="000000" w:themeColor="text1"/>
        </w:rPr>
        <w:t>億5,112</w:t>
      </w:r>
      <w:r w:rsidRPr="00AC43C2">
        <w:rPr>
          <w:rFonts w:ascii="標楷體" w:eastAsia="標楷體" w:hAnsi="標楷體" w:cs="新細明體" w:hint="eastAsia"/>
          <w:color w:val="000000" w:themeColor="text1"/>
        </w:rPr>
        <w:t>萬餘元，包括：</w:t>
      </w:r>
    </w:p>
    <w:p w14:paraId="5EFC61A4" w14:textId="77777777" w:rsidR="00E85FE5" w:rsidRPr="00AC43C2" w:rsidRDefault="00E85FE5" w:rsidP="004F387E">
      <w:pPr>
        <w:overflowPunct w:val="0"/>
        <w:spacing w:line="390" w:lineRule="exact"/>
        <w:ind w:firstLineChars="295" w:firstLine="708"/>
        <w:jc w:val="both"/>
        <w:rPr>
          <w:rFonts w:ascii="標楷體" w:eastAsia="標楷體" w:hAnsi="標楷體"/>
          <w:color w:val="000000" w:themeColor="text1"/>
        </w:rPr>
      </w:pPr>
      <w:r w:rsidRPr="00AC43C2">
        <w:rPr>
          <w:rFonts w:ascii="標楷體" w:eastAsia="標楷體" w:hAnsi="標楷體" w:cs="標楷體" w:hint="eastAsia"/>
          <w:color w:val="000000" w:themeColor="text1"/>
        </w:rPr>
        <w:t>1.</w:t>
      </w:r>
      <w:r w:rsidRPr="00AC43C2">
        <w:rPr>
          <w:rFonts w:ascii="標楷體" w:eastAsia="標楷體" w:hAnsi="標楷體" w:cs="標楷體"/>
          <w:color w:val="000000" w:themeColor="text1"/>
        </w:rPr>
        <w:t>114年度</w:t>
      </w:r>
      <w:r w:rsidRPr="00AC43C2">
        <w:rPr>
          <w:rFonts w:ascii="標楷體" w:eastAsia="標楷體" w:hAnsi="標楷體" w:cs="標楷體" w:hint="eastAsia"/>
          <w:color w:val="000000" w:themeColor="text1"/>
        </w:rPr>
        <w:t>市庫列支不屬</w:t>
      </w:r>
      <w:r w:rsidRPr="00AC43C2">
        <w:rPr>
          <w:rFonts w:ascii="標楷體" w:eastAsia="標楷體" w:hAnsi="標楷體" w:cs="標楷體"/>
          <w:color w:val="000000" w:themeColor="text1"/>
        </w:rPr>
        <w:t>114年度</w:t>
      </w:r>
      <w:r w:rsidRPr="00AC43C2">
        <w:rPr>
          <w:rFonts w:ascii="標楷體" w:eastAsia="標楷體" w:hAnsi="標楷體" w:cs="標楷體" w:hint="eastAsia"/>
          <w:color w:val="000000" w:themeColor="text1"/>
        </w:rPr>
        <w:t>總決算歲出部分1,228億6,874</w:t>
      </w:r>
      <w:r w:rsidRPr="00AC43C2">
        <w:rPr>
          <w:rFonts w:ascii="標楷體" w:eastAsia="標楷體" w:hAnsi="標楷體" w:cs="新細明體" w:hint="eastAsia"/>
          <w:color w:val="000000" w:themeColor="text1"/>
        </w:rPr>
        <w:t>萬</w:t>
      </w:r>
      <w:r w:rsidRPr="00AC43C2">
        <w:rPr>
          <w:rFonts w:ascii="標楷體" w:eastAsia="標楷體" w:hAnsi="標楷體" w:hint="eastAsia"/>
          <w:color w:val="000000" w:themeColor="text1"/>
        </w:rPr>
        <w:t>餘元。</w:t>
      </w:r>
    </w:p>
    <w:p w14:paraId="133AB210" w14:textId="77777777" w:rsidR="00E85FE5" w:rsidRPr="00AC43C2" w:rsidRDefault="00E85FE5" w:rsidP="004F387E">
      <w:pPr>
        <w:overflowPunct w:val="0"/>
        <w:spacing w:line="390" w:lineRule="exact"/>
        <w:ind w:firstLineChars="354" w:firstLine="850"/>
        <w:jc w:val="both"/>
        <w:rPr>
          <w:rFonts w:ascii="標楷體" w:eastAsia="標楷體" w:hAnsi="標楷體" w:cs="標楷體"/>
          <w:color w:val="000000" w:themeColor="text1"/>
        </w:rPr>
      </w:pPr>
      <w:r w:rsidRPr="00AC43C2">
        <w:rPr>
          <w:rFonts w:ascii="標楷體" w:eastAsia="標楷體" w:hAnsi="標楷體" w:cs="標楷體" w:hint="eastAsia"/>
          <w:color w:val="000000" w:themeColor="text1"/>
        </w:rPr>
        <w:t>（1）支付各機關以前年度支出87億1,708萬餘元。</w:t>
      </w:r>
    </w:p>
    <w:p w14:paraId="4DCDCF5A" w14:textId="77777777" w:rsidR="00E85FE5" w:rsidRPr="00AC43C2" w:rsidRDefault="00E85FE5" w:rsidP="004F387E">
      <w:pPr>
        <w:overflowPunct w:val="0"/>
        <w:spacing w:line="390" w:lineRule="exact"/>
        <w:ind w:firstLineChars="354" w:firstLine="850"/>
        <w:jc w:val="both"/>
        <w:rPr>
          <w:rFonts w:ascii="標楷體" w:eastAsia="標楷體" w:hAnsi="標楷體" w:cs="標楷體"/>
          <w:color w:val="000000" w:themeColor="text1"/>
        </w:rPr>
      </w:pPr>
      <w:r w:rsidRPr="00AC43C2">
        <w:rPr>
          <w:rFonts w:ascii="標楷體" w:eastAsia="標楷體" w:hAnsi="標楷體" w:cs="標楷體" w:hint="eastAsia"/>
          <w:color w:val="000000" w:themeColor="text1"/>
        </w:rPr>
        <w:t>（2）退還以前年度歲入11億4,185萬餘元。</w:t>
      </w:r>
    </w:p>
    <w:p w14:paraId="6B988ABB" w14:textId="77777777" w:rsidR="00E85FE5" w:rsidRPr="00AC43C2" w:rsidRDefault="00E85FE5" w:rsidP="004F387E">
      <w:pPr>
        <w:overflowPunct w:val="0"/>
        <w:spacing w:line="390" w:lineRule="exact"/>
        <w:ind w:firstLineChars="354" w:firstLine="850"/>
        <w:jc w:val="both"/>
        <w:rPr>
          <w:rFonts w:ascii="標楷體" w:eastAsia="標楷體" w:hAnsi="標楷體" w:cs="標楷體"/>
          <w:color w:val="000000" w:themeColor="text1"/>
        </w:rPr>
      </w:pPr>
      <w:r w:rsidRPr="00AC43C2">
        <w:rPr>
          <w:rFonts w:ascii="標楷體" w:eastAsia="標楷體" w:hAnsi="標楷體" w:cs="標楷體" w:hint="eastAsia"/>
          <w:color w:val="000000" w:themeColor="text1"/>
        </w:rPr>
        <w:t>（3）退還預收款40億9,774萬餘元。</w:t>
      </w:r>
    </w:p>
    <w:p w14:paraId="560F1C5F" w14:textId="77777777" w:rsidR="00E85FE5" w:rsidRPr="00AC43C2" w:rsidRDefault="00E85FE5" w:rsidP="004F387E">
      <w:pPr>
        <w:overflowPunct w:val="0"/>
        <w:spacing w:line="390" w:lineRule="exact"/>
        <w:ind w:firstLineChars="354" w:firstLine="850"/>
        <w:jc w:val="both"/>
        <w:rPr>
          <w:rFonts w:ascii="標楷體" w:eastAsia="標楷體" w:hAnsi="標楷體" w:cs="標楷體"/>
          <w:color w:val="000000" w:themeColor="text1"/>
        </w:rPr>
      </w:pPr>
      <w:r w:rsidRPr="00AC43C2">
        <w:rPr>
          <w:rFonts w:ascii="標楷體" w:eastAsia="標楷體" w:hAnsi="標楷體" w:cs="標楷體" w:hint="eastAsia"/>
          <w:color w:val="000000" w:themeColor="text1"/>
        </w:rPr>
        <w:t>（</w:t>
      </w:r>
      <w:r>
        <w:rPr>
          <w:rFonts w:ascii="標楷體" w:eastAsia="標楷體" w:hAnsi="標楷體" w:cs="標楷體"/>
          <w:color w:val="000000" w:themeColor="text1"/>
        </w:rPr>
        <w:t>4</w:t>
      </w:r>
      <w:r w:rsidRPr="00AC43C2">
        <w:rPr>
          <w:rFonts w:ascii="標楷體" w:eastAsia="標楷體" w:hAnsi="標楷體" w:cs="標楷體" w:hint="eastAsia"/>
          <w:color w:val="000000" w:themeColor="text1"/>
        </w:rPr>
        <w:t>）新增墊付案14億1,206萬餘元。</w:t>
      </w:r>
    </w:p>
    <w:p w14:paraId="1CC04CD8" w14:textId="77777777" w:rsidR="00E85FE5" w:rsidRPr="00AC43C2" w:rsidRDefault="00E85FE5" w:rsidP="004F387E">
      <w:pPr>
        <w:overflowPunct w:val="0"/>
        <w:spacing w:line="390" w:lineRule="exact"/>
        <w:ind w:firstLineChars="354" w:firstLine="850"/>
        <w:jc w:val="both"/>
        <w:rPr>
          <w:rFonts w:ascii="標楷體" w:eastAsia="標楷體" w:hAnsi="標楷體" w:cs="標楷體"/>
          <w:color w:val="000000" w:themeColor="text1"/>
        </w:rPr>
      </w:pPr>
      <w:r w:rsidRPr="00AC43C2">
        <w:rPr>
          <w:rFonts w:ascii="標楷體" w:eastAsia="標楷體" w:hAnsi="標楷體" w:cs="標楷體" w:hint="eastAsia"/>
          <w:color w:val="000000" w:themeColor="text1"/>
        </w:rPr>
        <w:t>（</w:t>
      </w:r>
      <w:r>
        <w:rPr>
          <w:rFonts w:ascii="標楷體" w:eastAsia="標楷體" w:hAnsi="標楷體" w:cs="標楷體"/>
          <w:color w:val="000000" w:themeColor="text1"/>
        </w:rPr>
        <w:t>5</w:t>
      </w:r>
      <w:r w:rsidRPr="00AC43C2">
        <w:rPr>
          <w:rFonts w:ascii="標楷體" w:eastAsia="標楷體" w:hAnsi="標楷體" w:cs="標楷體" w:hint="eastAsia"/>
          <w:color w:val="000000" w:themeColor="text1"/>
        </w:rPr>
        <w:t>）114年度總決算債務償還支出1,</w:t>
      </w:r>
      <w:r w:rsidRPr="00AC43C2">
        <w:rPr>
          <w:rFonts w:ascii="標楷體" w:eastAsia="標楷體" w:hAnsi="標楷體" w:cs="標楷體"/>
          <w:color w:val="000000" w:themeColor="text1"/>
        </w:rPr>
        <w:t>0</w:t>
      </w:r>
      <w:r>
        <w:rPr>
          <w:rFonts w:ascii="標楷體" w:eastAsia="標楷體" w:hAnsi="標楷體" w:cs="標楷體"/>
          <w:color w:val="000000" w:themeColor="text1"/>
        </w:rPr>
        <w:t>75</w:t>
      </w:r>
      <w:r w:rsidRPr="00AC43C2">
        <w:rPr>
          <w:rFonts w:ascii="標楷體" w:eastAsia="標楷體" w:hAnsi="標楷體" w:cs="標楷體" w:hint="eastAsia"/>
          <w:color w:val="000000" w:themeColor="text1"/>
        </w:rPr>
        <w:t>億元。</w:t>
      </w:r>
    </w:p>
    <w:p w14:paraId="1850B644" w14:textId="77777777" w:rsidR="00E85FE5" w:rsidRPr="00AC43C2" w:rsidRDefault="00E85FE5" w:rsidP="004F387E">
      <w:pPr>
        <w:overflowPunct w:val="0"/>
        <w:spacing w:line="390" w:lineRule="exact"/>
        <w:ind w:firstLineChars="295" w:firstLine="708"/>
        <w:jc w:val="both"/>
        <w:rPr>
          <w:rFonts w:ascii="標楷體" w:eastAsia="標楷體" w:hAnsi="標楷體"/>
          <w:color w:val="000000" w:themeColor="text1"/>
        </w:rPr>
      </w:pPr>
      <w:r w:rsidRPr="00AC43C2">
        <w:rPr>
          <w:rFonts w:ascii="標楷體" w:eastAsia="標楷體" w:hAnsi="標楷體" w:cs="標楷體" w:hint="eastAsia"/>
          <w:color w:val="000000" w:themeColor="text1"/>
        </w:rPr>
        <w:t>2.總決算列收市庫尚未收到之應收歲入款</w:t>
      </w:r>
      <w:r>
        <w:rPr>
          <w:rFonts w:ascii="標楷體" w:eastAsia="標楷體" w:hAnsi="標楷體" w:cs="標楷體" w:hint="eastAsia"/>
          <w:color w:val="000000" w:themeColor="text1"/>
        </w:rPr>
        <w:t>3</w:t>
      </w:r>
      <w:r>
        <w:rPr>
          <w:rFonts w:ascii="標楷體" w:eastAsia="標楷體" w:hAnsi="標楷體" w:cs="標楷體"/>
          <w:color w:val="000000" w:themeColor="text1"/>
        </w:rPr>
        <w:t>2</w:t>
      </w:r>
      <w:r w:rsidRPr="00AC43C2">
        <w:rPr>
          <w:rFonts w:ascii="標楷體" w:eastAsia="標楷體" w:hAnsi="標楷體" w:cs="標楷體" w:hint="eastAsia"/>
          <w:color w:val="000000" w:themeColor="text1"/>
        </w:rPr>
        <w:t>億</w:t>
      </w:r>
      <w:r>
        <w:rPr>
          <w:rFonts w:ascii="標楷體" w:eastAsia="標楷體" w:hAnsi="標楷體" w:cs="標楷體" w:hint="eastAsia"/>
          <w:color w:val="000000" w:themeColor="text1"/>
        </w:rPr>
        <w:t>4</w:t>
      </w:r>
      <w:r>
        <w:rPr>
          <w:rFonts w:ascii="標楷體" w:eastAsia="標楷體" w:hAnsi="標楷體" w:cs="標楷體"/>
          <w:color w:val="000000" w:themeColor="text1"/>
        </w:rPr>
        <w:t>02</w:t>
      </w:r>
      <w:r>
        <w:rPr>
          <w:rFonts w:ascii="標楷體" w:eastAsia="標楷體" w:hAnsi="標楷體" w:cs="標楷體" w:hint="eastAsia"/>
          <w:color w:val="000000" w:themeColor="text1"/>
        </w:rPr>
        <w:t>萬餘</w:t>
      </w:r>
      <w:r w:rsidRPr="00AC43C2">
        <w:rPr>
          <w:rFonts w:ascii="標楷體" w:eastAsia="標楷體" w:hAnsi="標楷體" w:hint="eastAsia"/>
          <w:color w:val="000000" w:themeColor="text1"/>
        </w:rPr>
        <w:t>元。</w:t>
      </w:r>
    </w:p>
    <w:p w14:paraId="6B6D003A" w14:textId="77777777" w:rsidR="00E85FE5" w:rsidRPr="00AC43C2" w:rsidRDefault="00E85FE5" w:rsidP="004F387E">
      <w:pPr>
        <w:overflowPunct w:val="0"/>
        <w:spacing w:line="390" w:lineRule="exact"/>
        <w:ind w:firstLineChars="295" w:firstLine="708"/>
        <w:jc w:val="both"/>
        <w:rPr>
          <w:rFonts w:ascii="標楷體" w:eastAsia="標楷體" w:hAnsi="標楷體"/>
          <w:color w:val="000000" w:themeColor="text1"/>
        </w:rPr>
      </w:pPr>
      <w:r w:rsidRPr="00AC43C2">
        <w:rPr>
          <w:rFonts w:ascii="標楷體" w:eastAsia="標楷體" w:hAnsi="標楷體" w:hint="eastAsia"/>
          <w:color w:val="000000" w:themeColor="text1"/>
        </w:rPr>
        <w:t>3.各機關114年度支出賸餘尚未繳庫款1億6,928萬餘元。</w:t>
      </w:r>
    </w:p>
    <w:p w14:paraId="4FAEB3BF" w14:textId="77777777" w:rsidR="00E85FE5" w:rsidRPr="00AC43C2" w:rsidRDefault="00E85FE5" w:rsidP="004F387E">
      <w:pPr>
        <w:overflowPunct w:val="0"/>
        <w:spacing w:line="390" w:lineRule="exact"/>
        <w:ind w:firstLineChars="295" w:firstLine="708"/>
        <w:jc w:val="both"/>
        <w:rPr>
          <w:rFonts w:ascii="標楷體" w:eastAsia="標楷體" w:hAnsi="標楷體"/>
          <w:color w:val="000000" w:themeColor="text1"/>
        </w:rPr>
      </w:pPr>
      <w:r w:rsidRPr="00AC43C2">
        <w:rPr>
          <w:rFonts w:ascii="標楷體" w:eastAsia="標楷體" w:hAnsi="標楷體" w:hint="eastAsia"/>
          <w:color w:val="000000" w:themeColor="text1"/>
        </w:rPr>
        <w:t>4.本處修正數907萬餘元。</w:t>
      </w:r>
    </w:p>
    <w:p w14:paraId="7C3277D5" w14:textId="77777777" w:rsidR="00E85FE5" w:rsidRPr="00AC43C2" w:rsidRDefault="00E85FE5" w:rsidP="004F387E">
      <w:pPr>
        <w:overflowPunct w:val="0"/>
        <w:spacing w:line="390" w:lineRule="exact"/>
        <w:ind w:firstLineChars="100" w:firstLine="240"/>
        <w:jc w:val="both"/>
        <w:rPr>
          <w:rFonts w:ascii="標楷體" w:eastAsia="標楷體" w:hAnsi="標楷體" w:cs="標楷體"/>
          <w:color w:val="000000" w:themeColor="text1"/>
        </w:rPr>
      </w:pPr>
      <w:r w:rsidRPr="00AC43C2">
        <w:rPr>
          <w:rFonts w:ascii="標楷體" w:eastAsia="標楷體" w:hAnsi="標楷體" w:cs="標楷體" w:hint="eastAsia"/>
          <w:color w:val="000000" w:themeColor="text1"/>
        </w:rPr>
        <w:t>（二）減項1,271億8,9</w:t>
      </w:r>
      <w:r>
        <w:rPr>
          <w:rFonts w:ascii="標楷體" w:eastAsia="標楷體" w:hAnsi="標楷體" w:cs="標楷體"/>
          <w:color w:val="000000" w:themeColor="text1"/>
        </w:rPr>
        <w:t>92</w:t>
      </w:r>
      <w:r w:rsidRPr="00AC43C2">
        <w:rPr>
          <w:rFonts w:ascii="標楷體" w:eastAsia="標楷體" w:hAnsi="標楷體" w:cs="標楷體" w:hint="eastAsia"/>
          <w:color w:val="000000" w:themeColor="text1"/>
        </w:rPr>
        <w:t>萬餘元，包括：</w:t>
      </w:r>
    </w:p>
    <w:p w14:paraId="372C113A" w14:textId="77777777" w:rsidR="00E85FE5" w:rsidRPr="00AC43C2" w:rsidRDefault="00E85FE5" w:rsidP="004F387E">
      <w:pPr>
        <w:overflowPunct w:val="0"/>
        <w:spacing w:line="390" w:lineRule="exact"/>
        <w:ind w:firstLineChars="295" w:firstLine="708"/>
        <w:jc w:val="both"/>
        <w:rPr>
          <w:rFonts w:ascii="標楷體" w:eastAsia="標楷體" w:hAnsi="標楷體"/>
          <w:color w:val="000000" w:themeColor="text1"/>
        </w:rPr>
      </w:pPr>
      <w:r w:rsidRPr="00AC43C2">
        <w:rPr>
          <w:rFonts w:ascii="標楷體" w:eastAsia="標楷體" w:hAnsi="標楷體" w:cs="標楷體" w:hint="eastAsia"/>
          <w:color w:val="000000" w:themeColor="text1"/>
        </w:rPr>
        <w:t>1.</w:t>
      </w:r>
      <w:r w:rsidRPr="00AC43C2">
        <w:rPr>
          <w:rFonts w:ascii="標楷體" w:eastAsia="標楷體" w:hAnsi="標楷體" w:cs="標楷體"/>
          <w:color w:val="000000" w:themeColor="text1"/>
        </w:rPr>
        <w:t>114年度</w:t>
      </w:r>
      <w:r w:rsidRPr="00AC43C2">
        <w:rPr>
          <w:rFonts w:ascii="標楷體" w:eastAsia="標楷體" w:hAnsi="標楷體" w:cs="標楷體" w:hint="eastAsia"/>
          <w:color w:val="000000" w:themeColor="text1"/>
        </w:rPr>
        <w:t>市庫列收不屬114年度總決算歲入部分1,</w:t>
      </w:r>
      <w:r>
        <w:rPr>
          <w:rFonts w:ascii="標楷體" w:eastAsia="標楷體" w:hAnsi="標楷體" w:cs="標楷體"/>
          <w:color w:val="000000" w:themeColor="text1"/>
        </w:rPr>
        <w:t>190</w:t>
      </w:r>
      <w:r w:rsidRPr="00AC43C2">
        <w:rPr>
          <w:rFonts w:ascii="標楷體" w:eastAsia="標楷體" w:hAnsi="標楷體" w:cs="標楷體" w:hint="eastAsia"/>
          <w:color w:val="000000" w:themeColor="text1"/>
        </w:rPr>
        <w:t>億4,</w:t>
      </w:r>
      <w:r>
        <w:rPr>
          <w:rFonts w:ascii="標楷體" w:eastAsia="標楷體" w:hAnsi="標楷體" w:cs="標楷體"/>
          <w:color w:val="000000" w:themeColor="text1"/>
        </w:rPr>
        <w:t>284</w:t>
      </w:r>
      <w:r w:rsidRPr="00AC43C2">
        <w:rPr>
          <w:rFonts w:ascii="標楷體" w:eastAsia="標楷體" w:hAnsi="標楷體" w:hint="eastAsia"/>
          <w:color w:val="000000" w:themeColor="text1"/>
        </w:rPr>
        <w:t>萬餘元。</w:t>
      </w:r>
    </w:p>
    <w:p w14:paraId="309DB8CF" w14:textId="77777777" w:rsidR="00E85FE5" w:rsidRPr="00AC43C2" w:rsidRDefault="00E85FE5" w:rsidP="004F387E">
      <w:pPr>
        <w:overflowPunct w:val="0"/>
        <w:spacing w:line="390" w:lineRule="exact"/>
        <w:ind w:firstLineChars="354" w:firstLine="850"/>
        <w:jc w:val="both"/>
        <w:rPr>
          <w:rFonts w:ascii="標楷體" w:eastAsia="標楷體" w:hAnsi="標楷體" w:cs="標楷體"/>
          <w:color w:val="000000" w:themeColor="text1"/>
        </w:rPr>
      </w:pPr>
      <w:r w:rsidRPr="00AC43C2">
        <w:rPr>
          <w:rFonts w:ascii="標楷體" w:eastAsia="標楷體" w:hAnsi="標楷體" w:cs="標楷體" w:hint="eastAsia"/>
          <w:color w:val="000000" w:themeColor="text1"/>
        </w:rPr>
        <w:t>（1）各機關解繳以前年度歲入78億770萬餘元。</w:t>
      </w:r>
    </w:p>
    <w:p w14:paraId="2DC7B5C4" w14:textId="77777777" w:rsidR="00E85FE5" w:rsidRPr="00AC43C2" w:rsidRDefault="00E85FE5" w:rsidP="004F387E">
      <w:pPr>
        <w:overflowPunct w:val="0"/>
        <w:spacing w:line="390" w:lineRule="exact"/>
        <w:ind w:firstLineChars="354" w:firstLine="850"/>
        <w:jc w:val="both"/>
        <w:rPr>
          <w:rFonts w:ascii="標楷體" w:eastAsia="標楷體" w:hAnsi="標楷體" w:cs="標楷體"/>
          <w:color w:val="000000" w:themeColor="text1"/>
        </w:rPr>
      </w:pPr>
      <w:r w:rsidRPr="00AC43C2">
        <w:rPr>
          <w:rFonts w:ascii="標楷體" w:eastAsia="標楷體" w:hAnsi="標楷體" w:cs="標楷體" w:hint="eastAsia"/>
          <w:color w:val="000000" w:themeColor="text1"/>
        </w:rPr>
        <w:t>（2）各機關解繳以前年度歲出賸餘5億6,</w:t>
      </w:r>
      <w:r>
        <w:rPr>
          <w:rFonts w:ascii="標楷體" w:eastAsia="標楷體" w:hAnsi="標楷體" w:cs="標楷體"/>
          <w:color w:val="000000" w:themeColor="text1"/>
        </w:rPr>
        <w:t>826</w:t>
      </w:r>
      <w:r w:rsidRPr="00AC43C2">
        <w:rPr>
          <w:rFonts w:ascii="標楷體" w:eastAsia="標楷體" w:hAnsi="標楷體" w:cs="標楷體" w:hint="eastAsia"/>
          <w:color w:val="000000" w:themeColor="text1"/>
        </w:rPr>
        <w:t>萬餘元。</w:t>
      </w:r>
    </w:p>
    <w:p w14:paraId="6194EE80" w14:textId="77777777" w:rsidR="00E85FE5" w:rsidRPr="00AC43C2" w:rsidRDefault="00E85FE5" w:rsidP="004F387E">
      <w:pPr>
        <w:overflowPunct w:val="0"/>
        <w:spacing w:line="390" w:lineRule="exact"/>
        <w:ind w:firstLineChars="354" w:firstLine="850"/>
        <w:jc w:val="both"/>
        <w:rPr>
          <w:rFonts w:ascii="標楷體" w:eastAsia="標楷體" w:hAnsi="標楷體" w:cs="標楷體"/>
          <w:color w:val="000000" w:themeColor="text1"/>
        </w:rPr>
      </w:pPr>
      <w:r w:rsidRPr="00AC43C2">
        <w:rPr>
          <w:rFonts w:ascii="標楷體" w:eastAsia="標楷體" w:hAnsi="標楷體" w:cs="標楷體" w:hint="eastAsia"/>
          <w:color w:val="000000" w:themeColor="text1"/>
        </w:rPr>
        <w:t>（3）預收款22億8,878萬餘元。</w:t>
      </w:r>
    </w:p>
    <w:p w14:paraId="298E9D96" w14:textId="77777777" w:rsidR="00E85FE5" w:rsidRPr="00AC43C2" w:rsidRDefault="00E85FE5" w:rsidP="004F387E">
      <w:pPr>
        <w:overflowPunct w:val="0"/>
        <w:spacing w:line="390" w:lineRule="exact"/>
        <w:ind w:firstLineChars="354" w:firstLine="850"/>
        <w:jc w:val="both"/>
        <w:rPr>
          <w:rFonts w:ascii="標楷體" w:eastAsia="標楷體" w:hAnsi="標楷體" w:cs="標楷體"/>
          <w:color w:val="000000" w:themeColor="text1"/>
        </w:rPr>
      </w:pPr>
      <w:r w:rsidRPr="00AC43C2">
        <w:rPr>
          <w:rFonts w:ascii="標楷體" w:eastAsia="標楷體" w:hAnsi="標楷體" w:cs="標楷體" w:hint="eastAsia"/>
          <w:color w:val="000000" w:themeColor="text1"/>
        </w:rPr>
        <w:t>（4）墊付案轉正30億7,809萬餘元。</w:t>
      </w:r>
    </w:p>
    <w:p w14:paraId="5F404B59" w14:textId="77777777" w:rsidR="00E85FE5" w:rsidRPr="00AC43C2" w:rsidRDefault="00E85FE5" w:rsidP="004F387E">
      <w:pPr>
        <w:overflowPunct w:val="0"/>
        <w:spacing w:line="390" w:lineRule="exact"/>
        <w:ind w:firstLineChars="354" w:firstLine="850"/>
        <w:jc w:val="both"/>
        <w:rPr>
          <w:rFonts w:ascii="標楷體" w:eastAsia="標楷體" w:hAnsi="標楷體" w:cs="標楷體"/>
          <w:color w:val="000000" w:themeColor="text1"/>
        </w:rPr>
      </w:pPr>
      <w:r w:rsidRPr="00AC43C2">
        <w:rPr>
          <w:rFonts w:ascii="標楷體" w:eastAsia="標楷體" w:hAnsi="標楷體" w:cs="標楷體" w:hint="eastAsia"/>
          <w:color w:val="000000" w:themeColor="text1"/>
        </w:rPr>
        <w:t>（</w:t>
      </w:r>
      <w:r w:rsidRPr="00AC43C2">
        <w:rPr>
          <w:rFonts w:ascii="標楷體" w:eastAsia="標楷體" w:hAnsi="標楷體" w:cs="標楷體"/>
          <w:color w:val="000000" w:themeColor="text1"/>
        </w:rPr>
        <w:t>5</w:t>
      </w:r>
      <w:r w:rsidRPr="00AC43C2">
        <w:rPr>
          <w:rFonts w:ascii="標楷體" w:eastAsia="標楷體" w:hAnsi="標楷體" w:cs="標楷體" w:hint="eastAsia"/>
          <w:color w:val="000000" w:themeColor="text1"/>
        </w:rPr>
        <w:t>）114年度總決算債務舉借收入1,053億元。</w:t>
      </w:r>
    </w:p>
    <w:p w14:paraId="40977697" w14:textId="77777777" w:rsidR="00E85FE5" w:rsidRPr="00AC43C2" w:rsidRDefault="00E85FE5" w:rsidP="004F387E">
      <w:pPr>
        <w:overflowPunct w:val="0"/>
        <w:spacing w:line="390" w:lineRule="exact"/>
        <w:ind w:firstLineChars="295" w:firstLine="708"/>
        <w:jc w:val="both"/>
        <w:rPr>
          <w:rFonts w:ascii="標楷體" w:eastAsia="標楷體" w:hAnsi="標楷體"/>
          <w:color w:val="000000" w:themeColor="text1"/>
        </w:rPr>
      </w:pPr>
      <w:r w:rsidRPr="00AC43C2">
        <w:rPr>
          <w:rFonts w:ascii="標楷體" w:eastAsia="標楷體" w:hAnsi="標楷體" w:cs="標楷體" w:hint="eastAsia"/>
          <w:color w:val="000000" w:themeColor="text1"/>
        </w:rPr>
        <w:t>2.總決算列支市庫尚未撥付之應付歲出款81億4,708</w:t>
      </w:r>
      <w:r w:rsidRPr="00AC43C2">
        <w:rPr>
          <w:rFonts w:ascii="標楷體" w:eastAsia="標楷體" w:hAnsi="標楷體" w:hint="eastAsia"/>
          <w:color w:val="000000" w:themeColor="text1"/>
        </w:rPr>
        <w:t>萬餘元。</w:t>
      </w:r>
    </w:p>
    <w:p w14:paraId="0DAD4FDB" w14:textId="77777777" w:rsidR="00E85FE5" w:rsidRPr="0020302A" w:rsidRDefault="00E85FE5" w:rsidP="004F387E">
      <w:pPr>
        <w:overflowPunct w:val="0"/>
        <w:spacing w:line="390" w:lineRule="exact"/>
        <w:ind w:firstLineChars="100" w:firstLine="240"/>
        <w:jc w:val="both"/>
        <w:rPr>
          <w:rFonts w:ascii="標楷體" w:eastAsia="標楷體" w:hAnsi="標楷體" w:cs="新細明體"/>
          <w:color w:val="FF0000"/>
        </w:rPr>
      </w:pPr>
      <w:r w:rsidRPr="00AC43C2">
        <w:rPr>
          <w:rFonts w:ascii="標楷體" w:eastAsia="標楷體" w:hAnsi="標楷體" w:cs="新細明體" w:hint="eastAsia"/>
          <w:color w:val="000000" w:themeColor="text1"/>
        </w:rPr>
        <w:t>（三）上述加項與減項數額相抵後，差額</w:t>
      </w:r>
      <w:r w:rsidRPr="00DA71F5">
        <w:rPr>
          <w:rFonts w:ascii="標楷體" w:eastAsia="標楷體" w:hAnsi="標楷體" w:cs="新細明體" w:hint="eastAsia"/>
          <w:color w:val="000000" w:themeColor="text1"/>
        </w:rPr>
        <w:t>9</w:t>
      </w:r>
      <w:r w:rsidRPr="00DA71F5">
        <w:rPr>
          <w:rFonts w:ascii="標楷體" w:eastAsia="標楷體" w:hAnsi="標楷體" w:hint="eastAsia"/>
          <w:color w:val="000000" w:themeColor="text1"/>
        </w:rPr>
        <w:t>億3,880萬餘元</w:t>
      </w:r>
      <w:r w:rsidRPr="00DA71F5">
        <w:rPr>
          <w:rFonts w:ascii="標楷體" w:eastAsia="標楷體" w:hAnsi="標楷體" w:cs="新細明體" w:hint="eastAsia"/>
          <w:color w:val="000000" w:themeColor="text1"/>
        </w:rPr>
        <w:t>，</w:t>
      </w:r>
      <w:r w:rsidRPr="00AC43C2">
        <w:rPr>
          <w:rFonts w:ascii="標楷體" w:eastAsia="標楷體" w:hAnsi="標楷體" w:cs="新細明體" w:hint="eastAsia"/>
          <w:color w:val="000000" w:themeColor="text1"/>
        </w:rPr>
        <w:t>即為市庫收支短絀與歲入歲出</w:t>
      </w:r>
      <w:r>
        <w:rPr>
          <w:rFonts w:ascii="標楷體" w:eastAsia="標楷體" w:hAnsi="標楷體" w:cs="新細明體" w:hint="eastAsia"/>
          <w:color w:val="000000" w:themeColor="text1"/>
        </w:rPr>
        <w:t>短絀</w:t>
      </w:r>
      <w:r w:rsidRPr="00AC43C2">
        <w:rPr>
          <w:rFonts w:ascii="標楷體" w:eastAsia="標楷體" w:hAnsi="標楷體" w:cs="新細明體" w:hint="eastAsia"/>
          <w:color w:val="000000" w:themeColor="text1"/>
        </w:rPr>
        <w:t>審定數之差額。</w:t>
      </w:r>
    </w:p>
    <w:p w14:paraId="4CDD4599" w14:textId="77777777" w:rsidR="00E85FE5" w:rsidRPr="00AC43C2" w:rsidRDefault="00E85FE5" w:rsidP="004F387E">
      <w:pPr>
        <w:overflowPunct w:val="0"/>
        <w:spacing w:line="390" w:lineRule="exact"/>
        <w:ind w:firstLine="510"/>
        <w:jc w:val="both"/>
        <w:rPr>
          <w:rFonts w:ascii="標楷體" w:eastAsia="標楷體" w:hAnsi="標楷體"/>
          <w:color w:val="000000" w:themeColor="text1"/>
        </w:rPr>
      </w:pPr>
      <w:r w:rsidRPr="00AC43C2">
        <w:rPr>
          <w:rFonts w:ascii="標楷體" w:eastAsia="標楷體" w:hAnsi="標楷體" w:hint="eastAsia"/>
          <w:color w:val="000000" w:themeColor="text1"/>
        </w:rPr>
        <w:t>茲將114年度收入實現審定數與繳付公庫數、支出實現審定數與公庫撥入數、公庫餘絀與總決算餘絀審定數差額，列表分析如次：</w:t>
      </w:r>
    </w:p>
    <w:p w14:paraId="51DB810B" w14:textId="77777777" w:rsidR="00E85FE5" w:rsidRPr="00E85FE5" w:rsidRDefault="00E85FE5" w:rsidP="00E85FE5">
      <w:pPr>
        <w:tabs>
          <w:tab w:val="left" w:pos="4860"/>
          <w:tab w:val="left" w:pos="7740"/>
        </w:tabs>
        <w:overflowPunct w:val="0"/>
        <w:spacing w:afterLines="50" w:after="180"/>
        <w:ind w:rightChars="4" w:right="10"/>
        <w:jc w:val="right"/>
        <w:rPr>
          <w:rFonts w:ascii="標楷體" w:eastAsia="標楷體" w:hAnsi="標楷體"/>
          <w:b/>
          <w:bCs/>
          <w:color w:val="000000" w:themeColor="text1"/>
          <w:sz w:val="36"/>
          <w:szCs w:val="36"/>
          <w:u w:val="single"/>
        </w:rPr>
      </w:pPr>
      <w:r w:rsidRPr="00E85FE5">
        <w:rPr>
          <w:rFonts w:ascii="標楷體" w:eastAsia="標楷體" w:hAnsi="標楷體" w:hint="eastAsia"/>
          <w:b/>
          <w:bCs/>
          <w:color w:val="000000" w:themeColor="text1"/>
          <w:sz w:val="36"/>
          <w:szCs w:val="36"/>
          <w:u w:val="single"/>
        </w:rPr>
        <w:lastRenderedPageBreak/>
        <w:t>收入實現審定數與</w:t>
      </w:r>
    </w:p>
    <w:p w14:paraId="6CF276D5" w14:textId="77777777" w:rsidR="00E85FE5" w:rsidRPr="00E85FE5" w:rsidRDefault="00E85FE5" w:rsidP="00E85FE5">
      <w:pPr>
        <w:overflowPunct w:val="0"/>
        <w:spacing w:line="280" w:lineRule="exact"/>
        <w:ind w:rightChars="-1" w:right="-2"/>
        <w:jc w:val="right"/>
        <w:rPr>
          <w:rFonts w:ascii="標楷體" w:eastAsia="標楷體" w:hAnsi="標楷體"/>
          <w:color w:val="000000" w:themeColor="text1"/>
          <w:spacing w:val="4"/>
        </w:rPr>
      </w:pPr>
      <w:r w:rsidRPr="00E85FE5">
        <w:rPr>
          <w:rFonts w:ascii="標楷體" w:eastAsia="標楷體" w:hAnsi="標楷體" w:hint="eastAsia"/>
          <w:color w:val="000000" w:themeColor="text1"/>
          <w:spacing w:val="4"/>
        </w:rPr>
        <w:t>中華民國</w:t>
      </w:r>
    </w:p>
    <w:p w14:paraId="2CC5C28A" w14:textId="77777777" w:rsidR="00E85FE5" w:rsidRPr="00E85FE5" w:rsidRDefault="00E85FE5" w:rsidP="00E85FE5">
      <w:pPr>
        <w:overflowPunct w:val="0"/>
        <w:spacing w:line="240" w:lineRule="exact"/>
        <w:ind w:rightChars="-1" w:right="-2"/>
        <w:jc w:val="right"/>
        <w:rPr>
          <w:rFonts w:ascii="標楷體" w:eastAsia="標楷體" w:hAnsi="標楷體"/>
          <w:color w:val="000000" w:themeColor="text1"/>
          <w:spacing w:val="4"/>
        </w:rPr>
      </w:pPr>
    </w:p>
    <w:tbl>
      <w:tblPr>
        <w:tblpPr w:leftFromText="180" w:rightFromText="180" w:vertAnchor="text" w:tblpY="21"/>
        <w:tblW w:w="9928" w:type="dxa"/>
        <w:tblCellMar>
          <w:left w:w="28" w:type="dxa"/>
          <w:right w:w="28" w:type="dxa"/>
        </w:tblCellMar>
        <w:tblLook w:val="04A0" w:firstRow="1" w:lastRow="0" w:firstColumn="1" w:lastColumn="0" w:noHBand="0" w:noVBand="1"/>
      </w:tblPr>
      <w:tblGrid>
        <w:gridCol w:w="3691"/>
        <w:gridCol w:w="2268"/>
        <w:gridCol w:w="1984"/>
        <w:gridCol w:w="1985"/>
      </w:tblGrid>
      <w:tr w:rsidR="00E85FE5" w:rsidRPr="00E85FE5" w14:paraId="4B460FDC" w14:textId="77777777" w:rsidTr="00D87BB9">
        <w:trPr>
          <w:trHeight w:val="641"/>
        </w:trPr>
        <w:tc>
          <w:tcPr>
            <w:tcW w:w="3691" w:type="dxa"/>
            <w:vMerge w:val="restart"/>
            <w:tcBorders>
              <w:top w:val="single" w:sz="4" w:space="0" w:color="auto"/>
              <w:bottom w:val="single" w:sz="4" w:space="0" w:color="000000"/>
              <w:right w:val="single" w:sz="4" w:space="0" w:color="auto"/>
            </w:tcBorders>
            <w:vAlign w:val="center"/>
            <w:hideMark/>
          </w:tcPr>
          <w:p w14:paraId="39C4F708"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項目</w:t>
            </w:r>
          </w:p>
        </w:tc>
        <w:tc>
          <w:tcPr>
            <w:tcW w:w="2268" w:type="dxa"/>
            <w:vMerge w:val="restart"/>
            <w:tcBorders>
              <w:top w:val="single" w:sz="4" w:space="0" w:color="auto"/>
              <w:left w:val="single" w:sz="4" w:space="0" w:color="auto"/>
              <w:bottom w:val="single" w:sz="4" w:space="0" w:color="000000"/>
              <w:right w:val="single" w:sz="4" w:space="0" w:color="auto"/>
            </w:tcBorders>
            <w:vAlign w:val="center"/>
            <w:hideMark/>
          </w:tcPr>
          <w:p w14:paraId="5445D202"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收入實現審定數</w:t>
            </w:r>
          </w:p>
        </w:tc>
        <w:tc>
          <w:tcPr>
            <w:tcW w:w="3969" w:type="dxa"/>
            <w:gridSpan w:val="2"/>
            <w:tcBorders>
              <w:top w:val="single" w:sz="4" w:space="0" w:color="auto"/>
              <w:left w:val="nil"/>
              <w:bottom w:val="single" w:sz="4" w:space="0" w:color="auto"/>
              <w:right w:val="single" w:sz="4" w:space="0" w:color="000000"/>
            </w:tcBorders>
            <w:vAlign w:val="center"/>
          </w:tcPr>
          <w:p w14:paraId="15968A58"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減項</w:t>
            </w:r>
          </w:p>
        </w:tc>
      </w:tr>
      <w:tr w:rsidR="00E85FE5" w:rsidRPr="00E85FE5" w14:paraId="6E310B89" w14:textId="77777777" w:rsidTr="00D87BB9">
        <w:trPr>
          <w:trHeight w:val="540"/>
        </w:trPr>
        <w:tc>
          <w:tcPr>
            <w:tcW w:w="3691" w:type="dxa"/>
            <w:vMerge/>
            <w:tcBorders>
              <w:top w:val="single" w:sz="4" w:space="0" w:color="auto"/>
              <w:bottom w:val="single" w:sz="4" w:space="0" w:color="000000"/>
              <w:right w:val="single" w:sz="4" w:space="0" w:color="auto"/>
            </w:tcBorders>
            <w:vAlign w:val="center"/>
            <w:hideMark/>
          </w:tcPr>
          <w:p w14:paraId="59DB461C"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p>
        </w:tc>
        <w:tc>
          <w:tcPr>
            <w:tcW w:w="2268" w:type="dxa"/>
            <w:vMerge/>
            <w:tcBorders>
              <w:top w:val="single" w:sz="4" w:space="0" w:color="auto"/>
              <w:left w:val="single" w:sz="4" w:space="0" w:color="auto"/>
              <w:bottom w:val="single" w:sz="4" w:space="0" w:color="000000"/>
              <w:right w:val="single" w:sz="4" w:space="0" w:color="auto"/>
            </w:tcBorders>
            <w:vAlign w:val="center"/>
            <w:hideMark/>
          </w:tcPr>
          <w:p w14:paraId="4C1D7C2F"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p>
        </w:tc>
        <w:tc>
          <w:tcPr>
            <w:tcW w:w="1984" w:type="dxa"/>
            <w:vMerge w:val="restart"/>
            <w:tcBorders>
              <w:top w:val="nil"/>
              <w:left w:val="single" w:sz="4" w:space="0" w:color="auto"/>
              <w:bottom w:val="single" w:sz="4" w:space="0" w:color="000000"/>
              <w:right w:val="single" w:sz="4" w:space="0" w:color="auto"/>
            </w:tcBorders>
            <w:noWrap/>
            <w:vAlign w:val="center"/>
            <w:hideMark/>
          </w:tcPr>
          <w:p w14:paraId="2231F303"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修正數</w:t>
            </w:r>
          </w:p>
        </w:tc>
        <w:tc>
          <w:tcPr>
            <w:tcW w:w="1985" w:type="dxa"/>
            <w:vMerge w:val="restart"/>
            <w:tcBorders>
              <w:top w:val="nil"/>
              <w:left w:val="single" w:sz="4" w:space="0" w:color="auto"/>
              <w:bottom w:val="single" w:sz="4" w:space="0" w:color="000000"/>
              <w:right w:val="single" w:sz="4" w:space="0" w:color="auto"/>
            </w:tcBorders>
            <w:noWrap/>
            <w:vAlign w:val="center"/>
            <w:hideMark/>
          </w:tcPr>
          <w:p w14:paraId="71448F0E"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合計</w:t>
            </w:r>
          </w:p>
        </w:tc>
      </w:tr>
      <w:tr w:rsidR="00E85FE5" w:rsidRPr="00E85FE5" w14:paraId="40053805" w14:textId="77777777" w:rsidTr="00D87BB9">
        <w:trPr>
          <w:trHeight w:val="360"/>
        </w:trPr>
        <w:tc>
          <w:tcPr>
            <w:tcW w:w="3691" w:type="dxa"/>
            <w:vMerge/>
            <w:tcBorders>
              <w:top w:val="single" w:sz="4" w:space="0" w:color="auto"/>
              <w:bottom w:val="single" w:sz="4" w:space="0" w:color="000000"/>
              <w:right w:val="single" w:sz="4" w:space="0" w:color="auto"/>
            </w:tcBorders>
            <w:vAlign w:val="center"/>
            <w:hideMark/>
          </w:tcPr>
          <w:p w14:paraId="6A9485EC" w14:textId="77777777" w:rsidR="00E85FE5" w:rsidRPr="00E85FE5" w:rsidRDefault="00E85FE5" w:rsidP="00E85FE5">
            <w:pPr>
              <w:widowControl/>
              <w:overflowPunct w:val="0"/>
              <w:rPr>
                <w:rFonts w:ascii="標楷體" w:eastAsia="標楷體" w:hAnsi="標楷體" w:cs="新細明體"/>
                <w:color w:val="000000" w:themeColor="text1"/>
                <w:kern w:val="0"/>
                <w:sz w:val="20"/>
              </w:rPr>
            </w:pPr>
          </w:p>
        </w:tc>
        <w:tc>
          <w:tcPr>
            <w:tcW w:w="2268" w:type="dxa"/>
            <w:vMerge/>
            <w:tcBorders>
              <w:top w:val="single" w:sz="4" w:space="0" w:color="auto"/>
              <w:left w:val="single" w:sz="4" w:space="0" w:color="auto"/>
              <w:bottom w:val="single" w:sz="4" w:space="0" w:color="000000"/>
              <w:right w:val="single" w:sz="4" w:space="0" w:color="auto"/>
            </w:tcBorders>
            <w:vAlign w:val="center"/>
            <w:hideMark/>
          </w:tcPr>
          <w:p w14:paraId="5EE29203" w14:textId="77777777" w:rsidR="00E85FE5" w:rsidRPr="00E85FE5" w:rsidRDefault="00E85FE5" w:rsidP="00E85FE5">
            <w:pPr>
              <w:widowControl/>
              <w:overflowPunct w:val="0"/>
              <w:rPr>
                <w:rFonts w:ascii="標楷體" w:eastAsia="標楷體" w:hAnsi="標楷體" w:cs="新細明體"/>
                <w:color w:val="000000" w:themeColor="text1"/>
                <w:kern w:val="0"/>
                <w:sz w:val="20"/>
              </w:rPr>
            </w:pPr>
          </w:p>
        </w:tc>
        <w:tc>
          <w:tcPr>
            <w:tcW w:w="1984" w:type="dxa"/>
            <w:vMerge/>
            <w:tcBorders>
              <w:top w:val="nil"/>
              <w:left w:val="single" w:sz="4" w:space="0" w:color="auto"/>
              <w:bottom w:val="single" w:sz="4" w:space="0" w:color="000000"/>
              <w:right w:val="single" w:sz="4" w:space="0" w:color="auto"/>
            </w:tcBorders>
            <w:vAlign w:val="center"/>
            <w:hideMark/>
          </w:tcPr>
          <w:p w14:paraId="350870C8" w14:textId="77777777" w:rsidR="00E85FE5" w:rsidRPr="00E85FE5" w:rsidRDefault="00E85FE5" w:rsidP="00E85FE5">
            <w:pPr>
              <w:widowControl/>
              <w:overflowPunct w:val="0"/>
              <w:rPr>
                <w:rFonts w:ascii="標楷體" w:eastAsia="標楷體" w:hAnsi="標楷體" w:cs="新細明體"/>
                <w:color w:val="000000" w:themeColor="text1"/>
                <w:kern w:val="0"/>
                <w:sz w:val="20"/>
              </w:rPr>
            </w:pPr>
          </w:p>
        </w:tc>
        <w:tc>
          <w:tcPr>
            <w:tcW w:w="1985" w:type="dxa"/>
            <w:vMerge/>
            <w:tcBorders>
              <w:top w:val="nil"/>
              <w:left w:val="single" w:sz="4" w:space="0" w:color="auto"/>
              <w:bottom w:val="single" w:sz="4" w:space="0" w:color="000000"/>
              <w:right w:val="single" w:sz="4" w:space="0" w:color="auto"/>
            </w:tcBorders>
            <w:vAlign w:val="center"/>
            <w:hideMark/>
          </w:tcPr>
          <w:p w14:paraId="1FDB6D85" w14:textId="77777777" w:rsidR="00E85FE5" w:rsidRPr="00E85FE5" w:rsidRDefault="00E85FE5" w:rsidP="00E85FE5">
            <w:pPr>
              <w:widowControl/>
              <w:overflowPunct w:val="0"/>
              <w:rPr>
                <w:rFonts w:ascii="標楷體" w:eastAsia="標楷體" w:hAnsi="標楷體" w:cs="新細明體"/>
                <w:color w:val="000000" w:themeColor="text1"/>
                <w:kern w:val="0"/>
                <w:sz w:val="20"/>
              </w:rPr>
            </w:pPr>
          </w:p>
        </w:tc>
      </w:tr>
      <w:tr w:rsidR="00E85FE5" w:rsidRPr="00E85FE5" w14:paraId="0392CB67" w14:textId="77777777" w:rsidTr="00D87BB9">
        <w:trPr>
          <w:trHeight w:val="680"/>
        </w:trPr>
        <w:tc>
          <w:tcPr>
            <w:tcW w:w="3691" w:type="dxa"/>
            <w:tcBorders>
              <w:top w:val="nil"/>
              <w:bottom w:val="nil"/>
              <w:right w:val="single" w:sz="4" w:space="0" w:color="auto"/>
            </w:tcBorders>
            <w:vAlign w:val="bottom"/>
            <w:hideMark/>
          </w:tcPr>
          <w:p w14:paraId="2342F434" w14:textId="77777777" w:rsidR="00E85FE5" w:rsidRPr="00E85FE5" w:rsidRDefault="00E85FE5" w:rsidP="00E85FE5">
            <w:pPr>
              <w:widowControl/>
              <w:overflowPunct w:val="0"/>
              <w:spacing w:line="360" w:lineRule="exact"/>
              <w:jc w:val="distribute"/>
              <w:rPr>
                <w:rFonts w:ascii="標楷體" w:eastAsia="標楷體" w:hAnsi="標楷體" w:cs="新細明體"/>
                <w:b/>
                <w:bCs/>
                <w:color w:val="000000" w:themeColor="text1"/>
                <w:kern w:val="0"/>
                <w:sz w:val="20"/>
              </w:rPr>
            </w:pPr>
            <w:r w:rsidRPr="00E85FE5">
              <w:rPr>
                <w:rFonts w:ascii="標楷體" w:eastAsia="標楷體" w:hAnsi="標楷體" w:cs="新細明體" w:hint="eastAsia"/>
                <w:b/>
                <w:bCs/>
                <w:color w:val="000000" w:themeColor="text1"/>
                <w:kern w:val="0"/>
                <w:sz w:val="20"/>
              </w:rPr>
              <w:t>收入合計數</w:t>
            </w:r>
          </w:p>
        </w:tc>
        <w:tc>
          <w:tcPr>
            <w:tcW w:w="2268" w:type="dxa"/>
            <w:tcBorders>
              <w:top w:val="nil"/>
              <w:left w:val="nil"/>
              <w:bottom w:val="nil"/>
              <w:right w:val="single" w:sz="4" w:space="0" w:color="auto"/>
            </w:tcBorders>
            <w:vAlign w:val="bottom"/>
          </w:tcPr>
          <w:p w14:paraId="5A9F474E"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2</w:t>
            </w:r>
            <w:r w:rsidRPr="00E85FE5">
              <w:rPr>
                <w:rFonts w:asciiTheme="minorEastAsia" w:eastAsiaTheme="minorEastAsia" w:hAnsiTheme="minorEastAsia"/>
                <w:b/>
                <w:bCs/>
                <w:color w:val="000000" w:themeColor="text1"/>
                <w:sz w:val="20"/>
              </w:rPr>
              <w:t>78</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051</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783</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601</w:t>
            </w:r>
            <w:r w:rsidRPr="00E85FE5">
              <w:rPr>
                <w:rFonts w:asciiTheme="minorEastAsia" w:eastAsiaTheme="minorEastAsia" w:hAnsiTheme="minorEastAsia" w:hint="eastAsia"/>
                <w:b/>
                <w:bCs/>
                <w:color w:val="000000" w:themeColor="text1"/>
                <w:sz w:val="20"/>
              </w:rPr>
              <w:t xml:space="preserve"> </w:t>
            </w:r>
          </w:p>
        </w:tc>
        <w:tc>
          <w:tcPr>
            <w:tcW w:w="1984" w:type="dxa"/>
            <w:tcBorders>
              <w:top w:val="nil"/>
              <w:left w:val="nil"/>
              <w:bottom w:val="nil"/>
              <w:right w:val="single" w:sz="4" w:space="0" w:color="auto"/>
            </w:tcBorders>
            <w:vAlign w:val="bottom"/>
          </w:tcPr>
          <w:p w14:paraId="2B7F6210"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b/>
                <w:bCs/>
                <w:color w:val="000000" w:themeColor="text1"/>
                <w:kern w:val="0"/>
                <w:sz w:val="20"/>
              </w:rPr>
              <w:t>—</w:t>
            </w:r>
          </w:p>
        </w:tc>
        <w:tc>
          <w:tcPr>
            <w:tcW w:w="1985" w:type="dxa"/>
            <w:tcBorders>
              <w:top w:val="nil"/>
              <w:left w:val="nil"/>
              <w:bottom w:val="nil"/>
              <w:right w:val="single" w:sz="4" w:space="0" w:color="auto"/>
            </w:tcBorders>
            <w:vAlign w:val="bottom"/>
          </w:tcPr>
          <w:p w14:paraId="50E1DAC6"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b/>
                <w:bCs/>
                <w:color w:val="000000" w:themeColor="text1"/>
                <w:kern w:val="0"/>
                <w:sz w:val="20"/>
              </w:rPr>
              <w:t>—</w:t>
            </w:r>
          </w:p>
        </w:tc>
      </w:tr>
      <w:tr w:rsidR="00E85FE5" w:rsidRPr="00E85FE5" w14:paraId="70B33BDE" w14:textId="77777777" w:rsidTr="00D87BB9">
        <w:trPr>
          <w:trHeight w:val="680"/>
        </w:trPr>
        <w:tc>
          <w:tcPr>
            <w:tcW w:w="3691" w:type="dxa"/>
            <w:tcBorders>
              <w:top w:val="nil"/>
              <w:bottom w:val="nil"/>
              <w:right w:val="single" w:sz="4" w:space="0" w:color="auto"/>
            </w:tcBorders>
            <w:vAlign w:val="bottom"/>
            <w:hideMark/>
          </w:tcPr>
          <w:p w14:paraId="3191F05B" w14:textId="77777777" w:rsidR="00E85FE5" w:rsidRPr="00E85FE5" w:rsidRDefault="00E85FE5" w:rsidP="00E85FE5">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85FE5">
              <w:rPr>
                <w:rFonts w:ascii="標楷體" w:eastAsia="標楷體" w:hAnsi="標楷體" w:cs="新細明體" w:hint="eastAsia"/>
                <w:b/>
                <w:bCs/>
                <w:color w:val="000000" w:themeColor="text1"/>
                <w:kern w:val="0"/>
                <w:sz w:val="20"/>
              </w:rPr>
              <w:t>114年度收入</w:t>
            </w:r>
          </w:p>
        </w:tc>
        <w:tc>
          <w:tcPr>
            <w:tcW w:w="2268" w:type="dxa"/>
            <w:tcBorders>
              <w:top w:val="nil"/>
              <w:left w:val="nil"/>
              <w:bottom w:val="nil"/>
              <w:right w:val="single" w:sz="4" w:space="0" w:color="auto"/>
            </w:tcBorders>
            <w:vAlign w:val="bottom"/>
          </w:tcPr>
          <w:p w14:paraId="46BEA6E7"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b/>
                <w:bCs/>
                <w:color w:val="000000" w:themeColor="text1"/>
                <w:sz w:val="20"/>
              </w:rPr>
              <w:t>164,944,083,138</w:t>
            </w:r>
            <w:r w:rsidRPr="00E85FE5">
              <w:rPr>
                <w:rFonts w:asciiTheme="minorEastAsia" w:eastAsiaTheme="minorEastAsia" w:hAnsiTheme="minorEastAsia" w:hint="eastAsia"/>
                <w:b/>
                <w:bCs/>
                <w:color w:val="000000" w:themeColor="text1"/>
                <w:sz w:val="20"/>
              </w:rPr>
              <w:t xml:space="preserve"> </w:t>
            </w:r>
          </w:p>
        </w:tc>
        <w:tc>
          <w:tcPr>
            <w:tcW w:w="1984" w:type="dxa"/>
            <w:tcBorders>
              <w:top w:val="nil"/>
              <w:left w:val="nil"/>
              <w:bottom w:val="nil"/>
              <w:right w:val="single" w:sz="4" w:space="0" w:color="auto"/>
            </w:tcBorders>
            <w:vAlign w:val="bottom"/>
          </w:tcPr>
          <w:p w14:paraId="1B15CF93"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b/>
                <w:bCs/>
                <w:color w:val="000000" w:themeColor="text1"/>
                <w:kern w:val="0"/>
                <w:sz w:val="20"/>
              </w:rPr>
              <w:t>—</w:t>
            </w:r>
          </w:p>
        </w:tc>
        <w:tc>
          <w:tcPr>
            <w:tcW w:w="1985" w:type="dxa"/>
            <w:tcBorders>
              <w:top w:val="nil"/>
              <w:left w:val="nil"/>
              <w:bottom w:val="nil"/>
              <w:right w:val="single" w:sz="4" w:space="0" w:color="auto"/>
            </w:tcBorders>
            <w:vAlign w:val="bottom"/>
          </w:tcPr>
          <w:p w14:paraId="2EC90435"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b/>
                <w:bCs/>
                <w:color w:val="000000" w:themeColor="text1"/>
                <w:kern w:val="0"/>
                <w:sz w:val="20"/>
              </w:rPr>
              <w:t>—</w:t>
            </w:r>
          </w:p>
        </w:tc>
      </w:tr>
      <w:tr w:rsidR="00E85FE5" w:rsidRPr="00E85FE5" w14:paraId="2A121173" w14:textId="77777777" w:rsidTr="00D87BB9">
        <w:trPr>
          <w:trHeight w:val="680"/>
        </w:trPr>
        <w:tc>
          <w:tcPr>
            <w:tcW w:w="3691" w:type="dxa"/>
            <w:tcBorders>
              <w:top w:val="nil"/>
              <w:bottom w:val="nil"/>
              <w:right w:val="single" w:sz="4" w:space="0" w:color="auto"/>
            </w:tcBorders>
            <w:vAlign w:val="bottom"/>
            <w:hideMark/>
          </w:tcPr>
          <w:p w14:paraId="270CB2F4"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稅課收入</w:t>
            </w:r>
          </w:p>
        </w:tc>
        <w:tc>
          <w:tcPr>
            <w:tcW w:w="2268" w:type="dxa"/>
            <w:tcBorders>
              <w:top w:val="nil"/>
              <w:left w:val="nil"/>
              <w:bottom w:val="nil"/>
              <w:right w:val="single" w:sz="4" w:space="0" w:color="auto"/>
            </w:tcBorders>
            <w:vAlign w:val="bottom"/>
          </w:tcPr>
          <w:p w14:paraId="2D3A057F"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92,092,613,834</w:t>
            </w:r>
          </w:p>
        </w:tc>
        <w:tc>
          <w:tcPr>
            <w:tcW w:w="1984" w:type="dxa"/>
            <w:tcBorders>
              <w:top w:val="nil"/>
              <w:left w:val="nil"/>
              <w:bottom w:val="nil"/>
              <w:right w:val="single" w:sz="4" w:space="0" w:color="auto"/>
            </w:tcBorders>
            <w:vAlign w:val="bottom"/>
          </w:tcPr>
          <w:p w14:paraId="25F19E39"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985" w:type="dxa"/>
            <w:tcBorders>
              <w:top w:val="nil"/>
              <w:left w:val="nil"/>
              <w:bottom w:val="nil"/>
              <w:right w:val="single" w:sz="4" w:space="0" w:color="auto"/>
            </w:tcBorders>
            <w:vAlign w:val="bottom"/>
          </w:tcPr>
          <w:p w14:paraId="414FB651"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5C0BC615" w14:textId="77777777" w:rsidTr="00D87BB9">
        <w:trPr>
          <w:trHeight w:val="680"/>
        </w:trPr>
        <w:tc>
          <w:tcPr>
            <w:tcW w:w="3691" w:type="dxa"/>
            <w:tcBorders>
              <w:top w:val="nil"/>
              <w:bottom w:val="nil"/>
              <w:right w:val="single" w:sz="4" w:space="0" w:color="auto"/>
            </w:tcBorders>
            <w:vAlign w:val="bottom"/>
            <w:hideMark/>
          </w:tcPr>
          <w:p w14:paraId="12344252"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罰款及賠償收入</w:t>
            </w:r>
          </w:p>
        </w:tc>
        <w:tc>
          <w:tcPr>
            <w:tcW w:w="2268" w:type="dxa"/>
            <w:tcBorders>
              <w:top w:val="nil"/>
              <w:left w:val="nil"/>
              <w:bottom w:val="nil"/>
              <w:right w:val="single" w:sz="4" w:space="0" w:color="auto"/>
            </w:tcBorders>
            <w:vAlign w:val="bottom"/>
          </w:tcPr>
          <w:p w14:paraId="79E0F99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3,159,213,716</w:t>
            </w:r>
          </w:p>
        </w:tc>
        <w:tc>
          <w:tcPr>
            <w:tcW w:w="1984" w:type="dxa"/>
            <w:tcBorders>
              <w:top w:val="nil"/>
              <w:left w:val="nil"/>
              <w:bottom w:val="nil"/>
              <w:right w:val="single" w:sz="4" w:space="0" w:color="auto"/>
            </w:tcBorders>
            <w:vAlign w:val="bottom"/>
          </w:tcPr>
          <w:p w14:paraId="46D3D95E"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985" w:type="dxa"/>
            <w:tcBorders>
              <w:top w:val="nil"/>
              <w:left w:val="nil"/>
              <w:bottom w:val="nil"/>
              <w:right w:val="single" w:sz="4" w:space="0" w:color="auto"/>
            </w:tcBorders>
            <w:vAlign w:val="bottom"/>
          </w:tcPr>
          <w:p w14:paraId="4846B7F3"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06203A15" w14:textId="77777777" w:rsidTr="00D87BB9">
        <w:trPr>
          <w:trHeight w:val="680"/>
        </w:trPr>
        <w:tc>
          <w:tcPr>
            <w:tcW w:w="3691" w:type="dxa"/>
            <w:tcBorders>
              <w:top w:val="nil"/>
              <w:bottom w:val="nil"/>
              <w:right w:val="single" w:sz="4" w:space="0" w:color="auto"/>
            </w:tcBorders>
            <w:vAlign w:val="bottom"/>
            <w:hideMark/>
          </w:tcPr>
          <w:p w14:paraId="4ABB078B"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規費收入</w:t>
            </w:r>
          </w:p>
        </w:tc>
        <w:tc>
          <w:tcPr>
            <w:tcW w:w="2268" w:type="dxa"/>
            <w:tcBorders>
              <w:top w:val="nil"/>
              <w:left w:val="nil"/>
              <w:bottom w:val="nil"/>
              <w:right w:val="single" w:sz="4" w:space="0" w:color="auto"/>
            </w:tcBorders>
            <w:vAlign w:val="bottom"/>
          </w:tcPr>
          <w:p w14:paraId="041D394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5,550,056,888</w:t>
            </w:r>
          </w:p>
        </w:tc>
        <w:tc>
          <w:tcPr>
            <w:tcW w:w="1984" w:type="dxa"/>
            <w:tcBorders>
              <w:top w:val="nil"/>
              <w:left w:val="nil"/>
              <w:bottom w:val="nil"/>
              <w:right w:val="single" w:sz="4" w:space="0" w:color="auto"/>
            </w:tcBorders>
            <w:vAlign w:val="bottom"/>
          </w:tcPr>
          <w:p w14:paraId="702A8A0A"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985" w:type="dxa"/>
            <w:tcBorders>
              <w:top w:val="nil"/>
              <w:left w:val="nil"/>
              <w:bottom w:val="nil"/>
              <w:right w:val="single" w:sz="4" w:space="0" w:color="auto"/>
            </w:tcBorders>
            <w:vAlign w:val="bottom"/>
          </w:tcPr>
          <w:p w14:paraId="2AFEA582"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6D557DB6" w14:textId="77777777" w:rsidTr="00D87BB9">
        <w:trPr>
          <w:trHeight w:val="680"/>
        </w:trPr>
        <w:tc>
          <w:tcPr>
            <w:tcW w:w="3691" w:type="dxa"/>
            <w:tcBorders>
              <w:top w:val="nil"/>
              <w:bottom w:val="nil"/>
              <w:right w:val="single" w:sz="4" w:space="0" w:color="auto"/>
            </w:tcBorders>
            <w:vAlign w:val="bottom"/>
            <w:hideMark/>
          </w:tcPr>
          <w:p w14:paraId="1D60E08B"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財產收入</w:t>
            </w:r>
          </w:p>
        </w:tc>
        <w:tc>
          <w:tcPr>
            <w:tcW w:w="2268" w:type="dxa"/>
            <w:tcBorders>
              <w:top w:val="nil"/>
              <w:left w:val="nil"/>
              <w:bottom w:val="nil"/>
              <w:right w:val="single" w:sz="4" w:space="0" w:color="auto"/>
            </w:tcBorders>
            <w:vAlign w:val="bottom"/>
          </w:tcPr>
          <w:p w14:paraId="2892EEB8" w14:textId="77777777" w:rsidR="00E85FE5" w:rsidRPr="00E85FE5" w:rsidRDefault="00E85FE5" w:rsidP="00E85FE5">
            <w:pPr>
              <w:widowControl/>
              <w:overflowPunct w:val="0"/>
              <w:spacing w:line="360" w:lineRule="exact"/>
              <w:jc w:val="right"/>
              <w:rPr>
                <w:rFonts w:ascii="新細明體" w:hAnsi="新細明體" w:cs="新細明體"/>
                <w:color w:val="000000" w:themeColor="text1"/>
                <w:kern w:val="0"/>
                <w:sz w:val="20"/>
              </w:rPr>
            </w:pPr>
            <w:r w:rsidRPr="00E85FE5">
              <w:rPr>
                <w:rFonts w:ascii="新細明體" w:hAnsi="新細明體" w:cs="新細明體"/>
                <w:color w:val="000000" w:themeColor="text1"/>
                <w:kern w:val="0"/>
                <w:sz w:val="20"/>
              </w:rPr>
              <w:t>910,933,646</w:t>
            </w:r>
          </w:p>
        </w:tc>
        <w:tc>
          <w:tcPr>
            <w:tcW w:w="1984" w:type="dxa"/>
            <w:tcBorders>
              <w:top w:val="nil"/>
              <w:left w:val="nil"/>
              <w:bottom w:val="nil"/>
              <w:right w:val="single" w:sz="4" w:space="0" w:color="auto"/>
            </w:tcBorders>
            <w:vAlign w:val="bottom"/>
          </w:tcPr>
          <w:p w14:paraId="27DCC17E"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985" w:type="dxa"/>
            <w:tcBorders>
              <w:top w:val="nil"/>
              <w:left w:val="nil"/>
              <w:bottom w:val="nil"/>
              <w:right w:val="single" w:sz="4" w:space="0" w:color="auto"/>
            </w:tcBorders>
            <w:vAlign w:val="bottom"/>
          </w:tcPr>
          <w:p w14:paraId="5AF7BE89"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46AEDA07" w14:textId="77777777" w:rsidTr="00D87BB9">
        <w:trPr>
          <w:trHeight w:val="680"/>
        </w:trPr>
        <w:tc>
          <w:tcPr>
            <w:tcW w:w="3691" w:type="dxa"/>
            <w:tcBorders>
              <w:top w:val="nil"/>
              <w:bottom w:val="nil"/>
              <w:right w:val="single" w:sz="4" w:space="0" w:color="auto"/>
            </w:tcBorders>
            <w:vAlign w:val="bottom"/>
            <w:hideMark/>
          </w:tcPr>
          <w:p w14:paraId="03C49732"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營業盈餘及事業收入</w:t>
            </w:r>
          </w:p>
        </w:tc>
        <w:tc>
          <w:tcPr>
            <w:tcW w:w="2268" w:type="dxa"/>
            <w:tcBorders>
              <w:top w:val="nil"/>
              <w:left w:val="nil"/>
              <w:bottom w:val="nil"/>
              <w:right w:val="single" w:sz="4" w:space="0" w:color="auto"/>
            </w:tcBorders>
            <w:vAlign w:val="bottom"/>
          </w:tcPr>
          <w:p w14:paraId="27E9182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4,921,000</w:t>
            </w:r>
          </w:p>
        </w:tc>
        <w:tc>
          <w:tcPr>
            <w:tcW w:w="1984" w:type="dxa"/>
            <w:tcBorders>
              <w:top w:val="nil"/>
              <w:left w:val="nil"/>
              <w:bottom w:val="nil"/>
              <w:right w:val="single" w:sz="4" w:space="0" w:color="auto"/>
            </w:tcBorders>
            <w:vAlign w:val="bottom"/>
          </w:tcPr>
          <w:p w14:paraId="34516D56"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985" w:type="dxa"/>
            <w:tcBorders>
              <w:top w:val="nil"/>
              <w:left w:val="nil"/>
              <w:bottom w:val="nil"/>
              <w:right w:val="single" w:sz="4" w:space="0" w:color="auto"/>
            </w:tcBorders>
            <w:vAlign w:val="bottom"/>
          </w:tcPr>
          <w:p w14:paraId="32DC40CD"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132C546F" w14:textId="77777777" w:rsidTr="00D87BB9">
        <w:trPr>
          <w:trHeight w:val="680"/>
        </w:trPr>
        <w:tc>
          <w:tcPr>
            <w:tcW w:w="3691" w:type="dxa"/>
            <w:tcBorders>
              <w:top w:val="nil"/>
              <w:bottom w:val="nil"/>
              <w:right w:val="single" w:sz="4" w:space="0" w:color="auto"/>
            </w:tcBorders>
            <w:vAlign w:val="bottom"/>
            <w:hideMark/>
          </w:tcPr>
          <w:p w14:paraId="3CEF2B6A"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補助及協助收入</w:t>
            </w:r>
          </w:p>
        </w:tc>
        <w:tc>
          <w:tcPr>
            <w:tcW w:w="2268" w:type="dxa"/>
            <w:tcBorders>
              <w:top w:val="nil"/>
              <w:left w:val="nil"/>
              <w:bottom w:val="nil"/>
              <w:right w:val="single" w:sz="4" w:space="0" w:color="auto"/>
            </w:tcBorders>
            <w:vAlign w:val="bottom"/>
          </w:tcPr>
          <w:p w14:paraId="3E61586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49,235,744,829</w:t>
            </w:r>
          </w:p>
        </w:tc>
        <w:tc>
          <w:tcPr>
            <w:tcW w:w="1984" w:type="dxa"/>
            <w:tcBorders>
              <w:top w:val="nil"/>
              <w:left w:val="nil"/>
              <w:bottom w:val="nil"/>
              <w:right w:val="single" w:sz="4" w:space="0" w:color="auto"/>
            </w:tcBorders>
            <w:vAlign w:val="bottom"/>
          </w:tcPr>
          <w:p w14:paraId="378A1C0C"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985" w:type="dxa"/>
            <w:tcBorders>
              <w:top w:val="nil"/>
              <w:left w:val="nil"/>
              <w:bottom w:val="nil"/>
              <w:right w:val="single" w:sz="4" w:space="0" w:color="auto"/>
            </w:tcBorders>
            <w:vAlign w:val="bottom"/>
          </w:tcPr>
          <w:p w14:paraId="4862D904"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21224D5C" w14:textId="77777777" w:rsidTr="00D87BB9">
        <w:trPr>
          <w:trHeight w:val="680"/>
        </w:trPr>
        <w:tc>
          <w:tcPr>
            <w:tcW w:w="3691" w:type="dxa"/>
            <w:tcBorders>
              <w:top w:val="nil"/>
              <w:bottom w:val="nil"/>
              <w:right w:val="single" w:sz="4" w:space="0" w:color="auto"/>
            </w:tcBorders>
            <w:vAlign w:val="bottom"/>
            <w:hideMark/>
          </w:tcPr>
          <w:p w14:paraId="26AFE1F8"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捐獻及贈與收入</w:t>
            </w:r>
          </w:p>
        </w:tc>
        <w:tc>
          <w:tcPr>
            <w:tcW w:w="2268" w:type="dxa"/>
            <w:tcBorders>
              <w:top w:val="nil"/>
              <w:left w:val="nil"/>
              <w:bottom w:val="nil"/>
              <w:right w:val="single" w:sz="4" w:space="0" w:color="auto"/>
            </w:tcBorders>
            <w:vAlign w:val="bottom"/>
          </w:tcPr>
          <w:p w14:paraId="447CB10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660,917,174</w:t>
            </w:r>
          </w:p>
        </w:tc>
        <w:tc>
          <w:tcPr>
            <w:tcW w:w="1984" w:type="dxa"/>
            <w:tcBorders>
              <w:top w:val="nil"/>
              <w:left w:val="nil"/>
              <w:bottom w:val="nil"/>
              <w:right w:val="single" w:sz="4" w:space="0" w:color="auto"/>
            </w:tcBorders>
            <w:vAlign w:val="bottom"/>
          </w:tcPr>
          <w:p w14:paraId="7EA0FDE9"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985" w:type="dxa"/>
            <w:tcBorders>
              <w:top w:val="nil"/>
              <w:left w:val="nil"/>
              <w:bottom w:val="nil"/>
              <w:right w:val="single" w:sz="4" w:space="0" w:color="auto"/>
            </w:tcBorders>
            <w:vAlign w:val="bottom"/>
          </w:tcPr>
          <w:p w14:paraId="0139CAB6"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543E0492" w14:textId="77777777" w:rsidTr="00D87BB9">
        <w:trPr>
          <w:trHeight w:val="680"/>
        </w:trPr>
        <w:tc>
          <w:tcPr>
            <w:tcW w:w="3691" w:type="dxa"/>
            <w:tcBorders>
              <w:top w:val="nil"/>
              <w:bottom w:val="nil"/>
              <w:right w:val="single" w:sz="4" w:space="0" w:color="auto"/>
            </w:tcBorders>
            <w:vAlign w:val="bottom"/>
            <w:hideMark/>
          </w:tcPr>
          <w:p w14:paraId="3BFE8077"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其他收入</w:t>
            </w:r>
          </w:p>
        </w:tc>
        <w:tc>
          <w:tcPr>
            <w:tcW w:w="2268" w:type="dxa"/>
            <w:tcBorders>
              <w:top w:val="nil"/>
              <w:left w:val="nil"/>
              <w:bottom w:val="nil"/>
              <w:right w:val="single" w:sz="4" w:space="0" w:color="auto"/>
            </w:tcBorders>
            <w:vAlign w:val="bottom"/>
          </w:tcPr>
          <w:p w14:paraId="2D93237F"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highlight w:val="yellow"/>
              </w:rPr>
            </w:pPr>
            <w:r w:rsidRPr="00E85FE5">
              <w:rPr>
                <w:rFonts w:ascii="新細明體" w:hAnsi="新細明體" w:cs="新細明體"/>
                <w:color w:val="000000" w:themeColor="text1"/>
                <w:kern w:val="0"/>
                <w:sz w:val="20"/>
              </w:rPr>
              <w:t>13,329,682,051</w:t>
            </w:r>
          </w:p>
        </w:tc>
        <w:tc>
          <w:tcPr>
            <w:tcW w:w="1984" w:type="dxa"/>
            <w:tcBorders>
              <w:top w:val="nil"/>
              <w:left w:val="nil"/>
              <w:bottom w:val="nil"/>
              <w:right w:val="single" w:sz="4" w:space="0" w:color="auto"/>
            </w:tcBorders>
            <w:vAlign w:val="bottom"/>
          </w:tcPr>
          <w:p w14:paraId="00C57B3C"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985" w:type="dxa"/>
            <w:tcBorders>
              <w:top w:val="nil"/>
              <w:left w:val="nil"/>
              <w:bottom w:val="nil"/>
              <w:right w:val="single" w:sz="4" w:space="0" w:color="auto"/>
            </w:tcBorders>
            <w:vAlign w:val="bottom"/>
          </w:tcPr>
          <w:p w14:paraId="331553D6"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3F2300AF" w14:textId="77777777" w:rsidTr="00D87BB9">
        <w:trPr>
          <w:trHeight w:val="680"/>
        </w:trPr>
        <w:tc>
          <w:tcPr>
            <w:tcW w:w="3691" w:type="dxa"/>
            <w:tcBorders>
              <w:top w:val="nil"/>
              <w:bottom w:val="nil"/>
              <w:right w:val="single" w:sz="4" w:space="0" w:color="auto"/>
            </w:tcBorders>
            <w:vAlign w:val="bottom"/>
            <w:hideMark/>
          </w:tcPr>
          <w:p w14:paraId="6A42337C" w14:textId="77777777" w:rsidR="00E85FE5" w:rsidRPr="00E85FE5" w:rsidRDefault="00E85FE5" w:rsidP="00E85FE5">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85FE5">
              <w:rPr>
                <w:rFonts w:ascii="標楷體" w:eastAsia="標楷體" w:hAnsi="標楷體" w:cs="新細明體" w:hint="eastAsia"/>
                <w:b/>
                <w:bCs/>
                <w:color w:val="000000" w:themeColor="text1"/>
                <w:kern w:val="0"/>
                <w:sz w:val="20"/>
              </w:rPr>
              <w:t>以前年度收入</w:t>
            </w:r>
          </w:p>
        </w:tc>
        <w:tc>
          <w:tcPr>
            <w:tcW w:w="2268" w:type="dxa"/>
            <w:tcBorders>
              <w:top w:val="nil"/>
              <w:left w:val="nil"/>
              <w:bottom w:val="nil"/>
              <w:right w:val="single" w:sz="4" w:space="0" w:color="auto"/>
            </w:tcBorders>
            <w:vAlign w:val="bottom"/>
          </w:tcPr>
          <w:p w14:paraId="08BE077F"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新細明體" w:hAnsi="新細明體" w:cs="新細明體"/>
                <w:b/>
                <w:bCs/>
                <w:color w:val="000000" w:themeColor="text1"/>
                <w:kern w:val="0"/>
                <w:sz w:val="20"/>
              </w:rPr>
              <w:t>7,807,700,463</w:t>
            </w:r>
          </w:p>
        </w:tc>
        <w:tc>
          <w:tcPr>
            <w:tcW w:w="1984" w:type="dxa"/>
            <w:tcBorders>
              <w:top w:val="nil"/>
              <w:left w:val="nil"/>
              <w:bottom w:val="nil"/>
              <w:right w:val="single" w:sz="4" w:space="0" w:color="auto"/>
            </w:tcBorders>
            <w:vAlign w:val="bottom"/>
          </w:tcPr>
          <w:p w14:paraId="7D3258BE"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b/>
                <w:bCs/>
                <w:color w:val="000000" w:themeColor="text1"/>
                <w:kern w:val="0"/>
                <w:sz w:val="20"/>
              </w:rPr>
              <w:t>—</w:t>
            </w:r>
          </w:p>
        </w:tc>
        <w:tc>
          <w:tcPr>
            <w:tcW w:w="1985" w:type="dxa"/>
            <w:tcBorders>
              <w:top w:val="nil"/>
              <w:left w:val="nil"/>
              <w:bottom w:val="nil"/>
              <w:right w:val="single" w:sz="4" w:space="0" w:color="auto"/>
            </w:tcBorders>
            <w:vAlign w:val="bottom"/>
          </w:tcPr>
          <w:p w14:paraId="0F83676A"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b/>
                <w:bCs/>
                <w:color w:val="000000" w:themeColor="text1"/>
                <w:kern w:val="0"/>
                <w:sz w:val="20"/>
              </w:rPr>
              <w:t>—</w:t>
            </w:r>
          </w:p>
        </w:tc>
      </w:tr>
      <w:tr w:rsidR="00E85FE5" w:rsidRPr="00E85FE5" w14:paraId="0B2BE2C1" w14:textId="77777777" w:rsidTr="00D87BB9">
        <w:trPr>
          <w:trHeight w:val="680"/>
        </w:trPr>
        <w:tc>
          <w:tcPr>
            <w:tcW w:w="3691" w:type="dxa"/>
            <w:tcBorders>
              <w:top w:val="nil"/>
              <w:bottom w:val="nil"/>
              <w:right w:val="single" w:sz="4" w:space="0" w:color="auto"/>
            </w:tcBorders>
            <w:vAlign w:val="bottom"/>
            <w:hideMark/>
          </w:tcPr>
          <w:p w14:paraId="3CDE15BD"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以前年度應收（保留）數</w:t>
            </w:r>
          </w:p>
        </w:tc>
        <w:tc>
          <w:tcPr>
            <w:tcW w:w="2268" w:type="dxa"/>
            <w:tcBorders>
              <w:top w:val="nil"/>
              <w:left w:val="nil"/>
              <w:bottom w:val="nil"/>
              <w:right w:val="single" w:sz="4" w:space="0" w:color="auto"/>
            </w:tcBorders>
            <w:vAlign w:val="bottom"/>
          </w:tcPr>
          <w:p w14:paraId="2EF4B72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7,807,700,463</w:t>
            </w:r>
          </w:p>
        </w:tc>
        <w:tc>
          <w:tcPr>
            <w:tcW w:w="1984" w:type="dxa"/>
            <w:tcBorders>
              <w:top w:val="nil"/>
              <w:left w:val="nil"/>
              <w:bottom w:val="nil"/>
              <w:right w:val="single" w:sz="4" w:space="0" w:color="auto"/>
            </w:tcBorders>
            <w:vAlign w:val="bottom"/>
          </w:tcPr>
          <w:p w14:paraId="7D23DFB5"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985" w:type="dxa"/>
            <w:tcBorders>
              <w:top w:val="nil"/>
              <w:left w:val="nil"/>
              <w:bottom w:val="nil"/>
              <w:right w:val="single" w:sz="4" w:space="0" w:color="auto"/>
            </w:tcBorders>
            <w:vAlign w:val="bottom"/>
          </w:tcPr>
          <w:p w14:paraId="644A22F4"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6126C513" w14:textId="77777777" w:rsidTr="00D87BB9">
        <w:trPr>
          <w:trHeight w:val="680"/>
        </w:trPr>
        <w:tc>
          <w:tcPr>
            <w:tcW w:w="3691" w:type="dxa"/>
            <w:tcBorders>
              <w:top w:val="nil"/>
              <w:bottom w:val="nil"/>
              <w:right w:val="single" w:sz="4" w:space="0" w:color="auto"/>
            </w:tcBorders>
            <w:vAlign w:val="bottom"/>
            <w:hideMark/>
          </w:tcPr>
          <w:p w14:paraId="2DA6C01C"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收回以前年度支出賸餘款</w:t>
            </w:r>
          </w:p>
        </w:tc>
        <w:tc>
          <w:tcPr>
            <w:tcW w:w="2268" w:type="dxa"/>
            <w:tcBorders>
              <w:top w:val="nil"/>
              <w:left w:val="nil"/>
              <w:bottom w:val="nil"/>
              <w:right w:val="single" w:sz="4" w:space="0" w:color="auto"/>
            </w:tcBorders>
            <w:vAlign w:val="bottom"/>
          </w:tcPr>
          <w:p w14:paraId="7124BC46"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984" w:type="dxa"/>
            <w:tcBorders>
              <w:top w:val="nil"/>
              <w:left w:val="nil"/>
              <w:bottom w:val="nil"/>
              <w:right w:val="single" w:sz="4" w:space="0" w:color="auto"/>
            </w:tcBorders>
            <w:vAlign w:val="bottom"/>
          </w:tcPr>
          <w:p w14:paraId="2957BBEC"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985" w:type="dxa"/>
            <w:tcBorders>
              <w:top w:val="nil"/>
              <w:left w:val="nil"/>
              <w:bottom w:val="nil"/>
              <w:right w:val="single" w:sz="4" w:space="0" w:color="auto"/>
            </w:tcBorders>
            <w:vAlign w:val="bottom"/>
          </w:tcPr>
          <w:p w14:paraId="25D11531"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702818C4" w14:textId="77777777" w:rsidTr="00D87BB9">
        <w:trPr>
          <w:trHeight w:val="680"/>
        </w:trPr>
        <w:tc>
          <w:tcPr>
            <w:tcW w:w="3691" w:type="dxa"/>
            <w:tcBorders>
              <w:top w:val="nil"/>
              <w:bottom w:val="nil"/>
              <w:right w:val="single" w:sz="4" w:space="0" w:color="auto"/>
            </w:tcBorders>
            <w:vAlign w:val="bottom"/>
            <w:hideMark/>
          </w:tcPr>
          <w:p w14:paraId="276366A9" w14:textId="77777777" w:rsidR="00E85FE5" w:rsidRPr="00E85FE5" w:rsidRDefault="00E85FE5" w:rsidP="00E85FE5">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85FE5">
              <w:rPr>
                <w:rFonts w:ascii="標楷體" w:eastAsia="標楷體" w:hAnsi="標楷體" w:cs="新細明體" w:hint="eastAsia"/>
                <w:b/>
                <w:bCs/>
                <w:color w:val="000000" w:themeColor="text1"/>
                <w:kern w:val="0"/>
                <w:sz w:val="20"/>
              </w:rPr>
              <w:t>債務舉借收入</w:t>
            </w:r>
          </w:p>
        </w:tc>
        <w:tc>
          <w:tcPr>
            <w:tcW w:w="2268" w:type="dxa"/>
            <w:tcBorders>
              <w:top w:val="nil"/>
              <w:left w:val="nil"/>
              <w:right w:val="single" w:sz="4" w:space="0" w:color="auto"/>
            </w:tcBorders>
            <w:vAlign w:val="bottom"/>
          </w:tcPr>
          <w:p w14:paraId="2B66256E"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b/>
                <w:bCs/>
                <w:color w:val="000000" w:themeColor="text1"/>
                <w:sz w:val="20"/>
              </w:rPr>
              <w:t>105</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300</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000</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000</w:t>
            </w:r>
          </w:p>
        </w:tc>
        <w:tc>
          <w:tcPr>
            <w:tcW w:w="1984" w:type="dxa"/>
            <w:tcBorders>
              <w:top w:val="nil"/>
              <w:left w:val="nil"/>
              <w:right w:val="single" w:sz="4" w:space="0" w:color="auto"/>
            </w:tcBorders>
            <w:vAlign w:val="bottom"/>
          </w:tcPr>
          <w:p w14:paraId="08B6C41B"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b/>
                <w:bCs/>
                <w:color w:val="000000" w:themeColor="text1"/>
                <w:kern w:val="0"/>
                <w:sz w:val="20"/>
              </w:rPr>
              <w:t>—</w:t>
            </w:r>
          </w:p>
        </w:tc>
        <w:tc>
          <w:tcPr>
            <w:tcW w:w="1985" w:type="dxa"/>
            <w:tcBorders>
              <w:top w:val="nil"/>
              <w:left w:val="nil"/>
              <w:right w:val="single" w:sz="4" w:space="0" w:color="auto"/>
            </w:tcBorders>
            <w:vAlign w:val="bottom"/>
          </w:tcPr>
          <w:p w14:paraId="668DFCCC"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b/>
                <w:bCs/>
                <w:color w:val="000000" w:themeColor="text1"/>
                <w:kern w:val="0"/>
                <w:sz w:val="20"/>
              </w:rPr>
              <w:t>—</w:t>
            </w:r>
          </w:p>
        </w:tc>
      </w:tr>
      <w:tr w:rsidR="00E85FE5" w:rsidRPr="00E85FE5" w14:paraId="25936DFE" w14:textId="77777777" w:rsidTr="00D87BB9">
        <w:trPr>
          <w:trHeight w:val="680"/>
        </w:trPr>
        <w:tc>
          <w:tcPr>
            <w:tcW w:w="3691" w:type="dxa"/>
            <w:tcBorders>
              <w:top w:val="nil"/>
              <w:bottom w:val="nil"/>
              <w:right w:val="single" w:sz="4" w:space="0" w:color="auto"/>
            </w:tcBorders>
            <w:vAlign w:val="bottom"/>
          </w:tcPr>
          <w:p w14:paraId="4D4AFE4E"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b/>
                <w:bCs/>
                <w:color w:val="000000" w:themeColor="text1"/>
                <w:kern w:val="0"/>
                <w:sz w:val="20"/>
              </w:rPr>
            </w:pPr>
            <w:r w:rsidRPr="00E85FE5">
              <w:rPr>
                <w:rFonts w:ascii="標楷體" w:eastAsia="標楷體" w:hAnsi="標楷體" w:cs="新細明體" w:hint="eastAsia"/>
                <w:color w:val="000000" w:themeColor="text1"/>
                <w:kern w:val="0"/>
                <w:sz w:val="20"/>
              </w:rPr>
              <w:t>債務舉借收入</w:t>
            </w:r>
          </w:p>
        </w:tc>
        <w:tc>
          <w:tcPr>
            <w:tcW w:w="2268" w:type="dxa"/>
            <w:tcBorders>
              <w:top w:val="nil"/>
              <w:left w:val="nil"/>
              <w:right w:val="single" w:sz="4" w:space="0" w:color="auto"/>
            </w:tcBorders>
            <w:vAlign w:val="bottom"/>
          </w:tcPr>
          <w:p w14:paraId="510ACDC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olor w:val="000000" w:themeColor="text1"/>
                <w:sz w:val="20"/>
              </w:rPr>
              <w:t>105</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300</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000</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000</w:t>
            </w:r>
          </w:p>
        </w:tc>
        <w:tc>
          <w:tcPr>
            <w:tcW w:w="1984" w:type="dxa"/>
            <w:tcBorders>
              <w:top w:val="nil"/>
              <w:left w:val="nil"/>
              <w:right w:val="single" w:sz="4" w:space="0" w:color="auto"/>
            </w:tcBorders>
            <w:vAlign w:val="bottom"/>
          </w:tcPr>
          <w:p w14:paraId="26852429"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985" w:type="dxa"/>
            <w:tcBorders>
              <w:top w:val="nil"/>
              <w:left w:val="nil"/>
              <w:right w:val="single" w:sz="4" w:space="0" w:color="auto"/>
            </w:tcBorders>
            <w:vAlign w:val="bottom"/>
          </w:tcPr>
          <w:p w14:paraId="5CC8FCB4"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4C85EF32" w14:textId="77777777" w:rsidTr="00D87BB9">
        <w:trPr>
          <w:trHeight w:val="680"/>
        </w:trPr>
        <w:tc>
          <w:tcPr>
            <w:tcW w:w="3691" w:type="dxa"/>
            <w:tcBorders>
              <w:top w:val="nil"/>
              <w:bottom w:val="single" w:sz="4" w:space="0" w:color="auto"/>
              <w:right w:val="single" w:sz="4" w:space="0" w:color="auto"/>
            </w:tcBorders>
            <w:vAlign w:val="bottom"/>
          </w:tcPr>
          <w:p w14:paraId="23EF72A1" w14:textId="77777777" w:rsidR="00E85FE5" w:rsidRPr="00E85FE5" w:rsidRDefault="00E85FE5" w:rsidP="00E85FE5">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85FE5">
              <w:rPr>
                <w:rFonts w:ascii="標楷體" w:eastAsia="標楷體" w:hAnsi="標楷體" w:cs="新細明體" w:hint="eastAsia"/>
                <w:b/>
                <w:bCs/>
                <w:color w:val="000000" w:themeColor="text1"/>
                <w:kern w:val="0"/>
                <w:sz w:val="20"/>
              </w:rPr>
              <w:t>預收款</w:t>
            </w:r>
          </w:p>
        </w:tc>
        <w:tc>
          <w:tcPr>
            <w:tcW w:w="2268" w:type="dxa"/>
            <w:tcBorders>
              <w:top w:val="nil"/>
              <w:left w:val="nil"/>
              <w:bottom w:val="single" w:sz="4" w:space="0" w:color="auto"/>
              <w:right w:val="single" w:sz="4" w:space="0" w:color="auto"/>
            </w:tcBorders>
            <w:vAlign w:val="bottom"/>
          </w:tcPr>
          <w:p w14:paraId="340D5DA9"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b/>
                <w:bCs/>
                <w:color w:val="000000" w:themeColor="text1"/>
                <w:kern w:val="0"/>
                <w:sz w:val="20"/>
              </w:rPr>
              <w:t>—</w:t>
            </w:r>
          </w:p>
        </w:tc>
        <w:tc>
          <w:tcPr>
            <w:tcW w:w="1984" w:type="dxa"/>
            <w:tcBorders>
              <w:top w:val="nil"/>
              <w:left w:val="nil"/>
              <w:bottom w:val="single" w:sz="4" w:space="0" w:color="auto"/>
              <w:right w:val="single" w:sz="4" w:space="0" w:color="auto"/>
            </w:tcBorders>
            <w:vAlign w:val="bottom"/>
          </w:tcPr>
          <w:p w14:paraId="7FCEE7B2"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b/>
                <w:bCs/>
                <w:color w:val="000000" w:themeColor="text1"/>
                <w:kern w:val="0"/>
                <w:sz w:val="20"/>
              </w:rPr>
              <w:t>—</w:t>
            </w:r>
          </w:p>
        </w:tc>
        <w:tc>
          <w:tcPr>
            <w:tcW w:w="1985" w:type="dxa"/>
            <w:tcBorders>
              <w:top w:val="nil"/>
              <w:left w:val="nil"/>
              <w:bottom w:val="single" w:sz="4" w:space="0" w:color="auto"/>
              <w:right w:val="single" w:sz="4" w:space="0" w:color="auto"/>
            </w:tcBorders>
            <w:vAlign w:val="bottom"/>
          </w:tcPr>
          <w:p w14:paraId="3F9B868F"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b/>
                <w:bCs/>
                <w:color w:val="000000" w:themeColor="text1"/>
                <w:kern w:val="0"/>
                <w:sz w:val="20"/>
              </w:rPr>
              <w:t>—</w:t>
            </w:r>
          </w:p>
        </w:tc>
      </w:tr>
    </w:tbl>
    <w:p w14:paraId="4936236F" w14:textId="77777777" w:rsidR="00E85FE5" w:rsidRPr="00E85FE5" w:rsidRDefault="00E85FE5" w:rsidP="00E85FE5">
      <w:pPr>
        <w:tabs>
          <w:tab w:val="left" w:pos="4860"/>
          <w:tab w:val="left" w:pos="7740"/>
        </w:tabs>
        <w:overflowPunct w:val="0"/>
        <w:spacing w:afterLines="50" w:after="180"/>
        <w:jc w:val="both"/>
        <w:rPr>
          <w:rFonts w:ascii="標楷體" w:eastAsia="標楷體" w:hAnsi="標楷體"/>
          <w:b/>
          <w:bCs/>
          <w:color w:val="000000" w:themeColor="text1"/>
          <w:sz w:val="36"/>
          <w:szCs w:val="36"/>
          <w:u w:val="single"/>
        </w:rPr>
      </w:pPr>
      <w:r w:rsidRPr="00E85FE5">
        <w:rPr>
          <w:rFonts w:ascii="標楷體" w:eastAsia="標楷體" w:hAnsi="標楷體" w:hint="eastAsia"/>
          <w:b/>
          <w:bCs/>
          <w:color w:val="000000" w:themeColor="text1"/>
          <w:sz w:val="36"/>
          <w:szCs w:val="36"/>
          <w:u w:val="single"/>
        </w:rPr>
        <w:lastRenderedPageBreak/>
        <w:t>繳付公庫數分析表</w:t>
      </w:r>
    </w:p>
    <w:p w14:paraId="3CFA4419" w14:textId="77777777" w:rsidR="00E85FE5" w:rsidRPr="00E85FE5" w:rsidRDefault="00E85FE5" w:rsidP="00E85FE5">
      <w:pPr>
        <w:tabs>
          <w:tab w:val="left" w:pos="9166"/>
        </w:tabs>
        <w:overflowPunct w:val="0"/>
        <w:spacing w:line="280" w:lineRule="exact"/>
        <w:jc w:val="both"/>
        <w:rPr>
          <w:rFonts w:ascii="標楷體" w:eastAsia="標楷體" w:hAnsi="標楷體"/>
          <w:color w:val="000000" w:themeColor="text1"/>
          <w:spacing w:val="4"/>
        </w:rPr>
      </w:pPr>
      <w:r w:rsidRPr="00E85FE5">
        <w:rPr>
          <w:rFonts w:ascii="標楷體" w:eastAsia="標楷體" w:hAnsi="標楷體" w:hint="eastAsia"/>
          <w:color w:val="000000" w:themeColor="text1"/>
          <w:spacing w:val="4"/>
        </w:rPr>
        <w:t>114年度</w:t>
      </w:r>
      <w:r w:rsidRPr="00E85FE5">
        <w:rPr>
          <w:rFonts w:ascii="標楷體" w:eastAsia="標楷體" w:hAnsi="標楷體" w:hint="eastAsia"/>
          <w:color w:val="000000" w:themeColor="text1"/>
          <w:spacing w:val="4"/>
        </w:rPr>
        <w:tab/>
      </w:r>
    </w:p>
    <w:p w14:paraId="681346B3" w14:textId="77777777" w:rsidR="00E85FE5" w:rsidRPr="00E85FE5" w:rsidRDefault="00E85FE5" w:rsidP="00E85FE5">
      <w:pPr>
        <w:tabs>
          <w:tab w:val="left" w:pos="4860"/>
          <w:tab w:val="left" w:pos="7740"/>
        </w:tabs>
        <w:overflowPunct w:val="0"/>
        <w:spacing w:line="240" w:lineRule="exact"/>
        <w:ind w:rightChars="4" w:right="10"/>
        <w:jc w:val="right"/>
        <w:rPr>
          <w:rFonts w:ascii="標楷體" w:eastAsia="標楷體" w:hAnsi="Arial Narrow"/>
          <w:color w:val="000000" w:themeColor="text1"/>
          <w:sz w:val="20"/>
        </w:rPr>
      </w:pPr>
      <w:r w:rsidRPr="00E85FE5">
        <w:rPr>
          <w:rFonts w:ascii="標楷體" w:eastAsia="標楷體" w:hAnsi="Arial Narrow" w:hint="eastAsia"/>
          <w:color w:val="000000" w:themeColor="text1"/>
          <w:sz w:val="20"/>
        </w:rPr>
        <w:t>單位：新臺幣元</w:t>
      </w:r>
    </w:p>
    <w:tbl>
      <w:tblPr>
        <w:tblW w:w="9895" w:type="dxa"/>
        <w:tblInd w:w="28" w:type="dxa"/>
        <w:tblLayout w:type="fixed"/>
        <w:tblCellMar>
          <w:left w:w="28" w:type="dxa"/>
          <w:right w:w="28" w:type="dxa"/>
        </w:tblCellMar>
        <w:tblLook w:val="04A0" w:firstRow="1" w:lastRow="0" w:firstColumn="1" w:lastColumn="0" w:noHBand="0" w:noVBand="1"/>
      </w:tblPr>
      <w:tblGrid>
        <w:gridCol w:w="1248"/>
        <w:gridCol w:w="1530"/>
        <w:gridCol w:w="1390"/>
        <w:gridCol w:w="1389"/>
        <w:gridCol w:w="1389"/>
        <w:gridCol w:w="1390"/>
        <w:gridCol w:w="1559"/>
      </w:tblGrid>
      <w:tr w:rsidR="00E85FE5" w:rsidRPr="00E85FE5" w14:paraId="576C1B61" w14:textId="77777777" w:rsidTr="00D87BB9">
        <w:trPr>
          <w:trHeight w:val="669"/>
        </w:trPr>
        <w:tc>
          <w:tcPr>
            <w:tcW w:w="8336" w:type="dxa"/>
            <w:gridSpan w:val="6"/>
            <w:tcBorders>
              <w:top w:val="single" w:sz="4" w:space="0" w:color="auto"/>
              <w:left w:val="nil"/>
              <w:bottom w:val="nil"/>
              <w:right w:val="single" w:sz="4" w:space="0" w:color="000000"/>
            </w:tcBorders>
            <w:vAlign w:val="center"/>
          </w:tcPr>
          <w:p w14:paraId="468C3624" w14:textId="77777777" w:rsidR="00E85FE5" w:rsidRPr="00E85FE5" w:rsidRDefault="00E85FE5" w:rsidP="00E85FE5">
            <w:pPr>
              <w:widowControl/>
              <w:overflowPunct w:val="0"/>
              <w:ind w:right="2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加項</w:t>
            </w:r>
          </w:p>
        </w:tc>
        <w:tc>
          <w:tcPr>
            <w:tcW w:w="1559" w:type="dxa"/>
            <w:vMerge w:val="restart"/>
            <w:tcBorders>
              <w:top w:val="single" w:sz="4" w:space="0" w:color="auto"/>
              <w:left w:val="single" w:sz="4" w:space="0" w:color="auto"/>
            </w:tcBorders>
            <w:vAlign w:val="center"/>
          </w:tcPr>
          <w:p w14:paraId="0C05D940" w14:textId="77777777" w:rsidR="00E85FE5" w:rsidRPr="00E85FE5" w:rsidRDefault="00E85FE5" w:rsidP="00E85FE5">
            <w:pPr>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繳付公庫數</w:t>
            </w:r>
          </w:p>
        </w:tc>
      </w:tr>
      <w:tr w:rsidR="00E85FE5" w:rsidRPr="00E85FE5" w14:paraId="2C6D9821" w14:textId="77777777" w:rsidTr="00D87BB9">
        <w:trPr>
          <w:trHeight w:val="397"/>
        </w:trPr>
        <w:tc>
          <w:tcPr>
            <w:tcW w:w="1248" w:type="dxa"/>
            <w:vMerge w:val="restart"/>
            <w:tcBorders>
              <w:top w:val="single" w:sz="4" w:space="0" w:color="auto"/>
              <w:right w:val="single" w:sz="4" w:space="0" w:color="auto"/>
            </w:tcBorders>
            <w:vAlign w:val="center"/>
          </w:tcPr>
          <w:p w14:paraId="69633BBE"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以前年度</w:t>
            </w:r>
          </w:p>
          <w:p w14:paraId="1EF7CA42" w14:textId="77777777" w:rsidR="00E85FE5" w:rsidRPr="00E85FE5" w:rsidRDefault="00E85FE5" w:rsidP="00E85FE5">
            <w:pPr>
              <w:widowControl/>
              <w:overflowPunct w:val="0"/>
              <w:jc w:val="distribute"/>
              <w:rPr>
                <w:rFonts w:ascii="標楷體" w:eastAsia="標楷體" w:hAnsi="標楷體" w:cs="新細明體"/>
                <w:color w:val="000000" w:themeColor="text1"/>
                <w:spacing w:val="-2"/>
                <w:kern w:val="0"/>
                <w:sz w:val="20"/>
              </w:rPr>
            </w:pPr>
            <w:r w:rsidRPr="00E85FE5">
              <w:rPr>
                <w:rFonts w:ascii="標楷體" w:eastAsia="標楷體" w:hAnsi="標楷體" w:cs="新細明體" w:hint="eastAsia"/>
                <w:color w:val="000000" w:themeColor="text1"/>
                <w:spacing w:val="-2"/>
                <w:kern w:val="0"/>
                <w:sz w:val="20"/>
              </w:rPr>
              <w:t>待納庫繳庫數</w:t>
            </w:r>
          </w:p>
        </w:tc>
        <w:tc>
          <w:tcPr>
            <w:tcW w:w="2920" w:type="dxa"/>
            <w:gridSpan w:val="2"/>
            <w:tcBorders>
              <w:top w:val="single" w:sz="4" w:space="0" w:color="auto"/>
              <w:bottom w:val="single" w:sz="4" w:space="0" w:color="auto"/>
              <w:right w:val="single" w:sz="4" w:space="0" w:color="auto"/>
            </w:tcBorders>
            <w:vAlign w:val="center"/>
          </w:tcPr>
          <w:p w14:paraId="2316FE79"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以前年度撥款於114年度繳還數</w:t>
            </w:r>
          </w:p>
        </w:tc>
        <w:tc>
          <w:tcPr>
            <w:tcW w:w="1389" w:type="dxa"/>
            <w:vMerge w:val="restart"/>
            <w:tcBorders>
              <w:top w:val="single" w:sz="4" w:space="0" w:color="auto"/>
              <w:left w:val="single" w:sz="4" w:space="0" w:color="auto"/>
              <w:bottom w:val="single" w:sz="4" w:space="0" w:color="auto"/>
              <w:right w:val="single" w:sz="4" w:space="0" w:color="auto"/>
            </w:tcBorders>
            <w:vAlign w:val="center"/>
            <w:hideMark/>
          </w:tcPr>
          <w:p w14:paraId="442D4026"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預收款</w:t>
            </w:r>
          </w:p>
        </w:tc>
        <w:tc>
          <w:tcPr>
            <w:tcW w:w="1389" w:type="dxa"/>
            <w:vMerge w:val="restart"/>
            <w:tcBorders>
              <w:top w:val="single" w:sz="4" w:space="0" w:color="auto"/>
              <w:left w:val="single" w:sz="4" w:space="0" w:color="auto"/>
              <w:bottom w:val="single" w:sz="4" w:space="0" w:color="auto"/>
              <w:right w:val="single" w:sz="4" w:space="0" w:color="auto"/>
            </w:tcBorders>
            <w:vAlign w:val="center"/>
            <w:hideMark/>
          </w:tcPr>
          <w:p w14:paraId="1702C3A1"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修正數</w:t>
            </w:r>
          </w:p>
        </w:tc>
        <w:tc>
          <w:tcPr>
            <w:tcW w:w="1390" w:type="dxa"/>
            <w:vMerge w:val="restart"/>
            <w:tcBorders>
              <w:top w:val="single" w:sz="4" w:space="0" w:color="auto"/>
              <w:left w:val="single" w:sz="4" w:space="0" w:color="auto"/>
              <w:bottom w:val="single" w:sz="4" w:space="0" w:color="000000"/>
              <w:right w:val="single" w:sz="4" w:space="0" w:color="auto"/>
            </w:tcBorders>
            <w:noWrap/>
            <w:vAlign w:val="center"/>
            <w:hideMark/>
          </w:tcPr>
          <w:p w14:paraId="6017B873"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合計</w:t>
            </w:r>
          </w:p>
        </w:tc>
        <w:tc>
          <w:tcPr>
            <w:tcW w:w="1559" w:type="dxa"/>
            <w:vMerge/>
            <w:tcBorders>
              <w:left w:val="single" w:sz="4" w:space="0" w:color="auto"/>
            </w:tcBorders>
            <w:vAlign w:val="center"/>
            <w:hideMark/>
          </w:tcPr>
          <w:p w14:paraId="090C0021"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p>
        </w:tc>
      </w:tr>
      <w:tr w:rsidR="00E85FE5" w:rsidRPr="00E85FE5" w14:paraId="61637440" w14:textId="77777777" w:rsidTr="00D87BB9">
        <w:trPr>
          <w:trHeight w:val="514"/>
        </w:trPr>
        <w:tc>
          <w:tcPr>
            <w:tcW w:w="1248" w:type="dxa"/>
            <w:vMerge/>
            <w:tcBorders>
              <w:bottom w:val="single" w:sz="4" w:space="0" w:color="auto"/>
              <w:right w:val="single" w:sz="4" w:space="0" w:color="auto"/>
            </w:tcBorders>
          </w:tcPr>
          <w:p w14:paraId="0371EEED"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p>
        </w:tc>
        <w:tc>
          <w:tcPr>
            <w:tcW w:w="1530" w:type="dxa"/>
            <w:tcBorders>
              <w:top w:val="nil"/>
              <w:left w:val="nil"/>
              <w:bottom w:val="single" w:sz="4" w:space="0" w:color="auto"/>
              <w:right w:val="single" w:sz="4" w:space="0" w:color="auto"/>
            </w:tcBorders>
            <w:vAlign w:val="center"/>
            <w:hideMark/>
          </w:tcPr>
          <w:p w14:paraId="44E7B1C5"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存出保證金</w:t>
            </w:r>
          </w:p>
        </w:tc>
        <w:tc>
          <w:tcPr>
            <w:tcW w:w="1390" w:type="dxa"/>
            <w:tcBorders>
              <w:top w:val="nil"/>
              <w:left w:val="nil"/>
              <w:bottom w:val="single" w:sz="4" w:space="0" w:color="auto"/>
              <w:right w:val="single" w:sz="4" w:space="0" w:color="auto"/>
            </w:tcBorders>
            <w:vAlign w:val="center"/>
            <w:hideMark/>
          </w:tcPr>
          <w:p w14:paraId="079BAAD6"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其他應收款</w:t>
            </w: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79F5862A" w14:textId="77777777" w:rsidR="00E85FE5" w:rsidRPr="00E85FE5" w:rsidRDefault="00E85FE5" w:rsidP="00E85FE5">
            <w:pPr>
              <w:widowControl/>
              <w:overflowPunct w:val="0"/>
              <w:rPr>
                <w:rFonts w:ascii="標楷體" w:eastAsia="標楷體" w:hAnsi="標楷體" w:cs="新細明體"/>
                <w:color w:val="000000" w:themeColor="text1"/>
                <w:kern w:val="0"/>
                <w:sz w:val="20"/>
              </w:rPr>
            </w:pP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5B2902D3" w14:textId="77777777" w:rsidR="00E85FE5" w:rsidRPr="00E85FE5" w:rsidRDefault="00E85FE5" w:rsidP="00E85FE5">
            <w:pPr>
              <w:widowControl/>
              <w:overflowPunct w:val="0"/>
              <w:rPr>
                <w:rFonts w:ascii="標楷體" w:eastAsia="標楷體" w:hAnsi="標楷體" w:cs="新細明體"/>
                <w:color w:val="000000" w:themeColor="text1"/>
                <w:kern w:val="0"/>
                <w:sz w:val="20"/>
              </w:rPr>
            </w:pPr>
          </w:p>
        </w:tc>
        <w:tc>
          <w:tcPr>
            <w:tcW w:w="1390" w:type="dxa"/>
            <w:vMerge/>
            <w:tcBorders>
              <w:top w:val="single" w:sz="4" w:space="0" w:color="auto"/>
              <w:left w:val="single" w:sz="4" w:space="0" w:color="auto"/>
              <w:bottom w:val="single" w:sz="4" w:space="0" w:color="000000"/>
              <w:right w:val="single" w:sz="4" w:space="0" w:color="auto"/>
            </w:tcBorders>
            <w:vAlign w:val="center"/>
            <w:hideMark/>
          </w:tcPr>
          <w:p w14:paraId="4F5E455F" w14:textId="77777777" w:rsidR="00E85FE5" w:rsidRPr="00E85FE5" w:rsidRDefault="00E85FE5" w:rsidP="00E85FE5">
            <w:pPr>
              <w:widowControl/>
              <w:overflowPunct w:val="0"/>
              <w:rPr>
                <w:rFonts w:ascii="標楷體" w:eastAsia="標楷體" w:hAnsi="標楷體" w:cs="新細明體"/>
                <w:color w:val="000000" w:themeColor="text1"/>
                <w:kern w:val="0"/>
                <w:sz w:val="20"/>
              </w:rPr>
            </w:pPr>
          </w:p>
        </w:tc>
        <w:tc>
          <w:tcPr>
            <w:tcW w:w="1559" w:type="dxa"/>
            <w:vMerge/>
            <w:tcBorders>
              <w:left w:val="single" w:sz="4" w:space="0" w:color="auto"/>
              <w:bottom w:val="single" w:sz="4" w:space="0" w:color="000000"/>
            </w:tcBorders>
            <w:vAlign w:val="center"/>
            <w:hideMark/>
          </w:tcPr>
          <w:p w14:paraId="6E983CDA" w14:textId="77777777" w:rsidR="00E85FE5" w:rsidRPr="00E85FE5" w:rsidRDefault="00E85FE5" w:rsidP="00E85FE5">
            <w:pPr>
              <w:widowControl/>
              <w:overflowPunct w:val="0"/>
              <w:rPr>
                <w:rFonts w:ascii="標楷體" w:eastAsia="標楷體" w:hAnsi="標楷體" w:cs="新細明體"/>
                <w:color w:val="000000" w:themeColor="text1"/>
                <w:kern w:val="0"/>
                <w:sz w:val="20"/>
              </w:rPr>
            </w:pPr>
          </w:p>
        </w:tc>
      </w:tr>
      <w:tr w:rsidR="00E85FE5" w:rsidRPr="00E85FE5" w14:paraId="429EE4FD" w14:textId="77777777" w:rsidTr="00D87BB9">
        <w:trPr>
          <w:trHeight w:val="678"/>
        </w:trPr>
        <w:tc>
          <w:tcPr>
            <w:tcW w:w="1248" w:type="dxa"/>
            <w:tcBorders>
              <w:top w:val="nil"/>
              <w:left w:val="nil"/>
              <w:right w:val="single" w:sz="4" w:space="0" w:color="auto"/>
            </w:tcBorders>
            <w:vAlign w:val="bottom"/>
          </w:tcPr>
          <w:p w14:paraId="3F6F9B3C"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r w:rsidRPr="00E85FE5">
              <w:rPr>
                <w:rFonts w:asciiTheme="minorEastAsia" w:eastAsiaTheme="minorEastAsia" w:hAnsiTheme="minorEastAsia" w:hint="eastAsia"/>
                <w:b/>
                <w:bCs/>
                <w:color w:val="000000" w:themeColor="text1"/>
                <w:sz w:val="20"/>
              </w:rPr>
              <w:t xml:space="preserve"> </w:t>
            </w:r>
          </w:p>
        </w:tc>
        <w:tc>
          <w:tcPr>
            <w:tcW w:w="1530" w:type="dxa"/>
            <w:tcBorders>
              <w:top w:val="nil"/>
              <w:left w:val="nil"/>
              <w:right w:val="single" w:sz="4" w:space="0" w:color="auto"/>
            </w:tcBorders>
            <w:vAlign w:val="bottom"/>
          </w:tcPr>
          <w:p w14:paraId="37A31A6C"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b/>
                <w:bCs/>
                <w:color w:val="000000" w:themeColor="text1"/>
                <w:sz w:val="20"/>
              </w:rPr>
              <w:t>3</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229</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575</w:t>
            </w:r>
            <w:r w:rsidRPr="00E85FE5">
              <w:rPr>
                <w:rFonts w:asciiTheme="minorEastAsia" w:eastAsiaTheme="minorEastAsia" w:hAnsiTheme="minorEastAsia" w:hint="eastAsia"/>
                <w:b/>
                <w:bCs/>
                <w:color w:val="000000" w:themeColor="text1"/>
                <w:sz w:val="20"/>
              </w:rPr>
              <w:t xml:space="preserve"> </w:t>
            </w:r>
          </w:p>
        </w:tc>
        <w:tc>
          <w:tcPr>
            <w:tcW w:w="1390" w:type="dxa"/>
            <w:tcBorders>
              <w:top w:val="nil"/>
              <w:left w:val="nil"/>
              <w:right w:val="single" w:sz="4" w:space="0" w:color="auto"/>
            </w:tcBorders>
            <w:vAlign w:val="bottom"/>
          </w:tcPr>
          <w:p w14:paraId="073981F8"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b/>
                <w:bCs/>
                <w:color w:val="000000" w:themeColor="text1"/>
                <w:sz w:val="20"/>
              </w:rPr>
              <w:t>565</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035</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944</w:t>
            </w:r>
            <w:r w:rsidRPr="00E85FE5">
              <w:rPr>
                <w:rFonts w:asciiTheme="minorEastAsia" w:eastAsiaTheme="minorEastAsia" w:hAnsiTheme="minorEastAsia" w:hint="eastAsia"/>
                <w:b/>
                <w:bCs/>
                <w:color w:val="000000" w:themeColor="text1"/>
                <w:sz w:val="20"/>
              </w:rPr>
              <w:t xml:space="preserve"> </w:t>
            </w:r>
          </w:p>
        </w:tc>
        <w:tc>
          <w:tcPr>
            <w:tcW w:w="1389" w:type="dxa"/>
            <w:tcBorders>
              <w:top w:val="nil"/>
              <w:left w:val="nil"/>
              <w:right w:val="single" w:sz="4" w:space="0" w:color="auto"/>
            </w:tcBorders>
            <w:vAlign w:val="bottom"/>
          </w:tcPr>
          <w:p w14:paraId="443BCDAD"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b/>
                <w:bCs/>
                <w:color w:val="000000" w:themeColor="text1"/>
                <w:sz w:val="20"/>
              </w:rPr>
              <w:t>2</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288</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782</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031</w:t>
            </w:r>
          </w:p>
        </w:tc>
        <w:tc>
          <w:tcPr>
            <w:tcW w:w="1389" w:type="dxa"/>
            <w:tcBorders>
              <w:top w:val="nil"/>
              <w:left w:val="nil"/>
              <w:right w:val="single" w:sz="4" w:space="0" w:color="auto"/>
            </w:tcBorders>
            <w:vAlign w:val="bottom"/>
          </w:tcPr>
          <w:p w14:paraId="454E43BC"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p>
        </w:tc>
        <w:tc>
          <w:tcPr>
            <w:tcW w:w="1390" w:type="dxa"/>
            <w:tcBorders>
              <w:top w:val="nil"/>
              <w:left w:val="nil"/>
              <w:right w:val="single" w:sz="4" w:space="0" w:color="auto"/>
            </w:tcBorders>
            <w:vAlign w:val="bottom"/>
          </w:tcPr>
          <w:p w14:paraId="66894DA0"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2,857,047,550 </w:t>
            </w:r>
          </w:p>
        </w:tc>
        <w:tc>
          <w:tcPr>
            <w:tcW w:w="1559" w:type="dxa"/>
            <w:tcBorders>
              <w:top w:val="nil"/>
              <w:left w:val="nil"/>
            </w:tcBorders>
            <w:vAlign w:val="bottom"/>
          </w:tcPr>
          <w:p w14:paraId="3C73D428"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新細明體" w:hAnsi="新細明體" w:cs="新細明體" w:hint="eastAsia"/>
                <w:b/>
                <w:bCs/>
                <w:color w:val="000000" w:themeColor="text1"/>
                <w:kern w:val="0"/>
                <w:sz w:val="20"/>
              </w:rPr>
              <w:t>280,908,831,151</w:t>
            </w:r>
            <w:r w:rsidRPr="00E85FE5">
              <w:rPr>
                <w:rFonts w:asciiTheme="minorEastAsia" w:eastAsiaTheme="minorEastAsia" w:hAnsiTheme="minorEastAsia" w:hint="eastAsia"/>
                <w:b/>
                <w:bCs/>
                <w:color w:val="000000" w:themeColor="text1"/>
                <w:sz w:val="20"/>
              </w:rPr>
              <w:t xml:space="preserve"> </w:t>
            </w:r>
          </w:p>
        </w:tc>
      </w:tr>
      <w:tr w:rsidR="00E85FE5" w:rsidRPr="00E85FE5" w14:paraId="6DA5BEEB" w14:textId="77777777" w:rsidTr="00D87BB9">
        <w:trPr>
          <w:trHeight w:val="678"/>
        </w:trPr>
        <w:tc>
          <w:tcPr>
            <w:tcW w:w="1248" w:type="dxa"/>
            <w:tcBorders>
              <w:left w:val="nil"/>
              <w:right w:val="single" w:sz="4" w:space="0" w:color="auto"/>
            </w:tcBorders>
            <w:vAlign w:val="bottom"/>
          </w:tcPr>
          <w:p w14:paraId="64C38B4F"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p>
        </w:tc>
        <w:tc>
          <w:tcPr>
            <w:tcW w:w="1530" w:type="dxa"/>
            <w:tcBorders>
              <w:left w:val="nil"/>
              <w:right w:val="single" w:sz="4" w:space="0" w:color="auto"/>
            </w:tcBorders>
            <w:vAlign w:val="bottom"/>
          </w:tcPr>
          <w:p w14:paraId="3CC447E4"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p>
        </w:tc>
        <w:tc>
          <w:tcPr>
            <w:tcW w:w="1390" w:type="dxa"/>
            <w:tcBorders>
              <w:left w:val="nil"/>
              <w:right w:val="single" w:sz="4" w:space="0" w:color="auto"/>
            </w:tcBorders>
            <w:vAlign w:val="bottom"/>
          </w:tcPr>
          <w:p w14:paraId="5106C8C6"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p>
        </w:tc>
        <w:tc>
          <w:tcPr>
            <w:tcW w:w="1389" w:type="dxa"/>
            <w:tcBorders>
              <w:left w:val="nil"/>
              <w:right w:val="single" w:sz="4" w:space="0" w:color="auto"/>
            </w:tcBorders>
            <w:vAlign w:val="bottom"/>
          </w:tcPr>
          <w:p w14:paraId="0C5130B2"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b/>
                <w:bCs/>
                <w:color w:val="000000" w:themeColor="text1"/>
                <w:sz w:val="20"/>
              </w:rPr>
              <w:t>171</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953</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044</w:t>
            </w:r>
          </w:p>
        </w:tc>
        <w:tc>
          <w:tcPr>
            <w:tcW w:w="1389" w:type="dxa"/>
            <w:tcBorders>
              <w:left w:val="nil"/>
              <w:right w:val="single" w:sz="4" w:space="0" w:color="auto"/>
            </w:tcBorders>
            <w:vAlign w:val="bottom"/>
          </w:tcPr>
          <w:p w14:paraId="21C5CB32"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p>
        </w:tc>
        <w:tc>
          <w:tcPr>
            <w:tcW w:w="1390" w:type="dxa"/>
            <w:tcBorders>
              <w:left w:val="nil"/>
              <w:right w:val="single" w:sz="4" w:space="0" w:color="auto"/>
            </w:tcBorders>
            <w:vAlign w:val="bottom"/>
          </w:tcPr>
          <w:p w14:paraId="3C110F49"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17</w:t>
            </w:r>
            <w:r w:rsidRPr="00E85FE5">
              <w:rPr>
                <w:rFonts w:asciiTheme="minorEastAsia" w:eastAsiaTheme="minorEastAsia" w:hAnsiTheme="minorEastAsia"/>
                <w:b/>
                <w:bCs/>
                <w:color w:val="000000" w:themeColor="text1"/>
                <w:sz w:val="20"/>
              </w:rPr>
              <w:t>1</w:t>
            </w:r>
            <w:r w:rsidRPr="00E85FE5">
              <w:rPr>
                <w:rFonts w:asciiTheme="minorEastAsia" w:eastAsiaTheme="minorEastAsia" w:hAnsiTheme="minorEastAsia" w:hint="eastAsia"/>
                <w:b/>
                <w:bCs/>
                <w:color w:val="000000" w:themeColor="text1"/>
                <w:sz w:val="20"/>
              </w:rPr>
              <w:t xml:space="preserve">,953,044 </w:t>
            </w:r>
          </w:p>
        </w:tc>
        <w:tc>
          <w:tcPr>
            <w:tcW w:w="1559" w:type="dxa"/>
            <w:tcBorders>
              <w:left w:val="nil"/>
            </w:tcBorders>
            <w:vAlign w:val="bottom"/>
          </w:tcPr>
          <w:p w14:paraId="7584405A"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新細明體" w:hAnsi="新細明體" w:cs="新細明體" w:hint="eastAsia"/>
                <w:b/>
                <w:bCs/>
                <w:color w:val="000000" w:themeColor="text1"/>
                <w:kern w:val="0"/>
                <w:sz w:val="20"/>
              </w:rPr>
              <w:t>165,116,036,182</w:t>
            </w:r>
            <w:r w:rsidRPr="00E85FE5">
              <w:rPr>
                <w:rFonts w:asciiTheme="minorEastAsia" w:eastAsiaTheme="minorEastAsia" w:hAnsiTheme="minorEastAsia" w:hint="eastAsia"/>
                <w:b/>
                <w:bCs/>
                <w:color w:val="000000" w:themeColor="text1"/>
                <w:sz w:val="20"/>
              </w:rPr>
              <w:t xml:space="preserve"> </w:t>
            </w:r>
          </w:p>
        </w:tc>
      </w:tr>
      <w:tr w:rsidR="00E85FE5" w:rsidRPr="00E85FE5" w14:paraId="639EF79D" w14:textId="77777777" w:rsidTr="00D87BB9">
        <w:trPr>
          <w:trHeight w:val="678"/>
        </w:trPr>
        <w:tc>
          <w:tcPr>
            <w:tcW w:w="1248" w:type="dxa"/>
            <w:tcBorders>
              <w:left w:val="nil"/>
              <w:right w:val="single" w:sz="4" w:space="0" w:color="auto"/>
            </w:tcBorders>
            <w:vAlign w:val="bottom"/>
          </w:tcPr>
          <w:p w14:paraId="0A9A31E3"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vAlign w:val="bottom"/>
          </w:tcPr>
          <w:p w14:paraId="58789653"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252BC539"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vAlign w:val="bottom"/>
          </w:tcPr>
          <w:p w14:paraId="1B39D1B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olor w:val="000000" w:themeColor="text1"/>
                <w:sz w:val="20"/>
              </w:rPr>
              <w:t>80</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336</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527</w:t>
            </w:r>
            <w:r w:rsidRPr="00E85FE5">
              <w:rPr>
                <w:rFonts w:asciiTheme="minorEastAsia" w:eastAsiaTheme="minorEastAsia" w:hAnsiTheme="minorEastAsia" w:hint="eastAsia"/>
                <w:color w:val="000000" w:themeColor="text1"/>
                <w:sz w:val="20"/>
              </w:rPr>
              <w:t xml:space="preserve"> </w:t>
            </w:r>
          </w:p>
        </w:tc>
        <w:tc>
          <w:tcPr>
            <w:tcW w:w="1389" w:type="dxa"/>
            <w:tcBorders>
              <w:left w:val="nil"/>
              <w:right w:val="single" w:sz="4" w:space="0" w:color="auto"/>
            </w:tcBorders>
            <w:vAlign w:val="bottom"/>
          </w:tcPr>
          <w:p w14:paraId="142FCB5A"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0898FC1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80,336,527 </w:t>
            </w:r>
          </w:p>
        </w:tc>
        <w:tc>
          <w:tcPr>
            <w:tcW w:w="1559" w:type="dxa"/>
            <w:tcBorders>
              <w:left w:val="nil"/>
            </w:tcBorders>
            <w:vAlign w:val="bottom"/>
          </w:tcPr>
          <w:p w14:paraId="700AA669"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hint="eastAsia"/>
                <w:color w:val="000000" w:themeColor="text1"/>
                <w:kern w:val="0"/>
                <w:sz w:val="20"/>
              </w:rPr>
              <w:t xml:space="preserve">92,172,950,361 </w:t>
            </w:r>
          </w:p>
        </w:tc>
      </w:tr>
      <w:tr w:rsidR="00E85FE5" w:rsidRPr="00E85FE5" w14:paraId="2CAC4245" w14:textId="77777777" w:rsidTr="00D87BB9">
        <w:trPr>
          <w:trHeight w:val="678"/>
        </w:trPr>
        <w:tc>
          <w:tcPr>
            <w:tcW w:w="1248" w:type="dxa"/>
            <w:tcBorders>
              <w:left w:val="nil"/>
              <w:right w:val="single" w:sz="4" w:space="0" w:color="auto"/>
            </w:tcBorders>
            <w:vAlign w:val="bottom"/>
          </w:tcPr>
          <w:p w14:paraId="648E2A69"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vAlign w:val="bottom"/>
          </w:tcPr>
          <w:p w14:paraId="3CFDD8F5"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71790E89"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vAlign w:val="bottom"/>
          </w:tcPr>
          <w:p w14:paraId="4C2F8E5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olor w:val="000000" w:themeColor="text1"/>
                <w:sz w:val="20"/>
              </w:rPr>
              <w:t>710,000</w:t>
            </w:r>
            <w:r w:rsidRPr="00E85FE5">
              <w:rPr>
                <w:rFonts w:asciiTheme="minorEastAsia" w:eastAsiaTheme="minorEastAsia" w:hAnsiTheme="minorEastAsia" w:hint="eastAsia"/>
                <w:color w:val="000000" w:themeColor="text1"/>
                <w:sz w:val="20"/>
              </w:rPr>
              <w:t xml:space="preserve"> </w:t>
            </w:r>
          </w:p>
        </w:tc>
        <w:tc>
          <w:tcPr>
            <w:tcW w:w="1389" w:type="dxa"/>
            <w:tcBorders>
              <w:left w:val="nil"/>
              <w:right w:val="single" w:sz="4" w:space="0" w:color="auto"/>
            </w:tcBorders>
            <w:vAlign w:val="bottom"/>
          </w:tcPr>
          <w:p w14:paraId="5773664F"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0128B6F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710,000 </w:t>
            </w:r>
          </w:p>
        </w:tc>
        <w:tc>
          <w:tcPr>
            <w:tcW w:w="1559" w:type="dxa"/>
            <w:tcBorders>
              <w:left w:val="nil"/>
            </w:tcBorders>
            <w:vAlign w:val="bottom"/>
          </w:tcPr>
          <w:p w14:paraId="120032DF"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hint="eastAsia"/>
                <w:color w:val="000000" w:themeColor="text1"/>
                <w:kern w:val="0"/>
                <w:sz w:val="20"/>
              </w:rPr>
              <w:t xml:space="preserve">3,159,923,716 </w:t>
            </w:r>
          </w:p>
        </w:tc>
      </w:tr>
      <w:tr w:rsidR="00E85FE5" w:rsidRPr="00E85FE5" w14:paraId="74E3B043" w14:textId="77777777" w:rsidTr="00D87BB9">
        <w:trPr>
          <w:trHeight w:val="678"/>
        </w:trPr>
        <w:tc>
          <w:tcPr>
            <w:tcW w:w="1248" w:type="dxa"/>
            <w:tcBorders>
              <w:left w:val="nil"/>
              <w:right w:val="single" w:sz="4" w:space="0" w:color="auto"/>
            </w:tcBorders>
            <w:vAlign w:val="bottom"/>
          </w:tcPr>
          <w:p w14:paraId="67772B51"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vAlign w:val="bottom"/>
          </w:tcPr>
          <w:p w14:paraId="61C5A73D"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76ADCB63"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vAlign w:val="bottom"/>
          </w:tcPr>
          <w:p w14:paraId="04609B5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olor w:val="000000" w:themeColor="text1"/>
                <w:sz w:val="20"/>
              </w:rPr>
              <w:t>13</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202</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282</w:t>
            </w:r>
            <w:r w:rsidRPr="00E85FE5">
              <w:rPr>
                <w:rFonts w:asciiTheme="minorEastAsia" w:eastAsiaTheme="minorEastAsia" w:hAnsiTheme="minorEastAsia" w:hint="eastAsia"/>
                <w:color w:val="000000" w:themeColor="text1"/>
                <w:sz w:val="20"/>
              </w:rPr>
              <w:t xml:space="preserve"> </w:t>
            </w:r>
          </w:p>
        </w:tc>
        <w:tc>
          <w:tcPr>
            <w:tcW w:w="1389" w:type="dxa"/>
            <w:tcBorders>
              <w:left w:val="nil"/>
              <w:right w:val="single" w:sz="4" w:space="0" w:color="auto"/>
            </w:tcBorders>
            <w:vAlign w:val="bottom"/>
          </w:tcPr>
          <w:p w14:paraId="093319C4"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0870358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13,202,282 </w:t>
            </w:r>
          </w:p>
        </w:tc>
        <w:tc>
          <w:tcPr>
            <w:tcW w:w="1559" w:type="dxa"/>
            <w:tcBorders>
              <w:left w:val="nil"/>
            </w:tcBorders>
            <w:vAlign w:val="bottom"/>
          </w:tcPr>
          <w:p w14:paraId="53C2D7F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hint="eastAsia"/>
                <w:color w:val="000000" w:themeColor="text1"/>
                <w:kern w:val="0"/>
                <w:sz w:val="20"/>
              </w:rPr>
              <w:t xml:space="preserve">5,563,259,170 </w:t>
            </w:r>
          </w:p>
        </w:tc>
      </w:tr>
      <w:tr w:rsidR="00E85FE5" w:rsidRPr="00E85FE5" w14:paraId="473EC9EE" w14:textId="77777777" w:rsidTr="00D87BB9">
        <w:trPr>
          <w:trHeight w:val="678"/>
        </w:trPr>
        <w:tc>
          <w:tcPr>
            <w:tcW w:w="1248" w:type="dxa"/>
            <w:tcBorders>
              <w:left w:val="nil"/>
              <w:right w:val="single" w:sz="4" w:space="0" w:color="auto"/>
            </w:tcBorders>
            <w:vAlign w:val="bottom"/>
          </w:tcPr>
          <w:p w14:paraId="5DEDE782"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vAlign w:val="bottom"/>
          </w:tcPr>
          <w:p w14:paraId="0AD75918"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0281B2A8"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vAlign w:val="bottom"/>
          </w:tcPr>
          <w:p w14:paraId="44AF8EB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olor w:val="000000" w:themeColor="text1"/>
                <w:sz w:val="20"/>
              </w:rPr>
              <w:t>1</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928</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590</w:t>
            </w:r>
            <w:r w:rsidRPr="00E85FE5">
              <w:rPr>
                <w:rFonts w:asciiTheme="minorEastAsia" w:eastAsiaTheme="minorEastAsia" w:hAnsiTheme="minorEastAsia" w:hint="eastAsia"/>
                <w:color w:val="000000" w:themeColor="text1"/>
                <w:sz w:val="20"/>
              </w:rPr>
              <w:t xml:space="preserve"> </w:t>
            </w:r>
          </w:p>
        </w:tc>
        <w:tc>
          <w:tcPr>
            <w:tcW w:w="1389" w:type="dxa"/>
            <w:tcBorders>
              <w:left w:val="nil"/>
              <w:right w:val="single" w:sz="4" w:space="0" w:color="auto"/>
            </w:tcBorders>
            <w:vAlign w:val="bottom"/>
          </w:tcPr>
          <w:p w14:paraId="1E0267A9"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5D4F87D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1,928,590 </w:t>
            </w:r>
          </w:p>
        </w:tc>
        <w:tc>
          <w:tcPr>
            <w:tcW w:w="1559" w:type="dxa"/>
            <w:tcBorders>
              <w:left w:val="nil"/>
            </w:tcBorders>
            <w:vAlign w:val="bottom"/>
          </w:tcPr>
          <w:p w14:paraId="4F1A83C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hint="eastAsia"/>
                <w:color w:val="000000" w:themeColor="text1"/>
                <w:kern w:val="0"/>
                <w:sz w:val="20"/>
              </w:rPr>
              <w:t xml:space="preserve">912,862,236 </w:t>
            </w:r>
          </w:p>
        </w:tc>
      </w:tr>
      <w:tr w:rsidR="00E85FE5" w:rsidRPr="00E85FE5" w14:paraId="7869B2AB" w14:textId="77777777" w:rsidTr="00D87BB9">
        <w:trPr>
          <w:trHeight w:val="678"/>
        </w:trPr>
        <w:tc>
          <w:tcPr>
            <w:tcW w:w="1248" w:type="dxa"/>
            <w:tcBorders>
              <w:left w:val="nil"/>
              <w:right w:val="single" w:sz="4" w:space="0" w:color="auto"/>
            </w:tcBorders>
            <w:vAlign w:val="bottom"/>
          </w:tcPr>
          <w:p w14:paraId="4ED5785E"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vAlign w:val="bottom"/>
          </w:tcPr>
          <w:p w14:paraId="6E777DDF"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7924B80A"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vAlign w:val="bottom"/>
          </w:tcPr>
          <w:p w14:paraId="10B5445B"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 xml:space="preserve">— </w:t>
            </w:r>
          </w:p>
        </w:tc>
        <w:tc>
          <w:tcPr>
            <w:tcW w:w="1389" w:type="dxa"/>
            <w:tcBorders>
              <w:left w:val="nil"/>
              <w:right w:val="single" w:sz="4" w:space="0" w:color="auto"/>
            </w:tcBorders>
            <w:vAlign w:val="bottom"/>
          </w:tcPr>
          <w:p w14:paraId="150C201E"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0D38D63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59" w:type="dxa"/>
            <w:tcBorders>
              <w:left w:val="nil"/>
            </w:tcBorders>
            <w:vAlign w:val="bottom"/>
          </w:tcPr>
          <w:p w14:paraId="587E17F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hint="eastAsia"/>
                <w:color w:val="000000" w:themeColor="text1"/>
                <w:kern w:val="0"/>
                <w:sz w:val="20"/>
              </w:rPr>
              <w:t xml:space="preserve">4,921,000 </w:t>
            </w:r>
          </w:p>
        </w:tc>
      </w:tr>
      <w:tr w:rsidR="00E85FE5" w:rsidRPr="00E85FE5" w14:paraId="0BF50F8E" w14:textId="77777777" w:rsidTr="00D87BB9">
        <w:trPr>
          <w:trHeight w:val="678"/>
        </w:trPr>
        <w:tc>
          <w:tcPr>
            <w:tcW w:w="1248" w:type="dxa"/>
            <w:tcBorders>
              <w:left w:val="nil"/>
              <w:right w:val="single" w:sz="4" w:space="0" w:color="auto"/>
            </w:tcBorders>
            <w:vAlign w:val="bottom"/>
          </w:tcPr>
          <w:p w14:paraId="09F851D2"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vAlign w:val="bottom"/>
          </w:tcPr>
          <w:p w14:paraId="166796F8"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1F176BFB"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vAlign w:val="bottom"/>
          </w:tcPr>
          <w:p w14:paraId="6096456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olor w:val="000000" w:themeColor="text1"/>
                <w:sz w:val="20"/>
              </w:rPr>
              <w:t>44</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255</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978</w:t>
            </w:r>
            <w:r w:rsidRPr="00E85FE5">
              <w:rPr>
                <w:rFonts w:asciiTheme="minorEastAsia" w:eastAsiaTheme="minorEastAsia" w:hAnsiTheme="minorEastAsia" w:hint="eastAsia"/>
                <w:color w:val="000000" w:themeColor="text1"/>
                <w:sz w:val="20"/>
              </w:rPr>
              <w:t xml:space="preserve"> </w:t>
            </w:r>
          </w:p>
        </w:tc>
        <w:tc>
          <w:tcPr>
            <w:tcW w:w="1389" w:type="dxa"/>
            <w:tcBorders>
              <w:left w:val="nil"/>
              <w:right w:val="single" w:sz="4" w:space="0" w:color="auto"/>
            </w:tcBorders>
            <w:vAlign w:val="bottom"/>
          </w:tcPr>
          <w:p w14:paraId="7FF0D28F"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54CAB1D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44,255,978 </w:t>
            </w:r>
          </w:p>
        </w:tc>
        <w:tc>
          <w:tcPr>
            <w:tcW w:w="1559" w:type="dxa"/>
            <w:tcBorders>
              <w:left w:val="nil"/>
            </w:tcBorders>
            <w:vAlign w:val="bottom"/>
          </w:tcPr>
          <w:p w14:paraId="7F160CC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hint="eastAsia"/>
                <w:color w:val="000000" w:themeColor="text1"/>
                <w:kern w:val="0"/>
                <w:sz w:val="20"/>
              </w:rPr>
              <w:t xml:space="preserve">49,280,000,807 </w:t>
            </w:r>
          </w:p>
        </w:tc>
      </w:tr>
      <w:tr w:rsidR="00E85FE5" w:rsidRPr="00E85FE5" w14:paraId="21C808DE" w14:textId="77777777" w:rsidTr="00D87BB9">
        <w:trPr>
          <w:trHeight w:val="678"/>
        </w:trPr>
        <w:tc>
          <w:tcPr>
            <w:tcW w:w="1248" w:type="dxa"/>
            <w:tcBorders>
              <w:left w:val="nil"/>
              <w:right w:val="single" w:sz="4" w:space="0" w:color="auto"/>
            </w:tcBorders>
            <w:vAlign w:val="bottom"/>
          </w:tcPr>
          <w:p w14:paraId="5362655E"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vAlign w:val="bottom"/>
          </w:tcPr>
          <w:p w14:paraId="00D7BC7E"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6F66CC1E"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vAlign w:val="bottom"/>
          </w:tcPr>
          <w:p w14:paraId="55B18A6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3</w:t>
            </w:r>
            <w:r w:rsidRPr="00E85FE5">
              <w:rPr>
                <w:rFonts w:asciiTheme="minorEastAsia" w:eastAsiaTheme="minorEastAsia" w:hAnsiTheme="minorEastAsia"/>
                <w:color w:val="000000" w:themeColor="text1"/>
                <w:sz w:val="20"/>
              </w:rPr>
              <w:t>0</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109</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167</w:t>
            </w:r>
            <w:r w:rsidRPr="00E85FE5">
              <w:rPr>
                <w:rFonts w:asciiTheme="minorEastAsia" w:eastAsiaTheme="minorEastAsia" w:hAnsiTheme="minorEastAsia" w:hint="eastAsia"/>
                <w:color w:val="000000" w:themeColor="text1"/>
                <w:sz w:val="20"/>
              </w:rPr>
              <w:t xml:space="preserve"> </w:t>
            </w:r>
          </w:p>
        </w:tc>
        <w:tc>
          <w:tcPr>
            <w:tcW w:w="1389" w:type="dxa"/>
            <w:tcBorders>
              <w:left w:val="nil"/>
              <w:right w:val="single" w:sz="4" w:space="0" w:color="auto"/>
            </w:tcBorders>
            <w:vAlign w:val="bottom"/>
          </w:tcPr>
          <w:p w14:paraId="17170E80"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6A93F4C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30,109,167 </w:t>
            </w:r>
          </w:p>
        </w:tc>
        <w:tc>
          <w:tcPr>
            <w:tcW w:w="1559" w:type="dxa"/>
            <w:tcBorders>
              <w:left w:val="nil"/>
            </w:tcBorders>
            <w:vAlign w:val="bottom"/>
          </w:tcPr>
          <w:p w14:paraId="4921690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hint="eastAsia"/>
                <w:color w:val="000000" w:themeColor="text1"/>
                <w:kern w:val="0"/>
                <w:sz w:val="20"/>
              </w:rPr>
              <w:t xml:space="preserve">691,026,341 </w:t>
            </w:r>
          </w:p>
        </w:tc>
      </w:tr>
      <w:tr w:rsidR="00E85FE5" w:rsidRPr="00E85FE5" w14:paraId="6B27327A" w14:textId="77777777" w:rsidTr="00D87BB9">
        <w:trPr>
          <w:trHeight w:val="678"/>
        </w:trPr>
        <w:tc>
          <w:tcPr>
            <w:tcW w:w="1248" w:type="dxa"/>
            <w:tcBorders>
              <w:left w:val="nil"/>
              <w:right w:val="single" w:sz="4" w:space="0" w:color="auto"/>
            </w:tcBorders>
            <w:vAlign w:val="bottom"/>
          </w:tcPr>
          <w:p w14:paraId="1208EAC4"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vAlign w:val="bottom"/>
          </w:tcPr>
          <w:p w14:paraId="7B232AEE"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0F32E27A"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vAlign w:val="bottom"/>
          </w:tcPr>
          <w:p w14:paraId="2E27191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olor w:val="000000" w:themeColor="text1"/>
                <w:sz w:val="20"/>
              </w:rPr>
              <w:t>1</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410</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500</w:t>
            </w:r>
            <w:r w:rsidRPr="00E85FE5">
              <w:rPr>
                <w:rFonts w:asciiTheme="minorEastAsia" w:eastAsiaTheme="minorEastAsia" w:hAnsiTheme="minorEastAsia" w:hint="eastAsia"/>
                <w:color w:val="000000" w:themeColor="text1"/>
                <w:sz w:val="20"/>
              </w:rPr>
              <w:t xml:space="preserve"> </w:t>
            </w:r>
          </w:p>
        </w:tc>
        <w:tc>
          <w:tcPr>
            <w:tcW w:w="1389" w:type="dxa"/>
            <w:tcBorders>
              <w:left w:val="nil"/>
              <w:right w:val="single" w:sz="4" w:space="0" w:color="auto"/>
            </w:tcBorders>
            <w:vAlign w:val="bottom"/>
          </w:tcPr>
          <w:p w14:paraId="2CFA7F18"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20EA793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1,410,500 </w:t>
            </w:r>
          </w:p>
        </w:tc>
        <w:tc>
          <w:tcPr>
            <w:tcW w:w="1559" w:type="dxa"/>
            <w:tcBorders>
              <w:left w:val="nil"/>
            </w:tcBorders>
            <w:vAlign w:val="bottom"/>
          </w:tcPr>
          <w:p w14:paraId="5E39D18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hint="eastAsia"/>
                <w:color w:val="000000" w:themeColor="text1"/>
                <w:kern w:val="0"/>
                <w:sz w:val="20"/>
              </w:rPr>
              <w:t xml:space="preserve">13,331,092,551 </w:t>
            </w:r>
          </w:p>
        </w:tc>
      </w:tr>
      <w:tr w:rsidR="00E85FE5" w:rsidRPr="00E85FE5" w14:paraId="30532237" w14:textId="77777777" w:rsidTr="00D87BB9">
        <w:trPr>
          <w:trHeight w:val="678"/>
        </w:trPr>
        <w:tc>
          <w:tcPr>
            <w:tcW w:w="1248" w:type="dxa"/>
            <w:tcBorders>
              <w:left w:val="nil"/>
              <w:right w:val="single" w:sz="4" w:space="0" w:color="auto"/>
            </w:tcBorders>
            <w:vAlign w:val="bottom"/>
          </w:tcPr>
          <w:p w14:paraId="59C872BF"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r w:rsidRPr="00E85FE5">
              <w:rPr>
                <w:rFonts w:asciiTheme="minorEastAsia" w:eastAsiaTheme="minorEastAsia" w:hAnsiTheme="minorEastAsia" w:hint="eastAsia"/>
                <w:b/>
                <w:bCs/>
                <w:color w:val="000000" w:themeColor="text1"/>
                <w:sz w:val="20"/>
              </w:rPr>
              <w:t xml:space="preserve"> </w:t>
            </w:r>
          </w:p>
        </w:tc>
        <w:tc>
          <w:tcPr>
            <w:tcW w:w="1530" w:type="dxa"/>
            <w:tcBorders>
              <w:left w:val="nil"/>
              <w:right w:val="single" w:sz="4" w:space="0" w:color="auto"/>
            </w:tcBorders>
            <w:vAlign w:val="bottom"/>
          </w:tcPr>
          <w:p w14:paraId="79E6F01C"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b/>
                <w:bCs/>
                <w:color w:val="000000" w:themeColor="text1"/>
                <w:sz w:val="20"/>
              </w:rPr>
              <w:t>3</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229</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575</w:t>
            </w:r>
            <w:r w:rsidRPr="00E85FE5">
              <w:rPr>
                <w:rFonts w:asciiTheme="minorEastAsia" w:eastAsiaTheme="minorEastAsia" w:hAnsiTheme="minorEastAsia" w:hint="eastAsia"/>
                <w:b/>
                <w:bCs/>
                <w:color w:val="000000" w:themeColor="text1"/>
                <w:sz w:val="20"/>
              </w:rPr>
              <w:t xml:space="preserve"> </w:t>
            </w:r>
          </w:p>
        </w:tc>
        <w:tc>
          <w:tcPr>
            <w:tcW w:w="1390" w:type="dxa"/>
            <w:tcBorders>
              <w:left w:val="nil"/>
              <w:right w:val="single" w:sz="4" w:space="0" w:color="auto"/>
            </w:tcBorders>
            <w:vAlign w:val="bottom"/>
          </w:tcPr>
          <w:p w14:paraId="2B966380"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b/>
                <w:bCs/>
                <w:color w:val="000000" w:themeColor="text1"/>
                <w:sz w:val="20"/>
              </w:rPr>
              <w:t>565</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035</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944</w:t>
            </w:r>
            <w:r w:rsidRPr="00E85FE5">
              <w:rPr>
                <w:rFonts w:asciiTheme="minorEastAsia" w:eastAsiaTheme="minorEastAsia" w:hAnsiTheme="minorEastAsia" w:hint="eastAsia"/>
                <w:b/>
                <w:bCs/>
                <w:color w:val="000000" w:themeColor="text1"/>
                <w:sz w:val="20"/>
              </w:rPr>
              <w:t xml:space="preserve"> </w:t>
            </w:r>
          </w:p>
        </w:tc>
        <w:tc>
          <w:tcPr>
            <w:tcW w:w="1389" w:type="dxa"/>
            <w:tcBorders>
              <w:left w:val="nil"/>
              <w:right w:val="single" w:sz="4" w:space="0" w:color="auto"/>
            </w:tcBorders>
            <w:vAlign w:val="bottom"/>
          </w:tcPr>
          <w:p w14:paraId="4373ECC2"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p>
        </w:tc>
        <w:tc>
          <w:tcPr>
            <w:tcW w:w="1389" w:type="dxa"/>
            <w:tcBorders>
              <w:left w:val="nil"/>
              <w:right w:val="single" w:sz="4" w:space="0" w:color="auto"/>
            </w:tcBorders>
            <w:vAlign w:val="bottom"/>
          </w:tcPr>
          <w:p w14:paraId="514E9E59"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p>
        </w:tc>
        <w:tc>
          <w:tcPr>
            <w:tcW w:w="1390" w:type="dxa"/>
            <w:tcBorders>
              <w:left w:val="nil"/>
              <w:right w:val="single" w:sz="4" w:space="0" w:color="auto"/>
            </w:tcBorders>
            <w:vAlign w:val="bottom"/>
          </w:tcPr>
          <w:p w14:paraId="501DAE4C"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568,265,519 </w:t>
            </w:r>
          </w:p>
        </w:tc>
        <w:tc>
          <w:tcPr>
            <w:tcW w:w="1559" w:type="dxa"/>
            <w:tcBorders>
              <w:left w:val="nil"/>
            </w:tcBorders>
            <w:vAlign w:val="bottom"/>
          </w:tcPr>
          <w:p w14:paraId="1DB47E04"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新細明體" w:hAnsi="新細明體" w:cs="新細明體" w:hint="eastAsia"/>
                <w:b/>
                <w:bCs/>
                <w:color w:val="000000" w:themeColor="text1"/>
                <w:kern w:val="0"/>
                <w:sz w:val="20"/>
              </w:rPr>
              <w:t xml:space="preserve">8,375,965,982 </w:t>
            </w:r>
          </w:p>
        </w:tc>
      </w:tr>
      <w:tr w:rsidR="00E85FE5" w:rsidRPr="00E85FE5" w14:paraId="1035F57E" w14:textId="77777777" w:rsidTr="00D87BB9">
        <w:trPr>
          <w:trHeight w:val="678"/>
        </w:trPr>
        <w:tc>
          <w:tcPr>
            <w:tcW w:w="1248" w:type="dxa"/>
            <w:tcBorders>
              <w:left w:val="nil"/>
              <w:right w:val="single" w:sz="4" w:space="0" w:color="auto"/>
            </w:tcBorders>
            <w:vAlign w:val="bottom"/>
          </w:tcPr>
          <w:p w14:paraId="00546BC1"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5FE5">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vAlign w:val="bottom"/>
          </w:tcPr>
          <w:p w14:paraId="41B68170"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1190739E"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5FE5">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vAlign w:val="bottom"/>
          </w:tcPr>
          <w:p w14:paraId="6DB032A9"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5FE5">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vAlign w:val="bottom"/>
          </w:tcPr>
          <w:p w14:paraId="1B947B6D"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2A4FCC2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59" w:type="dxa"/>
            <w:tcBorders>
              <w:left w:val="nil"/>
            </w:tcBorders>
            <w:vAlign w:val="bottom"/>
          </w:tcPr>
          <w:p w14:paraId="5257DFE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hint="eastAsia"/>
                <w:color w:val="000000" w:themeColor="text1"/>
                <w:kern w:val="0"/>
                <w:sz w:val="20"/>
              </w:rPr>
              <w:t xml:space="preserve">7,807,700,463 </w:t>
            </w:r>
          </w:p>
        </w:tc>
      </w:tr>
      <w:tr w:rsidR="00E85FE5" w:rsidRPr="00E85FE5" w14:paraId="13AC1E45" w14:textId="77777777" w:rsidTr="00D87BB9">
        <w:trPr>
          <w:trHeight w:val="678"/>
        </w:trPr>
        <w:tc>
          <w:tcPr>
            <w:tcW w:w="1248" w:type="dxa"/>
            <w:tcBorders>
              <w:left w:val="nil"/>
              <w:right w:val="single" w:sz="4" w:space="0" w:color="auto"/>
            </w:tcBorders>
            <w:vAlign w:val="bottom"/>
          </w:tcPr>
          <w:p w14:paraId="0117A251"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5FE5">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vAlign w:val="bottom"/>
          </w:tcPr>
          <w:p w14:paraId="02BAB21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olor w:val="000000" w:themeColor="text1"/>
                <w:sz w:val="20"/>
              </w:rPr>
              <w:t>3</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229</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575</w:t>
            </w:r>
            <w:r w:rsidRPr="00E85FE5">
              <w:rPr>
                <w:rFonts w:asciiTheme="minorEastAsia" w:eastAsiaTheme="minorEastAsia" w:hAnsiTheme="minorEastAsia" w:hint="eastAsia"/>
                <w:color w:val="000000" w:themeColor="text1"/>
                <w:sz w:val="20"/>
              </w:rPr>
              <w:t xml:space="preserve"> </w:t>
            </w:r>
          </w:p>
        </w:tc>
        <w:tc>
          <w:tcPr>
            <w:tcW w:w="1390" w:type="dxa"/>
            <w:tcBorders>
              <w:left w:val="nil"/>
              <w:right w:val="single" w:sz="4" w:space="0" w:color="auto"/>
            </w:tcBorders>
            <w:vAlign w:val="bottom"/>
          </w:tcPr>
          <w:p w14:paraId="4F4F5D85"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5FE5">
              <w:rPr>
                <w:rFonts w:asciiTheme="minorEastAsia" w:eastAsiaTheme="minorEastAsia" w:hAnsiTheme="minorEastAsia" w:cs="新細明體"/>
                <w:color w:val="000000" w:themeColor="text1"/>
                <w:kern w:val="0"/>
                <w:sz w:val="20"/>
                <w:szCs w:val="18"/>
              </w:rPr>
              <w:t>565</w:t>
            </w:r>
            <w:r w:rsidRPr="00E85FE5">
              <w:rPr>
                <w:rFonts w:asciiTheme="minorEastAsia" w:eastAsiaTheme="minorEastAsia" w:hAnsiTheme="minorEastAsia" w:cs="新細明體" w:hint="eastAsia"/>
                <w:color w:val="000000" w:themeColor="text1"/>
                <w:kern w:val="0"/>
                <w:sz w:val="20"/>
                <w:szCs w:val="18"/>
              </w:rPr>
              <w:t>,</w:t>
            </w:r>
            <w:r w:rsidRPr="00E85FE5">
              <w:rPr>
                <w:rFonts w:asciiTheme="minorEastAsia" w:eastAsiaTheme="minorEastAsia" w:hAnsiTheme="minorEastAsia" w:cs="新細明體"/>
                <w:color w:val="000000" w:themeColor="text1"/>
                <w:kern w:val="0"/>
                <w:sz w:val="20"/>
                <w:szCs w:val="18"/>
              </w:rPr>
              <w:t>035</w:t>
            </w:r>
            <w:r w:rsidRPr="00E85FE5">
              <w:rPr>
                <w:rFonts w:asciiTheme="minorEastAsia" w:eastAsiaTheme="minorEastAsia" w:hAnsiTheme="minorEastAsia" w:cs="新細明體" w:hint="eastAsia"/>
                <w:color w:val="000000" w:themeColor="text1"/>
                <w:kern w:val="0"/>
                <w:sz w:val="20"/>
                <w:szCs w:val="18"/>
              </w:rPr>
              <w:t>,</w:t>
            </w:r>
            <w:r w:rsidRPr="00E85FE5">
              <w:rPr>
                <w:rFonts w:asciiTheme="minorEastAsia" w:eastAsiaTheme="minorEastAsia" w:hAnsiTheme="minorEastAsia" w:cs="新細明體"/>
                <w:color w:val="000000" w:themeColor="text1"/>
                <w:kern w:val="0"/>
                <w:sz w:val="20"/>
                <w:szCs w:val="18"/>
              </w:rPr>
              <w:t>944</w:t>
            </w:r>
            <w:r w:rsidRPr="00E85FE5">
              <w:rPr>
                <w:rFonts w:asciiTheme="minorEastAsia" w:eastAsiaTheme="minorEastAsia" w:hAnsiTheme="minorEastAsia" w:cs="新細明體" w:hint="eastAsia"/>
                <w:color w:val="000000" w:themeColor="text1"/>
                <w:kern w:val="0"/>
                <w:sz w:val="20"/>
                <w:szCs w:val="18"/>
              </w:rPr>
              <w:t xml:space="preserve"> </w:t>
            </w:r>
          </w:p>
        </w:tc>
        <w:tc>
          <w:tcPr>
            <w:tcW w:w="1389" w:type="dxa"/>
            <w:tcBorders>
              <w:left w:val="nil"/>
              <w:right w:val="single" w:sz="4" w:space="0" w:color="auto"/>
            </w:tcBorders>
            <w:vAlign w:val="bottom"/>
          </w:tcPr>
          <w:p w14:paraId="32C3A6FF"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5FE5">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vAlign w:val="bottom"/>
          </w:tcPr>
          <w:p w14:paraId="16EA508B"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3620980C"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5FE5">
              <w:rPr>
                <w:rFonts w:asciiTheme="minorEastAsia" w:eastAsiaTheme="minorEastAsia" w:hAnsiTheme="minorEastAsia" w:hint="eastAsia"/>
                <w:color w:val="000000" w:themeColor="text1"/>
                <w:sz w:val="20"/>
              </w:rPr>
              <w:t>568,265,519</w:t>
            </w:r>
            <w:r w:rsidRPr="00E85FE5">
              <w:rPr>
                <w:rFonts w:asciiTheme="minorEastAsia" w:eastAsiaTheme="minorEastAsia" w:hAnsiTheme="minorEastAsia" w:cs="新細明體" w:hint="eastAsia"/>
                <w:color w:val="000000" w:themeColor="text1"/>
                <w:kern w:val="0"/>
                <w:sz w:val="20"/>
                <w:szCs w:val="18"/>
              </w:rPr>
              <w:t xml:space="preserve"> </w:t>
            </w:r>
          </w:p>
        </w:tc>
        <w:tc>
          <w:tcPr>
            <w:tcW w:w="1559" w:type="dxa"/>
            <w:tcBorders>
              <w:left w:val="nil"/>
            </w:tcBorders>
            <w:vAlign w:val="bottom"/>
          </w:tcPr>
          <w:p w14:paraId="1B75DD01"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5FE5">
              <w:rPr>
                <w:rFonts w:ascii="新細明體" w:hAnsi="新細明體" w:cs="新細明體" w:hint="eastAsia"/>
                <w:color w:val="000000" w:themeColor="text1"/>
                <w:kern w:val="0"/>
                <w:sz w:val="20"/>
              </w:rPr>
              <w:t xml:space="preserve">568,265,519 </w:t>
            </w:r>
          </w:p>
        </w:tc>
      </w:tr>
      <w:tr w:rsidR="00E85FE5" w:rsidRPr="00E85FE5" w14:paraId="624E6AF9" w14:textId="77777777" w:rsidTr="00D87BB9">
        <w:trPr>
          <w:trHeight w:val="678"/>
        </w:trPr>
        <w:tc>
          <w:tcPr>
            <w:tcW w:w="1248" w:type="dxa"/>
            <w:tcBorders>
              <w:left w:val="nil"/>
              <w:right w:val="single" w:sz="4" w:space="0" w:color="auto"/>
            </w:tcBorders>
            <w:vAlign w:val="bottom"/>
          </w:tcPr>
          <w:p w14:paraId="4D120BAA"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p>
        </w:tc>
        <w:tc>
          <w:tcPr>
            <w:tcW w:w="1530" w:type="dxa"/>
            <w:tcBorders>
              <w:left w:val="nil"/>
              <w:right w:val="single" w:sz="4" w:space="0" w:color="auto"/>
            </w:tcBorders>
            <w:vAlign w:val="bottom"/>
          </w:tcPr>
          <w:p w14:paraId="4856675A"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p>
        </w:tc>
        <w:tc>
          <w:tcPr>
            <w:tcW w:w="1390" w:type="dxa"/>
            <w:tcBorders>
              <w:left w:val="nil"/>
              <w:right w:val="single" w:sz="4" w:space="0" w:color="auto"/>
            </w:tcBorders>
            <w:vAlign w:val="bottom"/>
          </w:tcPr>
          <w:p w14:paraId="35C7C56E"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p>
        </w:tc>
        <w:tc>
          <w:tcPr>
            <w:tcW w:w="1389" w:type="dxa"/>
            <w:tcBorders>
              <w:left w:val="nil"/>
              <w:right w:val="single" w:sz="4" w:space="0" w:color="auto"/>
            </w:tcBorders>
            <w:vAlign w:val="bottom"/>
          </w:tcPr>
          <w:p w14:paraId="4BEDEFB7"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p>
        </w:tc>
        <w:tc>
          <w:tcPr>
            <w:tcW w:w="1389" w:type="dxa"/>
            <w:tcBorders>
              <w:left w:val="nil"/>
              <w:right w:val="single" w:sz="4" w:space="0" w:color="auto"/>
            </w:tcBorders>
            <w:vAlign w:val="bottom"/>
          </w:tcPr>
          <w:p w14:paraId="021228C2"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p>
        </w:tc>
        <w:tc>
          <w:tcPr>
            <w:tcW w:w="1390" w:type="dxa"/>
            <w:tcBorders>
              <w:left w:val="nil"/>
              <w:right w:val="single" w:sz="4" w:space="0" w:color="auto"/>
            </w:tcBorders>
            <w:vAlign w:val="bottom"/>
          </w:tcPr>
          <w:p w14:paraId="0DB255D3"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 </w:t>
            </w:r>
          </w:p>
        </w:tc>
        <w:tc>
          <w:tcPr>
            <w:tcW w:w="1559" w:type="dxa"/>
            <w:tcBorders>
              <w:left w:val="nil"/>
            </w:tcBorders>
            <w:vAlign w:val="bottom"/>
          </w:tcPr>
          <w:p w14:paraId="0D932DBD"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新細明體" w:hAnsi="新細明體" w:cs="新細明體" w:hint="eastAsia"/>
                <w:b/>
                <w:bCs/>
                <w:color w:val="000000" w:themeColor="text1"/>
                <w:kern w:val="0"/>
                <w:sz w:val="20"/>
              </w:rPr>
              <w:t xml:space="preserve">105,300,000,000 </w:t>
            </w:r>
          </w:p>
        </w:tc>
      </w:tr>
      <w:tr w:rsidR="00E85FE5" w:rsidRPr="00E85FE5" w14:paraId="03813867" w14:textId="77777777" w:rsidTr="00D87BB9">
        <w:trPr>
          <w:trHeight w:val="678"/>
        </w:trPr>
        <w:tc>
          <w:tcPr>
            <w:tcW w:w="1248" w:type="dxa"/>
            <w:tcBorders>
              <w:left w:val="nil"/>
              <w:right w:val="single" w:sz="4" w:space="0" w:color="auto"/>
            </w:tcBorders>
            <w:vAlign w:val="bottom"/>
          </w:tcPr>
          <w:p w14:paraId="756ABEF3"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vAlign w:val="bottom"/>
          </w:tcPr>
          <w:p w14:paraId="1B2C7115"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12FAEF66"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vAlign w:val="bottom"/>
          </w:tcPr>
          <w:p w14:paraId="3FBEDB72"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vAlign w:val="bottom"/>
          </w:tcPr>
          <w:p w14:paraId="17F57185"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vAlign w:val="bottom"/>
          </w:tcPr>
          <w:p w14:paraId="3E10AB45"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59" w:type="dxa"/>
            <w:tcBorders>
              <w:left w:val="nil"/>
            </w:tcBorders>
            <w:vAlign w:val="bottom"/>
          </w:tcPr>
          <w:p w14:paraId="20875980" w14:textId="77777777" w:rsidR="00E85FE5" w:rsidRPr="00E85FE5" w:rsidRDefault="00E85FE5" w:rsidP="00E85FE5">
            <w:pPr>
              <w:widowControl/>
              <w:overflowPunct w:val="0"/>
              <w:spacing w:line="360" w:lineRule="exact"/>
              <w:jc w:val="right"/>
              <w:rPr>
                <w:rFonts w:ascii="新細明體" w:hAnsi="新細明體" w:cs="新細明體"/>
                <w:b/>
                <w:bCs/>
                <w:color w:val="000000" w:themeColor="text1"/>
                <w:kern w:val="0"/>
                <w:sz w:val="20"/>
              </w:rPr>
            </w:pPr>
            <w:r w:rsidRPr="00E85FE5">
              <w:rPr>
                <w:rFonts w:asciiTheme="minorEastAsia" w:eastAsiaTheme="minorEastAsia" w:hAnsiTheme="minorEastAsia"/>
                <w:color w:val="000000" w:themeColor="text1"/>
                <w:sz w:val="20"/>
              </w:rPr>
              <w:t>105,300,000,000</w:t>
            </w:r>
          </w:p>
        </w:tc>
      </w:tr>
      <w:tr w:rsidR="00E85FE5" w:rsidRPr="00E85FE5" w14:paraId="5A8055CF" w14:textId="77777777" w:rsidTr="00D87BB9">
        <w:trPr>
          <w:trHeight w:val="692"/>
        </w:trPr>
        <w:tc>
          <w:tcPr>
            <w:tcW w:w="1248" w:type="dxa"/>
            <w:tcBorders>
              <w:left w:val="nil"/>
              <w:bottom w:val="single" w:sz="4" w:space="0" w:color="auto"/>
              <w:right w:val="single" w:sz="4" w:space="0" w:color="auto"/>
            </w:tcBorders>
            <w:vAlign w:val="bottom"/>
          </w:tcPr>
          <w:p w14:paraId="0F5D840A"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p>
        </w:tc>
        <w:tc>
          <w:tcPr>
            <w:tcW w:w="1530" w:type="dxa"/>
            <w:tcBorders>
              <w:left w:val="nil"/>
              <w:bottom w:val="single" w:sz="4" w:space="0" w:color="auto"/>
              <w:right w:val="single" w:sz="4" w:space="0" w:color="auto"/>
            </w:tcBorders>
            <w:vAlign w:val="bottom"/>
          </w:tcPr>
          <w:p w14:paraId="119F2517"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p>
        </w:tc>
        <w:tc>
          <w:tcPr>
            <w:tcW w:w="1390" w:type="dxa"/>
            <w:tcBorders>
              <w:left w:val="nil"/>
              <w:bottom w:val="single" w:sz="4" w:space="0" w:color="auto"/>
              <w:right w:val="single" w:sz="4" w:space="0" w:color="auto"/>
            </w:tcBorders>
            <w:vAlign w:val="bottom"/>
          </w:tcPr>
          <w:p w14:paraId="215E9256"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p>
        </w:tc>
        <w:tc>
          <w:tcPr>
            <w:tcW w:w="1389" w:type="dxa"/>
            <w:tcBorders>
              <w:left w:val="nil"/>
              <w:bottom w:val="single" w:sz="4" w:space="0" w:color="auto"/>
              <w:right w:val="single" w:sz="4" w:space="0" w:color="auto"/>
            </w:tcBorders>
            <w:vAlign w:val="bottom"/>
          </w:tcPr>
          <w:p w14:paraId="4420C2CF"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b/>
                <w:bCs/>
                <w:color w:val="000000" w:themeColor="text1"/>
                <w:sz w:val="20"/>
              </w:rPr>
              <w:t>2</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116</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828</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987</w:t>
            </w:r>
            <w:r w:rsidRPr="00E85FE5">
              <w:rPr>
                <w:rFonts w:asciiTheme="minorEastAsia" w:eastAsiaTheme="minorEastAsia" w:hAnsiTheme="minorEastAsia" w:hint="eastAsia"/>
                <w:b/>
                <w:bCs/>
                <w:color w:val="000000" w:themeColor="text1"/>
                <w:sz w:val="20"/>
              </w:rPr>
              <w:t xml:space="preserve"> </w:t>
            </w:r>
          </w:p>
        </w:tc>
        <w:tc>
          <w:tcPr>
            <w:tcW w:w="1389" w:type="dxa"/>
            <w:tcBorders>
              <w:left w:val="nil"/>
              <w:bottom w:val="single" w:sz="4" w:space="0" w:color="auto"/>
              <w:right w:val="single" w:sz="4" w:space="0" w:color="auto"/>
            </w:tcBorders>
            <w:vAlign w:val="bottom"/>
          </w:tcPr>
          <w:p w14:paraId="37DE69AC"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5FE5">
              <w:rPr>
                <w:rFonts w:asciiTheme="minorEastAsia" w:eastAsiaTheme="minorEastAsia" w:hAnsiTheme="minorEastAsia" w:cs="新細明體" w:hint="eastAsia"/>
                <w:b/>
                <w:bCs/>
                <w:color w:val="000000" w:themeColor="text1"/>
                <w:kern w:val="0"/>
                <w:sz w:val="20"/>
              </w:rPr>
              <w:t>—</w:t>
            </w:r>
          </w:p>
        </w:tc>
        <w:tc>
          <w:tcPr>
            <w:tcW w:w="1390" w:type="dxa"/>
            <w:tcBorders>
              <w:left w:val="nil"/>
              <w:bottom w:val="single" w:sz="4" w:space="0" w:color="auto"/>
              <w:right w:val="single" w:sz="4" w:space="0" w:color="auto"/>
            </w:tcBorders>
            <w:vAlign w:val="bottom"/>
          </w:tcPr>
          <w:p w14:paraId="6A88C998"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2,116,828,987 </w:t>
            </w:r>
          </w:p>
        </w:tc>
        <w:tc>
          <w:tcPr>
            <w:tcW w:w="1559" w:type="dxa"/>
            <w:tcBorders>
              <w:left w:val="nil"/>
              <w:bottom w:val="single" w:sz="4" w:space="0" w:color="auto"/>
            </w:tcBorders>
            <w:vAlign w:val="bottom"/>
          </w:tcPr>
          <w:p w14:paraId="1CAAAB75"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新細明體" w:hAnsi="新細明體" w:cs="新細明體" w:hint="eastAsia"/>
                <w:b/>
                <w:bCs/>
                <w:color w:val="000000" w:themeColor="text1"/>
                <w:kern w:val="0"/>
                <w:sz w:val="20"/>
              </w:rPr>
              <w:t xml:space="preserve">2,116,828,987 </w:t>
            </w:r>
          </w:p>
        </w:tc>
      </w:tr>
    </w:tbl>
    <w:p w14:paraId="0868C9C8" w14:textId="77777777" w:rsidR="00E85FE5" w:rsidRPr="00E85FE5" w:rsidRDefault="00E85FE5" w:rsidP="00E85FE5">
      <w:pPr>
        <w:tabs>
          <w:tab w:val="left" w:pos="4860"/>
          <w:tab w:val="left" w:pos="7740"/>
        </w:tabs>
        <w:overflowPunct w:val="0"/>
        <w:spacing w:afterLines="50" w:after="180"/>
        <w:jc w:val="right"/>
        <w:rPr>
          <w:rFonts w:ascii="標楷體" w:eastAsia="標楷體" w:hAnsi="標楷體"/>
          <w:b/>
          <w:bCs/>
          <w:color w:val="000000" w:themeColor="text1"/>
          <w:sz w:val="36"/>
          <w:szCs w:val="36"/>
          <w:u w:val="single"/>
        </w:rPr>
      </w:pPr>
      <w:r w:rsidRPr="00E85FE5">
        <w:rPr>
          <w:rFonts w:ascii="標楷體" w:eastAsia="標楷體" w:hAnsi="標楷體" w:hint="eastAsia"/>
          <w:b/>
          <w:bCs/>
          <w:color w:val="000000" w:themeColor="text1"/>
          <w:sz w:val="36"/>
          <w:szCs w:val="36"/>
          <w:u w:val="single"/>
        </w:rPr>
        <w:lastRenderedPageBreak/>
        <w:t>支出實現審定數與</w:t>
      </w:r>
    </w:p>
    <w:p w14:paraId="3711C07E" w14:textId="77777777" w:rsidR="00E85FE5" w:rsidRPr="00E85FE5" w:rsidRDefault="00E85FE5" w:rsidP="00E85FE5">
      <w:pPr>
        <w:overflowPunct w:val="0"/>
        <w:spacing w:line="280" w:lineRule="exact"/>
        <w:jc w:val="right"/>
        <w:rPr>
          <w:rFonts w:ascii="標楷體" w:eastAsia="標楷體" w:hAnsi="標楷體"/>
          <w:color w:val="000000" w:themeColor="text1"/>
          <w:spacing w:val="4"/>
        </w:rPr>
      </w:pPr>
      <w:r w:rsidRPr="00E85FE5">
        <w:rPr>
          <w:rFonts w:ascii="標楷體" w:eastAsia="標楷體" w:hAnsi="標楷體" w:hint="eastAsia"/>
          <w:color w:val="000000" w:themeColor="text1"/>
          <w:spacing w:val="4"/>
        </w:rPr>
        <w:t>中華民國</w:t>
      </w:r>
    </w:p>
    <w:p w14:paraId="3F127C83" w14:textId="77777777" w:rsidR="00E85FE5" w:rsidRPr="00E85FE5" w:rsidRDefault="00E85FE5" w:rsidP="00E85FE5">
      <w:pPr>
        <w:overflowPunct w:val="0"/>
        <w:spacing w:line="240" w:lineRule="exact"/>
        <w:jc w:val="right"/>
        <w:rPr>
          <w:rFonts w:ascii="標楷體" w:eastAsia="標楷體" w:hAnsi="標楷體"/>
          <w:color w:val="FF0000"/>
          <w:spacing w:val="4"/>
        </w:rPr>
      </w:pPr>
    </w:p>
    <w:tbl>
      <w:tblPr>
        <w:tblpPr w:leftFromText="180" w:rightFromText="180" w:vertAnchor="text" w:horzAnchor="margin" w:tblpY="33"/>
        <w:tblW w:w="9899" w:type="dxa"/>
        <w:tblCellMar>
          <w:left w:w="28" w:type="dxa"/>
          <w:right w:w="28" w:type="dxa"/>
        </w:tblCellMar>
        <w:tblLook w:val="04A0" w:firstRow="1" w:lastRow="0" w:firstColumn="1" w:lastColumn="0" w:noHBand="0" w:noVBand="1"/>
      </w:tblPr>
      <w:tblGrid>
        <w:gridCol w:w="3321"/>
        <w:gridCol w:w="1505"/>
        <w:gridCol w:w="1382"/>
        <w:gridCol w:w="1216"/>
        <w:gridCol w:w="1259"/>
        <w:gridCol w:w="1216"/>
      </w:tblGrid>
      <w:tr w:rsidR="00E85FE5" w:rsidRPr="00E85FE5" w14:paraId="57D17D4D" w14:textId="77777777" w:rsidTr="00D87BB9">
        <w:trPr>
          <w:trHeight w:val="402"/>
        </w:trPr>
        <w:tc>
          <w:tcPr>
            <w:tcW w:w="3321" w:type="dxa"/>
            <w:vMerge w:val="restart"/>
            <w:tcBorders>
              <w:top w:val="single" w:sz="4" w:space="0" w:color="auto"/>
              <w:bottom w:val="single" w:sz="4" w:space="0" w:color="auto"/>
              <w:right w:val="single" w:sz="4" w:space="0" w:color="auto"/>
            </w:tcBorders>
            <w:vAlign w:val="center"/>
            <w:hideMark/>
          </w:tcPr>
          <w:p w14:paraId="433F8628"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項   目</w:t>
            </w:r>
          </w:p>
        </w:tc>
        <w:tc>
          <w:tcPr>
            <w:tcW w:w="1505" w:type="dxa"/>
            <w:vMerge w:val="restart"/>
            <w:tcBorders>
              <w:top w:val="single" w:sz="4" w:space="0" w:color="auto"/>
              <w:left w:val="single" w:sz="4" w:space="0" w:color="auto"/>
              <w:bottom w:val="single" w:sz="4" w:space="0" w:color="auto"/>
              <w:right w:val="single" w:sz="4" w:space="0" w:color="auto"/>
            </w:tcBorders>
            <w:vAlign w:val="center"/>
            <w:hideMark/>
          </w:tcPr>
          <w:p w14:paraId="770A7AD4"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支出實現審定數</w:t>
            </w:r>
          </w:p>
        </w:tc>
        <w:tc>
          <w:tcPr>
            <w:tcW w:w="5073" w:type="dxa"/>
            <w:gridSpan w:val="4"/>
            <w:tcBorders>
              <w:top w:val="single" w:sz="4" w:space="0" w:color="auto"/>
              <w:left w:val="nil"/>
              <w:bottom w:val="single" w:sz="4" w:space="0" w:color="auto"/>
            </w:tcBorders>
            <w:vAlign w:val="center"/>
            <w:hideMark/>
          </w:tcPr>
          <w:p w14:paraId="68171019" w14:textId="77777777" w:rsidR="00E85FE5" w:rsidRPr="00E85FE5" w:rsidRDefault="00E85FE5" w:rsidP="00E85FE5">
            <w:pPr>
              <w:widowControl/>
              <w:overflowPunct w:val="0"/>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加</w:t>
            </w:r>
          </w:p>
        </w:tc>
      </w:tr>
      <w:tr w:rsidR="00E85FE5" w:rsidRPr="00E85FE5" w14:paraId="4A0509DB" w14:textId="77777777" w:rsidTr="00D87BB9">
        <w:trPr>
          <w:trHeight w:val="801"/>
        </w:trPr>
        <w:tc>
          <w:tcPr>
            <w:tcW w:w="3321" w:type="dxa"/>
            <w:vMerge/>
            <w:tcBorders>
              <w:top w:val="single" w:sz="4" w:space="0" w:color="auto"/>
              <w:bottom w:val="single" w:sz="4" w:space="0" w:color="auto"/>
              <w:right w:val="single" w:sz="4" w:space="0" w:color="auto"/>
            </w:tcBorders>
            <w:vAlign w:val="center"/>
            <w:hideMark/>
          </w:tcPr>
          <w:p w14:paraId="1AC0D43B"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p>
        </w:tc>
        <w:tc>
          <w:tcPr>
            <w:tcW w:w="1505" w:type="dxa"/>
            <w:vMerge/>
            <w:tcBorders>
              <w:top w:val="single" w:sz="4" w:space="0" w:color="auto"/>
              <w:left w:val="single" w:sz="4" w:space="0" w:color="auto"/>
              <w:bottom w:val="single" w:sz="4" w:space="0" w:color="auto"/>
              <w:right w:val="single" w:sz="4" w:space="0" w:color="auto"/>
            </w:tcBorders>
            <w:vAlign w:val="center"/>
            <w:hideMark/>
          </w:tcPr>
          <w:p w14:paraId="729AAC6E"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p>
        </w:tc>
        <w:tc>
          <w:tcPr>
            <w:tcW w:w="1382" w:type="dxa"/>
            <w:tcBorders>
              <w:top w:val="nil"/>
              <w:left w:val="single" w:sz="4" w:space="0" w:color="auto"/>
              <w:bottom w:val="single" w:sz="4" w:space="0" w:color="auto"/>
              <w:right w:val="single" w:sz="4" w:space="0" w:color="auto"/>
            </w:tcBorders>
            <w:vAlign w:val="center"/>
            <w:hideMark/>
          </w:tcPr>
          <w:p w14:paraId="32D5DF5D"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預付款</w:t>
            </w:r>
          </w:p>
        </w:tc>
        <w:tc>
          <w:tcPr>
            <w:tcW w:w="1216" w:type="dxa"/>
            <w:tcBorders>
              <w:top w:val="nil"/>
              <w:left w:val="single" w:sz="4" w:space="0" w:color="auto"/>
              <w:bottom w:val="single" w:sz="4" w:space="0" w:color="000000"/>
              <w:right w:val="single" w:sz="4" w:space="0" w:color="auto"/>
            </w:tcBorders>
            <w:vAlign w:val="center"/>
            <w:hideMark/>
          </w:tcPr>
          <w:p w14:paraId="51E6BFBC"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存出保證金</w:t>
            </w:r>
          </w:p>
        </w:tc>
        <w:tc>
          <w:tcPr>
            <w:tcW w:w="1259" w:type="dxa"/>
            <w:tcBorders>
              <w:top w:val="nil"/>
              <w:left w:val="single" w:sz="4" w:space="0" w:color="auto"/>
              <w:bottom w:val="single" w:sz="4" w:space="0" w:color="000000"/>
              <w:right w:val="single" w:sz="4" w:space="0" w:color="auto"/>
            </w:tcBorders>
            <w:vAlign w:val="center"/>
            <w:hideMark/>
          </w:tcPr>
          <w:p w14:paraId="1C567E0B"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退還收入</w:t>
            </w:r>
          </w:p>
          <w:p w14:paraId="3D2E314E"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（預收）款</w:t>
            </w:r>
          </w:p>
        </w:tc>
        <w:tc>
          <w:tcPr>
            <w:tcW w:w="1216" w:type="dxa"/>
            <w:tcBorders>
              <w:top w:val="single" w:sz="4" w:space="0" w:color="auto"/>
              <w:left w:val="single" w:sz="4" w:space="0" w:color="auto"/>
              <w:bottom w:val="single" w:sz="4" w:space="0" w:color="auto"/>
              <w:right w:val="single" w:sz="4" w:space="0" w:color="auto"/>
            </w:tcBorders>
            <w:vAlign w:val="center"/>
          </w:tcPr>
          <w:p w14:paraId="302657DA"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其他應收款</w:t>
            </w:r>
          </w:p>
        </w:tc>
      </w:tr>
      <w:tr w:rsidR="00E85FE5" w:rsidRPr="00E85FE5" w14:paraId="2C9EA3E9" w14:textId="77777777" w:rsidTr="00D87BB9">
        <w:trPr>
          <w:trHeight w:val="510"/>
        </w:trPr>
        <w:tc>
          <w:tcPr>
            <w:tcW w:w="3321" w:type="dxa"/>
            <w:tcBorders>
              <w:top w:val="nil"/>
              <w:bottom w:val="nil"/>
              <w:right w:val="single" w:sz="4" w:space="0" w:color="auto"/>
            </w:tcBorders>
            <w:vAlign w:val="center"/>
            <w:hideMark/>
          </w:tcPr>
          <w:p w14:paraId="3E57F139" w14:textId="77777777" w:rsidR="00E85FE5" w:rsidRPr="00E85FE5" w:rsidRDefault="00E85FE5" w:rsidP="00E85FE5">
            <w:pPr>
              <w:widowControl/>
              <w:overflowPunct w:val="0"/>
              <w:spacing w:line="360" w:lineRule="exact"/>
              <w:jc w:val="distribute"/>
              <w:rPr>
                <w:rFonts w:ascii="標楷體" w:eastAsia="標楷體" w:hAnsi="標楷體" w:cs="新細明體"/>
                <w:b/>
                <w:bCs/>
                <w:color w:val="000000" w:themeColor="text1"/>
                <w:kern w:val="0"/>
                <w:sz w:val="20"/>
              </w:rPr>
            </w:pPr>
            <w:r w:rsidRPr="00E85FE5">
              <w:rPr>
                <w:rFonts w:ascii="標楷體" w:eastAsia="標楷體" w:hAnsi="標楷體" w:cs="新細明體" w:hint="eastAsia"/>
                <w:b/>
                <w:bCs/>
                <w:color w:val="000000" w:themeColor="text1"/>
                <w:kern w:val="0"/>
                <w:sz w:val="20"/>
              </w:rPr>
              <w:t>支出合計數</w:t>
            </w:r>
          </w:p>
        </w:tc>
        <w:tc>
          <w:tcPr>
            <w:tcW w:w="1505" w:type="dxa"/>
            <w:tcBorders>
              <w:top w:val="nil"/>
              <w:left w:val="nil"/>
              <w:bottom w:val="nil"/>
              <w:right w:val="single" w:sz="4" w:space="0" w:color="auto"/>
            </w:tcBorders>
            <w:vAlign w:val="center"/>
            <w:hideMark/>
          </w:tcPr>
          <w:p w14:paraId="4ECDE94E"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hAnsiTheme="minorEastAsia"/>
                <w:b/>
                <w:bCs/>
                <w:color w:val="000000" w:themeColor="text1"/>
                <w:sz w:val="20"/>
              </w:rPr>
              <w:t>286</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563</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761</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977</w:t>
            </w:r>
            <w:r w:rsidRPr="00E85FE5">
              <w:rPr>
                <w:rFonts w:asciiTheme="minorEastAsia" w:eastAsiaTheme="minorEastAsia" w:hAnsiTheme="minorEastAsia" w:hint="eastAsia"/>
                <w:b/>
                <w:bCs/>
                <w:color w:val="000000" w:themeColor="text1"/>
                <w:sz w:val="20"/>
              </w:rPr>
              <w:t xml:space="preserve">  </w:t>
            </w:r>
          </w:p>
        </w:tc>
        <w:tc>
          <w:tcPr>
            <w:tcW w:w="1382" w:type="dxa"/>
            <w:tcBorders>
              <w:top w:val="nil"/>
              <w:left w:val="nil"/>
              <w:bottom w:val="nil"/>
              <w:right w:val="single" w:sz="4" w:space="0" w:color="auto"/>
            </w:tcBorders>
            <w:vAlign w:val="center"/>
            <w:hideMark/>
          </w:tcPr>
          <w:p w14:paraId="4C7C27C2"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2,604,786,158 </w:t>
            </w:r>
          </w:p>
        </w:tc>
        <w:tc>
          <w:tcPr>
            <w:tcW w:w="1216" w:type="dxa"/>
            <w:tcBorders>
              <w:top w:val="nil"/>
              <w:left w:val="nil"/>
              <w:bottom w:val="nil"/>
              <w:right w:val="single" w:sz="4" w:space="0" w:color="auto"/>
            </w:tcBorders>
            <w:vAlign w:val="center"/>
            <w:hideMark/>
          </w:tcPr>
          <w:p w14:paraId="520E0FD2"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1,583,752 </w:t>
            </w:r>
          </w:p>
        </w:tc>
        <w:tc>
          <w:tcPr>
            <w:tcW w:w="1259" w:type="dxa"/>
            <w:tcBorders>
              <w:top w:val="nil"/>
              <w:left w:val="nil"/>
              <w:bottom w:val="nil"/>
              <w:right w:val="single" w:sz="4" w:space="0" w:color="auto"/>
            </w:tcBorders>
            <w:vAlign w:val="center"/>
            <w:hideMark/>
          </w:tcPr>
          <w:p w14:paraId="0081DD09"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5,239,598,244 </w:t>
            </w:r>
          </w:p>
        </w:tc>
        <w:tc>
          <w:tcPr>
            <w:tcW w:w="1216" w:type="dxa"/>
            <w:tcBorders>
              <w:top w:val="single" w:sz="4" w:space="0" w:color="auto"/>
              <w:left w:val="nil"/>
              <w:bottom w:val="nil"/>
              <w:right w:val="single" w:sz="4" w:space="0" w:color="auto"/>
            </w:tcBorders>
            <w:vAlign w:val="center"/>
          </w:tcPr>
          <w:p w14:paraId="11094B69"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168,526,129 </w:t>
            </w:r>
          </w:p>
        </w:tc>
      </w:tr>
      <w:tr w:rsidR="00E85FE5" w:rsidRPr="00E85FE5" w14:paraId="1D36C579" w14:textId="77777777" w:rsidTr="00D87BB9">
        <w:trPr>
          <w:trHeight w:val="510"/>
        </w:trPr>
        <w:tc>
          <w:tcPr>
            <w:tcW w:w="3321" w:type="dxa"/>
            <w:tcBorders>
              <w:top w:val="nil"/>
              <w:bottom w:val="nil"/>
              <w:right w:val="single" w:sz="4" w:space="0" w:color="auto"/>
            </w:tcBorders>
            <w:vAlign w:val="center"/>
            <w:hideMark/>
          </w:tcPr>
          <w:p w14:paraId="5D02D96D" w14:textId="77777777" w:rsidR="00E85FE5" w:rsidRPr="00E85FE5" w:rsidRDefault="00E85FE5" w:rsidP="00E85FE5">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85FE5">
              <w:rPr>
                <w:rFonts w:ascii="標楷體" w:eastAsia="標楷體" w:hAnsi="標楷體" w:cs="新細明體" w:hint="eastAsia"/>
                <w:b/>
                <w:bCs/>
                <w:color w:val="000000" w:themeColor="text1"/>
                <w:kern w:val="0"/>
                <w:sz w:val="20"/>
              </w:rPr>
              <w:t>114年度支出</w:t>
            </w:r>
          </w:p>
        </w:tc>
        <w:tc>
          <w:tcPr>
            <w:tcW w:w="1505" w:type="dxa"/>
            <w:tcBorders>
              <w:top w:val="nil"/>
              <w:left w:val="nil"/>
              <w:bottom w:val="nil"/>
              <w:right w:val="single" w:sz="4" w:space="0" w:color="auto"/>
            </w:tcBorders>
            <w:vAlign w:val="center"/>
            <w:hideMark/>
          </w:tcPr>
          <w:p w14:paraId="515C207F"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b/>
                <w:bCs/>
                <w:color w:val="000000" w:themeColor="text1"/>
                <w:sz w:val="20"/>
              </w:rPr>
              <w:t>167,823,626,813</w:t>
            </w:r>
            <w:r w:rsidRPr="00E85FE5">
              <w:rPr>
                <w:rFonts w:asciiTheme="minorEastAsia" w:eastAsiaTheme="minorEastAsia" w:hAnsiTheme="minorEastAsia" w:hint="eastAsia"/>
                <w:b/>
                <w:bCs/>
                <w:color w:val="000000" w:themeColor="text1"/>
                <w:sz w:val="20"/>
              </w:rPr>
              <w:t xml:space="preserve"> </w:t>
            </w:r>
          </w:p>
        </w:tc>
        <w:tc>
          <w:tcPr>
            <w:tcW w:w="1382" w:type="dxa"/>
            <w:tcBorders>
              <w:top w:val="nil"/>
              <w:left w:val="nil"/>
              <w:bottom w:val="nil"/>
              <w:right w:val="single" w:sz="4" w:space="0" w:color="auto"/>
            </w:tcBorders>
            <w:vAlign w:val="center"/>
            <w:hideMark/>
          </w:tcPr>
          <w:p w14:paraId="56578DE3"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1,324,730,050 </w:t>
            </w:r>
          </w:p>
        </w:tc>
        <w:tc>
          <w:tcPr>
            <w:tcW w:w="1216" w:type="dxa"/>
            <w:tcBorders>
              <w:top w:val="nil"/>
              <w:left w:val="nil"/>
              <w:bottom w:val="nil"/>
              <w:right w:val="single" w:sz="4" w:space="0" w:color="auto"/>
            </w:tcBorders>
            <w:vAlign w:val="center"/>
            <w:hideMark/>
          </w:tcPr>
          <w:p w14:paraId="77EB30ED"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1,583,752 </w:t>
            </w:r>
          </w:p>
        </w:tc>
        <w:tc>
          <w:tcPr>
            <w:tcW w:w="1259" w:type="dxa"/>
            <w:tcBorders>
              <w:top w:val="nil"/>
              <w:left w:val="nil"/>
              <w:bottom w:val="nil"/>
              <w:right w:val="single" w:sz="4" w:space="0" w:color="auto"/>
            </w:tcBorders>
            <w:vAlign w:val="center"/>
            <w:hideMark/>
          </w:tcPr>
          <w:p w14:paraId="14C0F0C8"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 </w:t>
            </w:r>
          </w:p>
        </w:tc>
        <w:tc>
          <w:tcPr>
            <w:tcW w:w="1216" w:type="dxa"/>
            <w:tcBorders>
              <w:top w:val="nil"/>
              <w:left w:val="nil"/>
              <w:bottom w:val="nil"/>
              <w:right w:val="single" w:sz="4" w:space="0" w:color="auto"/>
            </w:tcBorders>
            <w:vAlign w:val="center"/>
          </w:tcPr>
          <w:p w14:paraId="48E1E5B9"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167,702,940 </w:t>
            </w:r>
          </w:p>
        </w:tc>
      </w:tr>
      <w:tr w:rsidR="00E85FE5" w:rsidRPr="00E85FE5" w14:paraId="2A17CBEE" w14:textId="77777777" w:rsidTr="00D87BB9">
        <w:trPr>
          <w:trHeight w:val="510"/>
        </w:trPr>
        <w:tc>
          <w:tcPr>
            <w:tcW w:w="3321" w:type="dxa"/>
            <w:tcBorders>
              <w:top w:val="nil"/>
              <w:bottom w:val="nil"/>
              <w:right w:val="single" w:sz="4" w:space="0" w:color="auto"/>
            </w:tcBorders>
            <w:vAlign w:val="center"/>
            <w:hideMark/>
          </w:tcPr>
          <w:p w14:paraId="59426F93"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臺中市議會主管</w:t>
            </w:r>
          </w:p>
        </w:tc>
        <w:tc>
          <w:tcPr>
            <w:tcW w:w="1505" w:type="dxa"/>
            <w:tcBorders>
              <w:top w:val="nil"/>
              <w:left w:val="nil"/>
              <w:bottom w:val="nil"/>
              <w:right w:val="single" w:sz="4" w:space="0" w:color="auto"/>
            </w:tcBorders>
            <w:vAlign w:val="center"/>
            <w:hideMark/>
          </w:tcPr>
          <w:p w14:paraId="64BF323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849,131,919</w:t>
            </w:r>
          </w:p>
        </w:tc>
        <w:tc>
          <w:tcPr>
            <w:tcW w:w="1382" w:type="dxa"/>
            <w:tcBorders>
              <w:top w:val="nil"/>
              <w:left w:val="nil"/>
              <w:bottom w:val="nil"/>
              <w:right w:val="single" w:sz="4" w:space="0" w:color="auto"/>
            </w:tcBorders>
            <w:vAlign w:val="center"/>
          </w:tcPr>
          <w:p w14:paraId="15F663B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285B2C8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vAlign w:val="center"/>
          </w:tcPr>
          <w:p w14:paraId="4CC73B5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123C305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7CB13779" w14:textId="77777777" w:rsidTr="00D87BB9">
        <w:trPr>
          <w:trHeight w:val="510"/>
        </w:trPr>
        <w:tc>
          <w:tcPr>
            <w:tcW w:w="3321" w:type="dxa"/>
            <w:tcBorders>
              <w:top w:val="nil"/>
              <w:bottom w:val="nil"/>
              <w:right w:val="single" w:sz="4" w:space="0" w:color="auto"/>
            </w:tcBorders>
            <w:vAlign w:val="center"/>
            <w:hideMark/>
          </w:tcPr>
          <w:p w14:paraId="6DF73E21"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臺中市政府主管</w:t>
            </w:r>
          </w:p>
        </w:tc>
        <w:tc>
          <w:tcPr>
            <w:tcW w:w="1505" w:type="dxa"/>
            <w:tcBorders>
              <w:top w:val="nil"/>
              <w:left w:val="nil"/>
              <w:bottom w:val="nil"/>
              <w:right w:val="single" w:sz="4" w:space="0" w:color="auto"/>
            </w:tcBorders>
            <w:vAlign w:val="center"/>
            <w:hideMark/>
          </w:tcPr>
          <w:p w14:paraId="41175B9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8,166,055,157</w:t>
            </w:r>
          </w:p>
        </w:tc>
        <w:tc>
          <w:tcPr>
            <w:tcW w:w="1382" w:type="dxa"/>
            <w:tcBorders>
              <w:top w:val="nil"/>
              <w:left w:val="nil"/>
              <w:bottom w:val="nil"/>
              <w:right w:val="single" w:sz="4" w:space="0" w:color="auto"/>
            </w:tcBorders>
            <w:vAlign w:val="center"/>
            <w:hideMark/>
          </w:tcPr>
          <w:p w14:paraId="3820B2F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8,047,698 </w:t>
            </w:r>
          </w:p>
        </w:tc>
        <w:tc>
          <w:tcPr>
            <w:tcW w:w="1216" w:type="dxa"/>
            <w:tcBorders>
              <w:top w:val="nil"/>
              <w:left w:val="nil"/>
              <w:bottom w:val="nil"/>
              <w:right w:val="single" w:sz="4" w:space="0" w:color="auto"/>
            </w:tcBorders>
            <w:vAlign w:val="center"/>
          </w:tcPr>
          <w:p w14:paraId="597DF5F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r w:rsidRPr="00E85FE5">
              <w:rPr>
                <w:rFonts w:asciiTheme="minorEastAsia" w:eastAsiaTheme="minorEastAsia" w:hAnsiTheme="minorEastAsia" w:hint="eastAsia"/>
                <w:color w:val="000000" w:themeColor="text1"/>
                <w:sz w:val="20"/>
              </w:rPr>
              <w:t xml:space="preserve"> </w:t>
            </w:r>
          </w:p>
        </w:tc>
        <w:tc>
          <w:tcPr>
            <w:tcW w:w="1259" w:type="dxa"/>
            <w:tcBorders>
              <w:top w:val="nil"/>
              <w:left w:val="nil"/>
              <w:bottom w:val="nil"/>
              <w:right w:val="single" w:sz="4" w:space="0" w:color="auto"/>
            </w:tcBorders>
            <w:vAlign w:val="center"/>
          </w:tcPr>
          <w:p w14:paraId="505298F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0BC416F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r w:rsidRPr="00E85FE5">
              <w:rPr>
                <w:rFonts w:asciiTheme="minorEastAsia" w:eastAsiaTheme="minorEastAsia" w:hAnsiTheme="minorEastAsia" w:hint="eastAsia"/>
                <w:color w:val="000000" w:themeColor="text1"/>
                <w:sz w:val="20"/>
              </w:rPr>
              <w:t xml:space="preserve"> </w:t>
            </w:r>
          </w:p>
        </w:tc>
      </w:tr>
      <w:tr w:rsidR="00E85FE5" w:rsidRPr="00E85FE5" w14:paraId="022FF0CA" w14:textId="77777777" w:rsidTr="00D87BB9">
        <w:trPr>
          <w:trHeight w:val="510"/>
        </w:trPr>
        <w:tc>
          <w:tcPr>
            <w:tcW w:w="3321" w:type="dxa"/>
            <w:tcBorders>
              <w:top w:val="nil"/>
              <w:bottom w:val="nil"/>
              <w:right w:val="single" w:sz="4" w:space="0" w:color="auto"/>
            </w:tcBorders>
            <w:vAlign w:val="center"/>
            <w:hideMark/>
          </w:tcPr>
          <w:p w14:paraId="35AA1CEF"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臺中市政府民政局主管</w:t>
            </w:r>
          </w:p>
        </w:tc>
        <w:tc>
          <w:tcPr>
            <w:tcW w:w="1505" w:type="dxa"/>
            <w:tcBorders>
              <w:top w:val="nil"/>
              <w:left w:val="nil"/>
              <w:bottom w:val="nil"/>
              <w:right w:val="single" w:sz="4" w:space="0" w:color="auto"/>
            </w:tcBorders>
            <w:vAlign w:val="center"/>
            <w:hideMark/>
          </w:tcPr>
          <w:p w14:paraId="5A24DFF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1,913,598,001</w:t>
            </w:r>
          </w:p>
        </w:tc>
        <w:tc>
          <w:tcPr>
            <w:tcW w:w="1382" w:type="dxa"/>
            <w:tcBorders>
              <w:top w:val="nil"/>
              <w:left w:val="nil"/>
              <w:bottom w:val="nil"/>
              <w:right w:val="single" w:sz="4" w:space="0" w:color="auto"/>
            </w:tcBorders>
            <w:vAlign w:val="center"/>
            <w:hideMark/>
          </w:tcPr>
          <w:p w14:paraId="53B0796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8,201,600 </w:t>
            </w:r>
          </w:p>
        </w:tc>
        <w:tc>
          <w:tcPr>
            <w:tcW w:w="1216" w:type="dxa"/>
            <w:tcBorders>
              <w:top w:val="nil"/>
              <w:left w:val="nil"/>
              <w:bottom w:val="nil"/>
              <w:right w:val="single" w:sz="4" w:space="0" w:color="auto"/>
            </w:tcBorders>
            <w:vAlign w:val="center"/>
          </w:tcPr>
          <w:p w14:paraId="342DE4C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vAlign w:val="center"/>
          </w:tcPr>
          <w:p w14:paraId="5FAF161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5AEE473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r w:rsidRPr="00E85FE5">
              <w:rPr>
                <w:rFonts w:asciiTheme="minorEastAsia" w:eastAsiaTheme="minorEastAsia" w:hAnsiTheme="minorEastAsia" w:hint="eastAsia"/>
                <w:color w:val="000000" w:themeColor="text1"/>
                <w:sz w:val="20"/>
              </w:rPr>
              <w:t xml:space="preserve"> </w:t>
            </w:r>
          </w:p>
        </w:tc>
      </w:tr>
      <w:tr w:rsidR="00E85FE5" w:rsidRPr="00E85FE5" w14:paraId="183D5153" w14:textId="77777777" w:rsidTr="00D87BB9">
        <w:trPr>
          <w:trHeight w:val="510"/>
        </w:trPr>
        <w:tc>
          <w:tcPr>
            <w:tcW w:w="3321" w:type="dxa"/>
            <w:tcBorders>
              <w:top w:val="nil"/>
              <w:bottom w:val="nil"/>
              <w:right w:val="single" w:sz="4" w:space="0" w:color="auto"/>
            </w:tcBorders>
            <w:vAlign w:val="center"/>
            <w:hideMark/>
          </w:tcPr>
          <w:p w14:paraId="04353201"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臺中市政府財政局主管</w:t>
            </w:r>
          </w:p>
        </w:tc>
        <w:tc>
          <w:tcPr>
            <w:tcW w:w="1505" w:type="dxa"/>
            <w:tcBorders>
              <w:top w:val="nil"/>
              <w:left w:val="nil"/>
              <w:bottom w:val="nil"/>
              <w:right w:val="single" w:sz="4" w:space="0" w:color="auto"/>
            </w:tcBorders>
            <w:vAlign w:val="center"/>
            <w:hideMark/>
          </w:tcPr>
          <w:p w14:paraId="07CC01D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1,775,429,402</w:t>
            </w:r>
          </w:p>
        </w:tc>
        <w:tc>
          <w:tcPr>
            <w:tcW w:w="1382" w:type="dxa"/>
            <w:tcBorders>
              <w:top w:val="nil"/>
              <w:left w:val="nil"/>
              <w:bottom w:val="nil"/>
              <w:right w:val="single" w:sz="4" w:space="0" w:color="auto"/>
            </w:tcBorders>
            <w:vAlign w:val="center"/>
          </w:tcPr>
          <w:p w14:paraId="386E9B4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06473CF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vAlign w:val="center"/>
          </w:tcPr>
          <w:p w14:paraId="75FA008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12F33B79"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1A63A42E" w14:textId="77777777" w:rsidTr="00D87BB9">
        <w:trPr>
          <w:trHeight w:val="510"/>
        </w:trPr>
        <w:tc>
          <w:tcPr>
            <w:tcW w:w="3321" w:type="dxa"/>
            <w:tcBorders>
              <w:top w:val="nil"/>
              <w:bottom w:val="nil"/>
              <w:right w:val="single" w:sz="4" w:space="0" w:color="auto"/>
            </w:tcBorders>
            <w:vAlign w:val="center"/>
            <w:hideMark/>
          </w:tcPr>
          <w:p w14:paraId="036591C2"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臺中市政府教育局主管</w:t>
            </w:r>
          </w:p>
        </w:tc>
        <w:tc>
          <w:tcPr>
            <w:tcW w:w="1505" w:type="dxa"/>
            <w:tcBorders>
              <w:top w:val="nil"/>
              <w:left w:val="nil"/>
              <w:bottom w:val="nil"/>
              <w:right w:val="single" w:sz="4" w:space="0" w:color="auto"/>
            </w:tcBorders>
            <w:vAlign w:val="center"/>
            <w:hideMark/>
          </w:tcPr>
          <w:p w14:paraId="6A95603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64,145,832,908</w:t>
            </w:r>
          </w:p>
        </w:tc>
        <w:tc>
          <w:tcPr>
            <w:tcW w:w="1382" w:type="dxa"/>
            <w:tcBorders>
              <w:top w:val="nil"/>
              <w:left w:val="nil"/>
              <w:bottom w:val="nil"/>
              <w:right w:val="single" w:sz="4" w:space="0" w:color="auto"/>
            </w:tcBorders>
            <w:vAlign w:val="center"/>
          </w:tcPr>
          <w:p w14:paraId="7F992CA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465,770</w:t>
            </w:r>
          </w:p>
        </w:tc>
        <w:tc>
          <w:tcPr>
            <w:tcW w:w="1216" w:type="dxa"/>
            <w:tcBorders>
              <w:top w:val="nil"/>
              <w:left w:val="nil"/>
              <w:bottom w:val="nil"/>
              <w:right w:val="single" w:sz="4" w:space="0" w:color="auto"/>
            </w:tcBorders>
            <w:vAlign w:val="center"/>
          </w:tcPr>
          <w:p w14:paraId="325289C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vAlign w:val="center"/>
          </w:tcPr>
          <w:p w14:paraId="237CC7C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0507E18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23783F6D" w14:textId="77777777" w:rsidTr="00D87BB9">
        <w:trPr>
          <w:trHeight w:val="510"/>
        </w:trPr>
        <w:tc>
          <w:tcPr>
            <w:tcW w:w="3321" w:type="dxa"/>
            <w:tcBorders>
              <w:top w:val="nil"/>
              <w:bottom w:val="nil"/>
              <w:right w:val="single" w:sz="4" w:space="0" w:color="auto"/>
            </w:tcBorders>
            <w:vAlign w:val="center"/>
            <w:hideMark/>
          </w:tcPr>
          <w:p w14:paraId="7B9E2BA9"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臺中市政府經濟發展局主管</w:t>
            </w:r>
          </w:p>
        </w:tc>
        <w:tc>
          <w:tcPr>
            <w:tcW w:w="1505" w:type="dxa"/>
            <w:tcBorders>
              <w:top w:val="nil"/>
              <w:left w:val="nil"/>
              <w:bottom w:val="nil"/>
              <w:right w:val="single" w:sz="4" w:space="0" w:color="auto"/>
            </w:tcBorders>
            <w:vAlign w:val="center"/>
            <w:hideMark/>
          </w:tcPr>
          <w:p w14:paraId="7DFDE00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1,043,154,253</w:t>
            </w:r>
          </w:p>
        </w:tc>
        <w:tc>
          <w:tcPr>
            <w:tcW w:w="1382" w:type="dxa"/>
            <w:tcBorders>
              <w:top w:val="nil"/>
              <w:left w:val="nil"/>
              <w:bottom w:val="nil"/>
              <w:right w:val="single" w:sz="4" w:space="0" w:color="auto"/>
            </w:tcBorders>
            <w:vAlign w:val="center"/>
            <w:hideMark/>
          </w:tcPr>
          <w:p w14:paraId="0F87C96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29,155,720 </w:t>
            </w:r>
          </w:p>
        </w:tc>
        <w:tc>
          <w:tcPr>
            <w:tcW w:w="1216" w:type="dxa"/>
            <w:tcBorders>
              <w:top w:val="nil"/>
              <w:left w:val="nil"/>
              <w:bottom w:val="nil"/>
              <w:right w:val="single" w:sz="4" w:space="0" w:color="auto"/>
            </w:tcBorders>
            <w:vAlign w:val="center"/>
          </w:tcPr>
          <w:p w14:paraId="6746471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vAlign w:val="center"/>
          </w:tcPr>
          <w:p w14:paraId="0E21181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26A5033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r w:rsidRPr="00E85FE5">
              <w:rPr>
                <w:rFonts w:asciiTheme="minorEastAsia" w:eastAsiaTheme="minorEastAsia" w:hAnsiTheme="minorEastAsia" w:hint="eastAsia"/>
                <w:color w:val="000000" w:themeColor="text1"/>
                <w:sz w:val="20"/>
              </w:rPr>
              <w:t xml:space="preserve"> </w:t>
            </w:r>
          </w:p>
        </w:tc>
      </w:tr>
      <w:tr w:rsidR="00E85FE5" w:rsidRPr="00E85FE5" w14:paraId="66B0A951" w14:textId="77777777" w:rsidTr="00D87BB9">
        <w:trPr>
          <w:trHeight w:val="510"/>
        </w:trPr>
        <w:tc>
          <w:tcPr>
            <w:tcW w:w="3321" w:type="dxa"/>
            <w:tcBorders>
              <w:top w:val="nil"/>
              <w:bottom w:val="nil"/>
              <w:right w:val="single" w:sz="4" w:space="0" w:color="auto"/>
            </w:tcBorders>
            <w:vAlign w:val="center"/>
            <w:hideMark/>
          </w:tcPr>
          <w:p w14:paraId="5725FD28"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臺中市政府建設局主管</w:t>
            </w:r>
          </w:p>
        </w:tc>
        <w:tc>
          <w:tcPr>
            <w:tcW w:w="1505" w:type="dxa"/>
            <w:tcBorders>
              <w:top w:val="nil"/>
              <w:left w:val="nil"/>
              <w:bottom w:val="nil"/>
              <w:right w:val="single" w:sz="4" w:space="0" w:color="auto"/>
            </w:tcBorders>
            <w:vAlign w:val="center"/>
            <w:hideMark/>
          </w:tcPr>
          <w:p w14:paraId="676DC91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8,801,431,312</w:t>
            </w:r>
          </w:p>
        </w:tc>
        <w:tc>
          <w:tcPr>
            <w:tcW w:w="1382" w:type="dxa"/>
            <w:tcBorders>
              <w:top w:val="nil"/>
              <w:left w:val="nil"/>
              <w:bottom w:val="nil"/>
              <w:right w:val="single" w:sz="4" w:space="0" w:color="auto"/>
            </w:tcBorders>
            <w:vAlign w:val="center"/>
            <w:hideMark/>
          </w:tcPr>
          <w:p w14:paraId="79C83DDC"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color w:val="000000" w:themeColor="text1"/>
                <w:sz w:val="20"/>
              </w:rPr>
              <w:t>460,125,755</w:t>
            </w:r>
            <w:r w:rsidRPr="00E85FE5">
              <w:rPr>
                <w:rFonts w:asciiTheme="minorEastAsia" w:eastAsiaTheme="minorEastAsia" w:hAnsiTheme="minorEastAsia" w:hint="eastAsia"/>
                <w:b/>
                <w:bCs/>
                <w:color w:val="000000" w:themeColor="text1"/>
                <w:sz w:val="20"/>
              </w:rPr>
              <w:t xml:space="preserve"> </w:t>
            </w:r>
          </w:p>
        </w:tc>
        <w:tc>
          <w:tcPr>
            <w:tcW w:w="1216" w:type="dxa"/>
            <w:tcBorders>
              <w:top w:val="nil"/>
              <w:left w:val="nil"/>
              <w:bottom w:val="nil"/>
              <w:right w:val="single" w:sz="4" w:space="0" w:color="auto"/>
            </w:tcBorders>
            <w:vAlign w:val="center"/>
          </w:tcPr>
          <w:p w14:paraId="11FA1E3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vAlign w:val="center"/>
          </w:tcPr>
          <w:p w14:paraId="43657F5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27D30D4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747,023 </w:t>
            </w:r>
          </w:p>
        </w:tc>
      </w:tr>
      <w:tr w:rsidR="00E85FE5" w:rsidRPr="00E85FE5" w14:paraId="3BD9B1CC" w14:textId="77777777" w:rsidTr="00D87BB9">
        <w:trPr>
          <w:trHeight w:val="510"/>
        </w:trPr>
        <w:tc>
          <w:tcPr>
            <w:tcW w:w="3321" w:type="dxa"/>
            <w:tcBorders>
              <w:top w:val="nil"/>
              <w:bottom w:val="nil"/>
              <w:right w:val="single" w:sz="4" w:space="0" w:color="auto"/>
            </w:tcBorders>
            <w:vAlign w:val="center"/>
            <w:hideMark/>
          </w:tcPr>
          <w:p w14:paraId="225C6A6F"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臺中市政府交通局主管</w:t>
            </w:r>
          </w:p>
        </w:tc>
        <w:tc>
          <w:tcPr>
            <w:tcW w:w="1505" w:type="dxa"/>
            <w:tcBorders>
              <w:top w:val="nil"/>
              <w:left w:val="nil"/>
              <w:bottom w:val="nil"/>
              <w:right w:val="single" w:sz="4" w:space="0" w:color="auto"/>
            </w:tcBorders>
            <w:vAlign w:val="center"/>
            <w:hideMark/>
          </w:tcPr>
          <w:p w14:paraId="4E6BEE4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11,745,853,615</w:t>
            </w:r>
          </w:p>
        </w:tc>
        <w:tc>
          <w:tcPr>
            <w:tcW w:w="1382" w:type="dxa"/>
            <w:tcBorders>
              <w:top w:val="nil"/>
              <w:left w:val="nil"/>
              <w:bottom w:val="nil"/>
              <w:right w:val="single" w:sz="4" w:space="0" w:color="auto"/>
            </w:tcBorders>
            <w:vAlign w:val="center"/>
            <w:hideMark/>
          </w:tcPr>
          <w:p w14:paraId="1DA0FE59"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333,439,756 </w:t>
            </w:r>
          </w:p>
        </w:tc>
        <w:tc>
          <w:tcPr>
            <w:tcW w:w="1216" w:type="dxa"/>
            <w:tcBorders>
              <w:top w:val="nil"/>
              <w:left w:val="nil"/>
              <w:bottom w:val="nil"/>
              <w:right w:val="single" w:sz="4" w:space="0" w:color="auto"/>
            </w:tcBorders>
            <w:vAlign w:val="center"/>
          </w:tcPr>
          <w:p w14:paraId="444A6D0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vAlign w:val="center"/>
          </w:tcPr>
          <w:p w14:paraId="7645976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66CF5AC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38,724,518 </w:t>
            </w:r>
          </w:p>
        </w:tc>
      </w:tr>
      <w:tr w:rsidR="00E85FE5" w:rsidRPr="00E85FE5" w14:paraId="4810C90F" w14:textId="77777777" w:rsidTr="00D87BB9">
        <w:trPr>
          <w:trHeight w:val="510"/>
        </w:trPr>
        <w:tc>
          <w:tcPr>
            <w:tcW w:w="3321" w:type="dxa"/>
            <w:tcBorders>
              <w:top w:val="nil"/>
              <w:bottom w:val="nil"/>
              <w:right w:val="single" w:sz="4" w:space="0" w:color="auto"/>
            </w:tcBorders>
            <w:vAlign w:val="center"/>
            <w:hideMark/>
          </w:tcPr>
          <w:p w14:paraId="2986B979"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臺中市政府都市發展局主管</w:t>
            </w:r>
          </w:p>
        </w:tc>
        <w:tc>
          <w:tcPr>
            <w:tcW w:w="1505" w:type="dxa"/>
            <w:tcBorders>
              <w:top w:val="nil"/>
              <w:left w:val="nil"/>
              <w:bottom w:val="nil"/>
              <w:right w:val="single" w:sz="4" w:space="0" w:color="auto"/>
            </w:tcBorders>
            <w:vAlign w:val="center"/>
            <w:hideMark/>
          </w:tcPr>
          <w:p w14:paraId="3086330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711,597,753</w:t>
            </w:r>
          </w:p>
        </w:tc>
        <w:tc>
          <w:tcPr>
            <w:tcW w:w="1382" w:type="dxa"/>
            <w:tcBorders>
              <w:top w:val="nil"/>
              <w:left w:val="nil"/>
              <w:bottom w:val="nil"/>
              <w:right w:val="single" w:sz="4" w:space="0" w:color="auto"/>
            </w:tcBorders>
            <w:vAlign w:val="center"/>
            <w:hideMark/>
          </w:tcPr>
          <w:p w14:paraId="27610FE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r w:rsidRPr="00E85FE5">
              <w:rPr>
                <w:rFonts w:asciiTheme="minorEastAsia" w:eastAsiaTheme="minorEastAsia" w:hAnsiTheme="minorEastAsia" w:hint="eastAsia"/>
                <w:color w:val="000000" w:themeColor="text1"/>
                <w:sz w:val="20"/>
              </w:rPr>
              <w:t xml:space="preserve"> </w:t>
            </w:r>
          </w:p>
        </w:tc>
        <w:tc>
          <w:tcPr>
            <w:tcW w:w="1216" w:type="dxa"/>
            <w:tcBorders>
              <w:top w:val="nil"/>
              <w:left w:val="nil"/>
              <w:bottom w:val="nil"/>
              <w:right w:val="single" w:sz="4" w:space="0" w:color="auto"/>
            </w:tcBorders>
            <w:vAlign w:val="center"/>
          </w:tcPr>
          <w:p w14:paraId="51ABE1C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r w:rsidRPr="00E85FE5">
              <w:rPr>
                <w:rFonts w:asciiTheme="minorEastAsia" w:eastAsiaTheme="minorEastAsia" w:hAnsiTheme="minorEastAsia" w:hint="eastAsia"/>
                <w:color w:val="000000" w:themeColor="text1"/>
                <w:sz w:val="20"/>
              </w:rPr>
              <w:t xml:space="preserve"> </w:t>
            </w:r>
          </w:p>
        </w:tc>
        <w:tc>
          <w:tcPr>
            <w:tcW w:w="1259" w:type="dxa"/>
            <w:tcBorders>
              <w:top w:val="nil"/>
              <w:left w:val="nil"/>
              <w:bottom w:val="nil"/>
              <w:right w:val="single" w:sz="4" w:space="0" w:color="auto"/>
            </w:tcBorders>
            <w:vAlign w:val="center"/>
          </w:tcPr>
          <w:p w14:paraId="4A00F5A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21DD765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3D1B01AC" w14:textId="77777777" w:rsidTr="00D87BB9">
        <w:trPr>
          <w:trHeight w:val="510"/>
        </w:trPr>
        <w:tc>
          <w:tcPr>
            <w:tcW w:w="3321" w:type="dxa"/>
            <w:tcBorders>
              <w:top w:val="nil"/>
              <w:bottom w:val="nil"/>
              <w:right w:val="single" w:sz="4" w:space="0" w:color="auto"/>
            </w:tcBorders>
            <w:vAlign w:val="center"/>
            <w:hideMark/>
          </w:tcPr>
          <w:p w14:paraId="46FE10CD"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臺中市政府農業局主管</w:t>
            </w:r>
          </w:p>
        </w:tc>
        <w:tc>
          <w:tcPr>
            <w:tcW w:w="1505" w:type="dxa"/>
            <w:tcBorders>
              <w:top w:val="nil"/>
              <w:left w:val="nil"/>
              <w:bottom w:val="nil"/>
              <w:right w:val="single" w:sz="4" w:space="0" w:color="auto"/>
            </w:tcBorders>
            <w:vAlign w:val="center"/>
            <w:hideMark/>
          </w:tcPr>
          <w:p w14:paraId="1BD765D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2,103,706,409</w:t>
            </w:r>
          </w:p>
        </w:tc>
        <w:tc>
          <w:tcPr>
            <w:tcW w:w="1382" w:type="dxa"/>
            <w:tcBorders>
              <w:top w:val="nil"/>
              <w:left w:val="nil"/>
              <w:bottom w:val="nil"/>
              <w:right w:val="single" w:sz="4" w:space="0" w:color="auto"/>
            </w:tcBorders>
            <w:vAlign w:val="center"/>
            <w:hideMark/>
          </w:tcPr>
          <w:p w14:paraId="316A82A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12,420,554 </w:t>
            </w:r>
          </w:p>
        </w:tc>
        <w:tc>
          <w:tcPr>
            <w:tcW w:w="1216" w:type="dxa"/>
            <w:tcBorders>
              <w:top w:val="nil"/>
              <w:left w:val="nil"/>
              <w:bottom w:val="nil"/>
              <w:right w:val="single" w:sz="4" w:space="0" w:color="auto"/>
            </w:tcBorders>
            <w:vAlign w:val="center"/>
          </w:tcPr>
          <w:p w14:paraId="5E233E8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r w:rsidRPr="00E85FE5">
              <w:rPr>
                <w:rFonts w:asciiTheme="minorEastAsia" w:eastAsiaTheme="minorEastAsia" w:hAnsiTheme="minorEastAsia" w:hint="eastAsia"/>
                <w:color w:val="000000" w:themeColor="text1"/>
                <w:sz w:val="20"/>
              </w:rPr>
              <w:t xml:space="preserve"> </w:t>
            </w:r>
          </w:p>
        </w:tc>
        <w:tc>
          <w:tcPr>
            <w:tcW w:w="1259" w:type="dxa"/>
            <w:tcBorders>
              <w:top w:val="nil"/>
              <w:left w:val="nil"/>
              <w:bottom w:val="nil"/>
              <w:right w:val="single" w:sz="4" w:space="0" w:color="auto"/>
            </w:tcBorders>
            <w:vAlign w:val="center"/>
          </w:tcPr>
          <w:p w14:paraId="092360B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2D414C5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45,091</w:t>
            </w:r>
          </w:p>
        </w:tc>
      </w:tr>
      <w:tr w:rsidR="00E85FE5" w:rsidRPr="00E85FE5" w14:paraId="214EE88C" w14:textId="77777777" w:rsidTr="00D87BB9">
        <w:trPr>
          <w:trHeight w:val="510"/>
        </w:trPr>
        <w:tc>
          <w:tcPr>
            <w:tcW w:w="3321" w:type="dxa"/>
            <w:tcBorders>
              <w:top w:val="nil"/>
              <w:bottom w:val="nil"/>
              <w:right w:val="single" w:sz="4" w:space="0" w:color="auto"/>
            </w:tcBorders>
            <w:vAlign w:val="center"/>
            <w:hideMark/>
          </w:tcPr>
          <w:p w14:paraId="501BE951"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臺中市政府觀光旅遊局主管</w:t>
            </w:r>
          </w:p>
        </w:tc>
        <w:tc>
          <w:tcPr>
            <w:tcW w:w="1505" w:type="dxa"/>
            <w:tcBorders>
              <w:top w:val="nil"/>
              <w:left w:val="nil"/>
              <w:bottom w:val="nil"/>
              <w:right w:val="single" w:sz="4" w:space="0" w:color="auto"/>
            </w:tcBorders>
            <w:vAlign w:val="center"/>
            <w:hideMark/>
          </w:tcPr>
          <w:p w14:paraId="59D2AD5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710,391,977</w:t>
            </w:r>
          </w:p>
        </w:tc>
        <w:tc>
          <w:tcPr>
            <w:tcW w:w="1382" w:type="dxa"/>
            <w:tcBorders>
              <w:top w:val="nil"/>
              <w:left w:val="nil"/>
              <w:bottom w:val="nil"/>
              <w:right w:val="single" w:sz="4" w:space="0" w:color="auto"/>
            </w:tcBorders>
            <w:vAlign w:val="center"/>
          </w:tcPr>
          <w:p w14:paraId="0251493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0373601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vAlign w:val="center"/>
          </w:tcPr>
          <w:p w14:paraId="7C39E4F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5410BDD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212798C2" w14:textId="77777777" w:rsidTr="00D87BB9">
        <w:trPr>
          <w:trHeight w:val="510"/>
        </w:trPr>
        <w:tc>
          <w:tcPr>
            <w:tcW w:w="3321" w:type="dxa"/>
            <w:tcBorders>
              <w:top w:val="nil"/>
              <w:bottom w:val="nil"/>
              <w:right w:val="single" w:sz="4" w:space="0" w:color="auto"/>
            </w:tcBorders>
            <w:vAlign w:val="center"/>
            <w:hideMark/>
          </w:tcPr>
          <w:p w14:paraId="6B3C12BB"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臺中市政府社會局主管</w:t>
            </w:r>
          </w:p>
        </w:tc>
        <w:tc>
          <w:tcPr>
            <w:tcW w:w="1505" w:type="dxa"/>
            <w:tcBorders>
              <w:top w:val="nil"/>
              <w:left w:val="nil"/>
              <w:bottom w:val="nil"/>
              <w:right w:val="single" w:sz="4" w:space="0" w:color="auto"/>
            </w:tcBorders>
            <w:vAlign w:val="center"/>
            <w:hideMark/>
          </w:tcPr>
          <w:p w14:paraId="7AA781E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19,756,229,197</w:t>
            </w:r>
          </w:p>
        </w:tc>
        <w:tc>
          <w:tcPr>
            <w:tcW w:w="1382" w:type="dxa"/>
            <w:tcBorders>
              <w:top w:val="nil"/>
              <w:left w:val="nil"/>
              <w:bottom w:val="nil"/>
              <w:right w:val="single" w:sz="4" w:space="0" w:color="auto"/>
            </w:tcBorders>
            <w:vAlign w:val="center"/>
          </w:tcPr>
          <w:p w14:paraId="072F390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134,399,252 </w:t>
            </w:r>
          </w:p>
        </w:tc>
        <w:tc>
          <w:tcPr>
            <w:tcW w:w="1216" w:type="dxa"/>
            <w:tcBorders>
              <w:top w:val="nil"/>
              <w:left w:val="nil"/>
              <w:bottom w:val="nil"/>
              <w:right w:val="single" w:sz="4" w:space="0" w:color="auto"/>
            </w:tcBorders>
            <w:vAlign w:val="center"/>
          </w:tcPr>
          <w:p w14:paraId="39ABD81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1,333,752 </w:t>
            </w:r>
          </w:p>
        </w:tc>
        <w:tc>
          <w:tcPr>
            <w:tcW w:w="1259" w:type="dxa"/>
            <w:tcBorders>
              <w:top w:val="nil"/>
              <w:left w:val="nil"/>
              <w:bottom w:val="nil"/>
              <w:right w:val="single" w:sz="4" w:space="0" w:color="auto"/>
            </w:tcBorders>
            <w:vAlign w:val="center"/>
          </w:tcPr>
          <w:p w14:paraId="108D278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1231F24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128,171,098 </w:t>
            </w:r>
          </w:p>
        </w:tc>
      </w:tr>
      <w:tr w:rsidR="00E85FE5" w:rsidRPr="00E85FE5" w14:paraId="1DBB5EBC" w14:textId="77777777" w:rsidTr="00D87BB9">
        <w:trPr>
          <w:trHeight w:val="510"/>
        </w:trPr>
        <w:tc>
          <w:tcPr>
            <w:tcW w:w="3321" w:type="dxa"/>
            <w:tcBorders>
              <w:top w:val="nil"/>
              <w:bottom w:val="nil"/>
              <w:right w:val="single" w:sz="4" w:space="0" w:color="auto"/>
            </w:tcBorders>
            <w:vAlign w:val="center"/>
            <w:hideMark/>
          </w:tcPr>
          <w:p w14:paraId="071C0899"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臺中市政府勞工局主管</w:t>
            </w:r>
          </w:p>
        </w:tc>
        <w:tc>
          <w:tcPr>
            <w:tcW w:w="1505" w:type="dxa"/>
            <w:tcBorders>
              <w:top w:val="nil"/>
              <w:left w:val="nil"/>
              <w:bottom w:val="nil"/>
              <w:right w:val="single" w:sz="4" w:space="0" w:color="auto"/>
            </w:tcBorders>
            <w:vAlign w:val="center"/>
            <w:hideMark/>
          </w:tcPr>
          <w:p w14:paraId="598278F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497,283,741</w:t>
            </w:r>
          </w:p>
        </w:tc>
        <w:tc>
          <w:tcPr>
            <w:tcW w:w="1382" w:type="dxa"/>
            <w:tcBorders>
              <w:top w:val="nil"/>
              <w:left w:val="nil"/>
              <w:bottom w:val="nil"/>
              <w:right w:val="single" w:sz="4" w:space="0" w:color="auto"/>
            </w:tcBorders>
            <w:vAlign w:val="center"/>
          </w:tcPr>
          <w:p w14:paraId="7D66D1E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6C904E2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vAlign w:val="center"/>
          </w:tcPr>
          <w:p w14:paraId="7713457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395C1C6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187E601B" w14:textId="77777777" w:rsidTr="00D87BB9">
        <w:trPr>
          <w:trHeight w:val="510"/>
        </w:trPr>
        <w:tc>
          <w:tcPr>
            <w:tcW w:w="3321" w:type="dxa"/>
            <w:tcBorders>
              <w:top w:val="nil"/>
              <w:bottom w:val="nil"/>
              <w:right w:val="single" w:sz="4" w:space="0" w:color="auto"/>
            </w:tcBorders>
            <w:vAlign w:val="center"/>
            <w:hideMark/>
          </w:tcPr>
          <w:p w14:paraId="382E23AB"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臺中市政府警察局主管</w:t>
            </w:r>
          </w:p>
        </w:tc>
        <w:tc>
          <w:tcPr>
            <w:tcW w:w="1505" w:type="dxa"/>
            <w:tcBorders>
              <w:top w:val="nil"/>
              <w:left w:val="nil"/>
              <w:bottom w:val="nil"/>
              <w:right w:val="single" w:sz="4" w:space="0" w:color="auto"/>
            </w:tcBorders>
            <w:vAlign w:val="center"/>
            <w:hideMark/>
          </w:tcPr>
          <w:p w14:paraId="5D1B3B0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11,277,275,661</w:t>
            </w:r>
          </w:p>
        </w:tc>
        <w:tc>
          <w:tcPr>
            <w:tcW w:w="1382" w:type="dxa"/>
            <w:tcBorders>
              <w:top w:val="nil"/>
              <w:left w:val="nil"/>
              <w:bottom w:val="nil"/>
              <w:right w:val="single" w:sz="4" w:space="0" w:color="auto"/>
            </w:tcBorders>
            <w:vAlign w:val="center"/>
          </w:tcPr>
          <w:p w14:paraId="78B34DB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r w:rsidRPr="00E85FE5">
              <w:rPr>
                <w:rFonts w:asciiTheme="minorEastAsia" w:eastAsiaTheme="minorEastAsia" w:hAnsiTheme="minorEastAsia" w:hint="eastAsia"/>
                <w:color w:val="000000" w:themeColor="text1"/>
                <w:sz w:val="20"/>
              </w:rPr>
              <w:t xml:space="preserve"> </w:t>
            </w:r>
          </w:p>
        </w:tc>
        <w:tc>
          <w:tcPr>
            <w:tcW w:w="1216" w:type="dxa"/>
            <w:tcBorders>
              <w:top w:val="nil"/>
              <w:left w:val="nil"/>
              <w:bottom w:val="nil"/>
              <w:right w:val="single" w:sz="4" w:space="0" w:color="auto"/>
            </w:tcBorders>
            <w:vAlign w:val="center"/>
          </w:tcPr>
          <w:p w14:paraId="11B9096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vAlign w:val="center"/>
          </w:tcPr>
          <w:p w14:paraId="02A95BA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362DDCD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2CBD00F1" w14:textId="77777777" w:rsidTr="00D87BB9">
        <w:trPr>
          <w:trHeight w:val="510"/>
        </w:trPr>
        <w:tc>
          <w:tcPr>
            <w:tcW w:w="3321" w:type="dxa"/>
            <w:tcBorders>
              <w:top w:val="nil"/>
              <w:bottom w:val="nil"/>
              <w:right w:val="single" w:sz="4" w:space="0" w:color="auto"/>
            </w:tcBorders>
            <w:vAlign w:val="center"/>
            <w:hideMark/>
          </w:tcPr>
          <w:p w14:paraId="4339AC2C"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臺中市政府消防局主管</w:t>
            </w:r>
          </w:p>
        </w:tc>
        <w:tc>
          <w:tcPr>
            <w:tcW w:w="1505" w:type="dxa"/>
            <w:tcBorders>
              <w:top w:val="nil"/>
              <w:left w:val="nil"/>
              <w:bottom w:val="nil"/>
              <w:right w:val="single" w:sz="4" w:space="0" w:color="auto"/>
            </w:tcBorders>
            <w:vAlign w:val="center"/>
            <w:hideMark/>
          </w:tcPr>
          <w:p w14:paraId="168EEEF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3,746,943,370</w:t>
            </w:r>
          </w:p>
        </w:tc>
        <w:tc>
          <w:tcPr>
            <w:tcW w:w="1382" w:type="dxa"/>
            <w:tcBorders>
              <w:top w:val="nil"/>
              <w:left w:val="nil"/>
              <w:bottom w:val="nil"/>
              <w:right w:val="single" w:sz="4" w:space="0" w:color="auto"/>
            </w:tcBorders>
            <w:vAlign w:val="center"/>
            <w:hideMark/>
          </w:tcPr>
          <w:p w14:paraId="0471A76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172F42E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vAlign w:val="center"/>
          </w:tcPr>
          <w:p w14:paraId="0B266BC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5C00FB7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25952A5F" w14:textId="77777777" w:rsidTr="00D87BB9">
        <w:trPr>
          <w:trHeight w:val="510"/>
        </w:trPr>
        <w:tc>
          <w:tcPr>
            <w:tcW w:w="3321" w:type="dxa"/>
            <w:tcBorders>
              <w:top w:val="nil"/>
              <w:bottom w:val="nil"/>
              <w:right w:val="single" w:sz="4" w:space="0" w:color="auto"/>
            </w:tcBorders>
            <w:vAlign w:val="center"/>
            <w:hideMark/>
          </w:tcPr>
          <w:p w14:paraId="69D9F42A"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臺中市政府衛生局主管</w:t>
            </w:r>
          </w:p>
        </w:tc>
        <w:tc>
          <w:tcPr>
            <w:tcW w:w="1505" w:type="dxa"/>
            <w:tcBorders>
              <w:top w:val="nil"/>
              <w:left w:val="nil"/>
              <w:bottom w:val="nil"/>
              <w:right w:val="single" w:sz="4" w:space="0" w:color="auto"/>
            </w:tcBorders>
            <w:vAlign w:val="center"/>
            <w:hideMark/>
          </w:tcPr>
          <w:p w14:paraId="6978EE8F"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10,951,024,301</w:t>
            </w:r>
          </w:p>
        </w:tc>
        <w:tc>
          <w:tcPr>
            <w:tcW w:w="1382" w:type="dxa"/>
            <w:tcBorders>
              <w:top w:val="nil"/>
              <w:left w:val="nil"/>
              <w:bottom w:val="nil"/>
              <w:right w:val="single" w:sz="4" w:space="0" w:color="auto"/>
            </w:tcBorders>
            <w:vAlign w:val="center"/>
            <w:hideMark/>
          </w:tcPr>
          <w:p w14:paraId="5F64D51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189,949,493 </w:t>
            </w:r>
          </w:p>
        </w:tc>
        <w:tc>
          <w:tcPr>
            <w:tcW w:w="1216" w:type="dxa"/>
            <w:tcBorders>
              <w:top w:val="nil"/>
              <w:left w:val="nil"/>
              <w:bottom w:val="nil"/>
              <w:right w:val="single" w:sz="4" w:space="0" w:color="auto"/>
            </w:tcBorders>
            <w:vAlign w:val="center"/>
          </w:tcPr>
          <w:p w14:paraId="3A4FB7D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vAlign w:val="center"/>
          </w:tcPr>
          <w:p w14:paraId="1F4C5679"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4E9E2F9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15,210</w:t>
            </w:r>
          </w:p>
        </w:tc>
      </w:tr>
      <w:tr w:rsidR="00E85FE5" w:rsidRPr="00E85FE5" w14:paraId="3E353929" w14:textId="77777777" w:rsidTr="00D87BB9">
        <w:trPr>
          <w:trHeight w:val="510"/>
        </w:trPr>
        <w:tc>
          <w:tcPr>
            <w:tcW w:w="3321" w:type="dxa"/>
            <w:tcBorders>
              <w:top w:val="nil"/>
              <w:right w:val="single" w:sz="4" w:space="0" w:color="auto"/>
            </w:tcBorders>
            <w:vAlign w:val="center"/>
            <w:hideMark/>
          </w:tcPr>
          <w:p w14:paraId="668748EA"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臺中市政府環境保護局主管</w:t>
            </w:r>
          </w:p>
        </w:tc>
        <w:tc>
          <w:tcPr>
            <w:tcW w:w="1505" w:type="dxa"/>
            <w:tcBorders>
              <w:top w:val="nil"/>
              <w:left w:val="nil"/>
              <w:right w:val="single" w:sz="4" w:space="0" w:color="auto"/>
            </w:tcBorders>
            <w:vAlign w:val="center"/>
            <w:hideMark/>
          </w:tcPr>
          <w:p w14:paraId="6F05210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6,019,084,208</w:t>
            </w:r>
          </w:p>
        </w:tc>
        <w:tc>
          <w:tcPr>
            <w:tcW w:w="1382" w:type="dxa"/>
            <w:tcBorders>
              <w:top w:val="nil"/>
              <w:left w:val="nil"/>
              <w:right w:val="single" w:sz="4" w:space="0" w:color="auto"/>
            </w:tcBorders>
            <w:vAlign w:val="center"/>
          </w:tcPr>
          <w:p w14:paraId="32D0281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11,426,621</w:t>
            </w:r>
          </w:p>
        </w:tc>
        <w:tc>
          <w:tcPr>
            <w:tcW w:w="1216" w:type="dxa"/>
            <w:tcBorders>
              <w:top w:val="nil"/>
              <w:left w:val="nil"/>
              <w:right w:val="single" w:sz="4" w:space="0" w:color="auto"/>
            </w:tcBorders>
            <w:vAlign w:val="center"/>
          </w:tcPr>
          <w:p w14:paraId="769DBBA9"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210,000 </w:t>
            </w:r>
          </w:p>
        </w:tc>
        <w:tc>
          <w:tcPr>
            <w:tcW w:w="1259" w:type="dxa"/>
            <w:tcBorders>
              <w:top w:val="nil"/>
              <w:left w:val="nil"/>
              <w:right w:val="single" w:sz="4" w:space="0" w:color="auto"/>
            </w:tcBorders>
            <w:vAlign w:val="center"/>
          </w:tcPr>
          <w:p w14:paraId="1C353809"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right w:val="single" w:sz="4" w:space="0" w:color="auto"/>
            </w:tcBorders>
            <w:vAlign w:val="center"/>
          </w:tcPr>
          <w:p w14:paraId="40B36BA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67F9EDE3" w14:textId="77777777" w:rsidTr="00D87BB9">
        <w:trPr>
          <w:trHeight w:val="510"/>
        </w:trPr>
        <w:tc>
          <w:tcPr>
            <w:tcW w:w="3321" w:type="dxa"/>
            <w:tcBorders>
              <w:top w:val="nil"/>
              <w:bottom w:val="nil"/>
              <w:right w:val="single" w:sz="4" w:space="0" w:color="auto"/>
            </w:tcBorders>
            <w:vAlign w:val="center"/>
            <w:hideMark/>
          </w:tcPr>
          <w:p w14:paraId="1ADEB7C8"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臺中市政府文化局主管</w:t>
            </w:r>
          </w:p>
        </w:tc>
        <w:tc>
          <w:tcPr>
            <w:tcW w:w="1505" w:type="dxa"/>
            <w:tcBorders>
              <w:top w:val="nil"/>
              <w:left w:val="nil"/>
              <w:bottom w:val="nil"/>
              <w:right w:val="single" w:sz="4" w:space="0" w:color="auto"/>
            </w:tcBorders>
            <w:vAlign w:val="center"/>
            <w:hideMark/>
          </w:tcPr>
          <w:p w14:paraId="6D3D3DF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1,853,376,969</w:t>
            </w:r>
          </w:p>
        </w:tc>
        <w:tc>
          <w:tcPr>
            <w:tcW w:w="1382" w:type="dxa"/>
            <w:tcBorders>
              <w:top w:val="nil"/>
              <w:left w:val="nil"/>
              <w:bottom w:val="nil"/>
              <w:right w:val="single" w:sz="4" w:space="0" w:color="auto"/>
            </w:tcBorders>
            <w:vAlign w:val="center"/>
          </w:tcPr>
          <w:p w14:paraId="617FCD9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r w:rsidRPr="00E85FE5">
              <w:rPr>
                <w:rFonts w:asciiTheme="minorEastAsia" w:eastAsiaTheme="minorEastAsia" w:hAnsiTheme="minorEastAsia" w:hint="eastAsia"/>
                <w:color w:val="000000" w:themeColor="text1"/>
                <w:sz w:val="20"/>
              </w:rPr>
              <w:t xml:space="preserve"> </w:t>
            </w:r>
          </w:p>
        </w:tc>
        <w:tc>
          <w:tcPr>
            <w:tcW w:w="1216" w:type="dxa"/>
            <w:tcBorders>
              <w:top w:val="nil"/>
              <w:left w:val="nil"/>
              <w:bottom w:val="nil"/>
              <w:right w:val="single" w:sz="4" w:space="0" w:color="auto"/>
            </w:tcBorders>
            <w:vAlign w:val="center"/>
          </w:tcPr>
          <w:p w14:paraId="7EFE894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40,000</w:t>
            </w:r>
          </w:p>
        </w:tc>
        <w:tc>
          <w:tcPr>
            <w:tcW w:w="1259" w:type="dxa"/>
            <w:tcBorders>
              <w:top w:val="nil"/>
              <w:left w:val="nil"/>
              <w:bottom w:val="nil"/>
              <w:right w:val="single" w:sz="4" w:space="0" w:color="auto"/>
            </w:tcBorders>
            <w:vAlign w:val="center"/>
          </w:tcPr>
          <w:p w14:paraId="05E5FCF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6326F10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2ADDE63A" w14:textId="77777777" w:rsidTr="00D87BB9">
        <w:trPr>
          <w:trHeight w:val="510"/>
        </w:trPr>
        <w:tc>
          <w:tcPr>
            <w:tcW w:w="3321" w:type="dxa"/>
            <w:tcBorders>
              <w:top w:val="nil"/>
              <w:bottom w:val="nil"/>
              <w:right w:val="single" w:sz="4" w:space="0" w:color="auto"/>
            </w:tcBorders>
            <w:vAlign w:val="center"/>
          </w:tcPr>
          <w:p w14:paraId="7A2814D3"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臺中市政府地政局主管</w:t>
            </w:r>
          </w:p>
        </w:tc>
        <w:tc>
          <w:tcPr>
            <w:tcW w:w="1505" w:type="dxa"/>
            <w:tcBorders>
              <w:top w:val="nil"/>
              <w:left w:val="nil"/>
              <w:bottom w:val="nil"/>
              <w:right w:val="single" w:sz="4" w:space="0" w:color="auto"/>
            </w:tcBorders>
            <w:vAlign w:val="center"/>
          </w:tcPr>
          <w:p w14:paraId="6EB3CA0D" w14:textId="77777777" w:rsidR="00E85FE5" w:rsidRPr="00E85FE5" w:rsidRDefault="00E85FE5" w:rsidP="00E85FE5">
            <w:pPr>
              <w:widowControl/>
              <w:overflowPunct w:val="0"/>
              <w:spacing w:line="360" w:lineRule="exact"/>
              <w:jc w:val="right"/>
              <w:rPr>
                <w:rFonts w:ascii="新細明體" w:hAnsi="新細明體" w:cs="新細明體"/>
                <w:color w:val="000000" w:themeColor="text1"/>
                <w:kern w:val="0"/>
                <w:sz w:val="20"/>
              </w:rPr>
            </w:pPr>
            <w:r w:rsidRPr="00E85FE5">
              <w:rPr>
                <w:rFonts w:ascii="新細明體" w:hAnsi="新細明體" w:cs="新細明體"/>
                <w:color w:val="000000" w:themeColor="text1"/>
                <w:kern w:val="0"/>
                <w:sz w:val="20"/>
              </w:rPr>
              <w:t>1,435,222,892</w:t>
            </w:r>
          </w:p>
        </w:tc>
        <w:tc>
          <w:tcPr>
            <w:tcW w:w="1382" w:type="dxa"/>
            <w:tcBorders>
              <w:top w:val="nil"/>
              <w:left w:val="nil"/>
              <w:bottom w:val="nil"/>
              <w:right w:val="single" w:sz="4" w:space="0" w:color="auto"/>
            </w:tcBorders>
            <w:vAlign w:val="center"/>
          </w:tcPr>
          <w:p w14:paraId="025B480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18,819,883 </w:t>
            </w:r>
          </w:p>
        </w:tc>
        <w:tc>
          <w:tcPr>
            <w:tcW w:w="1216" w:type="dxa"/>
            <w:tcBorders>
              <w:top w:val="nil"/>
              <w:left w:val="nil"/>
              <w:bottom w:val="nil"/>
              <w:right w:val="single" w:sz="4" w:space="0" w:color="auto"/>
            </w:tcBorders>
            <w:vAlign w:val="center"/>
          </w:tcPr>
          <w:p w14:paraId="02E7701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vAlign w:val="center"/>
          </w:tcPr>
          <w:p w14:paraId="03C3EEA4"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0EA6AA3F"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71B98084" w14:textId="77777777" w:rsidTr="00D87BB9">
        <w:trPr>
          <w:trHeight w:val="510"/>
        </w:trPr>
        <w:tc>
          <w:tcPr>
            <w:tcW w:w="3321" w:type="dxa"/>
            <w:tcBorders>
              <w:top w:val="nil"/>
              <w:bottom w:val="single" w:sz="4" w:space="0" w:color="auto"/>
              <w:right w:val="single" w:sz="4" w:space="0" w:color="auto"/>
            </w:tcBorders>
            <w:vAlign w:val="center"/>
          </w:tcPr>
          <w:p w14:paraId="1DD619B3"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臺中市政府法制局主管</w:t>
            </w:r>
          </w:p>
        </w:tc>
        <w:tc>
          <w:tcPr>
            <w:tcW w:w="1505" w:type="dxa"/>
            <w:tcBorders>
              <w:top w:val="nil"/>
              <w:left w:val="nil"/>
              <w:bottom w:val="single" w:sz="4" w:space="0" w:color="auto"/>
              <w:right w:val="single" w:sz="4" w:space="0" w:color="auto"/>
            </w:tcBorders>
            <w:vAlign w:val="center"/>
          </w:tcPr>
          <w:p w14:paraId="39A4A2F6" w14:textId="77777777" w:rsidR="00E85FE5" w:rsidRPr="00E85FE5" w:rsidRDefault="00E85FE5" w:rsidP="00E85FE5">
            <w:pPr>
              <w:widowControl/>
              <w:overflowPunct w:val="0"/>
              <w:spacing w:line="360" w:lineRule="exact"/>
              <w:jc w:val="right"/>
              <w:rPr>
                <w:rFonts w:ascii="新細明體" w:hAnsi="新細明體" w:cs="新細明體"/>
                <w:color w:val="000000" w:themeColor="text1"/>
                <w:kern w:val="0"/>
                <w:sz w:val="20"/>
              </w:rPr>
            </w:pPr>
            <w:r w:rsidRPr="00E85FE5">
              <w:rPr>
                <w:rFonts w:ascii="新細明體" w:hAnsi="新細明體" w:cs="新細明體"/>
                <w:color w:val="000000" w:themeColor="text1"/>
                <w:kern w:val="0"/>
                <w:sz w:val="20"/>
              </w:rPr>
              <w:t>152,366,895</w:t>
            </w:r>
          </w:p>
        </w:tc>
        <w:tc>
          <w:tcPr>
            <w:tcW w:w="1382" w:type="dxa"/>
            <w:tcBorders>
              <w:top w:val="nil"/>
              <w:left w:val="nil"/>
              <w:bottom w:val="single" w:sz="4" w:space="0" w:color="auto"/>
              <w:right w:val="single" w:sz="4" w:space="0" w:color="auto"/>
            </w:tcBorders>
            <w:vAlign w:val="center"/>
          </w:tcPr>
          <w:p w14:paraId="7C0C78A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single" w:sz="4" w:space="0" w:color="auto"/>
              <w:right w:val="single" w:sz="4" w:space="0" w:color="auto"/>
            </w:tcBorders>
            <w:vAlign w:val="center"/>
          </w:tcPr>
          <w:p w14:paraId="057E0A3F"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single" w:sz="4" w:space="0" w:color="auto"/>
              <w:right w:val="single" w:sz="4" w:space="0" w:color="auto"/>
            </w:tcBorders>
            <w:vAlign w:val="center"/>
          </w:tcPr>
          <w:p w14:paraId="4F5BC95C"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single" w:sz="4" w:space="0" w:color="auto"/>
              <w:right w:val="single" w:sz="4" w:space="0" w:color="auto"/>
            </w:tcBorders>
            <w:vAlign w:val="center"/>
          </w:tcPr>
          <w:p w14:paraId="0F48AA4A"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r>
    </w:tbl>
    <w:p w14:paraId="74844B86" w14:textId="77777777" w:rsidR="00E85FE5" w:rsidRPr="00E85FE5" w:rsidRDefault="00E85FE5" w:rsidP="00E85FE5">
      <w:pPr>
        <w:tabs>
          <w:tab w:val="left" w:pos="4860"/>
          <w:tab w:val="left" w:pos="7740"/>
        </w:tabs>
        <w:overflowPunct w:val="0"/>
        <w:spacing w:afterLines="50" w:after="180"/>
        <w:rPr>
          <w:rFonts w:ascii="標楷體" w:eastAsia="標楷體" w:hAnsi="標楷體"/>
          <w:b/>
          <w:bCs/>
          <w:color w:val="000000" w:themeColor="text1"/>
          <w:sz w:val="36"/>
          <w:szCs w:val="36"/>
          <w:u w:val="single"/>
        </w:rPr>
      </w:pPr>
      <w:bookmarkStart w:id="2" w:name="_Hlk43108556"/>
      <w:r w:rsidRPr="00E85FE5">
        <w:rPr>
          <w:rFonts w:ascii="標楷體" w:eastAsia="標楷體" w:hAnsi="標楷體" w:hint="eastAsia"/>
          <w:b/>
          <w:bCs/>
          <w:color w:val="000000" w:themeColor="text1"/>
          <w:sz w:val="36"/>
          <w:szCs w:val="36"/>
          <w:u w:val="single"/>
        </w:rPr>
        <w:lastRenderedPageBreak/>
        <w:t>公庫撥入數分析表</w:t>
      </w:r>
    </w:p>
    <w:p w14:paraId="12525263" w14:textId="77777777" w:rsidR="00E85FE5" w:rsidRPr="00E85FE5" w:rsidRDefault="00E85FE5" w:rsidP="00E85FE5">
      <w:pPr>
        <w:overflowPunct w:val="0"/>
        <w:spacing w:line="280" w:lineRule="exact"/>
        <w:jc w:val="both"/>
        <w:rPr>
          <w:rFonts w:ascii="標楷體" w:eastAsia="標楷體" w:hAnsi="標楷體"/>
          <w:color w:val="000000" w:themeColor="text1"/>
          <w:spacing w:val="4"/>
        </w:rPr>
      </w:pPr>
      <w:r w:rsidRPr="00E85FE5">
        <w:rPr>
          <w:rFonts w:ascii="標楷體" w:eastAsia="標楷體" w:hAnsi="標楷體" w:hint="eastAsia"/>
          <w:color w:val="000000" w:themeColor="text1"/>
          <w:spacing w:val="4"/>
        </w:rPr>
        <w:t>114年度</w:t>
      </w:r>
    </w:p>
    <w:tbl>
      <w:tblPr>
        <w:tblpPr w:leftFromText="180" w:rightFromText="180" w:vertAnchor="text" w:horzAnchor="margin" w:tblpY="244"/>
        <w:tblW w:w="9951" w:type="dxa"/>
        <w:tblLayout w:type="fixed"/>
        <w:tblCellMar>
          <w:left w:w="28" w:type="dxa"/>
          <w:right w:w="28" w:type="dxa"/>
        </w:tblCellMar>
        <w:tblLook w:val="04A0" w:firstRow="1" w:lastRow="0" w:firstColumn="1" w:lastColumn="0" w:noHBand="0" w:noVBand="1"/>
      </w:tblPr>
      <w:tblGrid>
        <w:gridCol w:w="1565"/>
        <w:gridCol w:w="1565"/>
        <w:gridCol w:w="1565"/>
        <w:gridCol w:w="1565"/>
        <w:gridCol w:w="1565"/>
        <w:gridCol w:w="2126"/>
      </w:tblGrid>
      <w:tr w:rsidR="00E85FE5" w:rsidRPr="00E85FE5" w14:paraId="514BF4C5" w14:textId="77777777" w:rsidTr="00D87BB9">
        <w:trPr>
          <w:trHeight w:val="418"/>
        </w:trPr>
        <w:tc>
          <w:tcPr>
            <w:tcW w:w="4695" w:type="dxa"/>
            <w:gridSpan w:val="3"/>
            <w:tcBorders>
              <w:top w:val="single" w:sz="4" w:space="0" w:color="auto"/>
              <w:left w:val="nil"/>
              <w:bottom w:val="single" w:sz="4" w:space="0" w:color="auto"/>
              <w:right w:val="single" w:sz="4" w:space="0" w:color="auto"/>
            </w:tcBorders>
            <w:vAlign w:val="center"/>
            <w:hideMark/>
          </w:tcPr>
          <w:p w14:paraId="7B2F596E" w14:textId="77777777" w:rsidR="00E85FE5" w:rsidRPr="00E85FE5" w:rsidRDefault="00E85FE5" w:rsidP="00E85FE5">
            <w:pPr>
              <w:widowControl/>
              <w:overflowPunct w:val="0"/>
              <w:ind w:leftChars="-5" w:left="-12"/>
              <w:jc w:val="right"/>
              <w:rPr>
                <w:rFonts w:ascii="標楷體" w:eastAsia="標楷體" w:hAnsi="標楷體" w:cs="新細明體"/>
                <w:color w:val="000000" w:themeColor="text1"/>
                <w:kern w:val="0"/>
                <w:sz w:val="20"/>
              </w:rPr>
            </w:pPr>
            <w:bookmarkStart w:id="3" w:name="_Hlk43108634"/>
            <w:bookmarkEnd w:id="2"/>
            <w:r w:rsidRPr="00E85FE5">
              <w:rPr>
                <w:rFonts w:ascii="標楷體" w:eastAsia="標楷體" w:hAnsi="標楷體" w:cs="新細明體" w:hint="eastAsia"/>
                <w:color w:val="000000" w:themeColor="text1"/>
                <w:kern w:val="0"/>
                <w:sz w:val="20"/>
              </w:rPr>
              <w:t>項</w:t>
            </w:r>
          </w:p>
        </w:tc>
        <w:tc>
          <w:tcPr>
            <w:tcW w:w="3130" w:type="dxa"/>
            <w:gridSpan w:val="2"/>
            <w:tcBorders>
              <w:top w:val="single" w:sz="4" w:space="0" w:color="auto"/>
              <w:left w:val="nil"/>
              <w:bottom w:val="single" w:sz="4" w:space="0" w:color="auto"/>
              <w:right w:val="single" w:sz="4" w:space="0" w:color="000000"/>
            </w:tcBorders>
            <w:vAlign w:val="center"/>
            <w:hideMark/>
          </w:tcPr>
          <w:p w14:paraId="6286DD60"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減項</w:t>
            </w:r>
          </w:p>
        </w:tc>
        <w:tc>
          <w:tcPr>
            <w:tcW w:w="2126" w:type="dxa"/>
            <w:vMerge w:val="restart"/>
            <w:tcBorders>
              <w:top w:val="single" w:sz="4" w:space="0" w:color="auto"/>
              <w:left w:val="single" w:sz="4" w:space="0" w:color="auto"/>
              <w:bottom w:val="single" w:sz="4" w:space="0" w:color="000000"/>
            </w:tcBorders>
            <w:vAlign w:val="center"/>
            <w:hideMark/>
          </w:tcPr>
          <w:p w14:paraId="6AE794FF"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公庫撥入數</w:t>
            </w:r>
          </w:p>
        </w:tc>
      </w:tr>
      <w:tr w:rsidR="00E85FE5" w:rsidRPr="00E85FE5" w14:paraId="3738FBC1" w14:textId="77777777" w:rsidTr="00D87BB9">
        <w:trPr>
          <w:trHeight w:val="837"/>
        </w:trPr>
        <w:tc>
          <w:tcPr>
            <w:tcW w:w="1565" w:type="dxa"/>
            <w:tcBorders>
              <w:top w:val="nil"/>
              <w:bottom w:val="single" w:sz="4" w:space="0" w:color="000000"/>
              <w:right w:val="single" w:sz="4" w:space="0" w:color="auto"/>
            </w:tcBorders>
            <w:vAlign w:val="center"/>
            <w:hideMark/>
          </w:tcPr>
          <w:p w14:paraId="69FA0666"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墊付數</w:t>
            </w:r>
          </w:p>
        </w:tc>
        <w:tc>
          <w:tcPr>
            <w:tcW w:w="1565" w:type="dxa"/>
            <w:tcBorders>
              <w:top w:val="single" w:sz="4" w:space="0" w:color="auto"/>
              <w:left w:val="single" w:sz="4" w:space="0" w:color="auto"/>
              <w:bottom w:val="single" w:sz="4" w:space="0" w:color="auto"/>
              <w:right w:val="single" w:sz="4" w:space="0" w:color="auto"/>
            </w:tcBorders>
            <w:vAlign w:val="center"/>
          </w:tcPr>
          <w:p w14:paraId="37D47948"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修正數</w:t>
            </w:r>
          </w:p>
        </w:tc>
        <w:tc>
          <w:tcPr>
            <w:tcW w:w="1565" w:type="dxa"/>
            <w:tcBorders>
              <w:top w:val="nil"/>
              <w:left w:val="single" w:sz="4" w:space="0" w:color="auto"/>
              <w:bottom w:val="single" w:sz="4" w:space="0" w:color="000000"/>
              <w:right w:val="single" w:sz="4" w:space="0" w:color="auto"/>
            </w:tcBorders>
            <w:noWrap/>
            <w:vAlign w:val="center"/>
            <w:hideMark/>
          </w:tcPr>
          <w:p w14:paraId="6D3D8D27"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合計</w:t>
            </w:r>
          </w:p>
        </w:tc>
        <w:tc>
          <w:tcPr>
            <w:tcW w:w="1565" w:type="dxa"/>
            <w:tcBorders>
              <w:top w:val="nil"/>
              <w:left w:val="single" w:sz="4" w:space="0" w:color="auto"/>
              <w:bottom w:val="single" w:sz="4" w:space="0" w:color="000000"/>
              <w:right w:val="single" w:sz="4" w:space="0" w:color="auto"/>
            </w:tcBorders>
            <w:vAlign w:val="center"/>
            <w:hideMark/>
          </w:tcPr>
          <w:p w14:paraId="6D5D14BD" w14:textId="77777777" w:rsidR="00E85FE5" w:rsidRPr="00E85FE5" w:rsidRDefault="00E85FE5" w:rsidP="00E85FE5">
            <w:pPr>
              <w:widowControl/>
              <w:overflowPunct w:val="0"/>
              <w:jc w:val="distribute"/>
              <w:rPr>
                <w:rFonts w:ascii="標楷體" w:eastAsia="標楷體" w:hAnsi="標楷體" w:cs="新細明體"/>
                <w:color w:val="000000" w:themeColor="text1"/>
                <w:spacing w:val="-12"/>
                <w:kern w:val="0"/>
                <w:sz w:val="20"/>
              </w:rPr>
            </w:pPr>
            <w:r w:rsidRPr="00E85FE5">
              <w:rPr>
                <w:rFonts w:ascii="標楷體" w:eastAsia="標楷體" w:hAnsi="標楷體" w:cs="新細明體" w:hint="eastAsia"/>
                <w:color w:val="000000" w:themeColor="text1"/>
                <w:spacing w:val="-12"/>
                <w:kern w:val="0"/>
                <w:sz w:val="20"/>
              </w:rPr>
              <w:t>以前年度撥款</w:t>
            </w:r>
          </w:p>
          <w:p w14:paraId="26F1955E"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spacing w:val="-12"/>
                <w:kern w:val="0"/>
                <w:sz w:val="20"/>
              </w:rPr>
              <w:t>於114年度實現數</w:t>
            </w:r>
          </w:p>
        </w:tc>
        <w:tc>
          <w:tcPr>
            <w:tcW w:w="1565" w:type="dxa"/>
            <w:tcBorders>
              <w:top w:val="nil"/>
              <w:left w:val="single" w:sz="4" w:space="0" w:color="auto"/>
              <w:bottom w:val="single" w:sz="4" w:space="0" w:color="000000"/>
              <w:right w:val="single" w:sz="4" w:space="0" w:color="auto"/>
            </w:tcBorders>
            <w:noWrap/>
            <w:vAlign w:val="center"/>
            <w:hideMark/>
          </w:tcPr>
          <w:p w14:paraId="1CFBF09F"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合計</w:t>
            </w:r>
          </w:p>
        </w:tc>
        <w:tc>
          <w:tcPr>
            <w:tcW w:w="2126" w:type="dxa"/>
            <w:vMerge/>
            <w:tcBorders>
              <w:top w:val="single" w:sz="4" w:space="0" w:color="auto"/>
              <w:left w:val="single" w:sz="4" w:space="0" w:color="auto"/>
              <w:bottom w:val="single" w:sz="4" w:space="0" w:color="000000"/>
            </w:tcBorders>
            <w:vAlign w:val="center"/>
            <w:hideMark/>
          </w:tcPr>
          <w:p w14:paraId="084AC374" w14:textId="77777777" w:rsidR="00E85FE5" w:rsidRPr="00E85FE5" w:rsidRDefault="00E85FE5" w:rsidP="00E85FE5">
            <w:pPr>
              <w:widowControl/>
              <w:overflowPunct w:val="0"/>
              <w:rPr>
                <w:rFonts w:ascii="標楷體" w:eastAsia="標楷體" w:hAnsi="標楷體" w:cs="新細明體"/>
                <w:color w:val="FF0000"/>
                <w:kern w:val="0"/>
                <w:sz w:val="20"/>
              </w:rPr>
            </w:pPr>
          </w:p>
        </w:tc>
      </w:tr>
      <w:tr w:rsidR="00E85FE5" w:rsidRPr="00E85FE5" w14:paraId="384534BA" w14:textId="77777777" w:rsidTr="00D87BB9">
        <w:trPr>
          <w:trHeight w:val="510"/>
        </w:trPr>
        <w:tc>
          <w:tcPr>
            <w:tcW w:w="1565" w:type="dxa"/>
            <w:tcBorders>
              <w:top w:val="nil"/>
              <w:bottom w:val="nil"/>
              <w:right w:val="single" w:sz="4" w:space="0" w:color="auto"/>
            </w:tcBorders>
            <w:vAlign w:val="center"/>
            <w:hideMark/>
          </w:tcPr>
          <w:p w14:paraId="201EE0F3"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1,302,378,403 </w:t>
            </w:r>
          </w:p>
        </w:tc>
        <w:tc>
          <w:tcPr>
            <w:tcW w:w="1565" w:type="dxa"/>
            <w:tcBorders>
              <w:top w:val="single" w:sz="4" w:space="0" w:color="auto"/>
              <w:bottom w:val="nil"/>
              <w:right w:val="single" w:sz="4" w:space="0" w:color="auto"/>
            </w:tcBorders>
            <w:vAlign w:val="center"/>
          </w:tcPr>
          <w:p w14:paraId="5BA888D7"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r w:rsidRPr="00E85FE5">
              <w:rPr>
                <w:rFonts w:asciiTheme="minorEastAsia" w:eastAsiaTheme="minorEastAsia" w:hAnsiTheme="minorEastAsia" w:hint="eastAsia"/>
                <w:b/>
                <w:bCs/>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6B9693A4"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hAnsiTheme="minorEastAsia" w:hint="eastAsia"/>
                <w:b/>
                <w:bCs/>
                <w:color w:val="000000" w:themeColor="text1"/>
                <w:sz w:val="20"/>
              </w:rPr>
              <w:t>9,316,872,686</w:t>
            </w:r>
          </w:p>
        </w:tc>
        <w:tc>
          <w:tcPr>
            <w:tcW w:w="1565" w:type="dxa"/>
            <w:tcBorders>
              <w:top w:val="nil"/>
              <w:left w:val="nil"/>
              <w:bottom w:val="nil"/>
              <w:right w:val="single" w:sz="4" w:space="0" w:color="auto"/>
            </w:tcBorders>
            <w:vAlign w:val="center"/>
            <w:hideMark/>
          </w:tcPr>
          <w:p w14:paraId="0AAAFE3B"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hAnsiTheme="minorEastAsia" w:hint="eastAsia"/>
                <w:b/>
                <w:bCs/>
                <w:color w:val="000000" w:themeColor="text1"/>
                <w:sz w:val="20"/>
              </w:rPr>
              <w:t>6,772,343,522</w:t>
            </w:r>
            <w:r w:rsidRPr="00E85FE5">
              <w:rPr>
                <w:rFonts w:asciiTheme="minorEastAsia" w:eastAsiaTheme="minorEastAsia" w:hAnsiTheme="minorEastAsia" w:hint="eastAsia"/>
                <w:b/>
                <w:bCs/>
                <w:color w:val="000000" w:themeColor="text1"/>
                <w:sz w:val="20"/>
              </w:rPr>
              <w:t xml:space="preserve"> </w:t>
            </w:r>
          </w:p>
        </w:tc>
        <w:tc>
          <w:tcPr>
            <w:tcW w:w="1565" w:type="dxa"/>
            <w:tcBorders>
              <w:top w:val="nil"/>
              <w:left w:val="single" w:sz="4" w:space="0" w:color="auto"/>
              <w:bottom w:val="nil"/>
              <w:right w:val="single" w:sz="4" w:space="0" w:color="auto"/>
            </w:tcBorders>
            <w:vAlign w:val="center"/>
            <w:hideMark/>
          </w:tcPr>
          <w:p w14:paraId="5CE7D674"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hAnsiTheme="minorEastAsia" w:hint="eastAsia"/>
                <w:b/>
                <w:bCs/>
                <w:color w:val="000000" w:themeColor="text1"/>
                <w:sz w:val="20"/>
              </w:rPr>
              <w:t>6,772,343,522</w:t>
            </w:r>
            <w:r w:rsidRPr="00E85FE5">
              <w:rPr>
                <w:rFonts w:asciiTheme="minorEastAsia" w:eastAsiaTheme="minorEastAsia" w:hAnsiTheme="minorEastAsia" w:hint="eastAsia"/>
                <w:b/>
                <w:bCs/>
                <w:color w:val="000000" w:themeColor="text1"/>
                <w:sz w:val="20"/>
              </w:rPr>
              <w:t xml:space="preserve"> </w:t>
            </w:r>
          </w:p>
        </w:tc>
        <w:tc>
          <w:tcPr>
            <w:tcW w:w="2126" w:type="dxa"/>
            <w:tcBorders>
              <w:top w:val="nil"/>
              <w:left w:val="nil"/>
              <w:bottom w:val="nil"/>
            </w:tcBorders>
            <w:vAlign w:val="center"/>
            <w:hideMark/>
          </w:tcPr>
          <w:p w14:paraId="451B02BF"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289,108,291,141</w:t>
            </w:r>
          </w:p>
        </w:tc>
      </w:tr>
      <w:tr w:rsidR="00E85FE5" w:rsidRPr="00E85FE5" w14:paraId="16A5C9B4" w14:textId="77777777" w:rsidTr="00D87BB9">
        <w:trPr>
          <w:trHeight w:val="510"/>
        </w:trPr>
        <w:tc>
          <w:tcPr>
            <w:tcW w:w="1565" w:type="dxa"/>
            <w:tcBorders>
              <w:top w:val="nil"/>
              <w:bottom w:val="nil"/>
              <w:right w:val="single" w:sz="4" w:space="0" w:color="auto"/>
            </w:tcBorders>
            <w:vAlign w:val="center"/>
            <w:hideMark/>
          </w:tcPr>
          <w:p w14:paraId="52048728"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bottom w:val="nil"/>
              <w:right w:val="single" w:sz="4" w:space="0" w:color="auto"/>
            </w:tcBorders>
            <w:vAlign w:val="center"/>
          </w:tcPr>
          <w:p w14:paraId="12C1DD3B" w14:textId="77777777" w:rsidR="00E85FE5" w:rsidRPr="00E85FE5" w:rsidRDefault="00E85FE5" w:rsidP="00E85FE5">
            <w:pPr>
              <w:widowControl/>
              <w:wordWrap w:val="0"/>
              <w:overflowPunct w:val="0"/>
              <w:spacing w:line="360" w:lineRule="exact"/>
              <w:ind w:left="360" w:right="9"/>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szCs w:val="24"/>
              </w:rPr>
              <w:t>—</w:t>
            </w:r>
          </w:p>
        </w:tc>
        <w:tc>
          <w:tcPr>
            <w:tcW w:w="1565" w:type="dxa"/>
            <w:tcBorders>
              <w:top w:val="nil"/>
              <w:left w:val="single" w:sz="4" w:space="0" w:color="auto"/>
              <w:bottom w:val="nil"/>
              <w:right w:val="single" w:sz="4" w:space="0" w:color="auto"/>
            </w:tcBorders>
            <w:vAlign w:val="center"/>
            <w:hideMark/>
          </w:tcPr>
          <w:p w14:paraId="3250CFCA"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hAnsiTheme="minorEastAsia" w:hint="eastAsia"/>
                <w:b/>
                <w:bCs/>
                <w:color w:val="000000" w:themeColor="text1"/>
                <w:sz w:val="20"/>
              </w:rPr>
              <w:t>1,494,016,742</w:t>
            </w:r>
          </w:p>
        </w:tc>
        <w:tc>
          <w:tcPr>
            <w:tcW w:w="1565" w:type="dxa"/>
            <w:tcBorders>
              <w:top w:val="nil"/>
              <w:left w:val="nil"/>
              <w:bottom w:val="nil"/>
              <w:right w:val="single" w:sz="4" w:space="0" w:color="auto"/>
            </w:tcBorders>
            <w:vAlign w:val="center"/>
            <w:hideMark/>
          </w:tcPr>
          <w:p w14:paraId="61404A6D"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 </w:t>
            </w:r>
          </w:p>
        </w:tc>
        <w:tc>
          <w:tcPr>
            <w:tcW w:w="1565" w:type="dxa"/>
            <w:tcBorders>
              <w:top w:val="nil"/>
              <w:left w:val="single" w:sz="4" w:space="0" w:color="auto"/>
              <w:bottom w:val="nil"/>
              <w:right w:val="single" w:sz="4" w:space="0" w:color="auto"/>
            </w:tcBorders>
            <w:vAlign w:val="center"/>
            <w:hideMark/>
          </w:tcPr>
          <w:p w14:paraId="7A7433D3"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 </w:t>
            </w:r>
          </w:p>
        </w:tc>
        <w:tc>
          <w:tcPr>
            <w:tcW w:w="2126" w:type="dxa"/>
            <w:tcBorders>
              <w:top w:val="nil"/>
              <w:left w:val="nil"/>
              <w:bottom w:val="nil"/>
            </w:tcBorders>
            <w:vAlign w:val="center"/>
            <w:hideMark/>
          </w:tcPr>
          <w:p w14:paraId="56F52BFF"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169,317,643,555</w:t>
            </w:r>
          </w:p>
        </w:tc>
      </w:tr>
      <w:tr w:rsidR="00E85FE5" w:rsidRPr="00E85FE5" w14:paraId="022E774E" w14:textId="77777777" w:rsidTr="00D87BB9">
        <w:trPr>
          <w:trHeight w:val="510"/>
        </w:trPr>
        <w:tc>
          <w:tcPr>
            <w:tcW w:w="1565" w:type="dxa"/>
            <w:tcBorders>
              <w:top w:val="nil"/>
              <w:bottom w:val="nil"/>
              <w:right w:val="single" w:sz="4" w:space="0" w:color="auto"/>
            </w:tcBorders>
            <w:vAlign w:val="center"/>
          </w:tcPr>
          <w:p w14:paraId="7137BFB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02C32B6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1464A00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nil"/>
              <w:bottom w:val="nil"/>
              <w:right w:val="single" w:sz="4" w:space="0" w:color="auto"/>
            </w:tcBorders>
            <w:vAlign w:val="center"/>
          </w:tcPr>
          <w:p w14:paraId="735BFA5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2A9EFB19"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3013C9B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849,131,919 </w:t>
            </w:r>
          </w:p>
        </w:tc>
      </w:tr>
      <w:tr w:rsidR="00E85FE5" w:rsidRPr="00E85FE5" w14:paraId="2BCE8848" w14:textId="77777777" w:rsidTr="00D87BB9">
        <w:trPr>
          <w:trHeight w:val="510"/>
        </w:trPr>
        <w:tc>
          <w:tcPr>
            <w:tcW w:w="1565" w:type="dxa"/>
            <w:tcBorders>
              <w:top w:val="nil"/>
              <w:bottom w:val="nil"/>
              <w:right w:val="single" w:sz="4" w:space="0" w:color="auto"/>
            </w:tcBorders>
            <w:vAlign w:val="center"/>
          </w:tcPr>
          <w:p w14:paraId="4BA3AE8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616C081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087EC23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8,047,698</w:t>
            </w:r>
          </w:p>
        </w:tc>
        <w:tc>
          <w:tcPr>
            <w:tcW w:w="1565" w:type="dxa"/>
            <w:tcBorders>
              <w:top w:val="nil"/>
              <w:left w:val="nil"/>
              <w:bottom w:val="nil"/>
              <w:right w:val="single" w:sz="4" w:space="0" w:color="auto"/>
            </w:tcBorders>
            <w:vAlign w:val="center"/>
          </w:tcPr>
          <w:p w14:paraId="01EE188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26304E6F"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263DCC2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8,174,102,855</w:t>
            </w:r>
          </w:p>
        </w:tc>
      </w:tr>
      <w:tr w:rsidR="00E85FE5" w:rsidRPr="00E85FE5" w14:paraId="319DFECB" w14:textId="77777777" w:rsidTr="00D87BB9">
        <w:trPr>
          <w:trHeight w:val="510"/>
        </w:trPr>
        <w:tc>
          <w:tcPr>
            <w:tcW w:w="1565" w:type="dxa"/>
            <w:tcBorders>
              <w:top w:val="nil"/>
              <w:bottom w:val="nil"/>
              <w:right w:val="single" w:sz="4" w:space="0" w:color="auto"/>
            </w:tcBorders>
            <w:vAlign w:val="center"/>
          </w:tcPr>
          <w:p w14:paraId="2D4EF2E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48C912A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64DCA9B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8,201,600</w:t>
            </w:r>
          </w:p>
        </w:tc>
        <w:tc>
          <w:tcPr>
            <w:tcW w:w="1565" w:type="dxa"/>
            <w:tcBorders>
              <w:top w:val="nil"/>
              <w:left w:val="nil"/>
              <w:bottom w:val="nil"/>
              <w:right w:val="single" w:sz="4" w:space="0" w:color="auto"/>
            </w:tcBorders>
            <w:vAlign w:val="center"/>
          </w:tcPr>
          <w:p w14:paraId="0067BBA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2696DE4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04D9C66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1,921,799,601</w:t>
            </w:r>
          </w:p>
        </w:tc>
      </w:tr>
      <w:tr w:rsidR="00E85FE5" w:rsidRPr="00E85FE5" w14:paraId="763F323E" w14:textId="77777777" w:rsidTr="00D87BB9">
        <w:trPr>
          <w:trHeight w:val="510"/>
        </w:trPr>
        <w:tc>
          <w:tcPr>
            <w:tcW w:w="1565" w:type="dxa"/>
            <w:tcBorders>
              <w:top w:val="nil"/>
              <w:bottom w:val="nil"/>
              <w:right w:val="single" w:sz="4" w:space="0" w:color="auto"/>
            </w:tcBorders>
            <w:vAlign w:val="center"/>
          </w:tcPr>
          <w:p w14:paraId="1544784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7EC62C8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13A72BD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nil"/>
              <w:bottom w:val="nil"/>
              <w:right w:val="single" w:sz="4" w:space="0" w:color="auto"/>
            </w:tcBorders>
            <w:vAlign w:val="center"/>
          </w:tcPr>
          <w:p w14:paraId="0F4A514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311D70D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517E52E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1,775,429,402</w:t>
            </w:r>
          </w:p>
        </w:tc>
      </w:tr>
      <w:tr w:rsidR="00E85FE5" w:rsidRPr="00E85FE5" w14:paraId="22C89763" w14:textId="77777777" w:rsidTr="00D87BB9">
        <w:trPr>
          <w:trHeight w:val="510"/>
        </w:trPr>
        <w:tc>
          <w:tcPr>
            <w:tcW w:w="1565" w:type="dxa"/>
            <w:tcBorders>
              <w:top w:val="nil"/>
              <w:bottom w:val="nil"/>
              <w:right w:val="single" w:sz="4" w:space="0" w:color="auto"/>
            </w:tcBorders>
            <w:vAlign w:val="center"/>
          </w:tcPr>
          <w:p w14:paraId="71777BE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0FD9C8E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30FD1A5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465,770</w:t>
            </w:r>
          </w:p>
        </w:tc>
        <w:tc>
          <w:tcPr>
            <w:tcW w:w="1565" w:type="dxa"/>
            <w:tcBorders>
              <w:top w:val="nil"/>
              <w:left w:val="nil"/>
              <w:bottom w:val="nil"/>
              <w:right w:val="single" w:sz="4" w:space="0" w:color="auto"/>
            </w:tcBorders>
            <w:vAlign w:val="center"/>
          </w:tcPr>
          <w:p w14:paraId="78E9307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24F4EE1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635DDBD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64,146,298,678</w:t>
            </w:r>
          </w:p>
        </w:tc>
      </w:tr>
      <w:tr w:rsidR="00E85FE5" w:rsidRPr="00E85FE5" w14:paraId="665FB758" w14:textId="77777777" w:rsidTr="00D87BB9">
        <w:trPr>
          <w:trHeight w:val="510"/>
        </w:trPr>
        <w:tc>
          <w:tcPr>
            <w:tcW w:w="1565" w:type="dxa"/>
            <w:tcBorders>
              <w:top w:val="nil"/>
              <w:bottom w:val="nil"/>
              <w:right w:val="single" w:sz="4" w:space="0" w:color="auto"/>
            </w:tcBorders>
            <w:vAlign w:val="center"/>
          </w:tcPr>
          <w:p w14:paraId="04646C3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1B99074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58B8DB39"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29,155,720</w:t>
            </w:r>
          </w:p>
        </w:tc>
        <w:tc>
          <w:tcPr>
            <w:tcW w:w="1565" w:type="dxa"/>
            <w:tcBorders>
              <w:top w:val="nil"/>
              <w:left w:val="nil"/>
              <w:bottom w:val="nil"/>
              <w:right w:val="single" w:sz="4" w:space="0" w:color="auto"/>
            </w:tcBorders>
            <w:vAlign w:val="center"/>
          </w:tcPr>
          <w:p w14:paraId="46BF0EE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2AAB445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07691BE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1,072,309,973</w:t>
            </w:r>
          </w:p>
        </w:tc>
      </w:tr>
      <w:tr w:rsidR="00E85FE5" w:rsidRPr="00E85FE5" w14:paraId="2E14E986" w14:textId="77777777" w:rsidTr="00D87BB9">
        <w:trPr>
          <w:trHeight w:val="510"/>
        </w:trPr>
        <w:tc>
          <w:tcPr>
            <w:tcW w:w="1565" w:type="dxa"/>
            <w:tcBorders>
              <w:top w:val="nil"/>
              <w:bottom w:val="nil"/>
              <w:right w:val="single" w:sz="4" w:space="0" w:color="auto"/>
            </w:tcBorders>
            <w:vAlign w:val="center"/>
            <w:hideMark/>
          </w:tcPr>
          <w:p w14:paraId="010989AF"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65F3A27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4EAC894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460,872,778</w:t>
            </w:r>
          </w:p>
        </w:tc>
        <w:tc>
          <w:tcPr>
            <w:tcW w:w="1565" w:type="dxa"/>
            <w:tcBorders>
              <w:top w:val="nil"/>
              <w:left w:val="nil"/>
              <w:bottom w:val="nil"/>
              <w:right w:val="single" w:sz="4" w:space="0" w:color="auto"/>
            </w:tcBorders>
            <w:vAlign w:val="center"/>
          </w:tcPr>
          <w:p w14:paraId="4C1BF449"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67777FE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6E7232D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9,262,304,090</w:t>
            </w:r>
          </w:p>
        </w:tc>
      </w:tr>
      <w:tr w:rsidR="00E85FE5" w:rsidRPr="00E85FE5" w14:paraId="6B2C0D9B" w14:textId="77777777" w:rsidTr="00D87BB9">
        <w:trPr>
          <w:trHeight w:val="510"/>
        </w:trPr>
        <w:tc>
          <w:tcPr>
            <w:tcW w:w="1565" w:type="dxa"/>
            <w:tcBorders>
              <w:top w:val="nil"/>
              <w:bottom w:val="nil"/>
              <w:right w:val="single" w:sz="4" w:space="0" w:color="auto"/>
            </w:tcBorders>
            <w:vAlign w:val="center"/>
          </w:tcPr>
          <w:p w14:paraId="734F92E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4EC4280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5640425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372,164,274</w:t>
            </w:r>
          </w:p>
        </w:tc>
        <w:tc>
          <w:tcPr>
            <w:tcW w:w="1565" w:type="dxa"/>
            <w:tcBorders>
              <w:top w:val="nil"/>
              <w:left w:val="nil"/>
              <w:bottom w:val="nil"/>
              <w:right w:val="single" w:sz="4" w:space="0" w:color="auto"/>
            </w:tcBorders>
            <w:vAlign w:val="center"/>
          </w:tcPr>
          <w:p w14:paraId="7A3D435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1B4C5A1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5B29BC5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12,118,017,889</w:t>
            </w:r>
          </w:p>
        </w:tc>
      </w:tr>
      <w:tr w:rsidR="00E85FE5" w:rsidRPr="00E85FE5" w14:paraId="18134FAB" w14:textId="77777777" w:rsidTr="00D87BB9">
        <w:trPr>
          <w:trHeight w:val="510"/>
        </w:trPr>
        <w:tc>
          <w:tcPr>
            <w:tcW w:w="1565" w:type="dxa"/>
            <w:tcBorders>
              <w:top w:val="nil"/>
              <w:bottom w:val="nil"/>
              <w:right w:val="single" w:sz="4" w:space="0" w:color="auto"/>
            </w:tcBorders>
            <w:vAlign w:val="center"/>
          </w:tcPr>
          <w:p w14:paraId="1412DAA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325A654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50EC01E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nil"/>
              <w:bottom w:val="nil"/>
              <w:right w:val="single" w:sz="4" w:space="0" w:color="auto"/>
            </w:tcBorders>
            <w:vAlign w:val="center"/>
          </w:tcPr>
          <w:p w14:paraId="0911BBB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085BD359"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45C7ABB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711,597,753</w:t>
            </w:r>
          </w:p>
        </w:tc>
      </w:tr>
      <w:tr w:rsidR="00E85FE5" w:rsidRPr="00E85FE5" w14:paraId="5E19945B" w14:textId="77777777" w:rsidTr="00D87BB9">
        <w:trPr>
          <w:trHeight w:val="510"/>
        </w:trPr>
        <w:tc>
          <w:tcPr>
            <w:tcW w:w="1565" w:type="dxa"/>
            <w:tcBorders>
              <w:top w:val="nil"/>
              <w:bottom w:val="nil"/>
              <w:right w:val="single" w:sz="4" w:space="0" w:color="auto"/>
            </w:tcBorders>
            <w:vAlign w:val="center"/>
          </w:tcPr>
          <w:p w14:paraId="37E411D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438D19D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1725BB9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12,465,645</w:t>
            </w:r>
          </w:p>
        </w:tc>
        <w:tc>
          <w:tcPr>
            <w:tcW w:w="1565" w:type="dxa"/>
            <w:tcBorders>
              <w:top w:val="nil"/>
              <w:left w:val="nil"/>
              <w:bottom w:val="nil"/>
              <w:right w:val="single" w:sz="4" w:space="0" w:color="auto"/>
            </w:tcBorders>
            <w:vAlign w:val="center"/>
          </w:tcPr>
          <w:p w14:paraId="1D9AE30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5A0371F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5137A09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2,116,172,054</w:t>
            </w:r>
          </w:p>
        </w:tc>
      </w:tr>
      <w:tr w:rsidR="00E85FE5" w:rsidRPr="00E85FE5" w14:paraId="7CBE3F87" w14:textId="77777777" w:rsidTr="00D87BB9">
        <w:trPr>
          <w:trHeight w:val="510"/>
        </w:trPr>
        <w:tc>
          <w:tcPr>
            <w:tcW w:w="1565" w:type="dxa"/>
            <w:tcBorders>
              <w:top w:val="nil"/>
              <w:bottom w:val="nil"/>
              <w:right w:val="single" w:sz="4" w:space="0" w:color="auto"/>
            </w:tcBorders>
            <w:vAlign w:val="center"/>
            <w:hideMark/>
          </w:tcPr>
          <w:p w14:paraId="165D416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12A3A85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2B7D34B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nil"/>
              <w:bottom w:val="nil"/>
              <w:right w:val="single" w:sz="4" w:space="0" w:color="auto"/>
            </w:tcBorders>
            <w:vAlign w:val="center"/>
          </w:tcPr>
          <w:p w14:paraId="7D5B618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35B8B80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0A79C66F"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710,391,977</w:t>
            </w:r>
          </w:p>
        </w:tc>
      </w:tr>
      <w:tr w:rsidR="00E85FE5" w:rsidRPr="00E85FE5" w14:paraId="19E0C284" w14:textId="77777777" w:rsidTr="00D87BB9">
        <w:trPr>
          <w:trHeight w:val="510"/>
        </w:trPr>
        <w:tc>
          <w:tcPr>
            <w:tcW w:w="1565" w:type="dxa"/>
            <w:tcBorders>
              <w:top w:val="nil"/>
              <w:bottom w:val="nil"/>
              <w:right w:val="single" w:sz="4" w:space="0" w:color="auto"/>
            </w:tcBorders>
            <w:vAlign w:val="center"/>
          </w:tcPr>
          <w:p w14:paraId="2998088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488B8E2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2CD8BAE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263,904,102</w:t>
            </w:r>
          </w:p>
        </w:tc>
        <w:tc>
          <w:tcPr>
            <w:tcW w:w="1565" w:type="dxa"/>
            <w:tcBorders>
              <w:top w:val="nil"/>
              <w:left w:val="nil"/>
              <w:bottom w:val="nil"/>
              <w:right w:val="single" w:sz="4" w:space="0" w:color="auto"/>
            </w:tcBorders>
            <w:vAlign w:val="center"/>
          </w:tcPr>
          <w:p w14:paraId="118799E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1A28B05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260145D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20,020,133,299</w:t>
            </w:r>
          </w:p>
        </w:tc>
      </w:tr>
      <w:tr w:rsidR="00E85FE5" w:rsidRPr="00E85FE5" w14:paraId="52626139" w14:textId="77777777" w:rsidTr="00D87BB9">
        <w:trPr>
          <w:trHeight w:val="510"/>
        </w:trPr>
        <w:tc>
          <w:tcPr>
            <w:tcW w:w="1565" w:type="dxa"/>
            <w:tcBorders>
              <w:top w:val="nil"/>
              <w:bottom w:val="nil"/>
              <w:right w:val="single" w:sz="4" w:space="0" w:color="auto"/>
            </w:tcBorders>
            <w:vAlign w:val="center"/>
          </w:tcPr>
          <w:p w14:paraId="5E92F60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46F54D99"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4BAEC55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nil"/>
              <w:bottom w:val="nil"/>
              <w:right w:val="single" w:sz="4" w:space="0" w:color="auto"/>
            </w:tcBorders>
            <w:vAlign w:val="center"/>
          </w:tcPr>
          <w:p w14:paraId="0AD6786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60D4AA7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599C0B1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497,283,741 </w:t>
            </w:r>
          </w:p>
        </w:tc>
      </w:tr>
      <w:tr w:rsidR="00E85FE5" w:rsidRPr="00E85FE5" w14:paraId="40355DE6" w14:textId="77777777" w:rsidTr="00D87BB9">
        <w:trPr>
          <w:trHeight w:val="510"/>
        </w:trPr>
        <w:tc>
          <w:tcPr>
            <w:tcW w:w="1565" w:type="dxa"/>
            <w:tcBorders>
              <w:top w:val="nil"/>
              <w:bottom w:val="nil"/>
              <w:right w:val="single" w:sz="4" w:space="0" w:color="auto"/>
            </w:tcBorders>
            <w:vAlign w:val="center"/>
          </w:tcPr>
          <w:p w14:paraId="2338A8D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4FB11CF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58B1DF3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nil"/>
              <w:bottom w:val="nil"/>
              <w:right w:val="single" w:sz="4" w:space="0" w:color="auto"/>
            </w:tcBorders>
            <w:vAlign w:val="center"/>
          </w:tcPr>
          <w:p w14:paraId="3ACC270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450120C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5753AD8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11,277,275,661</w:t>
            </w:r>
          </w:p>
        </w:tc>
      </w:tr>
      <w:tr w:rsidR="00E85FE5" w:rsidRPr="00E85FE5" w14:paraId="6F3B46FB" w14:textId="77777777" w:rsidTr="00D87BB9">
        <w:trPr>
          <w:trHeight w:val="510"/>
        </w:trPr>
        <w:tc>
          <w:tcPr>
            <w:tcW w:w="1565" w:type="dxa"/>
            <w:tcBorders>
              <w:top w:val="nil"/>
              <w:bottom w:val="nil"/>
              <w:right w:val="single" w:sz="4" w:space="0" w:color="auto"/>
            </w:tcBorders>
            <w:vAlign w:val="center"/>
          </w:tcPr>
          <w:p w14:paraId="5A60276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35D58FD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5CFCD02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nil"/>
              <w:bottom w:val="nil"/>
              <w:right w:val="single" w:sz="4" w:space="0" w:color="auto"/>
            </w:tcBorders>
            <w:vAlign w:val="center"/>
          </w:tcPr>
          <w:p w14:paraId="69CA2AD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0BDAE05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66DE0A3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3,746,943,370</w:t>
            </w:r>
          </w:p>
        </w:tc>
      </w:tr>
      <w:tr w:rsidR="00E85FE5" w:rsidRPr="00E85FE5" w14:paraId="1C425AA6" w14:textId="77777777" w:rsidTr="00D87BB9">
        <w:trPr>
          <w:trHeight w:val="510"/>
        </w:trPr>
        <w:tc>
          <w:tcPr>
            <w:tcW w:w="1565" w:type="dxa"/>
            <w:tcBorders>
              <w:top w:val="nil"/>
              <w:bottom w:val="nil"/>
              <w:right w:val="single" w:sz="4" w:space="0" w:color="auto"/>
            </w:tcBorders>
            <w:vAlign w:val="center"/>
          </w:tcPr>
          <w:p w14:paraId="501F0B4F"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5201C6EA"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2938EA7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189,964,703</w:t>
            </w:r>
          </w:p>
        </w:tc>
        <w:tc>
          <w:tcPr>
            <w:tcW w:w="1565" w:type="dxa"/>
            <w:tcBorders>
              <w:top w:val="nil"/>
              <w:left w:val="nil"/>
              <w:bottom w:val="nil"/>
              <w:right w:val="single" w:sz="4" w:space="0" w:color="auto"/>
            </w:tcBorders>
            <w:vAlign w:val="center"/>
          </w:tcPr>
          <w:p w14:paraId="0787501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6D19388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2126" w:type="dxa"/>
            <w:tcBorders>
              <w:top w:val="nil"/>
              <w:left w:val="nil"/>
              <w:bottom w:val="nil"/>
            </w:tcBorders>
            <w:vAlign w:val="center"/>
          </w:tcPr>
          <w:p w14:paraId="7B9B9F7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11,140,989,004</w:t>
            </w:r>
          </w:p>
        </w:tc>
      </w:tr>
      <w:tr w:rsidR="00E85FE5" w:rsidRPr="00E85FE5" w14:paraId="61A78859" w14:textId="77777777" w:rsidTr="00D87BB9">
        <w:trPr>
          <w:trHeight w:val="510"/>
        </w:trPr>
        <w:tc>
          <w:tcPr>
            <w:tcW w:w="1565" w:type="dxa"/>
            <w:tcBorders>
              <w:top w:val="nil"/>
              <w:bottom w:val="nil"/>
              <w:right w:val="single" w:sz="4" w:space="0" w:color="auto"/>
            </w:tcBorders>
            <w:vAlign w:val="center"/>
          </w:tcPr>
          <w:p w14:paraId="389C5CDC"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61A3337E" w14:textId="77777777" w:rsidR="00E85FE5" w:rsidRPr="00E85FE5" w:rsidRDefault="00E85FE5" w:rsidP="00E85FE5">
            <w:pPr>
              <w:widowControl/>
              <w:overflowPunct w:val="0"/>
              <w:spacing w:line="36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4CFB653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11,636,621</w:t>
            </w:r>
          </w:p>
        </w:tc>
        <w:tc>
          <w:tcPr>
            <w:tcW w:w="1565" w:type="dxa"/>
            <w:tcBorders>
              <w:top w:val="nil"/>
              <w:left w:val="nil"/>
              <w:bottom w:val="nil"/>
              <w:right w:val="single" w:sz="4" w:space="0" w:color="auto"/>
            </w:tcBorders>
            <w:vAlign w:val="center"/>
          </w:tcPr>
          <w:p w14:paraId="636756F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0E7FDCA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2126" w:type="dxa"/>
            <w:tcBorders>
              <w:top w:val="nil"/>
              <w:left w:val="nil"/>
              <w:bottom w:val="nil"/>
            </w:tcBorders>
            <w:vAlign w:val="center"/>
          </w:tcPr>
          <w:p w14:paraId="5A3FEE5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6,030,720,829</w:t>
            </w:r>
          </w:p>
        </w:tc>
      </w:tr>
      <w:tr w:rsidR="00E85FE5" w:rsidRPr="00E85FE5" w14:paraId="0F3D42DD" w14:textId="77777777" w:rsidTr="00D87BB9">
        <w:trPr>
          <w:trHeight w:val="510"/>
        </w:trPr>
        <w:tc>
          <w:tcPr>
            <w:tcW w:w="1565" w:type="dxa"/>
            <w:tcBorders>
              <w:top w:val="nil"/>
              <w:bottom w:val="nil"/>
              <w:right w:val="single" w:sz="4" w:space="0" w:color="auto"/>
            </w:tcBorders>
            <w:vAlign w:val="center"/>
          </w:tcPr>
          <w:p w14:paraId="7326AB2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2D7FE0F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1DE529D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40,000</w:t>
            </w:r>
          </w:p>
        </w:tc>
        <w:tc>
          <w:tcPr>
            <w:tcW w:w="1565" w:type="dxa"/>
            <w:tcBorders>
              <w:top w:val="nil"/>
              <w:left w:val="nil"/>
              <w:bottom w:val="nil"/>
              <w:right w:val="single" w:sz="4" w:space="0" w:color="auto"/>
            </w:tcBorders>
            <w:vAlign w:val="center"/>
          </w:tcPr>
          <w:p w14:paraId="7B82B7A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60CB80D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7A1B955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1,853,416,969</w:t>
            </w:r>
          </w:p>
        </w:tc>
      </w:tr>
      <w:tr w:rsidR="00E85FE5" w:rsidRPr="00E85FE5" w14:paraId="275265B4" w14:textId="77777777" w:rsidTr="00D87BB9">
        <w:trPr>
          <w:trHeight w:val="510"/>
        </w:trPr>
        <w:tc>
          <w:tcPr>
            <w:tcW w:w="1565" w:type="dxa"/>
            <w:tcBorders>
              <w:top w:val="nil"/>
              <w:right w:val="single" w:sz="4" w:space="0" w:color="auto"/>
            </w:tcBorders>
            <w:vAlign w:val="center"/>
          </w:tcPr>
          <w:p w14:paraId="3C3ACF5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right w:val="single" w:sz="4" w:space="0" w:color="auto"/>
            </w:tcBorders>
            <w:vAlign w:val="center"/>
          </w:tcPr>
          <w:p w14:paraId="3731C34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right w:val="single" w:sz="4" w:space="0" w:color="auto"/>
            </w:tcBorders>
            <w:vAlign w:val="center"/>
          </w:tcPr>
          <w:p w14:paraId="0B1E5AB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18,819,883</w:t>
            </w:r>
          </w:p>
        </w:tc>
        <w:tc>
          <w:tcPr>
            <w:tcW w:w="1565" w:type="dxa"/>
            <w:tcBorders>
              <w:top w:val="nil"/>
              <w:left w:val="nil"/>
              <w:right w:val="single" w:sz="4" w:space="0" w:color="auto"/>
            </w:tcBorders>
            <w:vAlign w:val="center"/>
          </w:tcPr>
          <w:p w14:paraId="268B982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right w:val="single" w:sz="4" w:space="0" w:color="auto"/>
            </w:tcBorders>
            <w:vAlign w:val="center"/>
          </w:tcPr>
          <w:p w14:paraId="54587F9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tcBorders>
            <w:vAlign w:val="center"/>
            <w:hideMark/>
          </w:tcPr>
          <w:p w14:paraId="6224580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1,454,042,775</w:t>
            </w:r>
          </w:p>
        </w:tc>
      </w:tr>
      <w:tr w:rsidR="00E85FE5" w:rsidRPr="00E85FE5" w14:paraId="497634FA" w14:textId="77777777" w:rsidTr="00D87BB9">
        <w:trPr>
          <w:trHeight w:val="484"/>
        </w:trPr>
        <w:tc>
          <w:tcPr>
            <w:tcW w:w="1565" w:type="dxa"/>
            <w:tcBorders>
              <w:top w:val="nil"/>
              <w:bottom w:val="single" w:sz="4" w:space="0" w:color="auto"/>
              <w:right w:val="single" w:sz="4" w:space="0" w:color="auto"/>
            </w:tcBorders>
            <w:vAlign w:val="center"/>
          </w:tcPr>
          <w:p w14:paraId="1F147DB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single" w:sz="4" w:space="0" w:color="auto"/>
              <w:right w:val="single" w:sz="4" w:space="0" w:color="auto"/>
            </w:tcBorders>
            <w:vAlign w:val="center"/>
          </w:tcPr>
          <w:p w14:paraId="7027885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single" w:sz="4" w:space="0" w:color="auto"/>
              <w:right w:val="single" w:sz="4" w:space="0" w:color="auto"/>
            </w:tcBorders>
            <w:vAlign w:val="center"/>
          </w:tcPr>
          <w:p w14:paraId="37A6F1B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w:t>
            </w:r>
          </w:p>
        </w:tc>
        <w:tc>
          <w:tcPr>
            <w:tcW w:w="1565" w:type="dxa"/>
            <w:tcBorders>
              <w:top w:val="nil"/>
              <w:left w:val="nil"/>
              <w:bottom w:val="single" w:sz="4" w:space="0" w:color="auto"/>
              <w:right w:val="single" w:sz="4" w:space="0" w:color="auto"/>
            </w:tcBorders>
            <w:vAlign w:val="center"/>
          </w:tcPr>
          <w:p w14:paraId="1A93A74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single" w:sz="4" w:space="0" w:color="auto"/>
              <w:right w:val="single" w:sz="4" w:space="0" w:color="auto"/>
            </w:tcBorders>
            <w:vAlign w:val="center"/>
          </w:tcPr>
          <w:p w14:paraId="2D848E8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single" w:sz="4" w:space="0" w:color="auto"/>
            </w:tcBorders>
            <w:vAlign w:val="center"/>
            <w:hideMark/>
          </w:tcPr>
          <w:p w14:paraId="515BCA8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152,366,895</w:t>
            </w:r>
          </w:p>
        </w:tc>
      </w:tr>
    </w:tbl>
    <w:p w14:paraId="56DB25AC" w14:textId="77777777" w:rsidR="00E85FE5" w:rsidRPr="00E85FE5" w:rsidRDefault="00E85FE5" w:rsidP="00E85FE5">
      <w:pPr>
        <w:tabs>
          <w:tab w:val="left" w:pos="4860"/>
          <w:tab w:val="left" w:pos="7740"/>
        </w:tabs>
        <w:overflowPunct w:val="0"/>
        <w:spacing w:line="240" w:lineRule="exact"/>
        <w:jc w:val="right"/>
        <w:rPr>
          <w:rFonts w:ascii="標楷體" w:eastAsia="標楷體" w:hAnsi="Arial Narrow"/>
          <w:color w:val="000000" w:themeColor="text1"/>
          <w:sz w:val="20"/>
        </w:rPr>
      </w:pPr>
      <w:r w:rsidRPr="00E85FE5">
        <w:rPr>
          <w:rFonts w:ascii="標楷體" w:eastAsia="標楷體" w:hAnsi="Arial Narrow" w:hint="eastAsia"/>
          <w:color w:val="000000" w:themeColor="text1"/>
          <w:sz w:val="20"/>
        </w:rPr>
        <w:t>單位：新臺幣元</w:t>
      </w:r>
    </w:p>
    <w:bookmarkEnd w:id="3"/>
    <w:p w14:paraId="304122EF" w14:textId="77777777" w:rsidR="00E85FE5" w:rsidRPr="00E85FE5" w:rsidRDefault="00E85FE5" w:rsidP="00E85FE5">
      <w:pPr>
        <w:tabs>
          <w:tab w:val="left" w:pos="4860"/>
          <w:tab w:val="left" w:pos="7740"/>
        </w:tabs>
        <w:overflowPunct w:val="0"/>
        <w:spacing w:afterLines="50" w:after="180"/>
        <w:jc w:val="right"/>
        <w:rPr>
          <w:rFonts w:ascii="標楷體" w:eastAsia="標楷體" w:hAnsi="標楷體"/>
          <w:b/>
          <w:bCs/>
          <w:color w:val="000000" w:themeColor="text1"/>
          <w:sz w:val="36"/>
          <w:szCs w:val="36"/>
          <w:u w:val="single"/>
        </w:rPr>
      </w:pPr>
      <w:r w:rsidRPr="00E85FE5">
        <w:rPr>
          <w:rFonts w:ascii="標楷體" w:eastAsia="標楷體" w:hAnsi="標楷體" w:hint="eastAsia"/>
          <w:b/>
          <w:bCs/>
          <w:color w:val="000000" w:themeColor="text1"/>
          <w:sz w:val="36"/>
          <w:szCs w:val="36"/>
          <w:u w:val="single"/>
        </w:rPr>
        <w:lastRenderedPageBreak/>
        <w:t>支出實現審定數與</w:t>
      </w:r>
    </w:p>
    <w:p w14:paraId="4DE5F06F" w14:textId="77777777" w:rsidR="00E85FE5" w:rsidRPr="00E85FE5" w:rsidRDefault="00E85FE5" w:rsidP="00E85FE5">
      <w:pPr>
        <w:overflowPunct w:val="0"/>
        <w:spacing w:line="280" w:lineRule="exact"/>
        <w:jc w:val="right"/>
        <w:rPr>
          <w:rFonts w:ascii="標楷體" w:eastAsia="標楷體" w:hAnsi="標楷體"/>
          <w:color w:val="000000" w:themeColor="text1"/>
          <w:spacing w:val="4"/>
        </w:rPr>
      </w:pPr>
      <w:r w:rsidRPr="00E85FE5">
        <w:rPr>
          <w:rFonts w:ascii="標楷體" w:eastAsia="標楷體" w:hAnsi="標楷體" w:hint="eastAsia"/>
          <w:color w:val="000000" w:themeColor="text1"/>
          <w:spacing w:val="4"/>
        </w:rPr>
        <w:t>中華民國</w:t>
      </w:r>
    </w:p>
    <w:p w14:paraId="0945A25A" w14:textId="77777777" w:rsidR="00E85FE5" w:rsidRPr="00E85FE5" w:rsidRDefault="00E85FE5" w:rsidP="00E85FE5">
      <w:pPr>
        <w:overflowPunct w:val="0"/>
        <w:spacing w:line="220" w:lineRule="exact"/>
        <w:jc w:val="both"/>
        <w:rPr>
          <w:rFonts w:ascii="標楷體" w:eastAsia="標楷體"/>
          <w:color w:val="000000" w:themeColor="text1"/>
          <w:sz w:val="20"/>
          <w:lang w:val="x-none" w:eastAsia="x-none"/>
        </w:rPr>
      </w:pPr>
    </w:p>
    <w:tbl>
      <w:tblPr>
        <w:tblW w:w="9899" w:type="dxa"/>
        <w:tblInd w:w="23" w:type="dxa"/>
        <w:tblCellMar>
          <w:left w:w="28" w:type="dxa"/>
          <w:right w:w="28" w:type="dxa"/>
        </w:tblCellMar>
        <w:tblLook w:val="04A0" w:firstRow="1" w:lastRow="0" w:firstColumn="1" w:lastColumn="0" w:noHBand="0" w:noVBand="1"/>
      </w:tblPr>
      <w:tblGrid>
        <w:gridCol w:w="3229"/>
        <w:gridCol w:w="1556"/>
        <w:gridCol w:w="1375"/>
        <w:gridCol w:w="1088"/>
        <w:gridCol w:w="97"/>
        <w:gridCol w:w="1356"/>
        <w:gridCol w:w="1198"/>
      </w:tblGrid>
      <w:tr w:rsidR="00E85FE5" w:rsidRPr="00E85FE5" w14:paraId="02C2C5EE" w14:textId="77777777" w:rsidTr="00D87BB9">
        <w:trPr>
          <w:trHeight w:val="402"/>
        </w:trPr>
        <w:tc>
          <w:tcPr>
            <w:tcW w:w="3229" w:type="dxa"/>
            <w:vMerge w:val="restart"/>
            <w:tcBorders>
              <w:top w:val="single" w:sz="4" w:space="0" w:color="auto"/>
              <w:bottom w:val="single" w:sz="4" w:space="0" w:color="auto"/>
              <w:right w:val="single" w:sz="4" w:space="0" w:color="auto"/>
            </w:tcBorders>
            <w:vAlign w:val="center"/>
            <w:hideMark/>
          </w:tcPr>
          <w:p w14:paraId="4F7209DF"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項   目</w:t>
            </w:r>
          </w:p>
        </w:tc>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64F18C2C"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支出實現審定數</w:t>
            </w:r>
          </w:p>
        </w:tc>
        <w:tc>
          <w:tcPr>
            <w:tcW w:w="1375" w:type="dxa"/>
            <w:tcBorders>
              <w:top w:val="single" w:sz="4" w:space="0" w:color="auto"/>
              <w:left w:val="nil"/>
              <w:bottom w:val="single" w:sz="4" w:space="0" w:color="auto"/>
            </w:tcBorders>
            <w:vAlign w:val="center"/>
            <w:hideMark/>
          </w:tcPr>
          <w:p w14:paraId="219B5DDC" w14:textId="77777777" w:rsidR="00E85FE5" w:rsidRPr="00E85FE5" w:rsidRDefault="00E85FE5" w:rsidP="00E85FE5">
            <w:pPr>
              <w:widowControl/>
              <w:overflowPunct w:val="0"/>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加</w:t>
            </w:r>
          </w:p>
        </w:tc>
        <w:tc>
          <w:tcPr>
            <w:tcW w:w="1088" w:type="dxa"/>
            <w:tcBorders>
              <w:top w:val="single" w:sz="4" w:space="0" w:color="auto"/>
              <w:left w:val="nil"/>
              <w:bottom w:val="single" w:sz="4" w:space="0" w:color="auto"/>
            </w:tcBorders>
            <w:vAlign w:val="center"/>
          </w:tcPr>
          <w:p w14:paraId="606C8DA6" w14:textId="77777777" w:rsidR="00E85FE5" w:rsidRPr="00E85FE5" w:rsidRDefault="00E85FE5" w:rsidP="00E85FE5">
            <w:pPr>
              <w:widowControl/>
              <w:overflowPunct w:val="0"/>
              <w:rPr>
                <w:rFonts w:ascii="標楷體" w:eastAsia="標楷體" w:hAnsi="標楷體" w:cs="新細明體"/>
                <w:color w:val="000000" w:themeColor="text1"/>
                <w:kern w:val="0"/>
                <w:sz w:val="20"/>
              </w:rPr>
            </w:pPr>
          </w:p>
        </w:tc>
        <w:tc>
          <w:tcPr>
            <w:tcW w:w="1453" w:type="dxa"/>
            <w:gridSpan w:val="2"/>
            <w:tcBorders>
              <w:top w:val="single" w:sz="4" w:space="0" w:color="auto"/>
              <w:left w:val="nil"/>
              <w:bottom w:val="single" w:sz="4" w:space="0" w:color="auto"/>
            </w:tcBorders>
            <w:vAlign w:val="center"/>
          </w:tcPr>
          <w:p w14:paraId="3F82F325" w14:textId="77777777" w:rsidR="00E85FE5" w:rsidRPr="00E85FE5" w:rsidRDefault="00E85FE5" w:rsidP="00E85FE5">
            <w:pPr>
              <w:widowControl/>
              <w:overflowPunct w:val="0"/>
              <w:rPr>
                <w:rFonts w:ascii="標楷體" w:eastAsia="標楷體" w:hAnsi="標楷體" w:cs="新細明體"/>
                <w:color w:val="000000" w:themeColor="text1"/>
                <w:kern w:val="0"/>
                <w:sz w:val="20"/>
              </w:rPr>
            </w:pPr>
          </w:p>
        </w:tc>
        <w:tc>
          <w:tcPr>
            <w:tcW w:w="1198" w:type="dxa"/>
            <w:tcBorders>
              <w:top w:val="single" w:sz="4" w:space="0" w:color="auto"/>
              <w:left w:val="nil"/>
              <w:bottom w:val="single" w:sz="4" w:space="0" w:color="auto"/>
            </w:tcBorders>
          </w:tcPr>
          <w:p w14:paraId="1DB6A41E" w14:textId="77777777" w:rsidR="00E85FE5" w:rsidRPr="00E85FE5" w:rsidRDefault="00E85FE5" w:rsidP="00E85FE5">
            <w:pPr>
              <w:widowControl/>
              <w:overflowPunct w:val="0"/>
              <w:rPr>
                <w:rFonts w:ascii="標楷體" w:eastAsia="標楷體" w:hAnsi="標楷體" w:cs="新細明體"/>
                <w:color w:val="000000" w:themeColor="text1"/>
                <w:kern w:val="0"/>
                <w:sz w:val="20"/>
              </w:rPr>
            </w:pPr>
          </w:p>
        </w:tc>
      </w:tr>
      <w:tr w:rsidR="00E85FE5" w:rsidRPr="00E85FE5" w14:paraId="56792B27" w14:textId="77777777" w:rsidTr="00D87BB9">
        <w:trPr>
          <w:trHeight w:val="801"/>
        </w:trPr>
        <w:tc>
          <w:tcPr>
            <w:tcW w:w="3229" w:type="dxa"/>
            <w:vMerge/>
            <w:tcBorders>
              <w:top w:val="single" w:sz="4" w:space="0" w:color="auto"/>
              <w:bottom w:val="single" w:sz="4" w:space="0" w:color="auto"/>
              <w:right w:val="single" w:sz="4" w:space="0" w:color="auto"/>
            </w:tcBorders>
            <w:vAlign w:val="center"/>
            <w:hideMark/>
          </w:tcPr>
          <w:p w14:paraId="052FE354"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1930B2E9"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p>
        </w:tc>
        <w:tc>
          <w:tcPr>
            <w:tcW w:w="1375" w:type="dxa"/>
            <w:tcBorders>
              <w:top w:val="nil"/>
              <w:left w:val="single" w:sz="4" w:space="0" w:color="auto"/>
              <w:bottom w:val="single" w:sz="4" w:space="0" w:color="auto"/>
              <w:right w:val="single" w:sz="4" w:space="0" w:color="auto"/>
            </w:tcBorders>
            <w:vAlign w:val="center"/>
            <w:hideMark/>
          </w:tcPr>
          <w:p w14:paraId="7C4C5140"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預付款</w:t>
            </w:r>
          </w:p>
        </w:tc>
        <w:tc>
          <w:tcPr>
            <w:tcW w:w="1185" w:type="dxa"/>
            <w:gridSpan w:val="2"/>
            <w:tcBorders>
              <w:top w:val="nil"/>
              <w:left w:val="single" w:sz="4" w:space="0" w:color="auto"/>
              <w:bottom w:val="single" w:sz="4" w:space="0" w:color="000000"/>
              <w:right w:val="single" w:sz="4" w:space="0" w:color="auto"/>
            </w:tcBorders>
            <w:vAlign w:val="center"/>
            <w:hideMark/>
          </w:tcPr>
          <w:p w14:paraId="16D5F32F"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存出保證金</w:t>
            </w:r>
          </w:p>
        </w:tc>
        <w:tc>
          <w:tcPr>
            <w:tcW w:w="1356" w:type="dxa"/>
            <w:tcBorders>
              <w:top w:val="nil"/>
              <w:left w:val="single" w:sz="4" w:space="0" w:color="auto"/>
              <w:bottom w:val="single" w:sz="4" w:space="0" w:color="000000"/>
              <w:right w:val="single" w:sz="4" w:space="0" w:color="auto"/>
            </w:tcBorders>
            <w:vAlign w:val="center"/>
            <w:hideMark/>
          </w:tcPr>
          <w:p w14:paraId="28DF15BC"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退還收入</w:t>
            </w:r>
          </w:p>
          <w:p w14:paraId="1151A7F7"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（預收）款</w:t>
            </w:r>
          </w:p>
        </w:tc>
        <w:tc>
          <w:tcPr>
            <w:tcW w:w="1198" w:type="dxa"/>
            <w:tcBorders>
              <w:top w:val="single" w:sz="4" w:space="0" w:color="auto"/>
              <w:left w:val="single" w:sz="4" w:space="0" w:color="auto"/>
              <w:bottom w:val="single" w:sz="4" w:space="0" w:color="auto"/>
              <w:right w:val="single" w:sz="4" w:space="0" w:color="auto"/>
            </w:tcBorders>
            <w:vAlign w:val="center"/>
          </w:tcPr>
          <w:p w14:paraId="04A559F8"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其他應收款</w:t>
            </w:r>
          </w:p>
        </w:tc>
      </w:tr>
      <w:tr w:rsidR="00E85FE5" w:rsidRPr="00E85FE5" w14:paraId="6DD1CE10" w14:textId="77777777" w:rsidTr="00D87BB9">
        <w:trPr>
          <w:trHeight w:val="577"/>
        </w:trPr>
        <w:tc>
          <w:tcPr>
            <w:tcW w:w="3229" w:type="dxa"/>
            <w:tcBorders>
              <w:top w:val="nil"/>
              <w:bottom w:val="nil"/>
              <w:right w:val="single" w:sz="4" w:space="0" w:color="auto"/>
            </w:tcBorders>
            <w:vAlign w:val="center"/>
          </w:tcPr>
          <w:p w14:paraId="01794985"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臺中市政府新聞局主管</w:t>
            </w:r>
          </w:p>
        </w:tc>
        <w:tc>
          <w:tcPr>
            <w:tcW w:w="1556" w:type="dxa"/>
            <w:tcBorders>
              <w:top w:val="nil"/>
              <w:left w:val="nil"/>
              <w:bottom w:val="nil"/>
              <w:right w:val="single" w:sz="4" w:space="0" w:color="auto"/>
            </w:tcBorders>
            <w:vAlign w:val="center"/>
          </w:tcPr>
          <w:p w14:paraId="2506185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281,551,208</w:t>
            </w:r>
          </w:p>
        </w:tc>
        <w:tc>
          <w:tcPr>
            <w:tcW w:w="1375" w:type="dxa"/>
            <w:tcBorders>
              <w:top w:val="nil"/>
              <w:left w:val="nil"/>
              <w:bottom w:val="nil"/>
              <w:right w:val="single" w:sz="4" w:space="0" w:color="auto"/>
            </w:tcBorders>
            <w:vAlign w:val="center"/>
          </w:tcPr>
          <w:p w14:paraId="75E0446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185" w:type="dxa"/>
            <w:gridSpan w:val="2"/>
            <w:tcBorders>
              <w:top w:val="nil"/>
              <w:left w:val="nil"/>
              <w:bottom w:val="nil"/>
              <w:right w:val="single" w:sz="4" w:space="0" w:color="auto"/>
            </w:tcBorders>
            <w:vAlign w:val="center"/>
          </w:tcPr>
          <w:p w14:paraId="37AC17D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vAlign w:val="center"/>
          </w:tcPr>
          <w:p w14:paraId="601C5A9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198" w:type="dxa"/>
            <w:tcBorders>
              <w:top w:val="single" w:sz="4" w:space="0" w:color="auto"/>
              <w:left w:val="nil"/>
              <w:bottom w:val="nil"/>
              <w:right w:val="single" w:sz="4" w:space="0" w:color="auto"/>
            </w:tcBorders>
            <w:vAlign w:val="center"/>
          </w:tcPr>
          <w:p w14:paraId="3ACD375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7989CAEA" w14:textId="77777777" w:rsidTr="00D87BB9">
        <w:trPr>
          <w:trHeight w:val="577"/>
        </w:trPr>
        <w:tc>
          <w:tcPr>
            <w:tcW w:w="3229" w:type="dxa"/>
            <w:tcBorders>
              <w:top w:val="nil"/>
              <w:bottom w:val="nil"/>
              <w:right w:val="single" w:sz="4" w:space="0" w:color="auto"/>
            </w:tcBorders>
            <w:vAlign w:val="center"/>
          </w:tcPr>
          <w:p w14:paraId="24DB2F81"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臺中市政府地方稅務局主管</w:t>
            </w:r>
          </w:p>
        </w:tc>
        <w:tc>
          <w:tcPr>
            <w:tcW w:w="1556" w:type="dxa"/>
            <w:tcBorders>
              <w:top w:val="nil"/>
              <w:left w:val="nil"/>
              <w:bottom w:val="nil"/>
              <w:right w:val="single" w:sz="4" w:space="0" w:color="auto"/>
            </w:tcBorders>
            <w:vAlign w:val="center"/>
          </w:tcPr>
          <w:p w14:paraId="07BA2CB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931,753,136</w:t>
            </w:r>
          </w:p>
        </w:tc>
        <w:tc>
          <w:tcPr>
            <w:tcW w:w="1375" w:type="dxa"/>
            <w:tcBorders>
              <w:top w:val="nil"/>
              <w:left w:val="nil"/>
              <w:bottom w:val="nil"/>
              <w:right w:val="single" w:sz="4" w:space="0" w:color="auto"/>
            </w:tcBorders>
            <w:vAlign w:val="center"/>
          </w:tcPr>
          <w:p w14:paraId="0C528C4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185" w:type="dxa"/>
            <w:gridSpan w:val="2"/>
            <w:tcBorders>
              <w:top w:val="nil"/>
              <w:left w:val="nil"/>
              <w:bottom w:val="nil"/>
              <w:right w:val="single" w:sz="4" w:space="0" w:color="auto"/>
            </w:tcBorders>
            <w:vAlign w:val="center"/>
          </w:tcPr>
          <w:p w14:paraId="55DC35D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vAlign w:val="center"/>
          </w:tcPr>
          <w:p w14:paraId="7C096B5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1067CF5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6223E087" w14:textId="77777777" w:rsidTr="00D87BB9">
        <w:trPr>
          <w:trHeight w:val="577"/>
        </w:trPr>
        <w:tc>
          <w:tcPr>
            <w:tcW w:w="3229" w:type="dxa"/>
            <w:tcBorders>
              <w:top w:val="nil"/>
              <w:bottom w:val="nil"/>
              <w:right w:val="single" w:sz="4" w:space="0" w:color="auto"/>
            </w:tcBorders>
            <w:vAlign w:val="center"/>
          </w:tcPr>
          <w:p w14:paraId="363A6773"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臺中市政府水利局主管</w:t>
            </w:r>
          </w:p>
        </w:tc>
        <w:tc>
          <w:tcPr>
            <w:tcW w:w="1556" w:type="dxa"/>
            <w:tcBorders>
              <w:top w:val="nil"/>
              <w:left w:val="nil"/>
              <w:bottom w:val="nil"/>
              <w:right w:val="single" w:sz="4" w:space="0" w:color="auto"/>
            </w:tcBorders>
            <w:vAlign w:val="center"/>
          </w:tcPr>
          <w:p w14:paraId="799F64B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4,014,955,508</w:t>
            </w:r>
          </w:p>
        </w:tc>
        <w:tc>
          <w:tcPr>
            <w:tcW w:w="1375" w:type="dxa"/>
            <w:tcBorders>
              <w:top w:val="nil"/>
              <w:left w:val="nil"/>
              <w:bottom w:val="nil"/>
              <w:right w:val="single" w:sz="4" w:space="0" w:color="auto"/>
            </w:tcBorders>
            <w:vAlign w:val="center"/>
          </w:tcPr>
          <w:p w14:paraId="72E8AF2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10,300,000 </w:t>
            </w:r>
          </w:p>
        </w:tc>
        <w:tc>
          <w:tcPr>
            <w:tcW w:w="1185" w:type="dxa"/>
            <w:gridSpan w:val="2"/>
            <w:tcBorders>
              <w:top w:val="nil"/>
              <w:left w:val="nil"/>
              <w:bottom w:val="nil"/>
              <w:right w:val="single" w:sz="4" w:space="0" w:color="auto"/>
            </w:tcBorders>
            <w:vAlign w:val="center"/>
          </w:tcPr>
          <w:p w14:paraId="63954FC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vAlign w:val="center"/>
          </w:tcPr>
          <w:p w14:paraId="7221631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05E2A01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35332296" w14:textId="77777777" w:rsidTr="00D87BB9">
        <w:trPr>
          <w:trHeight w:val="577"/>
        </w:trPr>
        <w:tc>
          <w:tcPr>
            <w:tcW w:w="3229" w:type="dxa"/>
            <w:tcBorders>
              <w:top w:val="nil"/>
              <w:bottom w:val="nil"/>
              <w:right w:val="single" w:sz="4" w:space="0" w:color="auto"/>
            </w:tcBorders>
            <w:vAlign w:val="center"/>
          </w:tcPr>
          <w:p w14:paraId="15697CE7"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臺中市政府運動局主管</w:t>
            </w:r>
          </w:p>
        </w:tc>
        <w:tc>
          <w:tcPr>
            <w:tcW w:w="1556" w:type="dxa"/>
            <w:tcBorders>
              <w:top w:val="nil"/>
              <w:left w:val="nil"/>
              <w:bottom w:val="nil"/>
              <w:right w:val="single" w:sz="4" w:space="0" w:color="auto"/>
            </w:tcBorders>
            <w:vAlign w:val="center"/>
          </w:tcPr>
          <w:p w14:paraId="0AE965F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1,456,547,464</w:t>
            </w:r>
          </w:p>
        </w:tc>
        <w:tc>
          <w:tcPr>
            <w:tcW w:w="1375" w:type="dxa"/>
            <w:tcBorders>
              <w:top w:val="nil"/>
              <w:left w:val="nil"/>
              <w:bottom w:val="nil"/>
              <w:right w:val="single" w:sz="4" w:space="0" w:color="auto"/>
            </w:tcBorders>
            <w:vAlign w:val="center"/>
          </w:tcPr>
          <w:p w14:paraId="36F86E9F"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103,762,265 </w:t>
            </w:r>
          </w:p>
        </w:tc>
        <w:tc>
          <w:tcPr>
            <w:tcW w:w="1185" w:type="dxa"/>
            <w:gridSpan w:val="2"/>
            <w:tcBorders>
              <w:top w:val="nil"/>
              <w:left w:val="nil"/>
              <w:bottom w:val="nil"/>
              <w:right w:val="single" w:sz="4" w:space="0" w:color="auto"/>
            </w:tcBorders>
            <w:vAlign w:val="center"/>
          </w:tcPr>
          <w:p w14:paraId="73B899B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vAlign w:val="center"/>
          </w:tcPr>
          <w:p w14:paraId="0BEDADB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382D195F"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4A5979C9" w14:textId="77777777" w:rsidTr="00D87BB9">
        <w:trPr>
          <w:trHeight w:val="577"/>
        </w:trPr>
        <w:tc>
          <w:tcPr>
            <w:tcW w:w="3229" w:type="dxa"/>
            <w:tcBorders>
              <w:top w:val="nil"/>
              <w:bottom w:val="nil"/>
              <w:right w:val="single" w:sz="4" w:space="0" w:color="auto"/>
            </w:tcBorders>
            <w:vAlign w:val="center"/>
          </w:tcPr>
          <w:p w14:paraId="05C29C81"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臺中市政府數位治理局主管</w:t>
            </w:r>
          </w:p>
        </w:tc>
        <w:tc>
          <w:tcPr>
            <w:tcW w:w="1556" w:type="dxa"/>
            <w:tcBorders>
              <w:top w:val="nil"/>
              <w:left w:val="nil"/>
              <w:bottom w:val="nil"/>
              <w:right w:val="single" w:sz="4" w:space="0" w:color="auto"/>
            </w:tcBorders>
            <w:vAlign w:val="center"/>
          </w:tcPr>
          <w:p w14:paraId="15FAA35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新細明體" w:hAnsi="新細明體" w:cs="新細明體"/>
                <w:color w:val="000000" w:themeColor="text1"/>
                <w:kern w:val="0"/>
                <w:sz w:val="20"/>
              </w:rPr>
              <w:t>298,699,826</w:t>
            </w:r>
          </w:p>
        </w:tc>
        <w:tc>
          <w:tcPr>
            <w:tcW w:w="1375" w:type="dxa"/>
            <w:tcBorders>
              <w:top w:val="nil"/>
              <w:left w:val="nil"/>
              <w:bottom w:val="nil"/>
              <w:right w:val="single" w:sz="4" w:space="0" w:color="auto"/>
            </w:tcBorders>
            <w:vAlign w:val="center"/>
          </w:tcPr>
          <w:p w14:paraId="4B58BCA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r w:rsidRPr="00E85FE5">
              <w:rPr>
                <w:rFonts w:asciiTheme="minorEastAsia" w:eastAsiaTheme="minorEastAsia" w:hAnsiTheme="minorEastAsia" w:hint="eastAsia"/>
                <w:color w:val="000000" w:themeColor="text1"/>
                <w:sz w:val="20"/>
              </w:rPr>
              <w:t xml:space="preserve"> </w:t>
            </w:r>
          </w:p>
        </w:tc>
        <w:tc>
          <w:tcPr>
            <w:tcW w:w="1185" w:type="dxa"/>
            <w:gridSpan w:val="2"/>
            <w:tcBorders>
              <w:top w:val="nil"/>
              <w:left w:val="nil"/>
              <w:bottom w:val="nil"/>
              <w:right w:val="single" w:sz="4" w:space="0" w:color="auto"/>
            </w:tcBorders>
            <w:vAlign w:val="center"/>
          </w:tcPr>
          <w:p w14:paraId="26497B0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vAlign w:val="center"/>
          </w:tcPr>
          <w:p w14:paraId="6C009B4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6E5191F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0D690AC4" w14:textId="77777777" w:rsidTr="00D87BB9">
        <w:trPr>
          <w:trHeight w:val="577"/>
        </w:trPr>
        <w:tc>
          <w:tcPr>
            <w:tcW w:w="3229" w:type="dxa"/>
            <w:tcBorders>
              <w:top w:val="nil"/>
              <w:bottom w:val="nil"/>
              <w:right w:val="single" w:sz="4" w:space="0" w:color="auto"/>
            </w:tcBorders>
            <w:vAlign w:val="center"/>
          </w:tcPr>
          <w:p w14:paraId="65A1F1C1"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b/>
                <w:bCs/>
                <w:color w:val="000000" w:themeColor="text1"/>
                <w:kern w:val="0"/>
                <w:sz w:val="20"/>
              </w:rPr>
            </w:pPr>
            <w:r w:rsidRPr="00E85FE5">
              <w:rPr>
                <w:rFonts w:ascii="標楷體" w:eastAsia="標楷體" w:hAnsi="標楷體" w:cs="新細明體" w:hint="eastAsia"/>
                <w:color w:val="000000" w:themeColor="text1"/>
                <w:kern w:val="0"/>
                <w:sz w:val="20"/>
              </w:rPr>
              <w:t>統籌支撥科目</w:t>
            </w:r>
          </w:p>
        </w:tc>
        <w:tc>
          <w:tcPr>
            <w:tcW w:w="1556" w:type="dxa"/>
            <w:tcBorders>
              <w:top w:val="nil"/>
              <w:left w:val="nil"/>
              <w:bottom w:val="nil"/>
              <w:right w:val="single" w:sz="4" w:space="0" w:color="auto"/>
            </w:tcBorders>
            <w:vAlign w:val="center"/>
          </w:tcPr>
          <w:p w14:paraId="10C45BDF" w14:textId="77777777" w:rsidR="00E85FE5" w:rsidRPr="00E85FE5" w:rsidRDefault="00E85FE5" w:rsidP="00E85FE5">
            <w:pPr>
              <w:widowControl/>
              <w:spacing w:line="360" w:lineRule="exact"/>
              <w:jc w:val="right"/>
              <w:rPr>
                <w:rFonts w:asciiTheme="minorEastAsia" w:eastAsiaTheme="minorEastAsia" w:hAnsiTheme="minorEastAsia"/>
                <w:b/>
                <w:bCs/>
                <w:color w:val="000000" w:themeColor="text1"/>
                <w:sz w:val="20"/>
              </w:rPr>
            </w:pPr>
            <w:r w:rsidRPr="00E85FE5">
              <w:rPr>
                <w:rFonts w:ascii="新細明體" w:hAnsi="新細明體" w:cs="新細明體"/>
                <w:color w:val="000000" w:themeColor="text1"/>
                <w:kern w:val="0"/>
                <w:sz w:val="20"/>
              </w:rPr>
              <w:t>3,185,129,731</w:t>
            </w:r>
          </w:p>
        </w:tc>
        <w:tc>
          <w:tcPr>
            <w:tcW w:w="1375" w:type="dxa"/>
            <w:tcBorders>
              <w:top w:val="nil"/>
              <w:left w:val="nil"/>
              <w:bottom w:val="nil"/>
              <w:right w:val="single" w:sz="4" w:space="0" w:color="auto"/>
            </w:tcBorders>
            <w:vAlign w:val="center"/>
          </w:tcPr>
          <w:p w14:paraId="58053CEC" w14:textId="77777777" w:rsidR="00E85FE5" w:rsidRPr="00E85FE5" w:rsidRDefault="00E85FE5" w:rsidP="00E85FE5">
            <w:pPr>
              <w:widowControl/>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color w:val="000000" w:themeColor="text1"/>
                <w:sz w:val="20"/>
              </w:rPr>
              <w:t xml:space="preserve">4,215,683 </w:t>
            </w:r>
          </w:p>
        </w:tc>
        <w:tc>
          <w:tcPr>
            <w:tcW w:w="1185" w:type="dxa"/>
            <w:gridSpan w:val="2"/>
            <w:tcBorders>
              <w:top w:val="nil"/>
              <w:left w:val="nil"/>
              <w:bottom w:val="nil"/>
              <w:right w:val="single" w:sz="4" w:space="0" w:color="auto"/>
            </w:tcBorders>
            <w:vAlign w:val="center"/>
          </w:tcPr>
          <w:p w14:paraId="5BFF0B71" w14:textId="77777777" w:rsidR="00E85FE5" w:rsidRPr="00E85FE5" w:rsidRDefault="00E85FE5" w:rsidP="00E85FE5">
            <w:pPr>
              <w:widowControl/>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vAlign w:val="center"/>
          </w:tcPr>
          <w:p w14:paraId="6266C27E" w14:textId="77777777" w:rsidR="00E85FE5" w:rsidRPr="00E85FE5" w:rsidRDefault="00E85FE5" w:rsidP="00E85FE5">
            <w:pPr>
              <w:widowControl/>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1B4050D0" w14:textId="77777777" w:rsidR="00E85FE5" w:rsidRPr="00E85FE5" w:rsidRDefault="00E85FE5" w:rsidP="00E85FE5">
            <w:pPr>
              <w:widowControl/>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70F7CCD9" w14:textId="77777777" w:rsidTr="00D87BB9">
        <w:trPr>
          <w:trHeight w:val="577"/>
        </w:trPr>
        <w:tc>
          <w:tcPr>
            <w:tcW w:w="3229" w:type="dxa"/>
            <w:tcBorders>
              <w:top w:val="nil"/>
              <w:bottom w:val="nil"/>
              <w:right w:val="single" w:sz="4" w:space="0" w:color="auto"/>
            </w:tcBorders>
            <w:vAlign w:val="center"/>
          </w:tcPr>
          <w:p w14:paraId="11CEB475" w14:textId="77777777" w:rsidR="00E85FE5" w:rsidRPr="00E85FE5" w:rsidRDefault="00E85FE5" w:rsidP="00E85FE5">
            <w:pPr>
              <w:widowControl/>
              <w:overflowPunct w:val="0"/>
              <w:spacing w:line="360" w:lineRule="exact"/>
              <w:ind w:firstLineChars="130" w:firstLine="26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b/>
                <w:bCs/>
                <w:color w:val="000000" w:themeColor="text1"/>
                <w:kern w:val="0"/>
                <w:sz w:val="20"/>
              </w:rPr>
              <w:t>以前年度支出</w:t>
            </w:r>
          </w:p>
        </w:tc>
        <w:tc>
          <w:tcPr>
            <w:tcW w:w="1556" w:type="dxa"/>
            <w:tcBorders>
              <w:top w:val="nil"/>
              <w:left w:val="nil"/>
              <w:bottom w:val="nil"/>
              <w:right w:val="single" w:sz="4" w:space="0" w:color="auto"/>
            </w:tcBorders>
            <w:vAlign w:val="center"/>
          </w:tcPr>
          <w:p w14:paraId="41EDA94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b/>
                <w:bCs/>
                <w:color w:val="000000" w:themeColor="text1"/>
                <w:sz w:val="20"/>
              </w:rPr>
              <w:t>10,872,719,370</w:t>
            </w:r>
            <w:r w:rsidRPr="00E85FE5">
              <w:rPr>
                <w:rFonts w:asciiTheme="minorEastAsia" w:eastAsiaTheme="minorEastAsia" w:hAnsiTheme="minorEastAsia" w:hint="eastAsia"/>
                <w:b/>
                <w:bCs/>
                <w:color w:val="000000" w:themeColor="text1"/>
                <w:sz w:val="20"/>
              </w:rPr>
              <w:t xml:space="preserve"> </w:t>
            </w:r>
          </w:p>
        </w:tc>
        <w:tc>
          <w:tcPr>
            <w:tcW w:w="1375" w:type="dxa"/>
            <w:tcBorders>
              <w:top w:val="nil"/>
              <w:left w:val="nil"/>
              <w:bottom w:val="nil"/>
              <w:right w:val="single" w:sz="4" w:space="0" w:color="auto"/>
            </w:tcBorders>
            <w:vAlign w:val="center"/>
          </w:tcPr>
          <w:p w14:paraId="5583A1D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b/>
                <w:bCs/>
                <w:color w:val="000000" w:themeColor="text1"/>
                <w:sz w:val="20"/>
              </w:rPr>
              <w:t xml:space="preserve">1,170,373,220 </w:t>
            </w:r>
          </w:p>
        </w:tc>
        <w:tc>
          <w:tcPr>
            <w:tcW w:w="1185" w:type="dxa"/>
            <w:gridSpan w:val="2"/>
            <w:tcBorders>
              <w:top w:val="nil"/>
              <w:left w:val="nil"/>
              <w:bottom w:val="nil"/>
              <w:right w:val="single" w:sz="4" w:space="0" w:color="auto"/>
            </w:tcBorders>
            <w:vAlign w:val="center"/>
          </w:tcPr>
          <w:p w14:paraId="35E3C26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b/>
                <w:bCs/>
                <w:color w:val="000000" w:themeColor="text1"/>
                <w:sz w:val="20"/>
              </w:rPr>
              <w:t xml:space="preserve">— </w:t>
            </w:r>
          </w:p>
        </w:tc>
        <w:tc>
          <w:tcPr>
            <w:tcW w:w="1356" w:type="dxa"/>
            <w:tcBorders>
              <w:top w:val="nil"/>
              <w:left w:val="nil"/>
              <w:bottom w:val="nil"/>
              <w:right w:val="single" w:sz="4" w:space="0" w:color="auto"/>
            </w:tcBorders>
            <w:vAlign w:val="center"/>
          </w:tcPr>
          <w:p w14:paraId="7DA54CA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b/>
                <w:bCs/>
                <w:color w:val="000000" w:themeColor="text1"/>
                <w:sz w:val="20"/>
              </w:rPr>
              <w:t>5,239,598,244</w:t>
            </w:r>
          </w:p>
        </w:tc>
        <w:tc>
          <w:tcPr>
            <w:tcW w:w="1198" w:type="dxa"/>
            <w:tcBorders>
              <w:top w:val="nil"/>
              <w:left w:val="nil"/>
              <w:bottom w:val="nil"/>
              <w:right w:val="single" w:sz="4" w:space="0" w:color="auto"/>
            </w:tcBorders>
            <w:vAlign w:val="center"/>
          </w:tcPr>
          <w:p w14:paraId="497A395F"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823,189 </w:t>
            </w:r>
          </w:p>
        </w:tc>
      </w:tr>
      <w:tr w:rsidR="00E85FE5" w:rsidRPr="00E85FE5" w14:paraId="21AE614E" w14:textId="77777777" w:rsidTr="00D87BB9">
        <w:trPr>
          <w:trHeight w:val="577"/>
        </w:trPr>
        <w:tc>
          <w:tcPr>
            <w:tcW w:w="3229" w:type="dxa"/>
            <w:tcBorders>
              <w:top w:val="nil"/>
              <w:bottom w:val="nil"/>
              <w:right w:val="single" w:sz="4" w:space="0" w:color="auto"/>
            </w:tcBorders>
            <w:vAlign w:val="center"/>
          </w:tcPr>
          <w:p w14:paraId="6D7A8AC7"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以前年度應付（保留）數</w:t>
            </w:r>
          </w:p>
        </w:tc>
        <w:tc>
          <w:tcPr>
            <w:tcW w:w="1556" w:type="dxa"/>
            <w:tcBorders>
              <w:top w:val="nil"/>
              <w:left w:val="nil"/>
              <w:bottom w:val="nil"/>
              <w:right w:val="single" w:sz="4" w:space="0" w:color="auto"/>
            </w:tcBorders>
            <w:vAlign w:val="center"/>
          </w:tcPr>
          <w:p w14:paraId="112AEE8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olor w:val="000000" w:themeColor="text1"/>
                <w:sz w:val="20"/>
              </w:rPr>
              <w:t>10,872,719,370</w:t>
            </w:r>
            <w:r w:rsidRPr="00E85FE5">
              <w:rPr>
                <w:rFonts w:asciiTheme="minorEastAsia" w:eastAsiaTheme="minorEastAsia" w:hAnsiTheme="minorEastAsia" w:hint="eastAsia"/>
                <w:color w:val="000000" w:themeColor="text1"/>
                <w:sz w:val="20"/>
              </w:rPr>
              <w:t xml:space="preserve"> </w:t>
            </w:r>
          </w:p>
        </w:tc>
        <w:tc>
          <w:tcPr>
            <w:tcW w:w="1375" w:type="dxa"/>
            <w:tcBorders>
              <w:top w:val="nil"/>
              <w:left w:val="nil"/>
              <w:bottom w:val="nil"/>
              <w:right w:val="single" w:sz="4" w:space="0" w:color="auto"/>
            </w:tcBorders>
            <w:vAlign w:val="center"/>
          </w:tcPr>
          <w:p w14:paraId="370C883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1,170,373,220 </w:t>
            </w:r>
          </w:p>
        </w:tc>
        <w:tc>
          <w:tcPr>
            <w:tcW w:w="1185" w:type="dxa"/>
            <w:gridSpan w:val="2"/>
            <w:tcBorders>
              <w:top w:val="nil"/>
              <w:left w:val="nil"/>
              <w:bottom w:val="nil"/>
              <w:right w:val="single" w:sz="4" w:space="0" w:color="auto"/>
            </w:tcBorders>
            <w:vAlign w:val="center"/>
          </w:tcPr>
          <w:p w14:paraId="76D3103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vAlign w:val="center"/>
          </w:tcPr>
          <w:p w14:paraId="1A2193C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152E062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823,189 </w:t>
            </w:r>
          </w:p>
        </w:tc>
      </w:tr>
      <w:tr w:rsidR="00E85FE5" w:rsidRPr="00E85FE5" w14:paraId="16DDEE9B" w14:textId="77777777" w:rsidTr="00D87BB9">
        <w:trPr>
          <w:trHeight w:val="577"/>
        </w:trPr>
        <w:tc>
          <w:tcPr>
            <w:tcW w:w="3229" w:type="dxa"/>
            <w:tcBorders>
              <w:top w:val="nil"/>
              <w:bottom w:val="nil"/>
              <w:right w:val="single" w:sz="4" w:space="0" w:color="auto"/>
            </w:tcBorders>
            <w:vAlign w:val="center"/>
          </w:tcPr>
          <w:p w14:paraId="39D7B917"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b/>
                <w:bCs/>
                <w:color w:val="000000" w:themeColor="text1"/>
                <w:kern w:val="0"/>
                <w:sz w:val="20"/>
              </w:rPr>
            </w:pPr>
            <w:r w:rsidRPr="00E85FE5">
              <w:rPr>
                <w:rFonts w:ascii="標楷體" w:eastAsia="標楷體" w:hAnsi="標楷體" w:cs="新細明體" w:hint="eastAsia"/>
                <w:color w:val="000000" w:themeColor="text1"/>
                <w:kern w:val="0"/>
                <w:sz w:val="20"/>
              </w:rPr>
              <w:t>退還以前年度收入數</w:t>
            </w:r>
          </w:p>
        </w:tc>
        <w:tc>
          <w:tcPr>
            <w:tcW w:w="1556" w:type="dxa"/>
            <w:tcBorders>
              <w:top w:val="nil"/>
              <w:left w:val="nil"/>
              <w:bottom w:val="nil"/>
              <w:right w:val="single" w:sz="4" w:space="0" w:color="auto"/>
            </w:tcBorders>
            <w:vAlign w:val="center"/>
          </w:tcPr>
          <w:p w14:paraId="23E47356" w14:textId="77777777" w:rsidR="00E85FE5" w:rsidRPr="00E85FE5" w:rsidRDefault="00E85FE5" w:rsidP="00E85FE5">
            <w:pPr>
              <w:widowControl/>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375" w:type="dxa"/>
            <w:tcBorders>
              <w:top w:val="nil"/>
              <w:left w:val="nil"/>
              <w:bottom w:val="nil"/>
              <w:right w:val="single" w:sz="4" w:space="0" w:color="auto"/>
            </w:tcBorders>
            <w:vAlign w:val="center"/>
          </w:tcPr>
          <w:p w14:paraId="0E2964C4"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185" w:type="dxa"/>
            <w:gridSpan w:val="2"/>
            <w:tcBorders>
              <w:top w:val="nil"/>
              <w:left w:val="nil"/>
              <w:bottom w:val="nil"/>
              <w:right w:val="single" w:sz="4" w:space="0" w:color="auto"/>
            </w:tcBorders>
            <w:vAlign w:val="center"/>
          </w:tcPr>
          <w:p w14:paraId="650B615B"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vAlign w:val="center"/>
          </w:tcPr>
          <w:p w14:paraId="00A2DC12"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color w:val="000000" w:themeColor="text1"/>
                <w:sz w:val="20"/>
              </w:rPr>
              <w:t xml:space="preserve">5,239,598,244 </w:t>
            </w:r>
          </w:p>
        </w:tc>
        <w:tc>
          <w:tcPr>
            <w:tcW w:w="1198" w:type="dxa"/>
            <w:tcBorders>
              <w:top w:val="nil"/>
              <w:left w:val="nil"/>
              <w:bottom w:val="nil"/>
              <w:right w:val="single" w:sz="4" w:space="0" w:color="auto"/>
            </w:tcBorders>
            <w:vAlign w:val="center"/>
          </w:tcPr>
          <w:p w14:paraId="02E14342"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11D87285" w14:textId="77777777" w:rsidTr="00D87BB9">
        <w:trPr>
          <w:trHeight w:val="577"/>
        </w:trPr>
        <w:tc>
          <w:tcPr>
            <w:tcW w:w="3229" w:type="dxa"/>
            <w:tcBorders>
              <w:top w:val="nil"/>
              <w:bottom w:val="nil"/>
              <w:right w:val="single" w:sz="4" w:space="0" w:color="auto"/>
            </w:tcBorders>
            <w:vAlign w:val="center"/>
          </w:tcPr>
          <w:p w14:paraId="5B17750D" w14:textId="77777777" w:rsidR="00E85FE5" w:rsidRPr="00E85FE5" w:rsidRDefault="00E85FE5" w:rsidP="00E85FE5">
            <w:pPr>
              <w:widowControl/>
              <w:overflowPunct w:val="0"/>
              <w:spacing w:line="360" w:lineRule="exact"/>
              <w:ind w:firstLineChars="130" w:firstLine="26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b/>
                <w:bCs/>
                <w:color w:val="000000" w:themeColor="text1"/>
                <w:kern w:val="0"/>
                <w:sz w:val="20"/>
              </w:rPr>
              <w:t>債務償還支出</w:t>
            </w:r>
          </w:p>
        </w:tc>
        <w:tc>
          <w:tcPr>
            <w:tcW w:w="1556" w:type="dxa"/>
            <w:tcBorders>
              <w:top w:val="nil"/>
              <w:left w:val="nil"/>
              <w:bottom w:val="nil"/>
              <w:right w:val="single" w:sz="4" w:space="0" w:color="auto"/>
            </w:tcBorders>
            <w:vAlign w:val="center"/>
          </w:tcPr>
          <w:p w14:paraId="2DF262E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b/>
                <w:bCs/>
                <w:color w:val="000000" w:themeColor="text1"/>
                <w:sz w:val="20"/>
              </w:rPr>
              <w:t>10</w:t>
            </w:r>
            <w:r w:rsidRPr="00E85FE5">
              <w:rPr>
                <w:rFonts w:asciiTheme="minorEastAsia" w:eastAsiaTheme="minorEastAsia" w:hAnsiTheme="minorEastAsia" w:hint="eastAsia"/>
                <w:b/>
                <w:bCs/>
                <w:color w:val="000000" w:themeColor="text1"/>
                <w:sz w:val="20"/>
              </w:rPr>
              <w:t>7</w:t>
            </w:r>
            <w:r w:rsidRPr="00E85FE5">
              <w:rPr>
                <w:rFonts w:asciiTheme="minorEastAsia" w:eastAsiaTheme="minorEastAsia" w:hAnsiTheme="minorEastAsia"/>
                <w:b/>
                <w:bCs/>
                <w:color w:val="000000" w:themeColor="text1"/>
                <w:sz w:val="20"/>
              </w:rPr>
              <w:t>,</w:t>
            </w:r>
            <w:r w:rsidRPr="00E85FE5">
              <w:rPr>
                <w:rFonts w:asciiTheme="minorEastAsia" w:eastAsiaTheme="minorEastAsia" w:hAnsiTheme="minorEastAsia" w:hint="eastAsia"/>
                <w:b/>
                <w:bCs/>
                <w:color w:val="000000" w:themeColor="text1"/>
                <w:sz w:val="20"/>
              </w:rPr>
              <w:t>5</w:t>
            </w:r>
            <w:r w:rsidRPr="00E85FE5">
              <w:rPr>
                <w:rFonts w:asciiTheme="minorEastAsia" w:eastAsiaTheme="minorEastAsia" w:hAnsiTheme="minorEastAsia"/>
                <w:b/>
                <w:bCs/>
                <w:color w:val="000000" w:themeColor="text1"/>
                <w:sz w:val="20"/>
              </w:rPr>
              <w:t>00,000,000</w:t>
            </w:r>
            <w:r w:rsidRPr="00E85FE5">
              <w:rPr>
                <w:rFonts w:asciiTheme="minorEastAsia" w:eastAsiaTheme="minorEastAsia" w:hAnsiTheme="minorEastAsia" w:hint="eastAsia"/>
                <w:b/>
                <w:bCs/>
                <w:color w:val="000000" w:themeColor="text1"/>
                <w:sz w:val="20"/>
              </w:rPr>
              <w:t xml:space="preserve"> </w:t>
            </w:r>
          </w:p>
        </w:tc>
        <w:tc>
          <w:tcPr>
            <w:tcW w:w="1375" w:type="dxa"/>
            <w:tcBorders>
              <w:top w:val="nil"/>
              <w:left w:val="nil"/>
              <w:bottom w:val="nil"/>
              <w:right w:val="single" w:sz="4" w:space="0" w:color="auto"/>
            </w:tcBorders>
            <w:vAlign w:val="center"/>
          </w:tcPr>
          <w:p w14:paraId="46C82A2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b/>
                <w:bCs/>
                <w:color w:val="000000" w:themeColor="text1"/>
                <w:sz w:val="20"/>
              </w:rPr>
              <w:t xml:space="preserve">— </w:t>
            </w:r>
          </w:p>
        </w:tc>
        <w:tc>
          <w:tcPr>
            <w:tcW w:w="1185" w:type="dxa"/>
            <w:gridSpan w:val="2"/>
            <w:tcBorders>
              <w:top w:val="nil"/>
              <w:left w:val="nil"/>
              <w:bottom w:val="nil"/>
              <w:right w:val="single" w:sz="4" w:space="0" w:color="auto"/>
            </w:tcBorders>
            <w:vAlign w:val="center"/>
          </w:tcPr>
          <w:p w14:paraId="080600E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b/>
                <w:bCs/>
                <w:color w:val="000000" w:themeColor="text1"/>
                <w:sz w:val="20"/>
              </w:rPr>
              <w:t xml:space="preserve">— </w:t>
            </w:r>
          </w:p>
        </w:tc>
        <w:tc>
          <w:tcPr>
            <w:tcW w:w="1356" w:type="dxa"/>
            <w:tcBorders>
              <w:top w:val="nil"/>
              <w:left w:val="nil"/>
              <w:bottom w:val="nil"/>
              <w:right w:val="single" w:sz="4" w:space="0" w:color="auto"/>
            </w:tcBorders>
            <w:vAlign w:val="center"/>
          </w:tcPr>
          <w:p w14:paraId="695D2C2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b/>
                <w:bCs/>
                <w:color w:val="000000" w:themeColor="text1"/>
                <w:sz w:val="20"/>
              </w:rPr>
              <w:t xml:space="preserve">— </w:t>
            </w:r>
          </w:p>
        </w:tc>
        <w:tc>
          <w:tcPr>
            <w:tcW w:w="1198" w:type="dxa"/>
            <w:tcBorders>
              <w:top w:val="nil"/>
              <w:left w:val="nil"/>
              <w:bottom w:val="nil"/>
              <w:right w:val="single" w:sz="4" w:space="0" w:color="auto"/>
            </w:tcBorders>
            <w:vAlign w:val="center"/>
          </w:tcPr>
          <w:p w14:paraId="3673C1A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r>
      <w:tr w:rsidR="00E85FE5" w:rsidRPr="00E85FE5" w14:paraId="736212DC" w14:textId="77777777" w:rsidTr="00D87BB9">
        <w:trPr>
          <w:trHeight w:val="577"/>
        </w:trPr>
        <w:tc>
          <w:tcPr>
            <w:tcW w:w="3229" w:type="dxa"/>
            <w:tcBorders>
              <w:top w:val="nil"/>
              <w:bottom w:val="nil"/>
              <w:right w:val="single" w:sz="4" w:space="0" w:color="auto"/>
            </w:tcBorders>
            <w:vAlign w:val="center"/>
          </w:tcPr>
          <w:p w14:paraId="37AE05CC" w14:textId="77777777" w:rsidR="00E85FE5" w:rsidRPr="00E85FE5" w:rsidRDefault="00E85FE5" w:rsidP="00E85FE5">
            <w:pPr>
              <w:widowControl/>
              <w:overflowPunct w:val="0"/>
              <w:spacing w:line="360" w:lineRule="exact"/>
              <w:ind w:firstLineChars="272" w:firstLine="544"/>
              <w:jc w:val="distribute"/>
              <w:rPr>
                <w:rFonts w:ascii="標楷體" w:eastAsia="標楷體" w:hAnsi="標楷體" w:cs="新細明體"/>
                <w:b/>
                <w:bCs/>
                <w:strike/>
                <w:color w:val="000000" w:themeColor="text1"/>
                <w:kern w:val="0"/>
                <w:sz w:val="20"/>
              </w:rPr>
            </w:pPr>
            <w:r w:rsidRPr="00E85FE5">
              <w:rPr>
                <w:rFonts w:ascii="標楷體" w:eastAsia="標楷體" w:hAnsi="標楷體" w:cs="新細明體" w:hint="eastAsia"/>
                <w:color w:val="000000" w:themeColor="text1"/>
                <w:kern w:val="0"/>
                <w:sz w:val="20"/>
              </w:rPr>
              <w:t>債務償還支出</w:t>
            </w:r>
          </w:p>
        </w:tc>
        <w:tc>
          <w:tcPr>
            <w:tcW w:w="1556" w:type="dxa"/>
            <w:tcBorders>
              <w:top w:val="nil"/>
              <w:left w:val="nil"/>
              <w:bottom w:val="nil"/>
              <w:right w:val="single" w:sz="4" w:space="0" w:color="auto"/>
            </w:tcBorders>
            <w:vAlign w:val="center"/>
          </w:tcPr>
          <w:p w14:paraId="2A2146C4"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color w:val="000000" w:themeColor="text1"/>
                <w:sz w:val="20"/>
              </w:rPr>
              <w:t>10</w:t>
            </w:r>
            <w:r w:rsidRPr="00E85FE5">
              <w:rPr>
                <w:rFonts w:asciiTheme="minorEastAsia" w:eastAsiaTheme="minorEastAsia" w:hAnsiTheme="minorEastAsia" w:hint="eastAsia"/>
                <w:color w:val="000000" w:themeColor="text1"/>
                <w:sz w:val="20"/>
              </w:rPr>
              <w:t>7</w:t>
            </w:r>
            <w:r w:rsidRPr="00E85FE5">
              <w:rPr>
                <w:rFonts w:asciiTheme="minorEastAsia" w:eastAsiaTheme="minorEastAsia" w:hAnsiTheme="minorEastAsia"/>
                <w:color w:val="000000" w:themeColor="text1"/>
                <w:sz w:val="20"/>
              </w:rPr>
              <w:t>,</w:t>
            </w:r>
            <w:r w:rsidRPr="00E85FE5">
              <w:rPr>
                <w:rFonts w:asciiTheme="minorEastAsia" w:eastAsiaTheme="minorEastAsia" w:hAnsiTheme="minorEastAsia" w:hint="eastAsia"/>
                <w:color w:val="000000" w:themeColor="text1"/>
                <w:sz w:val="20"/>
              </w:rPr>
              <w:t>5</w:t>
            </w:r>
            <w:r w:rsidRPr="00E85FE5">
              <w:rPr>
                <w:rFonts w:asciiTheme="minorEastAsia" w:eastAsiaTheme="minorEastAsia" w:hAnsiTheme="minorEastAsia"/>
                <w:color w:val="000000" w:themeColor="text1"/>
                <w:sz w:val="20"/>
              </w:rPr>
              <w:t>00,000,000</w:t>
            </w:r>
            <w:r w:rsidRPr="00E85FE5">
              <w:rPr>
                <w:rFonts w:asciiTheme="minorEastAsia" w:eastAsiaTheme="minorEastAsia" w:hAnsiTheme="minorEastAsia" w:hint="eastAsia"/>
                <w:color w:val="000000" w:themeColor="text1"/>
                <w:sz w:val="20"/>
              </w:rPr>
              <w:t xml:space="preserve"> </w:t>
            </w:r>
          </w:p>
        </w:tc>
        <w:tc>
          <w:tcPr>
            <w:tcW w:w="1375" w:type="dxa"/>
            <w:tcBorders>
              <w:top w:val="nil"/>
              <w:left w:val="nil"/>
              <w:bottom w:val="nil"/>
              <w:right w:val="single" w:sz="4" w:space="0" w:color="auto"/>
            </w:tcBorders>
            <w:vAlign w:val="center"/>
          </w:tcPr>
          <w:p w14:paraId="59A49702"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185" w:type="dxa"/>
            <w:gridSpan w:val="2"/>
            <w:tcBorders>
              <w:top w:val="nil"/>
              <w:left w:val="nil"/>
              <w:bottom w:val="nil"/>
              <w:right w:val="single" w:sz="4" w:space="0" w:color="auto"/>
            </w:tcBorders>
            <w:vAlign w:val="center"/>
          </w:tcPr>
          <w:p w14:paraId="1A41FE59"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vAlign w:val="center"/>
          </w:tcPr>
          <w:p w14:paraId="70C74EE8"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292B0B6D"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6F967EB4" w14:textId="77777777" w:rsidTr="00D87BB9">
        <w:trPr>
          <w:trHeight w:val="577"/>
        </w:trPr>
        <w:tc>
          <w:tcPr>
            <w:tcW w:w="3229" w:type="dxa"/>
            <w:tcBorders>
              <w:top w:val="nil"/>
              <w:bottom w:val="nil"/>
              <w:right w:val="single" w:sz="4" w:space="0" w:color="auto"/>
            </w:tcBorders>
            <w:vAlign w:val="center"/>
          </w:tcPr>
          <w:p w14:paraId="147A7FF4" w14:textId="77777777" w:rsidR="00E85FE5" w:rsidRPr="00E85FE5" w:rsidRDefault="00E85FE5" w:rsidP="00E85FE5">
            <w:pPr>
              <w:widowControl/>
              <w:overflowPunct w:val="0"/>
              <w:spacing w:line="360" w:lineRule="exact"/>
              <w:ind w:firstLineChars="130" w:firstLine="260"/>
              <w:jc w:val="distribute"/>
              <w:rPr>
                <w:rFonts w:ascii="標楷體" w:eastAsia="標楷體" w:hAnsi="標楷體" w:cs="新細明體"/>
                <w:strike/>
                <w:color w:val="000000" w:themeColor="text1"/>
                <w:kern w:val="0"/>
                <w:sz w:val="20"/>
              </w:rPr>
            </w:pPr>
            <w:r w:rsidRPr="00E85FE5">
              <w:rPr>
                <w:rFonts w:ascii="標楷體" w:eastAsia="標楷體" w:hAnsi="標楷體" w:cs="新細明體" w:hint="eastAsia"/>
                <w:b/>
                <w:bCs/>
                <w:color w:val="000000" w:themeColor="text1"/>
                <w:kern w:val="0"/>
                <w:sz w:val="20"/>
              </w:rPr>
              <w:t>以前年度特別決算支出</w:t>
            </w:r>
          </w:p>
        </w:tc>
        <w:tc>
          <w:tcPr>
            <w:tcW w:w="1556" w:type="dxa"/>
            <w:tcBorders>
              <w:top w:val="nil"/>
              <w:left w:val="nil"/>
              <w:bottom w:val="nil"/>
              <w:right w:val="single" w:sz="4" w:space="0" w:color="auto"/>
            </w:tcBorders>
            <w:vAlign w:val="center"/>
          </w:tcPr>
          <w:p w14:paraId="3A8B7B33"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hint="eastAsia"/>
                <w:b/>
                <w:bCs/>
                <w:color w:val="000000" w:themeColor="text1"/>
                <w:sz w:val="20"/>
              </w:rPr>
              <w:t xml:space="preserve">367,415,794 </w:t>
            </w:r>
          </w:p>
        </w:tc>
        <w:tc>
          <w:tcPr>
            <w:tcW w:w="1375" w:type="dxa"/>
            <w:tcBorders>
              <w:top w:val="nil"/>
              <w:left w:val="nil"/>
              <w:bottom w:val="nil"/>
              <w:right w:val="single" w:sz="4" w:space="0" w:color="auto"/>
            </w:tcBorders>
            <w:vAlign w:val="center"/>
          </w:tcPr>
          <w:p w14:paraId="140218EA"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185" w:type="dxa"/>
            <w:gridSpan w:val="2"/>
            <w:tcBorders>
              <w:top w:val="nil"/>
              <w:left w:val="nil"/>
              <w:bottom w:val="nil"/>
              <w:right w:val="single" w:sz="4" w:space="0" w:color="auto"/>
            </w:tcBorders>
            <w:vAlign w:val="center"/>
          </w:tcPr>
          <w:p w14:paraId="2F828421"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356" w:type="dxa"/>
            <w:tcBorders>
              <w:top w:val="nil"/>
              <w:left w:val="nil"/>
              <w:bottom w:val="nil"/>
              <w:right w:val="single" w:sz="4" w:space="0" w:color="auto"/>
            </w:tcBorders>
            <w:vAlign w:val="center"/>
          </w:tcPr>
          <w:p w14:paraId="3D13A587"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198" w:type="dxa"/>
            <w:tcBorders>
              <w:top w:val="nil"/>
              <w:left w:val="nil"/>
              <w:bottom w:val="nil"/>
              <w:right w:val="single" w:sz="4" w:space="0" w:color="auto"/>
            </w:tcBorders>
            <w:vAlign w:val="center"/>
          </w:tcPr>
          <w:p w14:paraId="35C20715"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r>
      <w:tr w:rsidR="00E85FE5" w:rsidRPr="00E85FE5" w14:paraId="30717E78" w14:textId="77777777" w:rsidTr="00D87BB9">
        <w:trPr>
          <w:trHeight w:val="577"/>
        </w:trPr>
        <w:tc>
          <w:tcPr>
            <w:tcW w:w="3229" w:type="dxa"/>
            <w:tcBorders>
              <w:top w:val="nil"/>
              <w:bottom w:val="nil"/>
              <w:right w:val="single" w:sz="4" w:space="0" w:color="auto"/>
            </w:tcBorders>
            <w:vAlign w:val="center"/>
          </w:tcPr>
          <w:p w14:paraId="7B87A391" w14:textId="77777777" w:rsidR="00E85FE5" w:rsidRPr="00E85FE5" w:rsidRDefault="00E85FE5" w:rsidP="00E85FE5">
            <w:pPr>
              <w:widowControl/>
              <w:overflowPunct w:val="0"/>
              <w:spacing w:line="360" w:lineRule="exact"/>
              <w:ind w:leftChars="30" w:left="72" w:firstLineChars="272" w:firstLine="435"/>
              <w:jc w:val="distribute"/>
              <w:rPr>
                <w:rFonts w:ascii="標楷體" w:eastAsia="標楷體" w:hAnsi="標楷體" w:cs="新細明體"/>
                <w:strike/>
                <w:color w:val="000000" w:themeColor="text1"/>
                <w:spacing w:val="-20"/>
                <w:kern w:val="0"/>
                <w:sz w:val="20"/>
              </w:rPr>
            </w:pPr>
            <w:r w:rsidRPr="00E85FE5">
              <w:rPr>
                <w:rFonts w:ascii="標楷體" w:eastAsia="標楷體" w:hAnsi="標楷體" w:cs="新細明體" w:hint="eastAsia"/>
                <w:color w:val="000000" w:themeColor="text1"/>
                <w:spacing w:val="-20"/>
                <w:kern w:val="0"/>
                <w:sz w:val="20"/>
              </w:rPr>
              <w:t>2018臺中世界花卉博覽會特別決算</w:t>
            </w:r>
          </w:p>
        </w:tc>
        <w:tc>
          <w:tcPr>
            <w:tcW w:w="1556" w:type="dxa"/>
            <w:tcBorders>
              <w:top w:val="nil"/>
              <w:left w:val="nil"/>
              <w:bottom w:val="nil"/>
              <w:right w:val="single" w:sz="4" w:space="0" w:color="auto"/>
            </w:tcBorders>
            <w:vAlign w:val="center"/>
          </w:tcPr>
          <w:p w14:paraId="1D9AEC56" w14:textId="77777777" w:rsidR="00E85FE5" w:rsidRPr="00E85FE5" w:rsidRDefault="00E85FE5" w:rsidP="00E85FE5">
            <w:pPr>
              <w:widowControl/>
              <w:overflowPunct w:val="0"/>
              <w:spacing w:line="360" w:lineRule="exact"/>
              <w:jc w:val="right"/>
              <w:rPr>
                <w:rFonts w:asciiTheme="minorEastAsia" w:eastAsiaTheme="minorEastAsia" w:hAnsiTheme="minorEastAsia"/>
                <w:strike/>
                <w:color w:val="000000" w:themeColor="text1"/>
                <w:sz w:val="20"/>
              </w:rPr>
            </w:pPr>
            <w:r w:rsidRPr="00E85FE5">
              <w:rPr>
                <w:rFonts w:asciiTheme="minorEastAsia" w:eastAsiaTheme="minorEastAsia" w:hAnsiTheme="minorEastAsia" w:hint="eastAsia"/>
                <w:color w:val="000000" w:themeColor="text1"/>
                <w:sz w:val="20"/>
              </w:rPr>
              <w:t xml:space="preserve">367,415,794 </w:t>
            </w:r>
          </w:p>
        </w:tc>
        <w:tc>
          <w:tcPr>
            <w:tcW w:w="1375" w:type="dxa"/>
            <w:tcBorders>
              <w:top w:val="nil"/>
              <w:left w:val="nil"/>
              <w:bottom w:val="nil"/>
              <w:right w:val="single" w:sz="4" w:space="0" w:color="auto"/>
            </w:tcBorders>
            <w:vAlign w:val="center"/>
          </w:tcPr>
          <w:p w14:paraId="5B69600E" w14:textId="77777777" w:rsidR="00E85FE5" w:rsidRPr="00E85FE5" w:rsidRDefault="00E85FE5" w:rsidP="00E85FE5">
            <w:pPr>
              <w:widowControl/>
              <w:overflowPunct w:val="0"/>
              <w:spacing w:line="360" w:lineRule="exact"/>
              <w:jc w:val="right"/>
              <w:rPr>
                <w:rFonts w:asciiTheme="minorEastAsia" w:eastAsiaTheme="minorEastAsia" w:hAnsiTheme="minorEastAsia"/>
                <w:strike/>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185" w:type="dxa"/>
            <w:gridSpan w:val="2"/>
            <w:tcBorders>
              <w:top w:val="nil"/>
              <w:left w:val="nil"/>
              <w:bottom w:val="nil"/>
              <w:right w:val="single" w:sz="4" w:space="0" w:color="auto"/>
            </w:tcBorders>
            <w:vAlign w:val="center"/>
          </w:tcPr>
          <w:p w14:paraId="7496D77E" w14:textId="77777777" w:rsidR="00E85FE5" w:rsidRPr="00E85FE5" w:rsidRDefault="00E85FE5" w:rsidP="00E85FE5">
            <w:pPr>
              <w:widowControl/>
              <w:overflowPunct w:val="0"/>
              <w:spacing w:line="360" w:lineRule="exact"/>
              <w:jc w:val="right"/>
              <w:rPr>
                <w:rFonts w:asciiTheme="minorEastAsia" w:eastAsiaTheme="minorEastAsia" w:hAnsiTheme="minorEastAsia"/>
                <w:strike/>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vAlign w:val="center"/>
          </w:tcPr>
          <w:p w14:paraId="59D5F7E1" w14:textId="77777777" w:rsidR="00E85FE5" w:rsidRPr="00E85FE5" w:rsidRDefault="00E85FE5" w:rsidP="00E85FE5">
            <w:pPr>
              <w:widowControl/>
              <w:overflowPunct w:val="0"/>
              <w:spacing w:line="360" w:lineRule="exact"/>
              <w:jc w:val="right"/>
              <w:rPr>
                <w:rFonts w:asciiTheme="minorEastAsia" w:eastAsiaTheme="minorEastAsia" w:hAnsiTheme="minorEastAsia"/>
                <w:strike/>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00935D5E" w14:textId="77777777" w:rsidR="00E85FE5" w:rsidRPr="00E85FE5" w:rsidRDefault="00E85FE5" w:rsidP="00E85FE5">
            <w:pPr>
              <w:widowControl/>
              <w:overflowPunct w:val="0"/>
              <w:spacing w:line="360" w:lineRule="exact"/>
              <w:jc w:val="right"/>
              <w:rPr>
                <w:rFonts w:asciiTheme="minorEastAsia" w:eastAsiaTheme="minorEastAsia" w:hAnsiTheme="minorEastAsia"/>
                <w:strike/>
                <w:color w:val="000000" w:themeColor="text1"/>
                <w:sz w:val="20"/>
              </w:rPr>
            </w:pPr>
            <w:r w:rsidRPr="00E85FE5">
              <w:rPr>
                <w:rFonts w:asciiTheme="minorEastAsia" w:eastAsiaTheme="minorEastAsia" w:hAnsiTheme="minorEastAsia" w:cs="新細明體" w:hint="eastAsia"/>
                <w:color w:val="000000" w:themeColor="text1"/>
                <w:kern w:val="0"/>
                <w:sz w:val="20"/>
              </w:rPr>
              <w:t>—</w:t>
            </w:r>
          </w:p>
        </w:tc>
      </w:tr>
      <w:tr w:rsidR="00E85FE5" w:rsidRPr="00E85FE5" w14:paraId="1AFF2675" w14:textId="77777777" w:rsidTr="00D87BB9">
        <w:trPr>
          <w:trHeight w:val="577"/>
        </w:trPr>
        <w:tc>
          <w:tcPr>
            <w:tcW w:w="3229" w:type="dxa"/>
            <w:tcBorders>
              <w:top w:val="nil"/>
              <w:bottom w:val="nil"/>
              <w:right w:val="single" w:sz="4" w:space="0" w:color="auto"/>
            </w:tcBorders>
            <w:vAlign w:val="center"/>
          </w:tcPr>
          <w:p w14:paraId="0D0D9897" w14:textId="77777777" w:rsidR="00E85FE5" w:rsidRPr="00E85FE5" w:rsidRDefault="00E85FE5" w:rsidP="00E85FE5">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85FE5">
              <w:rPr>
                <w:rFonts w:ascii="標楷體" w:eastAsia="標楷體" w:hAnsi="標楷體" w:cs="新細明體" w:hint="eastAsia"/>
                <w:b/>
                <w:bCs/>
                <w:color w:val="000000" w:themeColor="text1"/>
                <w:kern w:val="0"/>
                <w:sz w:val="20"/>
              </w:rPr>
              <w:t>墊付款</w:t>
            </w:r>
          </w:p>
        </w:tc>
        <w:tc>
          <w:tcPr>
            <w:tcW w:w="1556" w:type="dxa"/>
            <w:tcBorders>
              <w:top w:val="nil"/>
              <w:left w:val="nil"/>
              <w:bottom w:val="nil"/>
              <w:right w:val="single" w:sz="4" w:space="0" w:color="auto"/>
            </w:tcBorders>
            <w:vAlign w:val="center"/>
            <w:hideMark/>
          </w:tcPr>
          <w:p w14:paraId="5DA39369"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375" w:type="dxa"/>
            <w:tcBorders>
              <w:top w:val="nil"/>
              <w:left w:val="nil"/>
              <w:bottom w:val="nil"/>
              <w:right w:val="single" w:sz="4" w:space="0" w:color="auto"/>
            </w:tcBorders>
            <w:vAlign w:val="center"/>
          </w:tcPr>
          <w:p w14:paraId="675B0E54" w14:textId="77777777" w:rsidR="00E85FE5" w:rsidRPr="00E85FE5" w:rsidRDefault="00E85FE5" w:rsidP="00E85FE5">
            <w:pPr>
              <w:widowControl/>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109,682,888 </w:t>
            </w:r>
          </w:p>
        </w:tc>
        <w:tc>
          <w:tcPr>
            <w:tcW w:w="1185" w:type="dxa"/>
            <w:gridSpan w:val="2"/>
            <w:tcBorders>
              <w:top w:val="nil"/>
              <w:left w:val="nil"/>
              <w:bottom w:val="nil"/>
              <w:right w:val="single" w:sz="4" w:space="0" w:color="auto"/>
            </w:tcBorders>
            <w:vAlign w:val="center"/>
          </w:tcPr>
          <w:p w14:paraId="2B419352" w14:textId="77777777" w:rsidR="00E85FE5" w:rsidRPr="00E85FE5" w:rsidRDefault="00E85FE5" w:rsidP="00E85FE5">
            <w:pPr>
              <w:widowControl/>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 </w:t>
            </w:r>
          </w:p>
        </w:tc>
        <w:tc>
          <w:tcPr>
            <w:tcW w:w="1356" w:type="dxa"/>
            <w:tcBorders>
              <w:top w:val="nil"/>
              <w:left w:val="nil"/>
              <w:bottom w:val="nil"/>
              <w:right w:val="single" w:sz="4" w:space="0" w:color="auto"/>
            </w:tcBorders>
            <w:vAlign w:val="center"/>
          </w:tcPr>
          <w:p w14:paraId="0DBD6C5C" w14:textId="77777777" w:rsidR="00E85FE5" w:rsidRPr="00E85FE5" w:rsidRDefault="00E85FE5" w:rsidP="00E85FE5">
            <w:pPr>
              <w:widowControl/>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 </w:t>
            </w:r>
          </w:p>
        </w:tc>
        <w:tc>
          <w:tcPr>
            <w:tcW w:w="1198" w:type="dxa"/>
            <w:tcBorders>
              <w:top w:val="nil"/>
              <w:left w:val="nil"/>
              <w:bottom w:val="nil"/>
              <w:right w:val="single" w:sz="4" w:space="0" w:color="auto"/>
            </w:tcBorders>
            <w:vAlign w:val="center"/>
          </w:tcPr>
          <w:p w14:paraId="36F2C869" w14:textId="77777777" w:rsidR="00E85FE5" w:rsidRPr="00E85FE5" w:rsidRDefault="00E85FE5" w:rsidP="00E85FE5">
            <w:pPr>
              <w:widowControl/>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 </w:t>
            </w:r>
          </w:p>
        </w:tc>
      </w:tr>
      <w:tr w:rsidR="00E85FE5" w:rsidRPr="00E85FE5" w14:paraId="1DC6ED3A" w14:textId="77777777" w:rsidTr="00D87BB9">
        <w:trPr>
          <w:trHeight w:val="577"/>
        </w:trPr>
        <w:tc>
          <w:tcPr>
            <w:tcW w:w="3229" w:type="dxa"/>
            <w:tcBorders>
              <w:top w:val="nil"/>
              <w:bottom w:val="nil"/>
              <w:right w:val="single" w:sz="4" w:space="0" w:color="auto"/>
            </w:tcBorders>
            <w:vAlign w:val="center"/>
          </w:tcPr>
          <w:p w14:paraId="497326D4" w14:textId="77777777" w:rsidR="00E85FE5" w:rsidRPr="00E85FE5" w:rsidRDefault="00E85FE5" w:rsidP="00E85FE5">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85FE5">
              <w:rPr>
                <w:rFonts w:ascii="標楷體" w:eastAsia="標楷體" w:hAnsi="標楷體" w:cs="新細明體" w:hint="eastAsia"/>
                <w:b/>
                <w:bCs/>
                <w:color w:val="000000" w:themeColor="text1"/>
                <w:kern w:val="0"/>
                <w:sz w:val="20"/>
              </w:rPr>
              <w:t>收支餘絀</w:t>
            </w:r>
          </w:p>
        </w:tc>
        <w:tc>
          <w:tcPr>
            <w:tcW w:w="1556" w:type="dxa"/>
            <w:tcBorders>
              <w:top w:val="nil"/>
              <w:left w:val="nil"/>
              <w:bottom w:val="nil"/>
              <w:right w:val="single" w:sz="4" w:space="0" w:color="auto"/>
            </w:tcBorders>
            <w:vAlign w:val="center"/>
            <w:hideMark/>
          </w:tcPr>
          <w:p w14:paraId="61A56210"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375" w:type="dxa"/>
            <w:tcBorders>
              <w:top w:val="nil"/>
              <w:left w:val="nil"/>
              <w:bottom w:val="nil"/>
              <w:right w:val="single" w:sz="4" w:space="0" w:color="auto"/>
            </w:tcBorders>
            <w:vAlign w:val="center"/>
          </w:tcPr>
          <w:p w14:paraId="20AFF1DB"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185" w:type="dxa"/>
            <w:gridSpan w:val="2"/>
            <w:tcBorders>
              <w:top w:val="nil"/>
              <w:left w:val="nil"/>
              <w:bottom w:val="nil"/>
              <w:right w:val="single" w:sz="4" w:space="0" w:color="auto"/>
            </w:tcBorders>
            <w:vAlign w:val="center"/>
          </w:tcPr>
          <w:p w14:paraId="18DE2392"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356" w:type="dxa"/>
            <w:tcBorders>
              <w:top w:val="nil"/>
              <w:left w:val="nil"/>
              <w:bottom w:val="nil"/>
              <w:right w:val="single" w:sz="4" w:space="0" w:color="auto"/>
            </w:tcBorders>
            <w:vAlign w:val="center"/>
          </w:tcPr>
          <w:p w14:paraId="1D0756AE"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198" w:type="dxa"/>
            <w:tcBorders>
              <w:top w:val="nil"/>
              <w:left w:val="nil"/>
              <w:bottom w:val="nil"/>
              <w:right w:val="single" w:sz="4" w:space="0" w:color="auto"/>
            </w:tcBorders>
            <w:vAlign w:val="center"/>
          </w:tcPr>
          <w:p w14:paraId="3D95255B"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r>
      <w:tr w:rsidR="00E85FE5" w:rsidRPr="00E85FE5" w14:paraId="542176D6" w14:textId="77777777" w:rsidTr="00D87BB9">
        <w:trPr>
          <w:trHeight w:val="577"/>
        </w:trPr>
        <w:tc>
          <w:tcPr>
            <w:tcW w:w="3229" w:type="dxa"/>
            <w:tcBorders>
              <w:top w:val="nil"/>
              <w:bottom w:val="nil"/>
              <w:right w:val="single" w:sz="4" w:space="0" w:color="auto"/>
            </w:tcBorders>
            <w:vAlign w:val="center"/>
          </w:tcPr>
          <w:p w14:paraId="73878363" w14:textId="77777777" w:rsidR="00E85FE5" w:rsidRPr="00E85FE5" w:rsidRDefault="00E85FE5" w:rsidP="00E85FE5">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85FE5">
              <w:rPr>
                <w:rFonts w:ascii="標楷體" w:eastAsia="標楷體" w:hAnsi="標楷體" w:cs="新細明體" w:hint="eastAsia"/>
                <w:b/>
                <w:bCs/>
                <w:color w:val="000000" w:themeColor="text1"/>
                <w:kern w:val="0"/>
                <w:sz w:val="20"/>
              </w:rPr>
              <w:t>113年度市庫結存數</w:t>
            </w:r>
          </w:p>
        </w:tc>
        <w:tc>
          <w:tcPr>
            <w:tcW w:w="1556" w:type="dxa"/>
            <w:tcBorders>
              <w:top w:val="nil"/>
              <w:left w:val="nil"/>
              <w:bottom w:val="nil"/>
              <w:right w:val="single" w:sz="4" w:space="0" w:color="auto"/>
            </w:tcBorders>
            <w:vAlign w:val="center"/>
            <w:hideMark/>
          </w:tcPr>
          <w:p w14:paraId="30C86B72"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375" w:type="dxa"/>
            <w:tcBorders>
              <w:top w:val="nil"/>
              <w:left w:val="nil"/>
              <w:bottom w:val="nil"/>
              <w:right w:val="single" w:sz="4" w:space="0" w:color="auto"/>
            </w:tcBorders>
            <w:vAlign w:val="center"/>
            <w:hideMark/>
          </w:tcPr>
          <w:p w14:paraId="13CEBF45"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185" w:type="dxa"/>
            <w:gridSpan w:val="2"/>
            <w:tcBorders>
              <w:top w:val="nil"/>
              <w:left w:val="nil"/>
              <w:bottom w:val="nil"/>
              <w:right w:val="single" w:sz="4" w:space="0" w:color="auto"/>
            </w:tcBorders>
            <w:vAlign w:val="center"/>
          </w:tcPr>
          <w:p w14:paraId="7D8C7F26"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356" w:type="dxa"/>
            <w:tcBorders>
              <w:top w:val="nil"/>
              <w:left w:val="nil"/>
              <w:bottom w:val="nil"/>
              <w:right w:val="single" w:sz="4" w:space="0" w:color="auto"/>
            </w:tcBorders>
            <w:vAlign w:val="center"/>
          </w:tcPr>
          <w:p w14:paraId="11F6C0C8"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198" w:type="dxa"/>
            <w:tcBorders>
              <w:top w:val="nil"/>
              <w:left w:val="nil"/>
              <w:bottom w:val="nil"/>
              <w:right w:val="single" w:sz="4" w:space="0" w:color="auto"/>
            </w:tcBorders>
            <w:vAlign w:val="center"/>
          </w:tcPr>
          <w:p w14:paraId="424E6264"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r>
      <w:tr w:rsidR="00E85FE5" w:rsidRPr="00E85FE5" w14:paraId="268B144B" w14:textId="77777777" w:rsidTr="00D87BB9">
        <w:trPr>
          <w:trHeight w:val="577"/>
        </w:trPr>
        <w:tc>
          <w:tcPr>
            <w:tcW w:w="3229" w:type="dxa"/>
            <w:tcBorders>
              <w:top w:val="nil"/>
              <w:bottom w:val="nil"/>
              <w:right w:val="single" w:sz="4" w:space="0" w:color="auto"/>
            </w:tcBorders>
            <w:vAlign w:val="center"/>
          </w:tcPr>
          <w:p w14:paraId="22D8C7C9" w14:textId="77777777" w:rsidR="00E85FE5" w:rsidRPr="00E85FE5" w:rsidRDefault="00E85FE5" w:rsidP="00E85FE5">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85FE5">
              <w:rPr>
                <w:rFonts w:ascii="標楷體" w:eastAsia="標楷體" w:hAnsi="標楷體" w:cs="新細明體" w:hint="eastAsia"/>
                <w:b/>
                <w:bCs/>
                <w:color w:val="000000" w:themeColor="text1"/>
                <w:kern w:val="0"/>
                <w:sz w:val="20"/>
              </w:rPr>
              <w:t>特種基金淨增保管款存放餘額</w:t>
            </w:r>
          </w:p>
        </w:tc>
        <w:tc>
          <w:tcPr>
            <w:tcW w:w="1556" w:type="dxa"/>
            <w:tcBorders>
              <w:top w:val="nil"/>
              <w:left w:val="nil"/>
              <w:bottom w:val="nil"/>
              <w:right w:val="single" w:sz="4" w:space="0" w:color="auto"/>
            </w:tcBorders>
            <w:vAlign w:val="center"/>
            <w:hideMark/>
          </w:tcPr>
          <w:p w14:paraId="71752DE7"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375" w:type="dxa"/>
            <w:tcBorders>
              <w:top w:val="nil"/>
              <w:left w:val="nil"/>
              <w:bottom w:val="nil"/>
              <w:right w:val="single" w:sz="4" w:space="0" w:color="auto"/>
            </w:tcBorders>
            <w:vAlign w:val="center"/>
            <w:hideMark/>
          </w:tcPr>
          <w:p w14:paraId="376EE67D"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185" w:type="dxa"/>
            <w:gridSpan w:val="2"/>
            <w:tcBorders>
              <w:top w:val="nil"/>
              <w:left w:val="nil"/>
              <w:bottom w:val="nil"/>
              <w:right w:val="single" w:sz="4" w:space="0" w:color="auto"/>
            </w:tcBorders>
            <w:vAlign w:val="center"/>
          </w:tcPr>
          <w:p w14:paraId="348D0EB8"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356" w:type="dxa"/>
            <w:tcBorders>
              <w:top w:val="nil"/>
              <w:left w:val="nil"/>
              <w:bottom w:val="nil"/>
              <w:right w:val="single" w:sz="4" w:space="0" w:color="auto"/>
            </w:tcBorders>
            <w:vAlign w:val="center"/>
          </w:tcPr>
          <w:p w14:paraId="227A835C"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198" w:type="dxa"/>
            <w:tcBorders>
              <w:top w:val="nil"/>
              <w:left w:val="nil"/>
              <w:bottom w:val="nil"/>
              <w:right w:val="single" w:sz="4" w:space="0" w:color="auto"/>
            </w:tcBorders>
            <w:vAlign w:val="center"/>
          </w:tcPr>
          <w:p w14:paraId="510E2415"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r>
      <w:tr w:rsidR="00E85FE5" w:rsidRPr="00E85FE5" w14:paraId="1C073C68" w14:textId="77777777" w:rsidTr="00D87BB9">
        <w:trPr>
          <w:trHeight w:val="577"/>
        </w:trPr>
        <w:tc>
          <w:tcPr>
            <w:tcW w:w="3229" w:type="dxa"/>
            <w:tcBorders>
              <w:top w:val="nil"/>
              <w:right w:val="single" w:sz="4" w:space="0" w:color="auto"/>
            </w:tcBorders>
            <w:vAlign w:val="center"/>
          </w:tcPr>
          <w:p w14:paraId="409652D8" w14:textId="77777777" w:rsidR="00E85FE5" w:rsidRPr="00E85FE5" w:rsidRDefault="00E85FE5" w:rsidP="00E85FE5">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85FE5">
              <w:rPr>
                <w:rFonts w:ascii="標楷體" w:eastAsia="標楷體" w:hAnsi="標楷體" w:cs="新細明體" w:hint="eastAsia"/>
                <w:b/>
                <w:bCs/>
                <w:color w:val="000000" w:themeColor="text1"/>
                <w:kern w:val="0"/>
                <w:sz w:val="20"/>
              </w:rPr>
              <w:t>各機關淨增保管款存放餘額</w:t>
            </w:r>
          </w:p>
        </w:tc>
        <w:tc>
          <w:tcPr>
            <w:tcW w:w="1556" w:type="dxa"/>
            <w:tcBorders>
              <w:top w:val="nil"/>
              <w:left w:val="nil"/>
              <w:right w:val="single" w:sz="4" w:space="0" w:color="auto"/>
            </w:tcBorders>
            <w:vAlign w:val="center"/>
            <w:hideMark/>
          </w:tcPr>
          <w:p w14:paraId="61F4FAE3"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375" w:type="dxa"/>
            <w:tcBorders>
              <w:top w:val="nil"/>
              <w:left w:val="nil"/>
              <w:right w:val="single" w:sz="4" w:space="0" w:color="auto"/>
            </w:tcBorders>
            <w:vAlign w:val="center"/>
          </w:tcPr>
          <w:p w14:paraId="0E49CF2D"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185" w:type="dxa"/>
            <w:gridSpan w:val="2"/>
            <w:tcBorders>
              <w:top w:val="nil"/>
              <w:left w:val="nil"/>
              <w:right w:val="single" w:sz="4" w:space="0" w:color="auto"/>
            </w:tcBorders>
            <w:vAlign w:val="center"/>
          </w:tcPr>
          <w:p w14:paraId="409DBCBA"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356" w:type="dxa"/>
            <w:tcBorders>
              <w:top w:val="nil"/>
              <w:left w:val="nil"/>
              <w:right w:val="single" w:sz="4" w:space="0" w:color="auto"/>
            </w:tcBorders>
            <w:vAlign w:val="center"/>
          </w:tcPr>
          <w:p w14:paraId="7E5DFB11"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198" w:type="dxa"/>
            <w:tcBorders>
              <w:top w:val="nil"/>
              <w:left w:val="nil"/>
              <w:right w:val="single" w:sz="4" w:space="0" w:color="auto"/>
            </w:tcBorders>
            <w:vAlign w:val="center"/>
          </w:tcPr>
          <w:p w14:paraId="7675B0A9"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r>
      <w:tr w:rsidR="00E85FE5" w:rsidRPr="00E85FE5" w14:paraId="0718D77F" w14:textId="77777777" w:rsidTr="00D87BB9">
        <w:trPr>
          <w:trHeight w:val="577"/>
        </w:trPr>
        <w:tc>
          <w:tcPr>
            <w:tcW w:w="3229" w:type="dxa"/>
            <w:tcBorders>
              <w:top w:val="nil"/>
              <w:bottom w:val="single" w:sz="4" w:space="0" w:color="auto"/>
              <w:right w:val="single" w:sz="4" w:space="0" w:color="auto"/>
            </w:tcBorders>
            <w:vAlign w:val="center"/>
          </w:tcPr>
          <w:p w14:paraId="5CA522BE" w14:textId="77777777" w:rsidR="00E85FE5" w:rsidRPr="00E85FE5" w:rsidRDefault="00E85FE5" w:rsidP="00E85FE5">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85FE5">
              <w:rPr>
                <w:rFonts w:ascii="標楷體" w:eastAsia="標楷體" w:hAnsi="標楷體" w:cs="新細明體" w:hint="eastAsia"/>
                <w:b/>
                <w:bCs/>
                <w:color w:val="000000" w:themeColor="text1"/>
                <w:kern w:val="0"/>
                <w:sz w:val="20"/>
              </w:rPr>
              <w:t>114年度市庫結存數</w:t>
            </w:r>
          </w:p>
        </w:tc>
        <w:tc>
          <w:tcPr>
            <w:tcW w:w="1556" w:type="dxa"/>
            <w:tcBorders>
              <w:top w:val="nil"/>
              <w:left w:val="nil"/>
              <w:bottom w:val="single" w:sz="4" w:space="0" w:color="auto"/>
              <w:right w:val="single" w:sz="4" w:space="0" w:color="auto"/>
            </w:tcBorders>
            <w:vAlign w:val="center"/>
            <w:hideMark/>
          </w:tcPr>
          <w:p w14:paraId="4632BF5F"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375" w:type="dxa"/>
            <w:tcBorders>
              <w:top w:val="nil"/>
              <w:left w:val="nil"/>
              <w:bottom w:val="single" w:sz="4" w:space="0" w:color="auto"/>
              <w:right w:val="single" w:sz="4" w:space="0" w:color="auto"/>
            </w:tcBorders>
            <w:vAlign w:val="center"/>
          </w:tcPr>
          <w:p w14:paraId="23E46C04"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185" w:type="dxa"/>
            <w:gridSpan w:val="2"/>
            <w:tcBorders>
              <w:top w:val="nil"/>
              <w:left w:val="nil"/>
              <w:bottom w:val="single" w:sz="4" w:space="0" w:color="auto"/>
              <w:right w:val="single" w:sz="4" w:space="0" w:color="auto"/>
            </w:tcBorders>
            <w:vAlign w:val="center"/>
          </w:tcPr>
          <w:p w14:paraId="0D109A64"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356" w:type="dxa"/>
            <w:tcBorders>
              <w:top w:val="nil"/>
              <w:left w:val="nil"/>
              <w:bottom w:val="single" w:sz="4" w:space="0" w:color="auto"/>
              <w:right w:val="single" w:sz="4" w:space="0" w:color="auto"/>
            </w:tcBorders>
            <w:vAlign w:val="center"/>
          </w:tcPr>
          <w:p w14:paraId="50FFA600"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198" w:type="dxa"/>
            <w:tcBorders>
              <w:top w:val="nil"/>
              <w:left w:val="nil"/>
              <w:bottom w:val="single" w:sz="4" w:space="0" w:color="auto"/>
              <w:right w:val="single" w:sz="4" w:space="0" w:color="auto"/>
            </w:tcBorders>
            <w:vAlign w:val="center"/>
          </w:tcPr>
          <w:p w14:paraId="7A902643"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r>
    </w:tbl>
    <w:p w14:paraId="5F0FE00D" w14:textId="77777777" w:rsidR="00E85FE5" w:rsidRPr="003A3B1F" w:rsidRDefault="00E85FE5" w:rsidP="009F43F9">
      <w:pPr>
        <w:spacing w:line="220" w:lineRule="exact"/>
        <w:ind w:right="-1"/>
        <w:jc w:val="distribute"/>
        <w:rPr>
          <w:color w:val="EE0000"/>
          <w:spacing w:val="10"/>
        </w:rPr>
      </w:pPr>
      <w:r w:rsidRPr="003A3B1F">
        <w:rPr>
          <w:rFonts w:ascii="標楷體" w:eastAsia="標楷體" w:hAnsi="標楷體" w:hint="eastAsia"/>
          <w:color w:val="000000" w:themeColor="text1"/>
          <w:spacing w:val="10"/>
          <w:sz w:val="18"/>
        </w:rPr>
        <w:t>註：截至114年度止市庫分別向特種基金及各機關專戶調度4</w:t>
      </w:r>
      <w:r w:rsidRPr="003A3B1F">
        <w:rPr>
          <w:rFonts w:ascii="標楷體" w:eastAsia="標楷體" w:hAnsi="標楷體"/>
          <w:color w:val="000000" w:themeColor="text1"/>
          <w:spacing w:val="10"/>
          <w:sz w:val="18"/>
        </w:rPr>
        <w:t>70</w:t>
      </w:r>
      <w:r w:rsidRPr="003A3B1F">
        <w:rPr>
          <w:rFonts w:ascii="標楷體" w:eastAsia="標楷體" w:hAnsi="標楷體" w:hint="eastAsia"/>
          <w:color w:val="000000" w:themeColor="text1"/>
          <w:spacing w:val="10"/>
          <w:sz w:val="18"/>
        </w:rPr>
        <w:t>億5,</w:t>
      </w:r>
      <w:r w:rsidRPr="003A3B1F">
        <w:rPr>
          <w:rFonts w:ascii="標楷體" w:eastAsia="標楷體" w:hAnsi="標楷體"/>
          <w:color w:val="000000" w:themeColor="text1"/>
          <w:spacing w:val="10"/>
          <w:sz w:val="18"/>
        </w:rPr>
        <w:t>823</w:t>
      </w:r>
      <w:r w:rsidRPr="003A3B1F">
        <w:rPr>
          <w:rFonts w:ascii="標楷體" w:eastAsia="標楷體" w:hAnsi="標楷體" w:hint="eastAsia"/>
          <w:color w:val="000000" w:themeColor="text1"/>
          <w:spacing w:val="10"/>
          <w:sz w:val="18"/>
        </w:rPr>
        <w:t>萬1,</w:t>
      </w:r>
      <w:r w:rsidRPr="003A3B1F">
        <w:rPr>
          <w:rFonts w:ascii="標楷體" w:eastAsia="標楷體" w:hAnsi="標楷體"/>
          <w:color w:val="000000" w:themeColor="text1"/>
          <w:spacing w:val="10"/>
          <w:sz w:val="18"/>
        </w:rPr>
        <w:t>326</w:t>
      </w:r>
      <w:r w:rsidRPr="003A3B1F">
        <w:rPr>
          <w:rFonts w:ascii="標楷體" w:eastAsia="標楷體" w:hAnsi="標楷體" w:hint="eastAsia"/>
          <w:color w:val="000000" w:themeColor="text1"/>
          <w:spacing w:val="10"/>
          <w:sz w:val="18"/>
        </w:rPr>
        <w:t>元及7</w:t>
      </w:r>
      <w:r w:rsidRPr="003A3B1F">
        <w:rPr>
          <w:rFonts w:ascii="標楷體" w:eastAsia="標楷體" w:hAnsi="標楷體"/>
          <w:color w:val="000000" w:themeColor="text1"/>
          <w:spacing w:val="10"/>
          <w:sz w:val="18"/>
        </w:rPr>
        <w:t>9</w:t>
      </w:r>
      <w:r w:rsidRPr="003A3B1F">
        <w:rPr>
          <w:rFonts w:ascii="標楷體" w:eastAsia="標楷體" w:hAnsi="標楷體" w:hint="eastAsia"/>
          <w:color w:val="000000" w:themeColor="text1"/>
          <w:spacing w:val="10"/>
          <w:sz w:val="18"/>
        </w:rPr>
        <w:t>億2</w:t>
      </w:r>
      <w:r w:rsidRPr="003A3B1F">
        <w:rPr>
          <w:rFonts w:ascii="標楷體" w:eastAsia="標楷體" w:hAnsi="標楷體"/>
          <w:color w:val="000000" w:themeColor="text1"/>
          <w:spacing w:val="10"/>
          <w:sz w:val="18"/>
        </w:rPr>
        <w:t>,388</w:t>
      </w:r>
      <w:r w:rsidRPr="003A3B1F">
        <w:rPr>
          <w:rFonts w:ascii="標楷體" w:eastAsia="標楷體" w:hAnsi="標楷體" w:hint="eastAsia"/>
          <w:color w:val="000000" w:themeColor="text1"/>
          <w:spacing w:val="10"/>
          <w:sz w:val="18"/>
        </w:rPr>
        <w:t>萬5,</w:t>
      </w:r>
      <w:r w:rsidRPr="003A3B1F">
        <w:rPr>
          <w:rFonts w:ascii="標楷體" w:eastAsia="標楷體" w:hAnsi="標楷體"/>
          <w:color w:val="000000" w:themeColor="text1"/>
          <w:spacing w:val="10"/>
          <w:sz w:val="18"/>
        </w:rPr>
        <w:t>674</w:t>
      </w:r>
      <w:r w:rsidRPr="003A3B1F">
        <w:rPr>
          <w:rFonts w:ascii="標楷體" w:eastAsia="標楷體" w:hAnsi="標楷體" w:hint="eastAsia"/>
          <w:color w:val="000000" w:themeColor="text1"/>
          <w:spacing w:val="10"/>
          <w:sz w:val="18"/>
        </w:rPr>
        <w:t>元，</w:t>
      </w:r>
    </w:p>
    <w:p w14:paraId="7F134669" w14:textId="77777777" w:rsidR="00E85FE5" w:rsidRPr="00E85FE5" w:rsidRDefault="00E85FE5" w:rsidP="00E85FE5">
      <w:pPr>
        <w:tabs>
          <w:tab w:val="left" w:pos="4860"/>
          <w:tab w:val="left" w:pos="7740"/>
        </w:tabs>
        <w:overflowPunct w:val="0"/>
        <w:spacing w:afterLines="50" w:after="180"/>
        <w:rPr>
          <w:rFonts w:ascii="標楷體" w:eastAsia="標楷體" w:hAnsi="標楷體"/>
          <w:b/>
          <w:bCs/>
          <w:color w:val="000000" w:themeColor="text1"/>
          <w:sz w:val="36"/>
          <w:szCs w:val="36"/>
          <w:u w:val="single"/>
        </w:rPr>
      </w:pPr>
      <w:r w:rsidRPr="00E85FE5">
        <w:rPr>
          <w:rFonts w:ascii="標楷體" w:eastAsia="標楷體" w:hAnsi="標楷體" w:hint="eastAsia"/>
          <w:b/>
          <w:bCs/>
          <w:color w:val="000000" w:themeColor="text1"/>
          <w:sz w:val="36"/>
          <w:szCs w:val="36"/>
          <w:u w:val="single"/>
        </w:rPr>
        <w:lastRenderedPageBreak/>
        <w:t>公庫撥入數分析表</w:t>
      </w:r>
      <w:r w:rsidRPr="00E85FE5">
        <w:rPr>
          <w:rFonts w:ascii="標楷體" w:eastAsia="標楷體" w:hAnsi="標楷體" w:hint="eastAsia"/>
          <w:color w:val="000000" w:themeColor="text1"/>
          <w:sz w:val="28"/>
          <w:szCs w:val="28"/>
        </w:rPr>
        <w:t>（續）</w:t>
      </w:r>
    </w:p>
    <w:p w14:paraId="2181155E" w14:textId="77777777" w:rsidR="00E85FE5" w:rsidRPr="00E85FE5" w:rsidRDefault="00E85FE5" w:rsidP="00E85FE5">
      <w:pPr>
        <w:overflowPunct w:val="0"/>
        <w:spacing w:line="280" w:lineRule="exact"/>
        <w:jc w:val="both"/>
        <w:rPr>
          <w:rFonts w:ascii="標楷體" w:eastAsia="標楷體" w:hAnsi="標楷體"/>
          <w:color w:val="000000" w:themeColor="text1"/>
          <w:spacing w:val="4"/>
        </w:rPr>
      </w:pPr>
      <w:r w:rsidRPr="00E85FE5">
        <w:rPr>
          <w:rFonts w:ascii="標楷體" w:eastAsia="標楷體" w:hAnsi="標楷體" w:hint="eastAsia"/>
          <w:color w:val="000000" w:themeColor="text1"/>
          <w:spacing w:val="4"/>
        </w:rPr>
        <w:t>114年度</w:t>
      </w:r>
    </w:p>
    <w:p w14:paraId="701D8E4A" w14:textId="77777777" w:rsidR="00E85FE5" w:rsidRPr="00E85FE5" w:rsidRDefault="00E85FE5" w:rsidP="00E85FE5">
      <w:pPr>
        <w:tabs>
          <w:tab w:val="left" w:pos="4860"/>
          <w:tab w:val="left" w:pos="7740"/>
        </w:tabs>
        <w:overflowPunct w:val="0"/>
        <w:spacing w:line="240" w:lineRule="exact"/>
        <w:jc w:val="right"/>
        <w:rPr>
          <w:rFonts w:ascii="標楷體" w:eastAsia="標楷體" w:hAnsi="Arial Narrow"/>
          <w:color w:val="000000" w:themeColor="text1"/>
          <w:sz w:val="20"/>
        </w:rPr>
      </w:pPr>
      <w:r w:rsidRPr="00E85FE5">
        <w:rPr>
          <w:rFonts w:ascii="標楷體" w:eastAsia="標楷體" w:hAnsi="Arial Narrow" w:hint="eastAsia"/>
          <w:color w:val="000000" w:themeColor="text1"/>
          <w:sz w:val="20"/>
        </w:rPr>
        <w:t>單位：新臺幣元</w:t>
      </w:r>
    </w:p>
    <w:tbl>
      <w:tblPr>
        <w:tblW w:w="9951" w:type="dxa"/>
        <w:tblLayout w:type="fixed"/>
        <w:tblCellMar>
          <w:left w:w="28" w:type="dxa"/>
          <w:right w:w="28" w:type="dxa"/>
        </w:tblCellMar>
        <w:tblLook w:val="04A0" w:firstRow="1" w:lastRow="0" w:firstColumn="1" w:lastColumn="0" w:noHBand="0" w:noVBand="1"/>
      </w:tblPr>
      <w:tblGrid>
        <w:gridCol w:w="1565"/>
        <w:gridCol w:w="1565"/>
        <w:gridCol w:w="1565"/>
        <w:gridCol w:w="1565"/>
        <w:gridCol w:w="1565"/>
        <w:gridCol w:w="2126"/>
      </w:tblGrid>
      <w:tr w:rsidR="00E85FE5" w:rsidRPr="00E85FE5" w14:paraId="51DC02BF" w14:textId="77777777" w:rsidTr="00D87BB9">
        <w:trPr>
          <w:trHeight w:val="375"/>
        </w:trPr>
        <w:tc>
          <w:tcPr>
            <w:tcW w:w="4695" w:type="dxa"/>
            <w:gridSpan w:val="3"/>
            <w:tcBorders>
              <w:top w:val="single" w:sz="4" w:space="0" w:color="auto"/>
              <w:left w:val="nil"/>
              <w:bottom w:val="single" w:sz="4" w:space="0" w:color="auto"/>
              <w:right w:val="single" w:sz="4" w:space="0" w:color="auto"/>
            </w:tcBorders>
            <w:vAlign w:val="center"/>
          </w:tcPr>
          <w:p w14:paraId="38E8903D" w14:textId="77777777" w:rsidR="00E85FE5" w:rsidRPr="00E85FE5" w:rsidRDefault="00E85FE5" w:rsidP="00E85FE5">
            <w:pPr>
              <w:widowControl/>
              <w:overflowPunct w:val="0"/>
              <w:jc w:val="right"/>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項</w:t>
            </w:r>
          </w:p>
        </w:tc>
        <w:tc>
          <w:tcPr>
            <w:tcW w:w="3130" w:type="dxa"/>
            <w:gridSpan w:val="2"/>
            <w:tcBorders>
              <w:top w:val="single" w:sz="4" w:space="0" w:color="auto"/>
              <w:left w:val="nil"/>
              <w:bottom w:val="single" w:sz="4" w:space="0" w:color="auto"/>
              <w:right w:val="single" w:sz="4" w:space="0" w:color="000000"/>
            </w:tcBorders>
            <w:vAlign w:val="center"/>
            <w:hideMark/>
          </w:tcPr>
          <w:p w14:paraId="4CF2489B"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減項</w:t>
            </w:r>
          </w:p>
        </w:tc>
        <w:tc>
          <w:tcPr>
            <w:tcW w:w="2126" w:type="dxa"/>
            <w:vMerge w:val="restart"/>
            <w:tcBorders>
              <w:top w:val="single" w:sz="4" w:space="0" w:color="auto"/>
              <w:left w:val="single" w:sz="4" w:space="0" w:color="auto"/>
              <w:bottom w:val="single" w:sz="4" w:space="0" w:color="000000"/>
            </w:tcBorders>
            <w:vAlign w:val="center"/>
            <w:hideMark/>
          </w:tcPr>
          <w:p w14:paraId="05D830FD"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公庫撥入數</w:t>
            </w:r>
          </w:p>
        </w:tc>
      </w:tr>
      <w:tr w:rsidR="00E85FE5" w:rsidRPr="00E85FE5" w14:paraId="2E3FC73E" w14:textId="77777777" w:rsidTr="00D87BB9">
        <w:trPr>
          <w:trHeight w:val="808"/>
        </w:trPr>
        <w:tc>
          <w:tcPr>
            <w:tcW w:w="1565" w:type="dxa"/>
            <w:tcBorders>
              <w:top w:val="nil"/>
              <w:bottom w:val="single" w:sz="4" w:space="0" w:color="000000"/>
              <w:right w:val="single" w:sz="4" w:space="0" w:color="auto"/>
            </w:tcBorders>
            <w:vAlign w:val="center"/>
            <w:hideMark/>
          </w:tcPr>
          <w:p w14:paraId="00623301"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墊付數</w:t>
            </w:r>
          </w:p>
        </w:tc>
        <w:tc>
          <w:tcPr>
            <w:tcW w:w="1565" w:type="dxa"/>
            <w:tcBorders>
              <w:top w:val="single" w:sz="4" w:space="0" w:color="auto"/>
              <w:left w:val="single" w:sz="4" w:space="0" w:color="auto"/>
              <w:bottom w:val="single" w:sz="4" w:space="0" w:color="auto"/>
              <w:right w:val="single" w:sz="4" w:space="0" w:color="auto"/>
            </w:tcBorders>
            <w:vAlign w:val="center"/>
          </w:tcPr>
          <w:p w14:paraId="524B6A21"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修正數</w:t>
            </w:r>
          </w:p>
        </w:tc>
        <w:tc>
          <w:tcPr>
            <w:tcW w:w="1565" w:type="dxa"/>
            <w:tcBorders>
              <w:top w:val="nil"/>
              <w:left w:val="single" w:sz="4" w:space="0" w:color="auto"/>
              <w:bottom w:val="single" w:sz="4" w:space="0" w:color="000000"/>
              <w:right w:val="single" w:sz="4" w:space="0" w:color="auto"/>
            </w:tcBorders>
            <w:noWrap/>
            <w:vAlign w:val="center"/>
            <w:hideMark/>
          </w:tcPr>
          <w:p w14:paraId="323359BE"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合計</w:t>
            </w:r>
          </w:p>
        </w:tc>
        <w:tc>
          <w:tcPr>
            <w:tcW w:w="1565" w:type="dxa"/>
            <w:tcBorders>
              <w:top w:val="nil"/>
              <w:left w:val="single" w:sz="4" w:space="0" w:color="auto"/>
              <w:bottom w:val="single" w:sz="4" w:space="0" w:color="000000"/>
              <w:right w:val="single" w:sz="4" w:space="0" w:color="auto"/>
            </w:tcBorders>
            <w:vAlign w:val="center"/>
            <w:hideMark/>
          </w:tcPr>
          <w:p w14:paraId="7706A982" w14:textId="77777777" w:rsidR="00E85FE5" w:rsidRPr="00E85FE5" w:rsidRDefault="00E85FE5" w:rsidP="00E85FE5">
            <w:pPr>
              <w:widowControl/>
              <w:overflowPunct w:val="0"/>
              <w:jc w:val="distribute"/>
              <w:rPr>
                <w:rFonts w:ascii="標楷體" w:eastAsia="標楷體" w:hAnsi="標楷體" w:cs="新細明體"/>
                <w:color w:val="000000" w:themeColor="text1"/>
                <w:spacing w:val="-12"/>
                <w:kern w:val="0"/>
                <w:sz w:val="20"/>
              </w:rPr>
            </w:pPr>
            <w:r w:rsidRPr="00E85FE5">
              <w:rPr>
                <w:rFonts w:ascii="標楷體" w:eastAsia="標楷體" w:hAnsi="標楷體" w:cs="新細明體" w:hint="eastAsia"/>
                <w:color w:val="000000" w:themeColor="text1"/>
                <w:spacing w:val="-12"/>
                <w:kern w:val="0"/>
                <w:sz w:val="20"/>
              </w:rPr>
              <w:t>以前年度撥款</w:t>
            </w:r>
          </w:p>
          <w:p w14:paraId="55A1D81C"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spacing w:val="-12"/>
                <w:kern w:val="0"/>
                <w:sz w:val="20"/>
              </w:rPr>
              <w:t>於114年度實現數</w:t>
            </w:r>
          </w:p>
        </w:tc>
        <w:tc>
          <w:tcPr>
            <w:tcW w:w="1565" w:type="dxa"/>
            <w:tcBorders>
              <w:top w:val="nil"/>
              <w:left w:val="single" w:sz="4" w:space="0" w:color="auto"/>
              <w:bottom w:val="single" w:sz="4" w:space="0" w:color="000000"/>
              <w:right w:val="single" w:sz="4" w:space="0" w:color="auto"/>
            </w:tcBorders>
            <w:noWrap/>
            <w:vAlign w:val="center"/>
            <w:hideMark/>
          </w:tcPr>
          <w:p w14:paraId="3CEC9BFD" w14:textId="77777777" w:rsidR="00E85FE5" w:rsidRPr="00E85FE5" w:rsidRDefault="00E85FE5" w:rsidP="00E85FE5">
            <w:pPr>
              <w:widowControl/>
              <w:overflowPunct w:val="0"/>
              <w:jc w:val="distribute"/>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合計</w:t>
            </w:r>
          </w:p>
        </w:tc>
        <w:tc>
          <w:tcPr>
            <w:tcW w:w="2126" w:type="dxa"/>
            <w:vMerge/>
            <w:tcBorders>
              <w:top w:val="single" w:sz="4" w:space="0" w:color="auto"/>
              <w:left w:val="single" w:sz="4" w:space="0" w:color="auto"/>
              <w:bottom w:val="single" w:sz="4" w:space="0" w:color="000000"/>
            </w:tcBorders>
            <w:vAlign w:val="center"/>
            <w:hideMark/>
          </w:tcPr>
          <w:p w14:paraId="5C290F60" w14:textId="77777777" w:rsidR="00E85FE5" w:rsidRPr="00E85FE5" w:rsidRDefault="00E85FE5" w:rsidP="00E85FE5">
            <w:pPr>
              <w:widowControl/>
              <w:overflowPunct w:val="0"/>
              <w:rPr>
                <w:rFonts w:ascii="標楷體" w:eastAsia="標楷體" w:hAnsi="標楷體" w:cs="新細明體"/>
                <w:color w:val="FF0000"/>
                <w:kern w:val="0"/>
                <w:sz w:val="20"/>
              </w:rPr>
            </w:pPr>
          </w:p>
        </w:tc>
      </w:tr>
      <w:tr w:rsidR="00E85FE5" w:rsidRPr="00E85FE5" w14:paraId="76639429" w14:textId="77777777" w:rsidTr="00D87BB9">
        <w:trPr>
          <w:trHeight w:val="577"/>
        </w:trPr>
        <w:tc>
          <w:tcPr>
            <w:tcW w:w="1565" w:type="dxa"/>
            <w:tcBorders>
              <w:top w:val="nil"/>
              <w:bottom w:val="nil"/>
              <w:right w:val="single" w:sz="4" w:space="0" w:color="auto"/>
            </w:tcBorders>
            <w:vAlign w:val="center"/>
          </w:tcPr>
          <w:p w14:paraId="5FCB688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single" w:sz="4" w:space="0" w:color="auto"/>
              <w:bottom w:val="nil"/>
              <w:right w:val="single" w:sz="4" w:space="0" w:color="auto"/>
            </w:tcBorders>
            <w:vAlign w:val="center"/>
          </w:tcPr>
          <w:p w14:paraId="1976803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722201D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w:t>
            </w:r>
          </w:p>
        </w:tc>
        <w:tc>
          <w:tcPr>
            <w:tcW w:w="1565" w:type="dxa"/>
            <w:tcBorders>
              <w:top w:val="nil"/>
              <w:left w:val="nil"/>
              <w:bottom w:val="nil"/>
              <w:right w:val="single" w:sz="4" w:space="0" w:color="auto"/>
            </w:tcBorders>
            <w:vAlign w:val="center"/>
          </w:tcPr>
          <w:p w14:paraId="1DAD8DF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262C161F"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tcPr>
          <w:p w14:paraId="0459717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281,551,208</w:t>
            </w:r>
          </w:p>
        </w:tc>
      </w:tr>
      <w:tr w:rsidR="00E85FE5" w:rsidRPr="00E85FE5" w14:paraId="2077C4ED" w14:textId="77777777" w:rsidTr="00D87BB9">
        <w:trPr>
          <w:trHeight w:val="577"/>
        </w:trPr>
        <w:tc>
          <w:tcPr>
            <w:tcW w:w="1565" w:type="dxa"/>
            <w:tcBorders>
              <w:top w:val="nil"/>
              <w:bottom w:val="nil"/>
              <w:right w:val="single" w:sz="4" w:space="0" w:color="auto"/>
            </w:tcBorders>
            <w:vAlign w:val="center"/>
          </w:tcPr>
          <w:p w14:paraId="6537DB3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2AE26DD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4B9C4079"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nil"/>
              <w:bottom w:val="nil"/>
              <w:right w:val="single" w:sz="4" w:space="0" w:color="auto"/>
            </w:tcBorders>
            <w:vAlign w:val="center"/>
          </w:tcPr>
          <w:p w14:paraId="44622F5C"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05BFA84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tcPr>
          <w:p w14:paraId="24A6723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931,753,136 </w:t>
            </w:r>
          </w:p>
        </w:tc>
      </w:tr>
      <w:tr w:rsidR="00E85FE5" w:rsidRPr="00E85FE5" w14:paraId="6E119245" w14:textId="77777777" w:rsidTr="00D87BB9">
        <w:trPr>
          <w:trHeight w:val="577"/>
        </w:trPr>
        <w:tc>
          <w:tcPr>
            <w:tcW w:w="1565" w:type="dxa"/>
            <w:tcBorders>
              <w:top w:val="nil"/>
              <w:bottom w:val="nil"/>
              <w:right w:val="single" w:sz="4" w:space="0" w:color="auto"/>
            </w:tcBorders>
            <w:vAlign w:val="center"/>
          </w:tcPr>
          <w:p w14:paraId="2DCA8CF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4E8FBE6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7B88058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10,300,000</w:t>
            </w:r>
            <w:r w:rsidRPr="00E85FE5">
              <w:rPr>
                <w:rFonts w:asciiTheme="minorEastAsia" w:eastAsiaTheme="minorEastAsia" w:hAnsiTheme="minorEastAsia" w:hint="eastAsia"/>
                <w:color w:val="000000" w:themeColor="text1"/>
                <w:sz w:val="20"/>
              </w:rPr>
              <w:t xml:space="preserve"> </w:t>
            </w:r>
          </w:p>
        </w:tc>
        <w:tc>
          <w:tcPr>
            <w:tcW w:w="1565" w:type="dxa"/>
            <w:tcBorders>
              <w:top w:val="nil"/>
              <w:left w:val="nil"/>
              <w:bottom w:val="nil"/>
              <w:right w:val="single" w:sz="4" w:space="0" w:color="auto"/>
            </w:tcBorders>
            <w:vAlign w:val="center"/>
          </w:tcPr>
          <w:p w14:paraId="2C48E7E8"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03F57D6F"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tcPr>
          <w:p w14:paraId="7BD9D01B"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4,025,255,508</w:t>
            </w:r>
          </w:p>
        </w:tc>
      </w:tr>
      <w:tr w:rsidR="00E85FE5" w:rsidRPr="00E85FE5" w14:paraId="7291D973" w14:textId="77777777" w:rsidTr="00D87BB9">
        <w:trPr>
          <w:trHeight w:val="577"/>
        </w:trPr>
        <w:tc>
          <w:tcPr>
            <w:tcW w:w="1565" w:type="dxa"/>
            <w:tcBorders>
              <w:top w:val="nil"/>
              <w:bottom w:val="nil"/>
              <w:right w:val="single" w:sz="4" w:space="0" w:color="auto"/>
            </w:tcBorders>
            <w:vAlign w:val="center"/>
          </w:tcPr>
          <w:p w14:paraId="332541A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37545C6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3A692F1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103,762,265</w:t>
            </w:r>
            <w:r w:rsidRPr="00E85FE5">
              <w:rPr>
                <w:rFonts w:asciiTheme="minorEastAsia" w:eastAsiaTheme="minorEastAsia" w:hAnsiTheme="minorEastAsia" w:hint="eastAsia"/>
                <w:color w:val="000000" w:themeColor="text1"/>
                <w:sz w:val="20"/>
              </w:rPr>
              <w:t xml:space="preserve"> </w:t>
            </w:r>
          </w:p>
        </w:tc>
        <w:tc>
          <w:tcPr>
            <w:tcW w:w="1565" w:type="dxa"/>
            <w:tcBorders>
              <w:top w:val="nil"/>
              <w:left w:val="nil"/>
              <w:bottom w:val="nil"/>
              <w:right w:val="single" w:sz="4" w:space="0" w:color="auto"/>
            </w:tcBorders>
            <w:vAlign w:val="center"/>
          </w:tcPr>
          <w:p w14:paraId="703F3E45"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4544C58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2126" w:type="dxa"/>
            <w:tcBorders>
              <w:top w:val="nil"/>
              <w:left w:val="nil"/>
              <w:bottom w:val="nil"/>
            </w:tcBorders>
            <w:vAlign w:val="center"/>
          </w:tcPr>
          <w:p w14:paraId="7A5A3AE2"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1,560,309,729</w:t>
            </w:r>
          </w:p>
        </w:tc>
      </w:tr>
      <w:tr w:rsidR="00E85FE5" w:rsidRPr="00E85FE5" w14:paraId="4592139F" w14:textId="77777777" w:rsidTr="00D87BB9">
        <w:trPr>
          <w:trHeight w:val="577"/>
        </w:trPr>
        <w:tc>
          <w:tcPr>
            <w:tcW w:w="1565" w:type="dxa"/>
            <w:tcBorders>
              <w:top w:val="nil"/>
              <w:bottom w:val="nil"/>
              <w:right w:val="single" w:sz="4" w:space="0" w:color="auto"/>
            </w:tcBorders>
            <w:vAlign w:val="center"/>
          </w:tcPr>
          <w:p w14:paraId="604FF99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7727674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3DB202EF"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w:t>
            </w:r>
          </w:p>
        </w:tc>
        <w:tc>
          <w:tcPr>
            <w:tcW w:w="1565" w:type="dxa"/>
            <w:tcBorders>
              <w:top w:val="nil"/>
              <w:left w:val="nil"/>
              <w:bottom w:val="nil"/>
              <w:right w:val="single" w:sz="4" w:space="0" w:color="auto"/>
            </w:tcBorders>
            <w:vAlign w:val="center"/>
          </w:tcPr>
          <w:p w14:paraId="71275347"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0CB2BD70"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2126" w:type="dxa"/>
            <w:tcBorders>
              <w:top w:val="nil"/>
              <w:left w:val="nil"/>
              <w:bottom w:val="nil"/>
            </w:tcBorders>
            <w:vAlign w:val="center"/>
            <w:hideMark/>
          </w:tcPr>
          <w:p w14:paraId="401A21D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298,699,826 </w:t>
            </w:r>
          </w:p>
        </w:tc>
      </w:tr>
      <w:tr w:rsidR="00E85FE5" w:rsidRPr="00E85FE5" w14:paraId="2131E0F3" w14:textId="77777777" w:rsidTr="00D87BB9">
        <w:trPr>
          <w:trHeight w:val="577"/>
        </w:trPr>
        <w:tc>
          <w:tcPr>
            <w:tcW w:w="1565" w:type="dxa"/>
            <w:tcBorders>
              <w:top w:val="nil"/>
              <w:bottom w:val="nil"/>
              <w:right w:val="single" w:sz="4" w:space="0" w:color="auto"/>
            </w:tcBorders>
            <w:vAlign w:val="center"/>
          </w:tcPr>
          <w:p w14:paraId="100789A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0C38FC8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013B87C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4,215,683</w:t>
            </w:r>
          </w:p>
        </w:tc>
        <w:tc>
          <w:tcPr>
            <w:tcW w:w="1565" w:type="dxa"/>
            <w:tcBorders>
              <w:top w:val="nil"/>
              <w:left w:val="nil"/>
              <w:bottom w:val="nil"/>
              <w:right w:val="single" w:sz="4" w:space="0" w:color="auto"/>
            </w:tcBorders>
            <w:vAlign w:val="center"/>
          </w:tcPr>
          <w:p w14:paraId="63D3B50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4BD3C28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2126" w:type="dxa"/>
            <w:tcBorders>
              <w:top w:val="nil"/>
              <w:left w:val="nil"/>
              <w:bottom w:val="nil"/>
            </w:tcBorders>
            <w:vAlign w:val="center"/>
            <w:hideMark/>
          </w:tcPr>
          <w:p w14:paraId="15DB82B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3,189,345,414</w:t>
            </w:r>
          </w:p>
        </w:tc>
      </w:tr>
      <w:tr w:rsidR="00E85FE5" w:rsidRPr="00E85FE5" w14:paraId="4C7042B1" w14:textId="77777777" w:rsidTr="00D87BB9">
        <w:trPr>
          <w:trHeight w:val="577"/>
        </w:trPr>
        <w:tc>
          <w:tcPr>
            <w:tcW w:w="1565" w:type="dxa"/>
            <w:tcBorders>
              <w:top w:val="nil"/>
              <w:bottom w:val="nil"/>
              <w:right w:val="single" w:sz="4" w:space="0" w:color="auto"/>
            </w:tcBorders>
            <w:vAlign w:val="center"/>
          </w:tcPr>
          <w:p w14:paraId="118F8E8A"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bottom w:val="nil"/>
              <w:right w:val="single" w:sz="4" w:space="0" w:color="auto"/>
            </w:tcBorders>
            <w:vAlign w:val="center"/>
          </w:tcPr>
          <w:p w14:paraId="4B5C09D1"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24F16DEB"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hAnsiTheme="minorEastAsia" w:hint="eastAsia"/>
                <w:b/>
                <w:bCs/>
                <w:color w:val="000000" w:themeColor="text1"/>
                <w:sz w:val="20"/>
              </w:rPr>
              <w:t>6,410,794,653</w:t>
            </w:r>
          </w:p>
        </w:tc>
        <w:tc>
          <w:tcPr>
            <w:tcW w:w="1565" w:type="dxa"/>
            <w:tcBorders>
              <w:top w:val="nil"/>
              <w:left w:val="nil"/>
              <w:bottom w:val="nil"/>
              <w:right w:val="single" w:sz="4" w:space="0" w:color="auto"/>
            </w:tcBorders>
            <w:vAlign w:val="center"/>
          </w:tcPr>
          <w:p w14:paraId="5D12A5CA"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hAnsiTheme="minorEastAsia" w:hint="eastAsia"/>
                <w:b/>
                <w:bCs/>
                <w:color w:val="000000" w:themeColor="text1"/>
                <w:sz w:val="20"/>
              </w:rPr>
              <w:t xml:space="preserve">3,326,830,193 </w:t>
            </w:r>
          </w:p>
        </w:tc>
        <w:tc>
          <w:tcPr>
            <w:tcW w:w="1565" w:type="dxa"/>
            <w:tcBorders>
              <w:top w:val="nil"/>
              <w:left w:val="single" w:sz="4" w:space="0" w:color="auto"/>
              <w:bottom w:val="nil"/>
              <w:right w:val="single" w:sz="4" w:space="0" w:color="auto"/>
            </w:tcBorders>
            <w:vAlign w:val="center"/>
          </w:tcPr>
          <w:p w14:paraId="2F6F12EC"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hAnsiTheme="minorEastAsia" w:hint="eastAsia"/>
                <w:b/>
                <w:bCs/>
                <w:color w:val="000000" w:themeColor="text1"/>
                <w:sz w:val="20"/>
              </w:rPr>
              <w:t xml:space="preserve">3,326,830,193 </w:t>
            </w:r>
          </w:p>
        </w:tc>
        <w:tc>
          <w:tcPr>
            <w:tcW w:w="2126" w:type="dxa"/>
            <w:tcBorders>
              <w:top w:val="nil"/>
              <w:left w:val="nil"/>
              <w:bottom w:val="nil"/>
            </w:tcBorders>
            <w:vAlign w:val="center"/>
            <w:hideMark/>
          </w:tcPr>
          <w:p w14:paraId="5335A7B9"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13,956,683,830</w:t>
            </w:r>
          </w:p>
        </w:tc>
      </w:tr>
      <w:tr w:rsidR="00E85FE5" w:rsidRPr="00E85FE5" w14:paraId="68AF7A07" w14:textId="77777777" w:rsidTr="00D87BB9">
        <w:trPr>
          <w:trHeight w:val="577"/>
        </w:trPr>
        <w:tc>
          <w:tcPr>
            <w:tcW w:w="1565" w:type="dxa"/>
            <w:tcBorders>
              <w:top w:val="nil"/>
              <w:bottom w:val="nil"/>
              <w:right w:val="single" w:sz="4" w:space="0" w:color="auto"/>
            </w:tcBorders>
            <w:vAlign w:val="center"/>
          </w:tcPr>
          <w:p w14:paraId="09BB5C0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73C5C58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05373E69"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1,171,196,409</w:t>
            </w:r>
          </w:p>
        </w:tc>
        <w:tc>
          <w:tcPr>
            <w:tcW w:w="1565" w:type="dxa"/>
            <w:tcBorders>
              <w:top w:val="nil"/>
              <w:left w:val="nil"/>
              <w:bottom w:val="nil"/>
              <w:right w:val="single" w:sz="4" w:space="0" w:color="auto"/>
            </w:tcBorders>
            <w:vAlign w:val="center"/>
          </w:tcPr>
          <w:p w14:paraId="3361F38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3,326,830,193</w:t>
            </w:r>
          </w:p>
        </w:tc>
        <w:tc>
          <w:tcPr>
            <w:tcW w:w="1565" w:type="dxa"/>
            <w:tcBorders>
              <w:top w:val="nil"/>
              <w:left w:val="single" w:sz="4" w:space="0" w:color="auto"/>
              <w:bottom w:val="nil"/>
              <w:right w:val="single" w:sz="4" w:space="0" w:color="auto"/>
            </w:tcBorders>
            <w:vAlign w:val="center"/>
          </w:tcPr>
          <w:p w14:paraId="4FC82A0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3,326,830,193</w:t>
            </w:r>
          </w:p>
        </w:tc>
        <w:tc>
          <w:tcPr>
            <w:tcW w:w="2126" w:type="dxa"/>
            <w:tcBorders>
              <w:top w:val="nil"/>
              <w:left w:val="nil"/>
              <w:bottom w:val="nil"/>
            </w:tcBorders>
            <w:vAlign w:val="center"/>
            <w:hideMark/>
          </w:tcPr>
          <w:p w14:paraId="4D0234C6"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8,717,085,586</w:t>
            </w:r>
          </w:p>
        </w:tc>
      </w:tr>
      <w:tr w:rsidR="00E85FE5" w:rsidRPr="00E85FE5" w14:paraId="21C139E2" w14:textId="77777777" w:rsidTr="00D87BB9">
        <w:trPr>
          <w:trHeight w:val="577"/>
        </w:trPr>
        <w:tc>
          <w:tcPr>
            <w:tcW w:w="1565" w:type="dxa"/>
            <w:tcBorders>
              <w:top w:val="nil"/>
              <w:bottom w:val="nil"/>
              <w:right w:val="single" w:sz="4" w:space="0" w:color="auto"/>
            </w:tcBorders>
            <w:vAlign w:val="center"/>
          </w:tcPr>
          <w:p w14:paraId="2EE9402D"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454FCBD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hideMark/>
          </w:tcPr>
          <w:p w14:paraId="214B3073"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5,239,598,244</w:t>
            </w:r>
          </w:p>
        </w:tc>
        <w:tc>
          <w:tcPr>
            <w:tcW w:w="1565" w:type="dxa"/>
            <w:tcBorders>
              <w:top w:val="nil"/>
              <w:left w:val="nil"/>
              <w:bottom w:val="nil"/>
              <w:right w:val="single" w:sz="4" w:space="0" w:color="auto"/>
            </w:tcBorders>
            <w:vAlign w:val="center"/>
          </w:tcPr>
          <w:p w14:paraId="5C8E7A9A"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r w:rsidRPr="00E85FE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61024314"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s="新細明體" w:hint="eastAsia"/>
                <w:color w:val="000000" w:themeColor="text1"/>
                <w:kern w:val="0"/>
                <w:sz w:val="20"/>
              </w:rPr>
              <w:t>—</w:t>
            </w: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hideMark/>
          </w:tcPr>
          <w:p w14:paraId="2ED44E01"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5,239,598,244</w:t>
            </w:r>
          </w:p>
        </w:tc>
      </w:tr>
      <w:tr w:rsidR="00E85FE5" w:rsidRPr="00E85FE5" w14:paraId="6140F6D0" w14:textId="77777777" w:rsidTr="00D87BB9">
        <w:trPr>
          <w:trHeight w:val="577"/>
        </w:trPr>
        <w:tc>
          <w:tcPr>
            <w:tcW w:w="1565" w:type="dxa"/>
            <w:tcBorders>
              <w:top w:val="nil"/>
              <w:bottom w:val="nil"/>
              <w:right w:val="single" w:sz="4" w:space="0" w:color="auto"/>
            </w:tcBorders>
            <w:vAlign w:val="center"/>
            <w:hideMark/>
          </w:tcPr>
          <w:p w14:paraId="0CD64B73"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bottom w:val="nil"/>
              <w:right w:val="single" w:sz="4" w:space="0" w:color="auto"/>
            </w:tcBorders>
            <w:vAlign w:val="center"/>
          </w:tcPr>
          <w:p w14:paraId="14194509"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r w:rsidRPr="00E85FE5">
              <w:rPr>
                <w:rFonts w:asciiTheme="minorEastAsia" w:eastAsiaTheme="minorEastAsia" w:hAnsiTheme="minorEastAsia" w:hint="eastAsia"/>
                <w:b/>
                <w:bCs/>
                <w:color w:val="000000" w:themeColor="text1"/>
                <w:sz w:val="20"/>
              </w:rPr>
              <w:t xml:space="preserve"> </w:t>
            </w:r>
          </w:p>
        </w:tc>
        <w:tc>
          <w:tcPr>
            <w:tcW w:w="1565" w:type="dxa"/>
            <w:tcBorders>
              <w:top w:val="nil"/>
              <w:left w:val="single" w:sz="4" w:space="0" w:color="auto"/>
              <w:bottom w:val="nil"/>
              <w:right w:val="single" w:sz="4" w:space="0" w:color="auto"/>
            </w:tcBorders>
            <w:vAlign w:val="center"/>
            <w:hideMark/>
          </w:tcPr>
          <w:p w14:paraId="287A1DF9"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nil"/>
              <w:bottom w:val="nil"/>
              <w:right w:val="single" w:sz="4" w:space="0" w:color="auto"/>
            </w:tcBorders>
            <w:vAlign w:val="center"/>
          </w:tcPr>
          <w:p w14:paraId="6FDC99AB"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r w:rsidRPr="00E85FE5">
              <w:rPr>
                <w:rFonts w:asciiTheme="minorEastAsia" w:eastAsiaTheme="minorEastAsia" w:hAnsiTheme="minorEastAsia" w:hint="eastAsia"/>
                <w:b/>
                <w:bCs/>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7D002882"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r w:rsidRPr="00E85FE5">
              <w:rPr>
                <w:rFonts w:asciiTheme="minorEastAsia" w:eastAsiaTheme="minorEastAsia" w:hAnsiTheme="minorEastAsia" w:hint="eastAsia"/>
                <w:b/>
                <w:bCs/>
                <w:color w:val="000000" w:themeColor="text1"/>
                <w:sz w:val="20"/>
              </w:rPr>
              <w:t xml:space="preserve"> </w:t>
            </w:r>
          </w:p>
        </w:tc>
        <w:tc>
          <w:tcPr>
            <w:tcW w:w="2126" w:type="dxa"/>
            <w:tcBorders>
              <w:top w:val="nil"/>
              <w:left w:val="nil"/>
              <w:bottom w:val="nil"/>
            </w:tcBorders>
            <w:vAlign w:val="center"/>
            <w:hideMark/>
          </w:tcPr>
          <w:p w14:paraId="0A1EF8F1"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107,500,000,000</w:t>
            </w:r>
          </w:p>
        </w:tc>
      </w:tr>
      <w:tr w:rsidR="00E85FE5" w:rsidRPr="00E85FE5" w14:paraId="71F0BDD4" w14:textId="77777777" w:rsidTr="00D87BB9">
        <w:trPr>
          <w:trHeight w:val="577"/>
        </w:trPr>
        <w:tc>
          <w:tcPr>
            <w:tcW w:w="1565" w:type="dxa"/>
            <w:tcBorders>
              <w:top w:val="nil"/>
              <w:bottom w:val="nil"/>
              <w:right w:val="single" w:sz="4" w:space="0" w:color="auto"/>
            </w:tcBorders>
            <w:vAlign w:val="center"/>
          </w:tcPr>
          <w:p w14:paraId="14496B6C"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5FAACA40"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hint="eastAsia"/>
                <w:color w:val="FF0000"/>
                <w:sz w:val="20"/>
              </w:rPr>
              <w:t>—</w:t>
            </w:r>
          </w:p>
        </w:tc>
        <w:tc>
          <w:tcPr>
            <w:tcW w:w="1565" w:type="dxa"/>
            <w:tcBorders>
              <w:top w:val="nil"/>
              <w:left w:val="single" w:sz="4" w:space="0" w:color="auto"/>
              <w:bottom w:val="nil"/>
              <w:right w:val="single" w:sz="4" w:space="0" w:color="auto"/>
            </w:tcBorders>
            <w:vAlign w:val="center"/>
          </w:tcPr>
          <w:p w14:paraId="361DE60C"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hint="eastAsia"/>
                <w:color w:val="000000" w:themeColor="text1"/>
                <w:sz w:val="20"/>
              </w:rPr>
              <w:t>—</w:t>
            </w:r>
          </w:p>
        </w:tc>
        <w:tc>
          <w:tcPr>
            <w:tcW w:w="1565" w:type="dxa"/>
            <w:tcBorders>
              <w:top w:val="nil"/>
              <w:left w:val="nil"/>
              <w:bottom w:val="nil"/>
              <w:right w:val="single" w:sz="4" w:space="0" w:color="auto"/>
            </w:tcBorders>
            <w:vAlign w:val="center"/>
          </w:tcPr>
          <w:p w14:paraId="340F2A4F"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44D6EB45"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vAlign w:val="center"/>
          </w:tcPr>
          <w:p w14:paraId="040C965A"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hint="eastAsia"/>
                <w:color w:val="000000" w:themeColor="text1"/>
                <w:sz w:val="20"/>
              </w:rPr>
              <w:t>107,500,000,000</w:t>
            </w:r>
          </w:p>
        </w:tc>
      </w:tr>
      <w:tr w:rsidR="00E85FE5" w:rsidRPr="00E85FE5" w14:paraId="2AA07ADA" w14:textId="77777777" w:rsidTr="00D87BB9">
        <w:trPr>
          <w:trHeight w:val="577"/>
        </w:trPr>
        <w:tc>
          <w:tcPr>
            <w:tcW w:w="1565" w:type="dxa"/>
            <w:tcBorders>
              <w:top w:val="nil"/>
              <w:bottom w:val="nil"/>
              <w:right w:val="single" w:sz="4" w:space="0" w:color="auto"/>
            </w:tcBorders>
            <w:vAlign w:val="center"/>
          </w:tcPr>
          <w:p w14:paraId="3BAF64A1"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bottom w:val="nil"/>
              <w:right w:val="single" w:sz="4" w:space="0" w:color="auto"/>
            </w:tcBorders>
            <w:vAlign w:val="center"/>
          </w:tcPr>
          <w:p w14:paraId="52B43CA5"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67875CB5"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hint="eastAsia"/>
                <w:b/>
                <w:bCs/>
                <w:color w:val="000000" w:themeColor="text1"/>
                <w:sz w:val="20"/>
              </w:rPr>
              <w:t xml:space="preserve">— </w:t>
            </w:r>
          </w:p>
        </w:tc>
        <w:tc>
          <w:tcPr>
            <w:tcW w:w="1565" w:type="dxa"/>
            <w:tcBorders>
              <w:top w:val="nil"/>
              <w:left w:val="nil"/>
              <w:bottom w:val="nil"/>
              <w:right w:val="single" w:sz="4" w:space="0" w:color="auto"/>
            </w:tcBorders>
            <w:vAlign w:val="center"/>
          </w:tcPr>
          <w:p w14:paraId="4EFC72A1"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hAnsiTheme="minorEastAsia" w:hint="eastAsia"/>
                <w:b/>
                <w:bCs/>
                <w:color w:val="000000" w:themeColor="text1"/>
                <w:sz w:val="20"/>
              </w:rPr>
              <w:t>367,415,794</w:t>
            </w:r>
          </w:p>
        </w:tc>
        <w:tc>
          <w:tcPr>
            <w:tcW w:w="1565" w:type="dxa"/>
            <w:tcBorders>
              <w:top w:val="nil"/>
              <w:left w:val="single" w:sz="4" w:space="0" w:color="auto"/>
              <w:bottom w:val="nil"/>
              <w:right w:val="single" w:sz="4" w:space="0" w:color="auto"/>
            </w:tcBorders>
            <w:vAlign w:val="center"/>
          </w:tcPr>
          <w:p w14:paraId="45C67363"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hAnsiTheme="minorEastAsia" w:hint="eastAsia"/>
                <w:b/>
                <w:bCs/>
                <w:color w:val="000000" w:themeColor="text1"/>
                <w:sz w:val="20"/>
              </w:rPr>
              <w:t>367,415,794</w:t>
            </w:r>
          </w:p>
        </w:tc>
        <w:tc>
          <w:tcPr>
            <w:tcW w:w="2126" w:type="dxa"/>
            <w:tcBorders>
              <w:top w:val="nil"/>
              <w:left w:val="nil"/>
              <w:bottom w:val="nil"/>
            </w:tcBorders>
            <w:vAlign w:val="center"/>
          </w:tcPr>
          <w:p w14:paraId="69458231" w14:textId="77777777" w:rsidR="00E85FE5" w:rsidRPr="00E85FE5" w:rsidRDefault="00E85FE5" w:rsidP="00E85FE5">
            <w:pPr>
              <w:widowControl/>
              <w:overflowPunct w:val="0"/>
              <w:spacing w:line="36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hint="eastAsia"/>
                <w:b/>
                <w:bCs/>
                <w:color w:val="000000" w:themeColor="text1"/>
                <w:sz w:val="20"/>
              </w:rPr>
              <w:t>—</w:t>
            </w:r>
          </w:p>
        </w:tc>
      </w:tr>
      <w:tr w:rsidR="00E85FE5" w:rsidRPr="00E85FE5" w14:paraId="75BEBD3F" w14:textId="77777777" w:rsidTr="00D87BB9">
        <w:trPr>
          <w:trHeight w:val="577"/>
        </w:trPr>
        <w:tc>
          <w:tcPr>
            <w:tcW w:w="1565" w:type="dxa"/>
            <w:tcBorders>
              <w:top w:val="nil"/>
              <w:bottom w:val="nil"/>
              <w:right w:val="single" w:sz="4" w:space="0" w:color="auto"/>
            </w:tcBorders>
            <w:vAlign w:val="center"/>
          </w:tcPr>
          <w:p w14:paraId="6995C9FF" w14:textId="77777777" w:rsidR="00E85FE5" w:rsidRPr="00E85FE5" w:rsidRDefault="00E85FE5" w:rsidP="00E85FE5">
            <w:pPr>
              <w:widowControl/>
              <w:overflowPunct w:val="0"/>
              <w:spacing w:line="360" w:lineRule="exact"/>
              <w:jc w:val="right"/>
              <w:rPr>
                <w:rFonts w:asciiTheme="minorEastAsia" w:eastAsiaTheme="minorEastAsia" w:hAnsiTheme="minorEastAsia"/>
                <w:strike/>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32731C72" w14:textId="77777777" w:rsidR="00E85FE5" w:rsidRPr="00E85FE5" w:rsidRDefault="00E85FE5" w:rsidP="00E85FE5">
            <w:pPr>
              <w:widowControl/>
              <w:overflowPunct w:val="0"/>
              <w:spacing w:line="360" w:lineRule="exact"/>
              <w:jc w:val="right"/>
              <w:rPr>
                <w:rFonts w:asciiTheme="minorEastAsia" w:eastAsiaTheme="minorEastAsia" w:hAnsiTheme="minorEastAsia"/>
                <w:strike/>
                <w:color w:val="000000" w:themeColor="text1"/>
                <w:sz w:val="20"/>
              </w:rPr>
            </w:pPr>
            <w:r w:rsidRPr="00E85FE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05170EF8" w14:textId="77777777" w:rsidR="00E85FE5" w:rsidRPr="00E85FE5" w:rsidRDefault="00E85FE5" w:rsidP="00E85FE5">
            <w:pPr>
              <w:widowControl/>
              <w:overflowPunct w:val="0"/>
              <w:spacing w:line="360" w:lineRule="exact"/>
              <w:jc w:val="right"/>
              <w:rPr>
                <w:rFonts w:asciiTheme="minorEastAsia" w:eastAsiaTheme="minorEastAsia" w:hAnsiTheme="minorEastAsia"/>
                <w:strike/>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565" w:type="dxa"/>
            <w:tcBorders>
              <w:top w:val="nil"/>
              <w:left w:val="nil"/>
              <w:bottom w:val="nil"/>
              <w:right w:val="single" w:sz="4" w:space="0" w:color="auto"/>
            </w:tcBorders>
            <w:vAlign w:val="center"/>
          </w:tcPr>
          <w:p w14:paraId="60A5F37E" w14:textId="77777777" w:rsidR="00E85FE5" w:rsidRPr="00E85FE5" w:rsidRDefault="00E85FE5" w:rsidP="00E85FE5">
            <w:pPr>
              <w:widowControl/>
              <w:overflowPunct w:val="0"/>
              <w:spacing w:line="360" w:lineRule="exact"/>
              <w:jc w:val="right"/>
              <w:rPr>
                <w:rFonts w:asciiTheme="minorEastAsia" w:eastAsiaTheme="minorEastAsia" w:hAnsiTheme="minorEastAsia"/>
                <w:color w:val="000000" w:themeColor="text1"/>
                <w:sz w:val="20"/>
              </w:rPr>
            </w:pPr>
            <w:r w:rsidRPr="00E85FE5">
              <w:rPr>
                <w:rFonts w:asciiTheme="minorEastAsia" w:hAnsiTheme="minorEastAsia" w:hint="eastAsia"/>
                <w:color w:val="000000" w:themeColor="text1"/>
                <w:sz w:val="20"/>
              </w:rPr>
              <w:t>367,415,794</w:t>
            </w:r>
          </w:p>
        </w:tc>
        <w:tc>
          <w:tcPr>
            <w:tcW w:w="1565" w:type="dxa"/>
            <w:tcBorders>
              <w:top w:val="nil"/>
              <w:left w:val="single" w:sz="4" w:space="0" w:color="auto"/>
              <w:bottom w:val="nil"/>
              <w:right w:val="single" w:sz="4" w:space="0" w:color="auto"/>
            </w:tcBorders>
            <w:vAlign w:val="center"/>
          </w:tcPr>
          <w:p w14:paraId="597B19D7" w14:textId="77777777" w:rsidR="00E85FE5" w:rsidRPr="00E85FE5" w:rsidRDefault="00E85FE5" w:rsidP="00E85FE5">
            <w:pPr>
              <w:widowControl/>
              <w:overflowPunct w:val="0"/>
              <w:spacing w:line="360" w:lineRule="exact"/>
              <w:jc w:val="right"/>
              <w:rPr>
                <w:rFonts w:asciiTheme="minorEastAsia" w:eastAsiaTheme="minorEastAsia" w:hAnsiTheme="minorEastAsia"/>
                <w:strike/>
                <w:color w:val="000000" w:themeColor="text1"/>
                <w:sz w:val="20"/>
              </w:rPr>
            </w:pPr>
            <w:r w:rsidRPr="00E85FE5">
              <w:rPr>
                <w:rFonts w:asciiTheme="minorEastAsia" w:hAnsiTheme="minorEastAsia" w:hint="eastAsia"/>
                <w:color w:val="000000" w:themeColor="text1"/>
                <w:sz w:val="20"/>
              </w:rPr>
              <w:t>367,415,794</w:t>
            </w:r>
          </w:p>
        </w:tc>
        <w:tc>
          <w:tcPr>
            <w:tcW w:w="2126" w:type="dxa"/>
            <w:tcBorders>
              <w:top w:val="nil"/>
              <w:left w:val="nil"/>
              <w:bottom w:val="nil"/>
            </w:tcBorders>
            <w:vAlign w:val="center"/>
          </w:tcPr>
          <w:p w14:paraId="629B2A9D" w14:textId="77777777" w:rsidR="00E85FE5" w:rsidRPr="00E85FE5" w:rsidRDefault="00E85FE5" w:rsidP="00E85FE5">
            <w:pPr>
              <w:widowControl/>
              <w:overflowPunct w:val="0"/>
              <w:spacing w:line="360" w:lineRule="exact"/>
              <w:jc w:val="right"/>
              <w:rPr>
                <w:rFonts w:asciiTheme="minorEastAsia" w:eastAsiaTheme="minorEastAsia" w:hAnsiTheme="minorEastAsia"/>
                <w:strike/>
                <w:color w:val="000000" w:themeColor="text1"/>
                <w:sz w:val="20"/>
              </w:rPr>
            </w:pPr>
            <w:r w:rsidRPr="00E85FE5">
              <w:rPr>
                <w:rFonts w:asciiTheme="minorEastAsia" w:eastAsiaTheme="minorEastAsia" w:hAnsiTheme="minorEastAsia" w:hint="eastAsia"/>
                <w:color w:val="000000" w:themeColor="text1"/>
                <w:sz w:val="20"/>
              </w:rPr>
              <w:t>—</w:t>
            </w:r>
          </w:p>
        </w:tc>
      </w:tr>
      <w:tr w:rsidR="00E85FE5" w:rsidRPr="00E85FE5" w14:paraId="6D30F486" w14:textId="77777777" w:rsidTr="00D87BB9">
        <w:trPr>
          <w:trHeight w:val="577"/>
        </w:trPr>
        <w:tc>
          <w:tcPr>
            <w:tcW w:w="1565" w:type="dxa"/>
            <w:tcBorders>
              <w:top w:val="nil"/>
              <w:bottom w:val="nil"/>
              <w:right w:val="single" w:sz="4" w:space="0" w:color="auto"/>
            </w:tcBorders>
            <w:vAlign w:val="center"/>
          </w:tcPr>
          <w:p w14:paraId="316F0F86"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1,302,378,403 </w:t>
            </w:r>
          </w:p>
        </w:tc>
        <w:tc>
          <w:tcPr>
            <w:tcW w:w="1565" w:type="dxa"/>
            <w:tcBorders>
              <w:top w:val="nil"/>
              <w:bottom w:val="nil"/>
              <w:right w:val="single" w:sz="4" w:space="0" w:color="auto"/>
            </w:tcBorders>
            <w:vAlign w:val="center"/>
          </w:tcPr>
          <w:p w14:paraId="0CB3686A"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59B97117"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hAnsiTheme="minorEastAsia" w:hint="eastAsia"/>
                <w:b/>
                <w:bCs/>
                <w:color w:val="000000" w:themeColor="text1"/>
                <w:sz w:val="20"/>
              </w:rPr>
              <w:t>1,412,061,291</w:t>
            </w:r>
            <w:r w:rsidRPr="00E85FE5">
              <w:rPr>
                <w:rFonts w:asciiTheme="minorEastAsia" w:eastAsiaTheme="minorEastAsia" w:hAnsiTheme="minorEastAsia" w:hint="eastAsia"/>
                <w:b/>
                <w:bCs/>
                <w:color w:val="000000" w:themeColor="text1"/>
                <w:sz w:val="20"/>
              </w:rPr>
              <w:t xml:space="preserve"> </w:t>
            </w:r>
          </w:p>
        </w:tc>
        <w:tc>
          <w:tcPr>
            <w:tcW w:w="1565" w:type="dxa"/>
            <w:tcBorders>
              <w:top w:val="nil"/>
              <w:left w:val="nil"/>
              <w:bottom w:val="nil"/>
              <w:right w:val="single" w:sz="4" w:space="0" w:color="auto"/>
            </w:tcBorders>
            <w:vAlign w:val="center"/>
          </w:tcPr>
          <w:p w14:paraId="3A345D3E"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hAnsiTheme="minorEastAsia" w:hint="eastAsia"/>
                <w:b/>
                <w:bCs/>
                <w:color w:val="000000" w:themeColor="text1"/>
                <w:sz w:val="20"/>
              </w:rPr>
              <w:t>3,078,097,535</w:t>
            </w:r>
            <w:r w:rsidRPr="00E85FE5">
              <w:rPr>
                <w:rFonts w:asciiTheme="minorEastAsia" w:eastAsiaTheme="minorEastAsia" w:hAnsiTheme="minorEastAsia" w:hint="eastAsia"/>
                <w:b/>
                <w:bCs/>
                <w:color w:val="000000" w:themeColor="text1"/>
                <w:sz w:val="20"/>
              </w:rPr>
              <w:t xml:space="preserve"> </w:t>
            </w:r>
          </w:p>
        </w:tc>
        <w:tc>
          <w:tcPr>
            <w:tcW w:w="1565" w:type="dxa"/>
            <w:tcBorders>
              <w:top w:val="nil"/>
              <w:left w:val="single" w:sz="4" w:space="0" w:color="auto"/>
              <w:bottom w:val="nil"/>
              <w:right w:val="single" w:sz="4" w:space="0" w:color="auto"/>
            </w:tcBorders>
            <w:vAlign w:val="center"/>
          </w:tcPr>
          <w:p w14:paraId="05E9DDDB"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hAnsiTheme="minorEastAsia" w:hint="eastAsia"/>
                <w:b/>
                <w:bCs/>
                <w:color w:val="000000" w:themeColor="text1"/>
                <w:sz w:val="20"/>
              </w:rPr>
              <w:t>3,078,097,535</w:t>
            </w:r>
            <w:r w:rsidRPr="00E85FE5">
              <w:rPr>
                <w:rFonts w:asciiTheme="minorEastAsia" w:eastAsiaTheme="minorEastAsia" w:hAnsiTheme="minorEastAsia" w:hint="eastAsia"/>
                <w:b/>
                <w:bCs/>
                <w:color w:val="000000" w:themeColor="text1"/>
                <w:sz w:val="20"/>
              </w:rPr>
              <w:t xml:space="preserve"> </w:t>
            </w:r>
          </w:p>
        </w:tc>
        <w:tc>
          <w:tcPr>
            <w:tcW w:w="2126" w:type="dxa"/>
            <w:tcBorders>
              <w:top w:val="nil"/>
              <w:left w:val="nil"/>
              <w:bottom w:val="nil"/>
            </w:tcBorders>
            <w:vAlign w:val="center"/>
            <w:hideMark/>
          </w:tcPr>
          <w:p w14:paraId="77F0D539"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hAnsiTheme="minorEastAsia"/>
                <w:b/>
                <w:bCs/>
                <w:color w:val="000000" w:themeColor="text1"/>
                <w:sz w:val="20"/>
              </w:rPr>
              <w:t>-</w:t>
            </w:r>
            <w:r w:rsidRPr="00E85FE5">
              <w:rPr>
                <w:rFonts w:asciiTheme="minorEastAsia" w:eastAsiaTheme="minorEastAsia" w:hAnsiTheme="minorEastAsia" w:hint="eastAsia"/>
                <w:b/>
                <w:bCs/>
                <w:color w:val="000000" w:themeColor="text1"/>
                <w:sz w:val="20"/>
              </w:rPr>
              <w:t xml:space="preserve"> </w:t>
            </w:r>
            <w:r w:rsidRPr="00E85FE5">
              <w:rPr>
                <w:rFonts w:asciiTheme="minorEastAsia" w:hAnsiTheme="minorEastAsia"/>
                <w:b/>
                <w:bCs/>
                <w:color w:val="000000" w:themeColor="text1"/>
                <w:sz w:val="20"/>
              </w:rPr>
              <w:t>1</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666</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036</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244</w:t>
            </w:r>
          </w:p>
        </w:tc>
      </w:tr>
      <w:tr w:rsidR="00E85FE5" w:rsidRPr="00E85FE5" w14:paraId="23DADFF8" w14:textId="77777777" w:rsidTr="00D87BB9">
        <w:trPr>
          <w:trHeight w:val="577"/>
        </w:trPr>
        <w:tc>
          <w:tcPr>
            <w:tcW w:w="1565" w:type="dxa"/>
            <w:tcBorders>
              <w:top w:val="nil"/>
              <w:bottom w:val="nil"/>
              <w:right w:val="single" w:sz="4" w:space="0" w:color="auto"/>
            </w:tcBorders>
            <w:vAlign w:val="center"/>
          </w:tcPr>
          <w:p w14:paraId="0A21AC99"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bottom w:val="nil"/>
              <w:right w:val="single" w:sz="4" w:space="0" w:color="auto"/>
            </w:tcBorders>
            <w:vAlign w:val="center"/>
          </w:tcPr>
          <w:p w14:paraId="48E71D0F"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65529A1E"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nil"/>
              <w:bottom w:val="nil"/>
              <w:right w:val="single" w:sz="4" w:space="0" w:color="auto"/>
            </w:tcBorders>
            <w:vAlign w:val="center"/>
          </w:tcPr>
          <w:p w14:paraId="2CEF70A7"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78C184E4"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2126" w:type="dxa"/>
            <w:tcBorders>
              <w:top w:val="nil"/>
              <w:left w:val="nil"/>
              <w:bottom w:val="nil"/>
            </w:tcBorders>
            <w:vAlign w:val="center"/>
          </w:tcPr>
          <w:p w14:paraId="331410F2" w14:textId="77777777" w:rsidR="00E85FE5" w:rsidRPr="00E85FE5" w:rsidRDefault="00E85FE5" w:rsidP="00E85FE5">
            <w:pPr>
              <w:widowControl/>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 </w:t>
            </w:r>
            <w:r w:rsidRPr="00E85FE5">
              <w:rPr>
                <w:rFonts w:asciiTheme="minorEastAsia" w:hAnsiTheme="minorEastAsia"/>
                <w:b/>
                <w:bCs/>
                <w:color w:val="000000" w:themeColor="text1"/>
                <w:sz w:val="20"/>
              </w:rPr>
              <w:t>8</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199</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459</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990</w:t>
            </w:r>
          </w:p>
        </w:tc>
      </w:tr>
      <w:tr w:rsidR="00E85FE5" w:rsidRPr="00E85FE5" w14:paraId="307FF363" w14:textId="77777777" w:rsidTr="00D87BB9">
        <w:trPr>
          <w:trHeight w:val="577"/>
        </w:trPr>
        <w:tc>
          <w:tcPr>
            <w:tcW w:w="1565" w:type="dxa"/>
            <w:tcBorders>
              <w:top w:val="nil"/>
              <w:bottom w:val="nil"/>
              <w:right w:val="single" w:sz="4" w:space="0" w:color="auto"/>
            </w:tcBorders>
            <w:vAlign w:val="center"/>
          </w:tcPr>
          <w:p w14:paraId="1ECEEE95"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bottom w:val="nil"/>
              <w:right w:val="single" w:sz="4" w:space="0" w:color="auto"/>
            </w:tcBorders>
            <w:vAlign w:val="center"/>
          </w:tcPr>
          <w:p w14:paraId="03A39A88"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366C0310"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nil"/>
              <w:bottom w:val="nil"/>
              <w:right w:val="single" w:sz="4" w:space="0" w:color="auto"/>
            </w:tcBorders>
            <w:vAlign w:val="center"/>
          </w:tcPr>
          <w:p w14:paraId="68BE445E"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6651B5E5"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2126" w:type="dxa"/>
            <w:tcBorders>
              <w:top w:val="nil"/>
              <w:left w:val="nil"/>
              <w:bottom w:val="nil"/>
            </w:tcBorders>
            <w:vAlign w:val="center"/>
          </w:tcPr>
          <w:p w14:paraId="67BBF3AC"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 </w:t>
            </w:r>
            <w:r w:rsidRPr="00E85FE5">
              <w:rPr>
                <w:rFonts w:asciiTheme="minorEastAsia" w:hAnsiTheme="minorEastAsia"/>
                <w:b/>
                <w:bCs/>
                <w:color w:val="000000" w:themeColor="text1"/>
                <w:sz w:val="20"/>
              </w:rPr>
              <w:t>4</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475</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094</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989</w:t>
            </w:r>
          </w:p>
        </w:tc>
      </w:tr>
      <w:tr w:rsidR="00E85FE5" w:rsidRPr="00E85FE5" w14:paraId="762C84D5" w14:textId="77777777" w:rsidTr="00D87BB9">
        <w:trPr>
          <w:trHeight w:val="577"/>
        </w:trPr>
        <w:tc>
          <w:tcPr>
            <w:tcW w:w="1565" w:type="dxa"/>
            <w:tcBorders>
              <w:top w:val="nil"/>
              <w:bottom w:val="nil"/>
              <w:right w:val="single" w:sz="4" w:space="0" w:color="auto"/>
            </w:tcBorders>
            <w:vAlign w:val="center"/>
          </w:tcPr>
          <w:p w14:paraId="37A8F801"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bottom w:val="nil"/>
              <w:right w:val="single" w:sz="4" w:space="0" w:color="auto"/>
            </w:tcBorders>
            <w:vAlign w:val="center"/>
          </w:tcPr>
          <w:p w14:paraId="683F0C70"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55CD08DE"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nil"/>
              <w:bottom w:val="nil"/>
              <w:right w:val="single" w:sz="4" w:space="0" w:color="auto"/>
            </w:tcBorders>
            <w:vAlign w:val="center"/>
          </w:tcPr>
          <w:p w14:paraId="35DA00DE"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vAlign w:val="center"/>
          </w:tcPr>
          <w:p w14:paraId="076024C9"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2126" w:type="dxa"/>
            <w:tcBorders>
              <w:top w:val="nil"/>
              <w:left w:val="nil"/>
              <w:bottom w:val="nil"/>
            </w:tcBorders>
            <w:vAlign w:val="center"/>
          </w:tcPr>
          <w:p w14:paraId="0E6FE839"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hAnsiTheme="minorEastAsia"/>
                <w:b/>
                <w:bCs/>
                <w:color w:val="000000" w:themeColor="text1"/>
                <w:sz w:val="20"/>
              </w:rPr>
              <w:t>10</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004</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161</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185</w:t>
            </w:r>
          </w:p>
        </w:tc>
      </w:tr>
      <w:tr w:rsidR="00E85FE5" w:rsidRPr="00E85FE5" w14:paraId="0EABF18B" w14:textId="77777777" w:rsidTr="00D87BB9">
        <w:trPr>
          <w:trHeight w:val="577"/>
        </w:trPr>
        <w:tc>
          <w:tcPr>
            <w:tcW w:w="1565" w:type="dxa"/>
            <w:tcBorders>
              <w:top w:val="nil"/>
              <w:right w:val="single" w:sz="4" w:space="0" w:color="auto"/>
            </w:tcBorders>
            <w:vAlign w:val="center"/>
          </w:tcPr>
          <w:p w14:paraId="24F0CD13"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right w:val="single" w:sz="4" w:space="0" w:color="auto"/>
            </w:tcBorders>
            <w:vAlign w:val="center"/>
          </w:tcPr>
          <w:p w14:paraId="44F828BF"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right w:val="single" w:sz="4" w:space="0" w:color="auto"/>
            </w:tcBorders>
            <w:vAlign w:val="center"/>
          </w:tcPr>
          <w:p w14:paraId="7F3FEEDD"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nil"/>
              <w:right w:val="single" w:sz="4" w:space="0" w:color="auto"/>
            </w:tcBorders>
            <w:vAlign w:val="center"/>
          </w:tcPr>
          <w:p w14:paraId="52BB9F6D"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right w:val="single" w:sz="4" w:space="0" w:color="auto"/>
            </w:tcBorders>
            <w:vAlign w:val="center"/>
          </w:tcPr>
          <w:p w14:paraId="02DFFE48"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2126" w:type="dxa"/>
            <w:tcBorders>
              <w:top w:val="nil"/>
              <w:left w:val="nil"/>
            </w:tcBorders>
            <w:vAlign w:val="center"/>
          </w:tcPr>
          <w:p w14:paraId="662AAFED"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hAnsiTheme="minorEastAsia"/>
                <w:b/>
                <w:bCs/>
                <w:color w:val="000000" w:themeColor="text1"/>
                <w:sz w:val="20"/>
              </w:rPr>
              <w:t>831</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408</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411</w:t>
            </w:r>
          </w:p>
        </w:tc>
      </w:tr>
      <w:tr w:rsidR="00E85FE5" w:rsidRPr="00E85FE5" w14:paraId="77C4D7E5" w14:textId="77777777" w:rsidTr="00D87BB9">
        <w:trPr>
          <w:trHeight w:val="577"/>
        </w:trPr>
        <w:tc>
          <w:tcPr>
            <w:tcW w:w="1565" w:type="dxa"/>
            <w:tcBorders>
              <w:top w:val="nil"/>
              <w:bottom w:val="single" w:sz="4" w:space="0" w:color="auto"/>
              <w:right w:val="single" w:sz="4" w:space="0" w:color="auto"/>
            </w:tcBorders>
            <w:vAlign w:val="center"/>
          </w:tcPr>
          <w:p w14:paraId="755E0ED3"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bottom w:val="single" w:sz="4" w:space="0" w:color="auto"/>
              <w:right w:val="single" w:sz="4" w:space="0" w:color="auto"/>
            </w:tcBorders>
            <w:vAlign w:val="center"/>
          </w:tcPr>
          <w:p w14:paraId="346BB0BC"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single" w:sz="4" w:space="0" w:color="auto"/>
              <w:right w:val="single" w:sz="4" w:space="0" w:color="auto"/>
            </w:tcBorders>
            <w:vAlign w:val="center"/>
          </w:tcPr>
          <w:p w14:paraId="2267EE58"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nil"/>
              <w:bottom w:val="single" w:sz="4" w:space="0" w:color="auto"/>
              <w:right w:val="single" w:sz="4" w:space="0" w:color="auto"/>
            </w:tcBorders>
            <w:vAlign w:val="center"/>
          </w:tcPr>
          <w:p w14:paraId="082F7BD7"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single" w:sz="4" w:space="0" w:color="auto"/>
              <w:right w:val="single" w:sz="4" w:space="0" w:color="auto"/>
            </w:tcBorders>
            <w:vAlign w:val="center"/>
          </w:tcPr>
          <w:p w14:paraId="20AEA0BA"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s="新細明體" w:hint="eastAsia"/>
                <w:b/>
                <w:bCs/>
                <w:color w:val="000000" w:themeColor="text1"/>
                <w:kern w:val="0"/>
                <w:sz w:val="20"/>
              </w:rPr>
              <w:t>—</w:t>
            </w:r>
          </w:p>
        </w:tc>
        <w:tc>
          <w:tcPr>
            <w:tcW w:w="2126" w:type="dxa"/>
            <w:tcBorders>
              <w:top w:val="nil"/>
              <w:left w:val="nil"/>
              <w:bottom w:val="single" w:sz="4" w:space="0" w:color="auto"/>
            </w:tcBorders>
            <w:vAlign w:val="center"/>
          </w:tcPr>
          <w:p w14:paraId="6658CD32" w14:textId="77777777" w:rsidR="00E85FE5" w:rsidRPr="00E85FE5" w:rsidRDefault="00E85FE5" w:rsidP="00E85FE5">
            <w:pPr>
              <w:widowControl/>
              <w:overflowPunct w:val="0"/>
              <w:spacing w:line="36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 </w:t>
            </w:r>
            <w:r w:rsidRPr="00E85FE5">
              <w:rPr>
                <w:rFonts w:asciiTheme="minorEastAsia" w:hAnsiTheme="minorEastAsia"/>
                <w:b/>
                <w:bCs/>
                <w:color w:val="000000" w:themeColor="text1"/>
                <w:sz w:val="20"/>
              </w:rPr>
              <w:t>1</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838</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985</w:t>
            </w:r>
            <w:r w:rsidRPr="00E85FE5">
              <w:rPr>
                <w:rFonts w:asciiTheme="minorEastAsia" w:hAnsiTheme="minorEastAsia" w:hint="eastAsia"/>
                <w:b/>
                <w:bCs/>
                <w:color w:val="000000" w:themeColor="text1"/>
                <w:sz w:val="20"/>
              </w:rPr>
              <w:t>,</w:t>
            </w:r>
            <w:r w:rsidRPr="00E85FE5">
              <w:rPr>
                <w:rFonts w:asciiTheme="minorEastAsia" w:hAnsiTheme="minorEastAsia"/>
                <w:b/>
                <w:bCs/>
                <w:color w:val="000000" w:themeColor="text1"/>
                <w:sz w:val="20"/>
              </w:rPr>
              <w:t>383</w:t>
            </w:r>
          </w:p>
        </w:tc>
      </w:tr>
    </w:tbl>
    <w:p w14:paraId="559B5923" w14:textId="77777777" w:rsidR="00E85FE5" w:rsidRPr="00E85FE5" w:rsidRDefault="00E85FE5" w:rsidP="00E85FE5">
      <w:pPr>
        <w:overflowPunct w:val="0"/>
        <w:spacing w:line="240" w:lineRule="exact"/>
        <w:ind w:left="360" w:hangingChars="200" w:hanging="360"/>
        <w:rPr>
          <w:rFonts w:ascii="標楷體" w:eastAsia="標楷體" w:hAnsi="標楷體"/>
          <w:b/>
          <w:bCs/>
          <w:color w:val="000000" w:themeColor="text1"/>
          <w:sz w:val="32"/>
        </w:rPr>
      </w:pPr>
      <w:r w:rsidRPr="00E85FE5">
        <w:rPr>
          <w:rFonts w:ascii="標楷體" w:eastAsia="標楷體" w:hAnsi="標楷體"/>
          <w:bCs/>
          <w:color w:val="000000" w:themeColor="text1"/>
          <w:sz w:val="18"/>
        </w:rPr>
        <w:t>合計</w:t>
      </w:r>
      <w:r w:rsidRPr="00E85FE5">
        <w:rPr>
          <w:rFonts w:ascii="標楷體" w:eastAsia="標楷體" w:hAnsi="標楷體" w:hint="eastAsia"/>
          <w:bCs/>
          <w:color w:val="000000" w:themeColor="text1"/>
          <w:sz w:val="18"/>
        </w:rPr>
        <w:t>5</w:t>
      </w:r>
      <w:r w:rsidRPr="00E85FE5">
        <w:rPr>
          <w:rFonts w:ascii="標楷體" w:eastAsia="標楷體" w:hAnsi="標楷體"/>
          <w:bCs/>
          <w:color w:val="000000" w:themeColor="text1"/>
          <w:sz w:val="18"/>
        </w:rPr>
        <w:t>49</w:t>
      </w:r>
      <w:r w:rsidRPr="00E85FE5">
        <w:rPr>
          <w:rFonts w:ascii="標楷體" w:eastAsia="標楷體" w:hAnsi="標楷體" w:hint="eastAsia"/>
          <w:bCs/>
          <w:color w:val="000000" w:themeColor="text1"/>
          <w:sz w:val="18"/>
        </w:rPr>
        <w:t>億8,</w:t>
      </w:r>
      <w:r w:rsidRPr="00E85FE5">
        <w:rPr>
          <w:rFonts w:ascii="標楷體" w:eastAsia="標楷體" w:hAnsi="標楷體"/>
          <w:bCs/>
          <w:color w:val="000000" w:themeColor="text1"/>
          <w:sz w:val="18"/>
        </w:rPr>
        <w:t>211</w:t>
      </w:r>
      <w:r w:rsidRPr="00E85FE5">
        <w:rPr>
          <w:rFonts w:ascii="標楷體" w:eastAsia="標楷體" w:hAnsi="標楷體" w:hint="eastAsia"/>
          <w:bCs/>
          <w:color w:val="000000" w:themeColor="text1"/>
          <w:sz w:val="18"/>
        </w:rPr>
        <w:t>萬7</w:t>
      </w:r>
      <w:r w:rsidRPr="00E85FE5">
        <w:rPr>
          <w:rFonts w:ascii="標楷體" w:eastAsia="標楷體" w:hAnsi="標楷體"/>
          <w:bCs/>
          <w:color w:val="000000" w:themeColor="text1"/>
          <w:sz w:val="18"/>
        </w:rPr>
        <w:t>,000</w:t>
      </w:r>
      <w:r w:rsidRPr="00E85FE5">
        <w:rPr>
          <w:rFonts w:ascii="標楷體" w:eastAsia="標楷體" w:hAnsi="標楷體" w:hint="eastAsia"/>
          <w:bCs/>
          <w:color w:val="000000" w:themeColor="text1"/>
          <w:sz w:val="18"/>
        </w:rPr>
        <w:t>元（不含已納入集中支付之地方教育發展基金1</w:t>
      </w:r>
      <w:r w:rsidRPr="00E85FE5">
        <w:rPr>
          <w:rFonts w:ascii="標楷體" w:eastAsia="標楷體" w:hAnsi="標楷體"/>
          <w:bCs/>
          <w:color w:val="000000" w:themeColor="text1"/>
          <w:sz w:val="18"/>
        </w:rPr>
        <w:t>02</w:t>
      </w:r>
      <w:r w:rsidRPr="00E85FE5">
        <w:rPr>
          <w:rFonts w:ascii="標楷體" w:eastAsia="標楷體" w:hAnsi="標楷體" w:hint="eastAsia"/>
          <w:bCs/>
          <w:color w:val="000000" w:themeColor="text1"/>
          <w:sz w:val="18"/>
        </w:rPr>
        <w:t>億3,</w:t>
      </w:r>
      <w:r w:rsidRPr="00E85FE5">
        <w:rPr>
          <w:rFonts w:ascii="標楷體" w:eastAsia="標楷體" w:hAnsi="標楷體"/>
          <w:bCs/>
          <w:color w:val="000000" w:themeColor="text1"/>
          <w:sz w:val="18"/>
        </w:rPr>
        <w:t>442</w:t>
      </w:r>
      <w:r w:rsidRPr="00E85FE5">
        <w:rPr>
          <w:rFonts w:ascii="標楷體" w:eastAsia="標楷體" w:hAnsi="標楷體" w:hint="eastAsia"/>
          <w:bCs/>
          <w:color w:val="000000" w:themeColor="text1"/>
          <w:sz w:val="18"/>
        </w:rPr>
        <w:t>萬8,</w:t>
      </w:r>
      <w:r w:rsidRPr="00E85FE5">
        <w:rPr>
          <w:rFonts w:ascii="標楷體" w:eastAsia="標楷體" w:hAnsi="標楷體"/>
          <w:bCs/>
          <w:color w:val="000000" w:themeColor="text1"/>
          <w:sz w:val="18"/>
        </w:rPr>
        <w:t>393</w:t>
      </w:r>
      <w:r w:rsidRPr="00E85FE5">
        <w:rPr>
          <w:rFonts w:ascii="標楷體" w:eastAsia="標楷體" w:hAnsi="標楷體" w:hint="eastAsia"/>
          <w:bCs/>
          <w:color w:val="000000" w:themeColor="text1"/>
          <w:sz w:val="18"/>
        </w:rPr>
        <w:t>元）。</w:t>
      </w:r>
    </w:p>
    <w:tbl>
      <w:tblPr>
        <w:tblW w:w="9923" w:type="dxa"/>
        <w:tblCellMar>
          <w:left w:w="28" w:type="dxa"/>
          <w:right w:w="28" w:type="dxa"/>
        </w:tblCellMar>
        <w:tblLook w:val="04A0" w:firstRow="1" w:lastRow="0" w:firstColumn="1" w:lastColumn="0" w:noHBand="0" w:noVBand="1"/>
      </w:tblPr>
      <w:tblGrid>
        <w:gridCol w:w="18"/>
        <w:gridCol w:w="5068"/>
        <w:gridCol w:w="1569"/>
        <w:gridCol w:w="1568"/>
        <w:gridCol w:w="1700"/>
      </w:tblGrid>
      <w:tr w:rsidR="00E85FE5" w:rsidRPr="00E85FE5" w14:paraId="6F93AB03" w14:textId="77777777" w:rsidTr="00D87BB9">
        <w:trPr>
          <w:trHeight w:val="57"/>
        </w:trPr>
        <w:tc>
          <w:tcPr>
            <w:tcW w:w="9923" w:type="dxa"/>
            <w:gridSpan w:val="5"/>
            <w:tcBorders>
              <w:top w:val="nil"/>
              <w:left w:val="nil"/>
              <w:bottom w:val="nil"/>
              <w:right w:val="nil"/>
            </w:tcBorders>
            <w:vAlign w:val="center"/>
          </w:tcPr>
          <w:p w14:paraId="43B771C0" w14:textId="77777777" w:rsidR="00E85FE5" w:rsidRPr="00E85FE5" w:rsidRDefault="00E85FE5" w:rsidP="00E85FE5">
            <w:pPr>
              <w:tabs>
                <w:tab w:val="left" w:pos="4860"/>
                <w:tab w:val="left" w:pos="7740"/>
              </w:tabs>
              <w:overflowPunct w:val="0"/>
              <w:spacing w:afterLines="50" w:after="180" w:line="300" w:lineRule="exact"/>
              <w:jc w:val="center"/>
              <w:rPr>
                <w:b/>
                <w:color w:val="000000" w:themeColor="text1"/>
              </w:rPr>
            </w:pPr>
            <w:r w:rsidRPr="00E85FE5">
              <w:rPr>
                <w:rFonts w:ascii="標楷體" w:eastAsia="標楷體" w:hAnsi="標楷體" w:cs="新細明體" w:hint="eastAsia"/>
                <w:b/>
                <w:bCs/>
                <w:color w:val="000000" w:themeColor="text1"/>
                <w:kern w:val="0"/>
                <w:sz w:val="32"/>
                <w:szCs w:val="32"/>
                <w:u w:val="single"/>
              </w:rPr>
              <w:lastRenderedPageBreak/>
              <w:t>公庫餘絀與總決算餘絀審定數分析表</w:t>
            </w:r>
          </w:p>
        </w:tc>
      </w:tr>
      <w:tr w:rsidR="00E85FE5" w:rsidRPr="00E85FE5" w14:paraId="2314DACE" w14:textId="77777777" w:rsidTr="00D87BB9">
        <w:trPr>
          <w:trHeight w:val="20"/>
        </w:trPr>
        <w:tc>
          <w:tcPr>
            <w:tcW w:w="9923" w:type="dxa"/>
            <w:gridSpan w:val="5"/>
            <w:tcBorders>
              <w:top w:val="nil"/>
              <w:left w:val="nil"/>
              <w:bottom w:val="nil"/>
              <w:right w:val="nil"/>
            </w:tcBorders>
          </w:tcPr>
          <w:p w14:paraId="0F14913F" w14:textId="77777777" w:rsidR="00E85FE5" w:rsidRPr="00E85FE5" w:rsidRDefault="00E85FE5" w:rsidP="00E85FE5">
            <w:pPr>
              <w:widowControl/>
              <w:overflowPunct w:val="0"/>
              <w:adjustRightInd w:val="0"/>
              <w:snapToGrid w:val="0"/>
              <w:spacing w:line="240" w:lineRule="atLeast"/>
              <w:jc w:val="center"/>
              <w:rPr>
                <w:rFonts w:ascii="標楷體" w:eastAsia="標楷體" w:hAnsi="標楷體" w:cs="新細明體"/>
                <w:color w:val="000000" w:themeColor="text1"/>
                <w:kern w:val="0"/>
              </w:rPr>
            </w:pPr>
            <w:r w:rsidRPr="00E85FE5">
              <w:rPr>
                <w:rFonts w:ascii="標楷體" w:eastAsia="標楷體" w:hAnsi="標楷體" w:cs="新細明體" w:hint="eastAsia"/>
                <w:color w:val="000000" w:themeColor="text1"/>
                <w:kern w:val="0"/>
              </w:rPr>
              <w:t>中華民國</w:t>
            </w:r>
            <w:r w:rsidRPr="00E85FE5">
              <w:rPr>
                <w:rFonts w:ascii="標楷體" w:eastAsia="標楷體" w:hAnsi="標楷體" w:cs="新細明體"/>
                <w:color w:val="000000" w:themeColor="text1"/>
                <w:kern w:val="0"/>
              </w:rPr>
              <w:t>114年度</w:t>
            </w:r>
          </w:p>
        </w:tc>
      </w:tr>
      <w:tr w:rsidR="00E85FE5" w:rsidRPr="00E85FE5" w14:paraId="0BC9B61F" w14:textId="77777777" w:rsidTr="00D87BB9">
        <w:trPr>
          <w:trHeight w:val="20"/>
        </w:trPr>
        <w:tc>
          <w:tcPr>
            <w:tcW w:w="9923" w:type="dxa"/>
            <w:gridSpan w:val="5"/>
            <w:tcBorders>
              <w:top w:val="nil"/>
              <w:left w:val="nil"/>
              <w:bottom w:val="nil"/>
              <w:right w:val="nil"/>
            </w:tcBorders>
          </w:tcPr>
          <w:p w14:paraId="721ADE29" w14:textId="77777777" w:rsidR="00E85FE5" w:rsidRPr="00E85FE5" w:rsidRDefault="00E85FE5" w:rsidP="00E85FE5">
            <w:pPr>
              <w:widowControl/>
              <w:overflowPunct w:val="0"/>
              <w:adjustRightInd w:val="0"/>
              <w:snapToGrid w:val="0"/>
              <w:spacing w:line="240" w:lineRule="atLeast"/>
              <w:jc w:val="right"/>
              <w:rPr>
                <w:rFonts w:ascii="標楷體" w:eastAsia="標楷體" w:hAnsi="標楷體" w:cs="新細明體"/>
                <w:color w:val="000000" w:themeColor="text1"/>
                <w:kern w:val="0"/>
                <w:sz w:val="20"/>
              </w:rPr>
            </w:pPr>
            <w:r w:rsidRPr="00E85FE5">
              <w:rPr>
                <w:rFonts w:ascii="標楷體" w:eastAsia="標楷體" w:hAnsi="標楷體" w:cs="新細明體" w:hint="eastAsia"/>
                <w:color w:val="000000" w:themeColor="text1"/>
                <w:kern w:val="0"/>
                <w:sz w:val="20"/>
              </w:rPr>
              <w:t>單位：新臺幣元</w:t>
            </w:r>
          </w:p>
        </w:tc>
      </w:tr>
      <w:tr w:rsidR="00E85FE5" w:rsidRPr="00E85FE5" w14:paraId="1C336C35" w14:textId="77777777" w:rsidTr="00D87BB9">
        <w:tblPrEx>
          <w:jc w:val="center"/>
          <w:tblBorders>
            <w:top w:val="single" w:sz="4" w:space="0" w:color="auto"/>
            <w:left w:val="single" w:sz="4" w:space="0" w:color="auto"/>
            <w:bottom w:val="single" w:sz="4" w:space="0" w:color="auto"/>
            <w:insideH w:val="single" w:sz="4" w:space="0" w:color="auto"/>
            <w:insideV w:val="single" w:sz="4" w:space="0" w:color="auto"/>
          </w:tblBorders>
        </w:tblPrEx>
        <w:trPr>
          <w:gridBefore w:val="1"/>
          <w:wBefore w:w="18" w:type="dxa"/>
          <w:trHeight w:val="397"/>
          <w:jc w:val="center"/>
        </w:trPr>
        <w:tc>
          <w:tcPr>
            <w:tcW w:w="5068" w:type="dxa"/>
            <w:vMerge w:val="restart"/>
            <w:tcBorders>
              <w:top w:val="single" w:sz="4" w:space="0" w:color="auto"/>
              <w:left w:val="nil"/>
              <w:right w:val="single" w:sz="4" w:space="0" w:color="auto"/>
            </w:tcBorders>
            <w:vAlign w:val="center"/>
          </w:tcPr>
          <w:p w14:paraId="545C740A" w14:textId="77777777" w:rsidR="00E85FE5" w:rsidRPr="00E85FE5" w:rsidRDefault="00E85FE5" w:rsidP="00E85FE5">
            <w:pPr>
              <w:overflowPunct w:val="0"/>
              <w:ind w:leftChars="30" w:left="72" w:rightChars="30" w:right="72"/>
              <w:jc w:val="distribute"/>
              <w:rPr>
                <w:rFonts w:ascii="華康楷書體W5" w:eastAsia="標楷體"/>
                <w:color w:val="000000" w:themeColor="text1"/>
                <w:sz w:val="20"/>
              </w:rPr>
            </w:pPr>
            <w:r w:rsidRPr="00E85FE5">
              <w:rPr>
                <w:rFonts w:ascii="華康楷書體W5" w:eastAsia="標楷體" w:hint="eastAsia"/>
                <w:color w:val="000000" w:themeColor="text1"/>
                <w:sz w:val="20"/>
              </w:rPr>
              <w:t>項目</w:t>
            </w:r>
          </w:p>
        </w:tc>
        <w:tc>
          <w:tcPr>
            <w:tcW w:w="4837" w:type="dxa"/>
            <w:gridSpan w:val="3"/>
            <w:tcBorders>
              <w:top w:val="single" w:sz="4" w:space="0" w:color="auto"/>
              <w:left w:val="single" w:sz="4" w:space="0" w:color="auto"/>
              <w:bottom w:val="single" w:sz="4" w:space="0" w:color="auto"/>
              <w:right w:val="nil"/>
            </w:tcBorders>
            <w:vAlign w:val="center"/>
            <w:hideMark/>
          </w:tcPr>
          <w:p w14:paraId="79DC86FC" w14:textId="77777777" w:rsidR="00E85FE5" w:rsidRPr="00E85FE5" w:rsidRDefault="00E85FE5" w:rsidP="00E85FE5">
            <w:pPr>
              <w:overflowPunct w:val="0"/>
              <w:ind w:leftChars="30" w:left="72" w:rightChars="30" w:right="72"/>
              <w:jc w:val="distribute"/>
              <w:rPr>
                <w:rFonts w:ascii="華康楷書體W5" w:eastAsia="標楷體"/>
                <w:color w:val="000000" w:themeColor="text1"/>
                <w:kern w:val="0"/>
                <w:sz w:val="20"/>
              </w:rPr>
            </w:pPr>
            <w:r w:rsidRPr="00E85FE5">
              <w:rPr>
                <w:rFonts w:ascii="華康楷書體W5" w:eastAsia="標楷體" w:hint="eastAsia"/>
                <w:color w:val="000000" w:themeColor="text1"/>
                <w:kern w:val="0"/>
                <w:sz w:val="20"/>
              </w:rPr>
              <w:t>金額</w:t>
            </w:r>
          </w:p>
        </w:tc>
      </w:tr>
      <w:tr w:rsidR="00E85FE5" w:rsidRPr="00E85FE5" w14:paraId="6A16C40B" w14:textId="77777777" w:rsidTr="00D87BB9">
        <w:tblPrEx>
          <w:jc w:val="center"/>
          <w:tblBorders>
            <w:top w:val="single" w:sz="4" w:space="0" w:color="auto"/>
            <w:left w:val="single" w:sz="4" w:space="0" w:color="auto"/>
            <w:bottom w:val="single" w:sz="4" w:space="0" w:color="auto"/>
            <w:insideH w:val="single" w:sz="4" w:space="0" w:color="auto"/>
            <w:insideV w:val="single" w:sz="4" w:space="0" w:color="auto"/>
          </w:tblBorders>
        </w:tblPrEx>
        <w:trPr>
          <w:gridBefore w:val="1"/>
          <w:wBefore w:w="18" w:type="dxa"/>
          <w:trHeight w:val="469"/>
          <w:jc w:val="center"/>
        </w:trPr>
        <w:tc>
          <w:tcPr>
            <w:tcW w:w="5068" w:type="dxa"/>
            <w:vMerge/>
            <w:tcBorders>
              <w:left w:val="nil"/>
              <w:bottom w:val="single" w:sz="4" w:space="0" w:color="auto"/>
              <w:right w:val="single" w:sz="4" w:space="0" w:color="auto"/>
            </w:tcBorders>
          </w:tcPr>
          <w:p w14:paraId="7BCAEE10" w14:textId="77777777" w:rsidR="00E85FE5" w:rsidRPr="00E85FE5" w:rsidRDefault="00E85FE5" w:rsidP="00E85FE5">
            <w:pPr>
              <w:widowControl/>
              <w:overflowPunct w:val="0"/>
              <w:rPr>
                <w:rFonts w:ascii="華康楷書體W5" w:eastAsia="標楷體"/>
                <w:color w:val="000000" w:themeColor="text1"/>
                <w:sz w:val="20"/>
              </w:rPr>
            </w:pPr>
          </w:p>
        </w:tc>
        <w:tc>
          <w:tcPr>
            <w:tcW w:w="1569" w:type="dxa"/>
            <w:tcBorders>
              <w:top w:val="single" w:sz="4" w:space="0" w:color="auto"/>
              <w:left w:val="single" w:sz="4" w:space="0" w:color="auto"/>
              <w:bottom w:val="single" w:sz="4" w:space="0" w:color="auto"/>
              <w:right w:val="single" w:sz="4" w:space="0" w:color="auto"/>
            </w:tcBorders>
            <w:vAlign w:val="center"/>
            <w:hideMark/>
          </w:tcPr>
          <w:p w14:paraId="331BE096" w14:textId="77777777" w:rsidR="00E85FE5" w:rsidRPr="00E85FE5" w:rsidRDefault="00E85FE5" w:rsidP="00E85FE5">
            <w:pPr>
              <w:overflowPunct w:val="0"/>
              <w:ind w:leftChars="30" w:left="72" w:rightChars="30" w:right="72"/>
              <w:jc w:val="distribute"/>
              <w:rPr>
                <w:rFonts w:ascii="華康楷書體W5" w:eastAsia="標楷體"/>
                <w:color w:val="000000" w:themeColor="text1"/>
                <w:sz w:val="20"/>
              </w:rPr>
            </w:pPr>
            <w:r w:rsidRPr="00E85FE5">
              <w:rPr>
                <w:rFonts w:ascii="華康楷書體W5" w:eastAsia="標楷體" w:hint="eastAsia"/>
                <w:color w:val="000000" w:themeColor="text1"/>
                <w:kern w:val="0"/>
                <w:sz w:val="20"/>
              </w:rPr>
              <w:t>小計</w:t>
            </w:r>
          </w:p>
        </w:tc>
        <w:tc>
          <w:tcPr>
            <w:tcW w:w="1568" w:type="dxa"/>
            <w:tcBorders>
              <w:top w:val="single" w:sz="4" w:space="0" w:color="auto"/>
              <w:left w:val="single" w:sz="4" w:space="0" w:color="auto"/>
              <w:bottom w:val="single" w:sz="4" w:space="0" w:color="auto"/>
              <w:right w:val="single" w:sz="4" w:space="0" w:color="auto"/>
            </w:tcBorders>
            <w:vAlign w:val="center"/>
            <w:hideMark/>
          </w:tcPr>
          <w:p w14:paraId="4F83AF3C" w14:textId="77777777" w:rsidR="00E85FE5" w:rsidRPr="00E85FE5" w:rsidRDefault="00E85FE5" w:rsidP="00E85FE5">
            <w:pPr>
              <w:overflowPunct w:val="0"/>
              <w:ind w:leftChars="30" w:left="72" w:rightChars="30" w:right="72"/>
              <w:jc w:val="distribute"/>
              <w:rPr>
                <w:rFonts w:ascii="華康楷書體W5" w:eastAsia="標楷體"/>
                <w:color w:val="000000" w:themeColor="text1"/>
                <w:sz w:val="20"/>
              </w:rPr>
            </w:pPr>
            <w:r w:rsidRPr="00E85FE5">
              <w:rPr>
                <w:rFonts w:ascii="華康楷書體W5" w:eastAsia="標楷體" w:hint="eastAsia"/>
                <w:color w:val="000000" w:themeColor="text1"/>
                <w:kern w:val="0"/>
                <w:sz w:val="20"/>
              </w:rPr>
              <w:t>合計</w:t>
            </w:r>
          </w:p>
        </w:tc>
        <w:tc>
          <w:tcPr>
            <w:tcW w:w="1700" w:type="dxa"/>
            <w:tcBorders>
              <w:top w:val="single" w:sz="4" w:space="0" w:color="auto"/>
              <w:left w:val="single" w:sz="4" w:space="0" w:color="auto"/>
              <w:bottom w:val="single" w:sz="4" w:space="0" w:color="auto"/>
              <w:right w:val="nil"/>
            </w:tcBorders>
            <w:vAlign w:val="center"/>
            <w:hideMark/>
          </w:tcPr>
          <w:p w14:paraId="09E67B59" w14:textId="77777777" w:rsidR="00E85FE5" w:rsidRPr="00E85FE5" w:rsidRDefault="00E85FE5" w:rsidP="00E85FE5">
            <w:pPr>
              <w:overflowPunct w:val="0"/>
              <w:ind w:leftChars="30" w:left="72" w:rightChars="30" w:right="72"/>
              <w:jc w:val="distribute"/>
              <w:rPr>
                <w:rFonts w:ascii="華康楷書體W5" w:eastAsia="標楷體"/>
                <w:color w:val="000000" w:themeColor="text1"/>
                <w:sz w:val="20"/>
              </w:rPr>
            </w:pPr>
            <w:r w:rsidRPr="00E85FE5">
              <w:rPr>
                <w:rFonts w:ascii="華康楷書體W5" w:eastAsia="標楷體" w:hint="eastAsia"/>
                <w:color w:val="000000" w:themeColor="text1"/>
                <w:kern w:val="0"/>
                <w:sz w:val="20"/>
              </w:rPr>
              <w:t>總計</w:t>
            </w:r>
          </w:p>
        </w:tc>
      </w:tr>
      <w:tr w:rsidR="00E85FE5" w:rsidRPr="00E85FE5" w14:paraId="5BC00459" w14:textId="77777777" w:rsidTr="00D87BB9">
        <w:trPr>
          <w:trHeight w:val="680"/>
        </w:trPr>
        <w:tc>
          <w:tcPr>
            <w:tcW w:w="5086" w:type="dxa"/>
            <w:gridSpan w:val="2"/>
            <w:tcBorders>
              <w:top w:val="nil"/>
              <w:left w:val="nil"/>
              <w:bottom w:val="nil"/>
              <w:right w:val="single" w:sz="4" w:space="0" w:color="auto"/>
            </w:tcBorders>
            <w:vAlign w:val="center"/>
          </w:tcPr>
          <w:p w14:paraId="066BDB7A" w14:textId="77777777" w:rsidR="00E85FE5" w:rsidRPr="00E85FE5" w:rsidRDefault="00E85FE5" w:rsidP="00E85FE5">
            <w:pPr>
              <w:overflowPunct w:val="0"/>
              <w:spacing w:line="430" w:lineRule="exact"/>
              <w:jc w:val="both"/>
              <w:rPr>
                <w:rFonts w:ascii="標楷體" w:eastAsia="標楷體" w:hAnsi="標楷體" w:cs="新細明體"/>
                <w:b/>
                <w:bCs/>
                <w:color w:val="000000" w:themeColor="text1"/>
                <w:spacing w:val="6"/>
                <w:kern w:val="0"/>
                <w:sz w:val="20"/>
              </w:rPr>
            </w:pPr>
            <w:r w:rsidRPr="00E85FE5">
              <w:rPr>
                <w:rFonts w:ascii="標楷體" w:eastAsia="標楷體" w:hint="eastAsia"/>
                <w:b/>
                <w:bCs/>
                <w:color w:val="000000" w:themeColor="text1"/>
                <w:kern w:val="0"/>
                <w:sz w:val="20"/>
              </w:rPr>
              <w:t>甲、114年度</w:t>
            </w:r>
            <w:r w:rsidRPr="00E85FE5">
              <w:rPr>
                <w:rFonts w:ascii="標楷體" w:eastAsia="標楷體" w:hAnsi="標楷體" w:hint="eastAsia"/>
                <w:b/>
                <w:color w:val="000000" w:themeColor="text1"/>
                <w:sz w:val="20"/>
              </w:rPr>
              <w:t>市庫收支餘絀</w:t>
            </w:r>
          </w:p>
        </w:tc>
        <w:tc>
          <w:tcPr>
            <w:tcW w:w="1569" w:type="dxa"/>
            <w:tcBorders>
              <w:top w:val="nil"/>
              <w:left w:val="nil"/>
              <w:bottom w:val="nil"/>
              <w:right w:val="single" w:sz="4" w:space="0" w:color="auto"/>
            </w:tcBorders>
            <w:vAlign w:val="center"/>
            <w:hideMark/>
          </w:tcPr>
          <w:p w14:paraId="72CF85FF"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olor w:val="000000" w:themeColor="text1"/>
                <w:sz w:val="20"/>
              </w:rPr>
              <w:t xml:space="preserve">　</w:t>
            </w:r>
          </w:p>
        </w:tc>
        <w:tc>
          <w:tcPr>
            <w:tcW w:w="1568" w:type="dxa"/>
            <w:tcBorders>
              <w:top w:val="nil"/>
              <w:left w:val="nil"/>
              <w:bottom w:val="nil"/>
              <w:right w:val="single" w:sz="4" w:space="0" w:color="auto"/>
            </w:tcBorders>
            <w:vAlign w:val="center"/>
            <w:hideMark/>
          </w:tcPr>
          <w:p w14:paraId="1E548E0F"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olor w:val="000000" w:themeColor="text1"/>
                <w:sz w:val="20"/>
              </w:rPr>
              <w:t xml:space="preserve">　</w:t>
            </w:r>
          </w:p>
        </w:tc>
        <w:tc>
          <w:tcPr>
            <w:tcW w:w="1700" w:type="dxa"/>
            <w:tcBorders>
              <w:top w:val="nil"/>
              <w:left w:val="nil"/>
              <w:bottom w:val="nil"/>
              <w:right w:val="nil"/>
            </w:tcBorders>
            <w:vAlign w:val="center"/>
            <w:hideMark/>
          </w:tcPr>
          <w:p w14:paraId="2CDAAA32" w14:textId="77777777" w:rsidR="00E85FE5" w:rsidRPr="00E85FE5" w:rsidRDefault="00E85FE5" w:rsidP="00E85FE5">
            <w:pPr>
              <w:overflowPunct w:val="0"/>
              <w:spacing w:line="43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- 8,199,459,990</w:t>
            </w:r>
          </w:p>
        </w:tc>
      </w:tr>
      <w:tr w:rsidR="00E85FE5" w:rsidRPr="00E85FE5" w14:paraId="13893C1F" w14:textId="77777777" w:rsidTr="00D87BB9">
        <w:trPr>
          <w:trHeight w:val="680"/>
        </w:trPr>
        <w:tc>
          <w:tcPr>
            <w:tcW w:w="5086" w:type="dxa"/>
            <w:gridSpan w:val="2"/>
            <w:tcBorders>
              <w:top w:val="nil"/>
              <w:left w:val="nil"/>
              <w:bottom w:val="nil"/>
              <w:right w:val="single" w:sz="4" w:space="0" w:color="auto"/>
            </w:tcBorders>
            <w:vAlign w:val="center"/>
          </w:tcPr>
          <w:p w14:paraId="7073AF68" w14:textId="77777777" w:rsidR="00E85FE5" w:rsidRPr="00E85FE5" w:rsidRDefault="00E85FE5" w:rsidP="00E85FE5">
            <w:pPr>
              <w:overflowPunct w:val="0"/>
              <w:spacing w:line="430" w:lineRule="exact"/>
              <w:jc w:val="both"/>
              <w:rPr>
                <w:rFonts w:ascii="標楷體" w:eastAsia="標楷體"/>
                <w:b/>
                <w:bCs/>
                <w:color w:val="000000" w:themeColor="text1"/>
                <w:kern w:val="0"/>
                <w:sz w:val="20"/>
              </w:rPr>
            </w:pPr>
            <w:r w:rsidRPr="00E85FE5">
              <w:rPr>
                <w:rFonts w:ascii="標楷體" w:eastAsia="標楷體" w:hint="eastAsia"/>
                <w:b/>
                <w:bCs/>
                <w:color w:val="000000" w:themeColor="text1"/>
                <w:kern w:val="0"/>
                <w:sz w:val="20"/>
              </w:rPr>
              <w:t>乙、</w:t>
            </w:r>
            <w:r w:rsidRPr="00E85FE5">
              <w:rPr>
                <w:rFonts w:ascii="標楷體" w:eastAsia="標楷體" w:hAnsi="標楷體" w:hint="eastAsia"/>
                <w:b/>
                <w:color w:val="000000" w:themeColor="text1"/>
                <w:sz w:val="20"/>
              </w:rPr>
              <w:t>加項</w:t>
            </w:r>
          </w:p>
        </w:tc>
        <w:tc>
          <w:tcPr>
            <w:tcW w:w="1569" w:type="dxa"/>
            <w:tcBorders>
              <w:top w:val="nil"/>
              <w:left w:val="nil"/>
              <w:bottom w:val="nil"/>
              <w:right w:val="single" w:sz="4" w:space="0" w:color="auto"/>
            </w:tcBorders>
            <w:vAlign w:val="center"/>
            <w:hideMark/>
          </w:tcPr>
          <w:p w14:paraId="211D2A42"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olor w:val="000000" w:themeColor="text1"/>
                <w:sz w:val="20"/>
              </w:rPr>
              <w:t xml:space="preserve">　</w:t>
            </w:r>
          </w:p>
        </w:tc>
        <w:tc>
          <w:tcPr>
            <w:tcW w:w="1568" w:type="dxa"/>
            <w:tcBorders>
              <w:top w:val="nil"/>
              <w:left w:val="nil"/>
              <w:bottom w:val="nil"/>
              <w:right w:val="single" w:sz="4" w:space="0" w:color="auto"/>
            </w:tcBorders>
            <w:vAlign w:val="center"/>
            <w:hideMark/>
          </w:tcPr>
          <w:p w14:paraId="76EAFB04"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olor w:val="000000" w:themeColor="text1"/>
                <w:sz w:val="20"/>
              </w:rPr>
              <w:t xml:space="preserve">　</w:t>
            </w:r>
          </w:p>
        </w:tc>
        <w:tc>
          <w:tcPr>
            <w:tcW w:w="1700" w:type="dxa"/>
            <w:tcBorders>
              <w:top w:val="nil"/>
              <w:left w:val="nil"/>
              <w:bottom w:val="nil"/>
              <w:right w:val="nil"/>
            </w:tcBorders>
            <w:vAlign w:val="center"/>
            <w:hideMark/>
          </w:tcPr>
          <w:p w14:paraId="2FACCEE0" w14:textId="77777777" w:rsidR="00E85FE5" w:rsidRPr="00E85FE5" w:rsidRDefault="00E85FE5" w:rsidP="00E85FE5">
            <w:pPr>
              <w:widowControl/>
              <w:overflowPunct w:val="0"/>
              <w:spacing w:line="43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b/>
                <w:bCs/>
                <w:color w:val="000000" w:themeColor="text1"/>
                <w:sz w:val="20"/>
              </w:rPr>
              <w:t>126</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251</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125</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423</w:t>
            </w:r>
          </w:p>
        </w:tc>
      </w:tr>
      <w:tr w:rsidR="00E85FE5" w:rsidRPr="00E85FE5" w14:paraId="4E89F349" w14:textId="77777777" w:rsidTr="00D87BB9">
        <w:trPr>
          <w:trHeight w:hRule="exact" w:val="539"/>
        </w:trPr>
        <w:tc>
          <w:tcPr>
            <w:tcW w:w="5086" w:type="dxa"/>
            <w:gridSpan w:val="2"/>
            <w:tcBorders>
              <w:top w:val="nil"/>
              <w:left w:val="nil"/>
              <w:bottom w:val="nil"/>
              <w:right w:val="single" w:sz="4" w:space="0" w:color="auto"/>
            </w:tcBorders>
            <w:vAlign w:val="center"/>
          </w:tcPr>
          <w:p w14:paraId="12D43573" w14:textId="77777777" w:rsidR="00E85FE5" w:rsidRPr="00E85FE5" w:rsidRDefault="00E85FE5" w:rsidP="00E85FE5">
            <w:pPr>
              <w:overflowPunct w:val="0"/>
              <w:spacing w:line="430" w:lineRule="exact"/>
              <w:ind w:firstLineChars="119" w:firstLine="238"/>
              <w:jc w:val="both"/>
              <w:rPr>
                <w:rFonts w:ascii="標楷體" w:eastAsia="標楷體" w:hAnsi="標楷體"/>
                <w:b/>
                <w:color w:val="000000" w:themeColor="text1"/>
                <w:sz w:val="20"/>
              </w:rPr>
            </w:pPr>
            <w:r w:rsidRPr="00E85FE5">
              <w:rPr>
                <w:rFonts w:ascii="標楷體" w:eastAsia="標楷體" w:hAnsi="標楷體" w:hint="eastAsia"/>
                <w:b/>
                <w:color w:val="000000" w:themeColor="text1"/>
                <w:sz w:val="20"/>
              </w:rPr>
              <w:t>一、114年度市庫列支總決算不計之支出</w:t>
            </w:r>
          </w:p>
        </w:tc>
        <w:tc>
          <w:tcPr>
            <w:tcW w:w="1569" w:type="dxa"/>
            <w:tcBorders>
              <w:top w:val="nil"/>
              <w:left w:val="nil"/>
              <w:bottom w:val="nil"/>
              <w:right w:val="single" w:sz="4" w:space="0" w:color="auto"/>
            </w:tcBorders>
            <w:vAlign w:val="center"/>
            <w:hideMark/>
          </w:tcPr>
          <w:p w14:paraId="72133B7D"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b/>
                <w:bCs/>
                <w:color w:val="000000" w:themeColor="text1"/>
                <w:kern w:val="0"/>
                <w:sz w:val="20"/>
              </w:rPr>
            </w:pPr>
            <w:r w:rsidRPr="00E85FE5">
              <w:rPr>
                <w:rFonts w:asciiTheme="minorEastAsia" w:eastAsiaTheme="minorEastAsia" w:hAnsiTheme="minorEastAsia"/>
                <w:color w:val="000000" w:themeColor="text1"/>
                <w:sz w:val="20"/>
              </w:rPr>
              <w:t xml:space="preserve">　</w:t>
            </w:r>
          </w:p>
        </w:tc>
        <w:tc>
          <w:tcPr>
            <w:tcW w:w="1568" w:type="dxa"/>
            <w:tcBorders>
              <w:top w:val="nil"/>
              <w:left w:val="nil"/>
              <w:bottom w:val="nil"/>
              <w:right w:val="single" w:sz="4" w:space="0" w:color="auto"/>
            </w:tcBorders>
            <w:vAlign w:val="center"/>
            <w:hideMark/>
          </w:tcPr>
          <w:p w14:paraId="66DE2BE2" w14:textId="77777777" w:rsidR="00E85FE5" w:rsidRPr="00E85FE5" w:rsidRDefault="00E85FE5" w:rsidP="00E85FE5">
            <w:pPr>
              <w:overflowPunct w:val="0"/>
              <w:spacing w:line="430" w:lineRule="exact"/>
              <w:ind w:firstLineChars="119" w:firstLine="238"/>
              <w:jc w:val="both"/>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122,868,745,121</w:t>
            </w:r>
          </w:p>
        </w:tc>
        <w:tc>
          <w:tcPr>
            <w:tcW w:w="1700" w:type="dxa"/>
            <w:tcBorders>
              <w:top w:val="nil"/>
              <w:left w:val="nil"/>
              <w:bottom w:val="nil"/>
              <w:right w:val="nil"/>
            </w:tcBorders>
            <w:vAlign w:val="center"/>
            <w:hideMark/>
          </w:tcPr>
          <w:p w14:paraId="74467881"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b/>
                <w:bCs/>
                <w:color w:val="000000" w:themeColor="text1"/>
                <w:kern w:val="0"/>
                <w:sz w:val="20"/>
              </w:rPr>
            </w:pPr>
          </w:p>
        </w:tc>
      </w:tr>
      <w:tr w:rsidR="00E85FE5" w:rsidRPr="00E85FE5" w14:paraId="561C49B7" w14:textId="77777777" w:rsidTr="00D87BB9">
        <w:trPr>
          <w:trHeight w:hRule="exact" w:val="539"/>
        </w:trPr>
        <w:tc>
          <w:tcPr>
            <w:tcW w:w="5086" w:type="dxa"/>
            <w:gridSpan w:val="2"/>
            <w:tcBorders>
              <w:top w:val="nil"/>
              <w:left w:val="nil"/>
              <w:bottom w:val="nil"/>
              <w:right w:val="single" w:sz="4" w:space="0" w:color="auto"/>
            </w:tcBorders>
            <w:vAlign w:val="center"/>
          </w:tcPr>
          <w:p w14:paraId="1D470C44" w14:textId="77777777" w:rsidR="00E85FE5" w:rsidRPr="00E85FE5" w:rsidRDefault="00E85FE5" w:rsidP="00E85FE5">
            <w:pPr>
              <w:overflowPunct w:val="0"/>
              <w:spacing w:line="430" w:lineRule="exact"/>
              <w:ind w:firstLineChars="182" w:firstLine="364"/>
              <w:jc w:val="both"/>
              <w:rPr>
                <w:rFonts w:ascii="標楷體" w:eastAsia="標楷體" w:hAnsi="標楷體"/>
                <w:color w:val="000000" w:themeColor="text1"/>
                <w:sz w:val="20"/>
              </w:rPr>
            </w:pPr>
            <w:r w:rsidRPr="00E85FE5">
              <w:rPr>
                <w:rFonts w:ascii="標楷體" w:eastAsia="標楷體" w:hAnsi="標楷體" w:hint="eastAsia"/>
                <w:color w:val="000000" w:themeColor="text1"/>
                <w:sz w:val="20"/>
              </w:rPr>
              <w:t>（一）支付各機關以前年度支出</w:t>
            </w:r>
          </w:p>
        </w:tc>
        <w:tc>
          <w:tcPr>
            <w:tcW w:w="1569" w:type="dxa"/>
            <w:tcBorders>
              <w:top w:val="nil"/>
              <w:left w:val="nil"/>
              <w:bottom w:val="nil"/>
              <w:right w:val="single" w:sz="4" w:space="0" w:color="auto"/>
            </w:tcBorders>
            <w:vAlign w:val="center"/>
            <w:hideMark/>
          </w:tcPr>
          <w:p w14:paraId="49AE50E3" w14:textId="77777777" w:rsidR="00E85FE5" w:rsidRPr="00E85FE5" w:rsidRDefault="00E85FE5" w:rsidP="00E85FE5">
            <w:pPr>
              <w:overflowPunct w:val="0"/>
              <w:spacing w:line="43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8,717,085,586 </w:t>
            </w:r>
          </w:p>
        </w:tc>
        <w:tc>
          <w:tcPr>
            <w:tcW w:w="1568" w:type="dxa"/>
            <w:tcBorders>
              <w:top w:val="nil"/>
              <w:left w:val="nil"/>
              <w:bottom w:val="nil"/>
              <w:right w:val="single" w:sz="4" w:space="0" w:color="auto"/>
            </w:tcBorders>
            <w:vAlign w:val="center"/>
            <w:hideMark/>
          </w:tcPr>
          <w:p w14:paraId="3F61F98B"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olor w:val="000000" w:themeColor="text1"/>
                <w:sz w:val="20"/>
              </w:rPr>
              <w:t xml:space="preserve">　</w:t>
            </w:r>
          </w:p>
        </w:tc>
        <w:tc>
          <w:tcPr>
            <w:tcW w:w="1700" w:type="dxa"/>
            <w:tcBorders>
              <w:top w:val="nil"/>
              <w:left w:val="nil"/>
              <w:bottom w:val="nil"/>
              <w:right w:val="nil"/>
            </w:tcBorders>
            <w:vAlign w:val="center"/>
            <w:hideMark/>
          </w:tcPr>
          <w:p w14:paraId="2CAF249C"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E85FE5" w:rsidRPr="00E85FE5" w14:paraId="65B21E45" w14:textId="77777777" w:rsidTr="00D87BB9">
        <w:trPr>
          <w:trHeight w:hRule="exact" w:val="539"/>
        </w:trPr>
        <w:tc>
          <w:tcPr>
            <w:tcW w:w="5086" w:type="dxa"/>
            <w:gridSpan w:val="2"/>
            <w:tcBorders>
              <w:top w:val="nil"/>
              <w:left w:val="nil"/>
              <w:bottom w:val="nil"/>
              <w:right w:val="single" w:sz="4" w:space="0" w:color="auto"/>
            </w:tcBorders>
            <w:vAlign w:val="center"/>
          </w:tcPr>
          <w:p w14:paraId="1644D18B" w14:textId="77777777" w:rsidR="00E85FE5" w:rsidRPr="00E85FE5" w:rsidRDefault="00E85FE5" w:rsidP="00E85FE5">
            <w:pPr>
              <w:overflowPunct w:val="0"/>
              <w:spacing w:line="430" w:lineRule="exact"/>
              <w:ind w:firstLineChars="182" w:firstLine="364"/>
              <w:jc w:val="both"/>
              <w:rPr>
                <w:rFonts w:ascii="標楷體" w:eastAsia="標楷體" w:hAnsi="標楷體"/>
                <w:color w:val="000000" w:themeColor="text1"/>
                <w:sz w:val="20"/>
              </w:rPr>
            </w:pPr>
            <w:r w:rsidRPr="00E85FE5">
              <w:rPr>
                <w:rFonts w:ascii="標楷體" w:eastAsia="標楷體" w:hAnsi="標楷體" w:hint="eastAsia"/>
                <w:color w:val="000000" w:themeColor="text1"/>
                <w:sz w:val="20"/>
              </w:rPr>
              <w:t>（二）退還以前年度歲入</w:t>
            </w:r>
          </w:p>
        </w:tc>
        <w:tc>
          <w:tcPr>
            <w:tcW w:w="1569" w:type="dxa"/>
            <w:tcBorders>
              <w:top w:val="nil"/>
              <w:left w:val="nil"/>
              <w:bottom w:val="nil"/>
              <w:right w:val="single" w:sz="4" w:space="0" w:color="auto"/>
            </w:tcBorders>
            <w:vAlign w:val="center"/>
            <w:hideMark/>
          </w:tcPr>
          <w:p w14:paraId="69276FBA" w14:textId="77777777" w:rsidR="00E85FE5" w:rsidRPr="00E85FE5" w:rsidRDefault="00E85FE5" w:rsidP="00E85FE5">
            <w:pPr>
              <w:overflowPunct w:val="0"/>
              <w:spacing w:line="43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1,141,855,936</w:t>
            </w:r>
          </w:p>
        </w:tc>
        <w:tc>
          <w:tcPr>
            <w:tcW w:w="1568" w:type="dxa"/>
            <w:tcBorders>
              <w:top w:val="nil"/>
              <w:left w:val="nil"/>
              <w:bottom w:val="nil"/>
              <w:right w:val="single" w:sz="4" w:space="0" w:color="auto"/>
            </w:tcBorders>
            <w:vAlign w:val="center"/>
            <w:hideMark/>
          </w:tcPr>
          <w:p w14:paraId="28F60F2F"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olor w:val="000000" w:themeColor="text1"/>
                <w:sz w:val="20"/>
              </w:rPr>
              <w:t xml:space="preserve">　</w:t>
            </w:r>
          </w:p>
        </w:tc>
        <w:tc>
          <w:tcPr>
            <w:tcW w:w="1700" w:type="dxa"/>
            <w:tcBorders>
              <w:top w:val="nil"/>
              <w:left w:val="nil"/>
              <w:bottom w:val="nil"/>
              <w:right w:val="nil"/>
            </w:tcBorders>
            <w:vAlign w:val="center"/>
            <w:hideMark/>
          </w:tcPr>
          <w:p w14:paraId="02B14509"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E85FE5" w:rsidRPr="00E85FE5" w14:paraId="65822F50" w14:textId="77777777" w:rsidTr="00D87BB9">
        <w:trPr>
          <w:trHeight w:hRule="exact" w:val="539"/>
        </w:trPr>
        <w:tc>
          <w:tcPr>
            <w:tcW w:w="5086" w:type="dxa"/>
            <w:gridSpan w:val="2"/>
            <w:tcBorders>
              <w:top w:val="nil"/>
              <w:left w:val="nil"/>
              <w:bottom w:val="nil"/>
              <w:right w:val="single" w:sz="4" w:space="0" w:color="auto"/>
            </w:tcBorders>
            <w:vAlign w:val="center"/>
          </w:tcPr>
          <w:p w14:paraId="7D401927" w14:textId="77777777" w:rsidR="00E85FE5" w:rsidRPr="00E85FE5" w:rsidRDefault="00E85FE5" w:rsidP="00E85FE5">
            <w:pPr>
              <w:overflowPunct w:val="0"/>
              <w:spacing w:line="430" w:lineRule="exact"/>
              <w:ind w:firstLineChars="182" w:firstLine="364"/>
              <w:jc w:val="both"/>
              <w:rPr>
                <w:rFonts w:ascii="標楷體" w:eastAsia="標楷體" w:hAnsi="標楷體"/>
                <w:color w:val="000000" w:themeColor="text1"/>
                <w:sz w:val="20"/>
              </w:rPr>
            </w:pPr>
            <w:r w:rsidRPr="00E85FE5">
              <w:rPr>
                <w:rFonts w:ascii="標楷體" w:eastAsia="標楷體" w:hAnsi="標楷體" w:hint="eastAsia"/>
                <w:color w:val="000000" w:themeColor="text1"/>
                <w:sz w:val="20"/>
              </w:rPr>
              <w:t>（三）退還預收款</w:t>
            </w:r>
          </w:p>
        </w:tc>
        <w:tc>
          <w:tcPr>
            <w:tcW w:w="1569" w:type="dxa"/>
            <w:tcBorders>
              <w:top w:val="nil"/>
              <w:left w:val="nil"/>
              <w:bottom w:val="nil"/>
              <w:right w:val="single" w:sz="4" w:space="0" w:color="auto"/>
            </w:tcBorders>
            <w:vAlign w:val="center"/>
            <w:hideMark/>
          </w:tcPr>
          <w:p w14:paraId="1F11E714" w14:textId="77777777" w:rsidR="00E85FE5" w:rsidRPr="00E85FE5" w:rsidRDefault="00E85FE5" w:rsidP="00E85FE5">
            <w:pPr>
              <w:overflowPunct w:val="0"/>
              <w:spacing w:line="43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4,097,742,308</w:t>
            </w:r>
          </w:p>
        </w:tc>
        <w:tc>
          <w:tcPr>
            <w:tcW w:w="1568" w:type="dxa"/>
            <w:tcBorders>
              <w:top w:val="nil"/>
              <w:left w:val="nil"/>
              <w:bottom w:val="nil"/>
              <w:right w:val="single" w:sz="4" w:space="0" w:color="auto"/>
            </w:tcBorders>
            <w:vAlign w:val="center"/>
            <w:hideMark/>
          </w:tcPr>
          <w:p w14:paraId="0CDAB220"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color w:val="000000" w:themeColor="text1"/>
                <w:sz w:val="20"/>
              </w:rPr>
              <w:t xml:space="preserve">　</w:t>
            </w:r>
          </w:p>
        </w:tc>
        <w:tc>
          <w:tcPr>
            <w:tcW w:w="1700" w:type="dxa"/>
            <w:tcBorders>
              <w:top w:val="nil"/>
              <w:left w:val="nil"/>
              <w:bottom w:val="nil"/>
              <w:right w:val="nil"/>
            </w:tcBorders>
            <w:vAlign w:val="center"/>
            <w:hideMark/>
          </w:tcPr>
          <w:p w14:paraId="3CF03085"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E85FE5" w:rsidRPr="00E85FE5" w14:paraId="6C347B13" w14:textId="77777777" w:rsidTr="00D87BB9">
        <w:trPr>
          <w:trHeight w:hRule="exact" w:val="539"/>
        </w:trPr>
        <w:tc>
          <w:tcPr>
            <w:tcW w:w="5086" w:type="dxa"/>
            <w:gridSpan w:val="2"/>
            <w:tcBorders>
              <w:top w:val="nil"/>
              <w:left w:val="nil"/>
              <w:bottom w:val="nil"/>
              <w:right w:val="single" w:sz="4" w:space="0" w:color="auto"/>
            </w:tcBorders>
            <w:vAlign w:val="center"/>
          </w:tcPr>
          <w:p w14:paraId="4E5DF777" w14:textId="77777777" w:rsidR="00E85FE5" w:rsidRPr="00E85FE5" w:rsidRDefault="00E85FE5" w:rsidP="00E85FE5">
            <w:pPr>
              <w:overflowPunct w:val="0"/>
              <w:spacing w:line="430" w:lineRule="exact"/>
              <w:ind w:firstLineChars="182" w:firstLine="364"/>
              <w:jc w:val="both"/>
              <w:rPr>
                <w:rFonts w:ascii="標楷體" w:eastAsia="標楷體" w:hAnsi="標楷體"/>
                <w:color w:val="000000" w:themeColor="text1"/>
                <w:sz w:val="20"/>
              </w:rPr>
            </w:pPr>
            <w:r w:rsidRPr="00E85FE5">
              <w:rPr>
                <w:rFonts w:ascii="標楷體" w:eastAsia="標楷體" w:hAnsi="標楷體" w:hint="eastAsia"/>
                <w:color w:val="000000" w:themeColor="text1"/>
                <w:sz w:val="20"/>
              </w:rPr>
              <w:t>（四）新增墊付案</w:t>
            </w:r>
          </w:p>
        </w:tc>
        <w:tc>
          <w:tcPr>
            <w:tcW w:w="1569" w:type="dxa"/>
            <w:tcBorders>
              <w:top w:val="nil"/>
              <w:left w:val="nil"/>
              <w:bottom w:val="nil"/>
              <w:right w:val="single" w:sz="4" w:space="0" w:color="auto"/>
            </w:tcBorders>
            <w:vAlign w:val="center"/>
          </w:tcPr>
          <w:p w14:paraId="05EB5D30" w14:textId="77777777" w:rsidR="00E85FE5" w:rsidRPr="00E85FE5" w:rsidRDefault="00E85FE5" w:rsidP="00E85FE5">
            <w:pPr>
              <w:overflowPunct w:val="0"/>
              <w:spacing w:line="43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1,412,061,291 </w:t>
            </w:r>
          </w:p>
        </w:tc>
        <w:tc>
          <w:tcPr>
            <w:tcW w:w="1568" w:type="dxa"/>
            <w:tcBorders>
              <w:top w:val="nil"/>
              <w:left w:val="nil"/>
              <w:bottom w:val="nil"/>
              <w:right w:val="single" w:sz="4" w:space="0" w:color="auto"/>
            </w:tcBorders>
            <w:vAlign w:val="center"/>
          </w:tcPr>
          <w:p w14:paraId="31629C75"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r w:rsidRPr="00E85FE5">
              <w:rPr>
                <w:rFonts w:asciiTheme="minorEastAsia" w:eastAsiaTheme="minorEastAsia" w:hAnsiTheme="minorEastAsia" w:hint="eastAsia"/>
                <w:color w:val="000000" w:themeColor="text1"/>
                <w:sz w:val="20"/>
              </w:rPr>
              <w:t xml:space="preserve">　</w:t>
            </w:r>
          </w:p>
        </w:tc>
        <w:tc>
          <w:tcPr>
            <w:tcW w:w="1700" w:type="dxa"/>
            <w:tcBorders>
              <w:top w:val="nil"/>
              <w:left w:val="nil"/>
              <w:bottom w:val="nil"/>
              <w:right w:val="nil"/>
            </w:tcBorders>
            <w:vAlign w:val="center"/>
          </w:tcPr>
          <w:p w14:paraId="2F18F9D0"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E85FE5" w:rsidRPr="00E85FE5" w14:paraId="7BBB94B8" w14:textId="77777777" w:rsidTr="00D87BB9">
        <w:trPr>
          <w:trHeight w:hRule="exact" w:val="539"/>
        </w:trPr>
        <w:tc>
          <w:tcPr>
            <w:tcW w:w="5086" w:type="dxa"/>
            <w:gridSpan w:val="2"/>
            <w:tcBorders>
              <w:top w:val="nil"/>
              <w:left w:val="nil"/>
              <w:bottom w:val="nil"/>
              <w:right w:val="single" w:sz="4" w:space="0" w:color="auto"/>
            </w:tcBorders>
            <w:vAlign w:val="center"/>
          </w:tcPr>
          <w:p w14:paraId="346271ED" w14:textId="77777777" w:rsidR="00E85FE5" w:rsidRPr="00E85FE5" w:rsidRDefault="00E85FE5" w:rsidP="00E85FE5">
            <w:pPr>
              <w:overflowPunct w:val="0"/>
              <w:spacing w:line="430" w:lineRule="exact"/>
              <w:ind w:firstLineChars="182" w:firstLine="364"/>
              <w:jc w:val="both"/>
              <w:rPr>
                <w:rFonts w:ascii="標楷體" w:eastAsia="標楷體" w:hAnsi="標楷體"/>
                <w:color w:val="000000" w:themeColor="text1"/>
                <w:sz w:val="20"/>
              </w:rPr>
            </w:pPr>
            <w:r w:rsidRPr="00E85FE5">
              <w:rPr>
                <w:rFonts w:ascii="標楷體" w:eastAsia="標楷體" w:hAnsi="標楷體" w:hint="eastAsia"/>
                <w:color w:val="000000" w:themeColor="text1"/>
                <w:sz w:val="20"/>
              </w:rPr>
              <w:t>（五）114年度總決算債務償還支出</w:t>
            </w:r>
          </w:p>
        </w:tc>
        <w:tc>
          <w:tcPr>
            <w:tcW w:w="1569" w:type="dxa"/>
            <w:tcBorders>
              <w:top w:val="nil"/>
              <w:left w:val="nil"/>
              <w:bottom w:val="nil"/>
              <w:right w:val="single" w:sz="4" w:space="0" w:color="auto"/>
            </w:tcBorders>
            <w:vAlign w:val="center"/>
          </w:tcPr>
          <w:p w14:paraId="3FB96BD6" w14:textId="77777777" w:rsidR="00E85FE5" w:rsidRPr="00E85FE5" w:rsidRDefault="00E85FE5" w:rsidP="00E85FE5">
            <w:pPr>
              <w:overflowPunct w:val="0"/>
              <w:spacing w:line="43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olor w:val="000000" w:themeColor="text1"/>
                <w:sz w:val="20"/>
              </w:rPr>
              <w:t>10</w:t>
            </w:r>
            <w:r w:rsidRPr="00E85FE5">
              <w:rPr>
                <w:rFonts w:asciiTheme="minorEastAsia" w:eastAsiaTheme="minorEastAsia" w:hAnsiTheme="minorEastAsia" w:hint="eastAsia"/>
                <w:color w:val="000000" w:themeColor="text1"/>
                <w:sz w:val="20"/>
              </w:rPr>
              <w:t>7</w:t>
            </w:r>
            <w:r w:rsidRPr="00E85FE5">
              <w:rPr>
                <w:rFonts w:asciiTheme="minorEastAsia" w:eastAsiaTheme="minorEastAsia" w:hAnsiTheme="minorEastAsia"/>
                <w:color w:val="000000" w:themeColor="text1"/>
                <w:sz w:val="20"/>
              </w:rPr>
              <w:t>,</w:t>
            </w:r>
            <w:r w:rsidRPr="00E85FE5">
              <w:rPr>
                <w:rFonts w:asciiTheme="minorEastAsia" w:eastAsiaTheme="minorEastAsia" w:hAnsiTheme="minorEastAsia" w:hint="eastAsia"/>
                <w:color w:val="000000" w:themeColor="text1"/>
                <w:sz w:val="20"/>
              </w:rPr>
              <w:t>5</w:t>
            </w:r>
            <w:r w:rsidRPr="00E85FE5">
              <w:rPr>
                <w:rFonts w:asciiTheme="minorEastAsia" w:eastAsiaTheme="minorEastAsia" w:hAnsiTheme="minorEastAsia"/>
                <w:color w:val="000000" w:themeColor="text1"/>
                <w:sz w:val="20"/>
              </w:rPr>
              <w:t>00,000,000</w:t>
            </w:r>
            <w:r w:rsidRPr="00E85FE5">
              <w:rPr>
                <w:rFonts w:asciiTheme="minorEastAsia" w:eastAsiaTheme="minorEastAsia" w:hAnsiTheme="minorEastAsia" w:hint="eastAsia"/>
                <w:color w:val="000000" w:themeColor="text1"/>
                <w:sz w:val="20"/>
              </w:rPr>
              <w:t xml:space="preserve"> </w:t>
            </w:r>
          </w:p>
        </w:tc>
        <w:tc>
          <w:tcPr>
            <w:tcW w:w="1568" w:type="dxa"/>
            <w:tcBorders>
              <w:top w:val="nil"/>
              <w:left w:val="nil"/>
              <w:bottom w:val="nil"/>
              <w:right w:val="single" w:sz="4" w:space="0" w:color="auto"/>
            </w:tcBorders>
            <w:vAlign w:val="center"/>
          </w:tcPr>
          <w:p w14:paraId="476AC94F" w14:textId="77777777" w:rsidR="00E85FE5" w:rsidRPr="00E85FE5" w:rsidRDefault="00E85FE5" w:rsidP="00E85FE5">
            <w:pPr>
              <w:widowControl/>
              <w:overflowPunct w:val="0"/>
              <w:spacing w:line="43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olor w:val="000000" w:themeColor="text1"/>
                <w:sz w:val="20"/>
              </w:rPr>
              <w:t xml:space="preserve">　</w:t>
            </w:r>
          </w:p>
        </w:tc>
        <w:tc>
          <w:tcPr>
            <w:tcW w:w="1700" w:type="dxa"/>
            <w:tcBorders>
              <w:top w:val="nil"/>
              <w:left w:val="nil"/>
              <w:bottom w:val="nil"/>
              <w:right w:val="nil"/>
            </w:tcBorders>
            <w:vAlign w:val="center"/>
          </w:tcPr>
          <w:p w14:paraId="66B9A9FF"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E85FE5" w:rsidRPr="00E85FE5" w14:paraId="58F89B23" w14:textId="77777777" w:rsidTr="00D87BB9">
        <w:trPr>
          <w:trHeight w:hRule="exact" w:val="539"/>
        </w:trPr>
        <w:tc>
          <w:tcPr>
            <w:tcW w:w="5086" w:type="dxa"/>
            <w:gridSpan w:val="2"/>
            <w:tcBorders>
              <w:top w:val="nil"/>
              <w:left w:val="nil"/>
              <w:bottom w:val="nil"/>
              <w:right w:val="single" w:sz="4" w:space="0" w:color="auto"/>
            </w:tcBorders>
            <w:vAlign w:val="center"/>
          </w:tcPr>
          <w:p w14:paraId="66454510" w14:textId="77777777" w:rsidR="00E85FE5" w:rsidRPr="00E85FE5" w:rsidRDefault="00E85FE5" w:rsidP="00E85FE5">
            <w:pPr>
              <w:overflowPunct w:val="0"/>
              <w:spacing w:line="430" w:lineRule="exact"/>
              <w:ind w:firstLineChars="119" w:firstLine="238"/>
              <w:jc w:val="both"/>
              <w:rPr>
                <w:rFonts w:ascii="標楷體" w:eastAsia="標楷體" w:hAnsi="標楷體"/>
                <w:b/>
                <w:color w:val="000000" w:themeColor="text1"/>
                <w:sz w:val="20"/>
              </w:rPr>
            </w:pPr>
            <w:r w:rsidRPr="00E85FE5">
              <w:rPr>
                <w:rFonts w:ascii="標楷體" w:eastAsia="標楷體" w:hAnsi="標楷體" w:hint="eastAsia"/>
                <w:b/>
                <w:color w:val="000000" w:themeColor="text1"/>
                <w:sz w:val="20"/>
              </w:rPr>
              <w:t>二、總決算列收而市庫尚未收到之應收歲入款</w:t>
            </w:r>
          </w:p>
        </w:tc>
        <w:tc>
          <w:tcPr>
            <w:tcW w:w="1569" w:type="dxa"/>
            <w:tcBorders>
              <w:top w:val="nil"/>
              <w:left w:val="nil"/>
              <w:bottom w:val="nil"/>
              <w:right w:val="single" w:sz="4" w:space="0" w:color="auto"/>
            </w:tcBorders>
            <w:vAlign w:val="center"/>
            <w:hideMark/>
          </w:tcPr>
          <w:p w14:paraId="0A775826" w14:textId="77777777" w:rsidR="00E85FE5" w:rsidRPr="00E85FE5" w:rsidRDefault="00E85FE5" w:rsidP="00E85FE5">
            <w:pPr>
              <w:widowControl/>
              <w:overflowPunct w:val="0"/>
              <w:spacing w:line="43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3,204,020,135 </w:t>
            </w:r>
          </w:p>
        </w:tc>
        <w:tc>
          <w:tcPr>
            <w:tcW w:w="1568" w:type="dxa"/>
            <w:tcBorders>
              <w:top w:val="nil"/>
              <w:left w:val="nil"/>
              <w:bottom w:val="nil"/>
              <w:right w:val="single" w:sz="4" w:space="0" w:color="auto"/>
            </w:tcBorders>
            <w:vAlign w:val="center"/>
            <w:hideMark/>
          </w:tcPr>
          <w:p w14:paraId="1F7D5B69" w14:textId="77777777" w:rsidR="00E85FE5" w:rsidRPr="00E85FE5" w:rsidRDefault="00E85FE5" w:rsidP="00E85FE5">
            <w:pPr>
              <w:widowControl/>
              <w:overflowPunct w:val="0"/>
              <w:spacing w:line="43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3,204,020,135 </w:t>
            </w:r>
          </w:p>
        </w:tc>
        <w:tc>
          <w:tcPr>
            <w:tcW w:w="1700" w:type="dxa"/>
            <w:tcBorders>
              <w:top w:val="nil"/>
              <w:left w:val="nil"/>
              <w:bottom w:val="nil"/>
              <w:right w:val="nil"/>
            </w:tcBorders>
            <w:vAlign w:val="center"/>
            <w:hideMark/>
          </w:tcPr>
          <w:p w14:paraId="27288810"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E85FE5" w:rsidRPr="00E85FE5" w14:paraId="767A293B" w14:textId="77777777" w:rsidTr="00D87BB9">
        <w:trPr>
          <w:trHeight w:hRule="exact" w:val="539"/>
        </w:trPr>
        <w:tc>
          <w:tcPr>
            <w:tcW w:w="5086" w:type="dxa"/>
            <w:gridSpan w:val="2"/>
            <w:tcBorders>
              <w:top w:val="nil"/>
              <w:left w:val="nil"/>
              <w:bottom w:val="nil"/>
              <w:right w:val="single" w:sz="4" w:space="0" w:color="auto"/>
            </w:tcBorders>
            <w:vAlign w:val="center"/>
          </w:tcPr>
          <w:p w14:paraId="546478F0" w14:textId="77777777" w:rsidR="00E85FE5" w:rsidRPr="00E85FE5" w:rsidRDefault="00E85FE5" w:rsidP="00E85FE5">
            <w:pPr>
              <w:overflowPunct w:val="0"/>
              <w:spacing w:line="430" w:lineRule="exact"/>
              <w:ind w:firstLineChars="119" w:firstLine="238"/>
              <w:jc w:val="both"/>
              <w:rPr>
                <w:rFonts w:ascii="標楷體" w:eastAsia="標楷體" w:hAnsi="標楷體"/>
                <w:b/>
                <w:color w:val="000000" w:themeColor="text1"/>
                <w:sz w:val="20"/>
              </w:rPr>
            </w:pPr>
            <w:r w:rsidRPr="00E85FE5">
              <w:rPr>
                <w:rFonts w:ascii="標楷體" w:eastAsia="標楷體" w:hAnsi="標楷體" w:hint="eastAsia"/>
                <w:b/>
                <w:color w:val="000000" w:themeColor="text1"/>
                <w:sz w:val="20"/>
              </w:rPr>
              <w:t>三、各機關尚未繳庫款</w:t>
            </w:r>
          </w:p>
        </w:tc>
        <w:tc>
          <w:tcPr>
            <w:tcW w:w="1569" w:type="dxa"/>
            <w:tcBorders>
              <w:top w:val="nil"/>
              <w:left w:val="nil"/>
              <w:bottom w:val="nil"/>
              <w:right w:val="single" w:sz="4" w:space="0" w:color="auto"/>
            </w:tcBorders>
            <w:vAlign w:val="center"/>
          </w:tcPr>
          <w:p w14:paraId="2D806641" w14:textId="77777777" w:rsidR="00E85FE5" w:rsidRPr="00E85FE5" w:rsidRDefault="00E85FE5" w:rsidP="00E85FE5">
            <w:pPr>
              <w:overflowPunct w:val="0"/>
              <w:spacing w:line="430" w:lineRule="exact"/>
              <w:jc w:val="right"/>
              <w:rPr>
                <w:rFonts w:asciiTheme="minorEastAsia" w:eastAsiaTheme="minorEastAsia" w:hAnsiTheme="minorEastAsia" w:cs="新細明體"/>
                <w:b/>
                <w:bCs/>
                <w:color w:val="000000" w:themeColor="text1"/>
                <w:sz w:val="20"/>
              </w:rPr>
            </w:pPr>
            <w:r w:rsidRPr="00E85FE5">
              <w:rPr>
                <w:rFonts w:asciiTheme="minorEastAsia" w:eastAsiaTheme="minorEastAsia" w:hAnsiTheme="minorEastAsia" w:hint="eastAsia"/>
                <w:b/>
                <w:bCs/>
                <w:color w:val="000000" w:themeColor="text1"/>
                <w:sz w:val="20"/>
              </w:rPr>
              <w:t xml:space="preserve">　</w:t>
            </w:r>
          </w:p>
        </w:tc>
        <w:tc>
          <w:tcPr>
            <w:tcW w:w="1568" w:type="dxa"/>
            <w:tcBorders>
              <w:top w:val="nil"/>
              <w:left w:val="nil"/>
              <w:bottom w:val="nil"/>
              <w:right w:val="single" w:sz="4" w:space="0" w:color="auto"/>
            </w:tcBorders>
            <w:vAlign w:val="center"/>
          </w:tcPr>
          <w:p w14:paraId="31DFA800" w14:textId="77777777" w:rsidR="00E85FE5" w:rsidRPr="00E85FE5" w:rsidRDefault="00E85FE5" w:rsidP="00E85FE5">
            <w:pPr>
              <w:widowControl/>
              <w:overflowPunct w:val="0"/>
              <w:spacing w:line="43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169,286,692 </w:t>
            </w:r>
          </w:p>
        </w:tc>
        <w:tc>
          <w:tcPr>
            <w:tcW w:w="1700" w:type="dxa"/>
            <w:tcBorders>
              <w:top w:val="nil"/>
              <w:left w:val="nil"/>
              <w:bottom w:val="nil"/>
              <w:right w:val="nil"/>
            </w:tcBorders>
            <w:vAlign w:val="center"/>
          </w:tcPr>
          <w:p w14:paraId="6C3CE06A"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b/>
                <w:bCs/>
                <w:color w:val="000000" w:themeColor="text1"/>
                <w:kern w:val="0"/>
                <w:sz w:val="20"/>
              </w:rPr>
            </w:pPr>
          </w:p>
        </w:tc>
      </w:tr>
      <w:tr w:rsidR="00E85FE5" w:rsidRPr="00E85FE5" w14:paraId="455F6A9F" w14:textId="77777777" w:rsidTr="00D87BB9">
        <w:trPr>
          <w:trHeight w:hRule="exact" w:val="539"/>
        </w:trPr>
        <w:tc>
          <w:tcPr>
            <w:tcW w:w="5086" w:type="dxa"/>
            <w:gridSpan w:val="2"/>
            <w:tcBorders>
              <w:top w:val="nil"/>
              <w:left w:val="nil"/>
              <w:bottom w:val="nil"/>
              <w:right w:val="single" w:sz="4" w:space="0" w:color="auto"/>
            </w:tcBorders>
            <w:vAlign w:val="center"/>
          </w:tcPr>
          <w:p w14:paraId="478CBDD6" w14:textId="77777777" w:rsidR="00E85FE5" w:rsidRPr="00E85FE5" w:rsidRDefault="00E85FE5" w:rsidP="00E85FE5">
            <w:pPr>
              <w:overflowPunct w:val="0"/>
              <w:spacing w:line="430" w:lineRule="exact"/>
              <w:ind w:firstLineChars="315" w:firstLine="630"/>
              <w:jc w:val="both"/>
              <w:rPr>
                <w:rFonts w:ascii="標楷體" w:eastAsia="標楷體" w:hAnsi="標楷體"/>
                <w:color w:val="000000" w:themeColor="text1"/>
                <w:sz w:val="20"/>
              </w:rPr>
            </w:pPr>
            <w:r w:rsidRPr="00E85FE5">
              <w:rPr>
                <w:rFonts w:ascii="標楷體" w:eastAsia="標楷體" w:hAnsi="標楷體" w:hint="eastAsia"/>
                <w:color w:val="000000" w:themeColor="text1"/>
                <w:sz w:val="20"/>
              </w:rPr>
              <w:t>114年度支出賸餘尚未繳庫部分</w:t>
            </w:r>
          </w:p>
        </w:tc>
        <w:tc>
          <w:tcPr>
            <w:tcW w:w="1569" w:type="dxa"/>
            <w:tcBorders>
              <w:top w:val="nil"/>
              <w:left w:val="nil"/>
              <w:bottom w:val="nil"/>
              <w:right w:val="single" w:sz="4" w:space="0" w:color="auto"/>
            </w:tcBorders>
            <w:vAlign w:val="center"/>
          </w:tcPr>
          <w:p w14:paraId="7D5B88E4" w14:textId="77777777" w:rsidR="00E85FE5" w:rsidRPr="00E85FE5" w:rsidRDefault="00E85FE5" w:rsidP="00E85FE5">
            <w:pPr>
              <w:overflowPunct w:val="0"/>
              <w:spacing w:line="43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169,286,692 </w:t>
            </w:r>
          </w:p>
        </w:tc>
        <w:tc>
          <w:tcPr>
            <w:tcW w:w="1568" w:type="dxa"/>
            <w:tcBorders>
              <w:top w:val="nil"/>
              <w:left w:val="nil"/>
              <w:bottom w:val="nil"/>
              <w:right w:val="single" w:sz="4" w:space="0" w:color="auto"/>
            </w:tcBorders>
            <w:vAlign w:val="center"/>
          </w:tcPr>
          <w:p w14:paraId="3B9F7DFA" w14:textId="77777777" w:rsidR="00E85FE5" w:rsidRPr="00E85FE5" w:rsidRDefault="00E85FE5" w:rsidP="00E85FE5">
            <w:pPr>
              <w:widowControl/>
              <w:overflowPunct w:val="0"/>
              <w:spacing w:line="43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　</w:t>
            </w:r>
          </w:p>
        </w:tc>
        <w:tc>
          <w:tcPr>
            <w:tcW w:w="1700" w:type="dxa"/>
            <w:tcBorders>
              <w:top w:val="nil"/>
              <w:left w:val="nil"/>
              <w:bottom w:val="nil"/>
              <w:right w:val="nil"/>
            </w:tcBorders>
            <w:vAlign w:val="center"/>
          </w:tcPr>
          <w:p w14:paraId="70B0B011"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b/>
                <w:bCs/>
                <w:color w:val="000000" w:themeColor="text1"/>
                <w:kern w:val="0"/>
                <w:sz w:val="20"/>
              </w:rPr>
            </w:pPr>
          </w:p>
        </w:tc>
      </w:tr>
      <w:tr w:rsidR="00E85FE5" w:rsidRPr="00E85FE5" w14:paraId="4429E880" w14:textId="77777777" w:rsidTr="00D87BB9">
        <w:trPr>
          <w:trHeight w:hRule="exact" w:val="539"/>
        </w:trPr>
        <w:tc>
          <w:tcPr>
            <w:tcW w:w="5086" w:type="dxa"/>
            <w:gridSpan w:val="2"/>
            <w:tcBorders>
              <w:top w:val="nil"/>
              <w:left w:val="nil"/>
              <w:bottom w:val="nil"/>
              <w:right w:val="single" w:sz="4" w:space="0" w:color="auto"/>
            </w:tcBorders>
            <w:vAlign w:val="center"/>
          </w:tcPr>
          <w:p w14:paraId="788A25B5" w14:textId="77777777" w:rsidR="00E85FE5" w:rsidRPr="00E85FE5" w:rsidRDefault="00E85FE5" w:rsidP="00E85FE5">
            <w:pPr>
              <w:overflowPunct w:val="0"/>
              <w:spacing w:line="430" w:lineRule="exact"/>
              <w:ind w:firstLineChars="119" w:firstLine="238"/>
              <w:jc w:val="both"/>
              <w:rPr>
                <w:rFonts w:ascii="標楷體" w:eastAsia="標楷體" w:hAnsi="標楷體"/>
                <w:b/>
                <w:bCs/>
                <w:color w:val="000000" w:themeColor="text1"/>
                <w:sz w:val="20"/>
              </w:rPr>
            </w:pPr>
            <w:r w:rsidRPr="00E85FE5">
              <w:rPr>
                <w:rFonts w:ascii="標楷體" w:eastAsia="標楷體" w:hAnsi="標楷體" w:hint="eastAsia"/>
                <w:b/>
                <w:bCs/>
                <w:color w:val="000000" w:themeColor="text1"/>
                <w:sz w:val="20"/>
              </w:rPr>
              <w:t>四、</w:t>
            </w:r>
            <w:r w:rsidRPr="00E85FE5">
              <w:rPr>
                <w:rFonts w:ascii="標楷體" w:eastAsia="標楷體" w:hAnsi="標楷體" w:hint="eastAsia"/>
                <w:b/>
                <w:color w:val="000000" w:themeColor="text1"/>
                <w:sz w:val="20"/>
              </w:rPr>
              <w:t>修正</w:t>
            </w:r>
            <w:r w:rsidRPr="00E85FE5">
              <w:rPr>
                <w:rFonts w:ascii="標楷體" w:eastAsia="標楷體" w:hAnsi="標楷體" w:hint="eastAsia"/>
                <w:b/>
                <w:bCs/>
                <w:color w:val="000000" w:themeColor="text1"/>
                <w:sz w:val="20"/>
              </w:rPr>
              <w:t>數</w:t>
            </w:r>
          </w:p>
        </w:tc>
        <w:tc>
          <w:tcPr>
            <w:tcW w:w="1569" w:type="dxa"/>
            <w:tcBorders>
              <w:top w:val="nil"/>
              <w:left w:val="nil"/>
              <w:bottom w:val="nil"/>
              <w:right w:val="single" w:sz="4" w:space="0" w:color="auto"/>
            </w:tcBorders>
            <w:vAlign w:val="center"/>
          </w:tcPr>
          <w:p w14:paraId="66D589B0" w14:textId="77777777" w:rsidR="00E85FE5" w:rsidRPr="00E85FE5" w:rsidRDefault="00E85FE5" w:rsidP="00E85FE5">
            <w:pPr>
              <w:overflowPunct w:val="0"/>
              <w:spacing w:line="43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9</w:t>
            </w:r>
            <w:r w:rsidRPr="00E85FE5">
              <w:rPr>
                <w:rFonts w:asciiTheme="minorEastAsia" w:eastAsiaTheme="minorEastAsia" w:hAnsiTheme="minorEastAsia"/>
                <w:b/>
                <w:bCs/>
                <w:color w:val="000000" w:themeColor="text1"/>
                <w:sz w:val="20"/>
              </w:rPr>
              <w:t>,0</w:t>
            </w:r>
            <w:r w:rsidRPr="00E85FE5">
              <w:rPr>
                <w:rFonts w:asciiTheme="minorEastAsia" w:eastAsiaTheme="minorEastAsia" w:hAnsiTheme="minorEastAsia" w:hint="eastAsia"/>
                <w:b/>
                <w:bCs/>
                <w:color w:val="000000" w:themeColor="text1"/>
                <w:sz w:val="20"/>
              </w:rPr>
              <w:t>73</w:t>
            </w:r>
            <w:r w:rsidRPr="00E85FE5">
              <w:rPr>
                <w:rFonts w:asciiTheme="minorEastAsia" w:eastAsiaTheme="minorEastAsia" w:hAnsiTheme="minorEastAsia"/>
                <w:b/>
                <w:bCs/>
                <w:color w:val="000000" w:themeColor="text1"/>
                <w:sz w:val="20"/>
              </w:rPr>
              <w:t>,</w:t>
            </w:r>
            <w:r w:rsidRPr="00E85FE5">
              <w:rPr>
                <w:rFonts w:asciiTheme="minorEastAsia" w:eastAsiaTheme="minorEastAsia" w:hAnsiTheme="minorEastAsia" w:hint="eastAsia"/>
                <w:b/>
                <w:bCs/>
                <w:color w:val="000000" w:themeColor="text1"/>
                <w:sz w:val="20"/>
              </w:rPr>
              <w:t>475</w:t>
            </w:r>
          </w:p>
        </w:tc>
        <w:tc>
          <w:tcPr>
            <w:tcW w:w="1568" w:type="dxa"/>
            <w:tcBorders>
              <w:top w:val="nil"/>
              <w:left w:val="nil"/>
              <w:bottom w:val="nil"/>
              <w:right w:val="single" w:sz="4" w:space="0" w:color="auto"/>
            </w:tcBorders>
            <w:vAlign w:val="center"/>
          </w:tcPr>
          <w:p w14:paraId="2910055F" w14:textId="77777777" w:rsidR="00E85FE5" w:rsidRPr="00E85FE5" w:rsidRDefault="00E85FE5" w:rsidP="00E85FE5">
            <w:pPr>
              <w:widowControl/>
              <w:overflowPunct w:val="0"/>
              <w:spacing w:line="43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9</w:t>
            </w:r>
            <w:r w:rsidRPr="00E85FE5">
              <w:rPr>
                <w:rFonts w:asciiTheme="minorEastAsia" w:eastAsiaTheme="minorEastAsia" w:hAnsiTheme="minorEastAsia"/>
                <w:b/>
                <w:bCs/>
                <w:color w:val="000000" w:themeColor="text1"/>
                <w:sz w:val="20"/>
              </w:rPr>
              <w:t>,0</w:t>
            </w:r>
            <w:r w:rsidRPr="00E85FE5">
              <w:rPr>
                <w:rFonts w:asciiTheme="minorEastAsia" w:eastAsiaTheme="minorEastAsia" w:hAnsiTheme="minorEastAsia" w:hint="eastAsia"/>
                <w:b/>
                <w:bCs/>
                <w:color w:val="000000" w:themeColor="text1"/>
                <w:sz w:val="20"/>
              </w:rPr>
              <w:t>73</w:t>
            </w:r>
            <w:r w:rsidRPr="00E85FE5">
              <w:rPr>
                <w:rFonts w:asciiTheme="minorEastAsia" w:eastAsiaTheme="minorEastAsia" w:hAnsiTheme="minorEastAsia"/>
                <w:b/>
                <w:bCs/>
                <w:color w:val="000000" w:themeColor="text1"/>
                <w:sz w:val="20"/>
              </w:rPr>
              <w:t>,</w:t>
            </w:r>
            <w:r w:rsidRPr="00E85FE5">
              <w:rPr>
                <w:rFonts w:asciiTheme="minorEastAsia" w:eastAsiaTheme="minorEastAsia" w:hAnsiTheme="minorEastAsia" w:hint="eastAsia"/>
                <w:b/>
                <w:bCs/>
                <w:color w:val="000000" w:themeColor="text1"/>
                <w:sz w:val="20"/>
              </w:rPr>
              <w:t>475</w:t>
            </w:r>
          </w:p>
        </w:tc>
        <w:tc>
          <w:tcPr>
            <w:tcW w:w="1700" w:type="dxa"/>
            <w:tcBorders>
              <w:top w:val="nil"/>
              <w:left w:val="nil"/>
              <w:bottom w:val="nil"/>
              <w:right w:val="nil"/>
            </w:tcBorders>
            <w:vAlign w:val="center"/>
          </w:tcPr>
          <w:p w14:paraId="66AADE95"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b/>
                <w:bCs/>
                <w:color w:val="000000" w:themeColor="text1"/>
                <w:kern w:val="0"/>
                <w:sz w:val="20"/>
              </w:rPr>
            </w:pPr>
          </w:p>
        </w:tc>
      </w:tr>
      <w:tr w:rsidR="00E85FE5" w:rsidRPr="00E85FE5" w14:paraId="37C2EDF7" w14:textId="77777777" w:rsidTr="00D87BB9">
        <w:trPr>
          <w:trHeight w:val="680"/>
        </w:trPr>
        <w:tc>
          <w:tcPr>
            <w:tcW w:w="5086" w:type="dxa"/>
            <w:gridSpan w:val="2"/>
            <w:tcBorders>
              <w:top w:val="nil"/>
              <w:left w:val="nil"/>
              <w:bottom w:val="nil"/>
              <w:right w:val="single" w:sz="4" w:space="0" w:color="auto"/>
            </w:tcBorders>
            <w:vAlign w:val="center"/>
          </w:tcPr>
          <w:p w14:paraId="16C93F55" w14:textId="77777777" w:rsidR="00E85FE5" w:rsidRPr="00E85FE5" w:rsidRDefault="00E85FE5" w:rsidP="00E85FE5">
            <w:pPr>
              <w:overflowPunct w:val="0"/>
              <w:spacing w:line="430" w:lineRule="exact"/>
              <w:jc w:val="both"/>
              <w:rPr>
                <w:rFonts w:ascii="標楷體" w:eastAsia="標楷體" w:hAnsi="標楷體"/>
                <w:b/>
                <w:strike/>
                <w:color w:val="000000" w:themeColor="text1"/>
                <w:sz w:val="20"/>
              </w:rPr>
            </w:pPr>
            <w:bookmarkStart w:id="4" w:name="_Hlk200337609"/>
            <w:r w:rsidRPr="00E85FE5">
              <w:rPr>
                <w:rFonts w:ascii="標楷體" w:eastAsia="標楷體" w:hAnsi="標楷體" w:hint="eastAsia"/>
                <w:b/>
                <w:color w:val="000000" w:themeColor="text1"/>
                <w:sz w:val="20"/>
              </w:rPr>
              <w:t>丙、減項</w:t>
            </w:r>
          </w:p>
        </w:tc>
        <w:tc>
          <w:tcPr>
            <w:tcW w:w="1569" w:type="dxa"/>
            <w:tcBorders>
              <w:top w:val="nil"/>
              <w:left w:val="nil"/>
              <w:bottom w:val="nil"/>
              <w:right w:val="single" w:sz="4" w:space="0" w:color="auto"/>
            </w:tcBorders>
            <w:vAlign w:val="center"/>
            <w:hideMark/>
          </w:tcPr>
          <w:p w14:paraId="418F68A2" w14:textId="77777777" w:rsidR="00E85FE5" w:rsidRPr="00E85FE5" w:rsidRDefault="00E85FE5" w:rsidP="00E85FE5">
            <w:pPr>
              <w:widowControl/>
              <w:overflowPunct w:val="0"/>
              <w:spacing w:line="43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color w:val="000000" w:themeColor="text1"/>
                <w:sz w:val="20"/>
              </w:rPr>
              <w:t xml:space="preserve">　</w:t>
            </w:r>
          </w:p>
        </w:tc>
        <w:tc>
          <w:tcPr>
            <w:tcW w:w="1568" w:type="dxa"/>
            <w:tcBorders>
              <w:top w:val="nil"/>
              <w:left w:val="nil"/>
              <w:bottom w:val="nil"/>
              <w:right w:val="single" w:sz="4" w:space="0" w:color="auto"/>
            </w:tcBorders>
            <w:vAlign w:val="center"/>
            <w:hideMark/>
          </w:tcPr>
          <w:p w14:paraId="35ADF701" w14:textId="77777777" w:rsidR="00E85FE5" w:rsidRPr="00E85FE5" w:rsidRDefault="00E85FE5" w:rsidP="00E85FE5">
            <w:pPr>
              <w:widowControl/>
              <w:overflowPunct w:val="0"/>
              <w:spacing w:line="430" w:lineRule="exact"/>
              <w:jc w:val="right"/>
              <w:rPr>
                <w:rFonts w:asciiTheme="minorEastAsia" w:eastAsiaTheme="minorEastAsia" w:hAnsiTheme="minorEastAsia"/>
                <w:b/>
                <w:bCs/>
                <w:strike/>
                <w:color w:val="000000" w:themeColor="text1"/>
                <w:sz w:val="20"/>
              </w:rPr>
            </w:pPr>
            <w:r w:rsidRPr="00E85FE5">
              <w:rPr>
                <w:rFonts w:asciiTheme="minorEastAsia" w:eastAsiaTheme="minorEastAsia" w:hAnsiTheme="minorEastAsia"/>
                <w:b/>
                <w:bCs/>
                <w:color w:val="000000" w:themeColor="text1"/>
                <w:sz w:val="20"/>
              </w:rPr>
              <w:t xml:space="preserve">　</w:t>
            </w:r>
          </w:p>
        </w:tc>
        <w:tc>
          <w:tcPr>
            <w:tcW w:w="1700" w:type="dxa"/>
            <w:tcBorders>
              <w:top w:val="nil"/>
              <w:left w:val="nil"/>
              <w:bottom w:val="nil"/>
              <w:right w:val="nil"/>
            </w:tcBorders>
            <w:vAlign w:val="center"/>
            <w:hideMark/>
          </w:tcPr>
          <w:p w14:paraId="6DE9A745" w14:textId="77777777" w:rsidR="00E85FE5" w:rsidRPr="00E85FE5" w:rsidRDefault="00E85FE5" w:rsidP="00E85FE5">
            <w:pPr>
              <w:widowControl/>
              <w:overflowPunct w:val="0"/>
              <w:spacing w:line="43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b/>
                <w:bCs/>
                <w:color w:val="000000" w:themeColor="text1"/>
                <w:sz w:val="20"/>
              </w:rPr>
              <w:t>127</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189</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926</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176</w:t>
            </w:r>
          </w:p>
        </w:tc>
      </w:tr>
      <w:bookmarkEnd w:id="4"/>
      <w:tr w:rsidR="00E85FE5" w:rsidRPr="00E85FE5" w14:paraId="1E34E73E" w14:textId="77777777" w:rsidTr="00D87BB9">
        <w:trPr>
          <w:trHeight w:hRule="exact" w:val="539"/>
        </w:trPr>
        <w:tc>
          <w:tcPr>
            <w:tcW w:w="5086" w:type="dxa"/>
            <w:gridSpan w:val="2"/>
            <w:tcBorders>
              <w:top w:val="nil"/>
              <w:left w:val="nil"/>
              <w:bottom w:val="nil"/>
              <w:right w:val="single" w:sz="4" w:space="0" w:color="auto"/>
            </w:tcBorders>
            <w:vAlign w:val="center"/>
          </w:tcPr>
          <w:p w14:paraId="4C2FE5C9" w14:textId="77777777" w:rsidR="00E85FE5" w:rsidRPr="00E85FE5" w:rsidRDefault="00E85FE5" w:rsidP="00E85FE5">
            <w:pPr>
              <w:overflowPunct w:val="0"/>
              <w:spacing w:line="430" w:lineRule="exact"/>
              <w:ind w:firstLineChars="105" w:firstLine="210"/>
              <w:jc w:val="both"/>
              <w:rPr>
                <w:rFonts w:ascii="標楷體" w:eastAsia="標楷體" w:hAnsi="標楷體"/>
                <w:b/>
                <w:color w:val="000000" w:themeColor="text1"/>
                <w:sz w:val="20"/>
              </w:rPr>
            </w:pPr>
            <w:r w:rsidRPr="00E85FE5">
              <w:rPr>
                <w:rFonts w:ascii="標楷體" w:eastAsia="標楷體" w:hAnsi="標楷體" w:hint="eastAsia"/>
                <w:b/>
                <w:color w:val="000000" w:themeColor="text1"/>
                <w:sz w:val="20"/>
              </w:rPr>
              <w:t>一、114年度市庫列收總決算不計之收入</w:t>
            </w:r>
          </w:p>
        </w:tc>
        <w:tc>
          <w:tcPr>
            <w:tcW w:w="1569" w:type="dxa"/>
            <w:tcBorders>
              <w:top w:val="nil"/>
              <w:left w:val="nil"/>
              <w:bottom w:val="nil"/>
              <w:right w:val="single" w:sz="4" w:space="0" w:color="auto"/>
            </w:tcBorders>
            <w:vAlign w:val="center"/>
            <w:hideMark/>
          </w:tcPr>
          <w:p w14:paraId="648F2DAE" w14:textId="77777777" w:rsidR="00E85FE5" w:rsidRPr="00E85FE5" w:rsidRDefault="00E85FE5" w:rsidP="00E85FE5">
            <w:pPr>
              <w:overflowPunct w:val="0"/>
              <w:spacing w:line="430" w:lineRule="exact"/>
              <w:rPr>
                <w:rFonts w:asciiTheme="minorEastAsia" w:eastAsiaTheme="minorEastAsia" w:hAnsiTheme="minorEastAsia" w:cs="新細明體"/>
                <w:b/>
                <w:bCs/>
                <w:color w:val="000000" w:themeColor="text1"/>
                <w:sz w:val="20"/>
              </w:rPr>
            </w:pPr>
            <w:r w:rsidRPr="00E85FE5">
              <w:rPr>
                <w:rFonts w:asciiTheme="minorEastAsia" w:eastAsiaTheme="minorEastAsia" w:hAnsiTheme="minorEastAsia" w:hint="eastAsia"/>
                <w:b/>
                <w:bCs/>
                <w:color w:val="000000" w:themeColor="text1"/>
                <w:sz w:val="20"/>
              </w:rPr>
              <w:t xml:space="preserve">　</w:t>
            </w:r>
          </w:p>
        </w:tc>
        <w:tc>
          <w:tcPr>
            <w:tcW w:w="1568" w:type="dxa"/>
            <w:tcBorders>
              <w:top w:val="nil"/>
              <w:left w:val="nil"/>
              <w:bottom w:val="nil"/>
              <w:right w:val="single" w:sz="4" w:space="0" w:color="auto"/>
            </w:tcBorders>
            <w:vAlign w:val="center"/>
            <w:hideMark/>
          </w:tcPr>
          <w:p w14:paraId="63D847FF" w14:textId="77777777" w:rsidR="00E85FE5" w:rsidRPr="00E85FE5" w:rsidRDefault="00E85FE5" w:rsidP="00E85FE5">
            <w:pPr>
              <w:widowControl/>
              <w:overflowPunct w:val="0"/>
              <w:spacing w:line="43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119,042,845,548 </w:t>
            </w:r>
          </w:p>
        </w:tc>
        <w:tc>
          <w:tcPr>
            <w:tcW w:w="1700" w:type="dxa"/>
            <w:tcBorders>
              <w:top w:val="nil"/>
              <w:left w:val="nil"/>
              <w:bottom w:val="nil"/>
              <w:right w:val="nil"/>
            </w:tcBorders>
            <w:vAlign w:val="center"/>
            <w:hideMark/>
          </w:tcPr>
          <w:p w14:paraId="7B4EEF07"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E85FE5" w:rsidRPr="00E85FE5" w14:paraId="66912A9F" w14:textId="77777777" w:rsidTr="00D87BB9">
        <w:trPr>
          <w:trHeight w:hRule="exact" w:val="539"/>
        </w:trPr>
        <w:tc>
          <w:tcPr>
            <w:tcW w:w="5086" w:type="dxa"/>
            <w:gridSpan w:val="2"/>
            <w:tcBorders>
              <w:top w:val="nil"/>
              <w:left w:val="nil"/>
              <w:bottom w:val="nil"/>
              <w:right w:val="single" w:sz="4" w:space="0" w:color="auto"/>
            </w:tcBorders>
            <w:vAlign w:val="center"/>
          </w:tcPr>
          <w:p w14:paraId="6E97E733" w14:textId="77777777" w:rsidR="00E85FE5" w:rsidRPr="00E85FE5" w:rsidRDefault="00E85FE5" w:rsidP="00E85FE5">
            <w:pPr>
              <w:overflowPunct w:val="0"/>
              <w:spacing w:line="430" w:lineRule="exact"/>
              <w:ind w:firstLineChars="182" w:firstLine="364"/>
              <w:jc w:val="both"/>
              <w:rPr>
                <w:rFonts w:ascii="標楷體" w:eastAsia="標楷體" w:hAnsi="標楷體" w:cs="新細明體"/>
                <w:color w:val="000000" w:themeColor="text1"/>
                <w:kern w:val="0"/>
                <w:sz w:val="20"/>
              </w:rPr>
            </w:pPr>
            <w:r w:rsidRPr="00E85FE5">
              <w:rPr>
                <w:rFonts w:ascii="標楷體" w:eastAsia="標楷體" w:hAnsi="標楷體" w:hint="eastAsia"/>
                <w:color w:val="000000" w:themeColor="text1"/>
                <w:sz w:val="20"/>
              </w:rPr>
              <w:t>（一）各機關解繳以前年度歲入</w:t>
            </w:r>
          </w:p>
        </w:tc>
        <w:tc>
          <w:tcPr>
            <w:tcW w:w="1569" w:type="dxa"/>
            <w:tcBorders>
              <w:top w:val="nil"/>
              <w:left w:val="nil"/>
              <w:bottom w:val="nil"/>
              <w:right w:val="single" w:sz="4" w:space="0" w:color="auto"/>
            </w:tcBorders>
            <w:vAlign w:val="center"/>
            <w:hideMark/>
          </w:tcPr>
          <w:p w14:paraId="548D79C6" w14:textId="77777777" w:rsidR="00E85FE5" w:rsidRPr="00E85FE5" w:rsidRDefault="00E85FE5" w:rsidP="00E85FE5">
            <w:pPr>
              <w:overflowPunct w:val="0"/>
              <w:spacing w:line="430" w:lineRule="exact"/>
              <w:jc w:val="right"/>
              <w:rPr>
                <w:rFonts w:asciiTheme="minorEastAsia" w:eastAsiaTheme="minorEastAsia" w:hAnsiTheme="minorEastAsia"/>
                <w:color w:val="000000" w:themeColor="text1"/>
                <w:sz w:val="20"/>
              </w:rPr>
            </w:pPr>
            <w:r w:rsidRPr="00E85FE5">
              <w:rPr>
                <w:rFonts w:ascii="新細明體" w:hAnsi="新細明體" w:cs="新細明體" w:hint="eastAsia"/>
                <w:color w:val="000000" w:themeColor="text1"/>
                <w:kern w:val="0"/>
                <w:sz w:val="20"/>
              </w:rPr>
              <w:t>7,807,700,463</w:t>
            </w:r>
            <w:r w:rsidRPr="00E85FE5">
              <w:rPr>
                <w:rFonts w:asciiTheme="minorEastAsia" w:eastAsiaTheme="minorEastAsia" w:hAnsiTheme="minorEastAsia" w:hint="eastAsia"/>
                <w:color w:val="000000" w:themeColor="text1"/>
                <w:sz w:val="20"/>
              </w:rPr>
              <w:t xml:space="preserve"> </w:t>
            </w:r>
          </w:p>
        </w:tc>
        <w:tc>
          <w:tcPr>
            <w:tcW w:w="1568" w:type="dxa"/>
            <w:tcBorders>
              <w:top w:val="nil"/>
              <w:left w:val="nil"/>
              <w:bottom w:val="nil"/>
              <w:right w:val="single" w:sz="4" w:space="0" w:color="auto"/>
            </w:tcBorders>
            <w:vAlign w:val="center"/>
            <w:hideMark/>
          </w:tcPr>
          <w:p w14:paraId="528590A6" w14:textId="77777777" w:rsidR="00E85FE5" w:rsidRPr="00E85FE5" w:rsidRDefault="00E85FE5" w:rsidP="00E85FE5">
            <w:pPr>
              <w:overflowPunct w:val="0"/>
              <w:spacing w:line="430" w:lineRule="exact"/>
              <w:rPr>
                <w:rFonts w:asciiTheme="minorEastAsia" w:eastAsiaTheme="minorEastAsia" w:hAnsiTheme="minorEastAsia" w:cs="新細明體"/>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700" w:type="dxa"/>
            <w:tcBorders>
              <w:top w:val="nil"/>
              <w:left w:val="nil"/>
              <w:bottom w:val="nil"/>
              <w:right w:val="nil"/>
            </w:tcBorders>
            <w:vAlign w:val="center"/>
            <w:hideMark/>
          </w:tcPr>
          <w:p w14:paraId="690B0379"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E85FE5" w:rsidRPr="00E85FE5" w14:paraId="5D2D07DA" w14:textId="77777777" w:rsidTr="003A3B1F">
        <w:trPr>
          <w:trHeight w:hRule="exact" w:val="539"/>
        </w:trPr>
        <w:tc>
          <w:tcPr>
            <w:tcW w:w="5086" w:type="dxa"/>
            <w:gridSpan w:val="2"/>
            <w:tcBorders>
              <w:top w:val="nil"/>
              <w:left w:val="nil"/>
              <w:bottom w:val="nil"/>
              <w:right w:val="single" w:sz="4" w:space="0" w:color="auto"/>
            </w:tcBorders>
            <w:vAlign w:val="center"/>
          </w:tcPr>
          <w:p w14:paraId="6A1D04A7" w14:textId="77777777" w:rsidR="00E85FE5" w:rsidRPr="00E85FE5" w:rsidRDefault="00E85FE5" w:rsidP="00E85FE5">
            <w:pPr>
              <w:overflowPunct w:val="0"/>
              <w:spacing w:line="430" w:lineRule="exact"/>
              <w:ind w:firstLineChars="182" w:firstLine="364"/>
              <w:jc w:val="both"/>
              <w:rPr>
                <w:rFonts w:ascii="標楷體" w:eastAsia="標楷體" w:hAnsi="標楷體" w:cs="新細明體"/>
                <w:color w:val="000000" w:themeColor="text1"/>
                <w:kern w:val="0"/>
                <w:sz w:val="20"/>
              </w:rPr>
            </w:pPr>
            <w:r w:rsidRPr="00E85FE5">
              <w:rPr>
                <w:rFonts w:ascii="標楷體" w:eastAsia="標楷體" w:hAnsi="標楷體" w:hint="eastAsia"/>
                <w:color w:val="000000" w:themeColor="text1"/>
                <w:sz w:val="20"/>
              </w:rPr>
              <w:t>（二）各機關解繳以前年度歲出賸餘</w:t>
            </w:r>
          </w:p>
        </w:tc>
        <w:tc>
          <w:tcPr>
            <w:tcW w:w="1569" w:type="dxa"/>
            <w:tcBorders>
              <w:top w:val="nil"/>
              <w:left w:val="nil"/>
              <w:bottom w:val="nil"/>
              <w:right w:val="single" w:sz="4" w:space="0" w:color="auto"/>
            </w:tcBorders>
            <w:vAlign w:val="center"/>
            <w:hideMark/>
          </w:tcPr>
          <w:p w14:paraId="76487446" w14:textId="77777777" w:rsidR="00E85FE5" w:rsidRPr="00E85FE5" w:rsidRDefault="00E85FE5" w:rsidP="003A3B1F">
            <w:pPr>
              <w:overflowPunct w:val="0"/>
              <w:spacing w:line="43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olor w:val="000000" w:themeColor="text1"/>
                <w:sz w:val="20"/>
              </w:rPr>
              <w:t>568</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265</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519</w:t>
            </w:r>
            <w:r w:rsidRPr="00E85FE5">
              <w:rPr>
                <w:rFonts w:asciiTheme="minorEastAsia" w:eastAsiaTheme="minorEastAsia" w:hAnsiTheme="minorEastAsia" w:hint="eastAsia"/>
                <w:color w:val="000000" w:themeColor="text1"/>
                <w:sz w:val="20"/>
              </w:rPr>
              <w:t xml:space="preserve"> </w:t>
            </w:r>
          </w:p>
        </w:tc>
        <w:tc>
          <w:tcPr>
            <w:tcW w:w="1568" w:type="dxa"/>
            <w:tcBorders>
              <w:top w:val="nil"/>
              <w:left w:val="nil"/>
              <w:bottom w:val="nil"/>
              <w:right w:val="single" w:sz="4" w:space="0" w:color="auto"/>
            </w:tcBorders>
            <w:vAlign w:val="center"/>
            <w:hideMark/>
          </w:tcPr>
          <w:p w14:paraId="54A19A10" w14:textId="77777777" w:rsidR="00E85FE5" w:rsidRPr="00E85FE5" w:rsidRDefault="00E85FE5" w:rsidP="00E85FE5">
            <w:pPr>
              <w:overflowPunct w:val="0"/>
              <w:spacing w:line="430" w:lineRule="exact"/>
              <w:rPr>
                <w:rFonts w:asciiTheme="minorEastAsia" w:eastAsiaTheme="minorEastAsia" w:hAnsiTheme="minorEastAsia" w:cs="新細明體"/>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700" w:type="dxa"/>
            <w:tcBorders>
              <w:top w:val="nil"/>
              <w:left w:val="nil"/>
              <w:bottom w:val="nil"/>
              <w:right w:val="nil"/>
            </w:tcBorders>
            <w:vAlign w:val="center"/>
            <w:hideMark/>
          </w:tcPr>
          <w:p w14:paraId="56A042BC"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E85FE5" w:rsidRPr="00E85FE5" w14:paraId="480DB4C5" w14:textId="77777777" w:rsidTr="00D87BB9">
        <w:trPr>
          <w:trHeight w:hRule="exact" w:val="539"/>
        </w:trPr>
        <w:tc>
          <w:tcPr>
            <w:tcW w:w="5086" w:type="dxa"/>
            <w:gridSpan w:val="2"/>
            <w:tcBorders>
              <w:top w:val="nil"/>
              <w:left w:val="nil"/>
              <w:bottom w:val="nil"/>
              <w:right w:val="single" w:sz="4" w:space="0" w:color="auto"/>
            </w:tcBorders>
            <w:vAlign w:val="center"/>
          </w:tcPr>
          <w:p w14:paraId="23932311" w14:textId="77777777" w:rsidR="00E85FE5" w:rsidRPr="00E85FE5" w:rsidRDefault="00E85FE5" w:rsidP="00E85FE5">
            <w:pPr>
              <w:overflowPunct w:val="0"/>
              <w:spacing w:line="430" w:lineRule="exact"/>
              <w:ind w:firstLineChars="182" w:firstLine="364"/>
              <w:jc w:val="both"/>
              <w:rPr>
                <w:rFonts w:ascii="標楷體" w:eastAsia="標楷體" w:hAnsi="標楷體" w:cs="新細明體"/>
                <w:color w:val="000000" w:themeColor="text1"/>
                <w:kern w:val="0"/>
                <w:sz w:val="20"/>
              </w:rPr>
            </w:pPr>
            <w:r w:rsidRPr="00E85FE5">
              <w:rPr>
                <w:rFonts w:ascii="標楷體" w:eastAsia="標楷體" w:hAnsi="標楷體" w:hint="eastAsia"/>
                <w:color w:val="000000" w:themeColor="text1"/>
                <w:sz w:val="20"/>
              </w:rPr>
              <w:t>（三）預收款</w:t>
            </w:r>
          </w:p>
        </w:tc>
        <w:tc>
          <w:tcPr>
            <w:tcW w:w="1569" w:type="dxa"/>
            <w:tcBorders>
              <w:top w:val="nil"/>
              <w:left w:val="nil"/>
              <w:bottom w:val="nil"/>
              <w:right w:val="single" w:sz="4" w:space="0" w:color="auto"/>
            </w:tcBorders>
            <w:vAlign w:val="center"/>
            <w:hideMark/>
          </w:tcPr>
          <w:p w14:paraId="5EB51A17" w14:textId="77777777" w:rsidR="00E85FE5" w:rsidRPr="00E85FE5" w:rsidRDefault="00E85FE5" w:rsidP="00E85FE5">
            <w:pPr>
              <w:overflowPunct w:val="0"/>
              <w:spacing w:line="43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olor w:val="000000" w:themeColor="text1"/>
                <w:sz w:val="20"/>
              </w:rPr>
              <w:t>2</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288</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782</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031</w:t>
            </w:r>
            <w:r w:rsidRPr="00E85FE5">
              <w:rPr>
                <w:rFonts w:asciiTheme="minorEastAsia" w:eastAsiaTheme="minorEastAsia" w:hAnsiTheme="minorEastAsia" w:hint="eastAsia"/>
                <w:color w:val="000000" w:themeColor="text1"/>
                <w:sz w:val="20"/>
              </w:rPr>
              <w:t xml:space="preserve"> </w:t>
            </w:r>
          </w:p>
        </w:tc>
        <w:tc>
          <w:tcPr>
            <w:tcW w:w="1568" w:type="dxa"/>
            <w:tcBorders>
              <w:top w:val="nil"/>
              <w:left w:val="nil"/>
              <w:bottom w:val="nil"/>
              <w:right w:val="single" w:sz="4" w:space="0" w:color="auto"/>
            </w:tcBorders>
            <w:vAlign w:val="center"/>
            <w:hideMark/>
          </w:tcPr>
          <w:p w14:paraId="64B6D92B" w14:textId="77777777" w:rsidR="00E85FE5" w:rsidRPr="00E85FE5" w:rsidRDefault="00E85FE5" w:rsidP="00E85FE5">
            <w:pPr>
              <w:overflowPunct w:val="0"/>
              <w:spacing w:line="430" w:lineRule="exact"/>
              <w:rPr>
                <w:rFonts w:asciiTheme="minorEastAsia" w:eastAsiaTheme="minorEastAsia" w:hAnsiTheme="minorEastAsia" w:cs="新細明體"/>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700" w:type="dxa"/>
            <w:tcBorders>
              <w:top w:val="nil"/>
              <w:left w:val="nil"/>
              <w:bottom w:val="nil"/>
              <w:right w:val="nil"/>
            </w:tcBorders>
            <w:vAlign w:val="center"/>
            <w:hideMark/>
          </w:tcPr>
          <w:p w14:paraId="55B62747"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E85FE5" w:rsidRPr="00E85FE5" w14:paraId="2AAA61D4" w14:textId="77777777" w:rsidTr="00D87BB9">
        <w:trPr>
          <w:trHeight w:hRule="exact" w:val="539"/>
        </w:trPr>
        <w:tc>
          <w:tcPr>
            <w:tcW w:w="5086" w:type="dxa"/>
            <w:gridSpan w:val="2"/>
            <w:tcBorders>
              <w:top w:val="nil"/>
              <w:left w:val="nil"/>
              <w:bottom w:val="nil"/>
              <w:right w:val="single" w:sz="4" w:space="0" w:color="auto"/>
            </w:tcBorders>
            <w:vAlign w:val="center"/>
          </w:tcPr>
          <w:p w14:paraId="50DCCB92" w14:textId="77777777" w:rsidR="00E85FE5" w:rsidRPr="00E85FE5" w:rsidRDefault="00E85FE5" w:rsidP="00E85FE5">
            <w:pPr>
              <w:overflowPunct w:val="0"/>
              <w:spacing w:line="430" w:lineRule="exact"/>
              <w:ind w:firstLineChars="182" w:firstLine="364"/>
              <w:jc w:val="both"/>
              <w:rPr>
                <w:rFonts w:ascii="標楷體" w:eastAsia="標楷體" w:hAnsi="標楷體"/>
                <w:color w:val="000000" w:themeColor="text1"/>
                <w:sz w:val="20"/>
              </w:rPr>
            </w:pPr>
            <w:r w:rsidRPr="00E85FE5">
              <w:rPr>
                <w:rFonts w:ascii="標楷體" w:eastAsia="標楷體" w:hAnsi="標楷體" w:hint="eastAsia"/>
                <w:color w:val="000000" w:themeColor="text1"/>
                <w:sz w:val="20"/>
              </w:rPr>
              <w:t>（四）墊付案轉正</w:t>
            </w:r>
          </w:p>
        </w:tc>
        <w:tc>
          <w:tcPr>
            <w:tcW w:w="1569" w:type="dxa"/>
            <w:tcBorders>
              <w:top w:val="nil"/>
              <w:left w:val="nil"/>
              <w:bottom w:val="nil"/>
              <w:right w:val="single" w:sz="4" w:space="0" w:color="auto"/>
            </w:tcBorders>
            <w:vAlign w:val="center"/>
          </w:tcPr>
          <w:p w14:paraId="417A905B" w14:textId="77777777" w:rsidR="00E85FE5" w:rsidRPr="00E85FE5" w:rsidRDefault="00E85FE5" w:rsidP="00E85FE5">
            <w:pPr>
              <w:overflowPunct w:val="0"/>
              <w:spacing w:line="43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3,078,097,535</w:t>
            </w:r>
          </w:p>
        </w:tc>
        <w:tc>
          <w:tcPr>
            <w:tcW w:w="1568" w:type="dxa"/>
            <w:tcBorders>
              <w:top w:val="nil"/>
              <w:left w:val="nil"/>
              <w:bottom w:val="nil"/>
              <w:right w:val="single" w:sz="4" w:space="0" w:color="auto"/>
            </w:tcBorders>
            <w:vAlign w:val="center"/>
          </w:tcPr>
          <w:p w14:paraId="1600D79E" w14:textId="77777777" w:rsidR="00E85FE5" w:rsidRPr="00E85FE5" w:rsidRDefault="00E85FE5" w:rsidP="00E85FE5">
            <w:pPr>
              <w:overflowPunct w:val="0"/>
              <w:spacing w:line="430" w:lineRule="exact"/>
              <w:rPr>
                <w:rFonts w:asciiTheme="minorEastAsia" w:eastAsiaTheme="minorEastAsia" w:hAnsiTheme="minorEastAsia"/>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700" w:type="dxa"/>
            <w:tcBorders>
              <w:top w:val="nil"/>
              <w:left w:val="nil"/>
              <w:bottom w:val="nil"/>
              <w:right w:val="nil"/>
            </w:tcBorders>
            <w:vAlign w:val="center"/>
          </w:tcPr>
          <w:p w14:paraId="395C72BC"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E85FE5" w:rsidRPr="00E85FE5" w14:paraId="1DFD8E47" w14:textId="77777777" w:rsidTr="00D87BB9">
        <w:trPr>
          <w:trHeight w:hRule="exact" w:val="539"/>
        </w:trPr>
        <w:tc>
          <w:tcPr>
            <w:tcW w:w="5086" w:type="dxa"/>
            <w:gridSpan w:val="2"/>
            <w:tcBorders>
              <w:top w:val="nil"/>
              <w:left w:val="nil"/>
              <w:bottom w:val="nil"/>
              <w:right w:val="single" w:sz="4" w:space="0" w:color="auto"/>
            </w:tcBorders>
            <w:vAlign w:val="center"/>
          </w:tcPr>
          <w:p w14:paraId="6577B916" w14:textId="77777777" w:rsidR="00E85FE5" w:rsidRPr="00E85FE5" w:rsidRDefault="00E85FE5" w:rsidP="00E85FE5">
            <w:pPr>
              <w:overflowPunct w:val="0"/>
              <w:spacing w:line="430" w:lineRule="exact"/>
              <w:ind w:firstLineChars="182" w:firstLine="364"/>
              <w:jc w:val="both"/>
              <w:rPr>
                <w:rFonts w:ascii="標楷體" w:eastAsia="標楷體" w:hAnsi="標楷體" w:cs="新細明體"/>
                <w:color w:val="000000" w:themeColor="text1"/>
                <w:kern w:val="0"/>
                <w:sz w:val="20"/>
              </w:rPr>
            </w:pPr>
            <w:r w:rsidRPr="00E85FE5">
              <w:rPr>
                <w:rFonts w:ascii="標楷體" w:eastAsia="標楷體" w:hAnsi="標楷體" w:hint="eastAsia"/>
                <w:color w:val="000000" w:themeColor="text1"/>
                <w:sz w:val="20"/>
              </w:rPr>
              <w:t>（五）114年度總決算債務舉借收入</w:t>
            </w:r>
          </w:p>
        </w:tc>
        <w:tc>
          <w:tcPr>
            <w:tcW w:w="1569" w:type="dxa"/>
            <w:tcBorders>
              <w:top w:val="nil"/>
              <w:left w:val="nil"/>
              <w:bottom w:val="nil"/>
              <w:right w:val="single" w:sz="4" w:space="0" w:color="auto"/>
            </w:tcBorders>
            <w:vAlign w:val="center"/>
            <w:hideMark/>
          </w:tcPr>
          <w:p w14:paraId="3D046E3D" w14:textId="77777777" w:rsidR="00E85FE5" w:rsidRPr="00E85FE5" w:rsidRDefault="00E85FE5" w:rsidP="00E85FE5">
            <w:pPr>
              <w:overflowPunct w:val="0"/>
              <w:spacing w:line="43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color w:val="000000" w:themeColor="text1"/>
                <w:sz w:val="20"/>
              </w:rPr>
              <w:t>105</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300</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000</w:t>
            </w:r>
            <w:r w:rsidRPr="00E85FE5">
              <w:rPr>
                <w:rFonts w:asciiTheme="minorEastAsia" w:eastAsiaTheme="minorEastAsia" w:hAnsiTheme="minorEastAsia" w:hint="eastAsia"/>
                <w:color w:val="000000" w:themeColor="text1"/>
                <w:sz w:val="20"/>
              </w:rPr>
              <w:t>,</w:t>
            </w:r>
            <w:r w:rsidRPr="00E85FE5">
              <w:rPr>
                <w:rFonts w:asciiTheme="minorEastAsia" w:eastAsiaTheme="minorEastAsia" w:hAnsiTheme="minorEastAsia"/>
                <w:color w:val="000000" w:themeColor="text1"/>
                <w:sz w:val="20"/>
              </w:rPr>
              <w:t>000</w:t>
            </w:r>
            <w:r w:rsidRPr="00E85FE5">
              <w:rPr>
                <w:rFonts w:asciiTheme="minorEastAsia" w:eastAsiaTheme="minorEastAsia" w:hAnsiTheme="minorEastAsia" w:hint="eastAsia"/>
                <w:color w:val="000000" w:themeColor="text1"/>
                <w:sz w:val="20"/>
              </w:rPr>
              <w:t xml:space="preserve"> </w:t>
            </w:r>
          </w:p>
        </w:tc>
        <w:tc>
          <w:tcPr>
            <w:tcW w:w="1568" w:type="dxa"/>
            <w:tcBorders>
              <w:top w:val="nil"/>
              <w:left w:val="nil"/>
              <w:bottom w:val="nil"/>
              <w:right w:val="single" w:sz="4" w:space="0" w:color="auto"/>
            </w:tcBorders>
            <w:vAlign w:val="center"/>
            <w:hideMark/>
          </w:tcPr>
          <w:p w14:paraId="6E05ED8E" w14:textId="77777777" w:rsidR="00E85FE5" w:rsidRPr="00E85FE5" w:rsidRDefault="00E85FE5" w:rsidP="00E85FE5">
            <w:pPr>
              <w:overflowPunct w:val="0"/>
              <w:spacing w:line="430" w:lineRule="exact"/>
              <w:rPr>
                <w:rFonts w:asciiTheme="minorEastAsia" w:eastAsiaTheme="minorEastAsia" w:hAnsiTheme="minorEastAsia" w:cs="新細明體"/>
                <w:color w:val="000000" w:themeColor="text1"/>
                <w:sz w:val="20"/>
              </w:rPr>
            </w:pPr>
            <w:r w:rsidRPr="00E85FE5">
              <w:rPr>
                <w:rFonts w:asciiTheme="minorEastAsia" w:eastAsiaTheme="minorEastAsia" w:hAnsiTheme="minorEastAsia" w:hint="eastAsia"/>
                <w:color w:val="000000" w:themeColor="text1"/>
                <w:sz w:val="20"/>
              </w:rPr>
              <w:t xml:space="preserve">　</w:t>
            </w:r>
          </w:p>
        </w:tc>
        <w:tc>
          <w:tcPr>
            <w:tcW w:w="1700" w:type="dxa"/>
            <w:tcBorders>
              <w:top w:val="nil"/>
              <w:left w:val="nil"/>
              <w:bottom w:val="nil"/>
              <w:right w:val="nil"/>
            </w:tcBorders>
            <w:vAlign w:val="center"/>
            <w:hideMark/>
          </w:tcPr>
          <w:p w14:paraId="747740CA"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E85FE5" w:rsidRPr="00E85FE5" w14:paraId="0615F164" w14:textId="77777777" w:rsidTr="00D87BB9">
        <w:trPr>
          <w:trHeight w:hRule="exact" w:val="539"/>
        </w:trPr>
        <w:tc>
          <w:tcPr>
            <w:tcW w:w="5086" w:type="dxa"/>
            <w:gridSpan w:val="2"/>
            <w:tcBorders>
              <w:top w:val="nil"/>
              <w:left w:val="nil"/>
              <w:right w:val="single" w:sz="4" w:space="0" w:color="auto"/>
            </w:tcBorders>
            <w:vAlign w:val="center"/>
          </w:tcPr>
          <w:p w14:paraId="23480E3D" w14:textId="77777777" w:rsidR="00E85FE5" w:rsidRPr="00E85FE5" w:rsidRDefault="00E85FE5" w:rsidP="00E85FE5">
            <w:pPr>
              <w:overflowPunct w:val="0"/>
              <w:spacing w:line="430" w:lineRule="exact"/>
              <w:ind w:firstLineChars="105" w:firstLine="210"/>
              <w:jc w:val="both"/>
              <w:rPr>
                <w:rFonts w:ascii="標楷體" w:eastAsia="標楷體" w:hAnsi="標楷體" w:cs="新細明體"/>
                <w:color w:val="000000" w:themeColor="text1"/>
                <w:kern w:val="0"/>
                <w:sz w:val="20"/>
              </w:rPr>
            </w:pPr>
            <w:r w:rsidRPr="00E85FE5">
              <w:rPr>
                <w:rFonts w:ascii="標楷體" w:eastAsia="標楷體" w:hAnsi="標楷體" w:hint="eastAsia"/>
                <w:b/>
                <w:color w:val="000000" w:themeColor="text1"/>
                <w:sz w:val="20"/>
              </w:rPr>
              <w:t>二、總決算列支而市庫尚未撥付之應付歲出款</w:t>
            </w:r>
          </w:p>
        </w:tc>
        <w:tc>
          <w:tcPr>
            <w:tcW w:w="1569" w:type="dxa"/>
            <w:tcBorders>
              <w:top w:val="nil"/>
              <w:left w:val="nil"/>
              <w:right w:val="single" w:sz="4" w:space="0" w:color="auto"/>
            </w:tcBorders>
            <w:vAlign w:val="center"/>
            <w:hideMark/>
          </w:tcPr>
          <w:p w14:paraId="1E5708D6" w14:textId="77777777" w:rsidR="00E85FE5" w:rsidRPr="00E85FE5" w:rsidRDefault="00E85FE5" w:rsidP="00E85FE5">
            <w:pPr>
              <w:overflowPunct w:val="0"/>
              <w:spacing w:line="430" w:lineRule="exact"/>
              <w:jc w:val="right"/>
              <w:rPr>
                <w:rFonts w:asciiTheme="minorEastAsia" w:eastAsiaTheme="minorEastAsia" w:hAnsiTheme="minorEastAsia"/>
                <w:color w:val="000000" w:themeColor="text1"/>
                <w:sz w:val="20"/>
              </w:rPr>
            </w:pPr>
            <w:r w:rsidRPr="00E85FE5">
              <w:rPr>
                <w:rFonts w:asciiTheme="minorEastAsia" w:eastAsiaTheme="minorEastAsia" w:hAnsiTheme="minorEastAsia" w:hint="eastAsia"/>
                <w:b/>
                <w:bCs/>
                <w:color w:val="000000" w:themeColor="text1"/>
                <w:sz w:val="20"/>
              </w:rPr>
              <w:t xml:space="preserve">8,147,080,628 </w:t>
            </w:r>
          </w:p>
        </w:tc>
        <w:tc>
          <w:tcPr>
            <w:tcW w:w="1568" w:type="dxa"/>
            <w:tcBorders>
              <w:top w:val="nil"/>
              <w:left w:val="nil"/>
              <w:right w:val="single" w:sz="4" w:space="0" w:color="auto"/>
            </w:tcBorders>
            <w:vAlign w:val="center"/>
            <w:hideMark/>
          </w:tcPr>
          <w:p w14:paraId="0BFAC8F2"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sz w:val="20"/>
              </w:rPr>
            </w:pPr>
            <w:r w:rsidRPr="00E85FE5">
              <w:rPr>
                <w:rFonts w:asciiTheme="minorEastAsia" w:eastAsiaTheme="minorEastAsia" w:hAnsiTheme="minorEastAsia" w:hint="eastAsia"/>
                <w:b/>
                <w:bCs/>
                <w:color w:val="000000" w:themeColor="text1"/>
                <w:sz w:val="20"/>
              </w:rPr>
              <w:t>8,147,080,628</w:t>
            </w:r>
          </w:p>
        </w:tc>
        <w:tc>
          <w:tcPr>
            <w:tcW w:w="1700" w:type="dxa"/>
            <w:tcBorders>
              <w:top w:val="nil"/>
              <w:left w:val="nil"/>
              <w:right w:val="nil"/>
            </w:tcBorders>
            <w:vAlign w:val="center"/>
            <w:hideMark/>
          </w:tcPr>
          <w:p w14:paraId="2EFB9F2B" w14:textId="77777777" w:rsidR="00E85FE5" w:rsidRPr="00E85FE5" w:rsidRDefault="00E85FE5" w:rsidP="00E85FE5">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E85FE5" w:rsidRPr="00E85FE5" w14:paraId="419C988C" w14:textId="77777777" w:rsidTr="00D87BB9">
        <w:trPr>
          <w:trHeight w:val="680"/>
        </w:trPr>
        <w:tc>
          <w:tcPr>
            <w:tcW w:w="5086" w:type="dxa"/>
            <w:gridSpan w:val="2"/>
            <w:tcBorders>
              <w:left w:val="nil"/>
              <w:bottom w:val="single" w:sz="4" w:space="0" w:color="auto"/>
              <w:right w:val="single" w:sz="4" w:space="0" w:color="auto"/>
            </w:tcBorders>
            <w:vAlign w:val="center"/>
          </w:tcPr>
          <w:p w14:paraId="12DA48B8" w14:textId="77777777" w:rsidR="00E85FE5" w:rsidRPr="00E85FE5" w:rsidRDefault="00E85FE5" w:rsidP="00E85FE5">
            <w:pPr>
              <w:overflowPunct w:val="0"/>
              <w:spacing w:line="430" w:lineRule="exact"/>
              <w:jc w:val="both"/>
              <w:rPr>
                <w:rFonts w:ascii="標楷體" w:eastAsia="標楷體" w:hAnsi="標楷體"/>
                <w:b/>
                <w:color w:val="000000" w:themeColor="text1"/>
                <w:sz w:val="20"/>
              </w:rPr>
            </w:pPr>
            <w:r w:rsidRPr="00E85FE5">
              <w:rPr>
                <w:rFonts w:ascii="標楷體" w:eastAsia="標楷體" w:hAnsi="標楷體" w:hint="eastAsia"/>
                <w:b/>
                <w:color w:val="000000" w:themeColor="text1"/>
                <w:sz w:val="20"/>
              </w:rPr>
              <w:t>丁、114年度歲入歲出餘絀審定數（甲＋乙－丙）</w:t>
            </w:r>
          </w:p>
        </w:tc>
        <w:tc>
          <w:tcPr>
            <w:tcW w:w="1569" w:type="dxa"/>
            <w:tcBorders>
              <w:left w:val="nil"/>
              <w:bottom w:val="single" w:sz="4" w:space="0" w:color="auto"/>
              <w:right w:val="single" w:sz="4" w:space="0" w:color="auto"/>
            </w:tcBorders>
            <w:vAlign w:val="center"/>
            <w:hideMark/>
          </w:tcPr>
          <w:p w14:paraId="5B2487F2" w14:textId="77777777" w:rsidR="00E85FE5" w:rsidRPr="00E85FE5" w:rsidRDefault="00E85FE5" w:rsidP="00E85FE5">
            <w:pPr>
              <w:overflowPunct w:val="0"/>
              <w:spacing w:line="43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color w:val="000000" w:themeColor="text1"/>
                <w:sz w:val="20"/>
              </w:rPr>
              <w:t xml:space="preserve">　</w:t>
            </w:r>
          </w:p>
        </w:tc>
        <w:tc>
          <w:tcPr>
            <w:tcW w:w="1568" w:type="dxa"/>
            <w:tcBorders>
              <w:left w:val="nil"/>
              <w:bottom w:val="single" w:sz="4" w:space="0" w:color="auto"/>
              <w:right w:val="single" w:sz="4" w:space="0" w:color="auto"/>
            </w:tcBorders>
            <w:vAlign w:val="center"/>
            <w:hideMark/>
          </w:tcPr>
          <w:p w14:paraId="2380253C" w14:textId="77777777" w:rsidR="00E85FE5" w:rsidRPr="00E85FE5" w:rsidRDefault="00E85FE5" w:rsidP="00E85FE5">
            <w:pPr>
              <w:widowControl/>
              <w:overflowPunct w:val="0"/>
              <w:spacing w:line="43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b/>
                <w:bCs/>
                <w:color w:val="000000" w:themeColor="text1"/>
                <w:sz w:val="20"/>
              </w:rPr>
              <w:t xml:space="preserve">　</w:t>
            </w:r>
          </w:p>
        </w:tc>
        <w:tc>
          <w:tcPr>
            <w:tcW w:w="1700" w:type="dxa"/>
            <w:tcBorders>
              <w:left w:val="nil"/>
              <w:bottom w:val="single" w:sz="4" w:space="0" w:color="auto"/>
              <w:right w:val="nil"/>
            </w:tcBorders>
            <w:vAlign w:val="center"/>
            <w:hideMark/>
          </w:tcPr>
          <w:p w14:paraId="06212BDE" w14:textId="77777777" w:rsidR="00E85FE5" w:rsidRPr="00E85FE5" w:rsidRDefault="00E85FE5" w:rsidP="00E85FE5">
            <w:pPr>
              <w:widowControl/>
              <w:overflowPunct w:val="0"/>
              <w:spacing w:line="430" w:lineRule="exact"/>
              <w:jc w:val="right"/>
              <w:rPr>
                <w:rFonts w:asciiTheme="minorEastAsia" w:eastAsiaTheme="minorEastAsia" w:hAnsiTheme="minorEastAsia"/>
                <w:b/>
                <w:bCs/>
                <w:color w:val="000000" w:themeColor="text1"/>
                <w:sz w:val="20"/>
              </w:rPr>
            </w:pPr>
            <w:r w:rsidRPr="00E85FE5">
              <w:rPr>
                <w:rFonts w:asciiTheme="minorEastAsia" w:eastAsiaTheme="minorEastAsia" w:hAnsiTheme="minorEastAsia" w:hint="eastAsia"/>
                <w:b/>
                <w:bCs/>
                <w:color w:val="000000" w:themeColor="text1"/>
                <w:sz w:val="20"/>
              </w:rPr>
              <w:t xml:space="preserve">- </w:t>
            </w:r>
            <w:r w:rsidRPr="00E85FE5">
              <w:rPr>
                <w:rFonts w:asciiTheme="minorEastAsia" w:eastAsiaTheme="minorEastAsia" w:hAnsiTheme="minorEastAsia"/>
                <w:b/>
                <w:bCs/>
                <w:color w:val="000000" w:themeColor="text1"/>
                <w:sz w:val="20"/>
              </w:rPr>
              <w:t>9</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138</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260</w:t>
            </w:r>
            <w:r w:rsidRPr="00E85FE5">
              <w:rPr>
                <w:rFonts w:asciiTheme="minorEastAsia" w:eastAsiaTheme="minorEastAsia" w:hAnsiTheme="minorEastAsia" w:hint="eastAsia"/>
                <w:b/>
                <w:bCs/>
                <w:color w:val="000000" w:themeColor="text1"/>
                <w:sz w:val="20"/>
              </w:rPr>
              <w:t>,</w:t>
            </w:r>
            <w:r w:rsidRPr="00E85FE5">
              <w:rPr>
                <w:rFonts w:asciiTheme="minorEastAsia" w:eastAsiaTheme="minorEastAsia" w:hAnsiTheme="minorEastAsia"/>
                <w:b/>
                <w:bCs/>
                <w:color w:val="000000" w:themeColor="text1"/>
                <w:sz w:val="20"/>
              </w:rPr>
              <w:t>743</w:t>
            </w:r>
            <w:r w:rsidRPr="00E85FE5">
              <w:rPr>
                <w:rFonts w:asciiTheme="minorEastAsia" w:eastAsiaTheme="minorEastAsia" w:hAnsiTheme="minorEastAsia" w:hint="eastAsia"/>
                <w:b/>
                <w:bCs/>
                <w:color w:val="000000" w:themeColor="text1"/>
                <w:sz w:val="20"/>
              </w:rPr>
              <w:t xml:space="preserve"> </w:t>
            </w:r>
          </w:p>
        </w:tc>
      </w:tr>
    </w:tbl>
    <w:p w14:paraId="5ABF3648" w14:textId="52ECDC18" w:rsidR="00CD5DDA" w:rsidRPr="00ED7A14" w:rsidRDefault="00CD5DDA" w:rsidP="00CD5DDA">
      <w:pPr>
        <w:pStyle w:val="afffb"/>
        <w:overflowPunct w:val="0"/>
        <w:spacing w:line="735" w:lineRule="exact"/>
        <w:ind w:leftChars="0" w:left="0" w:firstLineChars="0" w:firstLine="0"/>
        <w:jc w:val="both"/>
        <w:rPr>
          <w:rFonts w:ascii="標楷體" w:eastAsia="標楷體" w:hAnsi="標楷體"/>
          <w:b/>
          <w:color w:val="000000" w:themeColor="text1"/>
          <w:w w:val="100"/>
          <w:sz w:val="36"/>
          <w:szCs w:val="32"/>
        </w:rPr>
      </w:pPr>
      <w:r w:rsidRPr="00ED7A14">
        <w:rPr>
          <w:rFonts w:ascii="標楷體" w:eastAsia="標楷體" w:hAnsi="標楷體" w:hint="eastAsia"/>
          <w:b/>
          <w:color w:val="000000" w:themeColor="text1"/>
          <w:w w:val="100"/>
          <w:sz w:val="36"/>
          <w:szCs w:val="32"/>
        </w:rPr>
        <w:lastRenderedPageBreak/>
        <w:t>貳、平衡表之查核</w:t>
      </w:r>
    </w:p>
    <w:p w14:paraId="74924E6E" w14:textId="77777777" w:rsidR="00CD5DDA" w:rsidRPr="00ED7A14" w:rsidRDefault="00CD5DDA" w:rsidP="00EF5808">
      <w:pPr>
        <w:pStyle w:val="afffb"/>
        <w:overflowPunct w:val="0"/>
        <w:adjustRightInd w:val="0"/>
        <w:snapToGrid w:val="0"/>
        <w:spacing w:line="552" w:lineRule="exact"/>
        <w:ind w:leftChars="0" w:left="0" w:firstLineChars="198" w:firstLine="491"/>
        <w:jc w:val="both"/>
        <w:rPr>
          <w:rFonts w:ascii="標楷體" w:eastAsia="標楷體" w:hAnsi="標楷體"/>
          <w:bCs/>
          <w:color w:val="000000" w:themeColor="text1"/>
          <w:spacing w:val="4"/>
          <w:w w:val="100"/>
          <w:sz w:val="24"/>
          <w:szCs w:val="24"/>
        </w:rPr>
      </w:pPr>
      <w:r w:rsidRPr="00ED7A14">
        <w:rPr>
          <w:rFonts w:ascii="標楷體" w:eastAsia="標楷體" w:hAnsi="標楷體"/>
          <w:bCs/>
          <w:color w:val="000000" w:themeColor="text1"/>
          <w:spacing w:val="4"/>
          <w:w w:val="100"/>
          <w:sz w:val="24"/>
          <w:szCs w:val="24"/>
        </w:rPr>
        <w:t>114年度</w:t>
      </w:r>
      <w:r w:rsidRPr="00ED7A14">
        <w:rPr>
          <w:rFonts w:ascii="標楷體" w:eastAsia="標楷體" w:hAnsi="標楷體" w:hint="eastAsia"/>
          <w:bCs/>
          <w:color w:val="000000" w:themeColor="text1"/>
          <w:spacing w:val="4"/>
          <w:w w:val="100"/>
          <w:sz w:val="24"/>
          <w:szCs w:val="24"/>
        </w:rPr>
        <w:t>臺中市總決算平衡表（114年12月31日）計列資產6,</w:t>
      </w:r>
      <w:r w:rsidRPr="00ED7A14">
        <w:rPr>
          <w:rFonts w:ascii="標楷體" w:eastAsia="標楷體" w:hAnsi="標楷體"/>
          <w:bCs/>
          <w:color w:val="000000" w:themeColor="text1"/>
          <w:spacing w:val="4"/>
          <w:w w:val="100"/>
          <w:sz w:val="24"/>
          <w:szCs w:val="24"/>
        </w:rPr>
        <w:t>208</w:t>
      </w:r>
      <w:r w:rsidRPr="00ED7A14">
        <w:rPr>
          <w:rFonts w:ascii="標楷體" w:eastAsia="標楷體" w:hAnsi="標楷體" w:hint="eastAsia"/>
          <w:bCs/>
          <w:color w:val="000000" w:themeColor="text1"/>
          <w:spacing w:val="4"/>
          <w:w w:val="100"/>
          <w:sz w:val="24"/>
          <w:szCs w:val="24"/>
        </w:rPr>
        <w:t>億1,</w:t>
      </w:r>
      <w:r w:rsidRPr="00ED7A14">
        <w:rPr>
          <w:rFonts w:ascii="標楷體" w:eastAsia="標楷體" w:hAnsi="標楷體"/>
          <w:bCs/>
          <w:color w:val="000000" w:themeColor="text1"/>
          <w:spacing w:val="4"/>
          <w:w w:val="100"/>
          <w:sz w:val="24"/>
          <w:szCs w:val="24"/>
        </w:rPr>
        <w:t>459</w:t>
      </w:r>
      <w:r w:rsidRPr="00ED7A14">
        <w:rPr>
          <w:rFonts w:ascii="標楷體" w:eastAsia="標楷體" w:hAnsi="標楷體" w:hint="eastAsia"/>
          <w:bCs/>
          <w:color w:val="000000" w:themeColor="text1"/>
          <w:spacing w:val="4"/>
          <w:w w:val="100"/>
          <w:sz w:val="24"/>
          <w:szCs w:val="24"/>
        </w:rPr>
        <w:t>萬餘元、負債</w:t>
      </w:r>
      <w:bookmarkStart w:id="5" w:name="_Hlk41134503"/>
      <w:r w:rsidRPr="00ED7A14">
        <w:rPr>
          <w:rFonts w:ascii="標楷體" w:eastAsia="標楷體" w:hAnsi="標楷體" w:hint="eastAsia"/>
          <w:bCs/>
          <w:color w:val="000000" w:themeColor="text1"/>
          <w:spacing w:val="4"/>
          <w:w w:val="100"/>
          <w:sz w:val="24"/>
          <w:szCs w:val="24"/>
        </w:rPr>
        <w:t>2,</w:t>
      </w:r>
      <w:r w:rsidRPr="00ED7A14">
        <w:rPr>
          <w:rFonts w:ascii="標楷體" w:eastAsia="標楷體" w:hAnsi="標楷體"/>
          <w:bCs/>
          <w:color w:val="000000" w:themeColor="text1"/>
          <w:spacing w:val="4"/>
          <w:w w:val="100"/>
          <w:sz w:val="24"/>
          <w:szCs w:val="24"/>
        </w:rPr>
        <w:t>069</w:t>
      </w:r>
      <w:r w:rsidRPr="00ED7A14">
        <w:rPr>
          <w:rFonts w:ascii="標楷體" w:eastAsia="標楷體" w:hAnsi="標楷體" w:hint="eastAsia"/>
          <w:bCs/>
          <w:color w:val="000000" w:themeColor="text1"/>
          <w:spacing w:val="4"/>
          <w:w w:val="100"/>
          <w:sz w:val="24"/>
          <w:szCs w:val="24"/>
        </w:rPr>
        <w:t>億</w:t>
      </w:r>
      <w:bookmarkEnd w:id="5"/>
      <w:r w:rsidRPr="00ED7A14">
        <w:rPr>
          <w:rFonts w:ascii="標楷體" w:eastAsia="標楷體" w:hAnsi="標楷體" w:hint="eastAsia"/>
          <w:bCs/>
          <w:color w:val="000000" w:themeColor="text1"/>
          <w:spacing w:val="4"/>
          <w:w w:val="100"/>
          <w:sz w:val="24"/>
          <w:szCs w:val="24"/>
        </w:rPr>
        <w:t>3,</w:t>
      </w:r>
      <w:r w:rsidRPr="00ED7A14">
        <w:rPr>
          <w:rFonts w:ascii="標楷體" w:eastAsia="標楷體" w:hAnsi="標楷體"/>
          <w:bCs/>
          <w:color w:val="000000" w:themeColor="text1"/>
          <w:spacing w:val="4"/>
          <w:w w:val="100"/>
          <w:sz w:val="24"/>
          <w:szCs w:val="24"/>
        </w:rPr>
        <w:t>281</w:t>
      </w:r>
      <w:r w:rsidRPr="00ED7A14">
        <w:rPr>
          <w:rFonts w:ascii="標楷體" w:eastAsia="標楷體" w:hAnsi="標楷體" w:hint="eastAsia"/>
          <w:bCs/>
          <w:color w:val="000000" w:themeColor="text1"/>
          <w:spacing w:val="4"/>
          <w:w w:val="100"/>
          <w:sz w:val="24"/>
          <w:szCs w:val="24"/>
        </w:rPr>
        <w:t>萬餘元、淨資產4,</w:t>
      </w:r>
      <w:r w:rsidRPr="00ED7A14">
        <w:rPr>
          <w:rFonts w:ascii="標楷體" w:eastAsia="標楷體" w:hAnsi="標楷體"/>
          <w:bCs/>
          <w:color w:val="000000" w:themeColor="text1"/>
          <w:spacing w:val="4"/>
          <w:w w:val="100"/>
          <w:sz w:val="24"/>
          <w:szCs w:val="24"/>
        </w:rPr>
        <w:t>138</w:t>
      </w:r>
      <w:r w:rsidRPr="00ED7A14">
        <w:rPr>
          <w:rFonts w:ascii="標楷體" w:eastAsia="標楷體" w:hAnsi="標楷體" w:hint="eastAsia"/>
          <w:bCs/>
          <w:color w:val="000000" w:themeColor="text1"/>
          <w:spacing w:val="4"/>
          <w:w w:val="100"/>
          <w:sz w:val="24"/>
          <w:szCs w:val="24"/>
        </w:rPr>
        <w:t>億8,</w:t>
      </w:r>
      <w:r w:rsidRPr="00ED7A14">
        <w:rPr>
          <w:rFonts w:ascii="標楷體" w:eastAsia="標楷體" w:hAnsi="標楷體"/>
          <w:bCs/>
          <w:color w:val="000000" w:themeColor="text1"/>
          <w:spacing w:val="4"/>
          <w:w w:val="100"/>
          <w:sz w:val="24"/>
          <w:szCs w:val="24"/>
        </w:rPr>
        <w:t>177</w:t>
      </w:r>
      <w:r w:rsidRPr="00ED7A14">
        <w:rPr>
          <w:rFonts w:ascii="標楷體" w:eastAsia="標楷體" w:hAnsi="標楷體" w:hint="eastAsia"/>
          <w:bCs/>
          <w:color w:val="000000" w:themeColor="text1"/>
          <w:spacing w:val="4"/>
          <w:w w:val="100"/>
          <w:sz w:val="24"/>
          <w:szCs w:val="24"/>
        </w:rPr>
        <w:t>萬餘元。茲將臺中市政府原列平衡表科目之主要增減及變化說明如次：</w:t>
      </w:r>
    </w:p>
    <w:p w14:paraId="2BD7CFD8" w14:textId="77777777" w:rsidR="00CD5DDA" w:rsidRPr="00ED7A14" w:rsidRDefault="00CD5DDA" w:rsidP="00EF5808">
      <w:pPr>
        <w:pStyle w:val="afffb"/>
        <w:overflowPunct w:val="0"/>
        <w:adjustRightInd w:val="0"/>
        <w:snapToGrid w:val="0"/>
        <w:spacing w:line="552" w:lineRule="exact"/>
        <w:ind w:leftChars="0" w:left="0" w:firstLineChars="88" w:firstLine="282"/>
        <w:jc w:val="both"/>
        <w:rPr>
          <w:rFonts w:ascii="標楷體" w:eastAsia="標楷體" w:hAnsi="標楷體"/>
          <w:b/>
          <w:color w:val="000000" w:themeColor="text1"/>
          <w:w w:val="100"/>
          <w:sz w:val="32"/>
          <w:szCs w:val="32"/>
        </w:rPr>
      </w:pPr>
      <w:r w:rsidRPr="00ED7A14">
        <w:rPr>
          <w:rFonts w:ascii="標楷體" w:eastAsia="標楷體" w:hAnsi="標楷體" w:hint="eastAsia"/>
          <w:b/>
          <w:color w:val="000000" w:themeColor="text1"/>
          <w:w w:val="100"/>
          <w:sz w:val="32"/>
          <w:szCs w:val="32"/>
        </w:rPr>
        <w:t>一、資產類</w:t>
      </w:r>
    </w:p>
    <w:p w14:paraId="114D4AF1" w14:textId="77777777" w:rsidR="00CD5DDA" w:rsidRPr="00ED7A14" w:rsidRDefault="00CD5DDA" w:rsidP="00EF5808">
      <w:pPr>
        <w:pStyle w:val="afffff7"/>
        <w:overflowPunct w:val="0"/>
        <w:adjustRightInd w:val="0"/>
        <w:snapToGrid w:val="0"/>
        <w:spacing w:line="552" w:lineRule="exact"/>
        <w:ind w:firstLineChars="204" w:firstLine="490"/>
        <w:rPr>
          <w:rFonts w:cs="Times New Roman"/>
          <w:bCs w:val="0"/>
          <w:color w:val="000000" w:themeColor="text1"/>
          <w:spacing w:val="0"/>
        </w:rPr>
      </w:pPr>
      <w:r w:rsidRPr="00ED7A14">
        <w:rPr>
          <w:rFonts w:hint="eastAsia"/>
          <w:b/>
          <w:color w:val="000000" w:themeColor="text1"/>
          <w:spacing w:val="0"/>
        </w:rPr>
        <w:t>（一）流動資產：</w:t>
      </w:r>
      <w:r w:rsidRPr="00ED7A14">
        <w:rPr>
          <w:rFonts w:cs="Times New Roman" w:hint="eastAsia"/>
          <w:bCs w:val="0"/>
          <w:color w:val="000000" w:themeColor="text1"/>
          <w:spacing w:val="0"/>
        </w:rPr>
        <w:t>包括現金、應收款項、應收其他基金款、應收其他政府款、預付款、預付其他政府款，合計3</w:t>
      </w:r>
      <w:r w:rsidRPr="00ED7A14">
        <w:rPr>
          <w:rFonts w:cs="Times New Roman"/>
          <w:bCs w:val="0"/>
          <w:color w:val="000000" w:themeColor="text1"/>
          <w:spacing w:val="0"/>
        </w:rPr>
        <w:t>15</w:t>
      </w:r>
      <w:r w:rsidRPr="00ED7A14">
        <w:rPr>
          <w:rFonts w:cs="Times New Roman" w:hint="eastAsia"/>
          <w:bCs w:val="0"/>
          <w:color w:val="000000" w:themeColor="text1"/>
          <w:spacing w:val="0"/>
        </w:rPr>
        <w:t>億3,</w:t>
      </w:r>
      <w:r w:rsidRPr="00ED7A14">
        <w:rPr>
          <w:rFonts w:cs="Times New Roman"/>
          <w:bCs w:val="0"/>
          <w:color w:val="000000" w:themeColor="text1"/>
          <w:spacing w:val="0"/>
        </w:rPr>
        <w:t>893</w:t>
      </w:r>
      <w:r w:rsidRPr="00ED7A14">
        <w:rPr>
          <w:rFonts w:cs="Times New Roman" w:hint="eastAsia"/>
          <w:bCs w:val="0"/>
          <w:color w:val="000000" w:themeColor="text1"/>
          <w:spacing w:val="0"/>
        </w:rPr>
        <w:t>萬餘元，較</w:t>
      </w:r>
      <w:r w:rsidRPr="00ED7A14">
        <w:rPr>
          <w:rFonts w:cs="Times New Roman"/>
          <w:bCs w:val="0"/>
          <w:color w:val="000000" w:themeColor="text1"/>
          <w:spacing w:val="0"/>
        </w:rPr>
        <w:t>113年</w:t>
      </w:r>
      <w:r w:rsidRPr="00ED7A14">
        <w:rPr>
          <w:rFonts w:cs="Times New Roman" w:hint="eastAsia"/>
          <w:bCs w:val="0"/>
          <w:color w:val="000000" w:themeColor="text1"/>
          <w:spacing w:val="0"/>
        </w:rPr>
        <w:t>底之3</w:t>
      </w:r>
      <w:r w:rsidRPr="00ED7A14">
        <w:rPr>
          <w:rFonts w:cs="Times New Roman"/>
          <w:bCs w:val="0"/>
          <w:color w:val="000000" w:themeColor="text1"/>
          <w:spacing w:val="0"/>
        </w:rPr>
        <w:t>97</w:t>
      </w:r>
      <w:r w:rsidRPr="00ED7A14">
        <w:rPr>
          <w:rFonts w:cs="Times New Roman" w:hint="eastAsia"/>
          <w:bCs w:val="0"/>
          <w:color w:val="000000" w:themeColor="text1"/>
          <w:spacing w:val="0"/>
        </w:rPr>
        <w:t>億7,</w:t>
      </w:r>
      <w:r w:rsidRPr="00ED7A14">
        <w:rPr>
          <w:rFonts w:cs="Times New Roman"/>
          <w:bCs w:val="0"/>
          <w:color w:val="000000" w:themeColor="text1"/>
          <w:spacing w:val="0"/>
        </w:rPr>
        <w:t>833</w:t>
      </w:r>
      <w:r w:rsidRPr="00ED7A14">
        <w:rPr>
          <w:rFonts w:cs="Times New Roman" w:hint="eastAsia"/>
          <w:bCs w:val="0"/>
          <w:color w:val="000000" w:themeColor="text1"/>
          <w:spacing w:val="0"/>
        </w:rPr>
        <w:t>萬餘元，減少8</w:t>
      </w:r>
      <w:r w:rsidRPr="00ED7A14">
        <w:rPr>
          <w:rFonts w:cs="Times New Roman"/>
          <w:bCs w:val="0"/>
          <w:color w:val="000000" w:themeColor="text1"/>
          <w:spacing w:val="0"/>
        </w:rPr>
        <w:t>2</w:t>
      </w:r>
      <w:r w:rsidRPr="00ED7A14">
        <w:rPr>
          <w:rFonts w:cs="Times New Roman" w:hint="eastAsia"/>
          <w:bCs w:val="0"/>
          <w:color w:val="000000" w:themeColor="text1"/>
          <w:spacing w:val="0"/>
        </w:rPr>
        <w:t>億3,</w:t>
      </w:r>
      <w:r w:rsidRPr="00ED7A14">
        <w:rPr>
          <w:rFonts w:cs="Times New Roman"/>
          <w:bCs w:val="0"/>
          <w:color w:val="000000" w:themeColor="text1"/>
          <w:spacing w:val="0"/>
        </w:rPr>
        <w:t>939</w:t>
      </w:r>
      <w:r w:rsidRPr="00ED7A14">
        <w:rPr>
          <w:rFonts w:cs="Times New Roman" w:hint="eastAsia"/>
          <w:bCs w:val="0"/>
          <w:color w:val="000000" w:themeColor="text1"/>
          <w:spacing w:val="0"/>
        </w:rPr>
        <w:t>萬餘元，茲分析如次：</w:t>
      </w:r>
    </w:p>
    <w:p w14:paraId="5D40BF3D" w14:textId="77777777" w:rsidR="00CD5DDA" w:rsidRPr="00B5233B" w:rsidRDefault="00CD5DDA" w:rsidP="00EF5808">
      <w:pPr>
        <w:pStyle w:val="1c"/>
        <w:overflowPunct w:val="0"/>
        <w:adjustRightInd w:val="0"/>
        <w:snapToGrid w:val="0"/>
        <w:spacing w:line="552" w:lineRule="exact"/>
        <w:ind w:firstLineChars="413" w:firstLine="991"/>
        <w:rPr>
          <w:color w:val="000000" w:themeColor="text1"/>
          <w:spacing w:val="0"/>
        </w:rPr>
      </w:pPr>
      <w:r w:rsidRPr="00B5233B">
        <w:rPr>
          <w:rFonts w:hint="eastAsia"/>
          <w:color w:val="000000" w:themeColor="text1"/>
          <w:spacing w:val="0"/>
        </w:rPr>
        <w:t>1.「現金」科目8</w:t>
      </w:r>
      <w:r w:rsidRPr="00B5233B">
        <w:rPr>
          <w:color w:val="000000" w:themeColor="text1"/>
          <w:spacing w:val="0"/>
        </w:rPr>
        <w:t>7</w:t>
      </w:r>
      <w:r w:rsidRPr="00B5233B">
        <w:rPr>
          <w:rFonts w:hint="eastAsia"/>
          <w:color w:val="000000" w:themeColor="text1"/>
          <w:spacing w:val="0"/>
        </w:rPr>
        <w:t>億6,</w:t>
      </w:r>
      <w:r w:rsidRPr="00B5233B">
        <w:rPr>
          <w:color w:val="000000" w:themeColor="text1"/>
          <w:spacing w:val="0"/>
        </w:rPr>
        <w:t>862</w:t>
      </w:r>
      <w:r w:rsidRPr="00B5233B">
        <w:rPr>
          <w:rFonts w:hint="eastAsia"/>
          <w:color w:val="000000" w:themeColor="text1"/>
          <w:spacing w:val="0"/>
        </w:rPr>
        <w:t>萬餘元，較113年底減少2</w:t>
      </w:r>
      <w:r w:rsidRPr="00B5233B">
        <w:rPr>
          <w:color w:val="000000" w:themeColor="text1"/>
          <w:spacing w:val="0"/>
        </w:rPr>
        <w:t>5</w:t>
      </w:r>
      <w:r w:rsidRPr="00B5233B">
        <w:rPr>
          <w:rFonts w:hint="eastAsia"/>
          <w:color w:val="000000" w:themeColor="text1"/>
          <w:spacing w:val="0"/>
        </w:rPr>
        <w:t>億4</w:t>
      </w:r>
      <w:r w:rsidRPr="00B5233B">
        <w:rPr>
          <w:color w:val="000000" w:themeColor="text1"/>
          <w:spacing w:val="0"/>
        </w:rPr>
        <w:t>,378</w:t>
      </w:r>
      <w:r w:rsidRPr="00B5233B">
        <w:rPr>
          <w:rFonts w:hint="eastAsia"/>
          <w:color w:val="000000" w:themeColor="text1"/>
          <w:spacing w:val="0"/>
        </w:rPr>
        <w:t>萬餘元，主要係機關專戶納入市庫集中支付所致。</w:t>
      </w:r>
    </w:p>
    <w:p w14:paraId="17F57023" w14:textId="77777777" w:rsidR="00CD5DDA" w:rsidRPr="0020302A" w:rsidRDefault="00CD5DDA" w:rsidP="00EF5808">
      <w:pPr>
        <w:pStyle w:val="1c"/>
        <w:overflowPunct w:val="0"/>
        <w:adjustRightInd w:val="0"/>
        <w:snapToGrid w:val="0"/>
        <w:spacing w:line="552" w:lineRule="exact"/>
        <w:ind w:firstLineChars="413" w:firstLine="991"/>
        <w:rPr>
          <w:color w:val="FF0000"/>
          <w:spacing w:val="0"/>
        </w:rPr>
      </w:pPr>
      <w:r w:rsidRPr="002439D4">
        <w:rPr>
          <w:rFonts w:hint="eastAsia"/>
          <w:color w:val="000000" w:themeColor="text1"/>
          <w:spacing w:val="0"/>
        </w:rPr>
        <w:t>2</w:t>
      </w:r>
      <w:r w:rsidRPr="002439D4">
        <w:rPr>
          <w:color w:val="000000" w:themeColor="text1"/>
          <w:spacing w:val="0"/>
        </w:rPr>
        <w:t>.</w:t>
      </w:r>
      <w:r w:rsidRPr="002439D4">
        <w:rPr>
          <w:rFonts w:hint="eastAsia"/>
          <w:color w:val="000000" w:themeColor="text1"/>
          <w:spacing w:val="0"/>
        </w:rPr>
        <w:t>「應收款項」科目4</w:t>
      </w:r>
      <w:r w:rsidRPr="002439D4">
        <w:rPr>
          <w:color w:val="000000" w:themeColor="text1"/>
          <w:spacing w:val="0"/>
        </w:rPr>
        <w:t>5</w:t>
      </w:r>
      <w:r w:rsidRPr="002439D4">
        <w:rPr>
          <w:rFonts w:hint="eastAsia"/>
          <w:color w:val="000000" w:themeColor="text1"/>
          <w:spacing w:val="0"/>
        </w:rPr>
        <w:t>億6</w:t>
      </w:r>
      <w:r w:rsidRPr="002439D4">
        <w:rPr>
          <w:color w:val="000000" w:themeColor="text1"/>
          <w:spacing w:val="0"/>
        </w:rPr>
        <w:t>,084</w:t>
      </w:r>
      <w:r w:rsidRPr="002439D4">
        <w:rPr>
          <w:rFonts w:hint="eastAsia"/>
          <w:color w:val="000000" w:themeColor="text1"/>
          <w:spacing w:val="0"/>
        </w:rPr>
        <w:t>萬餘元，較</w:t>
      </w:r>
      <w:r w:rsidRPr="002439D4">
        <w:rPr>
          <w:color w:val="000000" w:themeColor="text1"/>
          <w:spacing w:val="0"/>
        </w:rPr>
        <w:t>113年</w:t>
      </w:r>
      <w:r w:rsidRPr="002439D4">
        <w:rPr>
          <w:rFonts w:hint="eastAsia"/>
          <w:color w:val="000000" w:themeColor="text1"/>
          <w:spacing w:val="0"/>
        </w:rPr>
        <w:t>底減少3</w:t>
      </w:r>
      <w:r w:rsidRPr="002439D4">
        <w:rPr>
          <w:color w:val="000000" w:themeColor="text1"/>
          <w:spacing w:val="0"/>
        </w:rPr>
        <w:t>9</w:t>
      </w:r>
      <w:r w:rsidRPr="002439D4">
        <w:rPr>
          <w:rFonts w:hint="eastAsia"/>
          <w:color w:val="000000" w:themeColor="text1"/>
          <w:spacing w:val="0"/>
        </w:rPr>
        <w:t>億8</w:t>
      </w:r>
      <w:r w:rsidRPr="002439D4">
        <w:rPr>
          <w:color w:val="000000" w:themeColor="text1"/>
          <w:spacing w:val="0"/>
        </w:rPr>
        <w:t>,778</w:t>
      </w:r>
      <w:r w:rsidRPr="002439D4">
        <w:rPr>
          <w:rFonts w:hint="eastAsia"/>
          <w:color w:val="000000" w:themeColor="text1"/>
          <w:spacing w:val="0"/>
        </w:rPr>
        <w:t>萬餘元，主要</w:t>
      </w:r>
      <w:r w:rsidRPr="00FA668D">
        <w:rPr>
          <w:rFonts w:hint="eastAsia"/>
          <w:color w:val="000000" w:themeColor="text1"/>
          <w:spacing w:val="0"/>
        </w:rPr>
        <w:t>係財政局應收中央統籌分配稅款較113年度減少所致。</w:t>
      </w:r>
    </w:p>
    <w:p w14:paraId="3DDBB48C" w14:textId="77777777" w:rsidR="00CD5DDA" w:rsidRPr="0020302A" w:rsidRDefault="00CD5DDA" w:rsidP="00EF5808">
      <w:pPr>
        <w:pStyle w:val="afffff7"/>
        <w:overflowPunct w:val="0"/>
        <w:adjustRightInd w:val="0"/>
        <w:snapToGrid w:val="0"/>
        <w:spacing w:line="552" w:lineRule="exact"/>
        <w:ind w:firstLineChars="204" w:firstLine="490"/>
        <w:rPr>
          <w:b/>
          <w:color w:val="FF0000"/>
          <w:spacing w:val="0"/>
        </w:rPr>
      </w:pPr>
      <w:r w:rsidRPr="002439D4">
        <w:rPr>
          <w:rFonts w:hint="eastAsia"/>
          <w:b/>
          <w:color w:val="000000" w:themeColor="text1"/>
          <w:spacing w:val="0"/>
        </w:rPr>
        <w:t>（二）長期投資：</w:t>
      </w:r>
      <w:r w:rsidRPr="002439D4">
        <w:rPr>
          <w:rFonts w:hint="eastAsia"/>
          <w:bCs w:val="0"/>
          <w:color w:val="000000" w:themeColor="text1"/>
          <w:spacing w:val="0"/>
        </w:rPr>
        <w:t>包括採權益法之投資、其他長期投資，</w:t>
      </w:r>
      <w:r w:rsidRPr="002557E9">
        <w:rPr>
          <w:rFonts w:hint="eastAsia"/>
          <w:bCs w:val="0"/>
          <w:color w:val="000000" w:themeColor="text1"/>
          <w:spacing w:val="0"/>
        </w:rPr>
        <w:t>合計</w:t>
      </w:r>
      <w:r w:rsidRPr="002557E9">
        <w:rPr>
          <w:bCs w:val="0"/>
          <w:color w:val="000000" w:themeColor="text1"/>
          <w:spacing w:val="0"/>
        </w:rPr>
        <w:t>333</w:t>
      </w:r>
      <w:r w:rsidRPr="002557E9">
        <w:rPr>
          <w:rFonts w:hint="eastAsia"/>
          <w:bCs w:val="0"/>
          <w:color w:val="000000" w:themeColor="text1"/>
          <w:spacing w:val="0"/>
        </w:rPr>
        <w:t>億1,</w:t>
      </w:r>
      <w:r w:rsidRPr="002557E9">
        <w:rPr>
          <w:bCs w:val="0"/>
          <w:color w:val="000000" w:themeColor="text1"/>
          <w:spacing w:val="0"/>
        </w:rPr>
        <w:t>723</w:t>
      </w:r>
      <w:r w:rsidRPr="002557E9">
        <w:rPr>
          <w:rFonts w:hint="eastAsia"/>
          <w:bCs w:val="0"/>
          <w:color w:val="000000" w:themeColor="text1"/>
          <w:spacing w:val="0"/>
        </w:rPr>
        <w:t>萬餘元，較113年底之1</w:t>
      </w:r>
      <w:r w:rsidRPr="002557E9">
        <w:rPr>
          <w:bCs w:val="0"/>
          <w:color w:val="000000" w:themeColor="text1"/>
          <w:spacing w:val="0"/>
        </w:rPr>
        <w:t>85</w:t>
      </w:r>
      <w:r w:rsidRPr="002557E9">
        <w:rPr>
          <w:rFonts w:hint="eastAsia"/>
          <w:bCs w:val="0"/>
          <w:color w:val="000000" w:themeColor="text1"/>
          <w:spacing w:val="0"/>
        </w:rPr>
        <w:t>億5,</w:t>
      </w:r>
      <w:r w:rsidRPr="002557E9">
        <w:rPr>
          <w:bCs w:val="0"/>
          <w:color w:val="000000" w:themeColor="text1"/>
          <w:spacing w:val="0"/>
        </w:rPr>
        <w:t>524</w:t>
      </w:r>
      <w:r w:rsidRPr="002557E9">
        <w:rPr>
          <w:rFonts w:hint="eastAsia"/>
          <w:bCs w:val="0"/>
          <w:color w:val="000000" w:themeColor="text1"/>
          <w:spacing w:val="0"/>
        </w:rPr>
        <w:t>萬餘元，增加1</w:t>
      </w:r>
      <w:r w:rsidRPr="002557E9">
        <w:rPr>
          <w:bCs w:val="0"/>
          <w:color w:val="000000" w:themeColor="text1"/>
          <w:spacing w:val="0"/>
        </w:rPr>
        <w:t>47</w:t>
      </w:r>
      <w:r w:rsidRPr="002557E9">
        <w:rPr>
          <w:rFonts w:hint="eastAsia"/>
          <w:bCs w:val="0"/>
          <w:color w:val="000000" w:themeColor="text1"/>
          <w:spacing w:val="0"/>
        </w:rPr>
        <w:t>億6,</w:t>
      </w:r>
      <w:r w:rsidRPr="002557E9">
        <w:rPr>
          <w:bCs w:val="0"/>
          <w:color w:val="000000" w:themeColor="text1"/>
          <w:spacing w:val="0"/>
        </w:rPr>
        <w:t>198</w:t>
      </w:r>
      <w:r w:rsidRPr="002557E9">
        <w:rPr>
          <w:rFonts w:hint="eastAsia"/>
          <w:bCs w:val="0"/>
          <w:color w:val="000000" w:themeColor="text1"/>
          <w:spacing w:val="0"/>
        </w:rPr>
        <w:t>萬餘元，主要係地政局對實施平均地權基金</w:t>
      </w:r>
      <w:r>
        <w:rPr>
          <w:rFonts w:hint="eastAsia"/>
          <w:bCs w:val="0"/>
          <w:color w:val="000000" w:themeColor="text1"/>
          <w:spacing w:val="0"/>
        </w:rPr>
        <w:t>採權益法</w:t>
      </w:r>
      <w:r w:rsidRPr="002557E9">
        <w:rPr>
          <w:rFonts w:hint="eastAsia"/>
          <w:bCs w:val="0"/>
          <w:color w:val="000000" w:themeColor="text1"/>
          <w:spacing w:val="0"/>
        </w:rPr>
        <w:t>之投資評價調整</w:t>
      </w:r>
      <w:r>
        <w:rPr>
          <w:rFonts w:hint="eastAsia"/>
          <w:bCs w:val="0"/>
          <w:color w:val="000000" w:themeColor="text1"/>
          <w:spacing w:val="0"/>
        </w:rPr>
        <w:t>增加及</w:t>
      </w:r>
      <w:r w:rsidRPr="002557E9">
        <w:rPr>
          <w:rFonts w:hint="eastAsia"/>
          <w:bCs w:val="0"/>
          <w:color w:val="000000" w:themeColor="text1"/>
          <w:spacing w:val="0"/>
        </w:rPr>
        <w:t>交通局</w:t>
      </w:r>
      <w:r w:rsidRPr="002557E9">
        <w:rPr>
          <w:rFonts w:hint="eastAsia"/>
          <w:color w:val="000000" w:themeColor="text1"/>
          <w:spacing w:val="0"/>
        </w:rPr>
        <w:t>增撥臺中市軌道建設基金</w:t>
      </w:r>
      <w:r w:rsidRPr="002557E9">
        <w:rPr>
          <w:rFonts w:hint="eastAsia"/>
          <w:bCs w:val="0"/>
          <w:color w:val="000000" w:themeColor="text1"/>
          <w:spacing w:val="0"/>
        </w:rPr>
        <w:t>所致。</w:t>
      </w:r>
    </w:p>
    <w:p w14:paraId="30AA43CA" w14:textId="77777777" w:rsidR="00CD5DDA" w:rsidRPr="0020302A" w:rsidRDefault="00CD5DDA" w:rsidP="00EF5808">
      <w:pPr>
        <w:pStyle w:val="afffff7"/>
        <w:overflowPunct w:val="0"/>
        <w:adjustRightInd w:val="0"/>
        <w:snapToGrid w:val="0"/>
        <w:spacing w:line="552" w:lineRule="exact"/>
        <w:ind w:firstLineChars="204" w:firstLine="490"/>
        <w:rPr>
          <w:color w:val="FF0000"/>
          <w:spacing w:val="0"/>
        </w:rPr>
      </w:pPr>
      <w:r w:rsidRPr="00B70C8F">
        <w:rPr>
          <w:rFonts w:hint="eastAsia"/>
          <w:b/>
          <w:color w:val="000000" w:themeColor="text1"/>
          <w:spacing w:val="0"/>
        </w:rPr>
        <w:t>（三）固定資產：</w:t>
      </w:r>
      <w:r w:rsidRPr="00B70C8F">
        <w:rPr>
          <w:rFonts w:hint="eastAsia"/>
          <w:bCs w:val="0"/>
          <w:color w:val="000000" w:themeColor="text1"/>
          <w:spacing w:val="0"/>
        </w:rPr>
        <w:t>包括土地、土地改良物、房屋建築及設備、機械及設備、交通及運輸設備、雜項設備、收藏品及傳承資產、購建中固定資產，合計5,</w:t>
      </w:r>
      <w:r w:rsidRPr="00B70C8F">
        <w:rPr>
          <w:bCs w:val="0"/>
          <w:color w:val="000000" w:themeColor="text1"/>
          <w:spacing w:val="0"/>
        </w:rPr>
        <w:t>521</w:t>
      </w:r>
      <w:r w:rsidRPr="00B70C8F">
        <w:rPr>
          <w:rFonts w:hint="eastAsia"/>
          <w:bCs w:val="0"/>
          <w:color w:val="000000" w:themeColor="text1"/>
          <w:spacing w:val="0"/>
        </w:rPr>
        <w:t>億6,</w:t>
      </w:r>
      <w:r w:rsidRPr="00B70C8F">
        <w:rPr>
          <w:bCs w:val="0"/>
          <w:color w:val="000000" w:themeColor="text1"/>
          <w:spacing w:val="0"/>
        </w:rPr>
        <w:t>313</w:t>
      </w:r>
      <w:r w:rsidRPr="00B70C8F">
        <w:rPr>
          <w:rFonts w:hint="eastAsia"/>
          <w:bCs w:val="0"/>
          <w:color w:val="000000" w:themeColor="text1"/>
          <w:spacing w:val="0"/>
        </w:rPr>
        <w:t>萬餘元，較</w:t>
      </w:r>
      <w:r w:rsidRPr="00B70C8F">
        <w:rPr>
          <w:bCs w:val="0"/>
          <w:color w:val="000000" w:themeColor="text1"/>
          <w:spacing w:val="0"/>
        </w:rPr>
        <w:t>113年</w:t>
      </w:r>
      <w:r w:rsidRPr="00B70C8F">
        <w:rPr>
          <w:rFonts w:hint="eastAsia"/>
          <w:bCs w:val="0"/>
          <w:color w:val="000000" w:themeColor="text1"/>
          <w:spacing w:val="0"/>
        </w:rPr>
        <w:t>底之5,</w:t>
      </w:r>
      <w:r w:rsidRPr="00B70C8F">
        <w:rPr>
          <w:bCs w:val="0"/>
          <w:color w:val="000000" w:themeColor="text1"/>
          <w:spacing w:val="0"/>
        </w:rPr>
        <w:t>123</w:t>
      </w:r>
      <w:r w:rsidRPr="00B70C8F">
        <w:rPr>
          <w:rFonts w:hint="eastAsia"/>
          <w:bCs w:val="0"/>
          <w:color w:val="000000" w:themeColor="text1"/>
          <w:spacing w:val="0"/>
        </w:rPr>
        <w:t>億3,</w:t>
      </w:r>
      <w:r w:rsidRPr="00B70C8F">
        <w:rPr>
          <w:bCs w:val="0"/>
          <w:color w:val="000000" w:themeColor="text1"/>
          <w:spacing w:val="0"/>
        </w:rPr>
        <w:t>911</w:t>
      </w:r>
      <w:r w:rsidRPr="00B70C8F">
        <w:rPr>
          <w:rFonts w:hint="eastAsia"/>
          <w:bCs w:val="0"/>
          <w:color w:val="000000" w:themeColor="text1"/>
          <w:spacing w:val="0"/>
        </w:rPr>
        <w:t>萬餘元，增加3</w:t>
      </w:r>
      <w:r w:rsidRPr="00B70C8F">
        <w:rPr>
          <w:bCs w:val="0"/>
          <w:color w:val="000000" w:themeColor="text1"/>
          <w:spacing w:val="0"/>
        </w:rPr>
        <w:t>98</w:t>
      </w:r>
      <w:r w:rsidRPr="00B70C8F">
        <w:rPr>
          <w:rFonts w:hint="eastAsia"/>
          <w:bCs w:val="0"/>
          <w:color w:val="000000" w:themeColor="text1"/>
          <w:spacing w:val="0"/>
        </w:rPr>
        <w:t>億2,</w:t>
      </w:r>
      <w:r w:rsidRPr="00B70C8F">
        <w:rPr>
          <w:bCs w:val="0"/>
          <w:color w:val="000000" w:themeColor="text1"/>
          <w:spacing w:val="0"/>
        </w:rPr>
        <w:t>402</w:t>
      </w:r>
      <w:r w:rsidRPr="00B70C8F">
        <w:rPr>
          <w:rFonts w:hint="eastAsia"/>
          <w:bCs w:val="0"/>
          <w:color w:val="000000" w:themeColor="text1"/>
          <w:spacing w:val="0"/>
        </w:rPr>
        <w:t>萬餘元，茲分析如次：</w:t>
      </w:r>
    </w:p>
    <w:p w14:paraId="0EF76990" w14:textId="10A7533B" w:rsidR="00CD5DDA" w:rsidRPr="00CF6470" w:rsidRDefault="00CD5DDA" w:rsidP="00EF5808">
      <w:pPr>
        <w:pStyle w:val="1c"/>
        <w:overflowPunct w:val="0"/>
        <w:adjustRightInd w:val="0"/>
        <w:snapToGrid w:val="0"/>
        <w:spacing w:line="552" w:lineRule="exact"/>
        <w:ind w:firstLineChars="413" w:firstLine="991"/>
        <w:rPr>
          <w:color w:val="000000" w:themeColor="text1"/>
          <w:spacing w:val="0"/>
        </w:rPr>
      </w:pPr>
      <w:r w:rsidRPr="00CF6470">
        <w:rPr>
          <w:color w:val="000000" w:themeColor="text1"/>
          <w:spacing w:val="0"/>
        </w:rPr>
        <w:t>1.</w:t>
      </w:r>
      <w:r w:rsidRPr="00CF6470">
        <w:rPr>
          <w:rFonts w:hint="eastAsia"/>
          <w:color w:val="000000" w:themeColor="text1"/>
          <w:spacing w:val="0"/>
        </w:rPr>
        <w:t>「土地」科目4,</w:t>
      </w:r>
      <w:r w:rsidRPr="00CF6470">
        <w:rPr>
          <w:color w:val="000000" w:themeColor="text1"/>
          <w:spacing w:val="0"/>
        </w:rPr>
        <w:t>196</w:t>
      </w:r>
      <w:r w:rsidRPr="00CF6470">
        <w:rPr>
          <w:rFonts w:hint="eastAsia"/>
          <w:color w:val="000000" w:themeColor="text1"/>
          <w:spacing w:val="0"/>
        </w:rPr>
        <w:t>億5</w:t>
      </w:r>
      <w:r w:rsidRPr="00CF6470">
        <w:rPr>
          <w:color w:val="000000" w:themeColor="text1"/>
          <w:spacing w:val="0"/>
        </w:rPr>
        <w:t>,926</w:t>
      </w:r>
      <w:r w:rsidRPr="00CF6470">
        <w:rPr>
          <w:rFonts w:hint="eastAsia"/>
          <w:color w:val="000000" w:themeColor="text1"/>
          <w:spacing w:val="0"/>
        </w:rPr>
        <w:t>萬餘元，較113年底增加2</w:t>
      </w:r>
      <w:r w:rsidRPr="00CF6470">
        <w:rPr>
          <w:color w:val="000000" w:themeColor="text1"/>
          <w:spacing w:val="0"/>
        </w:rPr>
        <w:t>53</w:t>
      </w:r>
      <w:r w:rsidRPr="00CF6470">
        <w:rPr>
          <w:rFonts w:hint="eastAsia"/>
          <w:color w:val="000000" w:themeColor="text1"/>
          <w:spacing w:val="0"/>
        </w:rPr>
        <w:t>億5,</w:t>
      </w:r>
      <w:r w:rsidRPr="00CF6470">
        <w:rPr>
          <w:color w:val="000000" w:themeColor="text1"/>
          <w:spacing w:val="0"/>
        </w:rPr>
        <w:t>905</w:t>
      </w:r>
      <w:r w:rsidRPr="00CF6470">
        <w:rPr>
          <w:rFonts w:hint="eastAsia"/>
          <w:color w:val="000000" w:themeColor="text1"/>
          <w:spacing w:val="0"/>
        </w:rPr>
        <w:t>萬餘元，主要係經濟發展局取得</w:t>
      </w:r>
      <w:r>
        <w:rPr>
          <w:rFonts w:hint="eastAsia"/>
          <w:color w:val="000000" w:themeColor="text1"/>
          <w:spacing w:val="0"/>
        </w:rPr>
        <w:t>臺中</w:t>
      </w:r>
      <w:r w:rsidRPr="00CF6470">
        <w:rPr>
          <w:rFonts w:hint="eastAsia"/>
          <w:color w:val="000000" w:themeColor="text1"/>
          <w:spacing w:val="0"/>
        </w:rPr>
        <w:t>國際會展中心東側展館</w:t>
      </w:r>
      <w:r>
        <w:rPr>
          <w:rFonts w:hint="eastAsia"/>
          <w:color w:val="000000" w:themeColor="text1"/>
          <w:spacing w:val="0"/>
        </w:rPr>
        <w:t>土</w:t>
      </w:r>
      <w:r w:rsidRPr="00CF6470">
        <w:rPr>
          <w:rFonts w:hint="eastAsia"/>
          <w:color w:val="000000" w:themeColor="text1"/>
          <w:spacing w:val="0"/>
        </w:rPr>
        <w:t>地所致。</w:t>
      </w:r>
    </w:p>
    <w:p w14:paraId="4499703C" w14:textId="237E2F7E" w:rsidR="00CD5DDA" w:rsidRPr="0020302A" w:rsidRDefault="00CD5DDA" w:rsidP="00EF5808">
      <w:pPr>
        <w:pStyle w:val="1c"/>
        <w:overflowPunct w:val="0"/>
        <w:adjustRightInd w:val="0"/>
        <w:snapToGrid w:val="0"/>
        <w:spacing w:line="552" w:lineRule="exact"/>
        <w:ind w:firstLineChars="413" w:firstLine="1024"/>
        <w:rPr>
          <w:color w:val="FF0000"/>
          <w:spacing w:val="4"/>
        </w:rPr>
      </w:pPr>
      <w:r w:rsidRPr="00CF6470">
        <w:rPr>
          <w:color w:val="000000" w:themeColor="text1"/>
          <w:spacing w:val="4"/>
        </w:rPr>
        <w:t>2.</w:t>
      </w:r>
      <w:r w:rsidRPr="00CF6470">
        <w:rPr>
          <w:rFonts w:hint="eastAsia"/>
          <w:color w:val="000000" w:themeColor="text1"/>
          <w:spacing w:val="0"/>
        </w:rPr>
        <w:t>「房屋建築及設備」科目5</w:t>
      </w:r>
      <w:r w:rsidRPr="00CF6470">
        <w:rPr>
          <w:color w:val="000000" w:themeColor="text1"/>
          <w:spacing w:val="0"/>
        </w:rPr>
        <w:t>29</w:t>
      </w:r>
      <w:r w:rsidRPr="00CF6470">
        <w:rPr>
          <w:rFonts w:hint="eastAsia"/>
          <w:color w:val="000000" w:themeColor="text1"/>
          <w:spacing w:val="0"/>
        </w:rPr>
        <w:t>億5,</w:t>
      </w:r>
      <w:r w:rsidRPr="00CF6470">
        <w:rPr>
          <w:color w:val="000000" w:themeColor="text1"/>
          <w:spacing w:val="0"/>
        </w:rPr>
        <w:t>966</w:t>
      </w:r>
      <w:r w:rsidRPr="00CF6470">
        <w:rPr>
          <w:rFonts w:hint="eastAsia"/>
          <w:color w:val="000000" w:themeColor="text1"/>
          <w:spacing w:val="0"/>
        </w:rPr>
        <w:t>萬餘元，較113年底增加9</w:t>
      </w:r>
      <w:r w:rsidRPr="00CF6470">
        <w:rPr>
          <w:color w:val="000000" w:themeColor="text1"/>
          <w:spacing w:val="0"/>
        </w:rPr>
        <w:t>0</w:t>
      </w:r>
      <w:r w:rsidRPr="00CF6470">
        <w:rPr>
          <w:rFonts w:hint="eastAsia"/>
          <w:color w:val="000000" w:themeColor="text1"/>
          <w:spacing w:val="0"/>
        </w:rPr>
        <w:t>億9</w:t>
      </w:r>
      <w:r w:rsidRPr="00CF6470">
        <w:rPr>
          <w:color w:val="000000" w:themeColor="text1"/>
          <w:spacing w:val="0"/>
        </w:rPr>
        <w:t>,740</w:t>
      </w:r>
      <w:r w:rsidRPr="00CF6470">
        <w:rPr>
          <w:rFonts w:hint="eastAsia"/>
          <w:color w:val="000000" w:themeColor="text1"/>
          <w:spacing w:val="0"/>
        </w:rPr>
        <w:t>萬餘元，主要係經濟發展局取得</w:t>
      </w:r>
      <w:r w:rsidR="003A3B1F">
        <w:rPr>
          <w:rFonts w:hint="eastAsia"/>
          <w:color w:val="000000" w:themeColor="text1"/>
          <w:spacing w:val="0"/>
        </w:rPr>
        <w:t>臺中</w:t>
      </w:r>
      <w:r w:rsidRPr="00CF6470">
        <w:rPr>
          <w:rFonts w:hint="eastAsia"/>
          <w:color w:val="000000" w:themeColor="text1"/>
          <w:spacing w:val="0"/>
        </w:rPr>
        <w:t>國際會展中心東側展館建物所致。</w:t>
      </w:r>
    </w:p>
    <w:p w14:paraId="4D738D1B" w14:textId="77777777" w:rsidR="00CD5DDA" w:rsidRPr="0020302A" w:rsidRDefault="00CD5DDA" w:rsidP="00EF5808">
      <w:pPr>
        <w:pStyle w:val="1c"/>
        <w:overflowPunct w:val="0"/>
        <w:adjustRightInd w:val="0"/>
        <w:snapToGrid w:val="0"/>
        <w:spacing w:line="552" w:lineRule="exact"/>
        <w:ind w:firstLineChars="413" w:firstLine="991"/>
        <w:rPr>
          <w:color w:val="FF0000"/>
          <w:spacing w:val="0"/>
        </w:rPr>
      </w:pPr>
      <w:r w:rsidRPr="00CF6470">
        <w:rPr>
          <w:color w:val="000000" w:themeColor="text1"/>
          <w:spacing w:val="0"/>
        </w:rPr>
        <w:t>3.</w:t>
      </w:r>
      <w:r w:rsidRPr="00CF6470">
        <w:rPr>
          <w:rFonts w:hint="eastAsia"/>
          <w:color w:val="000000" w:themeColor="text1"/>
          <w:spacing w:val="0"/>
        </w:rPr>
        <w:t>「購建中固定資產」科目3</w:t>
      </w:r>
      <w:r w:rsidRPr="00CF6470">
        <w:rPr>
          <w:color w:val="000000" w:themeColor="text1"/>
          <w:spacing w:val="0"/>
        </w:rPr>
        <w:t>10</w:t>
      </w:r>
      <w:r w:rsidRPr="00CF6470">
        <w:rPr>
          <w:rFonts w:hint="eastAsia"/>
          <w:color w:val="000000" w:themeColor="text1"/>
          <w:spacing w:val="0"/>
        </w:rPr>
        <w:t>億9,</w:t>
      </w:r>
      <w:r w:rsidRPr="00CF6470">
        <w:rPr>
          <w:color w:val="000000" w:themeColor="text1"/>
          <w:spacing w:val="0"/>
        </w:rPr>
        <w:t>761</w:t>
      </w:r>
      <w:r w:rsidRPr="00CF6470">
        <w:rPr>
          <w:rFonts w:hint="eastAsia"/>
          <w:color w:val="000000" w:themeColor="text1"/>
          <w:spacing w:val="0"/>
        </w:rPr>
        <w:t>萬餘元，較113年底增加</w:t>
      </w:r>
      <w:r w:rsidRPr="00CF6470">
        <w:rPr>
          <w:color w:val="000000" w:themeColor="text1"/>
          <w:spacing w:val="0"/>
        </w:rPr>
        <w:t>57</w:t>
      </w:r>
      <w:r w:rsidRPr="00CF6470">
        <w:rPr>
          <w:rFonts w:hint="eastAsia"/>
          <w:color w:val="000000" w:themeColor="text1"/>
          <w:spacing w:val="0"/>
        </w:rPr>
        <w:t>億8,</w:t>
      </w:r>
      <w:r w:rsidRPr="00CF6470">
        <w:rPr>
          <w:color w:val="000000" w:themeColor="text1"/>
          <w:spacing w:val="0"/>
        </w:rPr>
        <w:t>719</w:t>
      </w:r>
      <w:r w:rsidRPr="00CF6470">
        <w:rPr>
          <w:rFonts w:hint="eastAsia"/>
          <w:color w:val="000000" w:themeColor="text1"/>
          <w:spacing w:val="0"/>
        </w:rPr>
        <w:t>萬餘</w:t>
      </w:r>
      <w:r w:rsidRPr="00CC1D6F">
        <w:rPr>
          <w:rFonts w:hint="eastAsia"/>
          <w:color w:val="000000" w:themeColor="text1"/>
          <w:spacing w:val="0"/>
        </w:rPr>
        <w:t>元，主要係</w:t>
      </w:r>
      <w:r w:rsidRPr="00CC1D6F">
        <w:rPr>
          <w:rFonts w:hint="eastAsia"/>
          <w:color w:val="000000" w:themeColor="text1"/>
          <w:spacing w:val="4"/>
        </w:rPr>
        <w:t>交通局辦理水湳轉運中心、運動局辦理巨蛋及足球運動休閒園區等購建中之未完工程增加所致</w:t>
      </w:r>
      <w:r w:rsidRPr="00CC1D6F">
        <w:rPr>
          <w:rFonts w:hint="eastAsia"/>
          <w:color w:val="000000" w:themeColor="text1"/>
          <w:spacing w:val="0"/>
        </w:rPr>
        <w:t>。</w:t>
      </w:r>
    </w:p>
    <w:p w14:paraId="64F92072" w14:textId="36032E89" w:rsidR="00CD5DDA" w:rsidRPr="00FA727C" w:rsidRDefault="00CD5DDA" w:rsidP="00F8165C">
      <w:pPr>
        <w:pStyle w:val="afffff7"/>
        <w:overflowPunct w:val="0"/>
        <w:adjustRightInd w:val="0"/>
        <w:snapToGrid w:val="0"/>
        <w:spacing w:line="597" w:lineRule="exact"/>
        <w:ind w:firstLineChars="204" w:firstLine="490"/>
        <w:rPr>
          <w:color w:val="000000" w:themeColor="text1"/>
          <w:spacing w:val="0"/>
        </w:rPr>
      </w:pPr>
      <w:r w:rsidRPr="00FA727C">
        <w:rPr>
          <w:rFonts w:hint="eastAsia"/>
          <w:b/>
          <w:color w:val="000000" w:themeColor="text1"/>
          <w:spacing w:val="0"/>
        </w:rPr>
        <w:lastRenderedPageBreak/>
        <w:t>（四）無形資產：</w:t>
      </w:r>
      <w:r w:rsidRPr="00FA727C">
        <w:rPr>
          <w:rFonts w:cs="Times New Roman" w:hint="eastAsia"/>
          <w:bCs w:val="0"/>
          <w:color w:val="000000" w:themeColor="text1"/>
          <w:spacing w:val="0"/>
        </w:rPr>
        <w:t>科目金額4億7</w:t>
      </w:r>
      <w:r w:rsidRPr="00FA727C">
        <w:rPr>
          <w:rFonts w:cs="Times New Roman"/>
          <w:bCs w:val="0"/>
          <w:color w:val="000000" w:themeColor="text1"/>
          <w:spacing w:val="0"/>
        </w:rPr>
        <w:t>,212</w:t>
      </w:r>
      <w:r w:rsidRPr="00FA727C">
        <w:rPr>
          <w:rFonts w:cs="Times New Roman" w:hint="eastAsia"/>
          <w:bCs w:val="0"/>
          <w:color w:val="000000" w:themeColor="text1"/>
          <w:spacing w:val="0"/>
        </w:rPr>
        <w:t>萬餘元，較</w:t>
      </w:r>
      <w:r w:rsidRPr="00FA727C">
        <w:rPr>
          <w:rFonts w:cs="Times New Roman"/>
          <w:bCs w:val="0"/>
          <w:color w:val="000000" w:themeColor="text1"/>
          <w:spacing w:val="0"/>
        </w:rPr>
        <w:t>113年</w:t>
      </w:r>
      <w:r w:rsidRPr="00FA727C">
        <w:rPr>
          <w:rFonts w:cs="Times New Roman" w:hint="eastAsia"/>
          <w:bCs w:val="0"/>
          <w:color w:val="000000" w:themeColor="text1"/>
          <w:spacing w:val="0"/>
        </w:rPr>
        <w:t>底之4億2</w:t>
      </w:r>
      <w:r w:rsidRPr="00FA727C">
        <w:rPr>
          <w:rFonts w:cs="Times New Roman"/>
          <w:bCs w:val="0"/>
          <w:color w:val="000000" w:themeColor="text1"/>
          <w:spacing w:val="0"/>
        </w:rPr>
        <w:t>,086</w:t>
      </w:r>
      <w:r w:rsidRPr="00FA727C">
        <w:rPr>
          <w:rFonts w:cs="Times New Roman" w:hint="eastAsia"/>
          <w:bCs w:val="0"/>
          <w:color w:val="000000" w:themeColor="text1"/>
          <w:spacing w:val="0"/>
        </w:rPr>
        <w:t>萬餘元，增加5,</w:t>
      </w:r>
      <w:r w:rsidRPr="00FA727C">
        <w:rPr>
          <w:rFonts w:cs="Times New Roman"/>
          <w:bCs w:val="0"/>
          <w:color w:val="000000" w:themeColor="text1"/>
          <w:spacing w:val="0"/>
        </w:rPr>
        <w:t>126</w:t>
      </w:r>
      <w:r w:rsidRPr="00FA727C">
        <w:rPr>
          <w:rFonts w:cs="Times New Roman" w:hint="eastAsia"/>
          <w:bCs w:val="0"/>
          <w:color w:val="000000" w:themeColor="text1"/>
          <w:spacing w:val="0"/>
        </w:rPr>
        <w:t>萬餘元，主要係</w:t>
      </w:r>
      <w:r>
        <w:rPr>
          <w:rFonts w:cs="Times New Roman" w:hint="eastAsia"/>
          <w:bCs w:val="0"/>
          <w:color w:val="000000" w:themeColor="text1"/>
          <w:spacing w:val="0"/>
        </w:rPr>
        <w:t>數位治理局</w:t>
      </w:r>
      <w:r w:rsidRPr="00FA727C">
        <w:rPr>
          <w:rFonts w:cs="Times New Roman" w:hint="eastAsia"/>
          <w:color w:val="000000" w:themeColor="text1"/>
          <w:spacing w:val="4"/>
        </w:rPr>
        <w:t>（</w:t>
      </w:r>
      <w:r>
        <w:rPr>
          <w:rFonts w:cs="Times New Roman" w:hint="eastAsia"/>
          <w:color w:val="000000" w:themeColor="text1"/>
          <w:spacing w:val="4"/>
        </w:rPr>
        <w:t>數位發展局</w:t>
      </w:r>
      <w:r w:rsidRPr="00FA727C">
        <w:rPr>
          <w:rFonts w:cs="Times New Roman" w:hint="eastAsia"/>
          <w:color w:val="000000" w:themeColor="text1"/>
          <w:spacing w:val="4"/>
        </w:rPr>
        <w:t>）</w:t>
      </w:r>
      <w:r>
        <w:rPr>
          <w:rFonts w:cs="Times New Roman" w:hint="eastAsia"/>
          <w:color w:val="000000" w:themeColor="text1"/>
          <w:spacing w:val="4"/>
        </w:rPr>
        <w:t>辦理淨零生活數位點數平台建置案、</w:t>
      </w:r>
      <w:r w:rsidRPr="00FA727C">
        <w:rPr>
          <w:rFonts w:cs="Times New Roman" w:hint="eastAsia"/>
          <w:bCs w:val="0"/>
          <w:color w:val="000000" w:themeColor="text1"/>
          <w:spacing w:val="0"/>
        </w:rPr>
        <w:t>警察局</w:t>
      </w:r>
      <w:r w:rsidRPr="00FA727C">
        <w:rPr>
          <w:rFonts w:cs="Times New Roman" w:hint="eastAsia"/>
          <w:color w:val="000000" w:themeColor="text1"/>
          <w:spacing w:val="4"/>
        </w:rPr>
        <w:t>辦理內政部警政署智慧警勤輔助系統</w:t>
      </w:r>
      <w:r>
        <w:rPr>
          <w:rFonts w:cs="Times New Roman" w:hint="eastAsia"/>
          <w:color w:val="000000" w:themeColor="text1"/>
          <w:spacing w:val="4"/>
        </w:rPr>
        <w:t>電腦軟體撥入</w:t>
      </w:r>
      <w:r w:rsidRPr="00FA727C">
        <w:rPr>
          <w:rFonts w:cs="Times New Roman" w:hint="eastAsia"/>
          <w:color w:val="000000" w:themeColor="text1"/>
          <w:spacing w:val="4"/>
        </w:rPr>
        <w:t>、交通局辦理臺中市交通行動服務（</w:t>
      </w:r>
      <w:proofErr w:type="spellStart"/>
      <w:r w:rsidRPr="00FA727C">
        <w:rPr>
          <w:rFonts w:cs="Times New Roman" w:hint="eastAsia"/>
          <w:color w:val="000000" w:themeColor="text1"/>
          <w:spacing w:val="4"/>
        </w:rPr>
        <w:t>M</w:t>
      </w:r>
      <w:r>
        <w:rPr>
          <w:rFonts w:cs="Times New Roman"/>
          <w:color w:val="000000" w:themeColor="text1"/>
          <w:spacing w:val="4"/>
        </w:rPr>
        <w:t>aa</w:t>
      </w:r>
      <w:r w:rsidRPr="00FA727C">
        <w:rPr>
          <w:rFonts w:cs="Times New Roman"/>
          <w:color w:val="000000" w:themeColor="text1"/>
          <w:spacing w:val="4"/>
        </w:rPr>
        <w:t>S</w:t>
      </w:r>
      <w:proofErr w:type="spellEnd"/>
      <w:r w:rsidRPr="00FA727C">
        <w:rPr>
          <w:rFonts w:cs="Times New Roman" w:hint="eastAsia"/>
          <w:color w:val="000000" w:themeColor="text1"/>
          <w:spacing w:val="4"/>
        </w:rPr>
        <w:t>）平台系統維護及精進計畫第一次後續擴充等增加</w:t>
      </w:r>
      <w:r w:rsidRPr="00FA727C">
        <w:rPr>
          <w:rFonts w:cs="Times New Roman" w:hint="eastAsia"/>
          <w:bCs w:val="0"/>
          <w:color w:val="000000" w:themeColor="text1"/>
          <w:spacing w:val="0"/>
        </w:rPr>
        <w:t>所致。</w:t>
      </w:r>
    </w:p>
    <w:p w14:paraId="445E94DF" w14:textId="77777777" w:rsidR="00CD5DDA" w:rsidRPr="0020302A" w:rsidRDefault="00CD5DDA" w:rsidP="00F8165C">
      <w:pPr>
        <w:pStyle w:val="afffff7"/>
        <w:overflowPunct w:val="0"/>
        <w:adjustRightInd w:val="0"/>
        <w:snapToGrid w:val="0"/>
        <w:spacing w:line="597" w:lineRule="exact"/>
        <w:ind w:firstLineChars="204" w:firstLine="490"/>
        <w:rPr>
          <w:rFonts w:cs="Times New Roman"/>
          <w:bCs w:val="0"/>
          <w:color w:val="FF0000"/>
          <w:spacing w:val="0"/>
        </w:rPr>
      </w:pPr>
      <w:r w:rsidRPr="00F8204B">
        <w:rPr>
          <w:rFonts w:hint="eastAsia"/>
          <w:b/>
          <w:color w:val="000000" w:themeColor="text1"/>
          <w:spacing w:val="0"/>
        </w:rPr>
        <w:t>（五）其他資產：</w:t>
      </w:r>
      <w:r w:rsidRPr="00F8204B">
        <w:rPr>
          <w:rFonts w:cs="Times New Roman" w:hint="eastAsia"/>
          <w:bCs w:val="0"/>
          <w:color w:val="000000" w:themeColor="text1"/>
          <w:spacing w:val="0"/>
        </w:rPr>
        <w:t>包括暫付款、存出保證金，合計3</w:t>
      </w:r>
      <w:r w:rsidRPr="00F8204B">
        <w:rPr>
          <w:rFonts w:cs="Times New Roman"/>
          <w:bCs w:val="0"/>
          <w:color w:val="000000" w:themeColor="text1"/>
          <w:spacing w:val="0"/>
        </w:rPr>
        <w:t>3</w:t>
      </w:r>
      <w:r w:rsidRPr="00F8204B">
        <w:rPr>
          <w:rFonts w:cs="Times New Roman" w:hint="eastAsia"/>
          <w:bCs w:val="0"/>
          <w:color w:val="000000" w:themeColor="text1"/>
          <w:spacing w:val="0"/>
        </w:rPr>
        <w:t>億2,</w:t>
      </w:r>
      <w:r w:rsidRPr="00F8204B">
        <w:rPr>
          <w:rFonts w:cs="Times New Roman"/>
          <w:bCs w:val="0"/>
          <w:color w:val="000000" w:themeColor="text1"/>
          <w:spacing w:val="0"/>
        </w:rPr>
        <w:t>316</w:t>
      </w:r>
      <w:r w:rsidRPr="00F8204B">
        <w:rPr>
          <w:rFonts w:cs="Times New Roman" w:hint="eastAsia"/>
          <w:bCs w:val="0"/>
          <w:color w:val="000000" w:themeColor="text1"/>
          <w:spacing w:val="0"/>
        </w:rPr>
        <w:t>萬餘元，較</w:t>
      </w:r>
      <w:r w:rsidRPr="00F8204B">
        <w:rPr>
          <w:rFonts w:cs="Times New Roman"/>
          <w:bCs w:val="0"/>
          <w:color w:val="000000" w:themeColor="text1"/>
          <w:spacing w:val="0"/>
        </w:rPr>
        <w:t>113年</w:t>
      </w:r>
      <w:r w:rsidRPr="00F8204B">
        <w:rPr>
          <w:rFonts w:cs="Times New Roman" w:hint="eastAsia"/>
          <w:bCs w:val="0"/>
          <w:color w:val="000000" w:themeColor="text1"/>
          <w:spacing w:val="0"/>
        </w:rPr>
        <w:t>底之3</w:t>
      </w:r>
      <w:r w:rsidRPr="00F8204B">
        <w:rPr>
          <w:rFonts w:cs="Times New Roman"/>
          <w:bCs w:val="0"/>
          <w:color w:val="000000" w:themeColor="text1"/>
          <w:spacing w:val="0"/>
        </w:rPr>
        <w:t>0</w:t>
      </w:r>
      <w:r w:rsidRPr="00F8204B">
        <w:rPr>
          <w:rFonts w:cs="Times New Roman" w:hint="eastAsia"/>
          <w:bCs w:val="0"/>
          <w:color w:val="000000" w:themeColor="text1"/>
          <w:spacing w:val="0"/>
        </w:rPr>
        <w:t>億5</w:t>
      </w:r>
      <w:r w:rsidRPr="00F8204B">
        <w:rPr>
          <w:rFonts w:cs="Times New Roman"/>
          <w:bCs w:val="0"/>
          <w:color w:val="000000" w:themeColor="text1"/>
          <w:spacing w:val="0"/>
        </w:rPr>
        <w:t>,436</w:t>
      </w:r>
      <w:r w:rsidRPr="00F8204B">
        <w:rPr>
          <w:rFonts w:cs="Times New Roman" w:hint="eastAsia"/>
          <w:bCs w:val="0"/>
          <w:color w:val="000000" w:themeColor="text1"/>
          <w:spacing w:val="0"/>
        </w:rPr>
        <w:t>萬餘元，增加2億6,</w:t>
      </w:r>
      <w:r w:rsidRPr="00F8204B">
        <w:rPr>
          <w:rFonts w:cs="Times New Roman"/>
          <w:bCs w:val="0"/>
          <w:color w:val="000000" w:themeColor="text1"/>
          <w:spacing w:val="0"/>
        </w:rPr>
        <w:t>880</w:t>
      </w:r>
      <w:r w:rsidRPr="00F8204B">
        <w:rPr>
          <w:rFonts w:cs="Times New Roman" w:hint="eastAsia"/>
          <w:bCs w:val="0"/>
          <w:color w:val="000000" w:themeColor="text1"/>
          <w:spacing w:val="0"/>
        </w:rPr>
        <w:t>萬餘元，主要係交通局辦</w:t>
      </w:r>
      <w:r>
        <w:rPr>
          <w:rFonts w:cs="Times New Roman" w:hint="eastAsia"/>
          <w:bCs w:val="0"/>
          <w:color w:val="000000" w:themeColor="text1"/>
          <w:spacing w:val="0"/>
        </w:rPr>
        <w:t>理</w:t>
      </w:r>
      <w:r w:rsidRPr="00F8204B">
        <w:rPr>
          <w:rFonts w:cs="Times New Roman" w:hint="eastAsia"/>
          <w:color w:val="000000" w:themeColor="text1"/>
          <w:spacing w:val="4"/>
        </w:rPr>
        <w:t>臺中市市區汽車客運業營運虧損補貼、公共運輸使用方案計畫定期月票補助</w:t>
      </w:r>
      <w:r>
        <w:rPr>
          <w:rFonts w:cs="Times New Roman" w:hint="eastAsia"/>
          <w:color w:val="000000" w:themeColor="text1"/>
          <w:spacing w:val="4"/>
        </w:rPr>
        <w:t>，相關暫付款增加</w:t>
      </w:r>
      <w:r w:rsidRPr="00F8204B">
        <w:rPr>
          <w:rFonts w:cs="Times New Roman" w:hint="eastAsia"/>
          <w:bCs w:val="0"/>
          <w:color w:val="000000" w:themeColor="text1"/>
          <w:spacing w:val="0"/>
        </w:rPr>
        <w:t>所致。</w:t>
      </w:r>
    </w:p>
    <w:p w14:paraId="7B821895" w14:textId="77777777" w:rsidR="00CD5DDA" w:rsidRPr="00F8204B" w:rsidRDefault="00CD5DDA" w:rsidP="00F8165C">
      <w:pPr>
        <w:pStyle w:val="afffb"/>
        <w:overflowPunct w:val="0"/>
        <w:adjustRightInd w:val="0"/>
        <w:snapToGrid w:val="0"/>
        <w:spacing w:line="597" w:lineRule="exact"/>
        <w:ind w:leftChars="0" w:left="0" w:firstLineChars="88" w:firstLine="282"/>
        <w:jc w:val="both"/>
        <w:rPr>
          <w:rFonts w:ascii="標楷體" w:eastAsia="標楷體" w:hAnsi="標楷體"/>
          <w:b/>
          <w:color w:val="000000" w:themeColor="text1"/>
          <w:w w:val="100"/>
          <w:sz w:val="32"/>
          <w:szCs w:val="32"/>
        </w:rPr>
      </w:pPr>
      <w:r w:rsidRPr="00F8204B">
        <w:rPr>
          <w:rFonts w:ascii="標楷體" w:eastAsia="標楷體" w:hAnsi="標楷體" w:hint="eastAsia"/>
          <w:b/>
          <w:color w:val="000000" w:themeColor="text1"/>
          <w:w w:val="100"/>
          <w:sz w:val="32"/>
          <w:szCs w:val="32"/>
        </w:rPr>
        <w:t>二、負債類</w:t>
      </w:r>
    </w:p>
    <w:p w14:paraId="48F609B5" w14:textId="3AF0CA31" w:rsidR="00CD5DDA" w:rsidRPr="00E929DA" w:rsidRDefault="00CD5DDA" w:rsidP="00F8165C">
      <w:pPr>
        <w:pStyle w:val="afffff7"/>
        <w:overflowPunct w:val="0"/>
        <w:adjustRightInd w:val="0"/>
        <w:snapToGrid w:val="0"/>
        <w:spacing w:line="597" w:lineRule="exact"/>
        <w:ind w:firstLineChars="204" w:firstLine="490"/>
        <w:rPr>
          <w:color w:val="000000" w:themeColor="text1"/>
          <w:spacing w:val="0"/>
        </w:rPr>
      </w:pPr>
      <w:r w:rsidRPr="00F8204B">
        <w:rPr>
          <w:rFonts w:hint="eastAsia"/>
          <w:b/>
          <w:color w:val="000000" w:themeColor="text1"/>
          <w:spacing w:val="0"/>
        </w:rPr>
        <w:t>（一）</w:t>
      </w:r>
      <w:r w:rsidRPr="00F8204B">
        <w:rPr>
          <w:rFonts w:cs="Times New Roman" w:hint="eastAsia"/>
          <w:b/>
          <w:color w:val="000000" w:themeColor="text1"/>
          <w:spacing w:val="0"/>
          <w:kern w:val="16"/>
        </w:rPr>
        <w:t>流動負債：</w:t>
      </w:r>
      <w:r w:rsidRPr="00F8204B">
        <w:rPr>
          <w:rFonts w:cs="Times New Roman" w:hint="eastAsia"/>
          <w:bCs w:val="0"/>
          <w:color w:val="000000" w:themeColor="text1"/>
          <w:spacing w:val="0"/>
          <w:kern w:val="16"/>
        </w:rPr>
        <w:t>包括短期債務、應付款項、預收款、預收其他政府款，</w:t>
      </w:r>
      <w:r w:rsidRPr="003568AC">
        <w:rPr>
          <w:rFonts w:cs="Times New Roman" w:hint="eastAsia"/>
          <w:bCs w:val="0"/>
          <w:color w:val="000000" w:themeColor="text1"/>
          <w:spacing w:val="0"/>
          <w:kern w:val="16"/>
        </w:rPr>
        <w:t>合計6</w:t>
      </w:r>
      <w:r w:rsidRPr="003568AC">
        <w:rPr>
          <w:rFonts w:cs="Times New Roman"/>
          <w:bCs w:val="0"/>
          <w:color w:val="000000" w:themeColor="text1"/>
          <w:spacing w:val="0"/>
          <w:kern w:val="16"/>
        </w:rPr>
        <w:t>55</w:t>
      </w:r>
      <w:r w:rsidRPr="003568AC">
        <w:rPr>
          <w:rFonts w:cs="Times New Roman" w:hint="eastAsia"/>
          <w:bCs w:val="0"/>
          <w:color w:val="000000" w:themeColor="text1"/>
          <w:spacing w:val="0"/>
          <w:kern w:val="16"/>
        </w:rPr>
        <w:t>億9,</w:t>
      </w:r>
      <w:r w:rsidRPr="003568AC">
        <w:rPr>
          <w:rFonts w:cs="Times New Roman"/>
          <w:bCs w:val="0"/>
          <w:color w:val="000000" w:themeColor="text1"/>
          <w:spacing w:val="0"/>
          <w:kern w:val="16"/>
        </w:rPr>
        <w:t>044</w:t>
      </w:r>
      <w:r w:rsidRPr="003568AC">
        <w:rPr>
          <w:rFonts w:cs="Times New Roman" w:hint="eastAsia"/>
          <w:bCs w:val="0"/>
          <w:color w:val="000000" w:themeColor="text1"/>
          <w:spacing w:val="0"/>
          <w:kern w:val="16"/>
        </w:rPr>
        <w:t>萬餘元，較113年底之</w:t>
      </w:r>
      <w:r w:rsidRPr="003568AC">
        <w:rPr>
          <w:rFonts w:cs="Times New Roman"/>
          <w:bCs w:val="0"/>
          <w:color w:val="000000" w:themeColor="text1"/>
          <w:spacing w:val="0"/>
          <w:kern w:val="16"/>
        </w:rPr>
        <w:t>394</w:t>
      </w:r>
      <w:r w:rsidRPr="003568AC">
        <w:rPr>
          <w:rFonts w:cs="Times New Roman" w:hint="eastAsia"/>
          <w:bCs w:val="0"/>
          <w:color w:val="000000" w:themeColor="text1"/>
          <w:spacing w:val="0"/>
          <w:kern w:val="16"/>
        </w:rPr>
        <w:t>億2</w:t>
      </w:r>
      <w:r w:rsidRPr="003568AC">
        <w:rPr>
          <w:rFonts w:cs="Times New Roman"/>
          <w:bCs w:val="0"/>
          <w:color w:val="000000" w:themeColor="text1"/>
          <w:spacing w:val="0"/>
          <w:kern w:val="16"/>
        </w:rPr>
        <w:t>,543</w:t>
      </w:r>
      <w:r w:rsidRPr="003568AC">
        <w:rPr>
          <w:rFonts w:cs="Times New Roman" w:hint="eastAsia"/>
          <w:bCs w:val="0"/>
          <w:color w:val="000000" w:themeColor="text1"/>
          <w:spacing w:val="0"/>
          <w:kern w:val="16"/>
        </w:rPr>
        <w:t>萬餘元，增加26</w:t>
      </w:r>
      <w:r w:rsidRPr="003568AC">
        <w:rPr>
          <w:rFonts w:cs="Times New Roman"/>
          <w:bCs w:val="0"/>
          <w:color w:val="000000" w:themeColor="text1"/>
          <w:spacing w:val="0"/>
          <w:kern w:val="16"/>
        </w:rPr>
        <w:t>1</w:t>
      </w:r>
      <w:r w:rsidRPr="003568AC">
        <w:rPr>
          <w:rFonts w:cs="Times New Roman" w:hint="eastAsia"/>
          <w:bCs w:val="0"/>
          <w:color w:val="000000" w:themeColor="text1"/>
          <w:spacing w:val="0"/>
          <w:kern w:val="16"/>
        </w:rPr>
        <w:t>億6,5</w:t>
      </w:r>
      <w:r w:rsidRPr="003568AC">
        <w:rPr>
          <w:rFonts w:cs="Times New Roman"/>
          <w:bCs w:val="0"/>
          <w:color w:val="000000" w:themeColor="text1"/>
          <w:spacing w:val="0"/>
          <w:kern w:val="16"/>
        </w:rPr>
        <w:t>00</w:t>
      </w:r>
      <w:r w:rsidRPr="003568AC">
        <w:rPr>
          <w:rFonts w:cs="Times New Roman" w:hint="eastAsia"/>
          <w:bCs w:val="0"/>
          <w:color w:val="000000" w:themeColor="text1"/>
          <w:spacing w:val="0"/>
          <w:kern w:val="16"/>
        </w:rPr>
        <w:t>萬餘元，</w:t>
      </w:r>
      <w:r w:rsidRPr="00E929DA">
        <w:rPr>
          <w:rFonts w:hint="eastAsia"/>
          <w:color w:val="000000" w:themeColor="text1"/>
          <w:spacing w:val="0"/>
        </w:rPr>
        <w:t>主要係經濟發展局有償撥用</w:t>
      </w:r>
      <w:r w:rsidR="003A3B1F">
        <w:rPr>
          <w:rFonts w:hint="eastAsia"/>
          <w:color w:val="000000" w:themeColor="text1"/>
          <w:spacing w:val="0"/>
        </w:rPr>
        <w:t>臺中</w:t>
      </w:r>
      <w:r w:rsidRPr="00E929DA">
        <w:rPr>
          <w:rFonts w:hint="eastAsia"/>
          <w:color w:val="000000" w:themeColor="text1"/>
          <w:spacing w:val="0"/>
        </w:rPr>
        <w:t>國際會展中心東側展館土地及建物</w:t>
      </w:r>
      <w:r>
        <w:rPr>
          <w:rFonts w:hint="eastAsia"/>
          <w:color w:val="000000" w:themeColor="text1"/>
          <w:spacing w:val="0"/>
        </w:rPr>
        <w:t>之</w:t>
      </w:r>
      <w:r w:rsidRPr="00E929DA">
        <w:rPr>
          <w:rFonts w:hint="eastAsia"/>
          <w:color w:val="000000" w:themeColor="text1"/>
          <w:spacing w:val="0"/>
        </w:rPr>
        <w:t>應付款項</w:t>
      </w:r>
      <w:r w:rsidRPr="00E929DA">
        <w:rPr>
          <w:rFonts w:cs="新細明體" w:hint="eastAsia"/>
          <w:color w:val="000000" w:themeColor="text1"/>
          <w:spacing w:val="0"/>
        </w:rPr>
        <w:t>增加</w:t>
      </w:r>
      <w:r w:rsidRPr="00E929DA">
        <w:rPr>
          <w:rFonts w:hint="eastAsia"/>
          <w:color w:val="000000" w:themeColor="text1"/>
          <w:spacing w:val="0"/>
        </w:rPr>
        <w:t>所致。</w:t>
      </w:r>
    </w:p>
    <w:p w14:paraId="21DF4F14" w14:textId="77777777" w:rsidR="00CD5DDA" w:rsidRPr="0020302A" w:rsidRDefault="00CD5DDA" w:rsidP="00F8165C">
      <w:pPr>
        <w:pStyle w:val="afffff7"/>
        <w:overflowPunct w:val="0"/>
        <w:adjustRightInd w:val="0"/>
        <w:snapToGrid w:val="0"/>
        <w:spacing w:line="597" w:lineRule="exact"/>
        <w:ind w:firstLineChars="204" w:firstLine="490"/>
        <w:rPr>
          <w:b/>
          <w:color w:val="FF0000"/>
          <w:spacing w:val="0"/>
        </w:rPr>
      </w:pPr>
      <w:r w:rsidRPr="00E929DA">
        <w:rPr>
          <w:rFonts w:hint="eastAsia"/>
          <w:b/>
          <w:color w:val="000000" w:themeColor="text1"/>
          <w:spacing w:val="0"/>
        </w:rPr>
        <w:t>（二）</w:t>
      </w:r>
      <w:r w:rsidRPr="00E929DA">
        <w:rPr>
          <w:rFonts w:cs="Times New Roman" w:hint="eastAsia"/>
          <w:b/>
          <w:color w:val="000000" w:themeColor="text1"/>
          <w:spacing w:val="0"/>
          <w:kern w:val="16"/>
        </w:rPr>
        <w:t>長期</w:t>
      </w:r>
      <w:r w:rsidRPr="00E929DA">
        <w:rPr>
          <w:rFonts w:cs="Times New Roman" w:hint="eastAsia"/>
          <w:b/>
          <w:color w:val="000000" w:themeColor="text1"/>
          <w:spacing w:val="0"/>
        </w:rPr>
        <w:t>負債：</w:t>
      </w:r>
      <w:r w:rsidRPr="00E929DA">
        <w:rPr>
          <w:rFonts w:hint="eastAsia"/>
          <w:color w:val="000000" w:themeColor="text1"/>
          <w:spacing w:val="0"/>
        </w:rPr>
        <w:t>「長期借款」科目金額7</w:t>
      </w:r>
      <w:r w:rsidRPr="00E929DA">
        <w:rPr>
          <w:color w:val="000000" w:themeColor="text1"/>
          <w:spacing w:val="0"/>
        </w:rPr>
        <w:t>78</w:t>
      </w:r>
      <w:r w:rsidRPr="00E929DA">
        <w:rPr>
          <w:rFonts w:hint="eastAsia"/>
          <w:color w:val="000000" w:themeColor="text1"/>
          <w:spacing w:val="0"/>
        </w:rPr>
        <w:t>億元，較</w:t>
      </w:r>
      <w:r w:rsidRPr="00E929DA">
        <w:rPr>
          <w:rFonts w:cs="Times New Roman" w:hint="eastAsia"/>
          <w:bCs w:val="0"/>
          <w:color w:val="000000" w:themeColor="text1"/>
          <w:spacing w:val="0"/>
        </w:rPr>
        <w:t>113年底之8</w:t>
      </w:r>
      <w:r w:rsidRPr="00E929DA">
        <w:rPr>
          <w:rFonts w:cs="Times New Roman"/>
          <w:bCs w:val="0"/>
          <w:color w:val="000000" w:themeColor="text1"/>
          <w:spacing w:val="0"/>
        </w:rPr>
        <w:t>0</w:t>
      </w:r>
      <w:r w:rsidRPr="00E929DA">
        <w:rPr>
          <w:rFonts w:cs="Times New Roman" w:hint="eastAsia"/>
          <w:bCs w:val="0"/>
          <w:color w:val="000000" w:themeColor="text1"/>
          <w:spacing w:val="0"/>
        </w:rPr>
        <w:t>0億元，減少2</w:t>
      </w:r>
      <w:r w:rsidRPr="00E929DA">
        <w:rPr>
          <w:rFonts w:cs="Times New Roman"/>
          <w:bCs w:val="0"/>
          <w:color w:val="000000" w:themeColor="text1"/>
          <w:spacing w:val="0"/>
        </w:rPr>
        <w:t>2</w:t>
      </w:r>
      <w:r w:rsidRPr="00E929DA">
        <w:rPr>
          <w:rFonts w:cs="Times New Roman" w:hint="eastAsia"/>
          <w:bCs w:val="0"/>
          <w:color w:val="000000" w:themeColor="text1"/>
          <w:spacing w:val="0"/>
        </w:rPr>
        <w:t>億元，</w:t>
      </w:r>
      <w:r w:rsidRPr="00F5035C">
        <w:rPr>
          <w:rFonts w:cs="Times New Roman" w:hint="eastAsia"/>
          <w:color w:val="000000" w:themeColor="text1"/>
          <w:spacing w:val="4"/>
        </w:rPr>
        <w:t>主要係</w:t>
      </w:r>
      <w:r w:rsidRPr="00B67076">
        <w:rPr>
          <w:rFonts w:cs="Times New Roman" w:hint="eastAsia"/>
          <w:color w:val="000000" w:themeColor="text1"/>
          <w:spacing w:val="4"/>
        </w:rPr>
        <w:t>財政局配合市庫資金調度</w:t>
      </w:r>
      <w:r>
        <w:t>需求償還債務</w:t>
      </w:r>
      <w:r w:rsidRPr="00F5035C">
        <w:rPr>
          <w:rFonts w:cs="Times New Roman" w:hint="eastAsia"/>
          <w:color w:val="000000" w:themeColor="text1"/>
          <w:spacing w:val="4"/>
        </w:rPr>
        <w:t>所致</w:t>
      </w:r>
      <w:r w:rsidRPr="00F5035C">
        <w:rPr>
          <w:rFonts w:hint="eastAsia"/>
          <w:color w:val="000000" w:themeColor="text1"/>
          <w:spacing w:val="0"/>
        </w:rPr>
        <w:t>。</w:t>
      </w:r>
    </w:p>
    <w:p w14:paraId="0EE98271" w14:textId="77777777" w:rsidR="00CD5DDA" w:rsidRPr="00234228" w:rsidRDefault="00CD5DDA" w:rsidP="00F8165C">
      <w:pPr>
        <w:pStyle w:val="afffff7"/>
        <w:overflowPunct w:val="0"/>
        <w:adjustRightInd w:val="0"/>
        <w:snapToGrid w:val="0"/>
        <w:spacing w:line="597" w:lineRule="exact"/>
        <w:ind w:firstLineChars="204" w:firstLine="490"/>
        <w:rPr>
          <w:rFonts w:cs="Times New Roman"/>
          <w:bCs w:val="0"/>
          <w:color w:val="000000" w:themeColor="text1"/>
          <w:spacing w:val="0"/>
        </w:rPr>
      </w:pPr>
      <w:r w:rsidRPr="00234228">
        <w:rPr>
          <w:rFonts w:hint="eastAsia"/>
          <w:b/>
          <w:color w:val="000000" w:themeColor="text1"/>
          <w:spacing w:val="0"/>
        </w:rPr>
        <w:t>（三）</w:t>
      </w:r>
      <w:r w:rsidRPr="00234228">
        <w:rPr>
          <w:rFonts w:cs="Times New Roman" w:hint="eastAsia"/>
          <w:b/>
          <w:color w:val="000000" w:themeColor="text1"/>
          <w:spacing w:val="0"/>
        </w:rPr>
        <w:t>其他負債：</w:t>
      </w:r>
      <w:r w:rsidRPr="00234228">
        <w:rPr>
          <w:rFonts w:cs="Times New Roman" w:hint="eastAsia"/>
          <w:bCs w:val="0"/>
          <w:color w:val="000000" w:themeColor="text1"/>
          <w:spacing w:val="0"/>
        </w:rPr>
        <w:t>包括遞延收入、存入保證金、應付保管款、暫收款，合計635億4,</w:t>
      </w:r>
      <w:r w:rsidRPr="00234228">
        <w:rPr>
          <w:rFonts w:cs="Times New Roman"/>
          <w:bCs w:val="0"/>
          <w:color w:val="000000" w:themeColor="text1"/>
          <w:spacing w:val="0"/>
        </w:rPr>
        <w:t>237</w:t>
      </w:r>
      <w:r w:rsidRPr="00234228">
        <w:rPr>
          <w:rFonts w:cs="Times New Roman" w:hint="eastAsia"/>
          <w:bCs w:val="0"/>
          <w:color w:val="000000" w:themeColor="text1"/>
          <w:spacing w:val="0"/>
        </w:rPr>
        <w:t>萬餘元，較</w:t>
      </w:r>
      <w:r w:rsidRPr="00234228">
        <w:rPr>
          <w:rFonts w:cs="Times New Roman"/>
          <w:bCs w:val="0"/>
          <w:color w:val="000000" w:themeColor="text1"/>
          <w:spacing w:val="0"/>
        </w:rPr>
        <w:t>113年</w:t>
      </w:r>
      <w:r w:rsidRPr="00234228">
        <w:rPr>
          <w:rFonts w:cs="Times New Roman" w:hint="eastAsia"/>
          <w:bCs w:val="0"/>
          <w:color w:val="000000" w:themeColor="text1"/>
          <w:spacing w:val="0"/>
        </w:rPr>
        <w:t>底之5</w:t>
      </w:r>
      <w:r w:rsidRPr="00234228">
        <w:rPr>
          <w:rFonts w:cs="Times New Roman"/>
          <w:bCs w:val="0"/>
          <w:color w:val="000000" w:themeColor="text1"/>
          <w:spacing w:val="0"/>
        </w:rPr>
        <w:t>35</w:t>
      </w:r>
      <w:r w:rsidRPr="00234228">
        <w:rPr>
          <w:rFonts w:cs="Times New Roman" w:hint="eastAsia"/>
          <w:bCs w:val="0"/>
          <w:color w:val="000000" w:themeColor="text1"/>
          <w:spacing w:val="0"/>
        </w:rPr>
        <w:t>億8</w:t>
      </w:r>
      <w:r w:rsidRPr="00234228">
        <w:rPr>
          <w:rFonts w:cs="Times New Roman"/>
          <w:bCs w:val="0"/>
          <w:color w:val="000000" w:themeColor="text1"/>
          <w:spacing w:val="0"/>
        </w:rPr>
        <w:t>,514</w:t>
      </w:r>
      <w:r w:rsidRPr="00234228">
        <w:rPr>
          <w:rFonts w:cs="Times New Roman" w:hint="eastAsia"/>
          <w:bCs w:val="0"/>
          <w:color w:val="000000" w:themeColor="text1"/>
          <w:spacing w:val="0"/>
        </w:rPr>
        <w:t>萬餘元，增加9</w:t>
      </w:r>
      <w:r w:rsidRPr="00234228">
        <w:rPr>
          <w:rFonts w:cs="Times New Roman"/>
          <w:bCs w:val="0"/>
          <w:color w:val="000000" w:themeColor="text1"/>
          <w:spacing w:val="0"/>
        </w:rPr>
        <w:t>9</w:t>
      </w:r>
      <w:r w:rsidRPr="00234228">
        <w:rPr>
          <w:rFonts w:cs="Times New Roman" w:hint="eastAsia"/>
          <w:bCs w:val="0"/>
          <w:color w:val="000000" w:themeColor="text1"/>
          <w:spacing w:val="0"/>
        </w:rPr>
        <w:t>億5,</w:t>
      </w:r>
      <w:r w:rsidRPr="00234228">
        <w:rPr>
          <w:rFonts w:cs="Times New Roman"/>
          <w:bCs w:val="0"/>
          <w:color w:val="000000" w:themeColor="text1"/>
          <w:spacing w:val="0"/>
        </w:rPr>
        <w:t>722</w:t>
      </w:r>
      <w:r w:rsidRPr="00234228">
        <w:rPr>
          <w:rFonts w:cs="Times New Roman" w:hint="eastAsia"/>
          <w:bCs w:val="0"/>
          <w:color w:val="000000" w:themeColor="text1"/>
          <w:spacing w:val="0"/>
        </w:rPr>
        <w:t>萬餘元，茲分析如次：</w:t>
      </w:r>
    </w:p>
    <w:p w14:paraId="2F3DEA2A" w14:textId="77777777" w:rsidR="00CD5DDA" w:rsidRPr="0020302A" w:rsidRDefault="00CD5DDA" w:rsidP="00F8165C">
      <w:pPr>
        <w:pStyle w:val="1c"/>
        <w:overflowPunct w:val="0"/>
        <w:adjustRightInd w:val="0"/>
        <w:snapToGrid w:val="0"/>
        <w:spacing w:line="597" w:lineRule="exact"/>
        <w:ind w:firstLineChars="413" w:firstLine="991"/>
        <w:rPr>
          <w:bCs/>
          <w:color w:val="FF0000"/>
          <w:spacing w:val="0"/>
        </w:rPr>
      </w:pPr>
      <w:r w:rsidRPr="00234228">
        <w:rPr>
          <w:rFonts w:hint="eastAsia"/>
          <w:bCs/>
          <w:color w:val="000000" w:themeColor="text1"/>
          <w:spacing w:val="0"/>
        </w:rPr>
        <w:t>1</w:t>
      </w:r>
      <w:r w:rsidRPr="00234228">
        <w:rPr>
          <w:bCs/>
          <w:color w:val="000000" w:themeColor="text1"/>
          <w:spacing w:val="0"/>
        </w:rPr>
        <w:t>.</w:t>
      </w:r>
      <w:r w:rsidRPr="00234228">
        <w:rPr>
          <w:rFonts w:hint="eastAsia"/>
          <w:color w:val="000000" w:themeColor="text1"/>
          <w:spacing w:val="0"/>
        </w:rPr>
        <w:t>「存入保證金」科目4</w:t>
      </w:r>
      <w:r w:rsidRPr="00234228">
        <w:rPr>
          <w:color w:val="000000" w:themeColor="text1"/>
          <w:spacing w:val="0"/>
        </w:rPr>
        <w:t>0</w:t>
      </w:r>
      <w:r w:rsidRPr="00234228">
        <w:rPr>
          <w:rFonts w:hint="eastAsia"/>
          <w:color w:val="000000" w:themeColor="text1"/>
          <w:spacing w:val="0"/>
        </w:rPr>
        <w:t>億3,</w:t>
      </w:r>
      <w:r w:rsidRPr="00234228">
        <w:rPr>
          <w:color w:val="000000" w:themeColor="text1"/>
          <w:spacing w:val="0"/>
        </w:rPr>
        <w:t>535</w:t>
      </w:r>
      <w:r w:rsidRPr="00234228">
        <w:rPr>
          <w:rFonts w:hint="eastAsia"/>
          <w:color w:val="000000" w:themeColor="text1"/>
          <w:spacing w:val="0"/>
        </w:rPr>
        <w:t>萬餘元，較</w:t>
      </w:r>
      <w:r w:rsidRPr="00234228">
        <w:rPr>
          <w:color w:val="000000" w:themeColor="text1"/>
          <w:spacing w:val="0"/>
        </w:rPr>
        <w:t>113年</w:t>
      </w:r>
      <w:r w:rsidRPr="00234228">
        <w:rPr>
          <w:rFonts w:hint="eastAsia"/>
          <w:color w:val="000000" w:themeColor="text1"/>
          <w:spacing w:val="0"/>
        </w:rPr>
        <w:t>底增加2億8,</w:t>
      </w:r>
      <w:r w:rsidRPr="00234228">
        <w:rPr>
          <w:color w:val="000000" w:themeColor="text1"/>
          <w:spacing w:val="0"/>
        </w:rPr>
        <w:t>364</w:t>
      </w:r>
      <w:r w:rsidRPr="00234228">
        <w:rPr>
          <w:rFonts w:hint="eastAsia"/>
          <w:color w:val="000000" w:themeColor="text1"/>
          <w:spacing w:val="0"/>
        </w:rPr>
        <w:t>萬餘元，主要係住宅發展工程處</w:t>
      </w:r>
      <w:r w:rsidRPr="00234228">
        <w:rPr>
          <w:rFonts w:hint="eastAsia"/>
          <w:color w:val="000000" w:themeColor="text1"/>
          <w:spacing w:val="4"/>
        </w:rPr>
        <w:t>收取公寓大廈公共基金增加</w:t>
      </w:r>
      <w:r w:rsidRPr="00234228">
        <w:rPr>
          <w:rFonts w:hint="eastAsia"/>
          <w:color w:val="000000" w:themeColor="text1"/>
          <w:spacing w:val="0"/>
        </w:rPr>
        <w:t>所致。</w:t>
      </w:r>
    </w:p>
    <w:p w14:paraId="754D212D" w14:textId="77777777" w:rsidR="00CD5DDA" w:rsidRPr="005A4B60" w:rsidRDefault="00CD5DDA" w:rsidP="00F8165C">
      <w:pPr>
        <w:pStyle w:val="1c"/>
        <w:overflowPunct w:val="0"/>
        <w:adjustRightInd w:val="0"/>
        <w:snapToGrid w:val="0"/>
        <w:spacing w:line="597" w:lineRule="exact"/>
        <w:ind w:firstLineChars="413" w:firstLine="991"/>
        <w:rPr>
          <w:color w:val="000000" w:themeColor="text1"/>
          <w:spacing w:val="0"/>
        </w:rPr>
      </w:pPr>
      <w:r w:rsidRPr="005A4B60">
        <w:rPr>
          <w:rFonts w:hint="eastAsia"/>
          <w:bCs/>
          <w:color w:val="000000" w:themeColor="text1"/>
          <w:spacing w:val="0"/>
        </w:rPr>
        <w:t>2</w:t>
      </w:r>
      <w:r w:rsidRPr="005A4B60">
        <w:rPr>
          <w:bCs/>
          <w:color w:val="000000" w:themeColor="text1"/>
          <w:spacing w:val="0"/>
        </w:rPr>
        <w:t>.</w:t>
      </w:r>
      <w:r w:rsidRPr="005A4B60">
        <w:rPr>
          <w:rFonts w:hint="eastAsia"/>
          <w:color w:val="000000" w:themeColor="text1"/>
          <w:spacing w:val="0"/>
        </w:rPr>
        <w:t>「應付保管款」科目5</w:t>
      </w:r>
      <w:r w:rsidRPr="005A4B60">
        <w:rPr>
          <w:color w:val="000000" w:themeColor="text1"/>
          <w:spacing w:val="0"/>
        </w:rPr>
        <w:t>87</w:t>
      </w:r>
      <w:r w:rsidRPr="005A4B60">
        <w:rPr>
          <w:rFonts w:hint="eastAsia"/>
          <w:color w:val="000000" w:themeColor="text1"/>
          <w:spacing w:val="0"/>
        </w:rPr>
        <w:t>億4</w:t>
      </w:r>
      <w:r>
        <w:rPr>
          <w:color w:val="000000" w:themeColor="text1"/>
          <w:spacing w:val="0"/>
        </w:rPr>
        <w:t>7</w:t>
      </w:r>
      <w:r w:rsidRPr="005A4B60">
        <w:rPr>
          <w:rFonts w:hint="eastAsia"/>
          <w:color w:val="000000" w:themeColor="text1"/>
          <w:spacing w:val="0"/>
        </w:rPr>
        <w:t>萬餘元，較</w:t>
      </w:r>
      <w:r w:rsidRPr="005A4B60">
        <w:rPr>
          <w:color w:val="000000" w:themeColor="text1"/>
          <w:spacing w:val="0"/>
        </w:rPr>
        <w:t>113年</w:t>
      </w:r>
      <w:r w:rsidRPr="005A4B60">
        <w:rPr>
          <w:rFonts w:hint="eastAsia"/>
          <w:color w:val="000000" w:themeColor="text1"/>
          <w:spacing w:val="0"/>
        </w:rPr>
        <w:t>底增加9</w:t>
      </w:r>
      <w:r w:rsidRPr="005A4B60">
        <w:rPr>
          <w:color w:val="000000" w:themeColor="text1"/>
          <w:spacing w:val="0"/>
        </w:rPr>
        <w:t>9</w:t>
      </w:r>
      <w:r w:rsidRPr="005A4B60">
        <w:rPr>
          <w:rFonts w:hint="eastAsia"/>
          <w:color w:val="000000" w:themeColor="text1"/>
          <w:spacing w:val="0"/>
        </w:rPr>
        <w:t>億4,</w:t>
      </w:r>
      <w:r w:rsidRPr="005A4B60">
        <w:rPr>
          <w:color w:val="000000" w:themeColor="text1"/>
          <w:spacing w:val="0"/>
        </w:rPr>
        <w:t>608</w:t>
      </w:r>
      <w:r w:rsidRPr="005A4B60">
        <w:rPr>
          <w:rFonts w:hint="eastAsia"/>
          <w:color w:val="000000" w:themeColor="text1"/>
          <w:spacing w:val="0"/>
        </w:rPr>
        <w:t>萬餘元，主要係</w:t>
      </w:r>
      <w:r>
        <w:rPr>
          <w:rFonts w:hint="eastAsia"/>
          <w:color w:val="000000" w:themeColor="text1"/>
          <w:spacing w:val="0"/>
        </w:rPr>
        <w:t>特種基金及</w:t>
      </w:r>
      <w:r w:rsidRPr="005A4B60">
        <w:rPr>
          <w:rFonts w:hint="eastAsia"/>
          <w:color w:val="000000" w:themeColor="text1"/>
          <w:spacing w:val="0"/>
        </w:rPr>
        <w:t>各機關專戶存放市庫之款項增加所致。</w:t>
      </w:r>
    </w:p>
    <w:p w14:paraId="2AFEA5F9" w14:textId="77777777" w:rsidR="00CD5DDA" w:rsidRPr="005A4B60" w:rsidRDefault="00CD5DDA" w:rsidP="00F8165C">
      <w:pPr>
        <w:pStyle w:val="afffb"/>
        <w:overflowPunct w:val="0"/>
        <w:adjustRightInd w:val="0"/>
        <w:snapToGrid w:val="0"/>
        <w:spacing w:line="597" w:lineRule="exact"/>
        <w:ind w:leftChars="0" w:left="0" w:firstLineChars="88" w:firstLine="282"/>
        <w:jc w:val="both"/>
        <w:rPr>
          <w:rFonts w:ascii="標楷體" w:eastAsia="標楷體" w:hAnsi="標楷體"/>
          <w:b/>
          <w:color w:val="000000" w:themeColor="text1"/>
          <w:w w:val="100"/>
          <w:sz w:val="32"/>
          <w:szCs w:val="32"/>
        </w:rPr>
      </w:pPr>
      <w:r w:rsidRPr="005A4B60">
        <w:rPr>
          <w:rFonts w:ascii="標楷體" w:eastAsia="標楷體" w:hAnsi="標楷體" w:hint="eastAsia"/>
          <w:b/>
          <w:color w:val="000000" w:themeColor="text1"/>
          <w:w w:val="100"/>
          <w:sz w:val="32"/>
          <w:szCs w:val="32"/>
        </w:rPr>
        <w:t>三、淨資產類</w:t>
      </w:r>
    </w:p>
    <w:p w14:paraId="06320738" w14:textId="77777777" w:rsidR="00CD5DDA" w:rsidRPr="005A4B60" w:rsidRDefault="00CD5DDA" w:rsidP="00F8165C">
      <w:pPr>
        <w:pStyle w:val="afffff7"/>
        <w:overflowPunct w:val="0"/>
        <w:adjustRightInd w:val="0"/>
        <w:snapToGrid w:val="0"/>
        <w:spacing w:line="597" w:lineRule="exact"/>
        <w:ind w:firstLineChars="204" w:firstLine="465"/>
        <w:rPr>
          <w:rFonts w:cs="Times New Roman"/>
          <w:bCs w:val="0"/>
          <w:color w:val="000000" w:themeColor="text1"/>
          <w:spacing w:val="-6"/>
        </w:rPr>
      </w:pPr>
      <w:r w:rsidRPr="005A4B60">
        <w:rPr>
          <w:rFonts w:cs="Times New Roman" w:hint="eastAsia"/>
          <w:bCs w:val="0"/>
          <w:color w:val="000000" w:themeColor="text1"/>
          <w:spacing w:val="-6"/>
        </w:rPr>
        <w:t>表達資產減除負債後餘額之「淨資產」科目4,</w:t>
      </w:r>
      <w:r w:rsidRPr="005A4B60">
        <w:rPr>
          <w:rFonts w:cs="Times New Roman"/>
          <w:bCs w:val="0"/>
          <w:color w:val="000000" w:themeColor="text1"/>
          <w:spacing w:val="-6"/>
        </w:rPr>
        <w:t>138</w:t>
      </w:r>
      <w:r w:rsidRPr="005A4B60">
        <w:rPr>
          <w:rFonts w:cs="Times New Roman" w:hint="eastAsia"/>
          <w:bCs w:val="0"/>
          <w:color w:val="000000" w:themeColor="text1"/>
          <w:spacing w:val="-6"/>
        </w:rPr>
        <w:t>億8,</w:t>
      </w:r>
      <w:r w:rsidRPr="005A4B60">
        <w:rPr>
          <w:rFonts w:cs="Times New Roman"/>
          <w:bCs w:val="0"/>
          <w:color w:val="000000" w:themeColor="text1"/>
          <w:spacing w:val="-6"/>
        </w:rPr>
        <w:t>177</w:t>
      </w:r>
      <w:r w:rsidRPr="005A4B60">
        <w:rPr>
          <w:rFonts w:cs="Times New Roman" w:hint="eastAsia"/>
          <w:bCs w:val="0"/>
          <w:color w:val="000000" w:themeColor="text1"/>
          <w:spacing w:val="-6"/>
        </w:rPr>
        <w:t>萬餘元，較</w:t>
      </w:r>
      <w:r w:rsidRPr="005A4B60">
        <w:rPr>
          <w:rFonts w:cs="Times New Roman"/>
          <w:bCs w:val="0"/>
          <w:color w:val="000000" w:themeColor="text1"/>
          <w:spacing w:val="-6"/>
        </w:rPr>
        <w:t>113年</w:t>
      </w:r>
      <w:r w:rsidRPr="005A4B60">
        <w:rPr>
          <w:rFonts w:cs="Times New Roman" w:hint="eastAsia"/>
          <w:bCs w:val="0"/>
          <w:color w:val="000000" w:themeColor="text1"/>
          <w:spacing w:val="-6"/>
        </w:rPr>
        <w:t>底之4</w:t>
      </w:r>
      <w:r w:rsidRPr="005A4B60">
        <w:rPr>
          <w:rFonts w:cs="Times New Roman"/>
          <w:bCs w:val="0"/>
          <w:color w:val="000000" w:themeColor="text1"/>
          <w:spacing w:val="-6"/>
        </w:rPr>
        <w:t>,011</w:t>
      </w:r>
      <w:r w:rsidRPr="005A4B60">
        <w:rPr>
          <w:rFonts w:cs="Times New Roman" w:hint="eastAsia"/>
          <w:bCs w:val="0"/>
          <w:color w:val="000000" w:themeColor="text1"/>
          <w:spacing w:val="-6"/>
        </w:rPr>
        <w:t>億3</w:t>
      </w:r>
      <w:r w:rsidRPr="005A4B60">
        <w:rPr>
          <w:rFonts w:cs="Times New Roman"/>
          <w:bCs w:val="0"/>
          <w:color w:val="000000" w:themeColor="text1"/>
          <w:spacing w:val="-6"/>
        </w:rPr>
        <w:t>,</w:t>
      </w:r>
      <w:r w:rsidRPr="005A4B60">
        <w:rPr>
          <w:rFonts w:cs="Times New Roman" w:hint="eastAsia"/>
          <w:bCs w:val="0"/>
          <w:color w:val="000000" w:themeColor="text1"/>
          <w:spacing w:val="-6"/>
        </w:rPr>
        <w:t>7</w:t>
      </w:r>
      <w:r w:rsidRPr="005A4B60">
        <w:rPr>
          <w:rFonts w:cs="Times New Roman"/>
          <w:bCs w:val="0"/>
          <w:color w:val="000000" w:themeColor="text1"/>
          <w:spacing w:val="-6"/>
        </w:rPr>
        <w:t>33</w:t>
      </w:r>
      <w:r w:rsidRPr="005A4B60">
        <w:rPr>
          <w:rFonts w:cs="Times New Roman" w:hint="eastAsia"/>
          <w:bCs w:val="0"/>
          <w:color w:val="000000" w:themeColor="text1"/>
          <w:spacing w:val="-6"/>
        </w:rPr>
        <w:t>萬餘元，增加1</w:t>
      </w:r>
      <w:r w:rsidRPr="005A4B60">
        <w:rPr>
          <w:rFonts w:cs="Times New Roman"/>
          <w:bCs w:val="0"/>
          <w:color w:val="000000" w:themeColor="text1"/>
          <w:spacing w:val="-6"/>
        </w:rPr>
        <w:t>27</w:t>
      </w:r>
      <w:r w:rsidRPr="005A4B60">
        <w:rPr>
          <w:rFonts w:cs="Times New Roman" w:hint="eastAsia"/>
          <w:bCs w:val="0"/>
          <w:color w:val="000000" w:themeColor="text1"/>
          <w:spacing w:val="-6"/>
        </w:rPr>
        <w:t>億4</w:t>
      </w:r>
      <w:r w:rsidRPr="005A4B60">
        <w:rPr>
          <w:rFonts w:cs="Times New Roman"/>
          <w:bCs w:val="0"/>
          <w:color w:val="000000" w:themeColor="text1"/>
          <w:spacing w:val="-6"/>
        </w:rPr>
        <w:t>,444</w:t>
      </w:r>
      <w:r w:rsidRPr="005A4B60">
        <w:rPr>
          <w:rFonts w:cs="Times New Roman" w:hint="eastAsia"/>
          <w:bCs w:val="0"/>
          <w:color w:val="000000" w:themeColor="text1"/>
          <w:spacing w:val="-6"/>
        </w:rPr>
        <w:t>萬餘元，主要原因詳「一、資產類」、「二、負債類」科目金額增減之說明。</w:t>
      </w:r>
    </w:p>
    <w:p w14:paraId="484BA6F1" w14:textId="77777777" w:rsidR="00CD5DDA" w:rsidRPr="005A4B60" w:rsidRDefault="00CD5DDA" w:rsidP="00F8165C">
      <w:pPr>
        <w:pStyle w:val="afffff7"/>
        <w:overflowPunct w:val="0"/>
        <w:adjustRightInd w:val="0"/>
        <w:snapToGrid w:val="0"/>
        <w:spacing w:line="597" w:lineRule="exact"/>
        <w:ind w:firstLineChars="200" w:firstLine="480"/>
        <w:rPr>
          <w:color w:val="000000" w:themeColor="text1"/>
          <w:spacing w:val="0"/>
        </w:rPr>
      </w:pPr>
      <w:r w:rsidRPr="005A4B60">
        <w:rPr>
          <w:rFonts w:hint="eastAsia"/>
          <w:color w:val="000000" w:themeColor="text1"/>
          <w:spacing w:val="0"/>
        </w:rPr>
        <w:t>茲將114年度資產、負債、淨資產各科目增減變化明細情形，詳列如下表：</w:t>
      </w:r>
    </w:p>
    <w:tbl>
      <w:tblPr>
        <w:tblW w:w="9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27"/>
        <w:gridCol w:w="1870"/>
        <w:gridCol w:w="745"/>
        <w:gridCol w:w="1871"/>
        <w:gridCol w:w="743"/>
        <w:gridCol w:w="1871"/>
        <w:gridCol w:w="802"/>
      </w:tblGrid>
      <w:tr w:rsidR="00CD5DDA" w:rsidRPr="0020302A" w14:paraId="363B2DBE" w14:textId="77777777" w:rsidTr="00D87BB9">
        <w:trPr>
          <w:cantSplit/>
          <w:jc w:val="center"/>
        </w:trPr>
        <w:tc>
          <w:tcPr>
            <w:tcW w:w="5000" w:type="pct"/>
            <w:gridSpan w:val="7"/>
            <w:tcBorders>
              <w:top w:val="nil"/>
              <w:left w:val="nil"/>
              <w:bottom w:val="nil"/>
              <w:right w:val="nil"/>
            </w:tcBorders>
            <w:vAlign w:val="center"/>
          </w:tcPr>
          <w:p w14:paraId="19503CDA" w14:textId="77777777" w:rsidR="00CD5DDA" w:rsidRPr="004F4D56" w:rsidRDefault="00CD5DDA" w:rsidP="00D87BB9">
            <w:pPr>
              <w:widowControl/>
              <w:overflowPunct w:val="0"/>
              <w:adjustRightInd w:val="0"/>
              <w:snapToGrid w:val="0"/>
              <w:spacing w:line="440" w:lineRule="exact"/>
              <w:ind w:left="922" w:hangingChars="288" w:hanging="922"/>
              <w:jc w:val="center"/>
              <w:rPr>
                <w:rFonts w:ascii="標楷體" w:eastAsia="標楷體" w:hAnsi="標楷體"/>
                <w:b/>
                <w:color w:val="000000" w:themeColor="text1"/>
              </w:rPr>
            </w:pPr>
            <w:r w:rsidRPr="004F4D56">
              <w:rPr>
                <w:rFonts w:hAnsi="標楷體"/>
                <w:color w:val="000000" w:themeColor="text1"/>
                <w:sz w:val="32"/>
                <w:szCs w:val="32"/>
              </w:rPr>
              <w:lastRenderedPageBreak/>
              <w:br w:type="page"/>
            </w:r>
            <w:r w:rsidRPr="004F4D56">
              <w:rPr>
                <w:rFonts w:ascii="標楷體" w:eastAsia="標楷體" w:hAnsi="標楷體" w:cs="新細明體" w:hint="eastAsia"/>
                <w:b/>
                <w:bCs/>
                <w:color w:val="000000" w:themeColor="text1"/>
                <w:kern w:val="0"/>
                <w:sz w:val="32"/>
                <w:szCs w:val="32"/>
                <w:u w:val="single"/>
              </w:rPr>
              <w:t>臺中市總決算平衡表</w:t>
            </w:r>
          </w:p>
        </w:tc>
      </w:tr>
      <w:tr w:rsidR="00CD5DDA" w:rsidRPr="0020302A" w14:paraId="7464FF6F" w14:textId="77777777" w:rsidTr="00D87BB9">
        <w:trPr>
          <w:cantSplit/>
          <w:jc w:val="center"/>
        </w:trPr>
        <w:tc>
          <w:tcPr>
            <w:tcW w:w="5000" w:type="pct"/>
            <w:gridSpan w:val="7"/>
            <w:tcBorders>
              <w:top w:val="nil"/>
              <w:left w:val="nil"/>
              <w:bottom w:val="nil"/>
              <w:right w:val="nil"/>
            </w:tcBorders>
            <w:vAlign w:val="center"/>
          </w:tcPr>
          <w:p w14:paraId="1756B4DB" w14:textId="77777777" w:rsidR="00CD5DDA" w:rsidRPr="004F4D56" w:rsidRDefault="00CD5DDA" w:rsidP="00D87BB9">
            <w:pPr>
              <w:autoSpaceDE w:val="0"/>
              <w:autoSpaceDN w:val="0"/>
              <w:adjustRightInd w:val="0"/>
              <w:snapToGrid w:val="0"/>
              <w:spacing w:line="320" w:lineRule="atLeast"/>
              <w:jc w:val="center"/>
              <w:rPr>
                <w:rFonts w:ascii="標楷體" w:eastAsia="標楷體" w:hAnsi="標楷體"/>
                <w:color w:val="000000" w:themeColor="text1"/>
              </w:rPr>
            </w:pPr>
            <w:r w:rsidRPr="004F4D56">
              <w:rPr>
                <w:rFonts w:ascii="標楷體" w:eastAsia="標楷體" w:hAnsi="標楷體" w:hint="eastAsia"/>
                <w:color w:val="000000" w:themeColor="text1"/>
              </w:rPr>
              <w:t>中華民國114年12月31日</w:t>
            </w:r>
          </w:p>
        </w:tc>
      </w:tr>
      <w:tr w:rsidR="00CD5DDA" w:rsidRPr="0020302A" w14:paraId="100FD754" w14:textId="77777777" w:rsidTr="00D87BB9">
        <w:trPr>
          <w:cantSplit/>
          <w:trHeight w:val="147"/>
          <w:jc w:val="center"/>
        </w:trPr>
        <w:tc>
          <w:tcPr>
            <w:tcW w:w="5000" w:type="pct"/>
            <w:gridSpan w:val="7"/>
            <w:tcBorders>
              <w:top w:val="nil"/>
              <w:left w:val="nil"/>
              <w:right w:val="nil"/>
            </w:tcBorders>
            <w:vAlign w:val="center"/>
          </w:tcPr>
          <w:p w14:paraId="61A84945" w14:textId="77777777" w:rsidR="00CD5DDA" w:rsidRPr="004F4D56" w:rsidRDefault="00CD5DDA" w:rsidP="00D87BB9">
            <w:pPr>
              <w:tabs>
                <w:tab w:val="left" w:pos="10393"/>
              </w:tabs>
              <w:snapToGrid w:val="0"/>
              <w:spacing w:line="320" w:lineRule="atLeast"/>
              <w:jc w:val="right"/>
              <w:rPr>
                <w:rFonts w:ascii="標楷體" w:eastAsia="標楷體" w:hAnsi="標楷體"/>
                <w:color w:val="000000" w:themeColor="text1"/>
                <w:w w:val="95"/>
                <w:sz w:val="20"/>
              </w:rPr>
            </w:pPr>
            <w:r w:rsidRPr="004F4D56">
              <w:rPr>
                <w:rFonts w:ascii="標楷體" w:eastAsia="標楷體" w:hAnsi="標楷體" w:hint="eastAsia"/>
                <w:color w:val="000000" w:themeColor="text1"/>
                <w:w w:val="95"/>
                <w:sz w:val="20"/>
              </w:rPr>
              <w:t>單位：新臺幣元</w:t>
            </w:r>
          </w:p>
        </w:tc>
      </w:tr>
      <w:tr w:rsidR="00CD5DDA" w:rsidRPr="0020302A" w14:paraId="73564D21" w14:textId="77777777" w:rsidTr="00D87BB9">
        <w:trPr>
          <w:jc w:val="center"/>
        </w:trPr>
        <w:tc>
          <w:tcPr>
            <w:tcW w:w="1021" w:type="pct"/>
            <w:vMerge w:val="restart"/>
            <w:tcBorders>
              <w:left w:val="nil"/>
            </w:tcBorders>
            <w:vAlign w:val="center"/>
          </w:tcPr>
          <w:p w14:paraId="4AC45D46" w14:textId="77777777" w:rsidR="00CD5DDA" w:rsidRPr="004F4D56" w:rsidRDefault="00CD5DDA" w:rsidP="00D87BB9">
            <w:pPr>
              <w:snapToGrid w:val="0"/>
              <w:spacing w:line="320" w:lineRule="atLeast"/>
              <w:jc w:val="distribute"/>
              <w:rPr>
                <w:rFonts w:ascii="標楷體" w:eastAsia="標楷體" w:hAnsi="標楷體"/>
                <w:color w:val="000000" w:themeColor="text1"/>
                <w:sz w:val="20"/>
              </w:rPr>
            </w:pPr>
            <w:r w:rsidRPr="004F4D56">
              <w:rPr>
                <w:rFonts w:ascii="標楷體" w:eastAsia="標楷體" w:hAnsi="標楷體" w:hint="eastAsia"/>
                <w:color w:val="000000" w:themeColor="text1"/>
                <w:sz w:val="20"/>
              </w:rPr>
              <w:t>科目</w:t>
            </w:r>
          </w:p>
        </w:tc>
        <w:tc>
          <w:tcPr>
            <w:tcW w:w="1317" w:type="pct"/>
            <w:gridSpan w:val="2"/>
            <w:tcBorders>
              <w:bottom w:val="single" w:sz="4" w:space="0" w:color="auto"/>
            </w:tcBorders>
            <w:vAlign w:val="center"/>
          </w:tcPr>
          <w:p w14:paraId="6A3B2343" w14:textId="77777777" w:rsidR="00CD5DDA" w:rsidRPr="004F4D56" w:rsidRDefault="00CD5DDA" w:rsidP="00D87BB9">
            <w:pPr>
              <w:snapToGrid w:val="0"/>
              <w:spacing w:line="320" w:lineRule="atLeast"/>
              <w:jc w:val="distribute"/>
              <w:rPr>
                <w:rFonts w:ascii="標楷體" w:eastAsia="標楷體" w:hAnsi="標楷體"/>
                <w:color w:val="000000" w:themeColor="text1"/>
                <w:sz w:val="20"/>
              </w:rPr>
            </w:pPr>
            <w:r w:rsidRPr="004F4D56">
              <w:rPr>
                <w:rFonts w:ascii="標楷體" w:eastAsia="標楷體" w:hAnsi="標楷體" w:hint="eastAsia"/>
                <w:color w:val="000000" w:themeColor="text1"/>
                <w:sz w:val="20"/>
              </w:rPr>
              <w:t>114年12月31日</w:t>
            </w:r>
          </w:p>
        </w:tc>
        <w:tc>
          <w:tcPr>
            <w:tcW w:w="1316" w:type="pct"/>
            <w:gridSpan w:val="2"/>
            <w:tcBorders>
              <w:bottom w:val="single" w:sz="4" w:space="0" w:color="auto"/>
            </w:tcBorders>
            <w:vAlign w:val="center"/>
          </w:tcPr>
          <w:p w14:paraId="79C4C390" w14:textId="77777777" w:rsidR="00CD5DDA" w:rsidRPr="004F4D56" w:rsidRDefault="00CD5DDA" w:rsidP="00D87BB9">
            <w:pPr>
              <w:snapToGrid w:val="0"/>
              <w:spacing w:line="320" w:lineRule="atLeast"/>
              <w:jc w:val="distribute"/>
              <w:rPr>
                <w:rFonts w:ascii="標楷體" w:eastAsia="標楷體" w:hAnsi="標楷體"/>
                <w:color w:val="000000" w:themeColor="text1"/>
                <w:sz w:val="20"/>
              </w:rPr>
            </w:pPr>
            <w:r w:rsidRPr="004F4D56">
              <w:rPr>
                <w:rFonts w:ascii="標楷體" w:eastAsia="標楷體" w:hAnsi="標楷體" w:hint="eastAsia"/>
                <w:color w:val="000000" w:themeColor="text1"/>
                <w:sz w:val="20"/>
              </w:rPr>
              <w:t>113年12月31日</w:t>
            </w:r>
          </w:p>
        </w:tc>
        <w:tc>
          <w:tcPr>
            <w:tcW w:w="1346" w:type="pct"/>
            <w:gridSpan w:val="2"/>
            <w:tcBorders>
              <w:bottom w:val="single" w:sz="4" w:space="0" w:color="auto"/>
              <w:right w:val="nil"/>
            </w:tcBorders>
            <w:vAlign w:val="center"/>
          </w:tcPr>
          <w:p w14:paraId="0C8F5FAE" w14:textId="77777777" w:rsidR="00CD5DDA" w:rsidRPr="004F4D56" w:rsidRDefault="00CD5DDA" w:rsidP="00D87BB9">
            <w:pPr>
              <w:snapToGrid w:val="0"/>
              <w:spacing w:line="320" w:lineRule="atLeast"/>
              <w:jc w:val="distribute"/>
              <w:rPr>
                <w:rFonts w:ascii="標楷體" w:eastAsia="標楷體" w:hAnsi="標楷體"/>
                <w:color w:val="000000" w:themeColor="text1"/>
                <w:sz w:val="20"/>
              </w:rPr>
            </w:pPr>
            <w:r w:rsidRPr="004F4D56">
              <w:rPr>
                <w:rFonts w:ascii="標楷體" w:eastAsia="標楷體" w:hAnsi="標楷體" w:hint="eastAsia"/>
                <w:color w:val="000000" w:themeColor="text1"/>
                <w:sz w:val="20"/>
              </w:rPr>
              <w:t>比較增減</w:t>
            </w:r>
          </w:p>
        </w:tc>
      </w:tr>
      <w:tr w:rsidR="00CD5DDA" w:rsidRPr="0020302A" w14:paraId="145CE6D1" w14:textId="77777777" w:rsidTr="00D87BB9">
        <w:trPr>
          <w:trHeight w:val="60"/>
          <w:jc w:val="center"/>
        </w:trPr>
        <w:tc>
          <w:tcPr>
            <w:tcW w:w="1021" w:type="pct"/>
            <w:vMerge/>
            <w:tcBorders>
              <w:left w:val="nil"/>
              <w:bottom w:val="single" w:sz="4" w:space="0" w:color="auto"/>
            </w:tcBorders>
            <w:vAlign w:val="center"/>
          </w:tcPr>
          <w:p w14:paraId="50D9F0A9" w14:textId="77777777" w:rsidR="00CD5DDA" w:rsidRPr="004F4D56" w:rsidRDefault="00CD5DDA" w:rsidP="00D87BB9">
            <w:pPr>
              <w:snapToGrid w:val="0"/>
              <w:spacing w:line="320" w:lineRule="atLeast"/>
              <w:jc w:val="distribute"/>
              <w:rPr>
                <w:rFonts w:ascii="標楷體" w:eastAsia="標楷體" w:hAnsi="標楷體"/>
                <w:color w:val="000000" w:themeColor="text1"/>
                <w:sz w:val="20"/>
              </w:rPr>
            </w:pPr>
          </w:p>
        </w:tc>
        <w:tc>
          <w:tcPr>
            <w:tcW w:w="942" w:type="pct"/>
            <w:tcBorders>
              <w:bottom w:val="single" w:sz="4" w:space="0" w:color="auto"/>
            </w:tcBorders>
            <w:vAlign w:val="center"/>
          </w:tcPr>
          <w:p w14:paraId="53F25F08" w14:textId="77777777" w:rsidR="00CD5DDA" w:rsidRPr="004F4D56" w:rsidRDefault="00CD5DDA" w:rsidP="00D87BB9">
            <w:pPr>
              <w:snapToGrid w:val="0"/>
              <w:spacing w:line="320" w:lineRule="atLeast"/>
              <w:jc w:val="distribute"/>
              <w:rPr>
                <w:rFonts w:ascii="標楷體" w:eastAsia="標楷體" w:hAnsi="標楷體"/>
                <w:color w:val="000000" w:themeColor="text1"/>
                <w:sz w:val="20"/>
              </w:rPr>
            </w:pPr>
            <w:r w:rsidRPr="004F4D56">
              <w:rPr>
                <w:rFonts w:ascii="標楷體" w:eastAsia="標楷體" w:hAnsi="標楷體" w:hint="eastAsia"/>
                <w:color w:val="000000" w:themeColor="text1"/>
                <w:sz w:val="20"/>
              </w:rPr>
              <w:t>金額</w:t>
            </w:r>
          </w:p>
        </w:tc>
        <w:tc>
          <w:tcPr>
            <w:tcW w:w="375" w:type="pct"/>
            <w:tcBorders>
              <w:bottom w:val="single" w:sz="4" w:space="0" w:color="auto"/>
            </w:tcBorders>
            <w:vAlign w:val="center"/>
          </w:tcPr>
          <w:p w14:paraId="1434955E" w14:textId="77777777" w:rsidR="00CD5DDA" w:rsidRPr="004F4D56" w:rsidRDefault="00CD5DDA" w:rsidP="00D87BB9">
            <w:pPr>
              <w:snapToGrid w:val="0"/>
              <w:spacing w:line="320" w:lineRule="atLeast"/>
              <w:jc w:val="center"/>
              <w:rPr>
                <w:rFonts w:ascii="標楷體" w:eastAsia="標楷體" w:hAnsi="標楷體"/>
                <w:color w:val="000000" w:themeColor="text1"/>
                <w:sz w:val="20"/>
              </w:rPr>
            </w:pPr>
            <w:r w:rsidRPr="004F4D56">
              <w:rPr>
                <w:rFonts w:ascii="標楷體" w:eastAsia="標楷體" w:hAnsi="標楷體" w:hint="eastAsia"/>
                <w:color w:val="000000" w:themeColor="text1"/>
                <w:sz w:val="20"/>
              </w:rPr>
              <w:t>％</w:t>
            </w:r>
          </w:p>
        </w:tc>
        <w:tc>
          <w:tcPr>
            <w:tcW w:w="942" w:type="pct"/>
            <w:tcBorders>
              <w:bottom w:val="single" w:sz="4" w:space="0" w:color="auto"/>
            </w:tcBorders>
            <w:vAlign w:val="center"/>
          </w:tcPr>
          <w:p w14:paraId="4052FA5C" w14:textId="77777777" w:rsidR="00CD5DDA" w:rsidRPr="004F4D56" w:rsidRDefault="00CD5DDA" w:rsidP="00D87BB9">
            <w:pPr>
              <w:snapToGrid w:val="0"/>
              <w:spacing w:line="320" w:lineRule="atLeast"/>
              <w:jc w:val="distribute"/>
              <w:rPr>
                <w:rFonts w:ascii="標楷體" w:eastAsia="標楷體" w:hAnsi="標楷體"/>
                <w:color w:val="000000" w:themeColor="text1"/>
                <w:sz w:val="20"/>
              </w:rPr>
            </w:pPr>
            <w:r w:rsidRPr="004F4D56">
              <w:rPr>
                <w:rFonts w:ascii="標楷體" w:eastAsia="標楷體" w:hAnsi="標楷體" w:hint="eastAsia"/>
                <w:color w:val="000000" w:themeColor="text1"/>
                <w:sz w:val="20"/>
              </w:rPr>
              <w:t>金額</w:t>
            </w:r>
          </w:p>
        </w:tc>
        <w:tc>
          <w:tcPr>
            <w:tcW w:w="374" w:type="pct"/>
            <w:tcBorders>
              <w:bottom w:val="single" w:sz="4" w:space="0" w:color="auto"/>
            </w:tcBorders>
            <w:vAlign w:val="center"/>
          </w:tcPr>
          <w:p w14:paraId="4A5B72A3" w14:textId="77777777" w:rsidR="00CD5DDA" w:rsidRPr="004F4D56" w:rsidRDefault="00CD5DDA" w:rsidP="00D87BB9">
            <w:pPr>
              <w:snapToGrid w:val="0"/>
              <w:spacing w:line="320" w:lineRule="atLeast"/>
              <w:jc w:val="center"/>
              <w:rPr>
                <w:rFonts w:ascii="標楷體" w:eastAsia="標楷體" w:hAnsi="標楷體"/>
                <w:color w:val="000000" w:themeColor="text1"/>
                <w:sz w:val="20"/>
              </w:rPr>
            </w:pPr>
            <w:r w:rsidRPr="004F4D56">
              <w:rPr>
                <w:rFonts w:ascii="標楷體" w:eastAsia="標楷體" w:hAnsi="標楷體" w:hint="eastAsia"/>
                <w:color w:val="000000" w:themeColor="text1"/>
                <w:sz w:val="20"/>
              </w:rPr>
              <w:t>％</w:t>
            </w:r>
          </w:p>
        </w:tc>
        <w:tc>
          <w:tcPr>
            <w:tcW w:w="942" w:type="pct"/>
            <w:tcBorders>
              <w:bottom w:val="single" w:sz="4" w:space="0" w:color="auto"/>
            </w:tcBorders>
            <w:vAlign w:val="center"/>
          </w:tcPr>
          <w:p w14:paraId="3149C18A" w14:textId="77777777" w:rsidR="00CD5DDA" w:rsidRPr="004F4D56" w:rsidRDefault="00CD5DDA" w:rsidP="00D87BB9">
            <w:pPr>
              <w:snapToGrid w:val="0"/>
              <w:spacing w:line="320" w:lineRule="atLeast"/>
              <w:jc w:val="distribute"/>
              <w:rPr>
                <w:rFonts w:ascii="標楷體" w:eastAsia="標楷體" w:hAnsi="標楷體"/>
                <w:color w:val="000000" w:themeColor="text1"/>
                <w:sz w:val="20"/>
              </w:rPr>
            </w:pPr>
            <w:r w:rsidRPr="004F4D56">
              <w:rPr>
                <w:rFonts w:ascii="標楷體" w:eastAsia="標楷體" w:hAnsi="標楷體" w:hint="eastAsia"/>
                <w:color w:val="000000" w:themeColor="text1"/>
                <w:sz w:val="20"/>
              </w:rPr>
              <w:t>金額</w:t>
            </w:r>
          </w:p>
        </w:tc>
        <w:tc>
          <w:tcPr>
            <w:tcW w:w="404" w:type="pct"/>
            <w:tcBorders>
              <w:bottom w:val="single" w:sz="4" w:space="0" w:color="auto"/>
              <w:right w:val="nil"/>
            </w:tcBorders>
            <w:vAlign w:val="center"/>
          </w:tcPr>
          <w:p w14:paraId="75929B4E" w14:textId="77777777" w:rsidR="00CD5DDA" w:rsidRPr="004F4D56" w:rsidRDefault="00CD5DDA" w:rsidP="00D87BB9">
            <w:pPr>
              <w:snapToGrid w:val="0"/>
              <w:spacing w:line="320" w:lineRule="atLeast"/>
              <w:jc w:val="center"/>
              <w:rPr>
                <w:rFonts w:ascii="標楷體" w:eastAsia="標楷體" w:hAnsi="標楷體"/>
                <w:color w:val="000000" w:themeColor="text1"/>
                <w:sz w:val="20"/>
              </w:rPr>
            </w:pPr>
            <w:r w:rsidRPr="004F4D56">
              <w:rPr>
                <w:rFonts w:ascii="標楷體" w:eastAsia="標楷體" w:hAnsi="標楷體" w:hint="eastAsia"/>
                <w:color w:val="000000" w:themeColor="text1"/>
                <w:sz w:val="20"/>
              </w:rPr>
              <w:t>％</w:t>
            </w:r>
          </w:p>
        </w:tc>
      </w:tr>
      <w:tr w:rsidR="00CD5DDA" w:rsidRPr="0020302A" w14:paraId="246D5DDB"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4B0F8D8F" w14:textId="77777777" w:rsidR="00CD5DDA" w:rsidRPr="004F4D56" w:rsidRDefault="00CD5DDA" w:rsidP="00D87BB9">
            <w:pPr>
              <w:snapToGrid w:val="0"/>
              <w:spacing w:line="240" w:lineRule="exact"/>
              <w:jc w:val="distribute"/>
              <w:rPr>
                <w:rFonts w:ascii="標楷體" w:eastAsia="標楷體" w:hAnsi="標楷體"/>
                <w:b/>
                <w:bCs/>
                <w:color w:val="000000" w:themeColor="text1"/>
                <w:sz w:val="20"/>
              </w:rPr>
            </w:pPr>
            <w:r w:rsidRPr="004F4D56">
              <w:rPr>
                <w:rFonts w:ascii="標楷體" w:eastAsia="標楷體" w:hAnsi="標楷體" w:cs="新細明體" w:hint="eastAsia"/>
                <w:b/>
                <w:bCs/>
                <w:color w:val="000000" w:themeColor="text1"/>
                <w:kern w:val="0"/>
                <w:sz w:val="20"/>
              </w:rPr>
              <w:t>資產</w:t>
            </w:r>
          </w:p>
        </w:tc>
        <w:tc>
          <w:tcPr>
            <w:tcW w:w="942" w:type="pct"/>
            <w:shd w:val="clear" w:color="auto" w:fill="auto"/>
            <w:vAlign w:val="center"/>
          </w:tcPr>
          <w:p w14:paraId="2EB6722E" w14:textId="77777777" w:rsidR="00CD5DDA" w:rsidRPr="004F4D56" w:rsidRDefault="00CD5DDA" w:rsidP="00D87BB9">
            <w:pPr>
              <w:snapToGrid w:val="0"/>
              <w:spacing w:line="240" w:lineRule="exact"/>
              <w:ind w:leftChars="90" w:left="642" w:hangingChars="213" w:hanging="426"/>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noProof/>
                <w:color w:val="000000" w:themeColor="text1"/>
                <w:sz w:val="20"/>
              </w:rPr>
              <w:t>620,814,597,792</w:t>
            </w:r>
          </w:p>
        </w:tc>
        <w:tc>
          <w:tcPr>
            <w:tcW w:w="375" w:type="pct"/>
            <w:shd w:val="clear" w:color="auto" w:fill="auto"/>
            <w:vAlign w:val="center"/>
          </w:tcPr>
          <w:p w14:paraId="28471046" w14:textId="77777777" w:rsidR="00CD5DDA" w:rsidRPr="004F4D56" w:rsidRDefault="00CD5DDA" w:rsidP="00D87BB9">
            <w:pPr>
              <w:spacing w:line="240" w:lineRule="exact"/>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noProof/>
                <w:color w:val="000000" w:themeColor="text1"/>
                <w:sz w:val="20"/>
              </w:rPr>
              <w:t>100.00</w:t>
            </w:r>
            <w:r w:rsidRPr="00980F5D">
              <w:rPr>
                <w:b/>
                <w:bCs/>
                <w:color w:val="000000" w:themeColor="text1"/>
                <w:kern w:val="0"/>
                <w:szCs w:val="24"/>
              </w:rPr>
              <w:t xml:space="preserve"> </w:t>
            </w:r>
          </w:p>
        </w:tc>
        <w:tc>
          <w:tcPr>
            <w:tcW w:w="942" w:type="pct"/>
            <w:shd w:val="clear" w:color="auto" w:fill="auto"/>
            <w:vAlign w:val="center"/>
          </w:tcPr>
          <w:p w14:paraId="494824CC" w14:textId="77777777" w:rsidR="00CD5DDA" w:rsidRPr="004F4D56" w:rsidRDefault="00CD5DDA" w:rsidP="00D87BB9">
            <w:pPr>
              <w:snapToGrid w:val="0"/>
              <w:spacing w:line="240" w:lineRule="exact"/>
              <w:ind w:leftChars="90" w:left="642" w:hangingChars="213" w:hanging="426"/>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noProof/>
                <w:color w:val="000000" w:themeColor="text1"/>
                <w:sz w:val="20"/>
              </w:rPr>
              <w:t>574,147,922,029</w:t>
            </w:r>
          </w:p>
        </w:tc>
        <w:tc>
          <w:tcPr>
            <w:tcW w:w="374" w:type="pct"/>
            <w:shd w:val="clear" w:color="auto" w:fill="auto"/>
            <w:vAlign w:val="center"/>
          </w:tcPr>
          <w:p w14:paraId="6FB87801" w14:textId="77777777" w:rsidR="00CD5DDA" w:rsidRPr="004F4D56" w:rsidRDefault="00CD5DDA" w:rsidP="00D87BB9">
            <w:pPr>
              <w:spacing w:line="240" w:lineRule="exact"/>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noProof/>
                <w:color w:val="000000" w:themeColor="text1"/>
                <w:sz w:val="20"/>
              </w:rPr>
              <w:t xml:space="preserve">100.00 </w:t>
            </w:r>
          </w:p>
        </w:tc>
        <w:tc>
          <w:tcPr>
            <w:tcW w:w="942" w:type="pct"/>
            <w:shd w:val="clear" w:color="auto" w:fill="auto"/>
            <w:vAlign w:val="center"/>
          </w:tcPr>
          <w:p w14:paraId="12E0ACA9" w14:textId="77777777" w:rsidR="00CD5DDA" w:rsidRPr="004F4D56" w:rsidRDefault="00CD5DDA" w:rsidP="00D87BB9">
            <w:pPr>
              <w:snapToGrid w:val="0"/>
              <w:spacing w:line="240" w:lineRule="exact"/>
              <w:ind w:leftChars="90" w:left="642" w:hangingChars="213" w:hanging="426"/>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noProof/>
                <w:color w:val="000000" w:themeColor="text1"/>
                <w:sz w:val="20"/>
              </w:rPr>
              <w:t>46,666,675,763</w:t>
            </w:r>
          </w:p>
        </w:tc>
        <w:tc>
          <w:tcPr>
            <w:tcW w:w="404" w:type="pct"/>
            <w:shd w:val="clear" w:color="auto" w:fill="auto"/>
            <w:vAlign w:val="center"/>
          </w:tcPr>
          <w:p w14:paraId="504C9141" w14:textId="77777777" w:rsidR="00CD5DDA" w:rsidRPr="004F4D56" w:rsidRDefault="00CD5DDA" w:rsidP="00D87BB9">
            <w:pPr>
              <w:spacing w:line="240" w:lineRule="exact"/>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noProof/>
                <w:color w:val="000000" w:themeColor="text1"/>
                <w:sz w:val="20"/>
              </w:rPr>
              <w:t>8.13</w:t>
            </w:r>
          </w:p>
        </w:tc>
      </w:tr>
      <w:tr w:rsidR="00CD5DDA" w:rsidRPr="0020302A" w14:paraId="2A7DD636"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12B65BF9" w14:textId="77777777" w:rsidR="00CD5DDA" w:rsidRPr="004F4D56" w:rsidRDefault="00CD5DDA" w:rsidP="00D87BB9">
            <w:pPr>
              <w:snapToGrid w:val="0"/>
              <w:spacing w:line="240" w:lineRule="exact"/>
              <w:ind w:firstLineChars="61" w:firstLine="122"/>
              <w:jc w:val="distribute"/>
              <w:rPr>
                <w:rFonts w:ascii="標楷體" w:eastAsia="標楷體" w:hAnsi="標楷體" w:cs="新細明體"/>
                <w:color w:val="000000" w:themeColor="text1"/>
                <w:sz w:val="20"/>
              </w:rPr>
            </w:pPr>
            <w:r w:rsidRPr="004F4D56">
              <w:rPr>
                <w:rFonts w:ascii="標楷體" w:eastAsia="標楷體" w:hAnsi="標楷體" w:cs="新細明體" w:hint="eastAsia"/>
                <w:color w:val="000000" w:themeColor="text1"/>
                <w:kern w:val="0"/>
                <w:sz w:val="20"/>
              </w:rPr>
              <w:t>流動資產</w:t>
            </w:r>
          </w:p>
        </w:tc>
        <w:tc>
          <w:tcPr>
            <w:tcW w:w="942" w:type="pct"/>
            <w:shd w:val="clear" w:color="auto" w:fill="auto"/>
            <w:vAlign w:val="center"/>
          </w:tcPr>
          <w:p w14:paraId="78F328E2"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31,538,936,807</w:t>
            </w:r>
          </w:p>
        </w:tc>
        <w:tc>
          <w:tcPr>
            <w:tcW w:w="375" w:type="pct"/>
            <w:shd w:val="clear" w:color="auto" w:fill="auto"/>
            <w:vAlign w:val="center"/>
          </w:tcPr>
          <w:p w14:paraId="2374669B"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5.08 </w:t>
            </w:r>
          </w:p>
        </w:tc>
        <w:tc>
          <w:tcPr>
            <w:tcW w:w="942" w:type="pct"/>
            <w:shd w:val="clear" w:color="auto" w:fill="auto"/>
            <w:vAlign w:val="center"/>
          </w:tcPr>
          <w:p w14:paraId="43910F91"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39,778,332,162</w:t>
            </w:r>
          </w:p>
        </w:tc>
        <w:tc>
          <w:tcPr>
            <w:tcW w:w="374" w:type="pct"/>
            <w:shd w:val="clear" w:color="auto" w:fill="auto"/>
            <w:vAlign w:val="center"/>
          </w:tcPr>
          <w:p w14:paraId="2F0EFD8D"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6.93 </w:t>
            </w:r>
          </w:p>
        </w:tc>
        <w:tc>
          <w:tcPr>
            <w:tcW w:w="942" w:type="pct"/>
            <w:shd w:val="clear" w:color="auto" w:fill="auto"/>
            <w:vAlign w:val="center"/>
          </w:tcPr>
          <w:p w14:paraId="6D21D5D3"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8,239,395,355</w:t>
            </w:r>
          </w:p>
        </w:tc>
        <w:tc>
          <w:tcPr>
            <w:tcW w:w="404" w:type="pct"/>
            <w:shd w:val="clear" w:color="auto" w:fill="auto"/>
            <w:vAlign w:val="center"/>
          </w:tcPr>
          <w:p w14:paraId="4614E40E"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 xml:space="preserve">20.71 </w:t>
            </w:r>
          </w:p>
        </w:tc>
      </w:tr>
      <w:tr w:rsidR="00CD5DDA" w:rsidRPr="0020302A" w14:paraId="0C68F63C"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388FA963"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sz w:val="20"/>
              </w:rPr>
            </w:pPr>
            <w:r w:rsidRPr="004F4D56">
              <w:rPr>
                <w:rFonts w:ascii="標楷體" w:eastAsia="標楷體" w:hAnsi="標楷體" w:cs="新細明體" w:hint="eastAsia"/>
                <w:color w:val="000000" w:themeColor="text1"/>
                <w:kern w:val="0"/>
                <w:sz w:val="20"/>
              </w:rPr>
              <w:t>現金</w:t>
            </w:r>
          </w:p>
        </w:tc>
        <w:tc>
          <w:tcPr>
            <w:tcW w:w="942" w:type="pct"/>
            <w:shd w:val="clear" w:color="auto" w:fill="auto"/>
            <w:vAlign w:val="center"/>
          </w:tcPr>
          <w:p w14:paraId="7A6217A6"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8,768,623,563</w:t>
            </w:r>
          </w:p>
        </w:tc>
        <w:tc>
          <w:tcPr>
            <w:tcW w:w="375" w:type="pct"/>
            <w:shd w:val="clear" w:color="auto" w:fill="auto"/>
            <w:vAlign w:val="center"/>
          </w:tcPr>
          <w:p w14:paraId="20322F98"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1.41 </w:t>
            </w:r>
          </w:p>
        </w:tc>
        <w:tc>
          <w:tcPr>
            <w:tcW w:w="942" w:type="pct"/>
            <w:shd w:val="clear" w:color="auto" w:fill="auto"/>
            <w:vAlign w:val="center"/>
          </w:tcPr>
          <w:p w14:paraId="4058B076"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11,312,410,770</w:t>
            </w:r>
          </w:p>
        </w:tc>
        <w:tc>
          <w:tcPr>
            <w:tcW w:w="374" w:type="pct"/>
            <w:shd w:val="clear" w:color="auto" w:fill="auto"/>
            <w:vAlign w:val="center"/>
          </w:tcPr>
          <w:p w14:paraId="25767B55"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1.97 </w:t>
            </w:r>
          </w:p>
        </w:tc>
        <w:tc>
          <w:tcPr>
            <w:tcW w:w="942" w:type="pct"/>
            <w:shd w:val="clear" w:color="auto" w:fill="auto"/>
            <w:vAlign w:val="center"/>
          </w:tcPr>
          <w:p w14:paraId="4D6624E6"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2,543,787,207</w:t>
            </w:r>
          </w:p>
        </w:tc>
        <w:tc>
          <w:tcPr>
            <w:tcW w:w="404" w:type="pct"/>
            <w:shd w:val="clear" w:color="auto" w:fill="auto"/>
            <w:vAlign w:val="center"/>
          </w:tcPr>
          <w:p w14:paraId="62A26E29"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 xml:space="preserve">22.49 </w:t>
            </w:r>
          </w:p>
        </w:tc>
      </w:tr>
      <w:tr w:rsidR="00CD5DDA" w:rsidRPr="0020302A" w14:paraId="0B29429E"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31BB1F62"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應收款項</w:t>
            </w:r>
          </w:p>
        </w:tc>
        <w:tc>
          <w:tcPr>
            <w:tcW w:w="942" w:type="pct"/>
            <w:shd w:val="clear" w:color="auto" w:fill="auto"/>
            <w:vAlign w:val="center"/>
          </w:tcPr>
          <w:p w14:paraId="72AFC64B"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4,560,847,969</w:t>
            </w:r>
          </w:p>
        </w:tc>
        <w:tc>
          <w:tcPr>
            <w:tcW w:w="375" w:type="pct"/>
            <w:shd w:val="clear" w:color="auto" w:fill="auto"/>
            <w:vAlign w:val="center"/>
          </w:tcPr>
          <w:p w14:paraId="5C572753"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0.73 </w:t>
            </w:r>
          </w:p>
        </w:tc>
        <w:tc>
          <w:tcPr>
            <w:tcW w:w="942" w:type="pct"/>
            <w:shd w:val="clear" w:color="auto" w:fill="auto"/>
            <w:vAlign w:val="center"/>
          </w:tcPr>
          <w:p w14:paraId="168C9391"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8,548,628,671</w:t>
            </w:r>
          </w:p>
        </w:tc>
        <w:tc>
          <w:tcPr>
            <w:tcW w:w="374" w:type="pct"/>
            <w:shd w:val="clear" w:color="auto" w:fill="auto"/>
            <w:vAlign w:val="center"/>
          </w:tcPr>
          <w:p w14:paraId="2A05D12F"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1.49 </w:t>
            </w:r>
          </w:p>
        </w:tc>
        <w:tc>
          <w:tcPr>
            <w:tcW w:w="942" w:type="pct"/>
            <w:shd w:val="clear" w:color="auto" w:fill="auto"/>
            <w:vAlign w:val="center"/>
          </w:tcPr>
          <w:p w14:paraId="3C36B1B2"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3,987,780,702</w:t>
            </w:r>
          </w:p>
        </w:tc>
        <w:tc>
          <w:tcPr>
            <w:tcW w:w="404" w:type="pct"/>
            <w:shd w:val="clear" w:color="auto" w:fill="auto"/>
            <w:vAlign w:val="center"/>
          </w:tcPr>
          <w:p w14:paraId="194BC74B"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 xml:space="preserve">46.65 </w:t>
            </w:r>
          </w:p>
        </w:tc>
      </w:tr>
      <w:tr w:rsidR="00CD5DDA" w:rsidRPr="0020302A" w14:paraId="2911012D"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48ED6DFB"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應收其他基金款</w:t>
            </w:r>
          </w:p>
        </w:tc>
        <w:tc>
          <w:tcPr>
            <w:tcW w:w="942" w:type="pct"/>
            <w:shd w:val="clear" w:color="auto" w:fill="auto"/>
            <w:vAlign w:val="center"/>
          </w:tcPr>
          <w:p w14:paraId="57A11411"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10,402,430,000</w:t>
            </w:r>
          </w:p>
        </w:tc>
        <w:tc>
          <w:tcPr>
            <w:tcW w:w="375" w:type="pct"/>
            <w:shd w:val="clear" w:color="auto" w:fill="auto"/>
            <w:vAlign w:val="center"/>
          </w:tcPr>
          <w:p w14:paraId="598BC0DE"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1.68 </w:t>
            </w:r>
          </w:p>
        </w:tc>
        <w:tc>
          <w:tcPr>
            <w:tcW w:w="942" w:type="pct"/>
            <w:shd w:val="clear" w:color="auto" w:fill="auto"/>
            <w:vAlign w:val="center"/>
          </w:tcPr>
          <w:p w14:paraId="6172E5AE"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10,402,430,000</w:t>
            </w:r>
          </w:p>
        </w:tc>
        <w:tc>
          <w:tcPr>
            <w:tcW w:w="374" w:type="pct"/>
            <w:shd w:val="clear" w:color="auto" w:fill="auto"/>
            <w:vAlign w:val="center"/>
          </w:tcPr>
          <w:p w14:paraId="0FE226AC"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1.81 </w:t>
            </w:r>
          </w:p>
        </w:tc>
        <w:tc>
          <w:tcPr>
            <w:tcW w:w="942" w:type="pct"/>
            <w:shd w:val="clear" w:color="auto" w:fill="auto"/>
            <w:vAlign w:val="center"/>
          </w:tcPr>
          <w:p w14:paraId="71F23B85"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7A0AB4">
              <w:rPr>
                <w:rFonts w:ascii="新細明體" w:hAnsi="新細明體" w:hint="eastAsia"/>
                <w:noProof/>
                <w:sz w:val="20"/>
              </w:rPr>
              <w:t>－</w:t>
            </w:r>
          </w:p>
        </w:tc>
        <w:tc>
          <w:tcPr>
            <w:tcW w:w="404" w:type="pct"/>
            <w:shd w:val="clear" w:color="auto" w:fill="auto"/>
            <w:vAlign w:val="center"/>
          </w:tcPr>
          <w:p w14:paraId="74E24F81"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7A0AB4">
              <w:rPr>
                <w:rFonts w:ascii="新細明體" w:hAnsi="新細明體" w:hint="eastAsia"/>
                <w:noProof/>
                <w:sz w:val="20"/>
              </w:rPr>
              <w:t>－</w:t>
            </w:r>
          </w:p>
        </w:tc>
      </w:tr>
      <w:tr w:rsidR="00CD5DDA" w:rsidRPr="0020302A" w14:paraId="072546A4"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0C66D1D3"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應收其他政府款</w:t>
            </w:r>
          </w:p>
        </w:tc>
        <w:tc>
          <w:tcPr>
            <w:tcW w:w="942" w:type="pct"/>
            <w:shd w:val="clear" w:color="auto" w:fill="auto"/>
            <w:vAlign w:val="center"/>
          </w:tcPr>
          <w:p w14:paraId="5F8C4126"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11,573,281</w:t>
            </w:r>
          </w:p>
        </w:tc>
        <w:tc>
          <w:tcPr>
            <w:tcW w:w="375" w:type="pct"/>
            <w:shd w:val="clear" w:color="auto" w:fill="auto"/>
            <w:vAlign w:val="center"/>
          </w:tcPr>
          <w:p w14:paraId="22AC432C"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0.00 </w:t>
            </w:r>
          </w:p>
        </w:tc>
        <w:tc>
          <w:tcPr>
            <w:tcW w:w="942" w:type="pct"/>
            <w:shd w:val="clear" w:color="auto" w:fill="auto"/>
            <w:vAlign w:val="center"/>
          </w:tcPr>
          <w:p w14:paraId="4599A5D5"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15,751,691</w:t>
            </w:r>
          </w:p>
        </w:tc>
        <w:tc>
          <w:tcPr>
            <w:tcW w:w="374" w:type="pct"/>
            <w:shd w:val="clear" w:color="auto" w:fill="auto"/>
            <w:vAlign w:val="center"/>
          </w:tcPr>
          <w:p w14:paraId="327BB4B8"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0.00 </w:t>
            </w:r>
          </w:p>
        </w:tc>
        <w:tc>
          <w:tcPr>
            <w:tcW w:w="942" w:type="pct"/>
            <w:shd w:val="clear" w:color="auto" w:fill="auto"/>
            <w:vAlign w:val="center"/>
          </w:tcPr>
          <w:p w14:paraId="4ED0D69A"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4,178,410</w:t>
            </w:r>
          </w:p>
        </w:tc>
        <w:tc>
          <w:tcPr>
            <w:tcW w:w="404" w:type="pct"/>
            <w:shd w:val="clear" w:color="auto" w:fill="auto"/>
            <w:vAlign w:val="center"/>
          </w:tcPr>
          <w:p w14:paraId="3CC5B108"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 xml:space="preserve">26.53 </w:t>
            </w:r>
          </w:p>
        </w:tc>
      </w:tr>
      <w:tr w:rsidR="00CD5DDA" w:rsidRPr="0020302A" w14:paraId="001F772E"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3C13C70A"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預付款</w:t>
            </w:r>
          </w:p>
        </w:tc>
        <w:tc>
          <w:tcPr>
            <w:tcW w:w="942" w:type="pct"/>
            <w:shd w:val="clear" w:color="auto" w:fill="auto"/>
            <w:vAlign w:val="center"/>
          </w:tcPr>
          <w:p w14:paraId="5DC78CB8"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7,769,520,843</w:t>
            </w:r>
          </w:p>
        </w:tc>
        <w:tc>
          <w:tcPr>
            <w:tcW w:w="375" w:type="pct"/>
            <w:shd w:val="clear" w:color="auto" w:fill="auto"/>
            <w:vAlign w:val="center"/>
          </w:tcPr>
          <w:p w14:paraId="4B6E50A0"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1.25 </w:t>
            </w:r>
          </w:p>
        </w:tc>
        <w:tc>
          <w:tcPr>
            <w:tcW w:w="942" w:type="pct"/>
            <w:shd w:val="clear" w:color="auto" w:fill="auto"/>
            <w:vAlign w:val="center"/>
          </w:tcPr>
          <w:p w14:paraId="6217E589"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9,495,591,030</w:t>
            </w:r>
          </w:p>
        </w:tc>
        <w:tc>
          <w:tcPr>
            <w:tcW w:w="374" w:type="pct"/>
            <w:shd w:val="clear" w:color="auto" w:fill="auto"/>
            <w:vAlign w:val="center"/>
          </w:tcPr>
          <w:p w14:paraId="49CDA9B0"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1.65 </w:t>
            </w:r>
          </w:p>
        </w:tc>
        <w:tc>
          <w:tcPr>
            <w:tcW w:w="942" w:type="pct"/>
            <w:shd w:val="clear" w:color="auto" w:fill="auto"/>
            <w:vAlign w:val="center"/>
          </w:tcPr>
          <w:p w14:paraId="71F39482"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1,726,070,187</w:t>
            </w:r>
          </w:p>
        </w:tc>
        <w:tc>
          <w:tcPr>
            <w:tcW w:w="404" w:type="pct"/>
            <w:shd w:val="clear" w:color="auto" w:fill="auto"/>
            <w:vAlign w:val="center"/>
          </w:tcPr>
          <w:p w14:paraId="28953BAF"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 xml:space="preserve">18.18 </w:t>
            </w:r>
          </w:p>
        </w:tc>
      </w:tr>
      <w:tr w:rsidR="00CD5DDA" w:rsidRPr="0020302A" w14:paraId="49DA0A27"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522BC194"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預付其他政府款</w:t>
            </w:r>
          </w:p>
        </w:tc>
        <w:tc>
          <w:tcPr>
            <w:tcW w:w="942" w:type="pct"/>
            <w:shd w:val="clear" w:color="auto" w:fill="auto"/>
            <w:vAlign w:val="center"/>
          </w:tcPr>
          <w:p w14:paraId="73AE2880"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25,941,151</w:t>
            </w:r>
          </w:p>
        </w:tc>
        <w:tc>
          <w:tcPr>
            <w:tcW w:w="375" w:type="pct"/>
            <w:shd w:val="clear" w:color="auto" w:fill="auto"/>
            <w:vAlign w:val="center"/>
          </w:tcPr>
          <w:p w14:paraId="7B54A7A3"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0.00 </w:t>
            </w:r>
          </w:p>
        </w:tc>
        <w:tc>
          <w:tcPr>
            <w:tcW w:w="942" w:type="pct"/>
            <w:shd w:val="clear" w:color="auto" w:fill="auto"/>
            <w:vAlign w:val="center"/>
          </w:tcPr>
          <w:p w14:paraId="79B02334"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3,520,000</w:t>
            </w:r>
          </w:p>
        </w:tc>
        <w:tc>
          <w:tcPr>
            <w:tcW w:w="374" w:type="pct"/>
            <w:shd w:val="clear" w:color="auto" w:fill="auto"/>
            <w:vAlign w:val="center"/>
          </w:tcPr>
          <w:p w14:paraId="75437FFE"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0.00 </w:t>
            </w:r>
          </w:p>
        </w:tc>
        <w:tc>
          <w:tcPr>
            <w:tcW w:w="942" w:type="pct"/>
            <w:shd w:val="clear" w:color="auto" w:fill="auto"/>
            <w:vAlign w:val="center"/>
          </w:tcPr>
          <w:p w14:paraId="39922816"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22,421,151</w:t>
            </w:r>
          </w:p>
        </w:tc>
        <w:tc>
          <w:tcPr>
            <w:tcW w:w="404" w:type="pct"/>
            <w:shd w:val="clear" w:color="auto" w:fill="auto"/>
            <w:vAlign w:val="center"/>
          </w:tcPr>
          <w:p w14:paraId="3718B4BA"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636.96 </w:t>
            </w:r>
          </w:p>
        </w:tc>
      </w:tr>
      <w:tr w:rsidR="00CD5DDA" w:rsidRPr="0020302A" w14:paraId="6446297E"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4CC4580D" w14:textId="77777777" w:rsidR="00CD5DDA" w:rsidRPr="004F4D56" w:rsidRDefault="00CD5DDA" w:rsidP="00D87BB9">
            <w:pPr>
              <w:snapToGrid w:val="0"/>
              <w:spacing w:line="240" w:lineRule="exact"/>
              <w:ind w:firstLineChars="61" w:firstLine="122"/>
              <w:jc w:val="distribute"/>
              <w:rPr>
                <w:rFonts w:ascii="標楷體" w:eastAsia="標楷體" w:hAnsi="標楷體" w:cs="新細明體"/>
                <w:color w:val="000000" w:themeColor="text1"/>
                <w:sz w:val="20"/>
              </w:rPr>
            </w:pPr>
            <w:r w:rsidRPr="004F4D56">
              <w:rPr>
                <w:rFonts w:ascii="標楷體" w:eastAsia="標楷體" w:hAnsi="標楷體" w:cs="新細明體" w:hint="eastAsia"/>
                <w:color w:val="000000" w:themeColor="text1"/>
                <w:kern w:val="0"/>
                <w:sz w:val="20"/>
              </w:rPr>
              <w:t>長期投資</w:t>
            </w:r>
          </w:p>
        </w:tc>
        <w:tc>
          <w:tcPr>
            <w:tcW w:w="942" w:type="pct"/>
            <w:shd w:val="clear" w:color="auto" w:fill="auto"/>
            <w:vAlign w:val="center"/>
          </w:tcPr>
          <w:p w14:paraId="2372DB6B"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33,317,232,769</w:t>
            </w:r>
          </w:p>
        </w:tc>
        <w:tc>
          <w:tcPr>
            <w:tcW w:w="375" w:type="pct"/>
            <w:shd w:val="clear" w:color="auto" w:fill="auto"/>
            <w:vAlign w:val="center"/>
          </w:tcPr>
          <w:p w14:paraId="0858528B"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5.37 </w:t>
            </w:r>
          </w:p>
        </w:tc>
        <w:tc>
          <w:tcPr>
            <w:tcW w:w="942" w:type="pct"/>
            <w:shd w:val="clear" w:color="auto" w:fill="auto"/>
            <w:vAlign w:val="center"/>
          </w:tcPr>
          <w:p w14:paraId="3F635A97"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18,555,246,426</w:t>
            </w:r>
          </w:p>
        </w:tc>
        <w:tc>
          <w:tcPr>
            <w:tcW w:w="374" w:type="pct"/>
            <w:shd w:val="clear" w:color="auto" w:fill="auto"/>
            <w:vAlign w:val="center"/>
          </w:tcPr>
          <w:p w14:paraId="61972041"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3.23 </w:t>
            </w:r>
          </w:p>
        </w:tc>
        <w:tc>
          <w:tcPr>
            <w:tcW w:w="942" w:type="pct"/>
            <w:shd w:val="clear" w:color="auto" w:fill="auto"/>
            <w:vAlign w:val="center"/>
          </w:tcPr>
          <w:p w14:paraId="7DBD4FCD"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14,761,986,343</w:t>
            </w:r>
          </w:p>
        </w:tc>
        <w:tc>
          <w:tcPr>
            <w:tcW w:w="404" w:type="pct"/>
            <w:shd w:val="clear" w:color="auto" w:fill="auto"/>
            <w:vAlign w:val="center"/>
          </w:tcPr>
          <w:p w14:paraId="62AB64C8"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79.56 </w:t>
            </w:r>
          </w:p>
        </w:tc>
      </w:tr>
      <w:tr w:rsidR="00CD5DDA" w:rsidRPr="0020302A" w14:paraId="08B54D1E"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72B2A2A2"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採權益法之投資</w:t>
            </w:r>
          </w:p>
        </w:tc>
        <w:tc>
          <w:tcPr>
            <w:tcW w:w="942" w:type="pct"/>
            <w:shd w:val="clear" w:color="auto" w:fill="auto"/>
            <w:vAlign w:val="center"/>
          </w:tcPr>
          <w:p w14:paraId="4A161537"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28,748,744,958</w:t>
            </w:r>
          </w:p>
        </w:tc>
        <w:tc>
          <w:tcPr>
            <w:tcW w:w="375" w:type="pct"/>
            <w:shd w:val="clear" w:color="auto" w:fill="auto"/>
            <w:vAlign w:val="center"/>
          </w:tcPr>
          <w:p w14:paraId="4C38BC44"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4.63 </w:t>
            </w:r>
          </w:p>
        </w:tc>
        <w:tc>
          <w:tcPr>
            <w:tcW w:w="942" w:type="pct"/>
            <w:shd w:val="clear" w:color="auto" w:fill="auto"/>
            <w:vAlign w:val="center"/>
          </w:tcPr>
          <w:p w14:paraId="379B5C03"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13,987,758,615</w:t>
            </w:r>
          </w:p>
        </w:tc>
        <w:tc>
          <w:tcPr>
            <w:tcW w:w="374" w:type="pct"/>
            <w:shd w:val="clear" w:color="auto" w:fill="auto"/>
            <w:vAlign w:val="center"/>
          </w:tcPr>
          <w:p w14:paraId="5E25BABA"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2.44 </w:t>
            </w:r>
          </w:p>
        </w:tc>
        <w:tc>
          <w:tcPr>
            <w:tcW w:w="942" w:type="pct"/>
            <w:shd w:val="clear" w:color="auto" w:fill="auto"/>
            <w:vAlign w:val="center"/>
          </w:tcPr>
          <w:p w14:paraId="68795107"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14,760,986,343</w:t>
            </w:r>
          </w:p>
        </w:tc>
        <w:tc>
          <w:tcPr>
            <w:tcW w:w="404" w:type="pct"/>
            <w:shd w:val="clear" w:color="auto" w:fill="auto"/>
            <w:vAlign w:val="center"/>
          </w:tcPr>
          <w:p w14:paraId="1126631F"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105.53 </w:t>
            </w:r>
          </w:p>
        </w:tc>
      </w:tr>
      <w:tr w:rsidR="00CD5DDA" w:rsidRPr="0020302A" w14:paraId="2A5AF75D"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2E5C3BDC"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sz w:val="20"/>
              </w:rPr>
            </w:pPr>
            <w:r w:rsidRPr="004F4D56">
              <w:rPr>
                <w:rFonts w:ascii="標楷體" w:eastAsia="標楷體" w:hAnsi="標楷體" w:cs="新細明體" w:hint="eastAsia"/>
                <w:color w:val="000000" w:themeColor="text1"/>
                <w:kern w:val="0"/>
                <w:sz w:val="20"/>
              </w:rPr>
              <w:t>其他長期投資</w:t>
            </w:r>
          </w:p>
        </w:tc>
        <w:tc>
          <w:tcPr>
            <w:tcW w:w="942" w:type="pct"/>
            <w:shd w:val="clear" w:color="auto" w:fill="auto"/>
            <w:vAlign w:val="center"/>
          </w:tcPr>
          <w:p w14:paraId="23713719"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4,568,487,811</w:t>
            </w:r>
          </w:p>
        </w:tc>
        <w:tc>
          <w:tcPr>
            <w:tcW w:w="375" w:type="pct"/>
            <w:shd w:val="clear" w:color="auto" w:fill="auto"/>
            <w:vAlign w:val="center"/>
          </w:tcPr>
          <w:p w14:paraId="495B7B32"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0.74 </w:t>
            </w:r>
          </w:p>
        </w:tc>
        <w:tc>
          <w:tcPr>
            <w:tcW w:w="942" w:type="pct"/>
            <w:shd w:val="clear" w:color="auto" w:fill="auto"/>
            <w:vAlign w:val="center"/>
          </w:tcPr>
          <w:p w14:paraId="55920115"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4,567,487,811</w:t>
            </w:r>
          </w:p>
        </w:tc>
        <w:tc>
          <w:tcPr>
            <w:tcW w:w="374" w:type="pct"/>
            <w:shd w:val="clear" w:color="auto" w:fill="auto"/>
            <w:vAlign w:val="center"/>
          </w:tcPr>
          <w:p w14:paraId="5D406D40"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0.80 </w:t>
            </w:r>
          </w:p>
        </w:tc>
        <w:tc>
          <w:tcPr>
            <w:tcW w:w="942" w:type="pct"/>
            <w:shd w:val="clear" w:color="auto" w:fill="auto"/>
            <w:vAlign w:val="center"/>
          </w:tcPr>
          <w:p w14:paraId="0BAC1C4D"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1,000,000</w:t>
            </w:r>
          </w:p>
        </w:tc>
        <w:tc>
          <w:tcPr>
            <w:tcW w:w="404" w:type="pct"/>
            <w:shd w:val="clear" w:color="auto" w:fill="auto"/>
            <w:vAlign w:val="center"/>
          </w:tcPr>
          <w:p w14:paraId="64C66699"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0.02 </w:t>
            </w:r>
          </w:p>
        </w:tc>
      </w:tr>
      <w:tr w:rsidR="00CD5DDA" w:rsidRPr="0020302A" w14:paraId="1DD84FE0"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7ED08751" w14:textId="77777777" w:rsidR="00CD5DDA" w:rsidRPr="004F4D56" w:rsidRDefault="00CD5DDA" w:rsidP="00D87BB9">
            <w:pPr>
              <w:snapToGrid w:val="0"/>
              <w:spacing w:line="240" w:lineRule="exact"/>
              <w:ind w:firstLineChars="61" w:firstLine="122"/>
              <w:jc w:val="distribute"/>
              <w:rPr>
                <w:rFonts w:ascii="標楷體" w:eastAsia="標楷體" w:hAnsi="標楷體" w:cs="新細明體"/>
                <w:color w:val="000000" w:themeColor="text1"/>
                <w:sz w:val="20"/>
              </w:rPr>
            </w:pPr>
            <w:r w:rsidRPr="004F4D56">
              <w:rPr>
                <w:rFonts w:ascii="標楷體" w:eastAsia="標楷體" w:hAnsi="標楷體" w:cs="新細明體" w:hint="eastAsia"/>
                <w:color w:val="000000" w:themeColor="text1"/>
                <w:kern w:val="0"/>
                <w:sz w:val="20"/>
              </w:rPr>
              <w:t>固定資產</w:t>
            </w:r>
          </w:p>
        </w:tc>
        <w:tc>
          <w:tcPr>
            <w:tcW w:w="942" w:type="pct"/>
            <w:shd w:val="clear" w:color="auto" w:fill="auto"/>
            <w:vAlign w:val="center"/>
          </w:tcPr>
          <w:p w14:paraId="20E43B25"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552,163,138,141</w:t>
            </w:r>
          </w:p>
        </w:tc>
        <w:tc>
          <w:tcPr>
            <w:tcW w:w="375" w:type="pct"/>
            <w:shd w:val="clear" w:color="auto" w:fill="auto"/>
            <w:vAlign w:val="center"/>
          </w:tcPr>
          <w:p w14:paraId="6EBDB2B6"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88.94 </w:t>
            </w:r>
          </w:p>
        </w:tc>
        <w:tc>
          <w:tcPr>
            <w:tcW w:w="942" w:type="pct"/>
            <w:shd w:val="clear" w:color="auto" w:fill="auto"/>
            <w:vAlign w:val="center"/>
          </w:tcPr>
          <w:p w14:paraId="7E7DD9C3"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512,339,117,281</w:t>
            </w:r>
          </w:p>
        </w:tc>
        <w:tc>
          <w:tcPr>
            <w:tcW w:w="374" w:type="pct"/>
            <w:shd w:val="clear" w:color="auto" w:fill="auto"/>
            <w:vAlign w:val="center"/>
          </w:tcPr>
          <w:p w14:paraId="3D18128A"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89.23 </w:t>
            </w:r>
          </w:p>
        </w:tc>
        <w:tc>
          <w:tcPr>
            <w:tcW w:w="942" w:type="pct"/>
            <w:shd w:val="clear" w:color="auto" w:fill="auto"/>
            <w:vAlign w:val="center"/>
          </w:tcPr>
          <w:p w14:paraId="5F8C05FB"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39,824,020,860</w:t>
            </w:r>
          </w:p>
        </w:tc>
        <w:tc>
          <w:tcPr>
            <w:tcW w:w="404" w:type="pct"/>
            <w:shd w:val="clear" w:color="auto" w:fill="auto"/>
            <w:vAlign w:val="center"/>
          </w:tcPr>
          <w:p w14:paraId="19CE63D3"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7.77 </w:t>
            </w:r>
          </w:p>
        </w:tc>
      </w:tr>
      <w:tr w:rsidR="00CD5DDA" w:rsidRPr="0020302A" w14:paraId="3A2812B9"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0E7CFD06"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土地</w:t>
            </w:r>
          </w:p>
        </w:tc>
        <w:tc>
          <w:tcPr>
            <w:tcW w:w="942" w:type="pct"/>
            <w:shd w:val="clear" w:color="auto" w:fill="auto"/>
            <w:vAlign w:val="center"/>
          </w:tcPr>
          <w:p w14:paraId="6C038EF1"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419,659,261,324</w:t>
            </w:r>
          </w:p>
        </w:tc>
        <w:tc>
          <w:tcPr>
            <w:tcW w:w="375" w:type="pct"/>
            <w:shd w:val="clear" w:color="auto" w:fill="auto"/>
            <w:vAlign w:val="center"/>
          </w:tcPr>
          <w:p w14:paraId="5F8FA37E"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67.60 </w:t>
            </w:r>
          </w:p>
        </w:tc>
        <w:tc>
          <w:tcPr>
            <w:tcW w:w="942" w:type="pct"/>
            <w:shd w:val="clear" w:color="auto" w:fill="auto"/>
            <w:vAlign w:val="center"/>
          </w:tcPr>
          <w:p w14:paraId="24800100"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394,300,206,507</w:t>
            </w:r>
          </w:p>
        </w:tc>
        <w:tc>
          <w:tcPr>
            <w:tcW w:w="374" w:type="pct"/>
            <w:shd w:val="clear" w:color="auto" w:fill="auto"/>
            <w:vAlign w:val="center"/>
          </w:tcPr>
          <w:p w14:paraId="5DB329E0"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68.68 </w:t>
            </w:r>
          </w:p>
        </w:tc>
        <w:tc>
          <w:tcPr>
            <w:tcW w:w="942" w:type="pct"/>
            <w:shd w:val="clear" w:color="auto" w:fill="auto"/>
            <w:vAlign w:val="center"/>
          </w:tcPr>
          <w:p w14:paraId="3D5A5E27"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25,359,054,817</w:t>
            </w:r>
          </w:p>
        </w:tc>
        <w:tc>
          <w:tcPr>
            <w:tcW w:w="404" w:type="pct"/>
            <w:shd w:val="clear" w:color="auto" w:fill="auto"/>
            <w:vAlign w:val="center"/>
          </w:tcPr>
          <w:p w14:paraId="4EDAC799"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6.43 </w:t>
            </w:r>
          </w:p>
        </w:tc>
      </w:tr>
      <w:tr w:rsidR="00CD5DDA" w:rsidRPr="0020302A" w14:paraId="0A55E579"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2E630A64"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土地改良物</w:t>
            </w:r>
          </w:p>
        </w:tc>
        <w:tc>
          <w:tcPr>
            <w:tcW w:w="942" w:type="pct"/>
            <w:shd w:val="clear" w:color="auto" w:fill="auto"/>
            <w:vAlign w:val="center"/>
          </w:tcPr>
          <w:p w14:paraId="2892673C"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25,686,281,390</w:t>
            </w:r>
          </w:p>
        </w:tc>
        <w:tc>
          <w:tcPr>
            <w:tcW w:w="375" w:type="pct"/>
            <w:shd w:val="clear" w:color="auto" w:fill="auto"/>
            <w:vAlign w:val="center"/>
          </w:tcPr>
          <w:p w14:paraId="138F3886"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4.14 </w:t>
            </w:r>
          </w:p>
        </w:tc>
        <w:tc>
          <w:tcPr>
            <w:tcW w:w="942" w:type="pct"/>
            <w:shd w:val="clear" w:color="auto" w:fill="auto"/>
            <w:vAlign w:val="center"/>
          </w:tcPr>
          <w:p w14:paraId="78782A58"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26,146,109,673</w:t>
            </w:r>
          </w:p>
        </w:tc>
        <w:tc>
          <w:tcPr>
            <w:tcW w:w="374" w:type="pct"/>
            <w:shd w:val="clear" w:color="auto" w:fill="auto"/>
            <w:vAlign w:val="center"/>
          </w:tcPr>
          <w:p w14:paraId="34FD5E9E"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4.55 </w:t>
            </w:r>
          </w:p>
        </w:tc>
        <w:tc>
          <w:tcPr>
            <w:tcW w:w="942" w:type="pct"/>
            <w:shd w:val="clear" w:color="auto" w:fill="auto"/>
            <w:vAlign w:val="center"/>
          </w:tcPr>
          <w:p w14:paraId="7723958F"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459,828,283</w:t>
            </w:r>
          </w:p>
        </w:tc>
        <w:tc>
          <w:tcPr>
            <w:tcW w:w="404" w:type="pct"/>
            <w:shd w:val="clear" w:color="auto" w:fill="auto"/>
            <w:vAlign w:val="center"/>
          </w:tcPr>
          <w:p w14:paraId="2B2D77B3"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 xml:space="preserve">1.76 </w:t>
            </w:r>
          </w:p>
        </w:tc>
      </w:tr>
      <w:tr w:rsidR="00CD5DDA" w:rsidRPr="0020302A" w14:paraId="5C490D75"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1C510576"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房屋建築及設備</w:t>
            </w:r>
          </w:p>
        </w:tc>
        <w:tc>
          <w:tcPr>
            <w:tcW w:w="942" w:type="pct"/>
            <w:shd w:val="clear" w:color="auto" w:fill="auto"/>
            <w:vAlign w:val="center"/>
          </w:tcPr>
          <w:p w14:paraId="6B4B43AD"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52,959,666,515</w:t>
            </w:r>
          </w:p>
        </w:tc>
        <w:tc>
          <w:tcPr>
            <w:tcW w:w="375" w:type="pct"/>
            <w:shd w:val="clear" w:color="auto" w:fill="auto"/>
            <w:vAlign w:val="center"/>
          </w:tcPr>
          <w:p w14:paraId="41702C73"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8.53 </w:t>
            </w:r>
          </w:p>
        </w:tc>
        <w:tc>
          <w:tcPr>
            <w:tcW w:w="942" w:type="pct"/>
            <w:shd w:val="clear" w:color="auto" w:fill="auto"/>
            <w:vAlign w:val="center"/>
          </w:tcPr>
          <w:p w14:paraId="07660123"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43,862,263,770</w:t>
            </w:r>
          </w:p>
        </w:tc>
        <w:tc>
          <w:tcPr>
            <w:tcW w:w="374" w:type="pct"/>
            <w:shd w:val="clear" w:color="auto" w:fill="auto"/>
            <w:vAlign w:val="center"/>
          </w:tcPr>
          <w:p w14:paraId="6F464885"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7.64 </w:t>
            </w:r>
          </w:p>
        </w:tc>
        <w:tc>
          <w:tcPr>
            <w:tcW w:w="942" w:type="pct"/>
            <w:shd w:val="clear" w:color="auto" w:fill="auto"/>
            <w:vAlign w:val="center"/>
          </w:tcPr>
          <w:p w14:paraId="765907FB"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9,097,402,745</w:t>
            </w:r>
          </w:p>
        </w:tc>
        <w:tc>
          <w:tcPr>
            <w:tcW w:w="404" w:type="pct"/>
            <w:shd w:val="clear" w:color="auto" w:fill="auto"/>
            <w:vAlign w:val="center"/>
          </w:tcPr>
          <w:p w14:paraId="50941727"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20.74 </w:t>
            </w:r>
          </w:p>
        </w:tc>
      </w:tr>
      <w:tr w:rsidR="00CD5DDA" w:rsidRPr="0020302A" w14:paraId="393B4860"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7996169F"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機械及設備</w:t>
            </w:r>
          </w:p>
        </w:tc>
        <w:tc>
          <w:tcPr>
            <w:tcW w:w="942" w:type="pct"/>
            <w:shd w:val="clear" w:color="auto" w:fill="auto"/>
            <w:vAlign w:val="center"/>
          </w:tcPr>
          <w:p w14:paraId="0DEEB8CB"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7,132,671,602</w:t>
            </w:r>
          </w:p>
        </w:tc>
        <w:tc>
          <w:tcPr>
            <w:tcW w:w="375" w:type="pct"/>
            <w:shd w:val="clear" w:color="auto" w:fill="auto"/>
            <w:vAlign w:val="center"/>
          </w:tcPr>
          <w:p w14:paraId="1A33EDEF"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1.15 </w:t>
            </w:r>
          </w:p>
        </w:tc>
        <w:tc>
          <w:tcPr>
            <w:tcW w:w="942" w:type="pct"/>
            <w:shd w:val="clear" w:color="auto" w:fill="auto"/>
            <w:vAlign w:val="center"/>
          </w:tcPr>
          <w:p w14:paraId="553BA76A"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7,328,393,169</w:t>
            </w:r>
          </w:p>
        </w:tc>
        <w:tc>
          <w:tcPr>
            <w:tcW w:w="374" w:type="pct"/>
            <w:shd w:val="clear" w:color="auto" w:fill="auto"/>
            <w:vAlign w:val="center"/>
          </w:tcPr>
          <w:p w14:paraId="6C92732F"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1.28 </w:t>
            </w:r>
          </w:p>
        </w:tc>
        <w:tc>
          <w:tcPr>
            <w:tcW w:w="942" w:type="pct"/>
            <w:shd w:val="clear" w:color="auto" w:fill="auto"/>
            <w:vAlign w:val="center"/>
          </w:tcPr>
          <w:p w14:paraId="4959BE92"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195,721,567</w:t>
            </w:r>
          </w:p>
        </w:tc>
        <w:tc>
          <w:tcPr>
            <w:tcW w:w="404" w:type="pct"/>
            <w:shd w:val="clear" w:color="auto" w:fill="auto"/>
            <w:vAlign w:val="center"/>
          </w:tcPr>
          <w:p w14:paraId="12F0C17B"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 xml:space="preserve">2.67 </w:t>
            </w:r>
          </w:p>
        </w:tc>
      </w:tr>
      <w:tr w:rsidR="00CD5DDA" w:rsidRPr="0020302A" w14:paraId="111F35A9"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325469A9"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交通及運輸設備</w:t>
            </w:r>
          </w:p>
        </w:tc>
        <w:tc>
          <w:tcPr>
            <w:tcW w:w="942" w:type="pct"/>
            <w:shd w:val="clear" w:color="auto" w:fill="auto"/>
            <w:vAlign w:val="center"/>
          </w:tcPr>
          <w:p w14:paraId="6B66499D"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9,523,943,540</w:t>
            </w:r>
          </w:p>
        </w:tc>
        <w:tc>
          <w:tcPr>
            <w:tcW w:w="375" w:type="pct"/>
            <w:shd w:val="clear" w:color="auto" w:fill="auto"/>
            <w:vAlign w:val="center"/>
          </w:tcPr>
          <w:p w14:paraId="4E230857"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1.53 </w:t>
            </w:r>
          </w:p>
        </w:tc>
        <w:tc>
          <w:tcPr>
            <w:tcW w:w="942" w:type="pct"/>
            <w:shd w:val="clear" w:color="auto" w:fill="auto"/>
            <w:vAlign w:val="center"/>
          </w:tcPr>
          <w:p w14:paraId="3103D8A2"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9,581,565,115</w:t>
            </w:r>
          </w:p>
        </w:tc>
        <w:tc>
          <w:tcPr>
            <w:tcW w:w="374" w:type="pct"/>
            <w:shd w:val="clear" w:color="auto" w:fill="auto"/>
            <w:vAlign w:val="center"/>
          </w:tcPr>
          <w:p w14:paraId="7B9A8F52"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1.67 </w:t>
            </w:r>
          </w:p>
        </w:tc>
        <w:tc>
          <w:tcPr>
            <w:tcW w:w="942" w:type="pct"/>
            <w:shd w:val="clear" w:color="auto" w:fill="auto"/>
            <w:vAlign w:val="center"/>
          </w:tcPr>
          <w:p w14:paraId="73794023"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57,621,575</w:t>
            </w:r>
          </w:p>
        </w:tc>
        <w:tc>
          <w:tcPr>
            <w:tcW w:w="404" w:type="pct"/>
            <w:shd w:val="clear" w:color="auto" w:fill="auto"/>
            <w:vAlign w:val="center"/>
          </w:tcPr>
          <w:p w14:paraId="0D9E6898"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 xml:space="preserve">0.60 </w:t>
            </w:r>
          </w:p>
        </w:tc>
      </w:tr>
      <w:tr w:rsidR="00CD5DDA" w:rsidRPr="0020302A" w14:paraId="0A1DF875" w14:textId="77777777" w:rsidTr="00D87BB9">
        <w:tblPrEx>
          <w:tblBorders>
            <w:left w:val="none" w:sz="0" w:space="0" w:color="auto"/>
            <w:right w:val="none" w:sz="0" w:space="0" w:color="auto"/>
            <w:insideH w:val="none" w:sz="0" w:space="0" w:color="auto"/>
          </w:tblBorders>
        </w:tblPrEx>
        <w:trPr>
          <w:trHeight w:val="482"/>
          <w:jc w:val="center"/>
        </w:trPr>
        <w:tc>
          <w:tcPr>
            <w:tcW w:w="1021" w:type="pct"/>
            <w:vAlign w:val="center"/>
          </w:tcPr>
          <w:p w14:paraId="755A4ED6"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雜項設備</w:t>
            </w:r>
          </w:p>
        </w:tc>
        <w:tc>
          <w:tcPr>
            <w:tcW w:w="942" w:type="pct"/>
            <w:shd w:val="clear" w:color="auto" w:fill="auto"/>
            <w:vAlign w:val="center"/>
          </w:tcPr>
          <w:p w14:paraId="248F5BA9"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3,922,246,455</w:t>
            </w:r>
          </w:p>
        </w:tc>
        <w:tc>
          <w:tcPr>
            <w:tcW w:w="375" w:type="pct"/>
            <w:shd w:val="clear" w:color="auto" w:fill="auto"/>
            <w:vAlign w:val="center"/>
          </w:tcPr>
          <w:p w14:paraId="2ABC15DF"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0.63 </w:t>
            </w:r>
          </w:p>
        </w:tc>
        <w:tc>
          <w:tcPr>
            <w:tcW w:w="942" w:type="pct"/>
            <w:shd w:val="clear" w:color="auto" w:fill="auto"/>
            <w:vAlign w:val="center"/>
          </w:tcPr>
          <w:p w14:paraId="0C9FDDB0"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3,807,962,854</w:t>
            </w:r>
          </w:p>
        </w:tc>
        <w:tc>
          <w:tcPr>
            <w:tcW w:w="374" w:type="pct"/>
            <w:shd w:val="clear" w:color="auto" w:fill="auto"/>
            <w:vAlign w:val="center"/>
          </w:tcPr>
          <w:p w14:paraId="6C085BF6"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0.66 </w:t>
            </w:r>
          </w:p>
        </w:tc>
        <w:tc>
          <w:tcPr>
            <w:tcW w:w="942" w:type="pct"/>
            <w:shd w:val="clear" w:color="auto" w:fill="auto"/>
            <w:vAlign w:val="center"/>
          </w:tcPr>
          <w:p w14:paraId="17BCE0F5"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114,283,601</w:t>
            </w:r>
          </w:p>
        </w:tc>
        <w:tc>
          <w:tcPr>
            <w:tcW w:w="404" w:type="pct"/>
            <w:shd w:val="clear" w:color="auto" w:fill="auto"/>
            <w:vAlign w:val="center"/>
          </w:tcPr>
          <w:p w14:paraId="440EE2C2"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3.00 </w:t>
            </w:r>
          </w:p>
        </w:tc>
      </w:tr>
      <w:tr w:rsidR="00CD5DDA" w:rsidRPr="0020302A" w14:paraId="064804D9" w14:textId="77777777" w:rsidTr="00D87BB9">
        <w:tblPrEx>
          <w:tblBorders>
            <w:left w:val="none" w:sz="0" w:space="0" w:color="auto"/>
            <w:right w:val="none" w:sz="0" w:space="0" w:color="auto"/>
            <w:insideH w:val="none" w:sz="0" w:space="0" w:color="auto"/>
          </w:tblBorders>
        </w:tblPrEx>
        <w:trPr>
          <w:trHeight w:val="454"/>
          <w:jc w:val="center"/>
        </w:trPr>
        <w:tc>
          <w:tcPr>
            <w:tcW w:w="1021" w:type="pct"/>
            <w:vAlign w:val="center"/>
          </w:tcPr>
          <w:p w14:paraId="3AD15B06"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spacing w:val="-2"/>
                <w:kern w:val="0"/>
                <w:sz w:val="20"/>
              </w:rPr>
            </w:pPr>
            <w:r w:rsidRPr="004F4D56">
              <w:rPr>
                <w:rFonts w:ascii="標楷體" w:eastAsia="標楷體" w:hAnsi="標楷體" w:cs="新細明體" w:hint="eastAsia"/>
                <w:color w:val="000000" w:themeColor="text1"/>
                <w:spacing w:val="-2"/>
                <w:kern w:val="0"/>
                <w:sz w:val="20"/>
              </w:rPr>
              <w:t>收藏品及傳承資產</w:t>
            </w:r>
          </w:p>
        </w:tc>
        <w:tc>
          <w:tcPr>
            <w:tcW w:w="942" w:type="pct"/>
            <w:shd w:val="clear" w:color="auto" w:fill="auto"/>
            <w:vAlign w:val="center"/>
          </w:tcPr>
          <w:p w14:paraId="0C9DC9B4"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2,181,451,479</w:t>
            </w:r>
          </w:p>
        </w:tc>
        <w:tc>
          <w:tcPr>
            <w:tcW w:w="375" w:type="pct"/>
            <w:shd w:val="clear" w:color="auto" w:fill="auto"/>
            <w:vAlign w:val="center"/>
          </w:tcPr>
          <w:p w14:paraId="1C4FADAC"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0.35 </w:t>
            </w:r>
          </w:p>
        </w:tc>
        <w:tc>
          <w:tcPr>
            <w:tcW w:w="942" w:type="pct"/>
            <w:shd w:val="clear" w:color="auto" w:fill="auto"/>
            <w:vAlign w:val="center"/>
          </w:tcPr>
          <w:p w14:paraId="37C66A90"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2,002,199,682</w:t>
            </w:r>
          </w:p>
        </w:tc>
        <w:tc>
          <w:tcPr>
            <w:tcW w:w="374" w:type="pct"/>
            <w:shd w:val="clear" w:color="auto" w:fill="auto"/>
            <w:vAlign w:val="center"/>
          </w:tcPr>
          <w:p w14:paraId="51F2F04D"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0.35 </w:t>
            </w:r>
          </w:p>
        </w:tc>
        <w:tc>
          <w:tcPr>
            <w:tcW w:w="942" w:type="pct"/>
            <w:shd w:val="clear" w:color="auto" w:fill="auto"/>
            <w:vAlign w:val="center"/>
          </w:tcPr>
          <w:p w14:paraId="6FF99994"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179,251,797</w:t>
            </w:r>
          </w:p>
        </w:tc>
        <w:tc>
          <w:tcPr>
            <w:tcW w:w="404" w:type="pct"/>
            <w:shd w:val="clear" w:color="auto" w:fill="auto"/>
            <w:vAlign w:val="center"/>
          </w:tcPr>
          <w:p w14:paraId="5585BA46"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8.95 </w:t>
            </w:r>
          </w:p>
        </w:tc>
      </w:tr>
      <w:tr w:rsidR="00CD5DDA" w:rsidRPr="0020302A" w14:paraId="642ADA33" w14:textId="77777777" w:rsidTr="00D87BB9">
        <w:tblPrEx>
          <w:tblBorders>
            <w:left w:val="none" w:sz="0" w:space="0" w:color="auto"/>
            <w:right w:val="none" w:sz="0" w:space="0" w:color="auto"/>
            <w:insideH w:val="none" w:sz="0" w:space="0" w:color="auto"/>
          </w:tblBorders>
        </w:tblPrEx>
        <w:trPr>
          <w:trHeight w:val="510"/>
          <w:jc w:val="center"/>
        </w:trPr>
        <w:tc>
          <w:tcPr>
            <w:tcW w:w="1021" w:type="pct"/>
            <w:vAlign w:val="center"/>
          </w:tcPr>
          <w:p w14:paraId="13EE9E26"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購建中固定資產</w:t>
            </w:r>
          </w:p>
        </w:tc>
        <w:tc>
          <w:tcPr>
            <w:tcW w:w="942" w:type="pct"/>
            <w:shd w:val="clear" w:color="auto" w:fill="auto"/>
            <w:vAlign w:val="center"/>
          </w:tcPr>
          <w:p w14:paraId="4435DCD0"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31,097,615,836</w:t>
            </w:r>
          </w:p>
        </w:tc>
        <w:tc>
          <w:tcPr>
            <w:tcW w:w="375" w:type="pct"/>
            <w:shd w:val="clear" w:color="auto" w:fill="auto"/>
            <w:vAlign w:val="center"/>
          </w:tcPr>
          <w:p w14:paraId="6164FC90"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5.01 </w:t>
            </w:r>
          </w:p>
        </w:tc>
        <w:tc>
          <w:tcPr>
            <w:tcW w:w="942" w:type="pct"/>
            <w:shd w:val="clear" w:color="auto" w:fill="auto"/>
            <w:vAlign w:val="center"/>
          </w:tcPr>
          <w:p w14:paraId="7A3A1AD1"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25,310,416,511</w:t>
            </w:r>
          </w:p>
        </w:tc>
        <w:tc>
          <w:tcPr>
            <w:tcW w:w="374" w:type="pct"/>
            <w:shd w:val="clear" w:color="auto" w:fill="auto"/>
            <w:vAlign w:val="center"/>
          </w:tcPr>
          <w:p w14:paraId="2223C375"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4.41 </w:t>
            </w:r>
          </w:p>
        </w:tc>
        <w:tc>
          <w:tcPr>
            <w:tcW w:w="942" w:type="pct"/>
            <w:shd w:val="clear" w:color="auto" w:fill="auto"/>
            <w:vAlign w:val="center"/>
          </w:tcPr>
          <w:p w14:paraId="510E18F9"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5,787,199,325</w:t>
            </w:r>
          </w:p>
        </w:tc>
        <w:tc>
          <w:tcPr>
            <w:tcW w:w="404" w:type="pct"/>
            <w:shd w:val="clear" w:color="auto" w:fill="auto"/>
            <w:vAlign w:val="center"/>
          </w:tcPr>
          <w:p w14:paraId="24E0EE83"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22.86 </w:t>
            </w:r>
          </w:p>
        </w:tc>
      </w:tr>
      <w:tr w:rsidR="00CD5DDA" w:rsidRPr="0020302A" w14:paraId="7A14E3F5" w14:textId="77777777" w:rsidTr="00D87BB9">
        <w:tblPrEx>
          <w:tblBorders>
            <w:left w:val="none" w:sz="0" w:space="0" w:color="auto"/>
            <w:right w:val="none" w:sz="0" w:space="0" w:color="auto"/>
            <w:insideH w:val="none" w:sz="0" w:space="0" w:color="auto"/>
          </w:tblBorders>
        </w:tblPrEx>
        <w:trPr>
          <w:trHeight w:val="510"/>
          <w:jc w:val="center"/>
        </w:trPr>
        <w:tc>
          <w:tcPr>
            <w:tcW w:w="1021" w:type="pct"/>
            <w:vAlign w:val="center"/>
          </w:tcPr>
          <w:p w14:paraId="5B01C2B9" w14:textId="77777777" w:rsidR="00CD5DDA" w:rsidRPr="004F4D56" w:rsidRDefault="00CD5DDA" w:rsidP="00D87BB9">
            <w:pPr>
              <w:snapToGrid w:val="0"/>
              <w:spacing w:line="240" w:lineRule="exact"/>
              <w:ind w:firstLineChars="61" w:firstLine="122"/>
              <w:jc w:val="distribute"/>
              <w:rPr>
                <w:rFonts w:ascii="標楷體" w:eastAsia="標楷體" w:hAnsi="標楷體"/>
                <w:b/>
                <w:color w:val="000000" w:themeColor="text1"/>
                <w:sz w:val="20"/>
              </w:rPr>
            </w:pPr>
            <w:r w:rsidRPr="004F4D56">
              <w:rPr>
                <w:rFonts w:ascii="標楷體" w:eastAsia="標楷體" w:hAnsi="標楷體" w:cs="新細明體" w:hint="eastAsia"/>
                <w:color w:val="000000" w:themeColor="text1"/>
                <w:kern w:val="0"/>
                <w:sz w:val="20"/>
              </w:rPr>
              <w:t>無形資產</w:t>
            </w:r>
          </w:p>
        </w:tc>
        <w:tc>
          <w:tcPr>
            <w:tcW w:w="942" w:type="pct"/>
            <w:shd w:val="clear" w:color="auto" w:fill="auto"/>
            <w:vAlign w:val="center"/>
          </w:tcPr>
          <w:p w14:paraId="6D981822"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472,121,316</w:t>
            </w:r>
          </w:p>
        </w:tc>
        <w:tc>
          <w:tcPr>
            <w:tcW w:w="375" w:type="pct"/>
            <w:shd w:val="clear" w:color="auto" w:fill="auto"/>
            <w:vAlign w:val="center"/>
          </w:tcPr>
          <w:p w14:paraId="7EE2C3E3"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0.08 </w:t>
            </w:r>
          </w:p>
        </w:tc>
        <w:tc>
          <w:tcPr>
            <w:tcW w:w="942" w:type="pct"/>
            <w:shd w:val="clear" w:color="auto" w:fill="auto"/>
            <w:vAlign w:val="center"/>
          </w:tcPr>
          <w:p w14:paraId="5C81DF43"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420,860,048</w:t>
            </w:r>
          </w:p>
        </w:tc>
        <w:tc>
          <w:tcPr>
            <w:tcW w:w="374" w:type="pct"/>
            <w:shd w:val="clear" w:color="auto" w:fill="auto"/>
            <w:vAlign w:val="center"/>
          </w:tcPr>
          <w:p w14:paraId="7D5EFAA8"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0.07 </w:t>
            </w:r>
          </w:p>
        </w:tc>
        <w:tc>
          <w:tcPr>
            <w:tcW w:w="942" w:type="pct"/>
            <w:shd w:val="clear" w:color="auto" w:fill="auto"/>
            <w:vAlign w:val="center"/>
          </w:tcPr>
          <w:p w14:paraId="3FC2FFC2"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51,261,268</w:t>
            </w:r>
          </w:p>
        </w:tc>
        <w:tc>
          <w:tcPr>
            <w:tcW w:w="404" w:type="pct"/>
            <w:shd w:val="clear" w:color="auto" w:fill="auto"/>
            <w:vAlign w:val="center"/>
          </w:tcPr>
          <w:p w14:paraId="36DA91B7"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12.18 </w:t>
            </w:r>
          </w:p>
        </w:tc>
      </w:tr>
      <w:tr w:rsidR="00CD5DDA" w:rsidRPr="0020302A" w14:paraId="60B7CD98" w14:textId="77777777" w:rsidTr="00D87BB9">
        <w:tblPrEx>
          <w:tblBorders>
            <w:left w:val="none" w:sz="0" w:space="0" w:color="auto"/>
            <w:right w:val="none" w:sz="0" w:space="0" w:color="auto"/>
            <w:insideH w:val="none" w:sz="0" w:space="0" w:color="auto"/>
          </w:tblBorders>
        </w:tblPrEx>
        <w:trPr>
          <w:trHeight w:val="510"/>
          <w:jc w:val="center"/>
        </w:trPr>
        <w:tc>
          <w:tcPr>
            <w:tcW w:w="1021" w:type="pct"/>
            <w:tcBorders>
              <w:top w:val="nil"/>
              <w:bottom w:val="nil"/>
            </w:tcBorders>
            <w:vAlign w:val="center"/>
          </w:tcPr>
          <w:p w14:paraId="0E7A1CFA" w14:textId="77777777" w:rsidR="00CD5DDA" w:rsidRPr="004F4D56" w:rsidRDefault="00CD5DDA" w:rsidP="00D87BB9">
            <w:pPr>
              <w:snapToGrid w:val="0"/>
              <w:spacing w:line="240" w:lineRule="exact"/>
              <w:ind w:leftChars="155" w:left="400" w:hanging="28"/>
              <w:jc w:val="distribute"/>
              <w:rPr>
                <w:rFonts w:ascii="標楷體" w:eastAsia="標楷體" w:hAnsi="標楷體"/>
                <w:b/>
                <w:color w:val="000000" w:themeColor="text1"/>
                <w:sz w:val="20"/>
              </w:rPr>
            </w:pPr>
            <w:r w:rsidRPr="004F4D56">
              <w:rPr>
                <w:rFonts w:ascii="標楷體" w:eastAsia="標楷體" w:hAnsi="標楷體" w:cs="新細明體" w:hint="eastAsia"/>
                <w:color w:val="000000" w:themeColor="text1"/>
                <w:kern w:val="0"/>
                <w:sz w:val="20"/>
              </w:rPr>
              <w:t>無形資產</w:t>
            </w:r>
          </w:p>
        </w:tc>
        <w:tc>
          <w:tcPr>
            <w:tcW w:w="942" w:type="pct"/>
            <w:shd w:val="clear" w:color="auto" w:fill="auto"/>
            <w:vAlign w:val="center"/>
          </w:tcPr>
          <w:p w14:paraId="7DB656BE"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472,121,316</w:t>
            </w:r>
          </w:p>
        </w:tc>
        <w:tc>
          <w:tcPr>
            <w:tcW w:w="375" w:type="pct"/>
            <w:shd w:val="clear" w:color="auto" w:fill="auto"/>
            <w:vAlign w:val="center"/>
          </w:tcPr>
          <w:p w14:paraId="572AB281"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0.08 </w:t>
            </w:r>
          </w:p>
        </w:tc>
        <w:tc>
          <w:tcPr>
            <w:tcW w:w="942" w:type="pct"/>
            <w:shd w:val="clear" w:color="auto" w:fill="auto"/>
            <w:vAlign w:val="center"/>
          </w:tcPr>
          <w:p w14:paraId="1C0EE5E4"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420,860,048</w:t>
            </w:r>
          </w:p>
        </w:tc>
        <w:tc>
          <w:tcPr>
            <w:tcW w:w="374" w:type="pct"/>
            <w:shd w:val="clear" w:color="auto" w:fill="auto"/>
            <w:vAlign w:val="center"/>
          </w:tcPr>
          <w:p w14:paraId="02962C4E"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0.07 </w:t>
            </w:r>
          </w:p>
        </w:tc>
        <w:tc>
          <w:tcPr>
            <w:tcW w:w="942" w:type="pct"/>
            <w:shd w:val="clear" w:color="auto" w:fill="auto"/>
            <w:vAlign w:val="center"/>
          </w:tcPr>
          <w:p w14:paraId="562E62F5"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51,261,268</w:t>
            </w:r>
          </w:p>
        </w:tc>
        <w:tc>
          <w:tcPr>
            <w:tcW w:w="404" w:type="pct"/>
            <w:shd w:val="clear" w:color="auto" w:fill="auto"/>
            <w:vAlign w:val="center"/>
          </w:tcPr>
          <w:p w14:paraId="4C973ACE"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12.18 </w:t>
            </w:r>
          </w:p>
        </w:tc>
      </w:tr>
      <w:tr w:rsidR="00CD5DDA" w:rsidRPr="0020302A" w14:paraId="68CE3FA2" w14:textId="77777777" w:rsidTr="00D87BB9">
        <w:tblPrEx>
          <w:tblBorders>
            <w:left w:val="none" w:sz="0" w:space="0" w:color="auto"/>
            <w:right w:val="none" w:sz="0" w:space="0" w:color="auto"/>
            <w:insideH w:val="none" w:sz="0" w:space="0" w:color="auto"/>
          </w:tblBorders>
        </w:tblPrEx>
        <w:trPr>
          <w:trHeight w:val="510"/>
          <w:jc w:val="center"/>
        </w:trPr>
        <w:tc>
          <w:tcPr>
            <w:tcW w:w="1021" w:type="pct"/>
            <w:tcBorders>
              <w:top w:val="nil"/>
              <w:bottom w:val="nil"/>
            </w:tcBorders>
            <w:vAlign w:val="center"/>
          </w:tcPr>
          <w:p w14:paraId="06573B7B" w14:textId="77777777" w:rsidR="00CD5DDA" w:rsidRPr="004F4D56" w:rsidRDefault="00CD5DDA" w:rsidP="00D87BB9">
            <w:pPr>
              <w:snapToGrid w:val="0"/>
              <w:spacing w:line="240" w:lineRule="exact"/>
              <w:ind w:firstLineChars="61" w:firstLine="122"/>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其他資產</w:t>
            </w:r>
          </w:p>
        </w:tc>
        <w:tc>
          <w:tcPr>
            <w:tcW w:w="942" w:type="pct"/>
            <w:shd w:val="clear" w:color="auto" w:fill="auto"/>
            <w:vAlign w:val="center"/>
          </w:tcPr>
          <w:p w14:paraId="5B918971"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3,323,168,759</w:t>
            </w:r>
          </w:p>
        </w:tc>
        <w:tc>
          <w:tcPr>
            <w:tcW w:w="375" w:type="pct"/>
            <w:shd w:val="clear" w:color="auto" w:fill="auto"/>
            <w:vAlign w:val="center"/>
          </w:tcPr>
          <w:p w14:paraId="795290E2"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0.54 </w:t>
            </w:r>
          </w:p>
        </w:tc>
        <w:tc>
          <w:tcPr>
            <w:tcW w:w="942" w:type="pct"/>
            <w:shd w:val="clear" w:color="auto" w:fill="auto"/>
            <w:vAlign w:val="center"/>
          </w:tcPr>
          <w:p w14:paraId="6F8D3053"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3,054,366,112</w:t>
            </w:r>
          </w:p>
        </w:tc>
        <w:tc>
          <w:tcPr>
            <w:tcW w:w="374" w:type="pct"/>
            <w:shd w:val="clear" w:color="auto" w:fill="auto"/>
            <w:vAlign w:val="center"/>
          </w:tcPr>
          <w:p w14:paraId="1683D4AB"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0.53 </w:t>
            </w:r>
          </w:p>
        </w:tc>
        <w:tc>
          <w:tcPr>
            <w:tcW w:w="942" w:type="pct"/>
            <w:shd w:val="clear" w:color="auto" w:fill="auto"/>
            <w:vAlign w:val="center"/>
          </w:tcPr>
          <w:p w14:paraId="5A8268FB"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268,802,647</w:t>
            </w:r>
          </w:p>
        </w:tc>
        <w:tc>
          <w:tcPr>
            <w:tcW w:w="404" w:type="pct"/>
            <w:shd w:val="clear" w:color="auto" w:fill="auto"/>
            <w:vAlign w:val="center"/>
          </w:tcPr>
          <w:p w14:paraId="58023C40"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8.80 </w:t>
            </w:r>
          </w:p>
        </w:tc>
      </w:tr>
      <w:tr w:rsidR="00CD5DDA" w:rsidRPr="0020302A" w14:paraId="1DA01D05" w14:textId="77777777" w:rsidTr="00D87BB9">
        <w:tblPrEx>
          <w:tblBorders>
            <w:left w:val="none" w:sz="0" w:space="0" w:color="auto"/>
            <w:right w:val="none" w:sz="0" w:space="0" w:color="auto"/>
            <w:insideH w:val="none" w:sz="0" w:space="0" w:color="auto"/>
          </w:tblBorders>
        </w:tblPrEx>
        <w:trPr>
          <w:trHeight w:val="510"/>
          <w:jc w:val="center"/>
        </w:trPr>
        <w:tc>
          <w:tcPr>
            <w:tcW w:w="1021" w:type="pct"/>
            <w:tcBorders>
              <w:top w:val="nil"/>
              <w:bottom w:val="nil"/>
            </w:tcBorders>
            <w:vAlign w:val="center"/>
          </w:tcPr>
          <w:p w14:paraId="4B6C28A1"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暫付款</w:t>
            </w:r>
          </w:p>
        </w:tc>
        <w:tc>
          <w:tcPr>
            <w:tcW w:w="942" w:type="pct"/>
            <w:shd w:val="clear" w:color="auto" w:fill="auto"/>
            <w:vAlign w:val="center"/>
          </w:tcPr>
          <w:p w14:paraId="0F5F8F38"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3,266,404,750</w:t>
            </w:r>
          </w:p>
        </w:tc>
        <w:tc>
          <w:tcPr>
            <w:tcW w:w="375" w:type="pct"/>
            <w:shd w:val="clear" w:color="auto" w:fill="auto"/>
            <w:vAlign w:val="center"/>
          </w:tcPr>
          <w:p w14:paraId="60060BF1"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0.53 </w:t>
            </w:r>
          </w:p>
        </w:tc>
        <w:tc>
          <w:tcPr>
            <w:tcW w:w="942" w:type="pct"/>
            <w:shd w:val="clear" w:color="auto" w:fill="auto"/>
            <w:vAlign w:val="center"/>
          </w:tcPr>
          <w:p w14:paraId="63050A05"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2,995,965,680</w:t>
            </w:r>
          </w:p>
        </w:tc>
        <w:tc>
          <w:tcPr>
            <w:tcW w:w="374" w:type="pct"/>
            <w:shd w:val="clear" w:color="auto" w:fill="auto"/>
            <w:vAlign w:val="center"/>
          </w:tcPr>
          <w:p w14:paraId="535E4A1E"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0.52 </w:t>
            </w:r>
          </w:p>
        </w:tc>
        <w:tc>
          <w:tcPr>
            <w:tcW w:w="942" w:type="pct"/>
            <w:shd w:val="clear" w:color="auto" w:fill="auto"/>
            <w:vAlign w:val="center"/>
          </w:tcPr>
          <w:p w14:paraId="634E34BE"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270,439,070</w:t>
            </w:r>
          </w:p>
        </w:tc>
        <w:tc>
          <w:tcPr>
            <w:tcW w:w="404" w:type="pct"/>
            <w:shd w:val="clear" w:color="auto" w:fill="auto"/>
            <w:vAlign w:val="center"/>
          </w:tcPr>
          <w:p w14:paraId="4A4A40AE"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9.03 </w:t>
            </w:r>
          </w:p>
        </w:tc>
      </w:tr>
      <w:tr w:rsidR="00CD5DDA" w:rsidRPr="0020302A" w14:paraId="14A6F8DE" w14:textId="77777777" w:rsidTr="00D87BB9">
        <w:tblPrEx>
          <w:tblBorders>
            <w:left w:val="none" w:sz="0" w:space="0" w:color="auto"/>
            <w:right w:val="none" w:sz="0" w:space="0" w:color="auto"/>
            <w:insideH w:val="none" w:sz="0" w:space="0" w:color="auto"/>
          </w:tblBorders>
        </w:tblPrEx>
        <w:trPr>
          <w:trHeight w:val="510"/>
          <w:jc w:val="center"/>
        </w:trPr>
        <w:tc>
          <w:tcPr>
            <w:tcW w:w="1021" w:type="pct"/>
            <w:tcBorders>
              <w:top w:val="nil"/>
              <w:bottom w:val="single" w:sz="4" w:space="0" w:color="auto"/>
            </w:tcBorders>
            <w:vAlign w:val="center"/>
          </w:tcPr>
          <w:p w14:paraId="2285F913" w14:textId="77777777" w:rsidR="00CD5DDA" w:rsidRPr="004F4D56" w:rsidRDefault="00CD5DDA" w:rsidP="00D87BB9">
            <w:pPr>
              <w:snapToGrid w:val="0"/>
              <w:spacing w:line="2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存出保證金</w:t>
            </w:r>
          </w:p>
        </w:tc>
        <w:tc>
          <w:tcPr>
            <w:tcW w:w="942" w:type="pct"/>
            <w:shd w:val="clear" w:color="auto" w:fill="auto"/>
            <w:vAlign w:val="center"/>
          </w:tcPr>
          <w:p w14:paraId="08B1007C"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56,764,009</w:t>
            </w:r>
          </w:p>
        </w:tc>
        <w:tc>
          <w:tcPr>
            <w:tcW w:w="375" w:type="pct"/>
            <w:shd w:val="clear" w:color="auto" w:fill="auto"/>
            <w:vAlign w:val="center"/>
          </w:tcPr>
          <w:p w14:paraId="096C3977"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0.01 </w:t>
            </w:r>
          </w:p>
        </w:tc>
        <w:tc>
          <w:tcPr>
            <w:tcW w:w="942" w:type="pct"/>
            <w:shd w:val="clear" w:color="auto" w:fill="auto"/>
            <w:vAlign w:val="center"/>
          </w:tcPr>
          <w:p w14:paraId="17E54859"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58,400,432</w:t>
            </w:r>
          </w:p>
        </w:tc>
        <w:tc>
          <w:tcPr>
            <w:tcW w:w="374" w:type="pct"/>
            <w:shd w:val="clear" w:color="auto" w:fill="auto"/>
            <w:vAlign w:val="center"/>
          </w:tcPr>
          <w:p w14:paraId="52154810"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0.01 </w:t>
            </w:r>
          </w:p>
        </w:tc>
        <w:tc>
          <w:tcPr>
            <w:tcW w:w="942" w:type="pct"/>
            <w:shd w:val="clear" w:color="auto" w:fill="auto"/>
            <w:vAlign w:val="center"/>
          </w:tcPr>
          <w:p w14:paraId="157A5D77"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1,636,423</w:t>
            </w:r>
          </w:p>
        </w:tc>
        <w:tc>
          <w:tcPr>
            <w:tcW w:w="404" w:type="pct"/>
            <w:shd w:val="clear" w:color="auto" w:fill="auto"/>
            <w:vAlign w:val="center"/>
          </w:tcPr>
          <w:p w14:paraId="126054EE" w14:textId="77777777" w:rsidR="00CD5DDA" w:rsidRPr="004F4D56" w:rsidRDefault="00CD5DDA" w:rsidP="00D87BB9">
            <w:pPr>
              <w:spacing w:line="2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 xml:space="preserve">2.80 </w:t>
            </w:r>
          </w:p>
        </w:tc>
      </w:tr>
      <w:tr w:rsidR="00CD5DDA" w:rsidRPr="0020302A" w14:paraId="53E4B4DA" w14:textId="77777777" w:rsidTr="00D87BB9">
        <w:trPr>
          <w:cantSplit/>
          <w:jc w:val="center"/>
        </w:trPr>
        <w:tc>
          <w:tcPr>
            <w:tcW w:w="5000" w:type="pct"/>
            <w:gridSpan w:val="7"/>
            <w:tcBorders>
              <w:top w:val="nil"/>
              <w:left w:val="nil"/>
              <w:bottom w:val="nil"/>
              <w:right w:val="nil"/>
            </w:tcBorders>
            <w:vAlign w:val="center"/>
          </w:tcPr>
          <w:p w14:paraId="64A61E49" w14:textId="77777777" w:rsidR="00CD5DDA" w:rsidRPr="00F059CF" w:rsidRDefault="00CD5DDA" w:rsidP="00D87BB9">
            <w:pPr>
              <w:widowControl/>
              <w:overflowPunct w:val="0"/>
              <w:adjustRightInd w:val="0"/>
              <w:snapToGrid w:val="0"/>
              <w:spacing w:line="460" w:lineRule="exact"/>
              <w:ind w:left="922" w:hangingChars="288" w:hanging="922"/>
              <w:jc w:val="center"/>
              <w:rPr>
                <w:rFonts w:ascii="標楷體" w:eastAsia="標楷體" w:hAnsi="標楷體"/>
                <w:b/>
                <w:color w:val="000000" w:themeColor="text1"/>
              </w:rPr>
            </w:pPr>
            <w:r w:rsidRPr="00F059CF">
              <w:rPr>
                <w:rFonts w:hAnsi="標楷體"/>
                <w:color w:val="000000" w:themeColor="text1"/>
                <w:sz w:val="32"/>
                <w:szCs w:val="32"/>
              </w:rPr>
              <w:lastRenderedPageBreak/>
              <w:br w:type="page"/>
            </w:r>
            <w:r w:rsidRPr="00F059CF">
              <w:rPr>
                <w:rFonts w:ascii="標楷體" w:eastAsia="標楷體" w:hAnsi="標楷體" w:cs="新細明體" w:hint="eastAsia"/>
                <w:b/>
                <w:bCs/>
                <w:color w:val="000000" w:themeColor="text1"/>
                <w:kern w:val="0"/>
                <w:sz w:val="32"/>
                <w:szCs w:val="32"/>
                <w:u w:val="single"/>
              </w:rPr>
              <w:t>臺中市總決算平衡表</w:t>
            </w:r>
            <w:r w:rsidRPr="00F059CF">
              <w:rPr>
                <w:rFonts w:ascii="標楷體" w:eastAsia="標楷體" w:hAnsi="標楷體" w:cs="新細明體" w:hint="eastAsia"/>
                <w:color w:val="000000" w:themeColor="text1"/>
                <w:kern w:val="0"/>
              </w:rPr>
              <w:t>（續）</w:t>
            </w:r>
          </w:p>
        </w:tc>
      </w:tr>
      <w:tr w:rsidR="00CD5DDA" w:rsidRPr="0020302A" w14:paraId="43BBC28C" w14:textId="77777777" w:rsidTr="00D87BB9">
        <w:trPr>
          <w:cantSplit/>
          <w:jc w:val="center"/>
        </w:trPr>
        <w:tc>
          <w:tcPr>
            <w:tcW w:w="5000" w:type="pct"/>
            <w:gridSpan w:val="7"/>
            <w:tcBorders>
              <w:top w:val="nil"/>
              <w:left w:val="nil"/>
              <w:bottom w:val="nil"/>
              <w:right w:val="nil"/>
            </w:tcBorders>
            <w:vAlign w:val="center"/>
          </w:tcPr>
          <w:p w14:paraId="07FB0357" w14:textId="77777777" w:rsidR="00CD5DDA" w:rsidRPr="00F059CF" w:rsidRDefault="00CD5DDA" w:rsidP="00D87BB9">
            <w:pPr>
              <w:autoSpaceDE w:val="0"/>
              <w:autoSpaceDN w:val="0"/>
              <w:adjustRightInd w:val="0"/>
              <w:snapToGrid w:val="0"/>
              <w:spacing w:line="240" w:lineRule="atLeast"/>
              <w:jc w:val="center"/>
              <w:rPr>
                <w:rFonts w:ascii="標楷體" w:eastAsia="標楷體" w:hAnsi="標楷體"/>
                <w:color w:val="000000" w:themeColor="text1"/>
              </w:rPr>
            </w:pPr>
            <w:r w:rsidRPr="00F059CF">
              <w:rPr>
                <w:rFonts w:ascii="標楷體" w:eastAsia="標楷體" w:hAnsi="標楷體" w:hint="eastAsia"/>
                <w:color w:val="000000" w:themeColor="text1"/>
              </w:rPr>
              <w:t>中華民國114年12月31日</w:t>
            </w:r>
          </w:p>
        </w:tc>
      </w:tr>
      <w:tr w:rsidR="00CD5DDA" w:rsidRPr="0020302A" w14:paraId="082FC7F3" w14:textId="77777777" w:rsidTr="00D87BB9">
        <w:trPr>
          <w:cantSplit/>
          <w:trHeight w:val="163"/>
          <w:jc w:val="center"/>
        </w:trPr>
        <w:tc>
          <w:tcPr>
            <w:tcW w:w="5000" w:type="pct"/>
            <w:gridSpan w:val="7"/>
            <w:tcBorders>
              <w:top w:val="nil"/>
              <w:left w:val="nil"/>
              <w:right w:val="nil"/>
            </w:tcBorders>
            <w:vAlign w:val="center"/>
          </w:tcPr>
          <w:p w14:paraId="15235991" w14:textId="77777777" w:rsidR="00CD5DDA" w:rsidRPr="00F059CF" w:rsidRDefault="00CD5DDA" w:rsidP="00D87BB9">
            <w:pPr>
              <w:tabs>
                <w:tab w:val="left" w:pos="10393"/>
              </w:tabs>
              <w:snapToGrid w:val="0"/>
              <w:spacing w:line="320" w:lineRule="atLeast"/>
              <w:jc w:val="right"/>
              <w:rPr>
                <w:rFonts w:ascii="標楷體" w:eastAsia="標楷體" w:hAnsi="標楷體"/>
                <w:color w:val="000000" w:themeColor="text1"/>
                <w:w w:val="95"/>
                <w:sz w:val="20"/>
              </w:rPr>
            </w:pPr>
            <w:r w:rsidRPr="00F059CF">
              <w:rPr>
                <w:rFonts w:ascii="標楷體" w:eastAsia="標楷體" w:hAnsi="標楷體" w:hint="eastAsia"/>
                <w:color w:val="000000" w:themeColor="text1"/>
                <w:w w:val="95"/>
                <w:sz w:val="20"/>
              </w:rPr>
              <w:t>單位：新臺幣元</w:t>
            </w:r>
          </w:p>
        </w:tc>
      </w:tr>
      <w:tr w:rsidR="00CD5DDA" w:rsidRPr="0020302A" w14:paraId="29F6FE20" w14:textId="77777777" w:rsidTr="00D87BB9">
        <w:trPr>
          <w:jc w:val="center"/>
        </w:trPr>
        <w:tc>
          <w:tcPr>
            <w:tcW w:w="1021" w:type="pct"/>
            <w:vMerge w:val="restart"/>
            <w:tcBorders>
              <w:left w:val="nil"/>
            </w:tcBorders>
            <w:vAlign w:val="center"/>
          </w:tcPr>
          <w:p w14:paraId="2C167891" w14:textId="77777777" w:rsidR="00CD5DDA" w:rsidRPr="00F059CF" w:rsidRDefault="00CD5DDA" w:rsidP="00D87BB9">
            <w:pPr>
              <w:snapToGrid w:val="0"/>
              <w:spacing w:line="320" w:lineRule="atLeast"/>
              <w:jc w:val="distribute"/>
              <w:rPr>
                <w:rFonts w:ascii="標楷體" w:eastAsia="標楷體" w:hAnsi="標楷體"/>
                <w:color w:val="000000" w:themeColor="text1"/>
                <w:sz w:val="20"/>
              </w:rPr>
            </w:pPr>
            <w:r w:rsidRPr="00F059CF">
              <w:rPr>
                <w:rFonts w:ascii="標楷體" w:eastAsia="標楷體" w:hAnsi="標楷體" w:hint="eastAsia"/>
                <w:color w:val="000000" w:themeColor="text1"/>
                <w:sz w:val="20"/>
              </w:rPr>
              <w:t>科目</w:t>
            </w:r>
          </w:p>
        </w:tc>
        <w:tc>
          <w:tcPr>
            <w:tcW w:w="1317" w:type="pct"/>
            <w:gridSpan w:val="2"/>
            <w:tcBorders>
              <w:bottom w:val="single" w:sz="4" w:space="0" w:color="auto"/>
            </w:tcBorders>
            <w:vAlign w:val="center"/>
          </w:tcPr>
          <w:p w14:paraId="751C0A7F" w14:textId="77777777" w:rsidR="00CD5DDA" w:rsidRPr="00F059CF" w:rsidRDefault="00CD5DDA" w:rsidP="00D87BB9">
            <w:pPr>
              <w:snapToGrid w:val="0"/>
              <w:spacing w:line="320" w:lineRule="atLeast"/>
              <w:jc w:val="distribute"/>
              <w:rPr>
                <w:rFonts w:ascii="標楷體" w:eastAsia="標楷體" w:hAnsi="標楷體"/>
                <w:color w:val="000000" w:themeColor="text1"/>
                <w:sz w:val="20"/>
              </w:rPr>
            </w:pPr>
            <w:r w:rsidRPr="00F059CF">
              <w:rPr>
                <w:rFonts w:ascii="標楷體" w:eastAsia="標楷體" w:hAnsi="標楷體" w:hint="eastAsia"/>
                <w:color w:val="000000" w:themeColor="text1"/>
                <w:sz w:val="20"/>
              </w:rPr>
              <w:t>114年12月31日</w:t>
            </w:r>
          </w:p>
        </w:tc>
        <w:tc>
          <w:tcPr>
            <w:tcW w:w="1316" w:type="pct"/>
            <w:gridSpan w:val="2"/>
            <w:tcBorders>
              <w:bottom w:val="single" w:sz="4" w:space="0" w:color="auto"/>
            </w:tcBorders>
            <w:vAlign w:val="center"/>
          </w:tcPr>
          <w:p w14:paraId="4FCB9057" w14:textId="77777777" w:rsidR="00CD5DDA" w:rsidRPr="00F059CF" w:rsidRDefault="00CD5DDA" w:rsidP="00D87BB9">
            <w:pPr>
              <w:snapToGrid w:val="0"/>
              <w:spacing w:line="320" w:lineRule="atLeast"/>
              <w:jc w:val="distribute"/>
              <w:rPr>
                <w:rFonts w:ascii="標楷體" w:eastAsia="標楷體" w:hAnsi="標楷體"/>
                <w:color w:val="000000" w:themeColor="text1"/>
                <w:sz w:val="20"/>
              </w:rPr>
            </w:pPr>
            <w:r w:rsidRPr="00F059CF">
              <w:rPr>
                <w:rFonts w:ascii="標楷體" w:eastAsia="標楷體" w:hAnsi="標楷體" w:hint="eastAsia"/>
                <w:color w:val="000000" w:themeColor="text1"/>
                <w:sz w:val="20"/>
              </w:rPr>
              <w:t>113年12月31日</w:t>
            </w:r>
          </w:p>
        </w:tc>
        <w:tc>
          <w:tcPr>
            <w:tcW w:w="1346" w:type="pct"/>
            <w:gridSpan w:val="2"/>
            <w:tcBorders>
              <w:bottom w:val="single" w:sz="4" w:space="0" w:color="auto"/>
              <w:right w:val="nil"/>
            </w:tcBorders>
            <w:vAlign w:val="center"/>
          </w:tcPr>
          <w:p w14:paraId="4F6D2A27" w14:textId="77777777" w:rsidR="00CD5DDA" w:rsidRPr="00F059CF" w:rsidRDefault="00CD5DDA" w:rsidP="00D87BB9">
            <w:pPr>
              <w:snapToGrid w:val="0"/>
              <w:spacing w:line="320" w:lineRule="atLeast"/>
              <w:jc w:val="distribute"/>
              <w:rPr>
                <w:rFonts w:ascii="標楷體" w:eastAsia="標楷體" w:hAnsi="標楷體"/>
                <w:color w:val="000000" w:themeColor="text1"/>
                <w:sz w:val="20"/>
              </w:rPr>
            </w:pPr>
            <w:r w:rsidRPr="00F059CF">
              <w:rPr>
                <w:rFonts w:ascii="標楷體" w:eastAsia="標楷體" w:hAnsi="標楷體" w:hint="eastAsia"/>
                <w:color w:val="000000" w:themeColor="text1"/>
                <w:sz w:val="20"/>
              </w:rPr>
              <w:t>比較增減</w:t>
            </w:r>
          </w:p>
        </w:tc>
      </w:tr>
      <w:tr w:rsidR="00CD5DDA" w:rsidRPr="0020302A" w14:paraId="0A318249" w14:textId="77777777" w:rsidTr="00D87BB9">
        <w:trPr>
          <w:trHeight w:val="137"/>
          <w:jc w:val="center"/>
        </w:trPr>
        <w:tc>
          <w:tcPr>
            <w:tcW w:w="1021" w:type="pct"/>
            <w:vMerge/>
            <w:tcBorders>
              <w:left w:val="nil"/>
              <w:bottom w:val="single" w:sz="4" w:space="0" w:color="auto"/>
            </w:tcBorders>
            <w:vAlign w:val="center"/>
          </w:tcPr>
          <w:p w14:paraId="037FD0F2" w14:textId="77777777" w:rsidR="00CD5DDA" w:rsidRPr="00F059CF" w:rsidRDefault="00CD5DDA" w:rsidP="00D87BB9">
            <w:pPr>
              <w:snapToGrid w:val="0"/>
              <w:spacing w:line="320" w:lineRule="atLeast"/>
              <w:jc w:val="distribute"/>
              <w:rPr>
                <w:rFonts w:ascii="標楷體" w:eastAsia="標楷體" w:hAnsi="標楷體"/>
                <w:color w:val="000000" w:themeColor="text1"/>
                <w:sz w:val="20"/>
              </w:rPr>
            </w:pPr>
          </w:p>
        </w:tc>
        <w:tc>
          <w:tcPr>
            <w:tcW w:w="942" w:type="pct"/>
            <w:tcBorders>
              <w:bottom w:val="single" w:sz="4" w:space="0" w:color="auto"/>
            </w:tcBorders>
            <w:vAlign w:val="center"/>
          </w:tcPr>
          <w:p w14:paraId="597F73AF" w14:textId="77777777" w:rsidR="00CD5DDA" w:rsidRPr="00F059CF" w:rsidRDefault="00CD5DDA" w:rsidP="00D87BB9">
            <w:pPr>
              <w:snapToGrid w:val="0"/>
              <w:spacing w:line="320" w:lineRule="atLeast"/>
              <w:jc w:val="distribute"/>
              <w:rPr>
                <w:rFonts w:ascii="標楷體" w:eastAsia="標楷體" w:hAnsi="標楷體"/>
                <w:color w:val="000000" w:themeColor="text1"/>
                <w:sz w:val="20"/>
              </w:rPr>
            </w:pPr>
            <w:r w:rsidRPr="00F059CF">
              <w:rPr>
                <w:rFonts w:ascii="標楷體" w:eastAsia="標楷體" w:hAnsi="標楷體" w:hint="eastAsia"/>
                <w:color w:val="000000" w:themeColor="text1"/>
                <w:sz w:val="20"/>
              </w:rPr>
              <w:t>金額</w:t>
            </w:r>
          </w:p>
        </w:tc>
        <w:tc>
          <w:tcPr>
            <w:tcW w:w="375" w:type="pct"/>
            <w:tcBorders>
              <w:bottom w:val="single" w:sz="4" w:space="0" w:color="auto"/>
            </w:tcBorders>
            <w:vAlign w:val="center"/>
          </w:tcPr>
          <w:p w14:paraId="0985DB04" w14:textId="77777777" w:rsidR="00CD5DDA" w:rsidRPr="00F059CF" w:rsidRDefault="00CD5DDA" w:rsidP="00D87BB9">
            <w:pPr>
              <w:snapToGrid w:val="0"/>
              <w:spacing w:line="320" w:lineRule="atLeast"/>
              <w:jc w:val="center"/>
              <w:rPr>
                <w:rFonts w:ascii="標楷體" w:eastAsia="標楷體" w:hAnsi="標楷體"/>
                <w:color w:val="000000" w:themeColor="text1"/>
                <w:sz w:val="20"/>
              </w:rPr>
            </w:pPr>
            <w:r w:rsidRPr="00F059CF">
              <w:rPr>
                <w:rFonts w:ascii="標楷體" w:eastAsia="標楷體" w:hAnsi="標楷體" w:hint="eastAsia"/>
                <w:color w:val="000000" w:themeColor="text1"/>
                <w:sz w:val="20"/>
              </w:rPr>
              <w:t>％</w:t>
            </w:r>
          </w:p>
        </w:tc>
        <w:tc>
          <w:tcPr>
            <w:tcW w:w="942" w:type="pct"/>
            <w:tcBorders>
              <w:bottom w:val="single" w:sz="4" w:space="0" w:color="auto"/>
            </w:tcBorders>
            <w:vAlign w:val="center"/>
          </w:tcPr>
          <w:p w14:paraId="6F2FE524" w14:textId="77777777" w:rsidR="00CD5DDA" w:rsidRPr="00F059CF" w:rsidRDefault="00CD5DDA" w:rsidP="00D87BB9">
            <w:pPr>
              <w:snapToGrid w:val="0"/>
              <w:spacing w:line="320" w:lineRule="atLeast"/>
              <w:jc w:val="distribute"/>
              <w:rPr>
                <w:rFonts w:ascii="標楷體" w:eastAsia="標楷體" w:hAnsi="標楷體"/>
                <w:color w:val="000000" w:themeColor="text1"/>
                <w:sz w:val="20"/>
              </w:rPr>
            </w:pPr>
            <w:r w:rsidRPr="00F059CF">
              <w:rPr>
                <w:rFonts w:ascii="標楷體" w:eastAsia="標楷體" w:hAnsi="標楷體" w:hint="eastAsia"/>
                <w:color w:val="000000" w:themeColor="text1"/>
                <w:sz w:val="20"/>
              </w:rPr>
              <w:t>金額</w:t>
            </w:r>
          </w:p>
        </w:tc>
        <w:tc>
          <w:tcPr>
            <w:tcW w:w="374" w:type="pct"/>
            <w:tcBorders>
              <w:bottom w:val="single" w:sz="4" w:space="0" w:color="auto"/>
            </w:tcBorders>
            <w:vAlign w:val="center"/>
          </w:tcPr>
          <w:p w14:paraId="1B769B3A" w14:textId="77777777" w:rsidR="00CD5DDA" w:rsidRPr="00F059CF" w:rsidRDefault="00CD5DDA" w:rsidP="00D87BB9">
            <w:pPr>
              <w:snapToGrid w:val="0"/>
              <w:spacing w:line="320" w:lineRule="atLeast"/>
              <w:jc w:val="center"/>
              <w:rPr>
                <w:rFonts w:ascii="標楷體" w:eastAsia="標楷體" w:hAnsi="標楷體"/>
                <w:color w:val="000000" w:themeColor="text1"/>
                <w:sz w:val="20"/>
              </w:rPr>
            </w:pPr>
            <w:r w:rsidRPr="00F059CF">
              <w:rPr>
                <w:rFonts w:ascii="標楷體" w:eastAsia="標楷體" w:hAnsi="標楷體" w:hint="eastAsia"/>
                <w:color w:val="000000" w:themeColor="text1"/>
                <w:sz w:val="20"/>
              </w:rPr>
              <w:t>％</w:t>
            </w:r>
          </w:p>
        </w:tc>
        <w:tc>
          <w:tcPr>
            <w:tcW w:w="942" w:type="pct"/>
            <w:tcBorders>
              <w:bottom w:val="single" w:sz="4" w:space="0" w:color="auto"/>
            </w:tcBorders>
            <w:vAlign w:val="center"/>
          </w:tcPr>
          <w:p w14:paraId="302DD15E" w14:textId="77777777" w:rsidR="00CD5DDA" w:rsidRPr="00F059CF" w:rsidRDefault="00CD5DDA" w:rsidP="00D87BB9">
            <w:pPr>
              <w:snapToGrid w:val="0"/>
              <w:spacing w:line="320" w:lineRule="atLeast"/>
              <w:jc w:val="distribute"/>
              <w:rPr>
                <w:rFonts w:ascii="標楷體" w:eastAsia="標楷體" w:hAnsi="標楷體"/>
                <w:color w:val="000000" w:themeColor="text1"/>
                <w:sz w:val="20"/>
              </w:rPr>
            </w:pPr>
            <w:r w:rsidRPr="00F059CF">
              <w:rPr>
                <w:rFonts w:ascii="標楷體" w:eastAsia="標楷體" w:hAnsi="標楷體" w:hint="eastAsia"/>
                <w:color w:val="000000" w:themeColor="text1"/>
                <w:sz w:val="20"/>
              </w:rPr>
              <w:t>金額</w:t>
            </w:r>
          </w:p>
        </w:tc>
        <w:tc>
          <w:tcPr>
            <w:tcW w:w="404" w:type="pct"/>
            <w:tcBorders>
              <w:bottom w:val="single" w:sz="4" w:space="0" w:color="auto"/>
              <w:right w:val="nil"/>
            </w:tcBorders>
            <w:vAlign w:val="center"/>
          </w:tcPr>
          <w:p w14:paraId="68C5E00F" w14:textId="77777777" w:rsidR="00CD5DDA" w:rsidRPr="00F059CF" w:rsidRDefault="00CD5DDA" w:rsidP="00D87BB9">
            <w:pPr>
              <w:snapToGrid w:val="0"/>
              <w:spacing w:line="320" w:lineRule="atLeast"/>
              <w:jc w:val="center"/>
              <w:rPr>
                <w:rFonts w:ascii="標楷體" w:eastAsia="標楷體" w:hAnsi="標楷體"/>
                <w:color w:val="000000" w:themeColor="text1"/>
                <w:sz w:val="20"/>
              </w:rPr>
            </w:pPr>
            <w:r w:rsidRPr="00F059CF">
              <w:rPr>
                <w:rFonts w:ascii="標楷體" w:eastAsia="標楷體" w:hAnsi="標楷體" w:hint="eastAsia"/>
                <w:color w:val="000000" w:themeColor="text1"/>
                <w:sz w:val="20"/>
              </w:rPr>
              <w:t>％</w:t>
            </w:r>
          </w:p>
        </w:tc>
      </w:tr>
      <w:tr w:rsidR="00CD5DDA" w:rsidRPr="0020302A" w14:paraId="21C433B4" w14:textId="77777777" w:rsidTr="00F8165C">
        <w:tblPrEx>
          <w:tblBorders>
            <w:left w:val="none" w:sz="0" w:space="0" w:color="auto"/>
            <w:right w:val="none" w:sz="0" w:space="0" w:color="auto"/>
            <w:insideH w:val="none" w:sz="0" w:space="0" w:color="auto"/>
          </w:tblBorders>
        </w:tblPrEx>
        <w:trPr>
          <w:trHeight w:val="544"/>
          <w:jc w:val="center"/>
        </w:trPr>
        <w:tc>
          <w:tcPr>
            <w:tcW w:w="1021" w:type="pct"/>
            <w:vAlign w:val="center"/>
          </w:tcPr>
          <w:p w14:paraId="285FCE0A" w14:textId="77777777" w:rsidR="00CD5DDA" w:rsidRPr="00F059CF" w:rsidRDefault="00CD5DDA" w:rsidP="00D87BB9">
            <w:pPr>
              <w:snapToGrid w:val="0"/>
              <w:spacing w:line="540" w:lineRule="exact"/>
              <w:jc w:val="distribute"/>
              <w:rPr>
                <w:rFonts w:ascii="標楷體" w:eastAsia="標楷體" w:hAnsi="標楷體"/>
                <w:b/>
                <w:bCs/>
                <w:color w:val="000000" w:themeColor="text1"/>
                <w:sz w:val="20"/>
              </w:rPr>
            </w:pPr>
            <w:r w:rsidRPr="00F059CF">
              <w:rPr>
                <w:rFonts w:ascii="標楷體" w:eastAsia="標楷體" w:hAnsi="標楷體" w:cs="新細明體" w:hint="eastAsia"/>
                <w:b/>
                <w:bCs/>
                <w:color w:val="000000" w:themeColor="text1"/>
                <w:kern w:val="0"/>
                <w:sz w:val="20"/>
              </w:rPr>
              <w:t>負債</w:t>
            </w:r>
          </w:p>
        </w:tc>
        <w:tc>
          <w:tcPr>
            <w:tcW w:w="942" w:type="pct"/>
            <w:shd w:val="clear" w:color="auto" w:fill="auto"/>
            <w:vAlign w:val="center"/>
          </w:tcPr>
          <w:p w14:paraId="7E700CDA" w14:textId="77777777" w:rsidR="00CD5DDA" w:rsidRPr="00F059CF" w:rsidRDefault="00CD5DDA" w:rsidP="00D87BB9">
            <w:pPr>
              <w:snapToGrid w:val="0"/>
              <w:spacing w:line="540" w:lineRule="exact"/>
              <w:ind w:leftChars="90" w:left="642" w:hangingChars="213" w:hanging="426"/>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noProof/>
                <w:color w:val="000000" w:themeColor="text1"/>
                <w:sz w:val="20"/>
              </w:rPr>
              <w:t>206,932,819,059</w:t>
            </w:r>
          </w:p>
        </w:tc>
        <w:tc>
          <w:tcPr>
            <w:tcW w:w="375" w:type="pct"/>
            <w:shd w:val="clear" w:color="auto" w:fill="auto"/>
            <w:vAlign w:val="center"/>
          </w:tcPr>
          <w:p w14:paraId="2BAA0261" w14:textId="77777777" w:rsidR="00CD5DDA" w:rsidRPr="00F059CF" w:rsidRDefault="00CD5DDA" w:rsidP="00D87BB9">
            <w:pPr>
              <w:spacing w:line="540" w:lineRule="exact"/>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bCs/>
                <w:noProof/>
                <w:color w:val="000000" w:themeColor="text1"/>
                <w:sz w:val="20"/>
              </w:rPr>
              <w:t xml:space="preserve">33.33 </w:t>
            </w:r>
          </w:p>
        </w:tc>
        <w:tc>
          <w:tcPr>
            <w:tcW w:w="942" w:type="pct"/>
            <w:shd w:val="clear" w:color="auto" w:fill="auto"/>
            <w:vAlign w:val="center"/>
          </w:tcPr>
          <w:p w14:paraId="342A0E64" w14:textId="77777777" w:rsidR="00CD5DDA" w:rsidRPr="00F059CF" w:rsidRDefault="00CD5DDA" w:rsidP="00D87BB9">
            <w:pPr>
              <w:snapToGrid w:val="0"/>
              <w:spacing w:line="540" w:lineRule="exact"/>
              <w:ind w:leftChars="90" w:left="642" w:hangingChars="213" w:hanging="426"/>
              <w:jc w:val="right"/>
              <w:rPr>
                <w:rFonts w:asciiTheme="minorEastAsia" w:eastAsiaTheme="minorEastAsia" w:hAnsiTheme="minorEastAsia"/>
                <w:b/>
                <w:bCs/>
                <w:color w:val="000000" w:themeColor="text1"/>
                <w:w w:val="90"/>
                <w:sz w:val="20"/>
              </w:rPr>
            </w:pPr>
            <w:r w:rsidRPr="00980F5D">
              <w:rPr>
                <w:rFonts w:asciiTheme="minorEastAsia" w:eastAsiaTheme="minorEastAsia" w:hAnsiTheme="minorEastAsia"/>
                <w:b/>
                <w:noProof/>
                <w:color w:val="000000" w:themeColor="text1"/>
                <w:sz w:val="20"/>
              </w:rPr>
              <w:t>173,010,588,974</w:t>
            </w:r>
          </w:p>
        </w:tc>
        <w:tc>
          <w:tcPr>
            <w:tcW w:w="374" w:type="pct"/>
            <w:shd w:val="clear" w:color="auto" w:fill="auto"/>
            <w:vAlign w:val="center"/>
          </w:tcPr>
          <w:p w14:paraId="4C76F349" w14:textId="77777777" w:rsidR="00CD5DDA" w:rsidRPr="00F059CF" w:rsidRDefault="00CD5DDA" w:rsidP="00D87BB9">
            <w:pPr>
              <w:spacing w:line="540" w:lineRule="exact"/>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bCs/>
                <w:noProof/>
                <w:color w:val="000000" w:themeColor="text1"/>
                <w:sz w:val="20"/>
              </w:rPr>
              <w:t xml:space="preserve">30.13 </w:t>
            </w:r>
          </w:p>
        </w:tc>
        <w:tc>
          <w:tcPr>
            <w:tcW w:w="942" w:type="pct"/>
            <w:shd w:val="clear" w:color="auto" w:fill="auto"/>
            <w:vAlign w:val="center"/>
          </w:tcPr>
          <w:p w14:paraId="0A601303" w14:textId="77777777" w:rsidR="00CD5DDA" w:rsidRPr="00F059CF" w:rsidRDefault="00CD5DDA" w:rsidP="00D87BB9">
            <w:pPr>
              <w:snapToGrid w:val="0"/>
              <w:spacing w:line="540" w:lineRule="exact"/>
              <w:ind w:leftChars="90" w:left="642" w:hangingChars="213" w:hanging="426"/>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noProof/>
                <w:color w:val="000000" w:themeColor="text1"/>
                <w:sz w:val="20"/>
              </w:rPr>
              <w:t>33,922,230,085</w:t>
            </w:r>
          </w:p>
        </w:tc>
        <w:tc>
          <w:tcPr>
            <w:tcW w:w="404" w:type="pct"/>
            <w:shd w:val="clear" w:color="auto" w:fill="auto"/>
            <w:vAlign w:val="center"/>
          </w:tcPr>
          <w:p w14:paraId="22C60540" w14:textId="77777777" w:rsidR="00CD5DDA" w:rsidRPr="00F059CF" w:rsidRDefault="00CD5DDA" w:rsidP="00D87BB9">
            <w:pPr>
              <w:spacing w:line="540" w:lineRule="exact"/>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noProof/>
                <w:color w:val="000000" w:themeColor="text1"/>
                <w:sz w:val="20"/>
              </w:rPr>
              <w:t xml:space="preserve">19.61 </w:t>
            </w:r>
          </w:p>
        </w:tc>
      </w:tr>
      <w:tr w:rsidR="00CD5DDA" w:rsidRPr="004F4D56" w14:paraId="07F4A69E" w14:textId="77777777" w:rsidTr="00F8165C">
        <w:tblPrEx>
          <w:tblBorders>
            <w:left w:val="none" w:sz="0" w:space="0" w:color="auto"/>
            <w:right w:val="none" w:sz="0" w:space="0" w:color="auto"/>
            <w:insideH w:val="none" w:sz="0" w:space="0" w:color="auto"/>
          </w:tblBorders>
        </w:tblPrEx>
        <w:trPr>
          <w:trHeight w:val="544"/>
          <w:jc w:val="center"/>
        </w:trPr>
        <w:tc>
          <w:tcPr>
            <w:tcW w:w="1021" w:type="pct"/>
            <w:vAlign w:val="center"/>
          </w:tcPr>
          <w:p w14:paraId="7F0056DB" w14:textId="77777777" w:rsidR="00CD5DDA" w:rsidRPr="004F4D56" w:rsidRDefault="00CD5DDA" w:rsidP="00D87BB9">
            <w:pPr>
              <w:snapToGrid w:val="0"/>
              <w:spacing w:line="440" w:lineRule="exact"/>
              <w:ind w:firstLineChars="61" w:firstLine="122"/>
              <w:jc w:val="distribute"/>
              <w:rPr>
                <w:rFonts w:ascii="標楷體" w:eastAsia="標楷體" w:hAnsi="標楷體"/>
                <w:color w:val="000000" w:themeColor="text1"/>
                <w:sz w:val="20"/>
              </w:rPr>
            </w:pPr>
            <w:r w:rsidRPr="004F4D56">
              <w:rPr>
                <w:rFonts w:ascii="標楷體" w:eastAsia="標楷體" w:hAnsi="標楷體" w:hint="eastAsia"/>
                <w:color w:val="000000" w:themeColor="text1"/>
                <w:sz w:val="20"/>
              </w:rPr>
              <w:t>流動負債</w:t>
            </w:r>
          </w:p>
        </w:tc>
        <w:tc>
          <w:tcPr>
            <w:tcW w:w="942" w:type="pct"/>
            <w:shd w:val="clear" w:color="auto" w:fill="auto"/>
            <w:vAlign w:val="center"/>
          </w:tcPr>
          <w:p w14:paraId="4B1100ED" w14:textId="77777777" w:rsidR="00CD5DDA" w:rsidRPr="004F4D56" w:rsidRDefault="00CD5DDA" w:rsidP="00D87BB9">
            <w:pPr>
              <w:spacing w:line="4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65,590,441,666</w:t>
            </w:r>
          </w:p>
        </w:tc>
        <w:tc>
          <w:tcPr>
            <w:tcW w:w="375" w:type="pct"/>
            <w:shd w:val="clear" w:color="auto" w:fill="auto"/>
            <w:vAlign w:val="center"/>
          </w:tcPr>
          <w:p w14:paraId="665D5731" w14:textId="77777777" w:rsidR="00CD5DDA" w:rsidRPr="004F4D56" w:rsidRDefault="00CD5DDA" w:rsidP="00D87BB9">
            <w:pPr>
              <w:spacing w:line="4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10.57 </w:t>
            </w:r>
          </w:p>
        </w:tc>
        <w:tc>
          <w:tcPr>
            <w:tcW w:w="942" w:type="pct"/>
            <w:shd w:val="clear" w:color="auto" w:fill="auto"/>
            <w:vAlign w:val="center"/>
          </w:tcPr>
          <w:p w14:paraId="25E6DD80" w14:textId="77777777" w:rsidR="00CD5DDA" w:rsidRPr="004F4D56" w:rsidRDefault="00CD5DDA" w:rsidP="00D87BB9">
            <w:pPr>
              <w:spacing w:line="4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39,425,439,798</w:t>
            </w:r>
          </w:p>
        </w:tc>
        <w:tc>
          <w:tcPr>
            <w:tcW w:w="374" w:type="pct"/>
            <w:shd w:val="clear" w:color="auto" w:fill="auto"/>
            <w:vAlign w:val="center"/>
          </w:tcPr>
          <w:p w14:paraId="24CC4427" w14:textId="77777777" w:rsidR="00CD5DDA" w:rsidRPr="004F4D56" w:rsidRDefault="00CD5DDA" w:rsidP="00D87BB9">
            <w:pPr>
              <w:spacing w:line="4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 xml:space="preserve">6.87 </w:t>
            </w:r>
          </w:p>
        </w:tc>
        <w:tc>
          <w:tcPr>
            <w:tcW w:w="942" w:type="pct"/>
            <w:shd w:val="clear" w:color="auto" w:fill="auto"/>
            <w:vAlign w:val="center"/>
          </w:tcPr>
          <w:p w14:paraId="4B5F5F0A" w14:textId="77777777" w:rsidR="00CD5DDA" w:rsidRPr="004F4D56" w:rsidRDefault="00CD5DDA" w:rsidP="00D87BB9">
            <w:pPr>
              <w:spacing w:line="4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26,165,001,868</w:t>
            </w:r>
          </w:p>
        </w:tc>
        <w:tc>
          <w:tcPr>
            <w:tcW w:w="404" w:type="pct"/>
            <w:shd w:val="clear" w:color="auto" w:fill="auto"/>
            <w:vAlign w:val="center"/>
          </w:tcPr>
          <w:p w14:paraId="24CDD86D" w14:textId="77777777" w:rsidR="00CD5DDA" w:rsidRPr="004F4D56" w:rsidRDefault="00CD5DDA" w:rsidP="00D87BB9">
            <w:pPr>
              <w:spacing w:line="4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66.37 </w:t>
            </w:r>
          </w:p>
        </w:tc>
      </w:tr>
      <w:tr w:rsidR="00CD5DDA" w:rsidRPr="004F4D56" w14:paraId="04671BFB" w14:textId="77777777" w:rsidTr="00F8165C">
        <w:tblPrEx>
          <w:tblBorders>
            <w:left w:val="none" w:sz="0" w:space="0" w:color="auto"/>
            <w:right w:val="none" w:sz="0" w:space="0" w:color="auto"/>
            <w:insideH w:val="none" w:sz="0" w:space="0" w:color="auto"/>
          </w:tblBorders>
        </w:tblPrEx>
        <w:trPr>
          <w:trHeight w:val="544"/>
          <w:jc w:val="center"/>
        </w:trPr>
        <w:tc>
          <w:tcPr>
            <w:tcW w:w="1021" w:type="pct"/>
            <w:vAlign w:val="center"/>
          </w:tcPr>
          <w:p w14:paraId="4FA8A6C8" w14:textId="77777777" w:rsidR="00CD5DDA" w:rsidRPr="004F4D56" w:rsidRDefault="00CD5DDA" w:rsidP="00D87BB9">
            <w:pPr>
              <w:snapToGrid w:val="0"/>
              <w:spacing w:line="5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短期債務</w:t>
            </w:r>
          </w:p>
        </w:tc>
        <w:tc>
          <w:tcPr>
            <w:tcW w:w="942" w:type="pct"/>
            <w:shd w:val="clear" w:color="auto" w:fill="auto"/>
            <w:vAlign w:val="center"/>
          </w:tcPr>
          <w:p w14:paraId="14132704"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1,838,985,383</w:t>
            </w:r>
          </w:p>
        </w:tc>
        <w:tc>
          <w:tcPr>
            <w:tcW w:w="375" w:type="pct"/>
            <w:shd w:val="clear" w:color="auto" w:fill="auto"/>
            <w:vAlign w:val="center"/>
          </w:tcPr>
          <w:p w14:paraId="3DCC8E8F"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0.30 </w:t>
            </w:r>
          </w:p>
        </w:tc>
        <w:tc>
          <w:tcPr>
            <w:tcW w:w="942" w:type="pct"/>
            <w:shd w:val="clear" w:color="auto" w:fill="auto"/>
            <w:vAlign w:val="center"/>
          </w:tcPr>
          <w:p w14:paraId="6B85D013" w14:textId="77777777" w:rsidR="00CD5DDA" w:rsidRPr="004F4D56" w:rsidRDefault="00CD5DDA" w:rsidP="00D87BB9">
            <w:pPr>
              <w:spacing w:line="5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4,475,094,989</w:t>
            </w:r>
          </w:p>
        </w:tc>
        <w:tc>
          <w:tcPr>
            <w:tcW w:w="374" w:type="pct"/>
            <w:shd w:val="clear" w:color="auto" w:fill="auto"/>
            <w:vAlign w:val="center"/>
          </w:tcPr>
          <w:p w14:paraId="078C57BA" w14:textId="77777777" w:rsidR="00CD5DDA" w:rsidRPr="004F4D56" w:rsidRDefault="00CD5DDA" w:rsidP="00D87BB9">
            <w:pPr>
              <w:spacing w:line="5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 xml:space="preserve">0.78 </w:t>
            </w:r>
          </w:p>
        </w:tc>
        <w:tc>
          <w:tcPr>
            <w:tcW w:w="942" w:type="pct"/>
            <w:shd w:val="clear" w:color="auto" w:fill="auto"/>
            <w:vAlign w:val="center"/>
          </w:tcPr>
          <w:p w14:paraId="2E0E208F"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2,636,109,606</w:t>
            </w:r>
          </w:p>
        </w:tc>
        <w:tc>
          <w:tcPr>
            <w:tcW w:w="404" w:type="pct"/>
            <w:shd w:val="clear" w:color="auto" w:fill="auto"/>
            <w:vAlign w:val="center"/>
          </w:tcPr>
          <w:p w14:paraId="6F03EB4F"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 xml:space="preserve">58.91 </w:t>
            </w:r>
          </w:p>
        </w:tc>
      </w:tr>
      <w:tr w:rsidR="00CD5DDA" w:rsidRPr="004F4D56" w14:paraId="4F20EFDB" w14:textId="77777777" w:rsidTr="00F8165C">
        <w:tblPrEx>
          <w:tblBorders>
            <w:left w:val="none" w:sz="0" w:space="0" w:color="auto"/>
            <w:right w:val="none" w:sz="0" w:space="0" w:color="auto"/>
            <w:insideH w:val="none" w:sz="0" w:space="0" w:color="auto"/>
          </w:tblBorders>
        </w:tblPrEx>
        <w:trPr>
          <w:trHeight w:val="544"/>
          <w:jc w:val="center"/>
        </w:trPr>
        <w:tc>
          <w:tcPr>
            <w:tcW w:w="1021" w:type="pct"/>
            <w:vAlign w:val="center"/>
          </w:tcPr>
          <w:p w14:paraId="02A91D6A" w14:textId="77777777" w:rsidR="00CD5DDA" w:rsidRPr="004F4D56" w:rsidRDefault="00CD5DDA" w:rsidP="00D87BB9">
            <w:pPr>
              <w:snapToGrid w:val="0"/>
              <w:spacing w:line="5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應付款項</w:t>
            </w:r>
          </w:p>
        </w:tc>
        <w:tc>
          <w:tcPr>
            <w:tcW w:w="942" w:type="pct"/>
            <w:shd w:val="clear" w:color="auto" w:fill="auto"/>
            <w:vAlign w:val="center"/>
          </w:tcPr>
          <w:p w14:paraId="2CDA2BF3"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61,395,240,371</w:t>
            </w:r>
          </w:p>
        </w:tc>
        <w:tc>
          <w:tcPr>
            <w:tcW w:w="375" w:type="pct"/>
            <w:shd w:val="clear" w:color="auto" w:fill="auto"/>
            <w:vAlign w:val="center"/>
          </w:tcPr>
          <w:p w14:paraId="48D4C4D9"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9.89 </w:t>
            </w:r>
          </w:p>
        </w:tc>
        <w:tc>
          <w:tcPr>
            <w:tcW w:w="942" w:type="pct"/>
            <w:shd w:val="clear" w:color="auto" w:fill="auto"/>
            <w:vAlign w:val="center"/>
          </w:tcPr>
          <w:p w14:paraId="259092D3" w14:textId="77777777" w:rsidR="00CD5DDA" w:rsidRPr="004F4D56" w:rsidRDefault="00CD5DDA" w:rsidP="00D87BB9">
            <w:pPr>
              <w:spacing w:line="5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30,297,980,426</w:t>
            </w:r>
          </w:p>
        </w:tc>
        <w:tc>
          <w:tcPr>
            <w:tcW w:w="374" w:type="pct"/>
            <w:shd w:val="clear" w:color="auto" w:fill="auto"/>
            <w:vAlign w:val="center"/>
          </w:tcPr>
          <w:p w14:paraId="365D61E6" w14:textId="77777777" w:rsidR="00CD5DDA" w:rsidRPr="004F4D56" w:rsidRDefault="00CD5DDA" w:rsidP="00D87BB9">
            <w:pPr>
              <w:spacing w:line="5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 xml:space="preserve">5.28 </w:t>
            </w:r>
          </w:p>
        </w:tc>
        <w:tc>
          <w:tcPr>
            <w:tcW w:w="942" w:type="pct"/>
            <w:shd w:val="clear" w:color="auto" w:fill="auto"/>
            <w:vAlign w:val="center"/>
          </w:tcPr>
          <w:p w14:paraId="378185B4"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31,097,259,945</w:t>
            </w:r>
          </w:p>
        </w:tc>
        <w:tc>
          <w:tcPr>
            <w:tcW w:w="404" w:type="pct"/>
            <w:shd w:val="clear" w:color="auto" w:fill="auto"/>
            <w:vAlign w:val="center"/>
          </w:tcPr>
          <w:p w14:paraId="7EF3195D"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102.64 </w:t>
            </w:r>
          </w:p>
        </w:tc>
      </w:tr>
      <w:tr w:rsidR="00CD5DDA" w:rsidRPr="004F4D56" w14:paraId="684C89E0" w14:textId="77777777" w:rsidTr="00F8165C">
        <w:tblPrEx>
          <w:tblBorders>
            <w:left w:val="none" w:sz="0" w:space="0" w:color="auto"/>
            <w:right w:val="none" w:sz="0" w:space="0" w:color="auto"/>
            <w:insideH w:val="none" w:sz="0" w:space="0" w:color="auto"/>
          </w:tblBorders>
        </w:tblPrEx>
        <w:trPr>
          <w:trHeight w:val="544"/>
          <w:jc w:val="center"/>
        </w:trPr>
        <w:tc>
          <w:tcPr>
            <w:tcW w:w="1021" w:type="pct"/>
            <w:vAlign w:val="center"/>
          </w:tcPr>
          <w:p w14:paraId="3D9E9421" w14:textId="77777777" w:rsidR="00CD5DDA" w:rsidRPr="004F4D56" w:rsidRDefault="00CD5DDA" w:rsidP="00D87BB9">
            <w:pPr>
              <w:snapToGrid w:val="0"/>
              <w:spacing w:line="5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預收款</w:t>
            </w:r>
          </w:p>
        </w:tc>
        <w:tc>
          <w:tcPr>
            <w:tcW w:w="942" w:type="pct"/>
            <w:shd w:val="clear" w:color="auto" w:fill="auto"/>
            <w:vAlign w:val="center"/>
          </w:tcPr>
          <w:p w14:paraId="07A57B3A"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176,481,836</w:t>
            </w:r>
          </w:p>
        </w:tc>
        <w:tc>
          <w:tcPr>
            <w:tcW w:w="375" w:type="pct"/>
            <w:shd w:val="clear" w:color="auto" w:fill="auto"/>
            <w:vAlign w:val="center"/>
          </w:tcPr>
          <w:p w14:paraId="72750D40"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0.03 </w:t>
            </w:r>
          </w:p>
        </w:tc>
        <w:tc>
          <w:tcPr>
            <w:tcW w:w="942" w:type="pct"/>
            <w:shd w:val="clear" w:color="auto" w:fill="auto"/>
            <w:vAlign w:val="center"/>
          </w:tcPr>
          <w:p w14:paraId="0F8A3E66" w14:textId="77777777" w:rsidR="00CD5DDA" w:rsidRPr="004F4D56" w:rsidRDefault="00CD5DDA" w:rsidP="00D87BB9">
            <w:pPr>
              <w:spacing w:line="5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1,619,139,910</w:t>
            </w:r>
          </w:p>
        </w:tc>
        <w:tc>
          <w:tcPr>
            <w:tcW w:w="374" w:type="pct"/>
            <w:shd w:val="clear" w:color="auto" w:fill="auto"/>
            <w:vAlign w:val="center"/>
          </w:tcPr>
          <w:p w14:paraId="45888321" w14:textId="77777777" w:rsidR="00CD5DDA" w:rsidRPr="004F4D56" w:rsidRDefault="00CD5DDA" w:rsidP="00D87BB9">
            <w:pPr>
              <w:spacing w:line="5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 xml:space="preserve">0.28 </w:t>
            </w:r>
          </w:p>
        </w:tc>
        <w:tc>
          <w:tcPr>
            <w:tcW w:w="942" w:type="pct"/>
            <w:shd w:val="clear" w:color="auto" w:fill="auto"/>
            <w:vAlign w:val="center"/>
          </w:tcPr>
          <w:p w14:paraId="211B6C0C"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1,442,658,074</w:t>
            </w:r>
          </w:p>
        </w:tc>
        <w:tc>
          <w:tcPr>
            <w:tcW w:w="404" w:type="pct"/>
            <w:shd w:val="clear" w:color="auto" w:fill="auto"/>
            <w:vAlign w:val="center"/>
          </w:tcPr>
          <w:p w14:paraId="340CC0C8"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 xml:space="preserve">89.10 </w:t>
            </w:r>
          </w:p>
        </w:tc>
      </w:tr>
      <w:tr w:rsidR="00CD5DDA" w:rsidRPr="004F4D56" w14:paraId="787BBA37" w14:textId="77777777" w:rsidTr="00F8165C">
        <w:tblPrEx>
          <w:tblBorders>
            <w:left w:val="none" w:sz="0" w:space="0" w:color="auto"/>
            <w:right w:val="none" w:sz="0" w:space="0" w:color="auto"/>
            <w:insideH w:val="none" w:sz="0" w:space="0" w:color="auto"/>
          </w:tblBorders>
        </w:tblPrEx>
        <w:trPr>
          <w:trHeight w:val="544"/>
          <w:jc w:val="center"/>
        </w:trPr>
        <w:tc>
          <w:tcPr>
            <w:tcW w:w="1021" w:type="pct"/>
            <w:vAlign w:val="center"/>
          </w:tcPr>
          <w:p w14:paraId="5B5252AE" w14:textId="77777777" w:rsidR="00CD5DDA" w:rsidRPr="004F4D56" w:rsidRDefault="00CD5DDA" w:rsidP="00D87BB9">
            <w:pPr>
              <w:snapToGrid w:val="0"/>
              <w:spacing w:line="54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預收其他政府款</w:t>
            </w:r>
          </w:p>
        </w:tc>
        <w:tc>
          <w:tcPr>
            <w:tcW w:w="942" w:type="pct"/>
            <w:shd w:val="clear" w:color="auto" w:fill="auto"/>
            <w:vAlign w:val="center"/>
          </w:tcPr>
          <w:p w14:paraId="003AC42B"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2,179,734,076</w:t>
            </w:r>
          </w:p>
        </w:tc>
        <w:tc>
          <w:tcPr>
            <w:tcW w:w="375" w:type="pct"/>
            <w:shd w:val="clear" w:color="auto" w:fill="auto"/>
            <w:vAlign w:val="center"/>
          </w:tcPr>
          <w:p w14:paraId="698448C3"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0.35 </w:t>
            </w:r>
          </w:p>
        </w:tc>
        <w:tc>
          <w:tcPr>
            <w:tcW w:w="942" w:type="pct"/>
            <w:shd w:val="clear" w:color="auto" w:fill="auto"/>
            <w:vAlign w:val="center"/>
          </w:tcPr>
          <w:p w14:paraId="12E841F4" w14:textId="77777777" w:rsidR="00CD5DDA" w:rsidRPr="004F4D56" w:rsidRDefault="00CD5DDA" w:rsidP="00D87BB9">
            <w:pPr>
              <w:spacing w:line="5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3,033,224,473</w:t>
            </w:r>
          </w:p>
        </w:tc>
        <w:tc>
          <w:tcPr>
            <w:tcW w:w="374" w:type="pct"/>
            <w:shd w:val="clear" w:color="auto" w:fill="auto"/>
            <w:vAlign w:val="center"/>
          </w:tcPr>
          <w:p w14:paraId="7336D8B9" w14:textId="77777777" w:rsidR="00CD5DDA" w:rsidRPr="004F4D56" w:rsidRDefault="00CD5DDA" w:rsidP="00D87BB9">
            <w:pPr>
              <w:spacing w:line="5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 xml:space="preserve">0.53 </w:t>
            </w:r>
          </w:p>
        </w:tc>
        <w:tc>
          <w:tcPr>
            <w:tcW w:w="942" w:type="pct"/>
            <w:shd w:val="clear" w:color="auto" w:fill="auto"/>
            <w:vAlign w:val="center"/>
          </w:tcPr>
          <w:p w14:paraId="1A251C0F"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853,490,397</w:t>
            </w:r>
          </w:p>
        </w:tc>
        <w:tc>
          <w:tcPr>
            <w:tcW w:w="404" w:type="pct"/>
            <w:shd w:val="clear" w:color="auto" w:fill="auto"/>
            <w:vAlign w:val="center"/>
          </w:tcPr>
          <w:p w14:paraId="1CB21FD4"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 xml:space="preserve">28.14 </w:t>
            </w:r>
          </w:p>
        </w:tc>
      </w:tr>
      <w:tr w:rsidR="00CD5DDA" w:rsidRPr="004F4D56" w14:paraId="67C57C41" w14:textId="77777777" w:rsidTr="00F8165C">
        <w:tblPrEx>
          <w:tblBorders>
            <w:left w:val="none" w:sz="0" w:space="0" w:color="auto"/>
            <w:right w:val="none" w:sz="0" w:space="0" w:color="auto"/>
            <w:insideH w:val="none" w:sz="0" w:space="0" w:color="auto"/>
          </w:tblBorders>
        </w:tblPrEx>
        <w:trPr>
          <w:trHeight w:val="544"/>
          <w:jc w:val="center"/>
        </w:trPr>
        <w:tc>
          <w:tcPr>
            <w:tcW w:w="1021" w:type="pct"/>
            <w:vAlign w:val="center"/>
          </w:tcPr>
          <w:p w14:paraId="3DA3C4A5" w14:textId="77777777" w:rsidR="00CD5DDA" w:rsidRPr="004F4D56" w:rsidRDefault="00CD5DDA" w:rsidP="00D87BB9">
            <w:pPr>
              <w:snapToGrid w:val="0"/>
              <w:spacing w:line="440" w:lineRule="exact"/>
              <w:ind w:firstLineChars="61" w:firstLine="122"/>
              <w:jc w:val="distribute"/>
              <w:rPr>
                <w:rFonts w:ascii="標楷體" w:eastAsia="標楷體" w:hAnsi="標楷體"/>
                <w:color w:val="000000" w:themeColor="text1"/>
                <w:sz w:val="20"/>
              </w:rPr>
            </w:pPr>
            <w:r w:rsidRPr="004F4D56">
              <w:rPr>
                <w:rFonts w:ascii="標楷體" w:eastAsia="標楷體" w:hAnsi="標楷體" w:hint="eastAsia"/>
                <w:color w:val="000000" w:themeColor="text1"/>
                <w:sz w:val="20"/>
              </w:rPr>
              <w:t>長期負債</w:t>
            </w:r>
          </w:p>
        </w:tc>
        <w:tc>
          <w:tcPr>
            <w:tcW w:w="942" w:type="pct"/>
            <w:shd w:val="clear" w:color="auto" w:fill="auto"/>
            <w:vAlign w:val="center"/>
          </w:tcPr>
          <w:p w14:paraId="4EBBC0BD" w14:textId="77777777" w:rsidR="00CD5DDA" w:rsidRPr="004F4D56" w:rsidRDefault="00CD5DDA" w:rsidP="00D87BB9">
            <w:pPr>
              <w:spacing w:line="4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77,800,000,000</w:t>
            </w:r>
          </w:p>
        </w:tc>
        <w:tc>
          <w:tcPr>
            <w:tcW w:w="375" w:type="pct"/>
            <w:shd w:val="clear" w:color="auto" w:fill="auto"/>
            <w:vAlign w:val="center"/>
          </w:tcPr>
          <w:p w14:paraId="13DDE17D" w14:textId="77777777" w:rsidR="00CD5DDA" w:rsidRPr="004F4D56" w:rsidRDefault="00CD5DDA" w:rsidP="00D87BB9">
            <w:pPr>
              <w:spacing w:line="4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12.53 </w:t>
            </w:r>
          </w:p>
        </w:tc>
        <w:tc>
          <w:tcPr>
            <w:tcW w:w="942" w:type="pct"/>
            <w:shd w:val="clear" w:color="auto" w:fill="auto"/>
            <w:vAlign w:val="center"/>
          </w:tcPr>
          <w:p w14:paraId="42202F2F" w14:textId="77777777" w:rsidR="00CD5DDA" w:rsidRPr="004F4D56" w:rsidRDefault="00CD5DDA" w:rsidP="00D87BB9">
            <w:pPr>
              <w:spacing w:line="4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80,000,000,000</w:t>
            </w:r>
          </w:p>
        </w:tc>
        <w:tc>
          <w:tcPr>
            <w:tcW w:w="374" w:type="pct"/>
            <w:shd w:val="clear" w:color="auto" w:fill="auto"/>
            <w:vAlign w:val="center"/>
          </w:tcPr>
          <w:p w14:paraId="67BEEF72" w14:textId="77777777" w:rsidR="00CD5DDA" w:rsidRPr="004F4D56" w:rsidRDefault="00CD5DDA" w:rsidP="00D87BB9">
            <w:pPr>
              <w:spacing w:line="4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 xml:space="preserve">13.93 </w:t>
            </w:r>
          </w:p>
        </w:tc>
        <w:tc>
          <w:tcPr>
            <w:tcW w:w="942" w:type="pct"/>
            <w:shd w:val="clear" w:color="auto" w:fill="auto"/>
            <w:vAlign w:val="center"/>
          </w:tcPr>
          <w:p w14:paraId="22F4CC4C" w14:textId="77777777" w:rsidR="00CD5DDA" w:rsidRPr="004F4D56" w:rsidRDefault="00CD5DDA" w:rsidP="00D87BB9">
            <w:pPr>
              <w:spacing w:line="4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2,200,000,000</w:t>
            </w:r>
          </w:p>
        </w:tc>
        <w:tc>
          <w:tcPr>
            <w:tcW w:w="404" w:type="pct"/>
            <w:shd w:val="clear" w:color="auto" w:fill="auto"/>
            <w:vAlign w:val="center"/>
          </w:tcPr>
          <w:p w14:paraId="244E37F5" w14:textId="77777777" w:rsidR="00CD5DDA" w:rsidRPr="004F4D56" w:rsidRDefault="00CD5DDA" w:rsidP="00D87BB9">
            <w:pPr>
              <w:spacing w:line="4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 xml:space="preserve">2.75 </w:t>
            </w:r>
          </w:p>
        </w:tc>
      </w:tr>
      <w:tr w:rsidR="00CD5DDA" w:rsidRPr="004F4D56" w14:paraId="59E34152" w14:textId="77777777" w:rsidTr="00F8165C">
        <w:tblPrEx>
          <w:tblBorders>
            <w:left w:val="none" w:sz="0" w:space="0" w:color="auto"/>
            <w:right w:val="none" w:sz="0" w:space="0" w:color="auto"/>
            <w:insideH w:val="none" w:sz="0" w:space="0" w:color="auto"/>
          </w:tblBorders>
        </w:tblPrEx>
        <w:trPr>
          <w:trHeight w:val="544"/>
          <w:jc w:val="center"/>
        </w:trPr>
        <w:tc>
          <w:tcPr>
            <w:tcW w:w="1021" w:type="pct"/>
            <w:vAlign w:val="center"/>
          </w:tcPr>
          <w:p w14:paraId="1E3CCA0B" w14:textId="77777777" w:rsidR="00CD5DDA" w:rsidRPr="004F4D56" w:rsidRDefault="00CD5DDA" w:rsidP="00D87BB9">
            <w:pPr>
              <w:snapToGrid w:val="0"/>
              <w:spacing w:line="48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長期借款</w:t>
            </w:r>
          </w:p>
        </w:tc>
        <w:tc>
          <w:tcPr>
            <w:tcW w:w="942" w:type="pct"/>
            <w:shd w:val="clear" w:color="auto" w:fill="auto"/>
            <w:vAlign w:val="center"/>
          </w:tcPr>
          <w:p w14:paraId="1D1FC836"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77,800,000,000</w:t>
            </w:r>
          </w:p>
        </w:tc>
        <w:tc>
          <w:tcPr>
            <w:tcW w:w="375" w:type="pct"/>
            <w:shd w:val="clear" w:color="auto" w:fill="auto"/>
            <w:vAlign w:val="center"/>
          </w:tcPr>
          <w:p w14:paraId="67508CA4"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12.53 </w:t>
            </w:r>
          </w:p>
        </w:tc>
        <w:tc>
          <w:tcPr>
            <w:tcW w:w="942" w:type="pct"/>
            <w:shd w:val="clear" w:color="auto" w:fill="auto"/>
            <w:vAlign w:val="center"/>
          </w:tcPr>
          <w:p w14:paraId="1830654B" w14:textId="77777777" w:rsidR="00CD5DDA" w:rsidRPr="004F4D56" w:rsidRDefault="00CD5DDA" w:rsidP="00D87BB9">
            <w:pPr>
              <w:spacing w:line="5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80,000,000,000</w:t>
            </w:r>
          </w:p>
        </w:tc>
        <w:tc>
          <w:tcPr>
            <w:tcW w:w="374" w:type="pct"/>
            <w:shd w:val="clear" w:color="auto" w:fill="auto"/>
            <w:vAlign w:val="center"/>
          </w:tcPr>
          <w:p w14:paraId="13AAAF70" w14:textId="77777777" w:rsidR="00CD5DDA" w:rsidRPr="004F4D56" w:rsidRDefault="00CD5DDA" w:rsidP="00D87BB9">
            <w:pPr>
              <w:spacing w:line="5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 xml:space="preserve">13.93 </w:t>
            </w:r>
          </w:p>
        </w:tc>
        <w:tc>
          <w:tcPr>
            <w:tcW w:w="942" w:type="pct"/>
            <w:shd w:val="clear" w:color="auto" w:fill="auto"/>
            <w:vAlign w:val="center"/>
          </w:tcPr>
          <w:p w14:paraId="16191037"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2,200,000,000</w:t>
            </w:r>
          </w:p>
        </w:tc>
        <w:tc>
          <w:tcPr>
            <w:tcW w:w="404" w:type="pct"/>
            <w:shd w:val="clear" w:color="auto" w:fill="auto"/>
            <w:vAlign w:val="center"/>
          </w:tcPr>
          <w:p w14:paraId="5A8FCE1E"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 xml:space="preserve">2.75 </w:t>
            </w:r>
          </w:p>
        </w:tc>
      </w:tr>
      <w:tr w:rsidR="00CD5DDA" w:rsidRPr="004F4D56" w14:paraId="2A74820F" w14:textId="77777777" w:rsidTr="00F8165C">
        <w:tblPrEx>
          <w:tblBorders>
            <w:left w:val="none" w:sz="0" w:space="0" w:color="auto"/>
            <w:right w:val="none" w:sz="0" w:space="0" w:color="auto"/>
            <w:insideH w:val="none" w:sz="0" w:space="0" w:color="auto"/>
          </w:tblBorders>
        </w:tblPrEx>
        <w:trPr>
          <w:trHeight w:val="544"/>
          <w:jc w:val="center"/>
        </w:trPr>
        <w:tc>
          <w:tcPr>
            <w:tcW w:w="1021" w:type="pct"/>
            <w:vAlign w:val="center"/>
          </w:tcPr>
          <w:p w14:paraId="7E4DBA41" w14:textId="77777777" w:rsidR="00CD5DDA" w:rsidRPr="004F4D56" w:rsidRDefault="00CD5DDA" w:rsidP="00D87BB9">
            <w:pPr>
              <w:snapToGrid w:val="0"/>
              <w:spacing w:line="440" w:lineRule="exact"/>
              <w:ind w:firstLineChars="61" w:firstLine="122"/>
              <w:jc w:val="distribute"/>
              <w:rPr>
                <w:rFonts w:ascii="標楷體" w:eastAsia="標楷體" w:hAnsi="標楷體"/>
                <w:color w:val="000000" w:themeColor="text1"/>
                <w:sz w:val="20"/>
              </w:rPr>
            </w:pPr>
            <w:r w:rsidRPr="004F4D56">
              <w:rPr>
                <w:rFonts w:ascii="標楷體" w:eastAsia="標楷體" w:hAnsi="標楷體" w:hint="eastAsia"/>
                <w:color w:val="000000" w:themeColor="text1"/>
                <w:sz w:val="20"/>
              </w:rPr>
              <w:t>其他負債</w:t>
            </w:r>
          </w:p>
        </w:tc>
        <w:tc>
          <w:tcPr>
            <w:tcW w:w="942" w:type="pct"/>
            <w:shd w:val="clear" w:color="auto" w:fill="auto"/>
            <w:vAlign w:val="center"/>
          </w:tcPr>
          <w:p w14:paraId="06EF5D28" w14:textId="77777777" w:rsidR="00CD5DDA" w:rsidRPr="004F4D56" w:rsidRDefault="00CD5DDA" w:rsidP="00D87BB9">
            <w:pPr>
              <w:spacing w:line="4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63,542,377,393</w:t>
            </w:r>
          </w:p>
        </w:tc>
        <w:tc>
          <w:tcPr>
            <w:tcW w:w="375" w:type="pct"/>
            <w:shd w:val="clear" w:color="auto" w:fill="auto"/>
            <w:vAlign w:val="center"/>
          </w:tcPr>
          <w:p w14:paraId="27D57FA8" w14:textId="77777777" w:rsidR="00CD5DDA" w:rsidRPr="004F4D56" w:rsidRDefault="00CD5DDA" w:rsidP="00D87BB9">
            <w:pPr>
              <w:spacing w:line="4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10.24 </w:t>
            </w:r>
          </w:p>
        </w:tc>
        <w:tc>
          <w:tcPr>
            <w:tcW w:w="942" w:type="pct"/>
            <w:shd w:val="clear" w:color="auto" w:fill="auto"/>
            <w:vAlign w:val="center"/>
          </w:tcPr>
          <w:p w14:paraId="448F0561" w14:textId="77777777" w:rsidR="00CD5DDA" w:rsidRPr="004F4D56" w:rsidRDefault="00CD5DDA" w:rsidP="00D87BB9">
            <w:pPr>
              <w:spacing w:line="4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53,585,149,176</w:t>
            </w:r>
          </w:p>
        </w:tc>
        <w:tc>
          <w:tcPr>
            <w:tcW w:w="374" w:type="pct"/>
            <w:shd w:val="clear" w:color="auto" w:fill="auto"/>
            <w:vAlign w:val="center"/>
          </w:tcPr>
          <w:p w14:paraId="3DCE40AA" w14:textId="77777777" w:rsidR="00CD5DDA" w:rsidRPr="004F4D56" w:rsidRDefault="00CD5DDA" w:rsidP="00D87BB9">
            <w:pPr>
              <w:spacing w:line="4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 xml:space="preserve">9.33 </w:t>
            </w:r>
          </w:p>
        </w:tc>
        <w:tc>
          <w:tcPr>
            <w:tcW w:w="942" w:type="pct"/>
            <w:shd w:val="clear" w:color="auto" w:fill="auto"/>
            <w:vAlign w:val="center"/>
          </w:tcPr>
          <w:p w14:paraId="2C939F36" w14:textId="77777777" w:rsidR="00CD5DDA" w:rsidRPr="004F4D56" w:rsidRDefault="00CD5DDA" w:rsidP="00D87BB9">
            <w:pPr>
              <w:spacing w:line="4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9,957,228,217</w:t>
            </w:r>
          </w:p>
        </w:tc>
        <w:tc>
          <w:tcPr>
            <w:tcW w:w="404" w:type="pct"/>
            <w:shd w:val="clear" w:color="auto" w:fill="auto"/>
            <w:vAlign w:val="center"/>
          </w:tcPr>
          <w:p w14:paraId="364FB236" w14:textId="77777777" w:rsidR="00CD5DDA" w:rsidRPr="004F4D56" w:rsidRDefault="00CD5DDA" w:rsidP="00D87BB9">
            <w:pPr>
              <w:spacing w:line="4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18.58 </w:t>
            </w:r>
          </w:p>
        </w:tc>
      </w:tr>
      <w:tr w:rsidR="00CD5DDA" w:rsidRPr="004F4D56" w14:paraId="705CF150" w14:textId="77777777" w:rsidTr="00F8165C">
        <w:tblPrEx>
          <w:tblBorders>
            <w:left w:val="none" w:sz="0" w:space="0" w:color="auto"/>
            <w:right w:val="none" w:sz="0" w:space="0" w:color="auto"/>
            <w:insideH w:val="none" w:sz="0" w:space="0" w:color="auto"/>
          </w:tblBorders>
        </w:tblPrEx>
        <w:trPr>
          <w:trHeight w:val="544"/>
          <w:jc w:val="center"/>
        </w:trPr>
        <w:tc>
          <w:tcPr>
            <w:tcW w:w="1021" w:type="pct"/>
            <w:vAlign w:val="center"/>
          </w:tcPr>
          <w:p w14:paraId="52AE3504" w14:textId="77777777" w:rsidR="00CD5DDA" w:rsidRPr="004F4D56" w:rsidRDefault="00CD5DDA" w:rsidP="00D87BB9">
            <w:pPr>
              <w:snapToGrid w:val="0"/>
              <w:spacing w:line="48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遞延收入</w:t>
            </w:r>
          </w:p>
        </w:tc>
        <w:tc>
          <w:tcPr>
            <w:tcW w:w="942" w:type="pct"/>
            <w:shd w:val="clear" w:color="auto" w:fill="auto"/>
            <w:vAlign w:val="center"/>
          </w:tcPr>
          <w:p w14:paraId="0034C3CE"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654,182,185</w:t>
            </w:r>
          </w:p>
        </w:tc>
        <w:tc>
          <w:tcPr>
            <w:tcW w:w="375" w:type="pct"/>
            <w:shd w:val="clear" w:color="auto" w:fill="auto"/>
            <w:vAlign w:val="center"/>
          </w:tcPr>
          <w:p w14:paraId="03487827"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0.11 </w:t>
            </w:r>
          </w:p>
        </w:tc>
        <w:tc>
          <w:tcPr>
            <w:tcW w:w="942" w:type="pct"/>
            <w:shd w:val="clear" w:color="auto" w:fill="auto"/>
            <w:vAlign w:val="center"/>
          </w:tcPr>
          <w:p w14:paraId="0E361A22" w14:textId="77777777" w:rsidR="00CD5DDA" w:rsidRPr="004F4D56" w:rsidRDefault="00CD5DDA" w:rsidP="00D87BB9">
            <w:pPr>
              <w:spacing w:line="540" w:lineRule="exact"/>
              <w:jc w:val="right"/>
              <w:rPr>
                <w:rFonts w:asciiTheme="minorEastAsia" w:eastAsiaTheme="minorEastAsia" w:hAnsiTheme="minorEastAsia" w:cs="新細明體"/>
                <w:b/>
                <w:color w:val="000000" w:themeColor="text1"/>
                <w:w w:val="90"/>
                <w:sz w:val="20"/>
              </w:rPr>
            </w:pPr>
            <w:r w:rsidRPr="00980F5D">
              <w:rPr>
                <w:rFonts w:asciiTheme="minorEastAsia" w:eastAsiaTheme="minorEastAsia" w:hAnsiTheme="minorEastAsia"/>
                <w:noProof/>
                <w:color w:val="000000" w:themeColor="text1"/>
                <w:sz w:val="20"/>
              </w:rPr>
              <w:t>580,786,976</w:t>
            </w:r>
          </w:p>
        </w:tc>
        <w:tc>
          <w:tcPr>
            <w:tcW w:w="374" w:type="pct"/>
            <w:shd w:val="clear" w:color="auto" w:fill="auto"/>
            <w:vAlign w:val="center"/>
          </w:tcPr>
          <w:p w14:paraId="4C954169" w14:textId="77777777" w:rsidR="00CD5DDA" w:rsidRPr="004F4D56" w:rsidRDefault="00CD5DDA" w:rsidP="00D87BB9">
            <w:pPr>
              <w:spacing w:line="540" w:lineRule="exact"/>
              <w:jc w:val="right"/>
              <w:rPr>
                <w:rFonts w:asciiTheme="minorEastAsia" w:eastAsiaTheme="minorEastAsia" w:hAnsiTheme="minorEastAsia" w:cs="新細明體"/>
                <w:b/>
                <w:color w:val="000000" w:themeColor="text1"/>
                <w:w w:val="90"/>
                <w:sz w:val="20"/>
              </w:rPr>
            </w:pPr>
            <w:r w:rsidRPr="00980F5D">
              <w:rPr>
                <w:rFonts w:asciiTheme="minorEastAsia" w:eastAsiaTheme="minorEastAsia" w:hAnsiTheme="minorEastAsia"/>
                <w:noProof/>
                <w:color w:val="000000" w:themeColor="text1"/>
                <w:sz w:val="20"/>
              </w:rPr>
              <w:t xml:space="preserve">0.10 </w:t>
            </w:r>
          </w:p>
        </w:tc>
        <w:tc>
          <w:tcPr>
            <w:tcW w:w="942" w:type="pct"/>
            <w:shd w:val="clear" w:color="auto" w:fill="auto"/>
            <w:vAlign w:val="center"/>
          </w:tcPr>
          <w:p w14:paraId="14FB4681"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73,395,209</w:t>
            </w:r>
          </w:p>
        </w:tc>
        <w:tc>
          <w:tcPr>
            <w:tcW w:w="404" w:type="pct"/>
            <w:shd w:val="clear" w:color="auto" w:fill="auto"/>
            <w:vAlign w:val="center"/>
          </w:tcPr>
          <w:p w14:paraId="06CC8D7F"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12.64 </w:t>
            </w:r>
          </w:p>
        </w:tc>
      </w:tr>
      <w:tr w:rsidR="00CD5DDA" w:rsidRPr="004F4D56" w14:paraId="5AAC145E" w14:textId="77777777" w:rsidTr="00F8165C">
        <w:tblPrEx>
          <w:tblBorders>
            <w:left w:val="none" w:sz="0" w:space="0" w:color="auto"/>
            <w:right w:val="none" w:sz="0" w:space="0" w:color="auto"/>
            <w:insideH w:val="none" w:sz="0" w:space="0" w:color="auto"/>
          </w:tblBorders>
        </w:tblPrEx>
        <w:trPr>
          <w:trHeight w:val="544"/>
          <w:jc w:val="center"/>
        </w:trPr>
        <w:tc>
          <w:tcPr>
            <w:tcW w:w="1021" w:type="pct"/>
            <w:vAlign w:val="center"/>
          </w:tcPr>
          <w:p w14:paraId="38A28266" w14:textId="77777777" w:rsidR="00CD5DDA" w:rsidRPr="004F4D56" w:rsidRDefault="00CD5DDA" w:rsidP="00D87BB9">
            <w:pPr>
              <w:snapToGrid w:val="0"/>
              <w:spacing w:line="48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存入保證金</w:t>
            </w:r>
          </w:p>
        </w:tc>
        <w:tc>
          <w:tcPr>
            <w:tcW w:w="942" w:type="pct"/>
            <w:shd w:val="clear" w:color="auto" w:fill="auto"/>
            <w:vAlign w:val="center"/>
          </w:tcPr>
          <w:p w14:paraId="4D71521B"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4,035,357,914</w:t>
            </w:r>
          </w:p>
        </w:tc>
        <w:tc>
          <w:tcPr>
            <w:tcW w:w="375" w:type="pct"/>
            <w:shd w:val="clear" w:color="auto" w:fill="auto"/>
            <w:vAlign w:val="center"/>
          </w:tcPr>
          <w:p w14:paraId="0F67A17D"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0.65 </w:t>
            </w:r>
          </w:p>
        </w:tc>
        <w:tc>
          <w:tcPr>
            <w:tcW w:w="942" w:type="pct"/>
            <w:shd w:val="clear" w:color="auto" w:fill="auto"/>
            <w:vAlign w:val="center"/>
          </w:tcPr>
          <w:p w14:paraId="15AAFD6C" w14:textId="77777777" w:rsidR="00CD5DDA" w:rsidRPr="004F4D56" w:rsidRDefault="00CD5DDA" w:rsidP="00D87BB9">
            <w:pPr>
              <w:spacing w:line="5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3,751,709,427</w:t>
            </w:r>
          </w:p>
        </w:tc>
        <w:tc>
          <w:tcPr>
            <w:tcW w:w="374" w:type="pct"/>
            <w:shd w:val="clear" w:color="auto" w:fill="auto"/>
            <w:vAlign w:val="center"/>
          </w:tcPr>
          <w:p w14:paraId="5BC8D6E0" w14:textId="77777777" w:rsidR="00CD5DDA" w:rsidRPr="004F4D56" w:rsidRDefault="00CD5DDA" w:rsidP="00D87BB9">
            <w:pPr>
              <w:spacing w:line="5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 xml:space="preserve">0.65 </w:t>
            </w:r>
          </w:p>
        </w:tc>
        <w:tc>
          <w:tcPr>
            <w:tcW w:w="942" w:type="pct"/>
            <w:shd w:val="clear" w:color="auto" w:fill="auto"/>
            <w:vAlign w:val="center"/>
          </w:tcPr>
          <w:p w14:paraId="42E82385"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283,648,487</w:t>
            </w:r>
          </w:p>
        </w:tc>
        <w:tc>
          <w:tcPr>
            <w:tcW w:w="404" w:type="pct"/>
            <w:shd w:val="clear" w:color="auto" w:fill="auto"/>
            <w:vAlign w:val="center"/>
          </w:tcPr>
          <w:p w14:paraId="5EA77E7B"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7.56 </w:t>
            </w:r>
          </w:p>
        </w:tc>
      </w:tr>
      <w:tr w:rsidR="00CD5DDA" w:rsidRPr="004F4D56" w14:paraId="5364FAED" w14:textId="77777777" w:rsidTr="00F8165C">
        <w:tblPrEx>
          <w:tblBorders>
            <w:left w:val="none" w:sz="0" w:space="0" w:color="auto"/>
            <w:right w:val="none" w:sz="0" w:space="0" w:color="auto"/>
            <w:insideH w:val="none" w:sz="0" w:space="0" w:color="auto"/>
          </w:tblBorders>
        </w:tblPrEx>
        <w:trPr>
          <w:trHeight w:val="544"/>
          <w:jc w:val="center"/>
        </w:trPr>
        <w:tc>
          <w:tcPr>
            <w:tcW w:w="1021" w:type="pct"/>
            <w:vAlign w:val="center"/>
          </w:tcPr>
          <w:p w14:paraId="16963244" w14:textId="77777777" w:rsidR="00CD5DDA" w:rsidRPr="004F4D56" w:rsidRDefault="00CD5DDA" w:rsidP="00D87BB9">
            <w:pPr>
              <w:snapToGrid w:val="0"/>
              <w:spacing w:line="48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應付保管款</w:t>
            </w:r>
          </w:p>
        </w:tc>
        <w:tc>
          <w:tcPr>
            <w:tcW w:w="942" w:type="pct"/>
            <w:shd w:val="clear" w:color="auto" w:fill="auto"/>
            <w:vAlign w:val="center"/>
          </w:tcPr>
          <w:p w14:paraId="1B13258F"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58,700,478,290</w:t>
            </w:r>
          </w:p>
        </w:tc>
        <w:tc>
          <w:tcPr>
            <w:tcW w:w="375" w:type="pct"/>
            <w:shd w:val="clear" w:color="auto" w:fill="auto"/>
            <w:vAlign w:val="center"/>
          </w:tcPr>
          <w:p w14:paraId="4894A408"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9.46 </w:t>
            </w:r>
          </w:p>
        </w:tc>
        <w:tc>
          <w:tcPr>
            <w:tcW w:w="942" w:type="pct"/>
            <w:shd w:val="clear" w:color="auto" w:fill="auto"/>
            <w:vAlign w:val="center"/>
          </w:tcPr>
          <w:p w14:paraId="0965B2E2" w14:textId="77777777" w:rsidR="00CD5DDA" w:rsidRPr="004F4D56" w:rsidRDefault="00CD5DDA" w:rsidP="00D87BB9">
            <w:pPr>
              <w:spacing w:line="5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48,754,397,322</w:t>
            </w:r>
          </w:p>
        </w:tc>
        <w:tc>
          <w:tcPr>
            <w:tcW w:w="374" w:type="pct"/>
            <w:shd w:val="clear" w:color="auto" w:fill="auto"/>
            <w:vAlign w:val="center"/>
          </w:tcPr>
          <w:p w14:paraId="1D8C31C4" w14:textId="77777777" w:rsidR="00CD5DDA" w:rsidRPr="004F4D56" w:rsidRDefault="00CD5DDA" w:rsidP="00D87BB9">
            <w:pPr>
              <w:spacing w:line="5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 xml:space="preserve">8.49 </w:t>
            </w:r>
          </w:p>
        </w:tc>
        <w:tc>
          <w:tcPr>
            <w:tcW w:w="942" w:type="pct"/>
            <w:shd w:val="clear" w:color="auto" w:fill="auto"/>
            <w:vAlign w:val="center"/>
          </w:tcPr>
          <w:p w14:paraId="265DDF62"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9,946,080,968</w:t>
            </w:r>
          </w:p>
        </w:tc>
        <w:tc>
          <w:tcPr>
            <w:tcW w:w="404" w:type="pct"/>
            <w:shd w:val="clear" w:color="auto" w:fill="auto"/>
            <w:vAlign w:val="center"/>
          </w:tcPr>
          <w:p w14:paraId="7A4F6866"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20.40 </w:t>
            </w:r>
          </w:p>
        </w:tc>
      </w:tr>
      <w:tr w:rsidR="00CD5DDA" w:rsidRPr="004F4D56" w14:paraId="14087C1B" w14:textId="77777777" w:rsidTr="00F8165C">
        <w:tblPrEx>
          <w:tblBorders>
            <w:left w:val="none" w:sz="0" w:space="0" w:color="auto"/>
            <w:right w:val="none" w:sz="0" w:space="0" w:color="auto"/>
            <w:insideH w:val="none" w:sz="0" w:space="0" w:color="auto"/>
          </w:tblBorders>
        </w:tblPrEx>
        <w:trPr>
          <w:trHeight w:val="544"/>
          <w:jc w:val="center"/>
        </w:trPr>
        <w:tc>
          <w:tcPr>
            <w:tcW w:w="1021" w:type="pct"/>
            <w:vAlign w:val="center"/>
          </w:tcPr>
          <w:p w14:paraId="63FB4943" w14:textId="77777777" w:rsidR="00CD5DDA" w:rsidRPr="004F4D56" w:rsidRDefault="00CD5DDA" w:rsidP="00D87BB9">
            <w:pPr>
              <w:snapToGrid w:val="0"/>
              <w:spacing w:line="480" w:lineRule="exact"/>
              <w:ind w:leftChars="155" w:left="400" w:hanging="28"/>
              <w:jc w:val="distribute"/>
              <w:rPr>
                <w:rFonts w:ascii="標楷體" w:eastAsia="標楷體" w:hAnsi="標楷體" w:cs="新細明體"/>
                <w:color w:val="000000" w:themeColor="text1"/>
                <w:kern w:val="0"/>
                <w:sz w:val="20"/>
              </w:rPr>
            </w:pPr>
            <w:r w:rsidRPr="004F4D56">
              <w:rPr>
                <w:rFonts w:ascii="標楷體" w:eastAsia="標楷體" w:hAnsi="標楷體" w:cs="新細明體" w:hint="eastAsia"/>
                <w:color w:val="000000" w:themeColor="text1"/>
                <w:kern w:val="0"/>
                <w:sz w:val="20"/>
              </w:rPr>
              <w:t>暫收款</w:t>
            </w:r>
          </w:p>
        </w:tc>
        <w:tc>
          <w:tcPr>
            <w:tcW w:w="942" w:type="pct"/>
            <w:shd w:val="clear" w:color="auto" w:fill="auto"/>
            <w:vAlign w:val="center"/>
          </w:tcPr>
          <w:p w14:paraId="3A367026"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bCs/>
                <w:noProof/>
                <w:color w:val="000000" w:themeColor="text1"/>
                <w:sz w:val="20"/>
              </w:rPr>
              <w:t>152,359,004</w:t>
            </w:r>
          </w:p>
        </w:tc>
        <w:tc>
          <w:tcPr>
            <w:tcW w:w="375" w:type="pct"/>
            <w:shd w:val="clear" w:color="auto" w:fill="auto"/>
            <w:vAlign w:val="center"/>
          </w:tcPr>
          <w:p w14:paraId="55792F5B"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980F5D">
              <w:rPr>
                <w:rFonts w:asciiTheme="minorEastAsia" w:eastAsiaTheme="minorEastAsia" w:hAnsiTheme="minorEastAsia"/>
                <w:noProof/>
                <w:color w:val="000000" w:themeColor="text1"/>
                <w:sz w:val="20"/>
              </w:rPr>
              <w:t xml:space="preserve">0.02 </w:t>
            </w:r>
          </w:p>
        </w:tc>
        <w:tc>
          <w:tcPr>
            <w:tcW w:w="942" w:type="pct"/>
            <w:shd w:val="clear" w:color="auto" w:fill="auto"/>
            <w:vAlign w:val="center"/>
          </w:tcPr>
          <w:p w14:paraId="251A8FD3" w14:textId="77777777" w:rsidR="00CD5DDA" w:rsidRPr="004F4D56" w:rsidRDefault="00CD5DDA" w:rsidP="00D87BB9">
            <w:pPr>
              <w:spacing w:line="5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498,255,451</w:t>
            </w:r>
          </w:p>
        </w:tc>
        <w:tc>
          <w:tcPr>
            <w:tcW w:w="374" w:type="pct"/>
            <w:shd w:val="clear" w:color="auto" w:fill="auto"/>
            <w:vAlign w:val="center"/>
          </w:tcPr>
          <w:p w14:paraId="070C5C5C" w14:textId="77777777" w:rsidR="00CD5DDA" w:rsidRPr="004F4D56" w:rsidRDefault="00CD5DDA" w:rsidP="00D87BB9">
            <w:pPr>
              <w:spacing w:line="540" w:lineRule="exact"/>
              <w:jc w:val="right"/>
              <w:rPr>
                <w:rFonts w:asciiTheme="minorEastAsia" w:eastAsiaTheme="minorEastAsia" w:hAnsiTheme="minorEastAsia" w:cs="新細明體"/>
                <w:color w:val="000000" w:themeColor="text1"/>
                <w:w w:val="90"/>
                <w:sz w:val="20"/>
              </w:rPr>
            </w:pPr>
            <w:r w:rsidRPr="00980F5D">
              <w:rPr>
                <w:rFonts w:asciiTheme="minorEastAsia" w:eastAsiaTheme="minorEastAsia" w:hAnsiTheme="minorEastAsia"/>
                <w:noProof/>
                <w:color w:val="000000" w:themeColor="text1"/>
                <w:sz w:val="20"/>
              </w:rPr>
              <w:t xml:space="preserve">0.09 </w:t>
            </w:r>
          </w:p>
        </w:tc>
        <w:tc>
          <w:tcPr>
            <w:tcW w:w="942" w:type="pct"/>
            <w:shd w:val="clear" w:color="auto" w:fill="auto"/>
            <w:vAlign w:val="center"/>
          </w:tcPr>
          <w:p w14:paraId="003FEC93"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345,896,447</w:t>
            </w:r>
          </w:p>
        </w:tc>
        <w:tc>
          <w:tcPr>
            <w:tcW w:w="404" w:type="pct"/>
            <w:shd w:val="clear" w:color="auto" w:fill="auto"/>
            <w:vAlign w:val="center"/>
          </w:tcPr>
          <w:p w14:paraId="2F636AE4" w14:textId="77777777" w:rsidR="00CD5DDA" w:rsidRPr="004F4D56" w:rsidRDefault="00CD5DDA" w:rsidP="00D87BB9">
            <w:pPr>
              <w:spacing w:line="540" w:lineRule="exact"/>
              <w:jc w:val="right"/>
              <w:rPr>
                <w:rFonts w:asciiTheme="minorEastAsia" w:eastAsiaTheme="minorEastAsia" w:hAnsiTheme="minorEastAsia"/>
                <w:color w:val="000000" w:themeColor="text1"/>
                <w:sz w:val="20"/>
              </w:rPr>
            </w:pPr>
            <w:r w:rsidRPr="004F4D56">
              <w:rPr>
                <w:rFonts w:asciiTheme="minorEastAsia" w:hAnsiTheme="minorEastAsia"/>
                <w:noProof/>
                <w:color w:val="000000" w:themeColor="text1"/>
                <w:sz w:val="20"/>
              </w:rPr>
              <w:t xml:space="preserve">- </w:t>
            </w:r>
            <w:r w:rsidRPr="00980F5D">
              <w:rPr>
                <w:rFonts w:asciiTheme="minorEastAsia" w:eastAsiaTheme="minorEastAsia" w:hAnsiTheme="minorEastAsia"/>
                <w:noProof/>
                <w:color w:val="000000" w:themeColor="text1"/>
                <w:sz w:val="20"/>
              </w:rPr>
              <w:t xml:space="preserve">69.42 </w:t>
            </w:r>
          </w:p>
        </w:tc>
      </w:tr>
      <w:tr w:rsidR="00CD5DDA" w:rsidRPr="004F4D56" w14:paraId="033F88DD" w14:textId="77777777" w:rsidTr="00F8165C">
        <w:tblPrEx>
          <w:tblBorders>
            <w:left w:val="none" w:sz="0" w:space="0" w:color="auto"/>
            <w:right w:val="none" w:sz="0" w:space="0" w:color="auto"/>
            <w:insideH w:val="none" w:sz="0" w:space="0" w:color="auto"/>
          </w:tblBorders>
        </w:tblPrEx>
        <w:trPr>
          <w:trHeight w:val="544"/>
          <w:jc w:val="center"/>
        </w:trPr>
        <w:tc>
          <w:tcPr>
            <w:tcW w:w="1021" w:type="pct"/>
            <w:vAlign w:val="center"/>
          </w:tcPr>
          <w:p w14:paraId="248DE06B" w14:textId="77777777" w:rsidR="00CD5DDA" w:rsidRPr="004F4D56" w:rsidRDefault="00CD5DDA" w:rsidP="00D87BB9">
            <w:pPr>
              <w:snapToGrid w:val="0"/>
              <w:spacing w:line="440" w:lineRule="exact"/>
              <w:jc w:val="distribute"/>
              <w:rPr>
                <w:rFonts w:ascii="標楷體" w:eastAsia="標楷體" w:hAnsi="標楷體" w:cs="新細明體"/>
                <w:b/>
                <w:bCs/>
                <w:color w:val="000000" w:themeColor="text1"/>
                <w:kern w:val="0"/>
                <w:sz w:val="20"/>
              </w:rPr>
            </w:pPr>
            <w:r w:rsidRPr="004F4D56">
              <w:rPr>
                <w:rFonts w:ascii="標楷體" w:eastAsia="標楷體" w:hAnsi="標楷體" w:cs="新細明體" w:hint="eastAsia"/>
                <w:b/>
                <w:bCs/>
                <w:color w:val="000000" w:themeColor="text1"/>
                <w:kern w:val="0"/>
                <w:sz w:val="20"/>
              </w:rPr>
              <w:t>淨資產</w:t>
            </w:r>
          </w:p>
        </w:tc>
        <w:tc>
          <w:tcPr>
            <w:tcW w:w="942" w:type="pct"/>
            <w:shd w:val="clear" w:color="auto" w:fill="auto"/>
            <w:vAlign w:val="center"/>
          </w:tcPr>
          <w:p w14:paraId="71E71CB8" w14:textId="77777777" w:rsidR="00CD5DDA" w:rsidRPr="004F4D56" w:rsidRDefault="00CD5DDA" w:rsidP="00D87BB9">
            <w:pPr>
              <w:snapToGrid w:val="0"/>
              <w:spacing w:line="440" w:lineRule="exact"/>
              <w:ind w:leftChars="90" w:left="642" w:hangingChars="213" w:hanging="426"/>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noProof/>
                <w:color w:val="000000" w:themeColor="text1"/>
                <w:sz w:val="20"/>
              </w:rPr>
              <w:t>413,881,778,733</w:t>
            </w:r>
          </w:p>
        </w:tc>
        <w:tc>
          <w:tcPr>
            <w:tcW w:w="375" w:type="pct"/>
            <w:shd w:val="clear" w:color="auto" w:fill="auto"/>
            <w:vAlign w:val="center"/>
          </w:tcPr>
          <w:p w14:paraId="4A45B35B" w14:textId="77777777" w:rsidR="00CD5DDA" w:rsidRPr="004F4D56" w:rsidRDefault="00CD5DDA" w:rsidP="00D87BB9">
            <w:pPr>
              <w:spacing w:line="440" w:lineRule="exact"/>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bCs/>
                <w:noProof/>
                <w:color w:val="000000" w:themeColor="text1"/>
                <w:sz w:val="20"/>
              </w:rPr>
              <w:t xml:space="preserve">66.67 </w:t>
            </w:r>
          </w:p>
        </w:tc>
        <w:tc>
          <w:tcPr>
            <w:tcW w:w="942" w:type="pct"/>
            <w:shd w:val="clear" w:color="auto" w:fill="auto"/>
            <w:vAlign w:val="center"/>
          </w:tcPr>
          <w:p w14:paraId="6EFE9547" w14:textId="77777777" w:rsidR="00CD5DDA" w:rsidRPr="004F4D56" w:rsidRDefault="00CD5DDA" w:rsidP="00D87BB9">
            <w:pPr>
              <w:spacing w:line="440" w:lineRule="exact"/>
              <w:jc w:val="right"/>
              <w:rPr>
                <w:rFonts w:asciiTheme="minorEastAsia" w:eastAsiaTheme="minorEastAsia" w:hAnsiTheme="minorEastAsia" w:cs="新細明體"/>
                <w:b/>
                <w:bCs/>
                <w:color w:val="000000" w:themeColor="text1"/>
                <w:w w:val="90"/>
                <w:sz w:val="20"/>
              </w:rPr>
            </w:pPr>
            <w:r w:rsidRPr="00980F5D">
              <w:rPr>
                <w:rFonts w:asciiTheme="minorEastAsia" w:eastAsiaTheme="minorEastAsia" w:hAnsiTheme="minorEastAsia"/>
                <w:b/>
                <w:noProof/>
                <w:color w:val="000000" w:themeColor="text1"/>
                <w:sz w:val="20"/>
              </w:rPr>
              <w:t>401,137,333,055</w:t>
            </w:r>
          </w:p>
        </w:tc>
        <w:tc>
          <w:tcPr>
            <w:tcW w:w="374" w:type="pct"/>
            <w:shd w:val="clear" w:color="auto" w:fill="auto"/>
            <w:vAlign w:val="center"/>
          </w:tcPr>
          <w:p w14:paraId="37B1C239" w14:textId="77777777" w:rsidR="00CD5DDA" w:rsidRPr="004F4D56" w:rsidRDefault="00CD5DDA" w:rsidP="00D87BB9">
            <w:pPr>
              <w:spacing w:line="440" w:lineRule="exact"/>
              <w:jc w:val="right"/>
              <w:rPr>
                <w:rFonts w:asciiTheme="minorEastAsia" w:eastAsiaTheme="minorEastAsia" w:hAnsiTheme="minorEastAsia" w:cs="新細明體"/>
                <w:b/>
                <w:bCs/>
                <w:color w:val="000000" w:themeColor="text1"/>
                <w:w w:val="90"/>
                <w:sz w:val="20"/>
              </w:rPr>
            </w:pPr>
            <w:r w:rsidRPr="00980F5D">
              <w:rPr>
                <w:rFonts w:asciiTheme="minorEastAsia" w:eastAsiaTheme="minorEastAsia" w:hAnsiTheme="minorEastAsia"/>
                <w:b/>
                <w:noProof/>
                <w:color w:val="000000" w:themeColor="text1"/>
                <w:sz w:val="20"/>
              </w:rPr>
              <w:t xml:space="preserve">69.87 </w:t>
            </w:r>
          </w:p>
        </w:tc>
        <w:tc>
          <w:tcPr>
            <w:tcW w:w="942" w:type="pct"/>
            <w:shd w:val="clear" w:color="auto" w:fill="auto"/>
            <w:vAlign w:val="center"/>
          </w:tcPr>
          <w:p w14:paraId="3974E13F" w14:textId="77777777" w:rsidR="00CD5DDA" w:rsidRPr="004F4D56" w:rsidRDefault="00CD5DDA" w:rsidP="00D87BB9">
            <w:pPr>
              <w:snapToGrid w:val="0"/>
              <w:spacing w:line="440" w:lineRule="exact"/>
              <w:ind w:leftChars="90" w:left="642" w:hangingChars="213" w:hanging="426"/>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noProof/>
                <w:color w:val="000000" w:themeColor="text1"/>
                <w:sz w:val="20"/>
              </w:rPr>
              <w:t>12,744,445,678</w:t>
            </w:r>
          </w:p>
        </w:tc>
        <w:tc>
          <w:tcPr>
            <w:tcW w:w="404" w:type="pct"/>
            <w:shd w:val="clear" w:color="auto" w:fill="auto"/>
            <w:vAlign w:val="center"/>
          </w:tcPr>
          <w:p w14:paraId="53F1EDE0" w14:textId="77777777" w:rsidR="00CD5DDA" w:rsidRPr="004F4D56" w:rsidRDefault="00CD5DDA" w:rsidP="00D87BB9">
            <w:pPr>
              <w:spacing w:line="440" w:lineRule="exact"/>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noProof/>
                <w:color w:val="000000" w:themeColor="text1"/>
                <w:sz w:val="20"/>
              </w:rPr>
              <w:t xml:space="preserve">3.18 </w:t>
            </w:r>
          </w:p>
        </w:tc>
      </w:tr>
      <w:tr w:rsidR="00CD5DDA" w:rsidRPr="004F4D56" w14:paraId="69CC36C1" w14:textId="77777777" w:rsidTr="00F8165C">
        <w:tblPrEx>
          <w:tblBorders>
            <w:left w:val="none" w:sz="0" w:space="0" w:color="auto"/>
            <w:right w:val="none" w:sz="0" w:space="0" w:color="auto"/>
            <w:insideH w:val="none" w:sz="0" w:space="0" w:color="auto"/>
          </w:tblBorders>
        </w:tblPrEx>
        <w:trPr>
          <w:trHeight w:val="544"/>
          <w:jc w:val="center"/>
        </w:trPr>
        <w:tc>
          <w:tcPr>
            <w:tcW w:w="1021" w:type="pct"/>
            <w:vAlign w:val="center"/>
          </w:tcPr>
          <w:p w14:paraId="37723BA3" w14:textId="77777777" w:rsidR="00CD5DDA" w:rsidRPr="004F4D56" w:rsidRDefault="00CD5DDA" w:rsidP="00D87BB9">
            <w:pPr>
              <w:snapToGrid w:val="0"/>
              <w:spacing w:line="540" w:lineRule="exact"/>
              <w:jc w:val="distribute"/>
              <w:rPr>
                <w:rFonts w:ascii="標楷體" w:eastAsia="標楷體" w:hAnsi="標楷體" w:cs="新細明體"/>
                <w:b/>
                <w:bCs/>
                <w:color w:val="000000" w:themeColor="text1"/>
                <w:kern w:val="0"/>
                <w:sz w:val="20"/>
              </w:rPr>
            </w:pPr>
            <w:r w:rsidRPr="004F4D56">
              <w:rPr>
                <w:rFonts w:ascii="標楷體" w:eastAsia="標楷體" w:hAnsi="標楷體" w:cs="新細明體"/>
                <w:b/>
                <w:color w:val="000000" w:themeColor="text1"/>
                <w:sz w:val="20"/>
              </w:rPr>
              <w:t>負債及淨資產合計</w:t>
            </w:r>
          </w:p>
        </w:tc>
        <w:tc>
          <w:tcPr>
            <w:tcW w:w="942" w:type="pct"/>
            <w:tcBorders>
              <w:bottom w:val="single" w:sz="4" w:space="0" w:color="auto"/>
            </w:tcBorders>
            <w:shd w:val="clear" w:color="auto" w:fill="auto"/>
            <w:vAlign w:val="center"/>
          </w:tcPr>
          <w:p w14:paraId="34669C48" w14:textId="77777777" w:rsidR="00CD5DDA" w:rsidRPr="004F4D56" w:rsidRDefault="00CD5DDA" w:rsidP="00D87BB9">
            <w:pPr>
              <w:snapToGrid w:val="0"/>
              <w:spacing w:line="540" w:lineRule="exact"/>
              <w:ind w:leftChars="90" w:left="642" w:hangingChars="213" w:hanging="426"/>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noProof/>
                <w:color w:val="000000" w:themeColor="text1"/>
                <w:sz w:val="20"/>
              </w:rPr>
              <w:t>620,814,597,792</w:t>
            </w:r>
          </w:p>
        </w:tc>
        <w:tc>
          <w:tcPr>
            <w:tcW w:w="375" w:type="pct"/>
            <w:tcBorders>
              <w:bottom w:val="single" w:sz="4" w:space="0" w:color="auto"/>
            </w:tcBorders>
            <w:shd w:val="clear" w:color="auto" w:fill="auto"/>
            <w:vAlign w:val="center"/>
          </w:tcPr>
          <w:p w14:paraId="5F864C3F" w14:textId="77777777" w:rsidR="00CD5DDA" w:rsidRPr="004F4D56" w:rsidRDefault="00CD5DDA" w:rsidP="00D87BB9">
            <w:pPr>
              <w:spacing w:line="540" w:lineRule="exact"/>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bCs/>
                <w:noProof/>
                <w:color w:val="000000" w:themeColor="text1"/>
                <w:sz w:val="20"/>
              </w:rPr>
              <w:t xml:space="preserve">100.00 </w:t>
            </w:r>
          </w:p>
        </w:tc>
        <w:tc>
          <w:tcPr>
            <w:tcW w:w="942" w:type="pct"/>
            <w:tcBorders>
              <w:bottom w:val="single" w:sz="4" w:space="0" w:color="auto"/>
            </w:tcBorders>
            <w:shd w:val="clear" w:color="auto" w:fill="auto"/>
            <w:vAlign w:val="center"/>
          </w:tcPr>
          <w:p w14:paraId="3E2801C6" w14:textId="77777777" w:rsidR="00CD5DDA" w:rsidRPr="004F4D56" w:rsidRDefault="00CD5DDA" w:rsidP="00D87BB9">
            <w:pPr>
              <w:spacing w:line="540" w:lineRule="exact"/>
              <w:jc w:val="right"/>
              <w:rPr>
                <w:rFonts w:asciiTheme="minorEastAsia" w:eastAsiaTheme="minorEastAsia" w:hAnsiTheme="minorEastAsia" w:cs="新細明體"/>
                <w:b/>
                <w:bCs/>
                <w:color w:val="000000" w:themeColor="text1"/>
                <w:w w:val="90"/>
                <w:sz w:val="20"/>
              </w:rPr>
            </w:pPr>
            <w:r w:rsidRPr="00980F5D">
              <w:rPr>
                <w:rFonts w:asciiTheme="minorEastAsia" w:eastAsiaTheme="minorEastAsia" w:hAnsiTheme="minorEastAsia"/>
                <w:b/>
                <w:noProof/>
                <w:color w:val="000000" w:themeColor="text1"/>
                <w:sz w:val="20"/>
              </w:rPr>
              <w:t>574,147,922,029</w:t>
            </w:r>
          </w:p>
        </w:tc>
        <w:tc>
          <w:tcPr>
            <w:tcW w:w="374" w:type="pct"/>
            <w:tcBorders>
              <w:bottom w:val="single" w:sz="4" w:space="0" w:color="auto"/>
            </w:tcBorders>
            <w:shd w:val="clear" w:color="auto" w:fill="auto"/>
            <w:vAlign w:val="center"/>
          </w:tcPr>
          <w:p w14:paraId="1FD8F08F" w14:textId="77777777" w:rsidR="00CD5DDA" w:rsidRPr="004F4D56" w:rsidRDefault="00CD5DDA" w:rsidP="00D87BB9">
            <w:pPr>
              <w:spacing w:line="540" w:lineRule="exact"/>
              <w:jc w:val="right"/>
              <w:rPr>
                <w:rFonts w:asciiTheme="minorEastAsia" w:eastAsiaTheme="minorEastAsia" w:hAnsiTheme="minorEastAsia" w:cs="新細明體"/>
                <w:b/>
                <w:bCs/>
                <w:color w:val="000000" w:themeColor="text1"/>
                <w:w w:val="90"/>
                <w:sz w:val="20"/>
              </w:rPr>
            </w:pPr>
            <w:r w:rsidRPr="00980F5D">
              <w:rPr>
                <w:rFonts w:asciiTheme="minorEastAsia" w:eastAsiaTheme="minorEastAsia" w:hAnsiTheme="minorEastAsia"/>
                <w:b/>
                <w:noProof/>
                <w:color w:val="000000" w:themeColor="text1"/>
                <w:sz w:val="20"/>
              </w:rPr>
              <w:t xml:space="preserve">100.00 </w:t>
            </w:r>
          </w:p>
        </w:tc>
        <w:tc>
          <w:tcPr>
            <w:tcW w:w="942" w:type="pct"/>
            <w:tcBorders>
              <w:bottom w:val="single" w:sz="4" w:space="0" w:color="auto"/>
            </w:tcBorders>
            <w:shd w:val="clear" w:color="auto" w:fill="auto"/>
            <w:vAlign w:val="center"/>
          </w:tcPr>
          <w:p w14:paraId="60915971" w14:textId="77777777" w:rsidR="00CD5DDA" w:rsidRPr="004F4D56" w:rsidRDefault="00CD5DDA" w:rsidP="00D87BB9">
            <w:pPr>
              <w:snapToGrid w:val="0"/>
              <w:spacing w:line="540" w:lineRule="exact"/>
              <w:ind w:leftChars="90" w:left="642" w:hangingChars="213" w:hanging="426"/>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noProof/>
                <w:color w:val="000000" w:themeColor="text1"/>
                <w:sz w:val="20"/>
              </w:rPr>
              <w:t>46,666,675,763</w:t>
            </w:r>
          </w:p>
        </w:tc>
        <w:tc>
          <w:tcPr>
            <w:tcW w:w="404" w:type="pct"/>
            <w:tcBorders>
              <w:bottom w:val="single" w:sz="4" w:space="0" w:color="auto"/>
            </w:tcBorders>
            <w:shd w:val="clear" w:color="auto" w:fill="auto"/>
            <w:vAlign w:val="center"/>
          </w:tcPr>
          <w:p w14:paraId="4321266F" w14:textId="77777777" w:rsidR="00CD5DDA" w:rsidRPr="004F4D56" w:rsidRDefault="00CD5DDA" w:rsidP="00D87BB9">
            <w:pPr>
              <w:spacing w:line="540" w:lineRule="exact"/>
              <w:jc w:val="right"/>
              <w:rPr>
                <w:rFonts w:asciiTheme="minorEastAsia" w:eastAsiaTheme="minorEastAsia" w:hAnsiTheme="minorEastAsia"/>
                <w:b/>
                <w:bCs/>
                <w:color w:val="000000" w:themeColor="text1"/>
                <w:sz w:val="20"/>
              </w:rPr>
            </w:pPr>
            <w:r w:rsidRPr="00980F5D">
              <w:rPr>
                <w:rFonts w:asciiTheme="minorEastAsia" w:eastAsiaTheme="minorEastAsia" w:hAnsiTheme="minorEastAsia"/>
                <w:b/>
                <w:noProof/>
                <w:color w:val="000000" w:themeColor="text1"/>
                <w:sz w:val="20"/>
              </w:rPr>
              <w:t xml:space="preserve">8.13 </w:t>
            </w:r>
          </w:p>
        </w:tc>
      </w:tr>
    </w:tbl>
    <w:p w14:paraId="5A5D806C" w14:textId="77777777" w:rsidR="00CD5DDA" w:rsidRPr="004F4D56" w:rsidRDefault="00CD5DDA" w:rsidP="00CD5DDA">
      <w:pPr>
        <w:widowControl/>
        <w:overflowPunct w:val="0"/>
        <w:spacing w:line="240" w:lineRule="exact"/>
        <w:ind w:leftChars="-5" w:left="515" w:hangingChars="293" w:hanging="527"/>
        <w:jc w:val="both"/>
        <w:rPr>
          <w:rFonts w:ascii="標楷體" w:eastAsia="標楷體" w:hAnsi="標楷體" w:cs="新細明體"/>
          <w:color w:val="000000" w:themeColor="text1"/>
          <w:kern w:val="0"/>
          <w:sz w:val="18"/>
        </w:rPr>
      </w:pPr>
      <w:r w:rsidRPr="004F4D56">
        <w:rPr>
          <w:rFonts w:ascii="標楷體" w:eastAsia="標楷體" w:hAnsi="標楷體" w:cs="新細明體" w:hint="eastAsia"/>
          <w:color w:val="000000" w:themeColor="text1"/>
          <w:kern w:val="0"/>
          <w:sz w:val="18"/>
        </w:rPr>
        <w:t>註：1</w:t>
      </w:r>
      <w:r w:rsidRPr="004F4D56">
        <w:rPr>
          <w:rFonts w:ascii="標楷體" w:eastAsia="標楷體" w:hAnsi="標楷體" w:cs="新細明體"/>
          <w:color w:val="000000" w:themeColor="text1"/>
          <w:kern w:val="0"/>
          <w:sz w:val="18"/>
        </w:rPr>
        <w:t>.</w:t>
      </w:r>
      <w:r w:rsidRPr="004F4D56">
        <w:rPr>
          <w:rFonts w:ascii="標楷體" w:eastAsia="標楷體" w:hAnsi="標楷體" w:cs="新細明體" w:hint="eastAsia"/>
          <w:color w:val="000000" w:themeColor="text1"/>
          <w:kern w:val="0"/>
          <w:sz w:val="18"/>
        </w:rPr>
        <w:t>依臺中市總決算平衡表附註「保證品」及「應付保證品」114年底及113年底各為2</w:t>
      </w:r>
      <w:r w:rsidRPr="004F4D56">
        <w:rPr>
          <w:rFonts w:ascii="標楷體" w:eastAsia="標楷體" w:hAnsi="標楷體" w:cs="新細明體"/>
          <w:color w:val="000000" w:themeColor="text1"/>
          <w:kern w:val="0"/>
          <w:sz w:val="18"/>
        </w:rPr>
        <w:t>0</w:t>
      </w:r>
      <w:r w:rsidRPr="004F4D56">
        <w:rPr>
          <w:rFonts w:ascii="標楷體" w:eastAsia="標楷體" w:hAnsi="標楷體" w:cs="新細明體" w:hint="eastAsia"/>
          <w:color w:val="000000" w:themeColor="text1"/>
          <w:kern w:val="0"/>
          <w:sz w:val="18"/>
        </w:rPr>
        <w:t>,</w:t>
      </w:r>
      <w:r w:rsidRPr="004F4D56">
        <w:rPr>
          <w:rFonts w:ascii="標楷體" w:eastAsia="標楷體" w:hAnsi="標楷體" w:cs="新細明體"/>
          <w:color w:val="000000" w:themeColor="text1"/>
          <w:kern w:val="0"/>
          <w:sz w:val="18"/>
        </w:rPr>
        <w:t>955</w:t>
      </w:r>
      <w:r w:rsidRPr="004F4D56">
        <w:rPr>
          <w:rFonts w:ascii="標楷體" w:eastAsia="標楷體" w:hAnsi="標楷體" w:cs="新細明體" w:hint="eastAsia"/>
          <w:color w:val="000000" w:themeColor="text1"/>
          <w:kern w:val="0"/>
          <w:sz w:val="18"/>
        </w:rPr>
        <w:t>,</w:t>
      </w:r>
      <w:r w:rsidRPr="004F4D56">
        <w:rPr>
          <w:rFonts w:ascii="標楷體" w:eastAsia="標楷體" w:hAnsi="標楷體" w:cs="新細明體"/>
          <w:color w:val="000000" w:themeColor="text1"/>
          <w:kern w:val="0"/>
          <w:sz w:val="18"/>
        </w:rPr>
        <w:t>245</w:t>
      </w:r>
      <w:r w:rsidRPr="004F4D56">
        <w:rPr>
          <w:rFonts w:ascii="標楷體" w:eastAsia="標楷體" w:hAnsi="標楷體" w:cs="新細明體" w:hint="eastAsia"/>
          <w:color w:val="000000" w:themeColor="text1"/>
          <w:kern w:val="0"/>
          <w:sz w:val="18"/>
        </w:rPr>
        <w:t>,</w:t>
      </w:r>
      <w:r w:rsidRPr="004F4D56">
        <w:rPr>
          <w:rFonts w:ascii="標楷體" w:eastAsia="標楷體" w:hAnsi="標楷體" w:cs="新細明體"/>
          <w:color w:val="000000" w:themeColor="text1"/>
          <w:kern w:val="0"/>
          <w:sz w:val="18"/>
        </w:rPr>
        <w:t>990</w:t>
      </w:r>
      <w:r w:rsidRPr="004F4D56">
        <w:rPr>
          <w:rFonts w:ascii="標楷體" w:eastAsia="標楷體" w:hAnsi="標楷體" w:cs="新細明體" w:hint="eastAsia"/>
          <w:color w:val="000000" w:themeColor="text1"/>
          <w:kern w:val="0"/>
          <w:sz w:val="18"/>
        </w:rPr>
        <w:t>元及1</w:t>
      </w:r>
      <w:r w:rsidRPr="004F4D56">
        <w:rPr>
          <w:rFonts w:ascii="標楷體" w:eastAsia="標楷體" w:hAnsi="標楷體" w:cs="新細明體"/>
          <w:color w:val="000000" w:themeColor="text1"/>
          <w:kern w:val="0"/>
          <w:sz w:val="18"/>
        </w:rPr>
        <w:t>0</w:t>
      </w:r>
      <w:r w:rsidRPr="004F4D56">
        <w:rPr>
          <w:rFonts w:ascii="標楷體" w:eastAsia="標楷體" w:hAnsi="標楷體" w:cs="新細明體" w:hint="eastAsia"/>
          <w:color w:val="000000" w:themeColor="text1"/>
          <w:kern w:val="0"/>
          <w:sz w:val="18"/>
        </w:rPr>
        <w:t>,</w:t>
      </w:r>
      <w:r w:rsidRPr="004F4D56">
        <w:rPr>
          <w:rFonts w:ascii="標楷體" w:eastAsia="標楷體" w:hAnsi="標楷體" w:cs="新細明體"/>
          <w:color w:val="000000" w:themeColor="text1"/>
          <w:kern w:val="0"/>
          <w:sz w:val="18"/>
        </w:rPr>
        <w:t>899</w:t>
      </w:r>
      <w:r w:rsidRPr="004F4D56">
        <w:rPr>
          <w:rFonts w:ascii="標楷體" w:eastAsia="標楷體" w:hAnsi="標楷體" w:cs="新細明體" w:hint="eastAsia"/>
          <w:color w:val="000000" w:themeColor="text1"/>
          <w:kern w:val="0"/>
          <w:sz w:val="18"/>
        </w:rPr>
        <w:t>,</w:t>
      </w:r>
      <w:r w:rsidRPr="004F4D56">
        <w:rPr>
          <w:rFonts w:ascii="標楷體" w:eastAsia="標楷體" w:hAnsi="標楷體" w:cs="新細明體"/>
          <w:color w:val="000000" w:themeColor="text1"/>
          <w:kern w:val="0"/>
          <w:sz w:val="18"/>
        </w:rPr>
        <w:t>616</w:t>
      </w:r>
      <w:r w:rsidRPr="004F4D56">
        <w:rPr>
          <w:rFonts w:ascii="標楷體" w:eastAsia="標楷體" w:hAnsi="標楷體" w:cs="新細明體" w:hint="eastAsia"/>
          <w:color w:val="000000" w:themeColor="text1"/>
          <w:kern w:val="0"/>
          <w:sz w:val="18"/>
        </w:rPr>
        <w:t>,</w:t>
      </w:r>
      <w:r w:rsidRPr="004F4D56">
        <w:rPr>
          <w:rFonts w:ascii="標楷體" w:eastAsia="標楷體" w:hAnsi="標楷體" w:cs="新細明體"/>
          <w:color w:val="000000" w:themeColor="text1"/>
          <w:kern w:val="0"/>
          <w:sz w:val="18"/>
        </w:rPr>
        <w:t>960</w:t>
      </w:r>
      <w:r w:rsidRPr="004F4D56">
        <w:rPr>
          <w:rFonts w:ascii="標楷體" w:eastAsia="標楷體" w:hAnsi="標楷體" w:cs="新細明體" w:hint="eastAsia"/>
          <w:color w:val="000000" w:themeColor="text1"/>
          <w:kern w:val="0"/>
          <w:sz w:val="18"/>
        </w:rPr>
        <w:t>元、「債權憑證」及「待抵銷債權憑證」114年底及113年底各為1,</w:t>
      </w:r>
      <w:r w:rsidRPr="004F4D56">
        <w:rPr>
          <w:rFonts w:ascii="標楷體" w:eastAsia="標楷體" w:hAnsi="標楷體" w:cs="新細明體"/>
          <w:color w:val="000000" w:themeColor="text1"/>
          <w:kern w:val="0"/>
          <w:sz w:val="18"/>
        </w:rPr>
        <w:t>968</w:t>
      </w:r>
      <w:r w:rsidRPr="004F4D56">
        <w:rPr>
          <w:rFonts w:ascii="標楷體" w:eastAsia="標楷體" w:hAnsi="標楷體" w:cs="新細明體" w:hint="eastAsia"/>
          <w:color w:val="000000" w:themeColor="text1"/>
          <w:kern w:val="0"/>
          <w:sz w:val="18"/>
        </w:rPr>
        <w:t>,</w:t>
      </w:r>
      <w:r w:rsidRPr="004F4D56">
        <w:rPr>
          <w:rFonts w:ascii="標楷體" w:eastAsia="標楷體" w:hAnsi="標楷體" w:cs="新細明體"/>
          <w:color w:val="000000" w:themeColor="text1"/>
          <w:kern w:val="0"/>
          <w:sz w:val="18"/>
        </w:rPr>
        <w:t>426</w:t>
      </w:r>
      <w:r w:rsidRPr="004F4D56">
        <w:rPr>
          <w:rFonts w:ascii="標楷體" w:eastAsia="標楷體" w:hAnsi="標楷體" w:cs="新細明體" w:hint="eastAsia"/>
          <w:color w:val="000000" w:themeColor="text1"/>
          <w:kern w:val="0"/>
          <w:sz w:val="18"/>
        </w:rPr>
        <w:t>元及1,</w:t>
      </w:r>
      <w:r w:rsidRPr="004F4D56">
        <w:rPr>
          <w:rFonts w:ascii="標楷體" w:eastAsia="標楷體" w:hAnsi="標楷體" w:cs="新細明體"/>
          <w:color w:val="000000" w:themeColor="text1"/>
          <w:kern w:val="0"/>
          <w:sz w:val="18"/>
        </w:rPr>
        <w:t>681</w:t>
      </w:r>
      <w:r w:rsidRPr="004F4D56">
        <w:rPr>
          <w:rFonts w:ascii="標楷體" w:eastAsia="標楷體" w:hAnsi="標楷體" w:cs="新細明體" w:hint="eastAsia"/>
          <w:color w:val="000000" w:themeColor="text1"/>
          <w:kern w:val="0"/>
          <w:sz w:val="18"/>
        </w:rPr>
        <w:t>,</w:t>
      </w:r>
      <w:r w:rsidRPr="004F4D56">
        <w:rPr>
          <w:rFonts w:ascii="標楷體" w:eastAsia="標楷體" w:hAnsi="標楷體" w:cs="新細明體"/>
          <w:color w:val="000000" w:themeColor="text1"/>
          <w:kern w:val="0"/>
          <w:sz w:val="18"/>
        </w:rPr>
        <w:t>571</w:t>
      </w:r>
      <w:r w:rsidRPr="004F4D56">
        <w:rPr>
          <w:rFonts w:ascii="標楷體" w:eastAsia="標楷體" w:hAnsi="標楷體" w:cs="新細明體" w:hint="eastAsia"/>
          <w:color w:val="000000" w:themeColor="text1"/>
          <w:kern w:val="0"/>
          <w:sz w:val="18"/>
        </w:rPr>
        <w:t>元。</w:t>
      </w:r>
    </w:p>
    <w:p w14:paraId="5014A82B" w14:textId="77777777" w:rsidR="00CD5DDA" w:rsidRPr="004F4D56" w:rsidRDefault="00CD5DDA" w:rsidP="00CD5DDA">
      <w:pPr>
        <w:pStyle w:val="afffff7"/>
        <w:overflowPunct w:val="0"/>
        <w:spacing w:line="240" w:lineRule="exact"/>
        <w:ind w:firstLineChars="187" w:firstLine="337"/>
        <w:rPr>
          <w:color w:val="000000" w:themeColor="text1"/>
          <w:spacing w:val="0"/>
          <w:sz w:val="18"/>
          <w:szCs w:val="20"/>
        </w:rPr>
      </w:pPr>
      <w:r w:rsidRPr="004F4D56">
        <w:rPr>
          <w:rFonts w:hint="eastAsia"/>
          <w:color w:val="000000" w:themeColor="text1"/>
          <w:spacing w:val="0"/>
          <w:sz w:val="18"/>
          <w:szCs w:val="20"/>
        </w:rPr>
        <w:t>2</w:t>
      </w:r>
      <w:r w:rsidRPr="004F4D56">
        <w:rPr>
          <w:color w:val="000000" w:themeColor="text1"/>
          <w:spacing w:val="0"/>
          <w:sz w:val="18"/>
          <w:szCs w:val="20"/>
        </w:rPr>
        <w:t>.短期債務</w:t>
      </w:r>
      <w:r w:rsidRPr="004F4D56">
        <w:rPr>
          <w:rFonts w:hint="eastAsia"/>
          <w:color w:val="000000" w:themeColor="text1"/>
          <w:spacing w:val="0"/>
          <w:sz w:val="18"/>
          <w:szCs w:val="20"/>
        </w:rPr>
        <w:t>1,</w:t>
      </w:r>
      <w:r w:rsidRPr="004F4D56">
        <w:rPr>
          <w:color w:val="000000" w:themeColor="text1"/>
          <w:spacing w:val="0"/>
          <w:sz w:val="18"/>
          <w:szCs w:val="20"/>
        </w:rPr>
        <w:t>838</w:t>
      </w:r>
      <w:r w:rsidRPr="004F4D56">
        <w:rPr>
          <w:rFonts w:hint="eastAsia"/>
          <w:color w:val="000000" w:themeColor="text1"/>
          <w:spacing w:val="0"/>
          <w:sz w:val="18"/>
          <w:szCs w:val="20"/>
        </w:rPr>
        <w:t>,</w:t>
      </w:r>
      <w:r w:rsidRPr="004F4D56">
        <w:rPr>
          <w:color w:val="000000" w:themeColor="text1"/>
          <w:spacing w:val="0"/>
          <w:sz w:val="18"/>
          <w:szCs w:val="20"/>
        </w:rPr>
        <w:t>985</w:t>
      </w:r>
      <w:r w:rsidRPr="004F4D56">
        <w:rPr>
          <w:rFonts w:hint="eastAsia"/>
          <w:color w:val="000000" w:themeColor="text1"/>
          <w:spacing w:val="0"/>
          <w:sz w:val="18"/>
          <w:szCs w:val="20"/>
        </w:rPr>
        <w:t>,</w:t>
      </w:r>
      <w:r w:rsidRPr="004F4D56">
        <w:rPr>
          <w:color w:val="000000" w:themeColor="text1"/>
          <w:spacing w:val="0"/>
          <w:sz w:val="18"/>
          <w:szCs w:val="20"/>
        </w:rPr>
        <w:t>383元</w:t>
      </w:r>
      <w:r w:rsidRPr="004F4D56">
        <w:rPr>
          <w:rFonts w:hint="eastAsia"/>
          <w:color w:val="000000" w:themeColor="text1"/>
          <w:spacing w:val="0"/>
          <w:sz w:val="18"/>
          <w:szCs w:val="20"/>
        </w:rPr>
        <w:t>，均為</w:t>
      </w:r>
      <w:r w:rsidRPr="004F4D56">
        <w:rPr>
          <w:color w:val="000000" w:themeColor="text1"/>
          <w:spacing w:val="0"/>
          <w:sz w:val="18"/>
          <w:szCs w:val="20"/>
        </w:rPr>
        <w:t>公庫透支</w:t>
      </w:r>
      <w:r w:rsidRPr="004F4D56">
        <w:rPr>
          <w:rFonts w:hint="eastAsia"/>
          <w:color w:val="000000" w:themeColor="text1"/>
          <w:spacing w:val="0"/>
          <w:sz w:val="18"/>
          <w:szCs w:val="20"/>
        </w:rPr>
        <w:t>。</w:t>
      </w:r>
    </w:p>
    <w:p w14:paraId="438459E7" w14:textId="77777777" w:rsidR="00CD5DDA" w:rsidRPr="007D4487" w:rsidRDefault="00CD5DDA" w:rsidP="00F8165C">
      <w:pPr>
        <w:pStyle w:val="afffff7"/>
        <w:overflowPunct w:val="0"/>
        <w:adjustRightInd w:val="0"/>
        <w:snapToGrid w:val="0"/>
        <w:spacing w:line="550" w:lineRule="exact"/>
        <w:ind w:firstLineChars="200" w:firstLine="544"/>
        <w:rPr>
          <w:color w:val="FF0000"/>
        </w:rPr>
      </w:pPr>
      <w:r w:rsidRPr="00D71CBF">
        <w:rPr>
          <w:rFonts w:hint="eastAsia"/>
        </w:rPr>
        <w:t>本處審核11</w:t>
      </w:r>
      <w:r>
        <w:rPr>
          <w:rFonts w:hint="eastAsia"/>
        </w:rPr>
        <w:t>4</w:t>
      </w:r>
      <w:r w:rsidRPr="005237CD">
        <w:rPr>
          <w:rFonts w:hint="eastAsia"/>
          <w:color w:val="000000" w:themeColor="text1"/>
          <w:spacing w:val="0"/>
        </w:rPr>
        <w:t>年度</w:t>
      </w:r>
      <w:r>
        <w:rPr>
          <w:rFonts w:hint="eastAsia"/>
        </w:rPr>
        <w:t>臺中</w:t>
      </w:r>
      <w:r w:rsidRPr="00D71CBF">
        <w:rPr>
          <w:rFonts w:hint="eastAsia"/>
        </w:rPr>
        <w:t>市總決算、附屬單位決算及綜計表（營業及非營業部分）結果，經修正總決算</w:t>
      </w:r>
      <w:r>
        <w:rPr>
          <w:rFonts w:hint="eastAsia"/>
        </w:rPr>
        <w:t>增</w:t>
      </w:r>
      <w:r w:rsidRPr="00D71CBF">
        <w:rPr>
          <w:rFonts w:hint="eastAsia"/>
        </w:rPr>
        <w:t>列歲入決算應收數</w:t>
      </w:r>
      <w:r>
        <w:rPr>
          <w:rFonts w:hint="eastAsia"/>
        </w:rPr>
        <w:t>8</w:t>
      </w:r>
      <w:r>
        <w:t>21</w:t>
      </w:r>
      <w:r w:rsidRPr="00D71CBF">
        <w:t>,</w:t>
      </w:r>
      <w:r>
        <w:t>201</w:t>
      </w:r>
      <w:r w:rsidRPr="00D71CBF">
        <w:rPr>
          <w:rFonts w:hint="eastAsia"/>
        </w:rPr>
        <w:t>元、減列歲出決算</w:t>
      </w:r>
      <w:r>
        <w:rPr>
          <w:rFonts w:hint="eastAsia"/>
        </w:rPr>
        <w:t>應付</w:t>
      </w:r>
      <w:r w:rsidRPr="00D71CBF">
        <w:rPr>
          <w:rFonts w:hint="eastAsia"/>
        </w:rPr>
        <w:t>數</w:t>
      </w:r>
      <w:r>
        <w:rPr>
          <w:rFonts w:hint="eastAsia"/>
        </w:rPr>
        <w:t>8</w:t>
      </w:r>
      <w:r w:rsidRPr="00D71CBF">
        <w:t>,</w:t>
      </w:r>
      <w:r>
        <w:t>252</w:t>
      </w:r>
      <w:r w:rsidRPr="00D71CBF">
        <w:t>,</w:t>
      </w:r>
      <w:r>
        <w:t>274</w:t>
      </w:r>
      <w:r w:rsidRPr="00D71CBF">
        <w:rPr>
          <w:rFonts w:hint="eastAsia"/>
        </w:rPr>
        <w:t>元，經扣除不影響資產負債科目修正數後，決算審核修正後之資產總額</w:t>
      </w:r>
      <w:r>
        <w:rPr>
          <w:rFonts w:hint="eastAsia"/>
        </w:rPr>
        <w:t>6</w:t>
      </w:r>
      <w:r w:rsidRPr="00D71CBF">
        <w:t>,</w:t>
      </w:r>
      <w:r>
        <w:t>208</w:t>
      </w:r>
      <w:r w:rsidRPr="00D71CBF">
        <w:rPr>
          <w:rFonts w:hint="eastAsia"/>
        </w:rPr>
        <w:t>億</w:t>
      </w:r>
      <w:r>
        <w:rPr>
          <w:rFonts w:hint="eastAsia"/>
        </w:rPr>
        <w:t>1</w:t>
      </w:r>
      <w:r>
        <w:t>,541</w:t>
      </w:r>
      <w:r w:rsidRPr="00D71CBF">
        <w:rPr>
          <w:rFonts w:hint="eastAsia"/>
        </w:rPr>
        <w:t>萬餘元、負債總額</w:t>
      </w:r>
      <w:r>
        <w:rPr>
          <w:rFonts w:hint="eastAsia"/>
        </w:rPr>
        <w:t>2</w:t>
      </w:r>
      <w:r w:rsidRPr="00D71CBF">
        <w:t>,</w:t>
      </w:r>
      <w:r>
        <w:t>069</w:t>
      </w:r>
      <w:r w:rsidRPr="00D71CBF">
        <w:rPr>
          <w:rFonts w:hint="eastAsia"/>
        </w:rPr>
        <w:t>億</w:t>
      </w:r>
      <w:r>
        <w:rPr>
          <w:rFonts w:hint="eastAsia"/>
        </w:rPr>
        <w:t>2</w:t>
      </w:r>
      <w:r>
        <w:t>,456</w:t>
      </w:r>
      <w:r w:rsidRPr="00D71CBF">
        <w:rPr>
          <w:rFonts w:hint="eastAsia"/>
        </w:rPr>
        <w:t>萬餘元、淨資產為</w:t>
      </w:r>
      <w:r w:rsidRPr="00D71CBF">
        <w:t>4,1</w:t>
      </w:r>
      <w:r>
        <w:t>38</w:t>
      </w:r>
      <w:r w:rsidRPr="00D71CBF">
        <w:rPr>
          <w:rFonts w:hint="eastAsia"/>
        </w:rPr>
        <w:t>億</w:t>
      </w:r>
      <w:r>
        <w:rPr>
          <w:rFonts w:hint="eastAsia"/>
        </w:rPr>
        <w:t>9</w:t>
      </w:r>
      <w:r>
        <w:t>,085</w:t>
      </w:r>
      <w:r w:rsidRPr="00D71CBF">
        <w:rPr>
          <w:rFonts w:hint="eastAsia"/>
        </w:rPr>
        <w:t>萬餘元。有關修正增減情形，請詳總決算審定後平衡表［請至審計部全球資訊網之總決算審核報告查詢平台</w:t>
      </w:r>
      <w:r w:rsidRPr="00D71CBF">
        <w:t>(https://auditreport.audit.gov.tw/)</w:t>
      </w:r>
      <w:r w:rsidRPr="00D71CBF">
        <w:rPr>
          <w:rFonts w:hint="eastAsia"/>
        </w:rPr>
        <w:t>查閱］。</w:t>
      </w:r>
    </w:p>
    <w:p w14:paraId="4B3BEE03" w14:textId="77777777" w:rsidR="009F561C" w:rsidRPr="005C59D0" w:rsidRDefault="009F561C" w:rsidP="00063A4C">
      <w:pPr>
        <w:pStyle w:val="aff6"/>
        <w:adjustRightInd w:val="0"/>
        <w:snapToGrid w:val="0"/>
        <w:spacing w:line="490" w:lineRule="exact"/>
        <w:ind w:right="476" w:firstLineChars="82" w:firstLine="246"/>
        <w:rPr>
          <w:b/>
          <w:bCs/>
          <w:spacing w:val="10"/>
          <w:sz w:val="28"/>
          <w:szCs w:val="28"/>
        </w:rPr>
      </w:pPr>
      <w:r w:rsidRPr="005C59D0">
        <w:rPr>
          <w:rFonts w:hint="eastAsia"/>
          <w:b/>
          <w:bCs/>
          <w:spacing w:val="10"/>
          <w:sz w:val="28"/>
          <w:szCs w:val="28"/>
        </w:rPr>
        <w:lastRenderedPageBreak/>
        <w:t>附︰財產目錄之查核</w:t>
      </w:r>
    </w:p>
    <w:p w14:paraId="5526C9AC" w14:textId="77777777" w:rsidR="009F561C" w:rsidRPr="005C59D0" w:rsidRDefault="009F561C" w:rsidP="00F8165C">
      <w:pPr>
        <w:pStyle w:val="aff1"/>
        <w:adjustRightInd w:val="0"/>
        <w:snapToGrid w:val="0"/>
        <w:spacing w:line="500" w:lineRule="exact"/>
        <w:ind w:firstLine="480"/>
      </w:pPr>
      <w:r>
        <w:rPr>
          <w:rFonts w:hAnsi="標楷體" w:hint="eastAsia"/>
        </w:rPr>
        <w:t>114</w:t>
      </w:r>
      <w:r w:rsidRPr="005C59D0">
        <w:rPr>
          <w:rFonts w:hint="eastAsia"/>
        </w:rPr>
        <w:t>年度臺中市總決算財產目錄，計列市有財產總值</w:t>
      </w:r>
      <w:r>
        <w:t>6</w:t>
      </w:r>
      <w:r w:rsidRPr="005C59D0">
        <w:rPr>
          <w:rFonts w:hint="eastAsia"/>
        </w:rPr>
        <w:t>,</w:t>
      </w:r>
      <w:r>
        <w:t>1</w:t>
      </w:r>
      <w:r>
        <w:rPr>
          <w:rFonts w:hint="eastAsia"/>
        </w:rPr>
        <w:t>7</w:t>
      </w:r>
      <w:r w:rsidRPr="005C59D0">
        <w:rPr>
          <w:rFonts w:hint="eastAsia"/>
        </w:rPr>
        <w:t>5億</w:t>
      </w:r>
      <w:r>
        <w:rPr>
          <w:spacing w:val="-4"/>
        </w:rPr>
        <w:t>9</w:t>
      </w:r>
      <w:r w:rsidRPr="005C59D0">
        <w:rPr>
          <w:rFonts w:hint="eastAsia"/>
          <w:spacing w:val="-4"/>
        </w:rPr>
        <w:t>,</w:t>
      </w:r>
      <w:r>
        <w:rPr>
          <w:spacing w:val="-4"/>
        </w:rPr>
        <w:t>338</w:t>
      </w:r>
      <w:r w:rsidRPr="005C59D0">
        <w:rPr>
          <w:rFonts w:hint="eastAsia"/>
        </w:rPr>
        <w:t>萬餘元（其中珍貴財產總值2</w:t>
      </w:r>
      <w:r>
        <w:t>3</w:t>
      </w:r>
      <w:r w:rsidRPr="005C59D0">
        <w:rPr>
          <w:rFonts w:hint="eastAsia"/>
        </w:rPr>
        <w:t>億</w:t>
      </w:r>
      <w:r>
        <w:t>6</w:t>
      </w:r>
      <w:r w:rsidRPr="005C59D0">
        <w:rPr>
          <w:rFonts w:hint="eastAsia"/>
        </w:rPr>
        <w:t>,</w:t>
      </w:r>
      <w:r>
        <w:t>584</w:t>
      </w:r>
      <w:r w:rsidRPr="005C59D0">
        <w:rPr>
          <w:rFonts w:hint="eastAsia"/>
        </w:rPr>
        <w:t>萬餘元），分為公用財產、非公用財產2類；公用財產又分為公務用、公共用及事業用財產等3部分。該目錄經予書面審核，並派員就地抽查，除有關市有房地管理情形之重要審核意見，已於「乙、決算審核結果」、「肆、臺中市政府財政局主管」項下揭露外，茲將財產目錄之內容，分述如次：</w:t>
      </w:r>
    </w:p>
    <w:p w14:paraId="4C13AA7E" w14:textId="77777777" w:rsidR="009F561C" w:rsidRPr="005C59D0" w:rsidRDefault="009F561C" w:rsidP="00F8165C">
      <w:pPr>
        <w:pStyle w:val="afe"/>
        <w:adjustRightInd w:val="0"/>
        <w:snapToGrid w:val="0"/>
        <w:spacing w:beforeLines="0" w:afterLines="0" w:line="500" w:lineRule="exact"/>
        <w:ind w:left="829" w:hanging="589"/>
        <w:rPr>
          <w:sz w:val="28"/>
          <w:szCs w:val="28"/>
        </w:rPr>
      </w:pPr>
      <w:r w:rsidRPr="005C59D0">
        <w:rPr>
          <w:rFonts w:hint="eastAsia"/>
          <w:sz w:val="28"/>
          <w:szCs w:val="28"/>
        </w:rPr>
        <w:t>一、公用財產</w:t>
      </w:r>
    </w:p>
    <w:p w14:paraId="298089E7" w14:textId="77777777" w:rsidR="009F561C" w:rsidRPr="005C59D0" w:rsidRDefault="009F561C" w:rsidP="00F8165C">
      <w:pPr>
        <w:pStyle w:val="aff1"/>
        <w:adjustRightInd w:val="0"/>
        <w:snapToGrid w:val="0"/>
        <w:spacing w:line="500" w:lineRule="exact"/>
        <w:ind w:firstLine="480"/>
      </w:pPr>
      <w:r w:rsidRPr="005C59D0">
        <w:rPr>
          <w:rFonts w:hint="eastAsia"/>
        </w:rPr>
        <w:t>11</w:t>
      </w:r>
      <w:r>
        <w:t>4</w:t>
      </w:r>
      <w:r w:rsidRPr="005C59D0">
        <w:rPr>
          <w:rFonts w:hint="eastAsia"/>
        </w:rPr>
        <w:t>年度總決算財產目錄列公用財產總值5,</w:t>
      </w:r>
      <w:r>
        <w:t>806</w:t>
      </w:r>
      <w:r w:rsidRPr="005C59D0">
        <w:rPr>
          <w:rFonts w:hint="eastAsia"/>
        </w:rPr>
        <w:t>億</w:t>
      </w:r>
      <w:r>
        <w:t>3</w:t>
      </w:r>
      <w:r w:rsidRPr="005C59D0">
        <w:rPr>
          <w:rFonts w:hint="eastAsia"/>
        </w:rPr>
        <w:t>,</w:t>
      </w:r>
      <w:r>
        <w:t>717</w:t>
      </w:r>
      <w:r w:rsidRPr="005C59D0">
        <w:rPr>
          <w:rFonts w:hint="eastAsia"/>
        </w:rPr>
        <w:t>萬餘元（其中珍貴財產總值2</w:t>
      </w:r>
      <w:r>
        <w:t>2</w:t>
      </w:r>
      <w:r w:rsidRPr="005C59D0">
        <w:rPr>
          <w:rFonts w:hint="eastAsia"/>
        </w:rPr>
        <w:t>億</w:t>
      </w:r>
      <w:r>
        <w:t>9</w:t>
      </w:r>
      <w:r w:rsidRPr="005C59D0">
        <w:rPr>
          <w:rFonts w:hint="eastAsia"/>
        </w:rPr>
        <w:t>,</w:t>
      </w:r>
      <w:r>
        <w:t>874</w:t>
      </w:r>
      <w:r w:rsidRPr="005C59D0">
        <w:rPr>
          <w:rFonts w:hint="eastAsia"/>
        </w:rPr>
        <w:t>萬餘元），占市有財產總值約9</w:t>
      </w:r>
      <w:r>
        <w:t>4</w:t>
      </w:r>
      <w:r w:rsidRPr="005C59D0">
        <w:rPr>
          <w:rFonts w:hint="eastAsia"/>
        </w:rPr>
        <w:t>.</w:t>
      </w:r>
      <w:r>
        <w:t>0</w:t>
      </w:r>
      <w:r w:rsidRPr="005C59D0">
        <w:rPr>
          <w:rFonts w:hint="eastAsia"/>
        </w:rPr>
        <w:t>2％，較11</w:t>
      </w:r>
      <w:r>
        <w:t>3</w:t>
      </w:r>
      <w:r w:rsidRPr="005C59D0">
        <w:rPr>
          <w:rFonts w:hint="eastAsia"/>
        </w:rPr>
        <w:t>年度決算列數5,</w:t>
      </w:r>
      <w:r>
        <w:t>378</w:t>
      </w:r>
      <w:r w:rsidRPr="005C59D0">
        <w:rPr>
          <w:rFonts w:hint="eastAsia"/>
        </w:rPr>
        <w:t>億</w:t>
      </w:r>
      <w:r>
        <w:t>2</w:t>
      </w:r>
      <w:r w:rsidRPr="005C59D0">
        <w:rPr>
          <w:rFonts w:hint="eastAsia"/>
        </w:rPr>
        <w:t>,</w:t>
      </w:r>
      <w:r>
        <w:t>242</w:t>
      </w:r>
      <w:r w:rsidRPr="005C59D0">
        <w:rPr>
          <w:rFonts w:hint="eastAsia"/>
        </w:rPr>
        <w:t>萬餘元，增加</w:t>
      </w:r>
      <w:r>
        <w:t>428</w:t>
      </w:r>
      <w:r w:rsidRPr="005C59D0">
        <w:rPr>
          <w:rFonts w:hint="eastAsia"/>
        </w:rPr>
        <w:t>億</w:t>
      </w:r>
      <w:r>
        <w:t>1</w:t>
      </w:r>
      <w:r w:rsidRPr="005C59D0">
        <w:rPr>
          <w:rFonts w:hint="eastAsia"/>
        </w:rPr>
        <w:t>,</w:t>
      </w:r>
      <w:r>
        <w:t>475</w:t>
      </w:r>
      <w:r w:rsidRPr="005C59D0">
        <w:rPr>
          <w:rFonts w:hint="eastAsia"/>
        </w:rPr>
        <w:t>萬餘元，約</w:t>
      </w:r>
      <w:r>
        <w:t>7</w:t>
      </w:r>
      <w:r w:rsidRPr="005C59D0">
        <w:rPr>
          <w:rFonts w:hint="eastAsia"/>
        </w:rPr>
        <w:t>.</w:t>
      </w:r>
      <w:r>
        <w:t>96</w:t>
      </w:r>
      <w:r w:rsidRPr="005C59D0">
        <w:rPr>
          <w:rFonts w:hint="eastAsia"/>
        </w:rPr>
        <w:t>％。茲按公務用、公共用及事業用財產3部分，分述如次：</w:t>
      </w:r>
    </w:p>
    <w:p w14:paraId="43372C7F" w14:textId="77777777" w:rsidR="009F561C" w:rsidRPr="005C59D0" w:rsidRDefault="009F561C" w:rsidP="00F8165C">
      <w:pPr>
        <w:pStyle w:val="aff"/>
        <w:adjustRightInd w:val="0"/>
        <w:snapToGrid w:val="0"/>
        <w:spacing w:beforeLines="0" w:afterLines="0" w:line="500" w:lineRule="exact"/>
        <w:ind w:firstLine="480"/>
        <w:rPr>
          <w:sz w:val="24"/>
          <w:szCs w:val="24"/>
        </w:rPr>
      </w:pPr>
      <w:r w:rsidRPr="005C59D0">
        <w:rPr>
          <w:rFonts w:hint="eastAsia"/>
          <w:sz w:val="24"/>
          <w:szCs w:val="24"/>
        </w:rPr>
        <w:t>（一）公務用財產</w:t>
      </w:r>
    </w:p>
    <w:p w14:paraId="36B2EC37" w14:textId="77777777" w:rsidR="009F561C" w:rsidRPr="005C59D0" w:rsidRDefault="009F561C" w:rsidP="00F8165C">
      <w:pPr>
        <w:pStyle w:val="aff1"/>
        <w:adjustRightInd w:val="0"/>
        <w:snapToGrid w:val="0"/>
        <w:spacing w:line="500" w:lineRule="exact"/>
        <w:ind w:firstLine="480"/>
      </w:pPr>
      <w:r w:rsidRPr="005C59D0">
        <w:rPr>
          <w:rFonts w:hint="eastAsia"/>
        </w:rPr>
        <w:t>11</w:t>
      </w:r>
      <w:r>
        <w:t>4</w:t>
      </w:r>
      <w:r w:rsidRPr="005C59D0">
        <w:rPr>
          <w:rFonts w:hint="eastAsia"/>
        </w:rPr>
        <w:t>年度總決算財產目錄列公務用財產總值1,</w:t>
      </w:r>
      <w:r>
        <w:t>216</w:t>
      </w:r>
      <w:r w:rsidRPr="005C59D0">
        <w:rPr>
          <w:rFonts w:hint="eastAsia"/>
        </w:rPr>
        <w:t>億</w:t>
      </w:r>
      <w:r>
        <w:t>8</w:t>
      </w:r>
      <w:r w:rsidRPr="005C59D0">
        <w:rPr>
          <w:rFonts w:hint="eastAsia"/>
        </w:rPr>
        <w:t>,</w:t>
      </w:r>
      <w:r>
        <w:t>105</w:t>
      </w:r>
      <w:r w:rsidRPr="005C59D0">
        <w:rPr>
          <w:rFonts w:hint="eastAsia"/>
        </w:rPr>
        <w:t>萬餘元（其中珍貴財產總值1</w:t>
      </w:r>
      <w:r>
        <w:t>5</w:t>
      </w:r>
      <w:r w:rsidRPr="005C59D0">
        <w:rPr>
          <w:rFonts w:hint="eastAsia"/>
        </w:rPr>
        <w:t>億</w:t>
      </w:r>
      <w:r>
        <w:t>9</w:t>
      </w:r>
      <w:r w:rsidRPr="005C59D0">
        <w:rPr>
          <w:rFonts w:hint="eastAsia"/>
        </w:rPr>
        <w:t>,</w:t>
      </w:r>
      <w:r>
        <w:t>858</w:t>
      </w:r>
      <w:r w:rsidRPr="005C59D0">
        <w:rPr>
          <w:rFonts w:hint="eastAsia"/>
        </w:rPr>
        <w:t>萬餘元），占市有財產總值約</w:t>
      </w:r>
      <w:r>
        <w:rPr>
          <w:rFonts w:hint="eastAsia"/>
        </w:rPr>
        <w:t>19.70</w:t>
      </w:r>
      <w:r w:rsidRPr="005C59D0">
        <w:rPr>
          <w:rFonts w:hint="eastAsia"/>
        </w:rPr>
        <w:t>％，較11</w:t>
      </w:r>
      <w:r>
        <w:t>3</w:t>
      </w:r>
      <w:r w:rsidRPr="005C59D0">
        <w:rPr>
          <w:rFonts w:hint="eastAsia"/>
        </w:rPr>
        <w:t>年度決算列數1,</w:t>
      </w:r>
      <w:r>
        <w:t>199</w:t>
      </w:r>
      <w:r w:rsidRPr="005C59D0">
        <w:rPr>
          <w:rFonts w:hint="eastAsia"/>
        </w:rPr>
        <w:t>億</w:t>
      </w:r>
      <w:r>
        <w:t>3</w:t>
      </w:r>
      <w:r w:rsidRPr="005C59D0">
        <w:rPr>
          <w:rFonts w:hint="eastAsia"/>
        </w:rPr>
        <w:t>,3</w:t>
      </w:r>
      <w:r>
        <w:t>44</w:t>
      </w:r>
      <w:r w:rsidRPr="005C59D0">
        <w:rPr>
          <w:rFonts w:hint="eastAsia"/>
        </w:rPr>
        <w:t>萬餘元，</w:t>
      </w:r>
      <w:r w:rsidRPr="008D2C90">
        <w:rPr>
          <w:rFonts w:hint="eastAsia"/>
          <w:spacing w:val="2"/>
        </w:rPr>
        <w:t>增加1</w:t>
      </w:r>
      <w:r w:rsidRPr="008D2C90">
        <w:rPr>
          <w:spacing w:val="2"/>
        </w:rPr>
        <w:t>7</w:t>
      </w:r>
      <w:r w:rsidRPr="008D2C90">
        <w:rPr>
          <w:rFonts w:hint="eastAsia"/>
          <w:spacing w:val="2"/>
        </w:rPr>
        <w:t>億</w:t>
      </w:r>
      <w:r w:rsidRPr="008D2C90">
        <w:rPr>
          <w:spacing w:val="2"/>
        </w:rPr>
        <w:t>4</w:t>
      </w:r>
      <w:r w:rsidRPr="008D2C90">
        <w:rPr>
          <w:rFonts w:hint="eastAsia"/>
          <w:spacing w:val="2"/>
        </w:rPr>
        <w:t>,</w:t>
      </w:r>
      <w:r w:rsidRPr="008D2C90">
        <w:rPr>
          <w:spacing w:val="2"/>
        </w:rPr>
        <w:t>76</w:t>
      </w:r>
      <w:r w:rsidRPr="008D2C90">
        <w:rPr>
          <w:rFonts w:hint="eastAsia"/>
          <w:spacing w:val="2"/>
        </w:rPr>
        <w:t>0萬餘元，約1.</w:t>
      </w:r>
      <w:r w:rsidRPr="008D2C90">
        <w:rPr>
          <w:spacing w:val="2"/>
        </w:rPr>
        <w:t>4</w:t>
      </w:r>
      <w:r w:rsidRPr="008D2C90">
        <w:rPr>
          <w:rFonts w:hint="eastAsia"/>
          <w:spacing w:val="2"/>
        </w:rPr>
        <w:t>6％，主要係環境保護局增加BOT案移轉之臺中市烏日區建物</w:t>
      </w:r>
      <w:r w:rsidRPr="008D2C90">
        <w:rPr>
          <w:rFonts w:hAnsi="標楷體" w:cs="Arial Unicode MS" w:hint="eastAsia"/>
          <w:spacing w:val="2"/>
        </w:rPr>
        <w:t>所致</w:t>
      </w:r>
      <w:r w:rsidRPr="008D2C90">
        <w:rPr>
          <w:rFonts w:hint="eastAsia"/>
          <w:spacing w:val="2"/>
        </w:rPr>
        <w:t>。</w:t>
      </w:r>
    </w:p>
    <w:p w14:paraId="091CB8ED" w14:textId="77777777" w:rsidR="009F561C" w:rsidRPr="005C59D0" w:rsidRDefault="009F561C" w:rsidP="00F8165C">
      <w:pPr>
        <w:pStyle w:val="aff"/>
        <w:adjustRightInd w:val="0"/>
        <w:snapToGrid w:val="0"/>
        <w:spacing w:beforeLines="0" w:afterLines="0" w:line="500" w:lineRule="exact"/>
        <w:ind w:firstLine="480"/>
        <w:rPr>
          <w:sz w:val="24"/>
          <w:szCs w:val="24"/>
        </w:rPr>
      </w:pPr>
      <w:r w:rsidRPr="005C59D0">
        <w:rPr>
          <w:rFonts w:hint="eastAsia"/>
          <w:sz w:val="24"/>
          <w:szCs w:val="24"/>
        </w:rPr>
        <w:t>（二）公共用財產</w:t>
      </w:r>
    </w:p>
    <w:p w14:paraId="2DEEFF64" w14:textId="77777777" w:rsidR="009F561C" w:rsidRPr="00B34C20" w:rsidRDefault="009F561C" w:rsidP="00F8165C">
      <w:pPr>
        <w:pStyle w:val="aff1"/>
        <w:adjustRightInd w:val="0"/>
        <w:snapToGrid w:val="0"/>
        <w:spacing w:line="500" w:lineRule="exact"/>
        <w:ind w:firstLine="480"/>
        <w:rPr>
          <w:color w:val="FF0000"/>
        </w:rPr>
      </w:pPr>
      <w:r>
        <w:rPr>
          <w:rFonts w:hint="eastAsia"/>
        </w:rPr>
        <w:t>114</w:t>
      </w:r>
      <w:r w:rsidRPr="005C59D0">
        <w:rPr>
          <w:rFonts w:hint="eastAsia"/>
        </w:rPr>
        <w:t>年度總決算財產目錄列公共用財產總值4,</w:t>
      </w:r>
      <w:r>
        <w:t>514</w:t>
      </w:r>
      <w:r w:rsidRPr="005C59D0">
        <w:rPr>
          <w:rFonts w:hint="eastAsia"/>
        </w:rPr>
        <w:t>億</w:t>
      </w:r>
      <w:r>
        <w:t>474</w:t>
      </w:r>
      <w:r w:rsidRPr="005C59D0">
        <w:rPr>
          <w:rFonts w:hint="eastAsia"/>
        </w:rPr>
        <w:t>萬餘元（其中珍貴財產總值7億15萬餘元），占市有財產總值</w:t>
      </w:r>
      <w:r w:rsidRPr="00EA3D89">
        <w:rPr>
          <w:rFonts w:hint="eastAsia"/>
        </w:rPr>
        <w:t>約7</w:t>
      </w:r>
      <w:r w:rsidRPr="00EA3D89">
        <w:t>3</w:t>
      </w:r>
      <w:r w:rsidRPr="00EA3D89">
        <w:rPr>
          <w:rFonts w:hint="eastAsia"/>
        </w:rPr>
        <w:t>.</w:t>
      </w:r>
      <w:r w:rsidRPr="00EA3D89">
        <w:t>09</w:t>
      </w:r>
      <w:r w:rsidRPr="00EA3D89">
        <w:rPr>
          <w:rFonts w:hint="eastAsia"/>
        </w:rPr>
        <w:t>％，</w:t>
      </w:r>
      <w:r w:rsidRPr="005C59D0">
        <w:rPr>
          <w:rFonts w:hint="eastAsia"/>
        </w:rPr>
        <w:t>較</w:t>
      </w:r>
      <w:r>
        <w:rPr>
          <w:rFonts w:hint="eastAsia"/>
        </w:rPr>
        <w:t>113</w:t>
      </w:r>
      <w:r w:rsidRPr="005C59D0">
        <w:rPr>
          <w:rFonts w:hint="eastAsia"/>
        </w:rPr>
        <w:t>年度決算列數4,109億3,760萬餘元，增加</w:t>
      </w:r>
      <w:r>
        <w:t>404</w:t>
      </w:r>
      <w:r w:rsidRPr="005C59D0">
        <w:rPr>
          <w:rFonts w:hint="eastAsia"/>
        </w:rPr>
        <w:t>億</w:t>
      </w:r>
      <w:r>
        <w:t>6</w:t>
      </w:r>
      <w:r w:rsidRPr="00225AE1">
        <w:rPr>
          <w:rFonts w:hint="eastAsia"/>
        </w:rPr>
        <w:t>,</w:t>
      </w:r>
      <w:r w:rsidRPr="00225AE1">
        <w:t>714</w:t>
      </w:r>
      <w:r w:rsidRPr="00225AE1">
        <w:rPr>
          <w:rFonts w:hint="eastAsia"/>
        </w:rPr>
        <w:t>萬餘元，約</w:t>
      </w:r>
      <w:r w:rsidRPr="00225AE1">
        <w:t>9</w:t>
      </w:r>
      <w:r w:rsidRPr="00225AE1">
        <w:rPr>
          <w:rFonts w:hint="eastAsia"/>
        </w:rPr>
        <w:t>.</w:t>
      </w:r>
      <w:r w:rsidRPr="00225AE1">
        <w:t>85</w:t>
      </w:r>
      <w:r w:rsidRPr="00225AE1">
        <w:rPr>
          <w:rFonts w:hint="eastAsia"/>
        </w:rPr>
        <w:t>％，</w:t>
      </w:r>
      <w:r w:rsidRPr="00225AE1">
        <w:rPr>
          <w:rFonts w:hAnsi="標楷體" w:cs="Arial Unicode MS" w:hint="eastAsia"/>
        </w:rPr>
        <w:t>主要係經濟發展局取得水湳國際會展中心東側展館用地所致。</w:t>
      </w:r>
    </w:p>
    <w:p w14:paraId="44C86802" w14:textId="77777777" w:rsidR="009F561C" w:rsidRPr="005C59D0" w:rsidRDefault="009F561C" w:rsidP="00F8165C">
      <w:pPr>
        <w:pStyle w:val="aff"/>
        <w:adjustRightInd w:val="0"/>
        <w:snapToGrid w:val="0"/>
        <w:spacing w:beforeLines="0" w:afterLines="0" w:line="500" w:lineRule="exact"/>
        <w:ind w:firstLine="480"/>
        <w:rPr>
          <w:sz w:val="24"/>
          <w:szCs w:val="24"/>
        </w:rPr>
      </w:pPr>
      <w:r w:rsidRPr="005C59D0">
        <w:rPr>
          <w:rFonts w:hint="eastAsia"/>
          <w:sz w:val="24"/>
          <w:szCs w:val="24"/>
        </w:rPr>
        <w:t>（三）事業用財產</w:t>
      </w:r>
    </w:p>
    <w:p w14:paraId="574AF5E8" w14:textId="77777777" w:rsidR="009F561C" w:rsidRPr="00B92C1E" w:rsidRDefault="009F561C" w:rsidP="00F8165C">
      <w:pPr>
        <w:pStyle w:val="aff1"/>
        <w:adjustRightInd w:val="0"/>
        <w:snapToGrid w:val="0"/>
        <w:spacing w:line="500" w:lineRule="exact"/>
        <w:ind w:firstLine="472"/>
        <w:rPr>
          <w:spacing w:val="-2"/>
        </w:rPr>
      </w:pPr>
      <w:r w:rsidRPr="00021866">
        <w:rPr>
          <w:rFonts w:hint="eastAsia"/>
          <w:spacing w:val="-2"/>
        </w:rPr>
        <w:t>11</w:t>
      </w:r>
      <w:r>
        <w:rPr>
          <w:spacing w:val="-2"/>
        </w:rPr>
        <w:t>4</w:t>
      </w:r>
      <w:r w:rsidRPr="00021866">
        <w:rPr>
          <w:rFonts w:hint="eastAsia"/>
          <w:spacing w:val="-2"/>
        </w:rPr>
        <w:t>年度總決算財產目錄列事業用財產總值</w:t>
      </w:r>
      <w:r>
        <w:rPr>
          <w:spacing w:val="-2"/>
        </w:rPr>
        <w:t>75</w:t>
      </w:r>
      <w:r w:rsidRPr="00021866">
        <w:rPr>
          <w:rFonts w:hint="eastAsia"/>
          <w:spacing w:val="-2"/>
        </w:rPr>
        <w:t>億5,137萬餘元，占市有財產總值約</w:t>
      </w:r>
      <w:r w:rsidRPr="00EA3D89">
        <w:rPr>
          <w:rFonts w:hint="eastAsia"/>
          <w:spacing w:val="-2"/>
        </w:rPr>
        <w:t>1.2</w:t>
      </w:r>
      <w:r w:rsidRPr="00EA3D89">
        <w:rPr>
          <w:spacing w:val="-2"/>
        </w:rPr>
        <w:t>2</w:t>
      </w:r>
      <w:r w:rsidRPr="00EA3D89">
        <w:rPr>
          <w:rFonts w:hint="eastAsia"/>
          <w:spacing w:val="-2"/>
        </w:rPr>
        <w:t>％</w:t>
      </w:r>
      <w:r w:rsidRPr="00021866">
        <w:rPr>
          <w:rFonts w:hint="eastAsia"/>
          <w:spacing w:val="-2"/>
        </w:rPr>
        <w:t>，</w:t>
      </w:r>
      <w:r w:rsidRPr="005C59D0">
        <w:rPr>
          <w:rFonts w:hint="eastAsia"/>
        </w:rPr>
        <w:t>較</w:t>
      </w:r>
      <w:r>
        <w:rPr>
          <w:rFonts w:hint="eastAsia"/>
        </w:rPr>
        <w:t>113</w:t>
      </w:r>
      <w:r w:rsidRPr="005C59D0">
        <w:rPr>
          <w:rFonts w:hint="eastAsia"/>
        </w:rPr>
        <w:t>年度決算列數</w:t>
      </w:r>
      <w:r>
        <w:t>69</w:t>
      </w:r>
      <w:r w:rsidRPr="005C59D0">
        <w:rPr>
          <w:rFonts w:hint="eastAsia"/>
        </w:rPr>
        <w:t>億</w:t>
      </w:r>
      <w:r>
        <w:t>5</w:t>
      </w:r>
      <w:r w:rsidRPr="005C59D0">
        <w:rPr>
          <w:rFonts w:hint="eastAsia"/>
        </w:rPr>
        <w:t>,</w:t>
      </w:r>
      <w:r>
        <w:t>13</w:t>
      </w:r>
      <w:r w:rsidRPr="005C59D0">
        <w:rPr>
          <w:rFonts w:hint="eastAsia"/>
        </w:rPr>
        <w:t>7萬餘元，增加</w:t>
      </w:r>
      <w:r>
        <w:t>6</w:t>
      </w:r>
      <w:r w:rsidRPr="005C59D0">
        <w:rPr>
          <w:rFonts w:hint="eastAsia"/>
        </w:rPr>
        <w:t>億元，約</w:t>
      </w:r>
      <w:r>
        <w:t>8</w:t>
      </w:r>
      <w:r w:rsidRPr="005C59D0">
        <w:rPr>
          <w:rFonts w:hint="eastAsia"/>
        </w:rPr>
        <w:t>.</w:t>
      </w:r>
      <w:r>
        <w:t>63</w:t>
      </w:r>
      <w:r w:rsidRPr="005C59D0">
        <w:rPr>
          <w:rFonts w:hint="eastAsia"/>
        </w:rPr>
        <w:t>％</w:t>
      </w:r>
      <w:r w:rsidRPr="00B92C1E">
        <w:rPr>
          <w:rFonts w:hint="eastAsia"/>
        </w:rPr>
        <w:t>，</w:t>
      </w:r>
      <w:r w:rsidRPr="001B3CE6">
        <w:rPr>
          <w:rFonts w:hint="eastAsia"/>
        </w:rPr>
        <w:t>主要係交通局投資臺中捷運股份有限公司增加有價證券所</w:t>
      </w:r>
      <w:r w:rsidRPr="001B3CE6">
        <w:rPr>
          <w:rFonts w:hAnsi="標楷體" w:cs="Arial Unicode MS" w:hint="eastAsia"/>
        </w:rPr>
        <w:t>致</w:t>
      </w:r>
      <w:r w:rsidRPr="001B3CE6">
        <w:rPr>
          <w:rFonts w:hint="eastAsia"/>
        </w:rPr>
        <w:t>。</w:t>
      </w:r>
    </w:p>
    <w:p w14:paraId="71C8B5AC" w14:textId="77777777" w:rsidR="009F561C" w:rsidRPr="005C59D0" w:rsidRDefault="009F561C" w:rsidP="00F8165C">
      <w:pPr>
        <w:pStyle w:val="afe"/>
        <w:adjustRightInd w:val="0"/>
        <w:snapToGrid w:val="0"/>
        <w:spacing w:beforeLines="0" w:afterLines="0" w:line="500" w:lineRule="exact"/>
        <w:ind w:left="829" w:hanging="589"/>
        <w:rPr>
          <w:sz w:val="28"/>
          <w:szCs w:val="28"/>
        </w:rPr>
      </w:pPr>
      <w:r w:rsidRPr="005C59D0">
        <w:rPr>
          <w:rFonts w:hint="eastAsia"/>
          <w:sz w:val="28"/>
          <w:szCs w:val="28"/>
        </w:rPr>
        <w:t>二、非公用財產</w:t>
      </w:r>
    </w:p>
    <w:p w14:paraId="460691F4" w14:textId="010D33FC" w:rsidR="009F561C" w:rsidRPr="00063A4C" w:rsidRDefault="009F561C" w:rsidP="00F8165C">
      <w:pPr>
        <w:pStyle w:val="aff1"/>
        <w:adjustRightInd w:val="0"/>
        <w:snapToGrid w:val="0"/>
        <w:spacing w:line="500" w:lineRule="exact"/>
        <w:ind w:firstLine="480"/>
        <w:rPr>
          <w:spacing w:val="-2"/>
        </w:rPr>
      </w:pPr>
      <w:r w:rsidRPr="005C59D0">
        <w:rPr>
          <w:rFonts w:hint="eastAsia"/>
        </w:rPr>
        <w:t>11</w:t>
      </w:r>
      <w:r>
        <w:t>4</w:t>
      </w:r>
      <w:r w:rsidRPr="005C59D0">
        <w:rPr>
          <w:rFonts w:hint="eastAsia"/>
        </w:rPr>
        <w:t>年度總決算財產目錄列非公用財產總值3</w:t>
      </w:r>
      <w:r>
        <w:t>6</w:t>
      </w:r>
      <w:r w:rsidRPr="005C59D0">
        <w:rPr>
          <w:rFonts w:hint="eastAsia"/>
        </w:rPr>
        <w:t>9億</w:t>
      </w:r>
      <w:r>
        <w:t>5</w:t>
      </w:r>
      <w:r w:rsidRPr="005C59D0">
        <w:rPr>
          <w:rFonts w:hint="eastAsia"/>
        </w:rPr>
        <w:t>,</w:t>
      </w:r>
      <w:r>
        <w:t>620</w:t>
      </w:r>
      <w:r w:rsidRPr="005C59D0">
        <w:rPr>
          <w:rFonts w:hint="eastAsia"/>
        </w:rPr>
        <w:t>萬餘元（其中珍貴財產總值6,709萬餘元），占市有財產總值約</w:t>
      </w:r>
      <w:r w:rsidRPr="00DF6111">
        <w:rPr>
          <w:rFonts w:hint="eastAsia"/>
        </w:rPr>
        <w:t>5.98％</w:t>
      </w:r>
      <w:r w:rsidRPr="005C59D0">
        <w:rPr>
          <w:rFonts w:hint="eastAsia"/>
        </w:rPr>
        <w:t>，較</w:t>
      </w:r>
      <w:r>
        <w:rPr>
          <w:rFonts w:hint="eastAsia"/>
        </w:rPr>
        <w:t>113</w:t>
      </w:r>
      <w:r w:rsidRPr="005C59D0">
        <w:rPr>
          <w:rFonts w:hint="eastAsia"/>
        </w:rPr>
        <w:t>年度決算列數397億4,419萬餘元，減少</w:t>
      </w:r>
      <w:r>
        <w:t>27</w:t>
      </w:r>
      <w:r w:rsidRPr="005C59D0">
        <w:rPr>
          <w:rFonts w:hint="eastAsia"/>
        </w:rPr>
        <w:t>億</w:t>
      </w:r>
      <w:r>
        <w:t>8</w:t>
      </w:r>
      <w:r w:rsidRPr="005C59D0">
        <w:rPr>
          <w:rFonts w:hint="eastAsia"/>
        </w:rPr>
        <w:t>,</w:t>
      </w:r>
      <w:r>
        <w:t>798</w:t>
      </w:r>
      <w:r w:rsidRPr="005C59D0">
        <w:rPr>
          <w:rFonts w:hint="eastAsia"/>
        </w:rPr>
        <w:t>萬餘元，約</w:t>
      </w:r>
      <w:r>
        <w:rPr>
          <w:rFonts w:hint="eastAsia"/>
        </w:rPr>
        <w:t>7</w:t>
      </w:r>
      <w:r w:rsidRPr="005C59D0">
        <w:rPr>
          <w:rFonts w:hint="eastAsia"/>
        </w:rPr>
        <w:t>.</w:t>
      </w:r>
      <w:r>
        <w:t>01</w:t>
      </w:r>
      <w:r w:rsidRPr="005C59D0">
        <w:rPr>
          <w:rFonts w:hint="eastAsia"/>
        </w:rPr>
        <w:t>％，</w:t>
      </w:r>
      <w:r w:rsidRPr="009329C7">
        <w:rPr>
          <w:rFonts w:hint="eastAsia"/>
        </w:rPr>
        <w:t>主要係</w:t>
      </w:r>
      <w:r>
        <w:rPr>
          <w:rFonts w:hint="eastAsia"/>
        </w:rPr>
        <w:t>臺中市區段徵收作業基金辦理水湳機場區段徵收結算作業，減少非公用財產量值所致。</w:t>
      </w:r>
    </w:p>
    <w:p w14:paraId="52A54F86" w14:textId="77777777" w:rsidR="009F561C" w:rsidRPr="001F7819" w:rsidRDefault="009F561C" w:rsidP="009F561C">
      <w:pPr>
        <w:adjustRightInd w:val="0"/>
        <w:snapToGrid w:val="0"/>
        <w:spacing w:line="520" w:lineRule="exact"/>
        <w:jc w:val="both"/>
        <w:rPr>
          <w:rFonts w:ascii="標楷體" w:eastAsia="標楷體" w:hAnsi="標楷體"/>
          <w:b/>
          <w:bCs/>
          <w:sz w:val="36"/>
          <w:szCs w:val="32"/>
        </w:rPr>
      </w:pPr>
      <w:r w:rsidRPr="001F7819">
        <w:rPr>
          <w:rFonts w:ascii="標楷體" w:eastAsia="標楷體" w:hAnsi="標楷體" w:hint="eastAsia"/>
          <w:b/>
          <w:bCs/>
          <w:sz w:val="36"/>
          <w:szCs w:val="32"/>
        </w:rPr>
        <w:lastRenderedPageBreak/>
        <w:t>參、特別決算以前年度轉入數決算表之查核</w:t>
      </w:r>
    </w:p>
    <w:p w14:paraId="2AE8B214" w14:textId="77777777" w:rsidR="009F561C" w:rsidRPr="001F7819" w:rsidRDefault="009F561C" w:rsidP="009F561C">
      <w:pPr>
        <w:overflowPunct w:val="0"/>
        <w:adjustRightInd w:val="0"/>
        <w:snapToGrid w:val="0"/>
        <w:spacing w:line="520" w:lineRule="exact"/>
        <w:ind w:firstLineChars="100" w:firstLine="320"/>
        <w:jc w:val="both"/>
        <w:rPr>
          <w:rFonts w:ascii="標楷體" w:eastAsia="標楷體" w:hAnsi="標楷體"/>
          <w:b/>
          <w:bCs/>
          <w:sz w:val="32"/>
          <w:szCs w:val="32"/>
        </w:rPr>
      </w:pPr>
      <w:r w:rsidRPr="001F7819">
        <w:rPr>
          <w:rFonts w:ascii="標楷體" w:eastAsia="標楷體" w:hAnsi="標楷體" w:hint="eastAsia"/>
          <w:b/>
          <w:bCs/>
          <w:sz w:val="32"/>
          <w:szCs w:val="32"/>
        </w:rPr>
        <w:t>一、臺中新市政中心特別決算以前年度歲出保留轉入數決算表</w:t>
      </w:r>
    </w:p>
    <w:p w14:paraId="3C048068" w14:textId="757BC2EA" w:rsidR="009F561C" w:rsidRPr="001F7819" w:rsidRDefault="009F561C" w:rsidP="00581BFB">
      <w:pPr>
        <w:adjustRightInd w:val="0"/>
        <w:snapToGrid w:val="0"/>
        <w:spacing w:line="560" w:lineRule="exact"/>
        <w:ind w:firstLineChars="200" w:firstLine="480"/>
        <w:jc w:val="both"/>
        <w:rPr>
          <w:rFonts w:ascii="標楷體" w:eastAsia="標楷體" w:hAnsi="標楷體"/>
        </w:rPr>
      </w:pPr>
      <w:r w:rsidRPr="001F7819">
        <w:rPr>
          <w:rFonts w:ascii="標楷體" w:eastAsia="標楷體" w:hAnsi="標楷體" w:hint="eastAsia"/>
        </w:rPr>
        <w:t>臺中市政府為提供市民洽公及員工辦公之優質環境，提升行政效率及服務品質，依據預算法第83條規定，編列「臺中新市政中心特別預算」，辦理市府大樓及市議會大樓新建工程，總經費54億4,100萬元，原預定執行期程自92年12月1日至96年11月30日止，惟因興建地點未即時定案執行，迄94年12月始完成初步規劃，復因物價指數調整，配合中央補助款之預算期程，計畫執行期程延長至99年12月31日，計畫總經費增加至70億9,332萬餘元。</w:t>
      </w:r>
    </w:p>
    <w:p w14:paraId="13BEF924" w14:textId="27F172A3" w:rsidR="009F561C" w:rsidRPr="0074271B" w:rsidRDefault="009F561C" w:rsidP="00581BFB">
      <w:pPr>
        <w:adjustRightInd w:val="0"/>
        <w:snapToGrid w:val="0"/>
        <w:spacing w:line="560" w:lineRule="exact"/>
        <w:ind w:firstLineChars="200" w:firstLine="472"/>
        <w:jc w:val="both"/>
        <w:rPr>
          <w:rFonts w:ascii="標楷體" w:eastAsia="標楷體" w:hAnsi="標楷體"/>
          <w:spacing w:val="-2"/>
        </w:rPr>
      </w:pPr>
      <w:r w:rsidRPr="007C4DA9">
        <w:rPr>
          <w:rFonts w:ascii="標楷體" w:eastAsia="標楷體" w:hAnsi="標楷體" w:hint="eastAsia"/>
          <w:spacing w:val="-2"/>
        </w:rPr>
        <w:t>該特別決算以前年度歲出保留轉入數為</w:t>
      </w:r>
      <w:r w:rsidRPr="007C4DA9">
        <w:rPr>
          <w:rFonts w:ascii="標楷體" w:eastAsia="標楷體" w:hAnsi="標楷體"/>
          <w:spacing w:val="-2"/>
        </w:rPr>
        <w:t>3</w:t>
      </w:r>
      <w:r w:rsidRPr="007C4DA9">
        <w:rPr>
          <w:rFonts w:ascii="標楷體" w:eastAsia="標楷體" w:hAnsi="標楷體" w:hint="eastAsia"/>
          <w:spacing w:val="-2"/>
        </w:rPr>
        <w:t>,027萬餘元，決算審核結果，審定</w:t>
      </w:r>
      <w:r w:rsidRPr="005703DA">
        <w:rPr>
          <w:rFonts w:ascii="標楷體" w:eastAsia="標楷體" w:hAnsi="標楷體" w:hint="eastAsia"/>
          <w:spacing w:val="-2"/>
        </w:rPr>
        <w:t>減免</w:t>
      </w:r>
      <w:r w:rsidRPr="007C4DA9">
        <w:rPr>
          <w:rFonts w:ascii="標楷體" w:eastAsia="標楷體" w:hAnsi="標楷體" w:hint="eastAsia"/>
          <w:spacing w:val="-2"/>
        </w:rPr>
        <w:t>（</w:t>
      </w:r>
      <w:r w:rsidRPr="005703DA">
        <w:rPr>
          <w:rFonts w:ascii="標楷體" w:eastAsia="標楷體" w:hAnsi="標楷體" w:hint="eastAsia"/>
          <w:spacing w:val="-2"/>
        </w:rPr>
        <w:t>註銷</w:t>
      </w:r>
      <w:r w:rsidRPr="0074271B">
        <w:rPr>
          <w:rFonts w:ascii="標楷體" w:eastAsia="標楷體" w:hAnsi="標楷體" w:hint="eastAsia"/>
          <w:spacing w:val="-2"/>
        </w:rPr>
        <w:t>）</w:t>
      </w:r>
      <w:r w:rsidRPr="007C4DA9">
        <w:rPr>
          <w:rFonts w:ascii="標楷體" w:eastAsia="標楷體" w:hAnsi="標楷體" w:hint="eastAsia"/>
          <w:spacing w:val="-2"/>
        </w:rPr>
        <w:t>數2,919萬餘元（96.43％）</w:t>
      </w:r>
      <w:r>
        <w:rPr>
          <w:rFonts w:ascii="標楷體" w:eastAsia="標楷體" w:hAnsi="標楷體" w:hint="eastAsia"/>
          <w:spacing w:val="-2"/>
        </w:rPr>
        <w:t>，主要係</w:t>
      </w:r>
      <w:r w:rsidRPr="0074271B">
        <w:rPr>
          <w:rFonts w:ascii="標楷體" w:eastAsia="標楷體" w:hAnsi="標楷體" w:hint="eastAsia"/>
          <w:spacing w:val="-2"/>
        </w:rPr>
        <w:t>市府大樓及市議會大樓工程履約爭議</w:t>
      </w:r>
      <w:r>
        <w:rPr>
          <w:rFonts w:ascii="標楷體" w:eastAsia="標楷體" w:hAnsi="標楷體" w:hint="eastAsia"/>
          <w:spacing w:val="-2"/>
        </w:rPr>
        <w:t>案業</w:t>
      </w:r>
      <w:r w:rsidRPr="0074271B">
        <w:rPr>
          <w:rFonts w:ascii="標楷體" w:eastAsia="標楷體" w:hAnsi="標楷體" w:hint="eastAsia"/>
          <w:spacing w:val="-2"/>
        </w:rPr>
        <w:t>經最高法院判決確定，</w:t>
      </w:r>
      <w:r>
        <w:rPr>
          <w:rFonts w:ascii="標楷體" w:eastAsia="標楷體" w:hAnsi="標楷體" w:hint="eastAsia"/>
          <w:spacing w:val="-2"/>
        </w:rPr>
        <w:t>註銷無須支付之監造費及工程款</w:t>
      </w:r>
      <w:r w:rsidRPr="007C4DA9">
        <w:rPr>
          <w:rFonts w:ascii="標楷體" w:eastAsia="標楷體" w:hAnsi="標楷體" w:hint="eastAsia"/>
          <w:spacing w:val="-2"/>
        </w:rPr>
        <w:t>；應付保留數108萬餘元（3.57</w:t>
      </w:r>
      <w:r w:rsidRPr="0074271B">
        <w:rPr>
          <w:rFonts w:ascii="標楷體" w:eastAsia="標楷體" w:hAnsi="標楷體" w:hint="eastAsia"/>
          <w:spacing w:val="-2"/>
        </w:rPr>
        <w:t>％），</w:t>
      </w:r>
      <w:r>
        <w:rPr>
          <w:rFonts w:ascii="標楷體" w:eastAsia="標楷體" w:hAnsi="標楷體" w:hint="eastAsia"/>
          <w:spacing w:val="-2"/>
        </w:rPr>
        <w:t>主要</w:t>
      </w:r>
      <w:r w:rsidRPr="0074271B">
        <w:rPr>
          <w:rFonts w:ascii="標楷體" w:eastAsia="標楷體" w:hAnsi="標楷體" w:hint="eastAsia"/>
          <w:spacing w:val="-2"/>
        </w:rPr>
        <w:t>係</w:t>
      </w:r>
      <w:r>
        <w:rPr>
          <w:rFonts w:ascii="標楷體" w:eastAsia="標楷體" w:hAnsi="標楷體" w:hint="eastAsia"/>
          <w:spacing w:val="-2"/>
        </w:rPr>
        <w:t>該</w:t>
      </w:r>
      <w:r w:rsidRPr="0074271B">
        <w:rPr>
          <w:rFonts w:ascii="標楷體" w:eastAsia="標楷體" w:hAnsi="標楷體" w:hint="eastAsia"/>
          <w:spacing w:val="-2"/>
        </w:rPr>
        <w:t>履約爭議</w:t>
      </w:r>
      <w:r>
        <w:rPr>
          <w:rFonts w:ascii="標楷體" w:eastAsia="標楷體" w:hAnsi="標楷體" w:hint="eastAsia"/>
          <w:spacing w:val="-2"/>
        </w:rPr>
        <w:t>案部分</w:t>
      </w:r>
      <w:r w:rsidRPr="0074271B">
        <w:rPr>
          <w:rFonts w:ascii="標楷體" w:eastAsia="標楷體" w:hAnsi="標楷體" w:hint="eastAsia"/>
          <w:spacing w:val="-2"/>
        </w:rPr>
        <w:t>建築師規劃設計監造費，仍須保留繼續執行。</w:t>
      </w:r>
    </w:p>
    <w:p w14:paraId="65369BD3" w14:textId="0D0E37B5" w:rsidR="009F561C" w:rsidRPr="001F7819" w:rsidRDefault="009F561C" w:rsidP="00581BFB">
      <w:pPr>
        <w:overflowPunct w:val="0"/>
        <w:adjustRightInd w:val="0"/>
        <w:snapToGrid w:val="0"/>
        <w:spacing w:line="560" w:lineRule="exact"/>
        <w:ind w:firstLineChars="200" w:firstLine="472"/>
        <w:jc w:val="both"/>
        <w:rPr>
          <w:rFonts w:ascii="標楷體" w:eastAsia="標楷體" w:hAnsi="標楷體" w:cs="標楷體"/>
          <w:b/>
          <w:sz w:val="28"/>
          <w:szCs w:val="28"/>
        </w:rPr>
      </w:pPr>
      <w:r w:rsidRPr="0074271B">
        <w:rPr>
          <w:rFonts w:ascii="標楷體" w:eastAsia="標楷體" w:hAnsi="標楷體" w:hint="eastAsia"/>
          <w:spacing w:val="-2"/>
        </w:rPr>
        <w:t>茲將該特別決算以前年度歲出保留轉入數決算之審定，列表如次：</w:t>
      </w:r>
    </w:p>
    <w:p w14:paraId="7B04EB74" w14:textId="77777777" w:rsidR="009F561C" w:rsidRPr="001F7819" w:rsidRDefault="009F561C" w:rsidP="009F561C">
      <w:pPr>
        <w:tabs>
          <w:tab w:val="left" w:pos="9960"/>
        </w:tabs>
        <w:overflowPunct w:val="0"/>
        <w:adjustRightInd w:val="0"/>
        <w:snapToGrid w:val="0"/>
        <w:spacing w:line="200" w:lineRule="exact"/>
        <w:ind w:right="6"/>
        <w:jc w:val="right"/>
        <w:rPr>
          <w:rFonts w:ascii="標楷體" w:eastAsia="標楷體" w:hAnsi="標楷體"/>
          <w:sz w:val="20"/>
        </w:rPr>
      </w:pPr>
      <w:r w:rsidRPr="001F7819">
        <w:rPr>
          <w:rFonts w:ascii="標楷體" w:eastAsia="標楷體" w:hAnsi="標楷體" w:hint="eastAsia"/>
          <w:sz w:val="20"/>
        </w:rPr>
        <w:t>單位：新臺幣千元</w:t>
      </w:r>
    </w:p>
    <w:tbl>
      <w:tblPr>
        <w:tblW w:w="9958"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6"/>
        <w:gridCol w:w="2127"/>
        <w:gridCol w:w="946"/>
        <w:gridCol w:w="922"/>
        <w:gridCol w:w="922"/>
        <w:gridCol w:w="923"/>
        <w:gridCol w:w="922"/>
        <w:gridCol w:w="922"/>
        <w:gridCol w:w="922"/>
        <w:gridCol w:w="616"/>
      </w:tblGrid>
      <w:tr w:rsidR="009F561C" w:rsidRPr="001F7819" w14:paraId="7203BC4C" w14:textId="77777777" w:rsidTr="00581BFB">
        <w:trPr>
          <w:cantSplit/>
          <w:trHeight w:val="340"/>
          <w:tblHeader/>
        </w:trPr>
        <w:tc>
          <w:tcPr>
            <w:tcW w:w="736" w:type="dxa"/>
            <w:vMerge w:val="restart"/>
            <w:tcBorders>
              <w:top w:val="single" w:sz="4" w:space="0" w:color="auto"/>
              <w:left w:val="nil"/>
              <w:bottom w:val="single" w:sz="4" w:space="0" w:color="auto"/>
              <w:right w:val="single" w:sz="4" w:space="0" w:color="auto"/>
            </w:tcBorders>
            <w:vAlign w:val="center"/>
          </w:tcPr>
          <w:p w14:paraId="06C9C05F" w14:textId="77777777" w:rsidR="009F561C" w:rsidRPr="001F7819" w:rsidRDefault="009F561C" w:rsidP="00F1370A">
            <w:pPr>
              <w:overflowPunct w:val="0"/>
              <w:adjustRightInd w:val="0"/>
              <w:snapToGrid w:val="0"/>
              <w:spacing w:line="220" w:lineRule="exact"/>
              <w:ind w:left="57" w:right="57"/>
              <w:jc w:val="distribute"/>
              <w:rPr>
                <w:rFonts w:ascii="標楷體" w:eastAsia="標楷體" w:hAnsi="標楷體"/>
                <w:sz w:val="20"/>
              </w:rPr>
            </w:pPr>
            <w:r w:rsidRPr="001F7819">
              <w:rPr>
                <w:rFonts w:ascii="標楷體" w:eastAsia="標楷體" w:hAnsi="標楷體" w:hint="eastAsia"/>
                <w:sz w:val="20"/>
              </w:rPr>
              <w:t>年度</w:t>
            </w:r>
          </w:p>
        </w:tc>
        <w:tc>
          <w:tcPr>
            <w:tcW w:w="2127" w:type="dxa"/>
            <w:vMerge w:val="restart"/>
            <w:tcBorders>
              <w:top w:val="single" w:sz="4" w:space="0" w:color="auto"/>
              <w:left w:val="single" w:sz="4" w:space="0" w:color="auto"/>
              <w:right w:val="single" w:sz="4" w:space="0" w:color="auto"/>
            </w:tcBorders>
            <w:vAlign w:val="center"/>
          </w:tcPr>
          <w:p w14:paraId="04E5C07A" w14:textId="77777777" w:rsidR="009F561C" w:rsidRPr="001F7819" w:rsidRDefault="009F561C" w:rsidP="00F1370A">
            <w:pPr>
              <w:overflowPunct w:val="0"/>
              <w:adjustRightInd w:val="0"/>
              <w:snapToGrid w:val="0"/>
              <w:spacing w:line="220" w:lineRule="exact"/>
              <w:ind w:left="57" w:right="57"/>
              <w:jc w:val="distribute"/>
              <w:rPr>
                <w:rFonts w:ascii="標楷體" w:eastAsia="標楷體" w:hAnsi="標楷體"/>
                <w:sz w:val="20"/>
              </w:rPr>
            </w:pPr>
            <w:r w:rsidRPr="001F7819">
              <w:rPr>
                <w:rFonts w:ascii="標楷體" w:eastAsia="標楷體" w:hAnsi="標楷體" w:hint="eastAsia"/>
                <w:sz w:val="20"/>
              </w:rPr>
              <w:t>科目</w:t>
            </w:r>
          </w:p>
        </w:tc>
        <w:tc>
          <w:tcPr>
            <w:tcW w:w="946" w:type="dxa"/>
            <w:vMerge w:val="restart"/>
            <w:tcBorders>
              <w:top w:val="single" w:sz="4" w:space="0" w:color="auto"/>
              <w:left w:val="single" w:sz="4" w:space="0" w:color="auto"/>
              <w:right w:val="single" w:sz="4" w:space="0" w:color="auto"/>
            </w:tcBorders>
            <w:vAlign w:val="center"/>
          </w:tcPr>
          <w:p w14:paraId="7D15B220" w14:textId="77777777" w:rsidR="009F561C" w:rsidRPr="001F7819" w:rsidRDefault="009F561C" w:rsidP="00F1370A">
            <w:pPr>
              <w:tabs>
                <w:tab w:val="right" w:pos="9639"/>
              </w:tabs>
              <w:overflowPunct w:val="0"/>
              <w:adjustRightInd w:val="0"/>
              <w:snapToGrid w:val="0"/>
              <w:spacing w:line="220" w:lineRule="exact"/>
              <w:ind w:right="40"/>
              <w:jc w:val="distribute"/>
              <w:rPr>
                <w:rFonts w:ascii="標楷體" w:eastAsia="標楷體" w:hAnsi="標楷體"/>
                <w:sz w:val="20"/>
              </w:rPr>
            </w:pPr>
            <w:r w:rsidRPr="001F7819">
              <w:rPr>
                <w:rFonts w:ascii="標楷體" w:eastAsia="標楷體" w:hAnsi="標楷體" w:hint="eastAsia"/>
                <w:sz w:val="20"/>
              </w:rPr>
              <w:t>以前年度轉入數</w:t>
            </w:r>
          </w:p>
        </w:tc>
        <w:tc>
          <w:tcPr>
            <w:tcW w:w="2767" w:type="dxa"/>
            <w:gridSpan w:val="3"/>
            <w:tcBorders>
              <w:top w:val="single" w:sz="4" w:space="0" w:color="auto"/>
              <w:left w:val="single" w:sz="4" w:space="0" w:color="auto"/>
              <w:bottom w:val="single" w:sz="4" w:space="0" w:color="auto"/>
              <w:right w:val="single" w:sz="4" w:space="0" w:color="auto"/>
            </w:tcBorders>
            <w:vAlign w:val="center"/>
          </w:tcPr>
          <w:p w14:paraId="445F8377" w14:textId="77777777" w:rsidR="009F561C" w:rsidRPr="001F7819" w:rsidRDefault="009F561C" w:rsidP="00F1370A">
            <w:pPr>
              <w:overflowPunct w:val="0"/>
              <w:adjustRightInd w:val="0"/>
              <w:snapToGrid w:val="0"/>
              <w:spacing w:line="220" w:lineRule="exact"/>
              <w:ind w:left="57" w:right="57"/>
              <w:jc w:val="distribute"/>
              <w:rPr>
                <w:rFonts w:ascii="標楷體" w:eastAsia="標楷體" w:hAnsi="標楷體"/>
                <w:sz w:val="20"/>
              </w:rPr>
            </w:pPr>
            <w:r w:rsidRPr="001F7819">
              <w:rPr>
                <w:rFonts w:ascii="標楷體" w:eastAsia="標楷體" w:hAnsi="標楷體" w:hint="eastAsia"/>
                <w:sz w:val="20"/>
              </w:rPr>
              <w:t>修正數</w:t>
            </w:r>
          </w:p>
        </w:tc>
        <w:tc>
          <w:tcPr>
            <w:tcW w:w="3382" w:type="dxa"/>
            <w:gridSpan w:val="4"/>
            <w:tcBorders>
              <w:top w:val="single" w:sz="4" w:space="0" w:color="auto"/>
              <w:left w:val="single" w:sz="4" w:space="0" w:color="auto"/>
              <w:bottom w:val="single" w:sz="4" w:space="0" w:color="auto"/>
              <w:right w:val="nil"/>
            </w:tcBorders>
            <w:vAlign w:val="center"/>
          </w:tcPr>
          <w:p w14:paraId="1F43403A" w14:textId="77777777" w:rsidR="009F561C" w:rsidRPr="001F7819" w:rsidRDefault="009F561C" w:rsidP="00F1370A">
            <w:pPr>
              <w:overflowPunct w:val="0"/>
              <w:adjustRightInd w:val="0"/>
              <w:snapToGrid w:val="0"/>
              <w:spacing w:line="220" w:lineRule="exact"/>
              <w:ind w:left="57" w:right="57"/>
              <w:jc w:val="distribute"/>
              <w:rPr>
                <w:rFonts w:ascii="標楷體" w:eastAsia="標楷體" w:hAnsi="標楷體"/>
                <w:sz w:val="20"/>
              </w:rPr>
            </w:pPr>
            <w:r w:rsidRPr="001F7819">
              <w:rPr>
                <w:rFonts w:ascii="標楷體" w:eastAsia="標楷體" w:hAnsi="標楷體" w:hint="eastAsia"/>
                <w:sz w:val="20"/>
              </w:rPr>
              <w:t>決算審定數</w:t>
            </w:r>
          </w:p>
        </w:tc>
      </w:tr>
      <w:tr w:rsidR="009F561C" w:rsidRPr="001F7819" w14:paraId="7F64C900" w14:textId="77777777" w:rsidTr="00F1370A">
        <w:trPr>
          <w:cantSplit/>
          <w:trHeight w:val="307"/>
          <w:tblHeader/>
        </w:trPr>
        <w:tc>
          <w:tcPr>
            <w:tcW w:w="736" w:type="dxa"/>
            <w:vMerge/>
            <w:tcBorders>
              <w:top w:val="single" w:sz="4" w:space="0" w:color="auto"/>
              <w:left w:val="nil"/>
              <w:bottom w:val="single" w:sz="4" w:space="0" w:color="auto"/>
              <w:right w:val="single" w:sz="4" w:space="0" w:color="auto"/>
            </w:tcBorders>
            <w:vAlign w:val="center"/>
          </w:tcPr>
          <w:p w14:paraId="145B978A" w14:textId="77777777" w:rsidR="009F561C" w:rsidRPr="001F7819" w:rsidRDefault="009F561C" w:rsidP="00F1370A">
            <w:pPr>
              <w:widowControl/>
              <w:overflowPunct w:val="0"/>
              <w:adjustRightInd w:val="0"/>
              <w:snapToGrid w:val="0"/>
              <w:spacing w:line="220" w:lineRule="exact"/>
              <w:rPr>
                <w:rFonts w:ascii="標楷體" w:eastAsia="標楷體" w:hAnsi="標楷體"/>
                <w:sz w:val="20"/>
              </w:rPr>
            </w:pPr>
          </w:p>
        </w:tc>
        <w:tc>
          <w:tcPr>
            <w:tcW w:w="2127" w:type="dxa"/>
            <w:vMerge/>
            <w:tcBorders>
              <w:left w:val="single" w:sz="4" w:space="0" w:color="auto"/>
              <w:right w:val="single" w:sz="4" w:space="0" w:color="auto"/>
            </w:tcBorders>
            <w:vAlign w:val="center"/>
          </w:tcPr>
          <w:p w14:paraId="18D13A37" w14:textId="77777777" w:rsidR="009F561C" w:rsidRPr="001F7819" w:rsidRDefault="009F561C" w:rsidP="00F1370A">
            <w:pPr>
              <w:widowControl/>
              <w:overflowPunct w:val="0"/>
              <w:adjustRightInd w:val="0"/>
              <w:snapToGrid w:val="0"/>
              <w:spacing w:line="220" w:lineRule="exact"/>
              <w:rPr>
                <w:rFonts w:ascii="標楷體" w:eastAsia="標楷體" w:hAnsi="標楷體"/>
                <w:sz w:val="20"/>
              </w:rPr>
            </w:pPr>
          </w:p>
        </w:tc>
        <w:tc>
          <w:tcPr>
            <w:tcW w:w="946" w:type="dxa"/>
            <w:vMerge/>
            <w:tcBorders>
              <w:left w:val="single" w:sz="4" w:space="0" w:color="auto"/>
              <w:right w:val="single" w:sz="4" w:space="0" w:color="auto"/>
            </w:tcBorders>
            <w:vAlign w:val="center"/>
          </w:tcPr>
          <w:p w14:paraId="2DB3027C" w14:textId="77777777" w:rsidR="009F561C" w:rsidRPr="001F7819" w:rsidRDefault="009F561C" w:rsidP="00F1370A">
            <w:pPr>
              <w:widowControl/>
              <w:overflowPunct w:val="0"/>
              <w:adjustRightInd w:val="0"/>
              <w:snapToGrid w:val="0"/>
              <w:spacing w:line="220" w:lineRule="exact"/>
              <w:rPr>
                <w:rFonts w:ascii="標楷體" w:eastAsia="標楷體" w:hAnsi="標楷體"/>
                <w:sz w:val="20"/>
              </w:rPr>
            </w:pP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477312DB" w14:textId="77777777" w:rsidR="009F561C" w:rsidRPr="001F7819" w:rsidRDefault="009F561C" w:rsidP="00F1370A">
            <w:pPr>
              <w:overflowPunct w:val="0"/>
              <w:adjustRightInd w:val="0"/>
              <w:snapToGrid w:val="0"/>
              <w:spacing w:line="220" w:lineRule="exact"/>
              <w:ind w:hanging="1"/>
              <w:jc w:val="distribute"/>
              <w:rPr>
                <w:rFonts w:ascii="標楷體" w:eastAsia="標楷體" w:hAnsi="標楷體"/>
                <w:sz w:val="20"/>
              </w:rPr>
            </w:pPr>
            <w:r w:rsidRPr="001F7819">
              <w:rPr>
                <w:rFonts w:ascii="標楷體" w:eastAsia="標楷體" w:hAnsi="標楷體" w:hint="eastAsia"/>
                <w:sz w:val="20"/>
              </w:rPr>
              <w:t>減免</w:t>
            </w:r>
            <w:r w:rsidRPr="001F7819">
              <w:rPr>
                <w:rFonts w:ascii="標楷體" w:eastAsia="標楷體" w:hAnsi="標楷體"/>
                <w:sz w:val="20"/>
              </w:rPr>
              <w:br/>
            </w:r>
            <w:r w:rsidRPr="001F7819">
              <w:rPr>
                <w:rFonts w:ascii="標楷體" w:eastAsia="標楷體" w:hAnsi="標楷體" w:hint="eastAsia"/>
                <w:sz w:val="20"/>
              </w:rPr>
              <w:t>(註銷)數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24A74429" w14:textId="77777777" w:rsidR="009F561C" w:rsidRPr="001F7819" w:rsidRDefault="009F561C" w:rsidP="00F1370A">
            <w:pPr>
              <w:tabs>
                <w:tab w:val="left" w:pos="909"/>
              </w:tabs>
              <w:overflowPunct w:val="0"/>
              <w:adjustRightInd w:val="0"/>
              <w:snapToGrid w:val="0"/>
              <w:spacing w:line="220" w:lineRule="exact"/>
              <w:ind w:hanging="1"/>
              <w:jc w:val="distribute"/>
              <w:rPr>
                <w:rFonts w:ascii="標楷體" w:eastAsia="標楷體" w:hAnsi="標楷體"/>
                <w:sz w:val="20"/>
              </w:rPr>
            </w:pPr>
            <w:r w:rsidRPr="001F7819">
              <w:rPr>
                <w:rFonts w:ascii="標楷體" w:eastAsia="標楷體" w:hAnsi="標楷體" w:hint="eastAsia"/>
                <w:sz w:val="20"/>
              </w:rPr>
              <w:t>實現數</w:t>
            </w:r>
          </w:p>
        </w:tc>
        <w:tc>
          <w:tcPr>
            <w:tcW w:w="923" w:type="dxa"/>
            <w:vMerge w:val="restart"/>
            <w:tcBorders>
              <w:top w:val="single" w:sz="4" w:space="0" w:color="auto"/>
              <w:left w:val="single" w:sz="4" w:space="0" w:color="auto"/>
              <w:bottom w:val="single" w:sz="4" w:space="0" w:color="auto"/>
              <w:right w:val="single" w:sz="4" w:space="0" w:color="auto"/>
            </w:tcBorders>
            <w:vAlign w:val="center"/>
          </w:tcPr>
          <w:p w14:paraId="3FEEA240" w14:textId="77777777" w:rsidR="009F561C" w:rsidRPr="001F7819" w:rsidRDefault="009F561C" w:rsidP="00F1370A">
            <w:pPr>
              <w:overflowPunct w:val="0"/>
              <w:adjustRightInd w:val="0"/>
              <w:snapToGrid w:val="0"/>
              <w:spacing w:line="220" w:lineRule="exact"/>
              <w:ind w:left="36" w:hangingChars="21" w:hanging="36"/>
              <w:jc w:val="center"/>
              <w:rPr>
                <w:rFonts w:ascii="標楷體" w:eastAsia="標楷體" w:hAnsi="標楷體"/>
                <w:spacing w:val="-14"/>
                <w:sz w:val="20"/>
              </w:rPr>
            </w:pPr>
            <w:r w:rsidRPr="001F7819">
              <w:rPr>
                <w:rFonts w:ascii="標楷體" w:eastAsia="標楷體" w:hAnsi="標楷體" w:hint="eastAsia"/>
                <w:spacing w:val="-14"/>
                <w:sz w:val="20"/>
              </w:rPr>
              <w:t>應付保留數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40D3446C" w14:textId="77777777" w:rsidR="009F561C" w:rsidRPr="001F7819" w:rsidRDefault="009F561C" w:rsidP="00F1370A">
            <w:pPr>
              <w:overflowPunct w:val="0"/>
              <w:adjustRightInd w:val="0"/>
              <w:snapToGrid w:val="0"/>
              <w:spacing w:line="220" w:lineRule="exact"/>
              <w:ind w:hanging="1"/>
              <w:jc w:val="distribute"/>
              <w:rPr>
                <w:rFonts w:ascii="標楷體" w:eastAsia="標楷體" w:hAnsi="標楷體"/>
                <w:sz w:val="20"/>
              </w:rPr>
            </w:pPr>
            <w:r w:rsidRPr="001F7819">
              <w:rPr>
                <w:rFonts w:ascii="標楷體" w:eastAsia="標楷體" w:hAnsi="標楷體" w:hint="eastAsia"/>
                <w:sz w:val="20"/>
              </w:rPr>
              <w:t>減免</w:t>
            </w:r>
            <w:r w:rsidRPr="001F7819">
              <w:rPr>
                <w:rFonts w:ascii="標楷體" w:eastAsia="標楷體" w:hAnsi="標楷體"/>
                <w:sz w:val="20"/>
              </w:rPr>
              <w:br/>
            </w:r>
            <w:r w:rsidRPr="001F7819">
              <w:rPr>
                <w:rFonts w:ascii="標楷體" w:eastAsia="標楷體" w:hAnsi="標楷體" w:hint="eastAsia"/>
                <w:sz w:val="20"/>
              </w:rPr>
              <w:t>(註銷)數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03F4AE8B" w14:textId="77777777" w:rsidR="009F561C" w:rsidRPr="001F7819" w:rsidRDefault="009F561C" w:rsidP="00F1370A">
            <w:pPr>
              <w:overflowPunct w:val="0"/>
              <w:adjustRightInd w:val="0"/>
              <w:snapToGrid w:val="0"/>
              <w:spacing w:line="220" w:lineRule="exact"/>
              <w:ind w:hanging="1"/>
              <w:jc w:val="distribute"/>
              <w:rPr>
                <w:rFonts w:ascii="標楷體" w:eastAsia="標楷體" w:hAnsi="標楷體"/>
                <w:sz w:val="20"/>
              </w:rPr>
            </w:pPr>
            <w:r w:rsidRPr="001F7819">
              <w:rPr>
                <w:rFonts w:ascii="標楷體" w:eastAsia="標楷體" w:hAnsi="標楷體" w:hint="eastAsia"/>
                <w:sz w:val="20"/>
              </w:rPr>
              <w:t>實現數</w:t>
            </w:r>
          </w:p>
        </w:tc>
        <w:tc>
          <w:tcPr>
            <w:tcW w:w="1538" w:type="dxa"/>
            <w:gridSpan w:val="2"/>
            <w:tcBorders>
              <w:top w:val="single" w:sz="4" w:space="0" w:color="auto"/>
              <w:left w:val="single" w:sz="4" w:space="0" w:color="auto"/>
              <w:bottom w:val="single" w:sz="4" w:space="0" w:color="auto"/>
              <w:right w:val="nil"/>
            </w:tcBorders>
            <w:vAlign w:val="center"/>
          </w:tcPr>
          <w:p w14:paraId="5CD8ACA9" w14:textId="77777777" w:rsidR="009F561C" w:rsidRPr="001F7819" w:rsidRDefault="009F561C" w:rsidP="00F1370A">
            <w:pPr>
              <w:overflowPunct w:val="0"/>
              <w:adjustRightInd w:val="0"/>
              <w:snapToGrid w:val="0"/>
              <w:spacing w:line="220" w:lineRule="exact"/>
              <w:jc w:val="distribute"/>
              <w:rPr>
                <w:rFonts w:ascii="標楷體" w:eastAsia="標楷體" w:hAnsi="標楷體"/>
                <w:sz w:val="20"/>
              </w:rPr>
            </w:pPr>
            <w:r w:rsidRPr="001F7819">
              <w:rPr>
                <w:rFonts w:ascii="標楷體" w:eastAsia="標楷體" w:hAnsi="標楷體" w:hint="eastAsia"/>
                <w:sz w:val="20"/>
              </w:rPr>
              <w:t>應付保留數</w:t>
            </w:r>
          </w:p>
        </w:tc>
      </w:tr>
      <w:tr w:rsidR="009F561C" w:rsidRPr="001F7819" w14:paraId="2498EFA6" w14:textId="77777777" w:rsidTr="00F1370A">
        <w:trPr>
          <w:cantSplit/>
          <w:trHeight w:val="307"/>
          <w:tblHeader/>
        </w:trPr>
        <w:tc>
          <w:tcPr>
            <w:tcW w:w="736" w:type="dxa"/>
            <w:vMerge/>
            <w:tcBorders>
              <w:top w:val="single" w:sz="4" w:space="0" w:color="auto"/>
              <w:left w:val="nil"/>
              <w:bottom w:val="single" w:sz="4" w:space="0" w:color="auto"/>
              <w:right w:val="single" w:sz="4" w:space="0" w:color="auto"/>
            </w:tcBorders>
            <w:vAlign w:val="center"/>
          </w:tcPr>
          <w:p w14:paraId="587FFDA2" w14:textId="77777777" w:rsidR="009F561C" w:rsidRPr="001F7819" w:rsidRDefault="009F561C" w:rsidP="00F1370A">
            <w:pPr>
              <w:widowControl/>
              <w:overflowPunct w:val="0"/>
              <w:adjustRightInd w:val="0"/>
              <w:snapToGrid w:val="0"/>
              <w:spacing w:line="220" w:lineRule="exact"/>
              <w:rPr>
                <w:rFonts w:ascii="標楷體" w:eastAsia="標楷體" w:hAnsi="標楷體"/>
                <w:sz w:val="20"/>
              </w:rPr>
            </w:pPr>
          </w:p>
        </w:tc>
        <w:tc>
          <w:tcPr>
            <w:tcW w:w="2127" w:type="dxa"/>
            <w:vMerge/>
            <w:tcBorders>
              <w:left w:val="single" w:sz="4" w:space="0" w:color="auto"/>
              <w:bottom w:val="single" w:sz="4" w:space="0" w:color="auto"/>
              <w:right w:val="single" w:sz="4" w:space="0" w:color="auto"/>
            </w:tcBorders>
            <w:vAlign w:val="center"/>
          </w:tcPr>
          <w:p w14:paraId="41321AC6" w14:textId="77777777" w:rsidR="009F561C" w:rsidRPr="001F7819" w:rsidRDefault="009F561C" w:rsidP="00F1370A">
            <w:pPr>
              <w:widowControl/>
              <w:overflowPunct w:val="0"/>
              <w:adjustRightInd w:val="0"/>
              <w:snapToGrid w:val="0"/>
              <w:spacing w:line="220" w:lineRule="exact"/>
              <w:rPr>
                <w:rFonts w:ascii="標楷體" w:eastAsia="標楷體" w:hAnsi="標楷體"/>
                <w:sz w:val="20"/>
              </w:rPr>
            </w:pPr>
          </w:p>
        </w:tc>
        <w:tc>
          <w:tcPr>
            <w:tcW w:w="946" w:type="dxa"/>
            <w:vMerge/>
            <w:tcBorders>
              <w:left w:val="single" w:sz="4" w:space="0" w:color="auto"/>
              <w:bottom w:val="single" w:sz="4" w:space="0" w:color="auto"/>
              <w:right w:val="single" w:sz="4" w:space="0" w:color="auto"/>
            </w:tcBorders>
            <w:vAlign w:val="center"/>
          </w:tcPr>
          <w:p w14:paraId="3A39FF7D" w14:textId="77777777" w:rsidR="009F561C" w:rsidRPr="001F7819" w:rsidRDefault="009F561C" w:rsidP="00F1370A">
            <w:pPr>
              <w:widowControl/>
              <w:overflowPunct w:val="0"/>
              <w:adjustRightInd w:val="0"/>
              <w:snapToGrid w:val="0"/>
              <w:spacing w:line="22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5E0B24EB" w14:textId="77777777" w:rsidR="009F561C" w:rsidRPr="001F7819" w:rsidRDefault="009F561C" w:rsidP="00F1370A">
            <w:pPr>
              <w:widowControl/>
              <w:overflowPunct w:val="0"/>
              <w:adjustRightInd w:val="0"/>
              <w:snapToGrid w:val="0"/>
              <w:spacing w:line="22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6C942249" w14:textId="77777777" w:rsidR="009F561C" w:rsidRPr="001F7819" w:rsidRDefault="009F561C" w:rsidP="00F1370A">
            <w:pPr>
              <w:widowControl/>
              <w:overflowPunct w:val="0"/>
              <w:adjustRightInd w:val="0"/>
              <w:snapToGrid w:val="0"/>
              <w:spacing w:line="220" w:lineRule="exact"/>
              <w:rPr>
                <w:rFonts w:ascii="標楷體" w:eastAsia="標楷體" w:hAnsi="標楷體"/>
                <w:sz w:val="20"/>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09F43F56" w14:textId="77777777" w:rsidR="009F561C" w:rsidRPr="001F7819" w:rsidRDefault="009F561C" w:rsidP="00F1370A">
            <w:pPr>
              <w:widowControl/>
              <w:overflowPunct w:val="0"/>
              <w:adjustRightInd w:val="0"/>
              <w:snapToGrid w:val="0"/>
              <w:spacing w:line="220" w:lineRule="exact"/>
              <w:rPr>
                <w:rFonts w:ascii="標楷體" w:eastAsia="標楷體" w:hAnsi="標楷體"/>
                <w:spacing w:val="20"/>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7A2E809C" w14:textId="77777777" w:rsidR="009F561C" w:rsidRPr="001F7819" w:rsidRDefault="009F561C" w:rsidP="00F1370A">
            <w:pPr>
              <w:widowControl/>
              <w:overflowPunct w:val="0"/>
              <w:adjustRightInd w:val="0"/>
              <w:snapToGrid w:val="0"/>
              <w:spacing w:line="22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6508CD9E" w14:textId="77777777" w:rsidR="009F561C" w:rsidRPr="001F7819" w:rsidRDefault="009F561C" w:rsidP="00F1370A">
            <w:pPr>
              <w:widowControl/>
              <w:overflowPunct w:val="0"/>
              <w:adjustRightInd w:val="0"/>
              <w:snapToGrid w:val="0"/>
              <w:spacing w:line="220" w:lineRule="exact"/>
              <w:rPr>
                <w:rFonts w:ascii="標楷體" w:eastAsia="標楷體" w:hAnsi="標楷體"/>
                <w:sz w:val="20"/>
              </w:rPr>
            </w:pPr>
          </w:p>
        </w:tc>
        <w:tc>
          <w:tcPr>
            <w:tcW w:w="922" w:type="dxa"/>
            <w:tcBorders>
              <w:top w:val="single" w:sz="4" w:space="0" w:color="auto"/>
              <w:left w:val="single" w:sz="4" w:space="0" w:color="auto"/>
              <w:bottom w:val="single" w:sz="4" w:space="0" w:color="auto"/>
              <w:right w:val="single" w:sz="4" w:space="0" w:color="auto"/>
            </w:tcBorders>
            <w:vAlign w:val="center"/>
          </w:tcPr>
          <w:p w14:paraId="1DC50470" w14:textId="77777777" w:rsidR="009F561C" w:rsidRPr="001F7819" w:rsidRDefault="009F561C" w:rsidP="00F1370A">
            <w:pPr>
              <w:overflowPunct w:val="0"/>
              <w:adjustRightInd w:val="0"/>
              <w:snapToGrid w:val="0"/>
              <w:spacing w:line="220" w:lineRule="exact"/>
              <w:jc w:val="distribute"/>
              <w:rPr>
                <w:rFonts w:ascii="標楷體" w:eastAsia="標楷體" w:hAnsi="標楷體"/>
                <w:sz w:val="20"/>
              </w:rPr>
            </w:pPr>
            <w:r w:rsidRPr="001F7819">
              <w:rPr>
                <w:rFonts w:ascii="標楷體" w:eastAsia="標楷體" w:hAnsi="標楷體" w:hint="eastAsia"/>
                <w:sz w:val="20"/>
              </w:rPr>
              <w:t>金額</w:t>
            </w:r>
          </w:p>
        </w:tc>
        <w:tc>
          <w:tcPr>
            <w:tcW w:w="616" w:type="dxa"/>
            <w:tcBorders>
              <w:top w:val="single" w:sz="4" w:space="0" w:color="auto"/>
              <w:left w:val="single" w:sz="4" w:space="0" w:color="auto"/>
              <w:bottom w:val="single" w:sz="4" w:space="0" w:color="auto"/>
              <w:right w:val="nil"/>
            </w:tcBorders>
            <w:vAlign w:val="center"/>
          </w:tcPr>
          <w:p w14:paraId="2A47EE97" w14:textId="77777777" w:rsidR="009F561C" w:rsidRPr="001F7819" w:rsidRDefault="009F561C" w:rsidP="00F1370A">
            <w:pPr>
              <w:overflowPunct w:val="0"/>
              <w:adjustRightInd w:val="0"/>
              <w:snapToGrid w:val="0"/>
              <w:spacing w:line="220" w:lineRule="exact"/>
              <w:jc w:val="distribute"/>
              <w:rPr>
                <w:rFonts w:ascii="標楷體" w:eastAsia="標楷體" w:hAnsi="標楷體"/>
                <w:sz w:val="20"/>
              </w:rPr>
            </w:pPr>
            <w:r w:rsidRPr="001F7819">
              <w:rPr>
                <w:rFonts w:ascii="標楷體" w:eastAsia="標楷體" w:hAnsi="標楷體" w:hint="eastAsia"/>
                <w:sz w:val="20"/>
              </w:rPr>
              <w:t>％</w:t>
            </w:r>
          </w:p>
        </w:tc>
      </w:tr>
      <w:tr w:rsidR="009F561C" w:rsidRPr="001F7819" w14:paraId="61F0300D" w14:textId="77777777" w:rsidTr="00581BFB">
        <w:trPr>
          <w:cantSplit/>
          <w:trHeight w:val="1531"/>
        </w:trPr>
        <w:tc>
          <w:tcPr>
            <w:tcW w:w="736" w:type="dxa"/>
            <w:tcBorders>
              <w:top w:val="nil"/>
              <w:left w:val="nil"/>
              <w:bottom w:val="nil"/>
              <w:right w:val="single" w:sz="4" w:space="0" w:color="auto"/>
            </w:tcBorders>
            <w:vAlign w:val="center"/>
          </w:tcPr>
          <w:p w14:paraId="1A2E7026" w14:textId="77777777" w:rsidR="009F561C" w:rsidRPr="001F7819" w:rsidRDefault="009F561C" w:rsidP="00F1370A">
            <w:pPr>
              <w:tabs>
                <w:tab w:val="left" w:pos="12654"/>
              </w:tabs>
              <w:spacing w:line="220" w:lineRule="exact"/>
              <w:jc w:val="center"/>
              <w:rPr>
                <w:rFonts w:ascii="新細明體" w:hAnsi="新細明體"/>
                <w:b/>
                <w:sz w:val="20"/>
              </w:rPr>
            </w:pPr>
          </w:p>
        </w:tc>
        <w:tc>
          <w:tcPr>
            <w:tcW w:w="2127" w:type="dxa"/>
            <w:tcBorders>
              <w:top w:val="nil"/>
              <w:left w:val="single" w:sz="4" w:space="0" w:color="auto"/>
              <w:bottom w:val="nil"/>
              <w:right w:val="single" w:sz="4" w:space="0" w:color="auto"/>
            </w:tcBorders>
            <w:vAlign w:val="center"/>
          </w:tcPr>
          <w:p w14:paraId="0291282B" w14:textId="77777777" w:rsidR="009F561C" w:rsidRPr="001F7819" w:rsidRDefault="009F561C" w:rsidP="00F1370A">
            <w:pPr>
              <w:spacing w:line="220" w:lineRule="exact"/>
              <w:ind w:leftChars="100" w:left="240" w:rightChars="100" w:right="240"/>
              <w:jc w:val="distribute"/>
              <w:rPr>
                <w:rFonts w:ascii="標楷體" w:eastAsia="標楷體" w:hAnsi="標楷體"/>
                <w:b/>
                <w:bCs/>
                <w:noProof/>
                <w:sz w:val="20"/>
              </w:rPr>
            </w:pPr>
            <w:r w:rsidRPr="001F7819">
              <w:rPr>
                <w:rFonts w:ascii="標楷體" w:eastAsia="標楷體" w:hAnsi="標楷體" w:hint="eastAsia"/>
                <w:b/>
                <w:bCs/>
                <w:noProof/>
                <w:sz w:val="20"/>
              </w:rPr>
              <w:t>合計</w:t>
            </w:r>
          </w:p>
        </w:tc>
        <w:tc>
          <w:tcPr>
            <w:tcW w:w="946" w:type="dxa"/>
            <w:tcBorders>
              <w:top w:val="nil"/>
              <w:left w:val="single" w:sz="4" w:space="0" w:color="auto"/>
              <w:bottom w:val="nil"/>
              <w:right w:val="single" w:sz="4" w:space="0" w:color="auto"/>
            </w:tcBorders>
            <w:vAlign w:val="center"/>
          </w:tcPr>
          <w:p w14:paraId="15BE9C3E"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30,276</w:t>
            </w:r>
          </w:p>
        </w:tc>
        <w:tc>
          <w:tcPr>
            <w:tcW w:w="922" w:type="dxa"/>
            <w:tcBorders>
              <w:top w:val="nil"/>
              <w:left w:val="single" w:sz="4" w:space="0" w:color="auto"/>
              <w:bottom w:val="nil"/>
              <w:right w:val="single" w:sz="4" w:space="0" w:color="auto"/>
            </w:tcBorders>
            <w:vAlign w:val="center"/>
          </w:tcPr>
          <w:p w14:paraId="4C7CA6DB"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519F01B"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2F1D1FC4"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0B586185"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29,195</w:t>
            </w:r>
          </w:p>
        </w:tc>
        <w:tc>
          <w:tcPr>
            <w:tcW w:w="922" w:type="dxa"/>
            <w:tcBorders>
              <w:top w:val="nil"/>
              <w:left w:val="single" w:sz="4" w:space="0" w:color="auto"/>
              <w:bottom w:val="nil"/>
              <w:right w:val="single" w:sz="4" w:space="0" w:color="auto"/>
            </w:tcBorders>
            <w:vAlign w:val="center"/>
          </w:tcPr>
          <w:p w14:paraId="58A1F173" w14:textId="77777777" w:rsidR="009F561C" w:rsidRPr="001F7819" w:rsidRDefault="009F561C" w:rsidP="00F1370A">
            <w:pPr>
              <w:spacing w:line="220" w:lineRule="exact"/>
              <w:ind w:rightChars="10" w:right="24"/>
              <w:jc w:val="right"/>
              <w:rPr>
                <w:rFonts w:ascii="新細明體" w:hAnsi="新細明體"/>
                <w:b/>
                <w:sz w:val="20"/>
              </w:rPr>
            </w:pPr>
            <w:r w:rsidRPr="001F7819">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57B8A337"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1,080</w:t>
            </w:r>
          </w:p>
        </w:tc>
        <w:tc>
          <w:tcPr>
            <w:tcW w:w="616" w:type="dxa"/>
            <w:tcBorders>
              <w:top w:val="nil"/>
              <w:left w:val="single" w:sz="4" w:space="0" w:color="auto"/>
              <w:bottom w:val="nil"/>
              <w:right w:val="nil"/>
            </w:tcBorders>
            <w:vAlign w:val="center"/>
          </w:tcPr>
          <w:p w14:paraId="615A5809"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3.57</w:t>
            </w:r>
          </w:p>
        </w:tc>
      </w:tr>
      <w:tr w:rsidR="009F561C" w:rsidRPr="001F7819" w14:paraId="10EAB0B6" w14:textId="77777777" w:rsidTr="00581BFB">
        <w:trPr>
          <w:cantSplit/>
          <w:trHeight w:val="1531"/>
        </w:trPr>
        <w:tc>
          <w:tcPr>
            <w:tcW w:w="736" w:type="dxa"/>
            <w:tcBorders>
              <w:top w:val="nil"/>
              <w:left w:val="nil"/>
              <w:bottom w:val="nil"/>
              <w:right w:val="single" w:sz="4" w:space="0" w:color="auto"/>
            </w:tcBorders>
            <w:vAlign w:val="center"/>
          </w:tcPr>
          <w:p w14:paraId="56705A4F" w14:textId="77777777" w:rsidR="009F561C" w:rsidRPr="001F7819" w:rsidRDefault="009F561C" w:rsidP="00F1370A">
            <w:pPr>
              <w:tabs>
                <w:tab w:val="left" w:pos="12654"/>
              </w:tabs>
              <w:spacing w:line="220" w:lineRule="exact"/>
              <w:jc w:val="center"/>
              <w:rPr>
                <w:rFonts w:ascii="標楷體" w:eastAsia="標楷體" w:hAnsi="標楷體"/>
                <w:sz w:val="22"/>
              </w:rPr>
            </w:pPr>
            <w:r w:rsidRPr="001F7819">
              <w:rPr>
                <w:rFonts w:ascii="新細明體" w:hAnsi="新細明體" w:hint="eastAsia"/>
                <w:sz w:val="20"/>
              </w:rPr>
              <w:t>92－99</w:t>
            </w:r>
          </w:p>
        </w:tc>
        <w:tc>
          <w:tcPr>
            <w:tcW w:w="2127" w:type="dxa"/>
            <w:tcBorders>
              <w:top w:val="nil"/>
              <w:left w:val="single" w:sz="4" w:space="0" w:color="auto"/>
              <w:bottom w:val="nil"/>
              <w:right w:val="single" w:sz="4" w:space="0" w:color="auto"/>
            </w:tcBorders>
            <w:vAlign w:val="center"/>
          </w:tcPr>
          <w:p w14:paraId="2F455EA5" w14:textId="77777777" w:rsidR="009F561C" w:rsidRPr="001F7819" w:rsidRDefault="009F561C" w:rsidP="00F1370A">
            <w:pPr>
              <w:spacing w:line="220" w:lineRule="exact"/>
              <w:ind w:right="11"/>
              <w:jc w:val="distribute"/>
              <w:rPr>
                <w:rFonts w:ascii="標楷體" w:eastAsia="標楷體" w:hAnsi="標楷體"/>
                <w:b/>
                <w:bCs/>
                <w:noProof/>
                <w:sz w:val="20"/>
              </w:rPr>
            </w:pPr>
            <w:r w:rsidRPr="001F7819">
              <w:rPr>
                <w:rFonts w:ascii="標楷體" w:eastAsia="標楷體" w:hAnsi="標楷體" w:hint="eastAsia"/>
                <w:b/>
                <w:bCs/>
                <w:noProof/>
                <w:sz w:val="20"/>
              </w:rPr>
              <w:t>市政府主管</w:t>
            </w:r>
          </w:p>
        </w:tc>
        <w:tc>
          <w:tcPr>
            <w:tcW w:w="946" w:type="dxa"/>
            <w:tcBorders>
              <w:top w:val="nil"/>
              <w:left w:val="single" w:sz="4" w:space="0" w:color="auto"/>
              <w:bottom w:val="nil"/>
              <w:right w:val="single" w:sz="4" w:space="0" w:color="auto"/>
            </w:tcBorders>
            <w:vAlign w:val="center"/>
          </w:tcPr>
          <w:p w14:paraId="134CA088"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30,276</w:t>
            </w:r>
          </w:p>
        </w:tc>
        <w:tc>
          <w:tcPr>
            <w:tcW w:w="922" w:type="dxa"/>
            <w:tcBorders>
              <w:top w:val="nil"/>
              <w:left w:val="single" w:sz="4" w:space="0" w:color="auto"/>
              <w:bottom w:val="nil"/>
              <w:right w:val="single" w:sz="4" w:space="0" w:color="auto"/>
            </w:tcBorders>
            <w:vAlign w:val="center"/>
          </w:tcPr>
          <w:p w14:paraId="7DB74AE8"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7BC1ADC0"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5033882C"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3FBEFB3"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29,195</w:t>
            </w:r>
          </w:p>
        </w:tc>
        <w:tc>
          <w:tcPr>
            <w:tcW w:w="922" w:type="dxa"/>
            <w:tcBorders>
              <w:top w:val="nil"/>
              <w:left w:val="single" w:sz="4" w:space="0" w:color="auto"/>
              <w:bottom w:val="nil"/>
              <w:right w:val="single" w:sz="4" w:space="0" w:color="auto"/>
            </w:tcBorders>
            <w:vAlign w:val="center"/>
          </w:tcPr>
          <w:p w14:paraId="53279F8F" w14:textId="77777777" w:rsidR="009F561C" w:rsidRPr="001F7819" w:rsidRDefault="009F561C" w:rsidP="00F1370A">
            <w:pPr>
              <w:spacing w:line="220" w:lineRule="exact"/>
              <w:ind w:rightChars="10" w:right="24"/>
              <w:jc w:val="right"/>
              <w:rPr>
                <w:rFonts w:ascii="新細明體" w:hAnsi="新細明體"/>
                <w:b/>
                <w:sz w:val="20"/>
              </w:rPr>
            </w:pPr>
            <w:r w:rsidRPr="001F7819">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3221229E"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1,080</w:t>
            </w:r>
          </w:p>
        </w:tc>
        <w:tc>
          <w:tcPr>
            <w:tcW w:w="616" w:type="dxa"/>
            <w:tcBorders>
              <w:top w:val="nil"/>
              <w:left w:val="single" w:sz="4" w:space="0" w:color="auto"/>
              <w:bottom w:val="nil"/>
              <w:right w:val="nil"/>
            </w:tcBorders>
            <w:vAlign w:val="center"/>
          </w:tcPr>
          <w:p w14:paraId="3C39CFEE"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3.57</w:t>
            </w:r>
          </w:p>
        </w:tc>
      </w:tr>
      <w:tr w:rsidR="009F561C" w:rsidRPr="001F7819" w14:paraId="66ED44A2" w14:textId="77777777" w:rsidTr="00581BFB">
        <w:trPr>
          <w:cantSplit/>
          <w:trHeight w:val="1531"/>
        </w:trPr>
        <w:tc>
          <w:tcPr>
            <w:tcW w:w="736" w:type="dxa"/>
            <w:tcBorders>
              <w:top w:val="nil"/>
              <w:left w:val="nil"/>
              <w:bottom w:val="nil"/>
              <w:right w:val="single" w:sz="4" w:space="0" w:color="auto"/>
            </w:tcBorders>
            <w:vAlign w:val="center"/>
          </w:tcPr>
          <w:p w14:paraId="1689E207" w14:textId="77777777" w:rsidR="009F561C" w:rsidRPr="001F7819" w:rsidRDefault="009F561C" w:rsidP="00F1370A">
            <w:pPr>
              <w:tabs>
                <w:tab w:val="left" w:pos="12654"/>
              </w:tabs>
              <w:spacing w:line="220" w:lineRule="exact"/>
              <w:ind w:left="601"/>
              <w:jc w:val="center"/>
              <w:rPr>
                <w:rFonts w:ascii="標楷體" w:eastAsia="標楷體" w:hAnsi="標楷體"/>
                <w:sz w:val="22"/>
              </w:rPr>
            </w:pPr>
          </w:p>
        </w:tc>
        <w:tc>
          <w:tcPr>
            <w:tcW w:w="2127" w:type="dxa"/>
            <w:tcBorders>
              <w:top w:val="nil"/>
              <w:left w:val="single" w:sz="4" w:space="0" w:color="auto"/>
              <w:bottom w:val="nil"/>
              <w:right w:val="single" w:sz="4" w:space="0" w:color="auto"/>
            </w:tcBorders>
            <w:vAlign w:val="center"/>
          </w:tcPr>
          <w:p w14:paraId="42B0EAF4" w14:textId="77777777" w:rsidR="009F561C" w:rsidRPr="001F7819" w:rsidRDefault="009F561C" w:rsidP="00F1370A">
            <w:pPr>
              <w:spacing w:line="220" w:lineRule="exact"/>
              <w:ind w:right="10" w:firstLineChars="100" w:firstLine="200"/>
              <w:jc w:val="distribute"/>
              <w:rPr>
                <w:rFonts w:ascii="標楷體" w:eastAsia="標楷體" w:hAnsi="標楷體"/>
                <w:b/>
                <w:bCs/>
                <w:noProof/>
                <w:sz w:val="20"/>
              </w:rPr>
            </w:pPr>
            <w:r w:rsidRPr="001F7819">
              <w:rPr>
                <w:rFonts w:ascii="標楷體" w:eastAsia="標楷體" w:hAnsi="標楷體" w:hint="eastAsia"/>
                <w:b/>
                <w:bCs/>
                <w:noProof/>
                <w:sz w:val="20"/>
              </w:rPr>
              <w:t>臺中市政府</w:t>
            </w:r>
          </w:p>
        </w:tc>
        <w:tc>
          <w:tcPr>
            <w:tcW w:w="946" w:type="dxa"/>
            <w:tcBorders>
              <w:top w:val="nil"/>
              <w:left w:val="single" w:sz="4" w:space="0" w:color="auto"/>
              <w:bottom w:val="nil"/>
              <w:right w:val="single" w:sz="4" w:space="0" w:color="auto"/>
            </w:tcBorders>
            <w:vAlign w:val="center"/>
          </w:tcPr>
          <w:p w14:paraId="18326643"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30,276</w:t>
            </w:r>
          </w:p>
        </w:tc>
        <w:tc>
          <w:tcPr>
            <w:tcW w:w="922" w:type="dxa"/>
            <w:tcBorders>
              <w:top w:val="nil"/>
              <w:left w:val="single" w:sz="4" w:space="0" w:color="auto"/>
              <w:bottom w:val="nil"/>
              <w:right w:val="single" w:sz="4" w:space="0" w:color="auto"/>
            </w:tcBorders>
            <w:vAlign w:val="center"/>
          </w:tcPr>
          <w:p w14:paraId="6089E716" w14:textId="77777777" w:rsidR="009F561C" w:rsidRPr="001F7819" w:rsidRDefault="009F561C" w:rsidP="00F1370A">
            <w:pPr>
              <w:tabs>
                <w:tab w:val="left" w:pos="12654"/>
              </w:tabs>
              <w:spacing w:line="220" w:lineRule="exact"/>
              <w:ind w:rightChars="10" w:right="24"/>
              <w:jc w:val="right"/>
              <w:rPr>
                <w:rFonts w:ascii="標楷體" w:eastAsia="標楷體" w:hAnsi="標楷體"/>
                <w:b/>
                <w:sz w:val="20"/>
              </w:rPr>
            </w:pPr>
            <w:r w:rsidRPr="001F7819">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25733386" w14:textId="77777777" w:rsidR="009F561C" w:rsidRPr="001F7819" w:rsidRDefault="009F561C" w:rsidP="00F1370A">
            <w:pPr>
              <w:tabs>
                <w:tab w:val="left" w:pos="12654"/>
              </w:tabs>
              <w:spacing w:line="220" w:lineRule="exact"/>
              <w:ind w:rightChars="10" w:right="24"/>
              <w:jc w:val="right"/>
              <w:rPr>
                <w:rFonts w:ascii="標楷體" w:eastAsia="標楷體" w:hAnsi="標楷體"/>
                <w:b/>
                <w:sz w:val="20"/>
              </w:rPr>
            </w:pPr>
            <w:r w:rsidRPr="001F7819">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4F8C712C" w14:textId="77777777" w:rsidR="009F561C" w:rsidRPr="001F7819" w:rsidRDefault="009F561C" w:rsidP="00F1370A">
            <w:pPr>
              <w:tabs>
                <w:tab w:val="left" w:pos="12654"/>
              </w:tabs>
              <w:spacing w:line="220" w:lineRule="exact"/>
              <w:ind w:rightChars="10" w:right="24"/>
              <w:jc w:val="right"/>
              <w:rPr>
                <w:rFonts w:ascii="標楷體" w:eastAsia="標楷體" w:hAnsi="標楷體"/>
                <w:b/>
                <w:sz w:val="20"/>
              </w:rPr>
            </w:pPr>
            <w:r w:rsidRPr="001F7819">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59DE887D" w14:textId="77777777" w:rsidR="009F561C" w:rsidRPr="001F7819" w:rsidRDefault="009F561C" w:rsidP="00F1370A">
            <w:pPr>
              <w:tabs>
                <w:tab w:val="left" w:pos="12654"/>
              </w:tabs>
              <w:spacing w:line="220" w:lineRule="exact"/>
              <w:ind w:rightChars="10" w:right="24"/>
              <w:jc w:val="right"/>
              <w:rPr>
                <w:rFonts w:ascii="標楷體" w:eastAsia="標楷體" w:hAnsi="標楷體"/>
                <w:b/>
                <w:sz w:val="20"/>
              </w:rPr>
            </w:pPr>
            <w:r w:rsidRPr="001F7819">
              <w:rPr>
                <w:rFonts w:ascii="新細明體" w:hAnsi="新細明體" w:hint="eastAsia"/>
                <w:b/>
                <w:sz w:val="20"/>
              </w:rPr>
              <w:t>29,195</w:t>
            </w:r>
          </w:p>
        </w:tc>
        <w:tc>
          <w:tcPr>
            <w:tcW w:w="922" w:type="dxa"/>
            <w:tcBorders>
              <w:top w:val="nil"/>
              <w:left w:val="single" w:sz="4" w:space="0" w:color="auto"/>
              <w:bottom w:val="nil"/>
              <w:right w:val="single" w:sz="4" w:space="0" w:color="auto"/>
            </w:tcBorders>
            <w:vAlign w:val="center"/>
          </w:tcPr>
          <w:p w14:paraId="492705A4" w14:textId="77777777" w:rsidR="009F561C" w:rsidRPr="001F7819" w:rsidRDefault="009F561C" w:rsidP="00F1370A">
            <w:pPr>
              <w:spacing w:line="220" w:lineRule="exact"/>
              <w:ind w:rightChars="10" w:right="24"/>
              <w:jc w:val="right"/>
              <w:rPr>
                <w:rFonts w:ascii="新細明體" w:hAnsi="新細明體"/>
                <w:b/>
                <w:sz w:val="20"/>
              </w:rPr>
            </w:pPr>
            <w:r w:rsidRPr="001F7819">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7910436F"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1,080</w:t>
            </w:r>
          </w:p>
        </w:tc>
        <w:tc>
          <w:tcPr>
            <w:tcW w:w="616" w:type="dxa"/>
            <w:tcBorders>
              <w:top w:val="nil"/>
              <w:left w:val="single" w:sz="4" w:space="0" w:color="auto"/>
              <w:bottom w:val="nil"/>
              <w:right w:val="nil"/>
            </w:tcBorders>
            <w:vAlign w:val="center"/>
          </w:tcPr>
          <w:p w14:paraId="7FF7F7E0" w14:textId="77777777" w:rsidR="009F561C" w:rsidRPr="001F7819" w:rsidRDefault="009F561C" w:rsidP="00F1370A">
            <w:pPr>
              <w:tabs>
                <w:tab w:val="left" w:pos="12654"/>
              </w:tabs>
              <w:spacing w:line="220" w:lineRule="exact"/>
              <w:ind w:rightChars="10" w:right="24"/>
              <w:jc w:val="right"/>
              <w:rPr>
                <w:rFonts w:ascii="新細明體" w:hAnsi="新細明體"/>
                <w:b/>
                <w:sz w:val="20"/>
              </w:rPr>
            </w:pPr>
            <w:r w:rsidRPr="001F7819">
              <w:rPr>
                <w:rFonts w:ascii="新細明體" w:hAnsi="新細明體" w:hint="eastAsia"/>
                <w:b/>
                <w:sz w:val="20"/>
              </w:rPr>
              <w:t>3.57</w:t>
            </w:r>
          </w:p>
        </w:tc>
      </w:tr>
      <w:tr w:rsidR="009F561C" w:rsidRPr="001F7819" w14:paraId="1209CE1F" w14:textId="77777777" w:rsidTr="00581BFB">
        <w:trPr>
          <w:cantSplit/>
          <w:trHeight w:val="1531"/>
        </w:trPr>
        <w:tc>
          <w:tcPr>
            <w:tcW w:w="736" w:type="dxa"/>
            <w:tcBorders>
              <w:top w:val="nil"/>
              <w:left w:val="nil"/>
              <w:bottom w:val="single" w:sz="4" w:space="0" w:color="auto"/>
              <w:right w:val="single" w:sz="4" w:space="0" w:color="auto"/>
            </w:tcBorders>
            <w:vAlign w:val="center"/>
          </w:tcPr>
          <w:p w14:paraId="376EE939" w14:textId="77777777" w:rsidR="009F561C" w:rsidRPr="001F7819" w:rsidRDefault="009F561C" w:rsidP="00F1370A">
            <w:pPr>
              <w:tabs>
                <w:tab w:val="left" w:pos="12654"/>
              </w:tabs>
              <w:spacing w:line="220" w:lineRule="exact"/>
              <w:ind w:left="601"/>
              <w:jc w:val="center"/>
              <w:rPr>
                <w:rFonts w:ascii="標楷體" w:eastAsia="標楷體" w:hAnsi="標楷體"/>
                <w:sz w:val="22"/>
              </w:rPr>
            </w:pPr>
          </w:p>
        </w:tc>
        <w:tc>
          <w:tcPr>
            <w:tcW w:w="2127" w:type="dxa"/>
            <w:tcBorders>
              <w:top w:val="nil"/>
              <w:left w:val="single" w:sz="4" w:space="0" w:color="auto"/>
              <w:bottom w:val="single" w:sz="4" w:space="0" w:color="auto"/>
              <w:right w:val="single" w:sz="4" w:space="0" w:color="auto"/>
            </w:tcBorders>
            <w:vAlign w:val="center"/>
          </w:tcPr>
          <w:p w14:paraId="34F5F88A" w14:textId="77777777" w:rsidR="009F561C" w:rsidRPr="001F7819" w:rsidRDefault="009F561C" w:rsidP="00F1370A">
            <w:pPr>
              <w:spacing w:line="220" w:lineRule="exact"/>
              <w:ind w:right="10" w:firstLineChars="200" w:firstLine="400"/>
              <w:jc w:val="distribute"/>
              <w:rPr>
                <w:rFonts w:ascii="標楷體" w:eastAsia="標楷體" w:hAnsi="標楷體"/>
                <w:bCs/>
                <w:noProof/>
                <w:sz w:val="20"/>
              </w:rPr>
            </w:pPr>
            <w:r w:rsidRPr="001F7819">
              <w:rPr>
                <w:rFonts w:ascii="標楷體" w:eastAsia="標楷體" w:hAnsi="標楷體" w:hint="eastAsia"/>
                <w:bCs/>
                <w:noProof/>
                <w:sz w:val="20"/>
              </w:rPr>
              <w:t>公共建築業務</w:t>
            </w:r>
          </w:p>
        </w:tc>
        <w:tc>
          <w:tcPr>
            <w:tcW w:w="946" w:type="dxa"/>
            <w:tcBorders>
              <w:top w:val="nil"/>
              <w:left w:val="single" w:sz="4" w:space="0" w:color="auto"/>
              <w:bottom w:val="single" w:sz="4" w:space="0" w:color="auto"/>
              <w:right w:val="single" w:sz="4" w:space="0" w:color="auto"/>
            </w:tcBorders>
            <w:vAlign w:val="center"/>
          </w:tcPr>
          <w:p w14:paraId="5B4C8EE3" w14:textId="77777777" w:rsidR="009F561C" w:rsidRPr="001F7819" w:rsidRDefault="009F561C" w:rsidP="00F1370A">
            <w:pPr>
              <w:tabs>
                <w:tab w:val="left" w:pos="12654"/>
              </w:tabs>
              <w:spacing w:line="220" w:lineRule="exact"/>
              <w:ind w:rightChars="10" w:right="24"/>
              <w:jc w:val="right"/>
              <w:rPr>
                <w:rFonts w:ascii="新細明體" w:hAnsi="新細明體"/>
                <w:sz w:val="20"/>
              </w:rPr>
            </w:pPr>
            <w:r w:rsidRPr="001F7819">
              <w:rPr>
                <w:rFonts w:ascii="新細明體" w:hAnsi="新細明體" w:hint="eastAsia"/>
                <w:bCs/>
                <w:sz w:val="20"/>
              </w:rPr>
              <w:t>30,276</w:t>
            </w:r>
          </w:p>
        </w:tc>
        <w:tc>
          <w:tcPr>
            <w:tcW w:w="922" w:type="dxa"/>
            <w:tcBorders>
              <w:top w:val="nil"/>
              <w:left w:val="single" w:sz="4" w:space="0" w:color="auto"/>
              <w:bottom w:val="single" w:sz="4" w:space="0" w:color="auto"/>
              <w:right w:val="single" w:sz="4" w:space="0" w:color="auto"/>
            </w:tcBorders>
            <w:vAlign w:val="center"/>
          </w:tcPr>
          <w:p w14:paraId="2312829E" w14:textId="77777777" w:rsidR="009F561C" w:rsidRPr="001F7819" w:rsidRDefault="009F561C" w:rsidP="00F1370A">
            <w:pPr>
              <w:tabs>
                <w:tab w:val="left" w:pos="12654"/>
              </w:tabs>
              <w:spacing w:line="220" w:lineRule="exact"/>
              <w:ind w:rightChars="10" w:right="24"/>
              <w:jc w:val="right"/>
              <w:rPr>
                <w:rFonts w:ascii="標楷體" w:eastAsia="標楷體" w:hAnsi="標楷體"/>
                <w:sz w:val="20"/>
              </w:rPr>
            </w:pPr>
            <w:r w:rsidRPr="001F7819">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1829AD4F" w14:textId="77777777" w:rsidR="009F561C" w:rsidRPr="001F7819" w:rsidRDefault="009F561C" w:rsidP="00F1370A">
            <w:pPr>
              <w:tabs>
                <w:tab w:val="left" w:pos="12654"/>
              </w:tabs>
              <w:spacing w:line="220" w:lineRule="exact"/>
              <w:ind w:rightChars="10" w:right="24"/>
              <w:jc w:val="right"/>
              <w:rPr>
                <w:rFonts w:ascii="標楷體" w:eastAsia="標楷體" w:hAnsi="標楷體"/>
                <w:sz w:val="20"/>
              </w:rPr>
            </w:pPr>
            <w:r w:rsidRPr="001F7819">
              <w:rPr>
                <w:rFonts w:ascii="新細明體" w:hAnsi="新細明體" w:hint="eastAsia"/>
                <w:sz w:val="20"/>
              </w:rPr>
              <w:t>－</w:t>
            </w:r>
          </w:p>
        </w:tc>
        <w:tc>
          <w:tcPr>
            <w:tcW w:w="923" w:type="dxa"/>
            <w:tcBorders>
              <w:top w:val="nil"/>
              <w:left w:val="single" w:sz="4" w:space="0" w:color="auto"/>
              <w:bottom w:val="single" w:sz="4" w:space="0" w:color="auto"/>
              <w:right w:val="single" w:sz="4" w:space="0" w:color="auto"/>
            </w:tcBorders>
            <w:vAlign w:val="center"/>
          </w:tcPr>
          <w:p w14:paraId="11EA753C" w14:textId="77777777" w:rsidR="009F561C" w:rsidRPr="001F7819" w:rsidRDefault="009F561C" w:rsidP="00F1370A">
            <w:pPr>
              <w:tabs>
                <w:tab w:val="left" w:pos="12654"/>
              </w:tabs>
              <w:spacing w:line="220" w:lineRule="exact"/>
              <w:ind w:rightChars="10" w:right="24"/>
              <w:jc w:val="right"/>
              <w:rPr>
                <w:rFonts w:ascii="標楷體" w:eastAsia="標楷體" w:hAnsi="標楷體"/>
                <w:sz w:val="20"/>
              </w:rPr>
            </w:pPr>
            <w:r w:rsidRPr="001F7819">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6AA047DA" w14:textId="77777777" w:rsidR="009F561C" w:rsidRPr="001F7819" w:rsidRDefault="009F561C" w:rsidP="00F1370A">
            <w:pPr>
              <w:tabs>
                <w:tab w:val="left" w:pos="12654"/>
              </w:tabs>
              <w:spacing w:line="220" w:lineRule="exact"/>
              <w:ind w:rightChars="10" w:right="24"/>
              <w:jc w:val="right"/>
              <w:rPr>
                <w:rFonts w:ascii="標楷體" w:eastAsia="標楷體" w:hAnsi="標楷體"/>
                <w:sz w:val="20"/>
              </w:rPr>
            </w:pPr>
            <w:r w:rsidRPr="001F7819">
              <w:rPr>
                <w:rFonts w:ascii="新細明體" w:hAnsi="新細明體" w:hint="eastAsia"/>
                <w:bCs/>
                <w:sz w:val="20"/>
              </w:rPr>
              <w:t>29,195</w:t>
            </w:r>
          </w:p>
        </w:tc>
        <w:tc>
          <w:tcPr>
            <w:tcW w:w="922" w:type="dxa"/>
            <w:tcBorders>
              <w:top w:val="nil"/>
              <w:left w:val="single" w:sz="4" w:space="0" w:color="auto"/>
              <w:bottom w:val="single" w:sz="4" w:space="0" w:color="auto"/>
              <w:right w:val="single" w:sz="4" w:space="0" w:color="auto"/>
            </w:tcBorders>
            <w:vAlign w:val="center"/>
          </w:tcPr>
          <w:p w14:paraId="21F153DC" w14:textId="77777777" w:rsidR="009F561C" w:rsidRPr="001F7819" w:rsidRDefault="009F561C" w:rsidP="00F1370A">
            <w:pPr>
              <w:tabs>
                <w:tab w:val="left" w:pos="12654"/>
              </w:tabs>
              <w:spacing w:line="220" w:lineRule="exact"/>
              <w:ind w:rightChars="10" w:right="24"/>
              <w:jc w:val="right"/>
              <w:rPr>
                <w:rFonts w:ascii="新細明體" w:hAnsi="新細明體"/>
                <w:sz w:val="20"/>
              </w:rPr>
            </w:pPr>
            <w:r w:rsidRPr="001F7819">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422AD459" w14:textId="77777777" w:rsidR="009F561C" w:rsidRPr="001F7819" w:rsidRDefault="009F561C" w:rsidP="00F1370A">
            <w:pPr>
              <w:tabs>
                <w:tab w:val="left" w:pos="12654"/>
              </w:tabs>
              <w:spacing w:line="220" w:lineRule="exact"/>
              <w:ind w:rightChars="10" w:right="24"/>
              <w:jc w:val="right"/>
              <w:rPr>
                <w:rFonts w:ascii="新細明體" w:hAnsi="新細明體"/>
                <w:bCs/>
                <w:sz w:val="20"/>
              </w:rPr>
            </w:pPr>
            <w:r w:rsidRPr="001F7819">
              <w:rPr>
                <w:rFonts w:ascii="新細明體" w:hAnsi="新細明體" w:hint="eastAsia"/>
                <w:bCs/>
                <w:sz w:val="20"/>
              </w:rPr>
              <w:t>1,080</w:t>
            </w:r>
          </w:p>
        </w:tc>
        <w:tc>
          <w:tcPr>
            <w:tcW w:w="616" w:type="dxa"/>
            <w:tcBorders>
              <w:top w:val="nil"/>
              <w:left w:val="single" w:sz="4" w:space="0" w:color="auto"/>
              <w:bottom w:val="single" w:sz="4" w:space="0" w:color="auto"/>
              <w:right w:val="nil"/>
            </w:tcBorders>
            <w:vAlign w:val="center"/>
          </w:tcPr>
          <w:p w14:paraId="0021215E" w14:textId="77777777" w:rsidR="009F561C" w:rsidRPr="001F7819" w:rsidRDefault="009F561C" w:rsidP="00F1370A">
            <w:pPr>
              <w:tabs>
                <w:tab w:val="left" w:pos="12654"/>
              </w:tabs>
              <w:spacing w:line="220" w:lineRule="exact"/>
              <w:ind w:rightChars="10" w:right="24"/>
              <w:jc w:val="right"/>
              <w:rPr>
                <w:rFonts w:ascii="新細明體" w:hAnsi="新細明體"/>
                <w:bCs/>
                <w:sz w:val="20"/>
              </w:rPr>
            </w:pPr>
            <w:r w:rsidRPr="001F7819">
              <w:rPr>
                <w:rFonts w:ascii="新細明體" w:hAnsi="新細明體" w:hint="eastAsia"/>
                <w:bCs/>
                <w:sz w:val="20"/>
              </w:rPr>
              <w:t>3.57</w:t>
            </w:r>
          </w:p>
        </w:tc>
      </w:tr>
    </w:tbl>
    <w:p w14:paraId="70AE9764" w14:textId="77777777" w:rsidR="009F561C" w:rsidRPr="00DF5F04" w:rsidRDefault="009F561C" w:rsidP="009F561C">
      <w:pPr>
        <w:overflowPunct w:val="0"/>
        <w:spacing w:line="520" w:lineRule="exact"/>
        <w:ind w:firstLineChars="100" w:firstLine="320"/>
        <w:rPr>
          <w:rFonts w:ascii="標楷體" w:eastAsia="標楷體" w:hAnsi="標楷體"/>
          <w:b/>
          <w:bCs/>
          <w:sz w:val="32"/>
          <w:szCs w:val="32"/>
        </w:rPr>
      </w:pPr>
      <w:r w:rsidRPr="00DF5F04">
        <w:rPr>
          <w:rFonts w:ascii="標楷體" w:eastAsia="標楷體" w:hAnsi="標楷體" w:hint="eastAsia"/>
          <w:b/>
          <w:bCs/>
          <w:sz w:val="32"/>
          <w:szCs w:val="32"/>
        </w:rPr>
        <w:lastRenderedPageBreak/>
        <w:t>二、臺中大都會歌劇院特別決算以前年度歲出保留轉入數決算表</w:t>
      </w:r>
    </w:p>
    <w:p w14:paraId="74F2DE32" w14:textId="77777777" w:rsidR="009F561C" w:rsidRPr="00DF5F04" w:rsidRDefault="009F561C" w:rsidP="009F561C">
      <w:pPr>
        <w:tabs>
          <w:tab w:val="left" w:pos="2977"/>
        </w:tabs>
        <w:overflowPunct w:val="0"/>
        <w:spacing w:line="460" w:lineRule="exact"/>
        <w:ind w:firstLineChars="200" w:firstLine="480"/>
        <w:jc w:val="both"/>
        <w:rPr>
          <w:rFonts w:ascii="標楷體" w:eastAsia="標楷體" w:hAnsi="標楷體"/>
          <w:szCs w:val="24"/>
        </w:rPr>
      </w:pPr>
      <w:r w:rsidRPr="00DF5F04">
        <w:rPr>
          <w:rFonts w:ascii="標楷體" w:eastAsia="標楷體" w:hAnsi="標楷體" w:hint="eastAsia"/>
          <w:szCs w:val="24"/>
        </w:rPr>
        <w:t>原臺中國家歌劇院預算案於</w:t>
      </w:r>
      <w:r w:rsidRPr="00DF5F04">
        <w:rPr>
          <w:rFonts w:ascii="標楷體" w:eastAsia="標楷體" w:hAnsi="標楷體"/>
          <w:szCs w:val="24"/>
        </w:rPr>
        <w:t>92</w:t>
      </w:r>
      <w:r w:rsidRPr="00DF5F04">
        <w:rPr>
          <w:rFonts w:ascii="標楷體" w:eastAsia="標楷體" w:hAnsi="標楷體" w:hint="eastAsia"/>
          <w:szCs w:val="24"/>
        </w:rPr>
        <w:t>年</w:t>
      </w:r>
      <w:r w:rsidRPr="00DF5F04">
        <w:rPr>
          <w:rFonts w:ascii="標楷體" w:eastAsia="標楷體" w:hAnsi="標楷體"/>
          <w:szCs w:val="24"/>
        </w:rPr>
        <w:t>10</w:t>
      </w:r>
      <w:r w:rsidRPr="00DF5F04">
        <w:rPr>
          <w:rFonts w:ascii="標楷體" w:eastAsia="標楷體" w:hAnsi="標楷體" w:hint="eastAsia"/>
          <w:szCs w:val="24"/>
        </w:rPr>
        <w:t>月</w:t>
      </w:r>
      <w:r w:rsidRPr="00DF5F04">
        <w:rPr>
          <w:rFonts w:ascii="標楷體" w:eastAsia="標楷體" w:hAnsi="標楷體"/>
          <w:szCs w:val="24"/>
        </w:rPr>
        <w:t>15</w:t>
      </w:r>
      <w:r w:rsidRPr="00DF5F04">
        <w:rPr>
          <w:rFonts w:ascii="標楷體" w:eastAsia="標楷體" w:hAnsi="標楷體" w:hint="eastAsia"/>
          <w:szCs w:val="24"/>
        </w:rPr>
        <w:t>日經改制前臺中市議會第</w:t>
      </w:r>
      <w:r w:rsidRPr="00DF5F04">
        <w:rPr>
          <w:rFonts w:ascii="標楷體" w:eastAsia="標楷體" w:hAnsi="標楷體"/>
          <w:szCs w:val="24"/>
        </w:rPr>
        <w:t>15</w:t>
      </w:r>
      <w:r w:rsidRPr="00DF5F04">
        <w:rPr>
          <w:rFonts w:ascii="標楷體" w:eastAsia="標楷體" w:hAnsi="標楷體" w:hint="eastAsia"/>
          <w:szCs w:val="24"/>
        </w:rPr>
        <w:t>屆第</w:t>
      </w:r>
      <w:r w:rsidRPr="00DF5F04">
        <w:rPr>
          <w:rFonts w:ascii="標楷體" w:eastAsia="標楷體" w:hAnsi="標楷體"/>
          <w:szCs w:val="24"/>
        </w:rPr>
        <w:t>4</w:t>
      </w:r>
      <w:r w:rsidRPr="00DF5F04">
        <w:rPr>
          <w:rFonts w:ascii="標楷體" w:eastAsia="標楷體" w:hAnsi="標楷體" w:hint="eastAsia"/>
          <w:szCs w:val="24"/>
        </w:rPr>
        <w:t>次臨時會審議通過，原預定執行期程自92年10月1日至96年12月31日止，嗣經行政院文化建設委員會（</w:t>
      </w:r>
      <w:r w:rsidRPr="00DF5F04">
        <w:rPr>
          <w:rFonts w:ascii="標楷體" w:eastAsia="標楷體" w:hAnsi="標楷體"/>
          <w:szCs w:val="24"/>
        </w:rPr>
        <w:t>101</w:t>
      </w:r>
      <w:r w:rsidRPr="00DF5F04">
        <w:rPr>
          <w:rFonts w:ascii="標楷體" w:eastAsia="標楷體" w:hAnsi="標楷體" w:hint="eastAsia"/>
          <w:szCs w:val="24"/>
        </w:rPr>
        <w:t>年</w:t>
      </w:r>
      <w:r w:rsidRPr="00DF5F04">
        <w:rPr>
          <w:rFonts w:ascii="標楷體" w:eastAsia="標楷體" w:hAnsi="標楷體"/>
          <w:szCs w:val="24"/>
        </w:rPr>
        <w:t>5</w:t>
      </w:r>
      <w:r w:rsidRPr="00DF5F04">
        <w:rPr>
          <w:rFonts w:ascii="標楷體" w:eastAsia="標楷體" w:hAnsi="標楷體" w:hint="eastAsia"/>
          <w:szCs w:val="24"/>
        </w:rPr>
        <w:t>月</w:t>
      </w:r>
      <w:r w:rsidRPr="00DF5F04">
        <w:rPr>
          <w:rFonts w:ascii="標楷體" w:eastAsia="標楷體" w:hAnsi="標楷體"/>
          <w:szCs w:val="24"/>
        </w:rPr>
        <w:t>20</w:t>
      </w:r>
      <w:r w:rsidRPr="00DF5F04">
        <w:rPr>
          <w:rFonts w:ascii="標楷體" w:eastAsia="標楷體" w:hAnsi="標楷體" w:hint="eastAsia"/>
          <w:szCs w:val="24"/>
        </w:rPr>
        <w:t>日改制為文化部）於</w:t>
      </w:r>
      <w:r w:rsidRPr="00DF5F04">
        <w:rPr>
          <w:rFonts w:ascii="標楷體" w:eastAsia="標楷體" w:hAnsi="標楷體"/>
          <w:szCs w:val="24"/>
        </w:rPr>
        <w:t>94</w:t>
      </w:r>
      <w:r w:rsidRPr="00DF5F04">
        <w:rPr>
          <w:rFonts w:ascii="標楷體" w:eastAsia="標楷體" w:hAnsi="標楷體" w:hint="eastAsia"/>
          <w:szCs w:val="24"/>
        </w:rPr>
        <w:t>年</w:t>
      </w:r>
      <w:r w:rsidRPr="00DF5F04">
        <w:rPr>
          <w:rFonts w:ascii="標楷體" w:eastAsia="標楷體" w:hAnsi="標楷體"/>
          <w:szCs w:val="24"/>
        </w:rPr>
        <w:t>9</w:t>
      </w:r>
      <w:r w:rsidRPr="00DF5F04">
        <w:rPr>
          <w:rFonts w:ascii="標楷體" w:eastAsia="標楷體" w:hAnsi="標楷體" w:hint="eastAsia"/>
          <w:szCs w:val="24"/>
        </w:rPr>
        <w:t>月</w:t>
      </w:r>
      <w:r w:rsidRPr="00DF5F04">
        <w:rPr>
          <w:rFonts w:ascii="標楷體" w:eastAsia="標楷體" w:hAnsi="標楷體"/>
          <w:szCs w:val="24"/>
        </w:rPr>
        <w:t>21</w:t>
      </w:r>
      <w:r w:rsidRPr="00DF5F04">
        <w:rPr>
          <w:rFonts w:ascii="標楷體" w:eastAsia="標楷體" w:hAnsi="標楷體" w:hint="eastAsia"/>
          <w:szCs w:val="24"/>
        </w:rPr>
        <w:t>日同意更名為「臺中大都會歌劇院特別預算」，預算期程調整至</w:t>
      </w:r>
      <w:r w:rsidRPr="00DF5F04">
        <w:rPr>
          <w:rFonts w:ascii="標楷體" w:eastAsia="標楷體" w:hAnsi="標楷體"/>
          <w:szCs w:val="24"/>
        </w:rPr>
        <w:t>102</w:t>
      </w:r>
      <w:r w:rsidRPr="00DF5F04">
        <w:rPr>
          <w:rFonts w:ascii="標楷體" w:eastAsia="標楷體" w:hAnsi="標楷體" w:hint="eastAsia"/>
          <w:szCs w:val="24"/>
        </w:rPr>
        <w:t>年</w:t>
      </w:r>
      <w:r w:rsidRPr="00DF5F04">
        <w:rPr>
          <w:rFonts w:ascii="標楷體" w:eastAsia="標楷體" w:hAnsi="標楷體"/>
          <w:szCs w:val="24"/>
        </w:rPr>
        <w:t>12</w:t>
      </w:r>
      <w:r w:rsidRPr="00DF5F04">
        <w:rPr>
          <w:rFonts w:ascii="標楷體" w:eastAsia="標楷體" w:hAnsi="標楷體" w:hint="eastAsia"/>
          <w:szCs w:val="24"/>
        </w:rPr>
        <w:t>月</w:t>
      </w:r>
      <w:r w:rsidRPr="00DF5F04">
        <w:rPr>
          <w:rFonts w:ascii="標楷體" w:eastAsia="標楷體" w:hAnsi="標楷體"/>
          <w:szCs w:val="24"/>
        </w:rPr>
        <w:t>31</w:t>
      </w:r>
      <w:r w:rsidRPr="00DF5F04">
        <w:rPr>
          <w:rFonts w:ascii="標楷體" w:eastAsia="標楷體" w:hAnsi="標楷體" w:hint="eastAsia"/>
          <w:szCs w:val="24"/>
        </w:rPr>
        <w:t>日止，建設經費歷經</w:t>
      </w:r>
      <w:r w:rsidRPr="00DF5F04">
        <w:rPr>
          <w:rFonts w:ascii="標楷體" w:eastAsia="標楷體" w:hAnsi="標楷體"/>
          <w:szCs w:val="24"/>
        </w:rPr>
        <w:t>3</w:t>
      </w:r>
      <w:r w:rsidRPr="00DF5F04">
        <w:rPr>
          <w:rFonts w:ascii="標楷體" w:eastAsia="標楷體" w:hAnsi="標楷體" w:hint="eastAsia"/>
          <w:szCs w:val="24"/>
        </w:rPr>
        <w:t>度追加（減）預算，計畫總經費</w:t>
      </w:r>
      <w:r w:rsidRPr="00DF5F04">
        <w:rPr>
          <w:rFonts w:ascii="標楷體" w:eastAsia="標楷體" w:hAnsi="標楷體"/>
          <w:szCs w:val="24"/>
        </w:rPr>
        <w:t>43</w:t>
      </w:r>
      <w:r w:rsidRPr="00DF5F04">
        <w:rPr>
          <w:rFonts w:ascii="標楷體" w:eastAsia="標楷體" w:hAnsi="標楷體" w:hint="eastAsia"/>
          <w:szCs w:val="24"/>
        </w:rPr>
        <w:t>億</w:t>
      </w:r>
      <w:r w:rsidRPr="00DF5F04">
        <w:rPr>
          <w:rFonts w:ascii="標楷體" w:eastAsia="標楷體" w:hAnsi="標楷體"/>
          <w:szCs w:val="24"/>
        </w:rPr>
        <w:t>6,043</w:t>
      </w:r>
      <w:r w:rsidRPr="00DF5F04">
        <w:rPr>
          <w:rFonts w:ascii="標楷體" w:eastAsia="標楷體" w:hAnsi="標楷體" w:hint="eastAsia"/>
          <w:szCs w:val="24"/>
        </w:rPr>
        <w:t>萬餘元，又計畫期程經行政院於</w:t>
      </w:r>
      <w:r w:rsidRPr="00DF5F04">
        <w:rPr>
          <w:rFonts w:ascii="標楷體" w:eastAsia="標楷體" w:hAnsi="標楷體"/>
          <w:szCs w:val="24"/>
        </w:rPr>
        <w:t>102</w:t>
      </w:r>
      <w:r w:rsidRPr="00DF5F04">
        <w:rPr>
          <w:rFonts w:ascii="標楷體" w:eastAsia="標楷體" w:hAnsi="標楷體" w:hint="eastAsia"/>
          <w:szCs w:val="24"/>
        </w:rPr>
        <w:t>年</w:t>
      </w:r>
      <w:r w:rsidRPr="00DF5F04">
        <w:rPr>
          <w:rFonts w:ascii="標楷體" w:eastAsia="標楷體" w:hAnsi="標楷體"/>
          <w:szCs w:val="24"/>
        </w:rPr>
        <w:t>11</w:t>
      </w:r>
      <w:r w:rsidRPr="00DF5F04">
        <w:rPr>
          <w:rFonts w:ascii="標楷體" w:eastAsia="標楷體" w:hAnsi="標楷體" w:hint="eastAsia"/>
          <w:szCs w:val="24"/>
        </w:rPr>
        <w:t>月</w:t>
      </w:r>
      <w:r w:rsidRPr="00DF5F04">
        <w:rPr>
          <w:rFonts w:ascii="標楷體" w:eastAsia="標楷體" w:hAnsi="標楷體"/>
          <w:szCs w:val="24"/>
        </w:rPr>
        <w:t>13</w:t>
      </w:r>
      <w:r w:rsidRPr="00DF5F04">
        <w:rPr>
          <w:rFonts w:ascii="標楷體" w:eastAsia="標楷體" w:hAnsi="標楷體" w:hint="eastAsia"/>
          <w:szCs w:val="24"/>
        </w:rPr>
        <w:t>日以院臺文字第</w:t>
      </w:r>
      <w:r w:rsidRPr="00DF5F04">
        <w:rPr>
          <w:rFonts w:ascii="標楷體" w:eastAsia="標楷體" w:hAnsi="標楷體"/>
          <w:szCs w:val="24"/>
        </w:rPr>
        <w:t>1020066773</w:t>
      </w:r>
      <w:r w:rsidRPr="00DF5F04">
        <w:rPr>
          <w:rFonts w:ascii="標楷體" w:eastAsia="標楷體" w:hAnsi="標楷體" w:hint="eastAsia"/>
          <w:szCs w:val="24"/>
        </w:rPr>
        <w:t>號函同意展延至</w:t>
      </w:r>
      <w:r w:rsidRPr="00DF5F04">
        <w:rPr>
          <w:rFonts w:ascii="標楷體" w:eastAsia="標楷體" w:hAnsi="標楷體"/>
          <w:szCs w:val="24"/>
        </w:rPr>
        <w:t>104</w:t>
      </w:r>
      <w:r w:rsidRPr="00DF5F04">
        <w:rPr>
          <w:rFonts w:ascii="標楷體" w:eastAsia="標楷體" w:hAnsi="標楷體" w:hint="eastAsia"/>
          <w:szCs w:val="24"/>
        </w:rPr>
        <w:t>年底，惟第二期主體工程承商提起工期仲裁，仲裁判斷應給予展延工期</w:t>
      </w:r>
      <w:r w:rsidRPr="00DF5F04">
        <w:rPr>
          <w:rFonts w:ascii="標楷體" w:eastAsia="標楷體" w:hAnsi="標楷體"/>
          <w:szCs w:val="24"/>
        </w:rPr>
        <w:t>274</w:t>
      </w:r>
      <w:r w:rsidRPr="00DF5F04">
        <w:rPr>
          <w:rFonts w:ascii="標楷體" w:eastAsia="標楷體" w:hAnsi="標楷體" w:hint="eastAsia"/>
          <w:szCs w:val="24"/>
        </w:rPr>
        <w:t>日，連同後續相關驗收期程無法於104年底完成相關驗收作業，復經行政院於104年11月25日以院臺文字第1040062489號函同意計畫期程修正至105年底。第二期主體工程於105年7月27日驗收合格，已完成工程結算；第三期舞臺專業設備工程於106年5月5日驗收合格，已完成工程結算。委託規劃設計監造技術服務及委託營建專案管理技術服務等案分別於107年7月20日及108年8月6日驗收合格，並已完成結算。</w:t>
      </w:r>
    </w:p>
    <w:p w14:paraId="24432292" w14:textId="77777777" w:rsidR="009F561C" w:rsidRPr="00DF5F04" w:rsidRDefault="009F561C" w:rsidP="009F561C">
      <w:pPr>
        <w:tabs>
          <w:tab w:val="left" w:pos="2977"/>
        </w:tabs>
        <w:overflowPunct w:val="0"/>
        <w:spacing w:line="460" w:lineRule="exact"/>
        <w:ind w:firstLineChars="200" w:firstLine="480"/>
        <w:jc w:val="both"/>
        <w:rPr>
          <w:rFonts w:ascii="標楷體" w:eastAsia="標楷體" w:hAnsi="標楷體"/>
          <w:szCs w:val="24"/>
        </w:rPr>
      </w:pPr>
      <w:r w:rsidRPr="00DF5F04">
        <w:rPr>
          <w:rFonts w:ascii="標楷體" w:eastAsia="標楷體" w:hAnsi="標楷體" w:hint="eastAsia"/>
          <w:szCs w:val="24"/>
        </w:rPr>
        <w:t>該特別決算以前年度歲出保留轉入數為138萬餘元，決算審核結果，審定應付保留數138萬餘元（100</w:t>
      </w:r>
      <w:r w:rsidRPr="00DF5F04">
        <w:rPr>
          <w:rFonts w:ascii="新細明體" w:hAnsi="新細明體" w:hint="eastAsia"/>
          <w:szCs w:val="24"/>
        </w:rPr>
        <w:t>％</w:t>
      </w:r>
      <w:r w:rsidRPr="00DF5F04">
        <w:rPr>
          <w:rFonts w:ascii="標楷體" w:eastAsia="標楷體" w:hAnsi="標楷體" w:hint="eastAsia"/>
          <w:szCs w:val="24"/>
        </w:rPr>
        <w:t>），主要係工程法律顧問採購案，因工程案件尚在調解、訴訟或仲裁中，仍須辦理保留繼續執行。</w:t>
      </w:r>
    </w:p>
    <w:p w14:paraId="3E91FF00" w14:textId="77777777" w:rsidR="009F561C" w:rsidRPr="00DF5F04" w:rsidRDefault="009F561C" w:rsidP="009F561C">
      <w:pPr>
        <w:tabs>
          <w:tab w:val="left" w:pos="2977"/>
        </w:tabs>
        <w:spacing w:line="460" w:lineRule="exact"/>
        <w:ind w:firstLineChars="200" w:firstLine="480"/>
        <w:jc w:val="both"/>
        <w:rPr>
          <w:rFonts w:ascii="標楷體" w:eastAsia="標楷體" w:hAnsi="標楷體"/>
          <w:spacing w:val="-2"/>
          <w:szCs w:val="24"/>
        </w:rPr>
      </w:pPr>
      <w:r w:rsidRPr="00DF5F04">
        <w:rPr>
          <w:rFonts w:ascii="標楷體" w:eastAsia="標楷體" w:hAnsi="標楷體" w:hint="eastAsia"/>
          <w:szCs w:val="24"/>
        </w:rPr>
        <w:t>茲將該特別決算以前年度歲出保留轉入數決算之審定，列表如次：</w:t>
      </w:r>
    </w:p>
    <w:p w14:paraId="01F0732D" w14:textId="77777777" w:rsidR="009F561C" w:rsidRPr="00DF5F04" w:rsidRDefault="009F561C" w:rsidP="009F561C">
      <w:pPr>
        <w:tabs>
          <w:tab w:val="left" w:pos="9960"/>
        </w:tabs>
        <w:spacing w:line="240" w:lineRule="exact"/>
        <w:ind w:right="6"/>
        <w:jc w:val="right"/>
        <w:rPr>
          <w:rFonts w:ascii="標楷體" w:eastAsia="標楷體" w:hAnsi="標楷體"/>
          <w:sz w:val="20"/>
        </w:rPr>
      </w:pPr>
      <w:r w:rsidRPr="00DF5F04">
        <w:rPr>
          <w:rFonts w:ascii="標楷體" w:eastAsia="標楷體" w:hAnsi="標楷體" w:hint="eastAsia"/>
          <w:color w:val="000000"/>
          <w:sz w:val="20"/>
          <w:szCs w:val="24"/>
        </w:rPr>
        <w:t>單位：新臺幣千元</w:t>
      </w:r>
    </w:p>
    <w:tbl>
      <w:tblPr>
        <w:tblW w:w="9958"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6"/>
        <w:gridCol w:w="2127"/>
        <w:gridCol w:w="946"/>
        <w:gridCol w:w="922"/>
        <w:gridCol w:w="922"/>
        <w:gridCol w:w="923"/>
        <w:gridCol w:w="922"/>
        <w:gridCol w:w="922"/>
        <w:gridCol w:w="889"/>
        <w:gridCol w:w="649"/>
      </w:tblGrid>
      <w:tr w:rsidR="009F561C" w:rsidRPr="00DF5F04" w14:paraId="4465CC85" w14:textId="77777777" w:rsidTr="00F1370A">
        <w:trPr>
          <w:cantSplit/>
          <w:trHeight w:val="312"/>
          <w:tblHeader/>
          <w:jc w:val="center"/>
        </w:trPr>
        <w:tc>
          <w:tcPr>
            <w:tcW w:w="736" w:type="dxa"/>
            <w:vMerge w:val="restart"/>
            <w:tcBorders>
              <w:top w:val="single" w:sz="4" w:space="0" w:color="auto"/>
              <w:left w:val="nil"/>
              <w:bottom w:val="single" w:sz="4" w:space="0" w:color="auto"/>
              <w:right w:val="single" w:sz="4" w:space="0" w:color="auto"/>
            </w:tcBorders>
            <w:vAlign w:val="center"/>
          </w:tcPr>
          <w:p w14:paraId="007F4677" w14:textId="77777777" w:rsidR="009F561C" w:rsidRPr="00DF5F04" w:rsidRDefault="009F561C" w:rsidP="00F1370A">
            <w:pPr>
              <w:spacing w:line="260" w:lineRule="exact"/>
              <w:ind w:left="57" w:right="57"/>
              <w:jc w:val="distribute"/>
              <w:rPr>
                <w:rFonts w:ascii="標楷體" w:eastAsia="標楷體" w:hAnsi="標楷體"/>
                <w:sz w:val="20"/>
              </w:rPr>
            </w:pPr>
            <w:r w:rsidRPr="00DF5F04">
              <w:rPr>
                <w:rFonts w:ascii="標楷體" w:eastAsia="標楷體" w:hAnsi="標楷體" w:hint="eastAsia"/>
                <w:sz w:val="20"/>
              </w:rPr>
              <w:t>年度</w:t>
            </w:r>
          </w:p>
        </w:tc>
        <w:tc>
          <w:tcPr>
            <w:tcW w:w="2127" w:type="dxa"/>
            <w:vMerge w:val="restart"/>
            <w:tcBorders>
              <w:top w:val="single" w:sz="4" w:space="0" w:color="auto"/>
              <w:left w:val="single" w:sz="4" w:space="0" w:color="auto"/>
              <w:right w:val="single" w:sz="4" w:space="0" w:color="auto"/>
            </w:tcBorders>
            <w:vAlign w:val="center"/>
          </w:tcPr>
          <w:p w14:paraId="2DBEF0CA" w14:textId="77777777" w:rsidR="009F561C" w:rsidRPr="00DF5F04" w:rsidRDefault="009F561C" w:rsidP="00F1370A">
            <w:pPr>
              <w:spacing w:line="260" w:lineRule="exact"/>
              <w:ind w:left="57" w:right="57"/>
              <w:jc w:val="distribute"/>
              <w:rPr>
                <w:rFonts w:ascii="標楷體" w:eastAsia="標楷體" w:hAnsi="標楷體"/>
                <w:sz w:val="20"/>
              </w:rPr>
            </w:pPr>
            <w:r w:rsidRPr="00DF5F04">
              <w:rPr>
                <w:rFonts w:ascii="標楷體" w:eastAsia="標楷體" w:hAnsi="標楷體" w:hint="eastAsia"/>
                <w:sz w:val="20"/>
              </w:rPr>
              <w:t>科目</w:t>
            </w:r>
          </w:p>
        </w:tc>
        <w:tc>
          <w:tcPr>
            <w:tcW w:w="946" w:type="dxa"/>
            <w:vMerge w:val="restart"/>
            <w:tcBorders>
              <w:top w:val="single" w:sz="4" w:space="0" w:color="auto"/>
              <w:left w:val="single" w:sz="4" w:space="0" w:color="auto"/>
              <w:right w:val="single" w:sz="4" w:space="0" w:color="auto"/>
            </w:tcBorders>
            <w:vAlign w:val="center"/>
          </w:tcPr>
          <w:p w14:paraId="112850A5" w14:textId="77777777" w:rsidR="009F561C" w:rsidRPr="00DF5F04" w:rsidRDefault="009F561C" w:rsidP="00F1370A">
            <w:pPr>
              <w:tabs>
                <w:tab w:val="right" w:pos="9639"/>
              </w:tabs>
              <w:spacing w:line="260" w:lineRule="exact"/>
              <w:ind w:right="40"/>
              <w:jc w:val="distribute"/>
              <w:rPr>
                <w:rFonts w:ascii="標楷體" w:eastAsia="標楷體" w:hAnsi="標楷體"/>
                <w:color w:val="000000"/>
                <w:sz w:val="20"/>
                <w:szCs w:val="24"/>
              </w:rPr>
            </w:pPr>
            <w:r w:rsidRPr="00DF5F04">
              <w:rPr>
                <w:rFonts w:ascii="標楷體" w:eastAsia="標楷體" w:hAnsi="標楷體" w:hint="eastAsia"/>
                <w:color w:val="000000"/>
                <w:sz w:val="20"/>
                <w:szCs w:val="24"/>
              </w:rPr>
              <w:t>以前年度轉入數</w:t>
            </w:r>
          </w:p>
        </w:tc>
        <w:tc>
          <w:tcPr>
            <w:tcW w:w="2767" w:type="dxa"/>
            <w:gridSpan w:val="3"/>
            <w:tcBorders>
              <w:top w:val="single" w:sz="4" w:space="0" w:color="auto"/>
              <w:left w:val="single" w:sz="4" w:space="0" w:color="auto"/>
              <w:bottom w:val="single" w:sz="4" w:space="0" w:color="auto"/>
              <w:right w:val="single" w:sz="4" w:space="0" w:color="auto"/>
            </w:tcBorders>
            <w:vAlign w:val="center"/>
          </w:tcPr>
          <w:p w14:paraId="52AA736A" w14:textId="77777777" w:rsidR="009F561C" w:rsidRPr="00DF5F04" w:rsidRDefault="009F561C" w:rsidP="00F1370A">
            <w:pPr>
              <w:spacing w:line="260" w:lineRule="exact"/>
              <w:ind w:left="57" w:right="57"/>
              <w:jc w:val="distribute"/>
              <w:rPr>
                <w:rFonts w:ascii="標楷體" w:eastAsia="標楷體" w:hAnsi="標楷體"/>
                <w:sz w:val="20"/>
              </w:rPr>
            </w:pPr>
            <w:r w:rsidRPr="00DF5F04">
              <w:rPr>
                <w:rFonts w:ascii="標楷體" w:eastAsia="標楷體" w:hAnsi="標楷體" w:hint="eastAsia"/>
                <w:sz w:val="20"/>
              </w:rPr>
              <w:t>修正數</w:t>
            </w:r>
          </w:p>
        </w:tc>
        <w:tc>
          <w:tcPr>
            <w:tcW w:w="3382" w:type="dxa"/>
            <w:gridSpan w:val="4"/>
            <w:tcBorders>
              <w:top w:val="single" w:sz="4" w:space="0" w:color="auto"/>
              <w:left w:val="single" w:sz="4" w:space="0" w:color="auto"/>
              <w:bottom w:val="single" w:sz="4" w:space="0" w:color="auto"/>
              <w:right w:val="nil"/>
            </w:tcBorders>
            <w:vAlign w:val="center"/>
          </w:tcPr>
          <w:p w14:paraId="701A84CE" w14:textId="77777777" w:rsidR="009F561C" w:rsidRPr="00DF5F04" w:rsidRDefault="009F561C" w:rsidP="00F1370A">
            <w:pPr>
              <w:spacing w:line="260" w:lineRule="exact"/>
              <w:ind w:left="57" w:right="57"/>
              <w:jc w:val="distribute"/>
              <w:rPr>
                <w:rFonts w:ascii="標楷體" w:eastAsia="標楷體" w:hAnsi="標楷體"/>
                <w:sz w:val="20"/>
              </w:rPr>
            </w:pPr>
            <w:r w:rsidRPr="00DF5F04">
              <w:rPr>
                <w:rFonts w:ascii="標楷體" w:eastAsia="標楷體" w:hAnsi="標楷體" w:hint="eastAsia"/>
                <w:sz w:val="20"/>
              </w:rPr>
              <w:t>決算審定數</w:t>
            </w:r>
          </w:p>
        </w:tc>
      </w:tr>
      <w:tr w:rsidR="009F561C" w:rsidRPr="00DF5F04" w14:paraId="36807A56" w14:textId="77777777" w:rsidTr="00F1370A">
        <w:trPr>
          <w:cantSplit/>
          <w:trHeight w:val="312"/>
          <w:tblHeader/>
          <w:jc w:val="center"/>
        </w:trPr>
        <w:tc>
          <w:tcPr>
            <w:tcW w:w="736" w:type="dxa"/>
            <w:vMerge/>
            <w:tcBorders>
              <w:top w:val="single" w:sz="4" w:space="0" w:color="auto"/>
              <w:left w:val="nil"/>
              <w:bottom w:val="single" w:sz="4" w:space="0" w:color="auto"/>
              <w:right w:val="single" w:sz="4" w:space="0" w:color="auto"/>
            </w:tcBorders>
            <w:vAlign w:val="center"/>
          </w:tcPr>
          <w:p w14:paraId="1063E38F" w14:textId="77777777" w:rsidR="009F561C" w:rsidRPr="00DF5F04" w:rsidRDefault="009F561C" w:rsidP="00F1370A">
            <w:pPr>
              <w:widowControl/>
              <w:spacing w:line="260" w:lineRule="exact"/>
              <w:rPr>
                <w:rFonts w:ascii="標楷體" w:eastAsia="標楷體" w:hAnsi="標楷體"/>
                <w:sz w:val="20"/>
              </w:rPr>
            </w:pPr>
          </w:p>
        </w:tc>
        <w:tc>
          <w:tcPr>
            <w:tcW w:w="2127" w:type="dxa"/>
            <w:vMerge/>
            <w:tcBorders>
              <w:left w:val="single" w:sz="4" w:space="0" w:color="auto"/>
              <w:right w:val="single" w:sz="4" w:space="0" w:color="auto"/>
            </w:tcBorders>
            <w:vAlign w:val="center"/>
          </w:tcPr>
          <w:p w14:paraId="631DA53C" w14:textId="77777777" w:rsidR="009F561C" w:rsidRPr="00DF5F04" w:rsidRDefault="009F561C" w:rsidP="00F1370A">
            <w:pPr>
              <w:widowControl/>
              <w:spacing w:line="260" w:lineRule="exact"/>
              <w:rPr>
                <w:rFonts w:ascii="標楷體" w:eastAsia="標楷體" w:hAnsi="標楷體"/>
                <w:sz w:val="20"/>
              </w:rPr>
            </w:pPr>
          </w:p>
        </w:tc>
        <w:tc>
          <w:tcPr>
            <w:tcW w:w="946" w:type="dxa"/>
            <w:vMerge/>
            <w:tcBorders>
              <w:left w:val="single" w:sz="4" w:space="0" w:color="auto"/>
              <w:right w:val="single" w:sz="4" w:space="0" w:color="auto"/>
            </w:tcBorders>
            <w:vAlign w:val="center"/>
          </w:tcPr>
          <w:p w14:paraId="0358E929" w14:textId="77777777" w:rsidR="009F561C" w:rsidRPr="00DF5F04" w:rsidRDefault="009F561C" w:rsidP="00F1370A">
            <w:pPr>
              <w:widowControl/>
              <w:spacing w:line="260" w:lineRule="exact"/>
              <w:rPr>
                <w:rFonts w:ascii="標楷體" w:eastAsia="標楷體" w:hAnsi="標楷體"/>
                <w:sz w:val="20"/>
              </w:rPr>
            </w:pP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04F56EC3" w14:textId="77777777" w:rsidR="009F561C" w:rsidRPr="00BF0DF3" w:rsidRDefault="009F561C" w:rsidP="00F1370A">
            <w:pPr>
              <w:spacing w:line="260" w:lineRule="exact"/>
              <w:jc w:val="distribute"/>
              <w:rPr>
                <w:rFonts w:ascii="標楷體" w:eastAsia="標楷體" w:hAnsi="標楷體"/>
                <w:color w:val="000000"/>
                <w:spacing w:val="-8"/>
                <w:sz w:val="20"/>
                <w:szCs w:val="24"/>
              </w:rPr>
            </w:pPr>
            <w:r w:rsidRPr="00BF0DF3">
              <w:rPr>
                <w:rFonts w:ascii="標楷體" w:eastAsia="標楷體" w:hAnsi="標楷體" w:hint="eastAsia"/>
                <w:color w:val="000000"/>
                <w:spacing w:val="-8"/>
                <w:sz w:val="20"/>
                <w:szCs w:val="24"/>
              </w:rPr>
              <w:t>減免</w:t>
            </w:r>
          </w:p>
          <w:p w14:paraId="56A6F067" w14:textId="77777777" w:rsidR="009F561C" w:rsidRPr="00DF5F04" w:rsidRDefault="009F561C" w:rsidP="00F1370A">
            <w:pPr>
              <w:spacing w:line="260" w:lineRule="exact"/>
              <w:ind w:leftChars="-25" w:left="-60"/>
              <w:rPr>
                <w:rFonts w:ascii="標楷體" w:eastAsia="標楷體" w:hAnsi="標楷體"/>
                <w:color w:val="000000"/>
                <w:spacing w:val="-4"/>
                <w:sz w:val="20"/>
                <w:szCs w:val="24"/>
              </w:rPr>
            </w:pPr>
            <w:r w:rsidRPr="00BF0DF3">
              <w:rPr>
                <w:rFonts w:ascii="標楷體" w:eastAsia="標楷體" w:hAnsi="標楷體" w:hint="eastAsia"/>
                <w:color w:val="000000"/>
                <w:spacing w:val="-8"/>
                <w:sz w:val="20"/>
                <w:szCs w:val="24"/>
              </w:rPr>
              <w:t>（註銷）數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5D6176C8" w14:textId="77777777" w:rsidR="009F561C" w:rsidRPr="00DF5F04" w:rsidRDefault="009F561C" w:rsidP="00F1370A">
            <w:pPr>
              <w:tabs>
                <w:tab w:val="left" w:pos="909"/>
              </w:tabs>
              <w:spacing w:line="260" w:lineRule="exact"/>
              <w:ind w:hanging="1"/>
              <w:jc w:val="distribute"/>
              <w:rPr>
                <w:rFonts w:ascii="標楷體" w:eastAsia="標楷體" w:hAnsi="標楷體"/>
                <w:color w:val="000000"/>
                <w:sz w:val="20"/>
                <w:szCs w:val="24"/>
              </w:rPr>
            </w:pPr>
            <w:r w:rsidRPr="00DF5F04">
              <w:rPr>
                <w:rFonts w:ascii="標楷體" w:eastAsia="標楷體" w:hAnsi="標楷體" w:hint="eastAsia"/>
                <w:color w:val="000000"/>
                <w:sz w:val="20"/>
                <w:szCs w:val="24"/>
              </w:rPr>
              <w:t>實現數</w:t>
            </w:r>
          </w:p>
        </w:tc>
        <w:tc>
          <w:tcPr>
            <w:tcW w:w="923" w:type="dxa"/>
            <w:vMerge w:val="restart"/>
            <w:tcBorders>
              <w:top w:val="single" w:sz="4" w:space="0" w:color="auto"/>
              <w:left w:val="single" w:sz="4" w:space="0" w:color="auto"/>
              <w:bottom w:val="single" w:sz="4" w:space="0" w:color="auto"/>
              <w:right w:val="single" w:sz="4" w:space="0" w:color="auto"/>
            </w:tcBorders>
            <w:vAlign w:val="center"/>
          </w:tcPr>
          <w:p w14:paraId="7F16CEEA" w14:textId="77777777" w:rsidR="009F561C" w:rsidRPr="00DF5F04" w:rsidRDefault="009F561C" w:rsidP="00F1370A">
            <w:pPr>
              <w:adjustRightInd w:val="0"/>
              <w:spacing w:line="260" w:lineRule="exact"/>
              <w:ind w:left="36" w:hangingChars="21" w:hanging="36"/>
              <w:jc w:val="center"/>
              <w:rPr>
                <w:rFonts w:ascii="標楷體" w:eastAsia="標楷體" w:hAnsi="標楷體"/>
                <w:color w:val="000000"/>
                <w:spacing w:val="-14"/>
                <w:sz w:val="20"/>
                <w:szCs w:val="24"/>
              </w:rPr>
            </w:pPr>
            <w:r w:rsidRPr="00DF5F04">
              <w:rPr>
                <w:rFonts w:ascii="標楷體" w:eastAsia="標楷體" w:hAnsi="標楷體" w:hint="eastAsia"/>
                <w:color w:val="000000"/>
                <w:spacing w:val="-14"/>
                <w:sz w:val="20"/>
                <w:szCs w:val="24"/>
              </w:rPr>
              <w:t>應付保留數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290CD54E" w14:textId="77777777" w:rsidR="009F561C" w:rsidRPr="00DF5F04" w:rsidRDefault="009F561C" w:rsidP="00F1370A">
            <w:pPr>
              <w:spacing w:line="260" w:lineRule="exact"/>
              <w:jc w:val="distribute"/>
              <w:rPr>
                <w:rFonts w:ascii="標楷體" w:eastAsia="標楷體" w:hAnsi="標楷體"/>
                <w:color w:val="000000"/>
                <w:sz w:val="20"/>
                <w:szCs w:val="24"/>
              </w:rPr>
            </w:pPr>
            <w:r w:rsidRPr="00DF5F04">
              <w:rPr>
                <w:rFonts w:ascii="標楷體" w:eastAsia="標楷體" w:hAnsi="標楷體" w:hint="eastAsia"/>
                <w:color w:val="000000"/>
                <w:sz w:val="20"/>
                <w:szCs w:val="24"/>
              </w:rPr>
              <w:t>減免</w:t>
            </w:r>
          </w:p>
          <w:p w14:paraId="6C5FD332" w14:textId="77777777" w:rsidR="009F561C" w:rsidRPr="00DF5F04" w:rsidRDefault="009F561C" w:rsidP="00F1370A">
            <w:pPr>
              <w:spacing w:line="260" w:lineRule="exact"/>
              <w:ind w:leftChars="-25" w:left="-60"/>
              <w:jc w:val="distribute"/>
              <w:rPr>
                <w:rFonts w:ascii="標楷體" w:eastAsia="標楷體" w:hAnsi="標楷體"/>
                <w:color w:val="000000"/>
                <w:sz w:val="20"/>
                <w:szCs w:val="24"/>
              </w:rPr>
            </w:pPr>
            <w:r w:rsidRPr="00DF5F04">
              <w:rPr>
                <w:rFonts w:ascii="標楷體" w:eastAsia="標楷體" w:hAnsi="標楷體" w:hint="eastAsia"/>
                <w:color w:val="000000"/>
                <w:spacing w:val="-4"/>
                <w:sz w:val="20"/>
                <w:szCs w:val="24"/>
              </w:rPr>
              <w:t>（註銷）數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33361868" w14:textId="77777777" w:rsidR="009F561C" w:rsidRPr="00DF5F04" w:rsidRDefault="009F561C" w:rsidP="00F1370A">
            <w:pPr>
              <w:spacing w:line="260" w:lineRule="exact"/>
              <w:ind w:hanging="1"/>
              <w:jc w:val="distribute"/>
              <w:rPr>
                <w:rFonts w:ascii="標楷體" w:eastAsia="標楷體" w:hAnsi="標楷體"/>
                <w:color w:val="000000"/>
                <w:sz w:val="20"/>
                <w:szCs w:val="24"/>
              </w:rPr>
            </w:pPr>
            <w:r w:rsidRPr="00DF5F04">
              <w:rPr>
                <w:rFonts w:ascii="標楷體" w:eastAsia="標楷體" w:hAnsi="標楷體" w:hint="eastAsia"/>
                <w:color w:val="000000"/>
                <w:sz w:val="20"/>
                <w:szCs w:val="24"/>
              </w:rPr>
              <w:t>實現數</w:t>
            </w:r>
          </w:p>
        </w:tc>
        <w:tc>
          <w:tcPr>
            <w:tcW w:w="1538" w:type="dxa"/>
            <w:gridSpan w:val="2"/>
            <w:tcBorders>
              <w:top w:val="single" w:sz="4" w:space="0" w:color="auto"/>
              <w:left w:val="single" w:sz="4" w:space="0" w:color="auto"/>
              <w:bottom w:val="single" w:sz="4" w:space="0" w:color="auto"/>
              <w:right w:val="nil"/>
            </w:tcBorders>
            <w:vAlign w:val="center"/>
          </w:tcPr>
          <w:p w14:paraId="3D530F58" w14:textId="77777777" w:rsidR="009F561C" w:rsidRPr="00DF5F04" w:rsidRDefault="009F561C" w:rsidP="00F1370A">
            <w:pPr>
              <w:spacing w:line="260" w:lineRule="exact"/>
              <w:jc w:val="distribute"/>
              <w:rPr>
                <w:rFonts w:ascii="標楷體" w:eastAsia="標楷體" w:hAnsi="標楷體"/>
                <w:sz w:val="20"/>
              </w:rPr>
            </w:pPr>
            <w:r w:rsidRPr="00DF5F04">
              <w:rPr>
                <w:rFonts w:ascii="標楷體" w:eastAsia="標楷體" w:hAnsi="標楷體" w:hint="eastAsia"/>
                <w:sz w:val="20"/>
              </w:rPr>
              <w:t>應付保留數</w:t>
            </w:r>
          </w:p>
        </w:tc>
      </w:tr>
      <w:tr w:rsidR="009F561C" w:rsidRPr="00DF5F04" w14:paraId="7108DBBF" w14:textId="77777777" w:rsidTr="00F1370A">
        <w:trPr>
          <w:cantSplit/>
          <w:trHeight w:val="312"/>
          <w:tblHeader/>
          <w:jc w:val="center"/>
        </w:trPr>
        <w:tc>
          <w:tcPr>
            <w:tcW w:w="736" w:type="dxa"/>
            <w:vMerge/>
            <w:tcBorders>
              <w:top w:val="single" w:sz="4" w:space="0" w:color="auto"/>
              <w:left w:val="nil"/>
              <w:bottom w:val="single" w:sz="4" w:space="0" w:color="auto"/>
              <w:right w:val="single" w:sz="4" w:space="0" w:color="auto"/>
            </w:tcBorders>
            <w:vAlign w:val="center"/>
          </w:tcPr>
          <w:p w14:paraId="79E20723" w14:textId="77777777" w:rsidR="009F561C" w:rsidRPr="00DF5F04" w:rsidRDefault="009F561C" w:rsidP="00F1370A">
            <w:pPr>
              <w:widowControl/>
              <w:spacing w:line="260" w:lineRule="exact"/>
              <w:rPr>
                <w:rFonts w:ascii="標楷體" w:eastAsia="標楷體" w:hAnsi="標楷體"/>
                <w:sz w:val="20"/>
              </w:rPr>
            </w:pPr>
          </w:p>
        </w:tc>
        <w:tc>
          <w:tcPr>
            <w:tcW w:w="2127" w:type="dxa"/>
            <w:vMerge/>
            <w:tcBorders>
              <w:left w:val="single" w:sz="4" w:space="0" w:color="auto"/>
              <w:bottom w:val="single" w:sz="4" w:space="0" w:color="auto"/>
              <w:right w:val="single" w:sz="4" w:space="0" w:color="auto"/>
            </w:tcBorders>
            <w:vAlign w:val="center"/>
          </w:tcPr>
          <w:p w14:paraId="6F38B802" w14:textId="77777777" w:rsidR="009F561C" w:rsidRPr="00DF5F04" w:rsidRDefault="009F561C" w:rsidP="00F1370A">
            <w:pPr>
              <w:widowControl/>
              <w:spacing w:line="260" w:lineRule="exact"/>
              <w:rPr>
                <w:rFonts w:ascii="標楷體" w:eastAsia="標楷體" w:hAnsi="標楷體"/>
                <w:sz w:val="20"/>
              </w:rPr>
            </w:pPr>
          </w:p>
        </w:tc>
        <w:tc>
          <w:tcPr>
            <w:tcW w:w="946" w:type="dxa"/>
            <w:vMerge/>
            <w:tcBorders>
              <w:left w:val="single" w:sz="4" w:space="0" w:color="auto"/>
              <w:bottom w:val="single" w:sz="4" w:space="0" w:color="auto"/>
              <w:right w:val="single" w:sz="4" w:space="0" w:color="auto"/>
            </w:tcBorders>
            <w:vAlign w:val="center"/>
          </w:tcPr>
          <w:p w14:paraId="6DF80CF3" w14:textId="77777777" w:rsidR="009F561C" w:rsidRPr="00DF5F04" w:rsidRDefault="009F561C" w:rsidP="00F1370A">
            <w:pPr>
              <w:widowControl/>
              <w:spacing w:line="26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6015B997" w14:textId="77777777" w:rsidR="009F561C" w:rsidRPr="00DF5F04" w:rsidRDefault="009F561C" w:rsidP="00F1370A">
            <w:pPr>
              <w:widowControl/>
              <w:spacing w:line="26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3C7DC4AD" w14:textId="77777777" w:rsidR="009F561C" w:rsidRPr="00DF5F04" w:rsidRDefault="009F561C" w:rsidP="00F1370A">
            <w:pPr>
              <w:widowControl/>
              <w:spacing w:line="260" w:lineRule="exact"/>
              <w:rPr>
                <w:rFonts w:ascii="標楷體" w:eastAsia="標楷體" w:hAnsi="標楷體"/>
                <w:sz w:val="20"/>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3FEEED20" w14:textId="77777777" w:rsidR="009F561C" w:rsidRPr="00DF5F04" w:rsidRDefault="009F561C" w:rsidP="00F1370A">
            <w:pPr>
              <w:widowControl/>
              <w:spacing w:line="260" w:lineRule="exact"/>
              <w:rPr>
                <w:rFonts w:ascii="標楷體" w:eastAsia="標楷體" w:hAnsi="標楷體"/>
                <w:spacing w:val="20"/>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4C0BBB04" w14:textId="77777777" w:rsidR="009F561C" w:rsidRPr="00DF5F04" w:rsidRDefault="009F561C" w:rsidP="00F1370A">
            <w:pPr>
              <w:widowControl/>
              <w:spacing w:line="26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791272D9" w14:textId="77777777" w:rsidR="009F561C" w:rsidRPr="00DF5F04" w:rsidRDefault="009F561C" w:rsidP="00F1370A">
            <w:pPr>
              <w:widowControl/>
              <w:spacing w:line="260" w:lineRule="exact"/>
              <w:rPr>
                <w:rFonts w:ascii="標楷體" w:eastAsia="標楷體" w:hAnsi="標楷體"/>
                <w:sz w:val="20"/>
              </w:rPr>
            </w:pPr>
          </w:p>
        </w:tc>
        <w:tc>
          <w:tcPr>
            <w:tcW w:w="889" w:type="dxa"/>
            <w:tcBorders>
              <w:top w:val="single" w:sz="4" w:space="0" w:color="auto"/>
              <w:left w:val="single" w:sz="4" w:space="0" w:color="auto"/>
              <w:bottom w:val="single" w:sz="4" w:space="0" w:color="auto"/>
              <w:right w:val="single" w:sz="4" w:space="0" w:color="auto"/>
            </w:tcBorders>
            <w:vAlign w:val="center"/>
          </w:tcPr>
          <w:p w14:paraId="53CCEC56" w14:textId="77777777" w:rsidR="009F561C" w:rsidRPr="00DF5F04" w:rsidRDefault="009F561C" w:rsidP="00F1370A">
            <w:pPr>
              <w:spacing w:line="260" w:lineRule="exact"/>
              <w:jc w:val="distribute"/>
              <w:rPr>
                <w:rFonts w:ascii="標楷體" w:eastAsia="標楷體" w:hAnsi="標楷體"/>
                <w:sz w:val="20"/>
              </w:rPr>
            </w:pPr>
            <w:r w:rsidRPr="00DF5F04">
              <w:rPr>
                <w:rFonts w:ascii="標楷體" w:eastAsia="標楷體" w:hAnsi="標楷體" w:hint="eastAsia"/>
                <w:sz w:val="20"/>
              </w:rPr>
              <w:t>金額</w:t>
            </w:r>
          </w:p>
        </w:tc>
        <w:tc>
          <w:tcPr>
            <w:tcW w:w="649" w:type="dxa"/>
            <w:tcBorders>
              <w:top w:val="single" w:sz="4" w:space="0" w:color="auto"/>
              <w:left w:val="single" w:sz="4" w:space="0" w:color="auto"/>
              <w:bottom w:val="single" w:sz="4" w:space="0" w:color="auto"/>
              <w:right w:val="nil"/>
            </w:tcBorders>
            <w:vAlign w:val="center"/>
          </w:tcPr>
          <w:p w14:paraId="779382AB" w14:textId="77777777" w:rsidR="009F561C" w:rsidRPr="00DF5F04" w:rsidRDefault="009F561C" w:rsidP="00F1370A">
            <w:pPr>
              <w:spacing w:line="260" w:lineRule="exact"/>
              <w:jc w:val="distribute"/>
              <w:rPr>
                <w:rFonts w:ascii="標楷體" w:eastAsia="標楷體" w:hAnsi="標楷體"/>
                <w:sz w:val="20"/>
              </w:rPr>
            </w:pPr>
            <w:r w:rsidRPr="00DF5F04">
              <w:rPr>
                <w:rFonts w:ascii="標楷體" w:eastAsia="標楷體" w:hAnsi="標楷體" w:hint="eastAsia"/>
                <w:sz w:val="20"/>
              </w:rPr>
              <w:t>％</w:t>
            </w:r>
          </w:p>
        </w:tc>
      </w:tr>
      <w:tr w:rsidR="009F561C" w:rsidRPr="00DF5F04" w14:paraId="3F1887A9" w14:textId="77777777" w:rsidTr="00F1370A">
        <w:trPr>
          <w:cantSplit/>
          <w:trHeight w:val="1298"/>
          <w:jc w:val="center"/>
        </w:trPr>
        <w:tc>
          <w:tcPr>
            <w:tcW w:w="736" w:type="dxa"/>
            <w:tcBorders>
              <w:top w:val="nil"/>
              <w:left w:val="nil"/>
              <w:bottom w:val="nil"/>
              <w:right w:val="single" w:sz="4" w:space="0" w:color="auto"/>
            </w:tcBorders>
            <w:vAlign w:val="center"/>
          </w:tcPr>
          <w:p w14:paraId="7BE31183" w14:textId="77777777" w:rsidR="009F561C" w:rsidRPr="00DF5F04" w:rsidRDefault="009F561C" w:rsidP="00F1370A">
            <w:pPr>
              <w:tabs>
                <w:tab w:val="left" w:pos="12654"/>
              </w:tabs>
              <w:spacing w:line="280" w:lineRule="exact"/>
              <w:jc w:val="center"/>
              <w:rPr>
                <w:rFonts w:ascii="新細明體" w:hAnsi="新細明體"/>
                <w:b/>
                <w:sz w:val="20"/>
              </w:rPr>
            </w:pPr>
          </w:p>
        </w:tc>
        <w:tc>
          <w:tcPr>
            <w:tcW w:w="2127" w:type="dxa"/>
            <w:tcBorders>
              <w:top w:val="nil"/>
              <w:left w:val="single" w:sz="4" w:space="0" w:color="auto"/>
              <w:bottom w:val="nil"/>
              <w:right w:val="single" w:sz="4" w:space="0" w:color="auto"/>
            </w:tcBorders>
            <w:vAlign w:val="center"/>
          </w:tcPr>
          <w:p w14:paraId="5123DAC8" w14:textId="77777777" w:rsidR="009F561C" w:rsidRPr="00DF5F04" w:rsidRDefault="009F561C" w:rsidP="00F1370A">
            <w:pPr>
              <w:spacing w:line="280" w:lineRule="exact"/>
              <w:ind w:leftChars="100" w:left="240" w:rightChars="100" w:right="240"/>
              <w:jc w:val="distribute"/>
              <w:rPr>
                <w:rFonts w:ascii="標楷體" w:eastAsia="標楷體" w:hAnsi="標楷體"/>
                <w:b/>
                <w:bCs/>
                <w:noProof/>
                <w:sz w:val="20"/>
                <w:szCs w:val="24"/>
              </w:rPr>
            </w:pPr>
            <w:r w:rsidRPr="00DF5F04">
              <w:rPr>
                <w:rFonts w:ascii="標楷體" w:eastAsia="標楷體" w:hAnsi="標楷體" w:hint="eastAsia"/>
                <w:b/>
                <w:bCs/>
                <w:noProof/>
                <w:sz w:val="20"/>
                <w:szCs w:val="24"/>
              </w:rPr>
              <w:t>合計</w:t>
            </w:r>
          </w:p>
        </w:tc>
        <w:tc>
          <w:tcPr>
            <w:tcW w:w="946" w:type="dxa"/>
            <w:tcBorders>
              <w:top w:val="nil"/>
              <w:left w:val="single" w:sz="4" w:space="0" w:color="auto"/>
              <w:bottom w:val="nil"/>
              <w:right w:val="single" w:sz="4" w:space="0" w:color="auto"/>
            </w:tcBorders>
            <w:vAlign w:val="center"/>
          </w:tcPr>
          <w:p w14:paraId="678CFECC" w14:textId="77777777" w:rsidR="009F561C" w:rsidRPr="00DF5F04" w:rsidRDefault="009F561C" w:rsidP="00F1370A">
            <w:pPr>
              <w:spacing w:line="280" w:lineRule="exact"/>
              <w:ind w:rightChars="10" w:right="24"/>
              <w:jc w:val="right"/>
              <w:rPr>
                <w:rFonts w:ascii="新細明體" w:hAnsi="新細明體"/>
                <w:b/>
                <w:bCs/>
                <w:snapToGrid w:val="0"/>
                <w:kern w:val="0"/>
                <w:sz w:val="20"/>
                <w:szCs w:val="24"/>
              </w:rPr>
            </w:pPr>
            <w:r w:rsidRPr="00DF5F04">
              <w:rPr>
                <w:rFonts w:ascii="新細明體" w:hAnsi="新細明體" w:hint="eastAsia"/>
                <w:b/>
                <w:bCs/>
                <w:noProof/>
                <w:snapToGrid w:val="0"/>
                <w:kern w:val="0"/>
                <w:sz w:val="20"/>
                <w:szCs w:val="24"/>
              </w:rPr>
              <w:t>1</w:t>
            </w:r>
            <w:r w:rsidRPr="00DF5F04">
              <w:rPr>
                <w:rFonts w:ascii="新細明體" w:hAnsi="新細明體"/>
                <w:b/>
                <w:bCs/>
                <w:noProof/>
                <w:snapToGrid w:val="0"/>
                <w:kern w:val="0"/>
                <w:sz w:val="20"/>
                <w:szCs w:val="24"/>
              </w:rPr>
              <w:t>,</w:t>
            </w:r>
            <w:r w:rsidRPr="00DF5F04">
              <w:rPr>
                <w:rFonts w:ascii="新細明體" w:hAnsi="新細明體" w:hint="eastAsia"/>
                <w:b/>
                <w:bCs/>
                <w:noProof/>
                <w:snapToGrid w:val="0"/>
                <w:kern w:val="0"/>
                <w:sz w:val="20"/>
                <w:szCs w:val="24"/>
              </w:rPr>
              <w:t>386</w:t>
            </w:r>
          </w:p>
        </w:tc>
        <w:tc>
          <w:tcPr>
            <w:tcW w:w="922" w:type="dxa"/>
            <w:tcBorders>
              <w:top w:val="nil"/>
              <w:left w:val="single" w:sz="4" w:space="0" w:color="auto"/>
              <w:bottom w:val="nil"/>
              <w:right w:val="single" w:sz="4" w:space="0" w:color="auto"/>
            </w:tcBorders>
            <w:vAlign w:val="center"/>
          </w:tcPr>
          <w:p w14:paraId="2717D7A4" w14:textId="77777777" w:rsidR="009F561C" w:rsidRPr="00DF5F04" w:rsidRDefault="009F561C" w:rsidP="00F1370A">
            <w:pPr>
              <w:tabs>
                <w:tab w:val="left" w:pos="12654"/>
              </w:tabs>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58B867E6" w14:textId="77777777" w:rsidR="009F561C" w:rsidRPr="00DF5F04" w:rsidRDefault="009F561C" w:rsidP="00F1370A">
            <w:pPr>
              <w:tabs>
                <w:tab w:val="left" w:pos="12654"/>
              </w:tabs>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3576BAAC" w14:textId="77777777" w:rsidR="009F561C" w:rsidRPr="00DF5F04" w:rsidRDefault="009F561C" w:rsidP="00F1370A">
            <w:pPr>
              <w:tabs>
                <w:tab w:val="left" w:pos="12654"/>
              </w:tabs>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26E42357" w14:textId="77777777" w:rsidR="009F561C" w:rsidRPr="00DF5F04" w:rsidRDefault="009F561C" w:rsidP="00F1370A">
            <w:pPr>
              <w:tabs>
                <w:tab w:val="left" w:pos="12654"/>
              </w:tabs>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192C85B1" w14:textId="77777777" w:rsidR="009F561C" w:rsidRPr="00DF5F04" w:rsidRDefault="009F561C" w:rsidP="00F1370A">
            <w:pPr>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889" w:type="dxa"/>
            <w:tcBorders>
              <w:top w:val="nil"/>
              <w:left w:val="single" w:sz="4" w:space="0" w:color="auto"/>
              <w:bottom w:val="nil"/>
              <w:right w:val="single" w:sz="4" w:space="0" w:color="auto"/>
            </w:tcBorders>
            <w:vAlign w:val="center"/>
          </w:tcPr>
          <w:p w14:paraId="5C119CE8" w14:textId="77777777" w:rsidR="009F561C" w:rsidRPr="00DF5F04" w:rsidRDefault="009F561C" w:rsidP="00F1370A">
            <w:pPr>
              <w:tabs>
                <w:tab w:val="left" w:pos="12654"/>
              </w:tabs>
              <w:spacing w:line="280" w:lineRule="exact"/>
              <w:ind w:rightChars="10" w:right="24"/>
              <w:jc w:val="right"/>
              <w:rPr>
                <w:rFonts w:ascii="新細明體" w:hAnsi="新細明體"/>
                <w:b/>
                <w:sz w:val="20"/>
              </w:rPr>
            </w:pPr>
            <w:r w:rsidRPr="00DF5F04">
              <w:rPr>
                <w:rFonts w:ascii="新細明體" w:hAnsi="新細明體"/>
                <w:b/>
                <w:sz w:val="20"/>
              </w:rPr>
              <w:t>1,</w:t>
            </w:r>
            <w:r w:rsidRPr="00DF5F04">
              <w:rPr>
                <w:rFonts w:ascii="新細明體" w:hAnsi="新細明體" w:hint="eastAsia"/>
                <w:b/>
                <w:sz w:val="20"/>
              </w:rPr>
              <w:t>386</w:t>
            </w:r>
          </w:p>
        </w:tc>
        <w:tc>
          <w:tcPr>
            <w:tcW w:w="649" w:type="dxa"/>
            <w:tcBorders>
              <w:top w:val="nil"/>
              <w:left w:val="single" w:sz="4" w:space="0" w:color="auto"/>
              <w:bottom w:val="nil"/>
              <w:right w:val="nil"/>
            </w:tcBorders>
            <w:vAlign w:val="center"/>
          </w:tcPr>
          <w:p w14:paraId="2ABD66AB" w14:textId="77777777" w:rsidR="009F561C" w:rsidRPr="00DF5F04" w:rsidRDefault="009F561C" w:rsidP="00F1370A">
            <w:pPr>
              <w:tabs>
                <w:tab w:val="left" w:pos="12654"/>
              </w:tabs>
              <w:spacing w:line="280" w:lineRule="exact"/>
              <w:jc w:val="right"/>
              <w:rPr>
                <w:rFonts w:ascii="新細明體" w:hAnsi="新細明體"/>
                <w:b/>
                <w:sz w:val="20"/>
              </w:rPr>
            </w:pPr>
            <w:r w:rsidRPr="00DF5F04">
              <w:rPr>
                <w:rFonts w:ascii="新細明體" w:hAnsi="新細明體" w:hint="eastAsia"/>
                <w:b/>
                <w:sz w:val="20"/>
              </w:rPr>
              <w:t>100.00</w:t>
            </w:r>
          </w:p>
        </w:tc>
      </w:tr>
      <w:tr w:rsidR="009F561C" w:rsidRPr="00DF5F04" w14:paraId="637CC8F6" w14:textId="77777777" w:rsidTr="00F1370A">
        <w:trPr>
          <w:cantSplit/>
          <w:trHeight w:val="1298"/>
          <w:jc w:val="center"/>
        </w:trPr>
        <w:tc>
          <w:tcPr>
            <w:tcW w:w="736" w:type="dxa"/>
            <w:tcBorders>
              <w:top w:val="nil"/>
              <w:left w:val="nil"/>
              <w:bottom w:val="nil"/>
              <w:right w:val="single" w:sz="4" w:space="0" w:color="auto"/>
            </w:tcBorders>
            <w:vAlign w:val="center"/>
          </w:tcPr>
          <w:p w14:paraId="2B193A8F" w14:textId="77777777" w:rsidR="009F561C" w:rsidRPr="00DF5F04" w:rsidRDefault="009F561C" w:rsidP="00F1370A">
            <w:pPr>
              <w:tabs>
                <w:tab w:val="left" w:pos="12654"/>
              </w:tabs>
              <w:spacing w:line="280" w:lineRule="exact"/>
              <w:jc w:val="center"/>
              <w:rPr>
                <w:rFonts w:ascii="標楷體" w:eastAsia="標楷體" w:hAnsi="標楷體"/>
                <w:sz w:val="22"/>
              </w:rPr>
            </w:pPr>
            <w:r w:rsidRPr="00DF5F04">
              <w:rPr>
                <w:rFonts w:ascii="新細明體" w:hAnsi="新細明體" w:hint="eastAsia"/>
                <w:sz w:val="20"/>
              </w:rPr>
              <w:t>92－102</w:t>
            </w:r>
          </w:p>
        </w:tc>
        <w:tc>
          <w:tcPr>
            <w:tcW w:w="2127" w:type="dxa"/>
            <w:tcBorders>
              <w:top w:val="nil"/>
              <w:left w:val="single" w:sz="4" w:space="0" w:color="auto"/>
              <w:bottom w:val="nil"/>
              <w:right w:val="single" w:sz="4" w:space="0" w:color="auto"/>
            </w:tcBorders>
            <w:vAlign w:val="center"/>
          </w:tcPr>
          <w:p w14:paraId="01E84377" w14:textId="77777777" w:rsidR="009F561C" w:rsidRPr="00DF5F04" w:rsidRDefault="009F561C" w:rsidP="00F1370A">
            <w:pPr>
              <w:spacing w:line="280" w:lineRule="exact"/>
              <w:jc w:val="distribute"/>
              <w:rPr>
                <w:rFonts w:ascii="標楷體" w:eastAsia="標楷體" w:hAnsi="標楷體"/>
                <w:b/>
                <w:bCs/>
                <w:noProof/>
                <w:sz w:val="20"/>
                <w:szCs w:val="24"/>
              </w:rPr>
            </w:pPr>
            <w:r w:rsidRPr="00DF5F04">
              <w:rPr>
                <w:rFonts w:ascii="標楷體" w:eastAsia="標楷體" w:hAnsi="標楷體" w:hint="eastAsia"/>
                <w:b/>
                <w:bCs/>
                <w:noProof/>
                <w:sz w:val="20"/>
                <w:szCs w:val="24"/>
              </w:rPr>
              <w:t>臺中市政府文化局主管</w:t>
            </w:r>
          </w:p>
        </w:tc>
        <w:tc>
          <w:tcPr>
            <w:tcW w:w="946" w:type="dxa"/>
            <w:tcBorders>
              <w:top w:val="nil"/>
              <w:left w:val="single" w:sz="4" w:space="0" w:color="auto"/>
              <w:bottom w:val="nil"/>
              <w:right w:val="single" w:sz="4" w:space="0" w:color="auto"/>
            </w:tcBorders>
            <w:vAlign w:val="center"/>
          </w:tcPr>
          <w:p w14:paraId="4670D298" w14:textId="77777777" w:rsidR="009F561C" w:rsidRPr="00DF5F04" w:rsidRDefault="009F561C" w:rsidP="00F1370A">
            <w:pPr>
              <w:spacing w:line="280" w:lineRule="exact"/>
              <w:ind w:rightChars="10" w:right="24"/>
              <w:jc w:val="right"/>
              <w:rPr>
                <w:rFonts w:ascii="新細明體" w:hAnsi="新細明體"/>
                <w:b/>
                <w:bCs/>
                <w:noProof/>
                <w:snapToGrid w:val="0"/>
                <w:kern w:val="0"/>
                <w:sz w:val="20"/>
                <w:szCs w:val="24"/>
              </w:rPr>
            </w:pPr>
            <w:r w:rsidRPr="00DF5F04">
              <w:rPr>
                <w:rFonts w:ascii="新細明體" w:hAnsi="新細明體" w:hint="eastAsia"/>
                <w:b/>
                <w:bCs/>
                <w:noProof/>
                <w:snapToGrid w:val="0"/>
                <w:kern w:val="0"/>
                <w:sz w:val="20"/>
                <w:szCs w:val="24"/>
              </w:rPr>
              <w:t>1</w:t>
            </w:r>
            <w:r w:rsidRPr="00DF5F04">
              <w:rPr>
                <w:rFonts w:ascii="新細明體" w:hAnsi="新細明體"/>
                <w:b/>
                <w:bCs/>
                <w:noProof/>
                <w:snapToGrid w:val="0"/>
                <w:kern w:val="0"/>
                <w:sz w:val="20"/>
                <w:szCs w:val="24"/>
              </w:rPr>
              <w:t>,</w:t>
            </w:r>
            <w:r w:rsidRPr="00DF5F04">
              <w:rPr>
                <w:rFonts w:ascii="新細明體" w:hAnsi="新細明體" w:hint="eastAsia"/>
                <w:b/>
                <w:bCs/>
                <w:noProof/>
                <w:snapToGrid w:val="0"/>
                <w:kern w:val="0"/>
                <w:sz w:val="20"/>
                <w:szCs w:val="24"/>
              </w:rPr>
              <w:t>386</w:t>
            </w:r>
          </w:p>
        </w:tc>
        <w:tc>
          <w:tcPr>
            <w:tcW w:w="922" w:type="dxa"/>
            <w:tcBorders>
              <w:top w:val="nil"/>
              <w:left w:val="single" w:sz="4" w:space="0" w:color="auto"/>
              <w:bottom w:val="nil"/>
              <w:right w:val="single" w:sz="4" w:space="0" w:color="auto"/>
            </w:tcBorders>
            <w:vAlign w:val="center"/>
          </w:tcPr>
          <w:p w14:paraId="714BEB0F" w14:textId="77777777" w:rsidR="009F561C" w:rsidRPr="00DF5F04" w:rsidRDefault="009F561C" w:rsidP="00F1370A">
            <w:pPr>
              <w:tabs>
                <w:tab w:val="left" w:pos="12654"/>
              </w:tabs>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08858721" w14:textId="77777777" w:rsidR="009F561C" w:rsidRPr="00DF5F04" w:rsidRDefault="009F561C" w:rsidP="00F1370A">
            <w:pPr>
              <w:tabs>
                <w:tab w:val="left" w:pos="12654"/>
              </w:tabs>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059DA707" w14:textId="77777777" w:rsidR="009F561C" w:rsidRPr="00DF5F04" w:rsidRDefault="009F561C" w:rsidP="00F1370A">
            <w:pPr>
              <w:tabs>
                <w:tab w:val="left" w:pos="12654"/>
              </w:tabs>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0C1D6733" w14:textId="77777777" w:rsidR="009F561C" w:rsidRPr="00DF5F04" w:rsidRDefault="009F561C" w:rsidP="00F1370A">
            <w:pPr>
              <w:tabs>
                <w:tab w:val="left" w:pos="12654"/>
              </w:tabs>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5F0CD715" w14:textId="77777777" w:rsidR="009F561C" w:rsidRPr="00DF5F04" w:rsidRDefault="009F561C" w:rsidP="00F1370A">
            <w:pPr>
              <w:spacing w:line="280" w:lineRule="exact"/>
              <w:ind w:rightChars="10" w:right="24"/>
              <w:jc w:val="right"/>
              <w:rPr>
                <w:rFonts w:ascii="標楷體" w:eastAsia="標楷體" w:hAnsi="標楷體"/>
                <w:b/>
                <w:bCs/>
                <w:sz w:val="20"/>
              </w:rPr>
            </w:pPr>
            <w:r w:rsidRPr="00DF5F04">
              <w:rPr>
                <w:rFonts w:ascii="新細明體" w:hAnsi="新細明體" w:hint="eastAsia"/>
                <w:b/>
                <w:sz w:val="20"/>
              </w:rPr>
              <w:t>－</w:t>
            </w:r>
          </w:p>
        </w:tc>
        <w:tc>
          <w:tcPr>
            <w:tcW w:w="889" w:type="dxa"/>
            <w:tcBorders>
              <w:top w:val="nil"/>
              <w:left w:val="single" w:sz="4" w:space="0" w:color="auto"/>
              <w:bottom w:val="nil"/>
              <w:right w:val="single" w:sz="4" w:space="0" w:color="auto"/>
            </w:tcBorders>
            <w:vAlign w:val="center"/>
          </w:tcPr>
          <w:p w14:paraId="0AA42C61" w14:textId="77777777" w:rsidR="009F561C" w:rsidRPr="00DF5F04" w:rsidRDefault="009F561C" w:rsidP="00F1370A">
            <w:pPr>
              <w:tabs>
                <w:tab w:val="left" w:pos="12654"/>
              </w:tabs>
              <w:spacing w:line="280" w:lineRule="exact"/>
              <w:ind w:rightChars="10" w:right="24"/>
              <w:jc w:val="right"/>
              <w:rPr>
                <w:rFonts w:ascii="新細明體" w:hAnsi="新細明體"/>
                <w:b/>
                <w:bCs/>
                <w:sz w:val="20"/>
              </w:rPr>
            </w:pPr>
            <w:r w:rsidRPr="00DF5F04">
              <w:rPr>
                <w:rFonts w:ascii="新細明體" w:hAnsi="新細明體"/>
                <w:b/>
                <w:bCs/>
                <w:sz w:val="20"/>
              </w:rPr>
              <w:t>1,386</w:t>
            </w:r>
          </w:p>
        </w:tc>
        <w:tc>
          <w:tcPr>
            <w:tcW w:w="649" w:type="dxa"/>
            <w:tcBorders>
              <w:top w:val="nil"/>
              <w:left w:val="single" w:sz="4" w:space="0" w:color="auto"/>
              <w:bottom w:val="nil"/>
              <w:right w:val="nil"/>
            </w:tcBorders>
            <w:vAlign w:val="center"/>
          </w:tcPr>
          <w:p w14:paraId="5747405B" w14:textId="77777777" w:rsidR="009F561C" w:rsidRPr="00DF5F04" w:rsidRDefault="009F561C" w:rsidP="00F1370A">
            <w:pPr>
              <w:tabs>
                <w:tab w:val="left" w:pos="12654"/>
              </w:tabs>
              <w:spacing w:line="280" w:lineRule="exact"/>
              <w:jc w:val="right"/>
              <w:rPr>
                <w:rFonts w:ascii="新細明體" w:hAnsi="新細明體"/>
                <w:b/>
                <w:sz w:val="20"/>
              </w:rPr>
            </w:pPr>
            <w:r w:rsidRPr="00DF5F04">
              <w:rPr>
                <w:rFonts w:ascii="新細明體" w:hAnsi="新細明體" w:hint="eastAsia"/>
                <w:b/>
                <w:sz w:val="20"/>
              </w:rPr>
              <w:t>100.00</w:t>
            </w:r>
          </w:p>
        </w:tc>
      </w:tr>
      <w:tr w:rsidR="009F561C" w:rsidRPr="00DF5F04" w14:paraId="39FD36AC" w14:textId="77777777" w:rsidTr="00F1370A">
        <w:trPr>
          <w:cantSplit/>
          <w:trHeight w:val="1298"/>
          <w:jc w:val="center"/>
        </w:trPr>
        <w:tc>
          <w:tcPr>
            <w:tcW w:w="736" w:type="dxa"/>
            <w:tcBorders>
              <w:top w:val="nil"/>
              <w:left w:val="nil"/>
              <w:bottom w:val="nil"/>
              <w:right w:val="single" w:sz="4" w:space="0" w:color="auto"/>
            </w:tcBorders>
            <w:vAlign w:val="center"/>
          </w:tcPr>
          <w:p w14:paraId="45366068" w14:textId="77777777" w:rsidR="009F561C" w:rsidRPr="00DF5F04" w:rsidRDefault="009F561C" w:rsidP="00F1370A">
            <w:pPr>
              <w:tabs>
                <w:tab w:val="left" w:pos="12654"/>
              </w:tabs>
              <w:spacing w:line="280" w:lineRule="exact"/>
              <w:ind w:left="601"/>
              <w:jc w:val="center"/>
              <w:rPr>
                <w:rFonts w:ascii="標楷體" w:eastAsia="標楷體" w:hAnsi="標楷體"/>
                <w:sz w:val="22"/>
              </w:rPr>
            </w:pPr>
          </w:p>
        </w:tc>
        <w:tc>
          <w:tcPr>
            <w:tcW w:w="2127" w:type="dxa"/>
            <w:tcBorders>
              <w:top w:val="nil"/>
              <w:left w:val="single" w:sz="4" w:space="0" w:color="auto"/>
              <w:bottom w:val="nil"/>
              <w:right w:val="single" w:sz="4" w:space="0" w:color="auto"/>
            </w:tcBorders>
            <w:vAlign w:val="center"/>
          </w:tcPr>
          <w:p w14:paraId="521D43DB" w14:textId="77777777" w:rsidR="009F561C" w:rsidRPr="00DF5F04" w:rsidRDefault="009F561C" w:rsidP="00F1370A">
            <w:pPr>
              <w:spacing w:line="280" w:lineRule="exact"/>
              <w:ind w:firstLineChars="100" w:firstLine="200"/>
              <w:jc w:val="distribute"/>
              <w:rPr>
                <w:rFonts w:ascii="標楷體" w:eastAsia="標楷體" w:hAnsi="標楷體"/>
                <w:b/>
                <w:bCs/>
                <w:noProof/>
                <w:sz w:val="20"/>
                <w:szCs w:val="24"/>
              </w:rPr>
            </w:pPr>
            <w:r w:rsidRPr="00DF5F04">
              <w:rPr>
                <w:rFonts w:ascii="標楷體" w:eastAsia="標楷體" w:hAnsi="標楷體" w:hint="eastAsia"/>
                <w:b/>
                <w:bCs/>
                <w:noProof/>
                <w:sz w:val="20"/>
                <w:szCs w:val="24"/>
              </w:rPr>
              <w:t>臺中市政府文化局</w:t>
            </w:r>
          </w:p>
        </w:tc>
        <w:tc>
          <w:tcPr>
            <w:tcW w:w="946" w:type="dxa"/>
            <w:tcBorders>
              <w:top w:val="nil"/>
              <w:left w:val="single" w:sz="4" w:space="0" w:color="auto"/>
              <w:bottom w:val="nil"/>
              <w:right w:val="single" w:sz="4" w:space="0" w:color="auto"/>
            </w:tcBorders>
            <w:vAlign w:val="center"/>
          </w:tcPr>
          <w:p w14:paraId="47C10CBD" w14:textId="77777777" w:rsidR="009F561C" w:rsidRPr="00DF5F04" w:rsidRDefault="009F561C" w:rsidP="00F1370A">
            <w:pPr>
              <w:spacing w:line="280" w:lineRule="exact"/>
              <w:ind w:rightChars="10" w:right="24"/>
              <w:jc w:val="right"/>
              <w:rPr>
                <w:rFonts w:ascii="新細明體" w:hAnsi="新細明體"/>
                <w:b/>
                <w:bCs/>
                <w:noProof/>
                <w:snapToGrid w:val="0"/>
                <w:kern w:val="0"/>
                <w:sz w:val="20"/>
                <w:szCs w:val="24"/>
              </w:rPr>
            </w:pPr>
            <w:r w:rsidRPr="00DF5F04">
              <w:rPr>
                <w:rFonts w:ascii="新細明體" w:hAnsi="新細明體" w:hint="eastAsia"/>
                <w:b/>
                <w:bCs/>
                <w:noProof/>
                <w:snapToGrid w:val="0"/>
                <w:kern w:val="0"/>
                <w:sz w:val="20"/>
                <w:szCs w:val="24"/>
              </w:rPr>
              <w:t>1</w:t>
            </w:r>
            <w:r w:rsidRPr="00DF5F04">
              <w:rPr>
                <w:rFonts w:ascii="新細明體" w:hAnsi="新細明體"/>
                <w:b/>
                <w:bCs/>
                <w:noProof/>
                <w:snapToGrid w:val="0"/>
                <w:kern w:val="0"/>
                <w:sz w:val="20"/>
                <w:szCs w:val="24"/>
              </w:rPr>
              <w:t>,</w:t>
            </w:r>
            <w:r w:rsidRPr="00DF5F04">
              <w:rPr>
                <w:rFonts w:ascii="新細明體" w:hAnsi="新細明體" w:hint="eastAsia"/>
                <w:b/>
                <w:bCs/>
                <w:noProof/>
                <w:snapToGrid w:val="0"/>
                <w:kern w:val="0"/>
                <w:sz w:val="20"/>
                <w:szCs w:val="24"/>
              </w:rPr>
              <w:t>386</w:t>
            </w:r>
          </w:p>
        </w:tc>
        <w:tc>
          <w:tcPr>
            <w:tcW w:w="922" w:type="dxa"/>
            <w:tcBorders>
              <w:top w:val="nil"/>
              <w:left w:val="single" w:sz="4" w:space="0" w:color="auto"/>
              <w:bottom w:val="nil"/>
              <w:right w:val="single" w:sz="4" w:space="0" w:color="auto"/>
            </w:tcBorders>
            <w:vAlign w:val="center"/>
          </w:tcPr>
          <w:p w14:paraId="541282E1" w14:textId="77777777" w:rsidR="009F561C" w:rsidRPr="00DF5F04" w:rsidRDefault="009F561C" w:rsidP="00F1370A">
            <w:pPr>
              <w:tabs>
                <w:tab w:val="left" w:pos="12654"/>
              </w:tabs>
              <w:spacing w:line="280" w:lineRule="exact"/>
              <w:ind w:rightChars="10" w:right="24"/>
              <w:jc w:val="right"/>
              <w:rPr>
                <w:rFonts w:ascii="標楷體" w:eastAsia="標楷體" w:hAnsi="標楷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533D1DF" w14:textId="77777777" w:rsidR="009F561C" w:rsidRPr="00DF5F04" w:rsidRDefault="009F561C" w:rsidP="00F1370A">
            <w:pPr>
              <w:tabs>
                <w:tab w:val="left" w:pos="12654"/>
              </w:tabs>
              <w:spacing w:line="280" w:lineRule="exact"/>
              <w:ind w:rightChars="10" w:right="24"/>
              <w:jc w:val="right"/>
              <w:rPr>
                <w:rFonts w:ascii="標楷體" w:eastAsia="標楷體" w:hAnsi="標楷體"/>
                <w:b/>
                <w:sz w:val="20"/>
              </w:rPr>
            </w:pPr>
            <w:r w:rsidRPr="00DF5F04">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10073394" w14:textId="77777777" w:rsidR="009F561C" w:rsidRPr="00DF5F04" w:rsidRDefault="009F561C" w:rsidP="00F1370A">
            <w:pPr>
              <w:tabs>
                <w:tab w:val="left" w:pos="12654"/>
              </w:tabs>
              <w:spacing w:line="280" w:lineRule="exact"/>
              <w:ind w:rightChars="10" w:right="24"/>
              <w:jc w:val="right"/>
              <w:rPr>
                <w:rFonts w:ascii="標楷體" w:eastAsia="標楷體" w:hAnsi="標楷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7F5266E4" w14:textId="77777777" w:rsidR="009F561C" w:rsidRPr="00DF5F04" w:rsidRDefault="009F561C" w:rsidP="00F1370A">
            <w:pPr>
              <w:tabs>
                <w:tab w:val="left" w:pos="12654"/>
              </w:tabs>
              <w:spacing w:line="280" w:lineRule="exact"/>
              <w:ind w:rightChars="10" w:right="24"/>
              <w:jc w:val="right"/>
              <w:rPr>
                <w:rFonts w:ascii="標楷體" w:eastAsia="標楷體" w:hAnsi="標楷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17422687" w14:textId="77777777" w:rsidR="009F561C" w:rsidRPr="00DF5F04" w:rsidRDefault="009F561C" w:rsidP="00F1370A">
            <w:pPr>
              <w:spacing w:line="280" w:lineRule="exact"/>
              <w:ind w:rightChars="10" w:right="24"/>
              <w:jc w:val="right"/>
              <w:rPr>
                <w:rFonts w:ascii="標楷體" w:eastAsia="標楷體" w:hAnsi="標楷體"/>
                <w:b/>
                <w:bCs/>
                <w:sz w:val="20"/>
              </w:rPr>
            </w:pPr>
            <w:r w:rsidRPr="00DF5F04">
              <w:rPr>
                <w:rFonts w:ascii="新細明體" w:hAnsi="新細明體" w:hint="eastAsia"/>
                <w:b/>
                <w:sz w:val="20"/>
              </w:rPr>
              <w:t>－</w:t>
            </w:r>
          </w:p>
        </w:tc>
        <w:tc>
          <w:tcPr>
            <w:tcW w:w="889" w:type="dxa"/>
            <w:tcBorders>
              <w:top w:val="nil"/>
              <w:left w:val="single" w:sz="4" w:space="0" w:color="auto"/>
              <w:bottom w:val="nil"/>
              <w:right w:val="single" w:sz="4" w:space="0" w:color="auto"/>
            </w:tcBorders>
            <w:vAlign w:val="center"/>
          </w:tcPr>
          <w:p w14:paraId="5FCCB985" w14:textId="77777777" w:rsidR="009F561C" w:rsidRPr="00DF5F04" w:rsidRDefault="009F561C" w:rsidP="00F1370A">
            <w:pPr>
              <w:tabs>
                <w:tab w:val="left" w:pos="12654"/>
              </w:tabs>
              <w:spacing w:line="280" w:lineRule="exact"/>
              <w:ind w:rightChars="10" w:right="24"/>
              <w:jc w:val="right"/>
              <w:rPr>
                <w:rFonts w:ascii="新細明體" w:hAnsi="新細明體"/>
                <w:b/>
                <w:bCs/>
                <w:sz w:val="20"/>
              </w:rPr>
            </w:pPr>
            <w:r w:rsidRPr="00DF5F04">
              <w:rPr>
                <w:rFonts w:ascii="新細明體" w:hAnsi="新細明體"/>
                <w:b/>
                <w:bCs/>
                <w:sz w:val="20"/>
              </w:rPr>
              <w:t>1,386</w:t>
            </w:r>
          </w:p>
        </w:tc>
        <w:tc>
          <w:tcPr>
            <w:tcW w:w="649" w:type="dxa"/>
            <w:tcBorders>
              <w:top w:val="nil"/>
              <w:left w:val="single" w:sz="4" w:space="0" w:color="auto"/>
              <w:bottom w:val="nil"/>
              <w:right w:val="nil"/>
            </w:tcBorders>
            <w:vAlign w:val="center"/>
          </w:tcPr>
          <w:p w14:paraId="4BF61129" w14:textId="77777777" w:rsidR="009F561C" w:rsidRPr="00DF5F04" w:rsidRDefault="009F561C" w:rsidP="00F1370A">
            <w:pPr>
              <w:tabs>
                <w:tab w:val="left" w:pos="12654"/>
              </w:tabs>
              <w:spacing w:line="280" w:lineRule="exact"/>
              <w:jc w:val="right"/>
              <w:rPr>
                <w:rFonts w:ascii="新細明體" w:hAnsi="新細明體"/>
                <w:b/>
                <w:sz w:val="20"/>
              </w:rPr>
            </w:pPr>
            <w:r w:rsidRPr="00DF5F04">
              <w:rPr>
                <w:rFonts w:ascii="新細明體" w:hAnsi="新細明體" w:hint="eastAsia"/>
                <w:b/>
                <w:sz w:val="20"/>
              </w:rPr>
              <w:t>100.00</w:t>
            </w:r>
          </w:p>
        </w:tc>
      </w:tr>
      <w:tr w:rsidR="009F561C" w:rsidRPr="00DF5F04" w14:paraId="30E133B7" w14:textId="77777777" w:rsidTr="00F1370A">
        <w:trPr>
          <w:cantSplit/>
          <w:trHeight w:val="1417"/>
          <w:jc w:val="center"/>
        </w:trPr>
        <w:tc>
          <w:tcPr>
            <w:tcW w:w="736" w:type="dxa"/>
            <w:tcBorders>
              <w:top w:val="nil"/>
              <w:left w:val="nil"/>
              <w:bottom w:val="single" w:sz="4" w:space="0" w:color="auto"/>
              <w:right w:val="single" w:sz="4" w:space="0" w:color="auto"/>
            </w:tcBorders>
            <w:vAlign w:val="center"/>
          </w:tcPr>
          <w:p w14:paraId="42274A16" w14:textId="77777777" w:rsidR="009F561C" w:rsidRPr="00DF5F04" w:rsidRDefault="009F561C" w:rsidP="00F1370A">
            <w:pPr>
              <w:tabs>
                <w:tab w:val="left" w:pos="12654"/>
              </w:tabs>
              <w:spacing w:line="280" w:lineRule="exact"/>
              <w:ind w:left="601"/>
              <w:jc w:val="center"/>
              <w:rPr>
                <w:rFonts w:ascii="標楷體" w:eastAsia="標楷體" w:hAnsi="標楷體"/>
                <w:sz w:val="22"/>
              </w:rPr>
            </w:pPr>
          </w:p>
        </w:tc>
        <w:tc>
          <w:tcPr>
            <w:tcW w:w="2127" w:type="dxa"/>
            <w:tcBorders>
              <w:top w:val="nil"/>
              <w:left w:val="single" w:sz="4" w:space="0" w:color="auto"/>
              <w:bottom w:val="single" w:sz="4" w:space="0" w:color="auto"/>
              <w:right w:val="single" w:sz="4" w:space="0" w:color="auto"/>
            </w:tcBorders>
            <w:vAlign w:val="center"/>
          </w:tcPr>
          <w:p w14:paraId="78521384" w14:textId="77777777" w:rsidR="009F561C" w:rsidRPr="00DF5F04" w:rsidRDefault="009F561C" w:rsidP="00F1370A">
            <w:pPr>
              <w:spacing w:line="280" w:lineRule="exact"/>
              <w:ind w:firstLineChars="200" w:firstLine="400"/>
              <w:jc w:val="distribute"/>
              <w:rPr>
                <w:rFonts w:ascii="標楷體" w:eastAsia="標楷體" w:hAnsi="標楷體"/>
                <w:bCs/>
                <w:noProof/>
                <w:sz w:val="20"/>
                <w:szCs w:val="24"/>
              </w:rPr>
            </w:pPr>
            <w:r w:rsidRPr="00DF5F04">
              <w:rPr>
                <w:rFonts w:ascii="標楷體" w:eastAsia="標楷體" w:hAnsi="標楷體" w:hint="eastAsia"/>
                <w:bCs/>
                <w:noProof/>
                <w:sz w:val="20"/>
                <w:szCs w:val="24"/>
              </w:rPr>
              <w:t>公共建築工程</w:t>
            </w:r>
          </w:p>
        </w:tc>
        <w:tc>
          <w:tcPr>
            <w:tcW w:w="946" w:type="dxa"/>
            <w:tcBorders>
              <w:top w:val="nil"/>
              <w:left w:val="single" w:sz="4" w:space="0" w:color="auto"/>
              <w:bottom w:val="single" w:sz="4" w:space="0" w:color="auto"/>
              <w:right w:val="single" w:sz="4" w:space="0" w:color="auto"/>
            </w:tcBorders>
            <w:vAlign w:val="center"/>
          </w:tcPr>
          <w:p w14:paraId="7FC3B3DF" w14:textId="77777777" w:rsidR="009F561C" w:rsidRPr="00DF5F04" w:rsidRDefault="009F561C" w:rsidP="00F1370A">
            <w:pPr>
              <w:spacing w:line="280" w:lineRule="exact"/>
              <w:ind w:rightChars="10" w:right="24"/>
              <w:jc w:val="right"/>
              <w:rPr>
                <w:rFonts w:ascii="新細明體" w:hAnsi="新細明體"/>
                <w:noProof/>
                <w:snapToGrid w:val="0"/>
                <w:kern w:val="0"/>
                <w:sz w:val="20"/>
                <w:szCs w:val="24"/>
              </w:rPr>
            </w:pPr>
            <w:r w:rsidRPr="00DF5F04">
              <w:rPr>
                <w:rFonts w:ascii="新細明體" w:hAnsi="新細明體" w:hint="eastAsia"/>
                <w:noProof/>
                <w:snapToGrid w:val="0"/>
                <w:kern w:val="0"/>
                <w:sz w:val="20"/>
                <w:szCs w:val="24"/>
              </w:rPr>
              <w:t>1</w:t>
            </w:r>
            <w:r w:rsidRPr="00DF5F04">
              <w:rPr>
                <w:rFonts w:ascii="新細明體" w:hAnsi="新細明體"/>
                <w:noProof/>
                <w:snapToGrid w:val="0"/>
                <w:kern w:val="0"/>
                <w:sz w:val="20"/>
                <w:szCs w:val="24"/>
              </w:rPr>
              <w:t>,</w:t>
            </w:r>
            <w:r w:rsidRPr="00DF5F04">
              <w:rPr>
                <w:rFonts w:ascii="新細明體" w:hAnsi="新細明體" w:hint="eastAsia"/>
                <w:noProof/>
                <w:snapToGrid w:val="0"/>
                <w:kern w:val="0"/>
                <w:sz w:val="20"/>
                <w:szCs w:val="24"/>
              </w:rPr>
              <w:t>386</w:t>
            </w:r>
          </w:p>
        </w:tc>
        <w:tc>
          <w:tcPr>
            <w:tcW w:w="922" w:type="dxa"/>
            <w:tcBorders>
              <w:top w:val="nil"/>
              <w:left w:val="single" w:sz="4" w:space="0" w:color="auto"/>
              <w:bottom w:val="single" w:sz="4" w:space="0" w:color="auto"/>
              <w:right w:val="single" w:sz="4" w:space="0" w:color="auto"/>
            </w:tcBorders>
            <w:vAlign w:val="center"/>
          </w:tcPr>
          <w:p w14:paraId="11D87B35" w14:textId="77777777" w:rsidR="009F561C" w:rsidRPr="00DF5F04" w:rsidRDefault="009F561C" w:rsidP="00F1370A">
            <w:pPr>
              <w:tabs>
                <w:tab w:val="left" w:pos="12654"/>
              </w:tabs>
              <w:spacing w:line="280" w:lineRule="exact"/>
              <w:ind w:rightChars="10" w:right="24"/>
              <w:jc w:val="right"/>
              <w:rPr>
                <w:rFonts w:ascii="標楷體" w:eastAsia="標楷體" w:hAnsi="標楷體"/>
                <w:sz w:val="20"/>
              </w:rPr>
            </w:pPr>
            <w:r w:rsidRPr="00DF5F04">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38FB6A35" w14:textId="77777777" w:rsidR="009F561C" w:rsidRPr="00DF5F04" w:rsidRDefault="009F561C" w:rsidP="00F1370A">
            <w:pPr>
              <w:tabs>
                <w:tab w:val="left" w:pos="12654"/>
              </w:tabs>
              <w:spacing w:line="280" w:lineRule="exact"/>
              <w:ind w:rightChars="10" w:right="24"/>
              <w:jc w:val="right"/>
              <w:rPr>
                <w:rFonts w:ascii="標楷體" w:eastAsia="標楷體" w:hAnsi="標楷體"/>
                <w:sz w:val="20"/>
              </w:rPr>
            </w:pPr>
            <w:r w:rsidRPr="00DF5F04">
              <w:rPr>
                <w:rFonts w:ascii="新細明體" w:hAnsi="新細明體" w:hint="eastAsia"/>
                <w:sz w:val="20"/>
              </w:rPr>
              <w:t>－</w:t>
            </w:r>
          </w:p>
        </w:tc>
        <w:tc>
          <w:tcPr>
            <w:tcW w:w="923" w:type="dxa"/>
            <w:tcBorders>
              <w:top w:val="nil"/>
              <w:left w:val="single" w:sz="4" w:space="0" w:color="auto"/>
              <w:bottom w:val="single" w:sz="4" w:space="0" w:color="auto"/>
              <w:right w:val="single" w:sz="4" w:space="0" w:color="auto"/>
            </w:tcBorders>
            <w:vAlign w:val="center"/>
          </w:tcPr>
          <w:p w14:paraId="202657CF" w14:textId="77777777" w:rsidR="009F561C" w:rsidRPr="00DF5F04" w:rsidRDefault="009F561C" w:rsidP="00F1370A">
            <w:pPr>
              <w:tabs>
                <w:tab w:val="left" w:pos="12654"/>
              </w:tabs>
              <w:spacing w:line="280" w:lineRule="exact"/>
              <w:ind w:rightChars="10" w:right="24"/>
              <w:jc w:val="right"/>
              <w:rPr>
                <w:rFonts w:ascii="標楷體" w:eastAsia="標楷體" w:hAnsi="標楷體"/>
                <w:sz w:val="20"/>
              </w:rPr>
            </w:pPr>
            <w:r w:rsidRPr="00DF5F04">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7A0370E5" w14:textId="77777777" w:rsidR="009F561C" w:rsidRPr="00DF5F04" w:rsidRDefault="009F561C" w:rsidP="00F1370A">
            <w:pPr>
              <w:tabs>
                <w:tab w:val="left" w:pos="12654"/>
              </w:tabs>
              <w:spacing w:line="280" w:lineRule="exact"/>
              <w:ind w:rightChars="10" w:right="24"/>
              <w:jc w:val="right"/>
              <w:rPr>
                <w:rFonts w:ascii="標楷體" w:eastAsia="標楷體" w:hAnsi="標楷體"/>
                <w:sz w:val="20"/>
              </w:rPr>
            </w:pPr>
            <w:r w:rsidRPr="00DF5F04">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710EF314" w14:textId="77777777" w:rsidR="009F561C" w:rsidRPr="00DF5F04" w:rsidRDefault="009F561C" w:rsidP="00F1370A">
            <w:pPr>
              <w:spacing w:line="280" w:lineRule="exact"/>
              <w:ind w:rightChars="10" w:right="24"/>
              <w:jc w:val="right"/>
              <w:rPr>
                <w:rFonts w:ascii="標楷體" w:eastAsia="標楷體" w:hAnsi="標楷體"/>
                <w:sz w:val="20"/>
              </w:rPr>
            </w:pPr>
            <w:r w:rsidRPr="00DF5F04">
              <w:rPr>
                <w:rFonts w:ascii="新細明體" w:hAnsi="新細明體" w:hint="eastAsia"/>
                <w:sz w:val="20"/>
              </w:rPr>
              <w:t>－</w:t>
            </w:r>
          </w:p>
        </w:tc>
        <w:tc>
          <w:tcPr>
            <w:tcW w:w="889" w:type="dxa"/>
            <w:tcBorders>
              <w:top w:val="nil"/>
              <w:left w:val="single" w:sz="4" w:space="0" w:color="auto"/>
              <w:bottom w:val="single" w:sz="4" w:space="0" w:color="auto"/>
              <w:right w:val="single" w:sz="4" w:space="0" w:color="auto"/>
            </w:tcBorders>
            <w:vAlign w:val="center"/>
          </w:tcPr>
          <w:p w14:paraId="65904A10" w14:textId="77777777" w:rsidR="009F561C" w:rsidRPr="00DF5F04" w:rsidRDefault="009F561C" w:rsidP="00F1370A">
            <w:pPr>
              <w:tabs>
                <w:tab w:val="left" w:pos="12654"/>
              </w:tabs>
              <w:spacing w:line="280" w:lineRule="exact"/>
              <w:ind w:rightChars="10" w:right="24"/>
              <w:jc w:val="right"/>
              <w:rPr>
                <w:rFonts w:ascii="新細明體" w:hAnsi="新細明體"/>
                <w:sz w:val="20"/>
              </w:rPr>
            </w:pPr>
            <w:r w:rsidRPr="00DF5F04">
              <w:rPr>
                <w:rFonts w:ascii="新細明體" w:hAnsi="新細明體"/>
                <w:sz w:val="20"/>
              </w:rPr>
              <w:t>1,386</w:t>
            </w:r>
          </w:p>
        </w:tc>
        <w:tc>
          <w:tcPr>
            <w:tcW w:w="649" w:type="dxa"/>
            <w:tcBorders>
              <w:top w:val="nil"/>
              <w:left w:val="single" w:sz="4" w:space="0" w:color="auto"/>
              <w:bottom w:val="single" w:sz="4" w:space="0" w:color="auto"/>
              <w:right w:val="nil"/>
            </w:tcBorders>
            <w:vAlign w:val="center"/>
          </w:tcPr>
          <w:p w14:paraId="6B763521" w14:textId="77777777" w:rsidR="009F561C" w:rsidRPr="00DF5F04" w:rsidRDefault="009F561C" w:rsidP="00F1370A">
            <w:pPr>
              <w:tabs>
                <w:tab w:val="left" w:pos="12654"/>
              </w:tabs>
              <w:spacing w:line="280" w:lineRule="exact"/>
              <w:jc w:val="right"/>
              <w:rPr>
                <w:rFonts w:ascii="新細明體" w:hAnsi="新細明體"/>
                <w:bCs/>
                <w:sz w:val="20"/>
              </w:rPr>
            </w:pPr>
            <w:r w:rsidRPr="00DF5F04">
              <w:rPr>
                <w:rFonts w:ascii="新細明體" w:hAnsi="新細明體" w:hint="eastAsia"/>
                <w:bCs/>
                <w:sz w:val="20"/>
              </w:rPr>
              <w:t>100.00</w:t>
            </w:r>
          </w:p>
        </w:tc>
      </w:tr>
    </w:tbl>
    <w:p w14:paraId="36AEDB1A" w14:textId="77777777" w:rsidR="009F561C" w:rsidRPr="004C313A" w:rsidRDefault="009F561C" w:rsidP="009F561C">
      <w:pPr>
        <w:overflowPunct w:val="0"/>
        <w:spacing w:line="520" w:lineRule="exact"/>
        <w:ind w:firstLineChars="100" w:firstLine="304"/>
        <w:rPr>
          <w:rFonts w:ascii="標楷體" w:eastAsia="標楷體" w:hAnsi="標楷體"/>
          <w:b/>
          <w:bCs/>
          <w:spacing w:val="-8"/>
          <w:sz w:val="32"/>
          <w:szCs w:val="32"/>
        </w:rPr>
      </w:pPr>
      <w:r w:rsidRPr="004C313A">
        <w:rPr>
          <w:rFonts w:ascii="標楷體" w:eastAsia="標楷體" w:hAnsi="標楷體" w:hint="eastAsia"/>
          <w:b/>
          <w:bCs/>
          <w:spacing w:val="-8"/>
          <w:sz w:val="32"/>
          <w:szCs w:val="32"/>
        </w:rPr>
        <w:lastRenderedPageBreak/>
        <w:t>三、2018臺中世界花卉博覽會特別決算以前年度歲出保留轉入數決算表</w:t>
      </w:r>
    </w:p>
    <w:p w14:paraId="6D185660" w14:textId="77777777" w:rsidR="009F561C" w:rsidRDefault="009F561C" w:rsidP="00581BFB">
      <w:pPr>
        <w:spacing w:line="560" w:lineRule="exact"/>
        <w:ind w:firstLineChars="200" w:firstLine="480"/>
        <w:jc w:val="both"/>
        <w:rPr>
          <w:rFonts w:ascii="標楷體" w:eastAsia="標楷體" w:hAnsi="標楷體"/>
          <w:bCs/>
          <w:noProof/>
          <w:kern w:val="0"/>
        </w:rPr>
      </w:pPr>
      <w:r w:rsidRPr="00B661BD">
        <w:rPr>
          <w:rFonts w:ascii="標楷體" w:eastAsia="標楷體" w:hAnsi="標楷體" w:hint="eastAsia"/>
          <w:bCs/>
          <w:noProof/>
          <w:kern w:val="0"/>
          <w:lang w:eastAsia="zh-HK"/>
        </w:rPr>
        <w:t>臺中市政</w:t>
      </w:r>
      <w:r w:rsidRPr="00B661BD">
        <w:rPr>
          <w:rFonts w:ascii="標楷體" w:eastAsia="標楷體" w:hAnsi="標楷體" w:hint="eastAsia"/>
          <w:bCs/>
          <w:noProof/>
          <w:kern w:val="0"/>
        </w:rPr>
        <w:t>府為</w:t>
      </w:r>
      <w:r w:rsidRPr="00B661BD">
        <w:rPr>
          <w:rFonts w:ascii="標楷體" w:eastAsia="標楷體" w:hAnsi="標楷體" w:hint="eastAsia"/>
          <w:bCs/>
          <w:noProof/>
          <w:kern w:val="0"/>
          <w:lang w:eastAsia="zh-HK"/>
        </w:rPr>
        <w:t>提供產業永續發展及都市計畫建設，創造臺中成為國際觀光遊憩之新景點，於1</w:t>
      </w:r>
      <w:r w:rsidRPr="00B661BD">
        <w:rPr>
          <w:rFonts w:ascii="標楷體" w:eastAsia="標楷體" w:hAnsi="標楷體" w:hint="eastAsia"/>
          <w:bCs/>
          <w:noProof/>
          <w:kern w:val="0"/>
        </w:rPr>
        <w:t>01</w:t>
      </w:r>
      <w:r w:rsidRPr="00B661BD">
        <w:rPr>
          <w:rFonts w:ascii="標楷體" w:eastAsia="標楷體" w:hAnsi="標楷體" w:hint="eastAsia"/>
          <w:bCs/>
          <w:noProof/>
          <w:kern w:val="0"/>
          <w:lang w:eastAsia="zh-HK"/>
        </w:rPr>
        <w:t>年間向</w:t>
      </w:r>
      <w:r w:rsidRPr="00B661BD">
        <w:rPr>
          <w:rFonts w:ascii="標楷體" w:eastAsia="標楷體" w:hAnsi="標楷體" w:hint="eastAsia"/>
          <w:bCs/>
          <w:noProof/>
          <w:kern w:val="0"/>
        </w:rPr>
        <w:t>國際園藝生產者協會取得「2018臺中</w:t>
      </w:r>
      <w:r w:rsidRPr="00B661BD">
        <w:rPr>
          <w:rFonts w:ascii="標楷體" w:eastAsia="標楷體" w:hAnsi="標楷體" w:hint="eastAsia"/>
          <w:bCs/>
          <w:noProof/>
          <w:kern w:val="0"/>
          <w:lang w:eastAsia="zh-HK"/>
        </w:rPr>
        <w:t>國際</w:t>
      </w:r>
      <w:r w:rsidRPr="00B661BD">
        <w:rPr>
          <w:rFonts w:ascii="標楷體" w:eastAsia="標楷體" w:hAnsi="標楷體" w:hint="eastAsia"/>
          <w:bCs/>
          <w:noProof/>
          <w:kern w:val="0"/>
        </w:rPr>
        <w:t>花</w:t>
      </w:r>
      <w:r w:rsidRPr="00B661BD">
        <w:rPr>
          <w:rFonts w:ascii="標楷體" w:eastAsia="標楷體" w:hAnsi="標楷體" w:hint="eastAsia"/>
          <w:bCs/>
          <w:noProof/>
          <w:kern w:val="0"/>
          <w:lang w:eastAsia="zh-HK"/>
        </w:rPr>
        <w:t>卉</w:t>
      </w:r>
      <w:r w:rsidRPr="00B661BD">
        <w:rPr>
          <w:rFonts w:ascii="標楷體" w:eastAsia="標楷體" w:hAnsi="標楷體" w:hint="eastAsia"/>
          <w:bCs/>
          <w:noProof/>
          <w:kern w:val="0"/>
        </w:rPr>
        <w:t>博</w:t>
      </w:r>
      <w:r w:rsidRPr="00B661BD">
        <w:rPr>
          <w:rFonts w:ascii="標楷體" w:eastAsia="標楷體" w:hAnsi="標楷體" w:hint="eastAsia"/>
          <w:bCs/>
          <w:noProof/>
          <w:kern w:val="0"/>
          <w:lang w:eastAsia="zh-HK"/>
        </w:rPr>
        <w:t>覽會」之</w:t>
      </w:r>
      <w:r w:rsidRPr="00B661BD">
        <w:rPr>
          <w:rFonts w:ascii="標楷體" w:eastAsia="標楷體" w:hAnsi="標楷體" w:hint="eastAsia"/>
          <w:bCs/>
          <w:noProof/>
          <w:kern w:val="0"/>
        </w:rPr>
        <w:t>主辦權，</w:t>
      </w:r>
      <w:r w:rsidRPr="00B661BD">
        <w:rPr>
          <w:rFonts w:ascii="標楷體" w:eastAsia="標楷體" w:hAnsi="標楷體" w:hint="eastAsia"/>
          <w:bCs/>
          <w:noProof/>
          <w:kern w:val="0"/>
          <w:lang w:eastAsia="zh-HK"/>
        </w:rPr>
        <w:t>104年2月26日提報「國家重大建設計畫</w:t>
      </w:r>
      <w:r>
        <w:rPr>
          <w:rFonts w:ascii="新細明體" w:hAnsi="新細明體" w:hint="eastAsia"/>
          <w:bCs/>
          <w:noProof/>
          <w:kern w:val="0"/>
          <w:lang w:eastAsia="zh-HK"/>
        </w:rPr>
        <w:t>－</w:t>
      </w:r>
      <w:r w:rsidRPr="00B661BD">
        <w:rPr>
          <w:rFonts w:ascii="標楷體" w:eastAsia="標楷體" w:hAnsi="標楷體" w:hint="eastAsia"/>
          <w:bCs/>
          <w:noProof/>
          <w:kern w:val="0"/>
          <w:lang w:eastAsia="zh-HK"/>
        </w:rPr>
        <w:t>臺中市</w:t>
      </w:r>
      <w:r w:rsidRPr="00B661BD">
        <w:rPr>
          <w:rFonts w:ascii="標楷體" w:eastAsia="標楷體" w:hAnsi="標楷體" w:hint="eastAsia"/>
          <w:bCs/>
          <w:noProof/>
          <w:kern w:val="0"/>
        </w:rPr>
        <w:t>翡翠</w:t>
      </w:r>
      <w:r w:rsidRPr="00B661BD">
        <w:rPr>
          <w:rFonts w:ascii="標楷體" w:eastAsia="標楷體" w:hAnsi="標楷體" w:hint="eastAsia"/>
          <w:bCs/>
          <w:noProof/>
          <w:kern w:val="0"/>
          <w:lang w:eastAsia="zh-HK"/>
        </w:rPr>
        <w:t>區域農業加值推動計畫</w:t>
      </w:r>
      <w:r w:rsidRPr="00D124E6">
        <w:rPr>
          <w:rFonts w:ascii="標楷體" w:eastAsia="標楷體" w:hAnsi="標楷體" w:hint="eastAsia"/>
          <w:bCs/>
          <w:noProof/>
          <w:kern w:val="0"/>
          <w:lang w:eastAsia="zh-HK"/>
        </w:rPr>
        <w:t>（</w:t>
      </w:r>
      <w:r w:rsidRPr="00B661BD">
        <w:rPr>
          <w:rFonts w:ascii="標楷體" w:eastAsia="標楷體" w:hAnsi="標楷體" w:hint="eastAsia"/>
          <w:bCs/>
          <w:noProof/>
          <w:kern w:val="0"/>
          <w:lang w:eastAsia="zh-HK"/>
        </w:rPr>
        <w:t>含20</w:t>
      </w:r>
      <w:r w:rsidRPr="00B661BD">
        <w:rPr>
          <w:rFonts w:ascii="標楷體" w:eastAsia="標楷體" w:hAnsi="標楷體" w:hint="eastAsia"/>
          <w:bCs/>
          <w:noProof/>
          <w:kern w:val="0"/>
        </w:rPr>
        <w:t>18臺中</w:t>
      </w:r>
      <w:r w:rsidRPr="00B661BD">
        <w:rPr>
          <w:rFonts w:ascii="標楷體" w:eastAsia="標楷體" w:hAnsi="標楷體" w:hint="eastAsia"/>
          <w:bCs/>
          <w:noProof/>
          <w:kern w:val="0"/>
          <w:lang w:eastAsia="zh-HK"/>
        </w:rPr>
        <w:t>國際</w:t>
      </w:r>
      <w:r w:rsidRPr="00B661BD">
        <w:rPr>
          <w:rFonts w:ascii="標楷體" w:eastAsia="標楷體" w:hAnsi="標楷體" w:hint="eastAsia"/>
          <w:bCs/>
          <w:noProof/>
          <w:kern w:val="0"/>
        </w:rPr>
        <w:t>花</w:t>
      </w:r>
      <w:r w:rsidRPr="00B661BD">
        <w:rPr>
          <w:rFonts w:ascii="標楷體" w:eastAsia="標楷體" w:hAnsi="標楷體" w:hint="eastAsia"/>
          <w:bCs/>
          <w:noProof/>
          <w:kern w:val="0"/>
          <w:lang w:eastAsia="zh-HK"/>
        </w:rPr>
        <w:t>卉</w:t>
      </w:r>
      <w:r w:rsidRPr="00B661BD">
        <w:rPr>
          <w:rFonts w:ascii="標楷體" w:eastAsia="標楷體" w:hAnsi="標楷體" w:hint="eastAsia"/>
          <w:bCs/>
          <w:noProof/>
          <w:kern w:val="0"/>
        </w:rPr>
        <w:t>博</w:t>
      </w:r>
      <w:r w:rsidRPr="00B661BD">
        <w:rPr>
          <w:rFonts w:ascii="標楷體" w:eastAsia="標楷體" w:hAnsi="標楷體" w:hint="eastAsia"/>
          <w:bCs/>
          <w:noProof/>
          <w:kern w:val="0"/>
          <w:lang w:eastAsia="zh-HK"/>
        </w:rPr>
        <w:t>覽會推動計畫</w:t>
      </w:r>
      <w:r w:rsidRPr="00D124E6">
        <w:rPr>
          <w:rFonts w:ascii="標楷體" w:eastAsia="標楷體" w:hAnsi="標楷體" w:hint="eastAsia"/>
          <w:bCs/>
          <w:noProof/>
          <w:kern w:val="0"/>
          <w:lang w:eastAsia="zh-HK"/>
        </w:rPr>
        <w:t>）</w:t>
      </w:r>
      <w:r w:rsidRPr="00B661BD">
        <w:rPr>
          <w:rFonts w:ascii="標楷體" w:eastAsia="標楷體" w:hAnsi="標楷體" w:hint="eastAsia"/>
          <w:bCs/>
          <w:noProof/>
          <w:kern w:val="0"/>
          <w:lang w:eastAsia="zh-HK"/>
        </w:rPr>
        <w:t>」，</w:t>
      </w:r>
      <w:r w:rsidRPr="00B661BD">
        <w:rPr>
          <w:rFonts w:ascii="標楷體" w:eastAsia="標楷體" w:hAnsi="標楷體" w:hint="eastAsia"/>
          <w:bCs/>
          <w:noProof/>
          <w:kern w:val="0"/>
        </w:rPr>
        <w:t>國際園藝生產者協會</w:t>
      </w:r>
      <w:r w:rsidRPr="00B661BD">
        <w:rPr>
          <w:rFonts w:ascii="標楷體" w:eastAsia="標楷體" w:hAnsi="標楷體" w:hint="eastAsia"/>
          <w:bCs/>
          <w:noProof/>
          <w:kern w:val="0"/>
          <w:lang w:eastAsia="zh-HK"/>
        </w:rPr>
        <w:t>於104年9月11日正式將名稱核定為</w:t>
      </w:r>
      <w:r w:rsidRPr="00B661BD">
        <w:rPr>
          <w:rFonts w:ascii="標楷體" w:eastAsia="標楷體" w:hAnsi="標楷體" w:hint="eastAsia"/>
          <w:bCs/>
          <w:noProof/>
          <w:kern w:val="0"/>
        </w:rPr>
        <w:t>2018臺中</w:t>
      </w:r>
      <w:r w:rsidRPr="00B661BD">
        <w:rPr>
          <w:rFonts w:ascii="標楷體" w:eastAsia="標楷體" w:hAnsi="標楷體" w:hint="eastAsia"/>
          <w:bCs/>
          <w:noProof/>
          <w:kern w:val="0"/>
          <w:lang w:eastAsia="zh-HK"/>
        </w:rPr>
        <w:t>世界</w:t>
      </w:r>
      <w:r w:rsidRPr="00B661BD">
        <w:rPr>
          <w:rFonts w:ascii="標楷體" w:eastAsia="標楷體" w:hAnsi="標楷體" w:hint="eastAsia"/>
          <w:bCs/>
          <w:noProof/>
          <w:kern w:val="0"/>
        </w:rPr>
        <w:t>花</w:t>
      </w:r>
      <w:r w:rsidRPr="00B661BD">
        <w:rPr>
          <w:rFonts w:ascii="標楷體" w:eastAsia="標楷體" w:hAnsi="標楷體" w:hint="eastAsia"/>
          <w:bCs/>
          <w:noProof/>
          <w:kern w:val="0"/>
          <w:lang w:eastAsia="zh-HK"/>
        </w:rPr>
        <w:t>卉</w:t>
      </w:r>
      <w:r w:rsidRPr="00B661BD">
        <w:rPr>
          <w:rFonts w:ascii="標楷體" w:eastAsia="標楷體" w:hAnsi="標楷體" w:hint="eastAsia"/>
          <w:bCs/>
          <w:noProof/>
          <w:kern w:val="0"/>
        </w:rPr>
        <w:t>博</w:t>
      </w:r>
      <w:r w:rsidRPr="00B661BD">
        <w:rPr>
          <w:rFonts w:ascii="標楷體" w:eastAsia="標楷體" w:hAnsi="標楷體" w:hint="eastAsia"/>
          <w:bCs/>
          <w:noProof/>
          <w:kern w:val="0"/>
          <w:lang w:eastAsia="zh-HK"/>
        </w:rPr>
        <w:t>覽會，推動計畫經行政院於</w:t>
      </w:r>
      <w:r w:rsidRPr="00B661BD">
        <w:rPr>
          <w:rFonts w:ascii="標楷體" w:eastAsia="標楷體" w:hAnsi="標楷體" w:hint="eastAsia"/>
          <w:bCs/>
          <w:noProof/>
          <w:kern w:val="0"/>
        </w:rPr>
        <w:t>1</w:t>
      </w:r>
      <w:r w:rsidRPr="00B661BD">
        <w:rPr>
          <w:rFonts w:ascii="標楷體" w:eastAsia="標楷體" w:hAnsi="標楷體" w:hint="eastAsia"/>
          <w:bCs/>
          <w:noProof/>
          <w:kern w:val="0"/>
          <w:lang w:eastAsia="zh-HK"/>
        </w:rPr>
        <w:t>05年4月18日核定，展期自107年11月3日至108年4月24日，於臺中市后里區、豐原區及外埔區建置相關展覽場館。</w:t>
      </w:r>
      <w:r w:rsidRPr="00B661BD">
        <w:rPr>
          <w:rFonts w:ascii="標楷體" w:eastAsia="標楷體" w:hAnsi="標楷體" w:hint="eastAsia"/>
          <w:bCs/>
          <w:noProof/>
          <w:kern w:val="0"/>
        </w:rPr>
        <w:t>計畫總經費</w:t>
      </w:r>
      <w:r w:rsidRPr="00B661BD">
        <w:rPr>
          <w:rFonts w:ascii="標楷體" w:eastAsia="標楷體" w:hAnsi="標楷體" w:cs="標楷體" w:hint="eastAsia"/>
          <w:kern w:val="0"/>
        </w:rPr>
        <w:t>86億7,500萬元，以特別預算編列，</w:t>
      </w:r>
      <w:r w:rsidRPr="00B661BD">
        <w:rPr>
          <w:rFonts w:ascii="標楷體" w:eastAsia="標楷體" w:hAnsi="標楷體" w:hint="eastAsia"/>
          <w:bCs/>
          <w:noProof/>
          <w:kern w:val="0"/>
          <w:lang w:eastAsia="zh-HK"/>
        </w:rPr>
        <w:t>執行期間自</w:t>
      </w:r>
      <w:r w:rsidRPr="00B661BD">
        <w:rPr>
          <w:rFonts w:ascii="標楷體" w:eastAsia="標楷體" w:hAnsi="標楷體" w:hint="eastAsia"/>
          <w:bCs/>
          <w:noProof/>
          <w:kern w:val="0"/>
        </w:rPr>
        <w:t>105年1月1日至108年12月31日。</w:t>
      </w:r>
    </w:p>
    <w:p w14:paraId="59B68A39" w14:textId="61676249" w:rsidR="009F561C" w:rsidRPr="00C512FC" w:rsidRDefault="009F561C" w:rsidP="00581BFB">
      <w:pPr>
        <w:spacing w:line="560" w:lineRule="exact"/>
        <w:ind w:firstLineChars="200" w:firstLine="480"/>
        <w:jc w:val="both"/>
        <w:rPr>
          <w:rFonts w:ascii="標楷體" w:eastAsia="標楷體" w:hAnsi="標楷體"/>
          <w:bCs/>
          <w:noProof/>
          <w:kern w:val="0"/>
        </w:rPr>
      </w:pPr>
      <w:r>
        <w:rPr>
          <w:rFonts w:ascii="標楷體" w:eastAsia="標楷體" w:hAnsi="標楷體" w:hint="eastAsia"/>
          <w:bCs/>
          <w:noProof/>
          <w:kern w:val="0"/>
        </w:rPr>
        <w:t>該特別決算以前年度歲出保留轉入數為3億6</w:t>
      </w:r>
      <w:r>
        <w:rPr>
          <w:rFonts w:ascii="標楷體" w:eastAsia="標楷體" w:hAnsi="標楷體"/>
          <w:bCs/>
          <w:noProof/>
          <w:kern w:val="0"/>
        </w:rPr>
        <w:t>,741</w:t>
      </w:r>
      <w:r>
        <w:rPr>
          <w:rFonts w:ascii="標楷體" w:eastAsia="標楷體" w:hAnsi="標楷體" w:hint="eastAsia"/>
          <w:bCs/>
          <w:noProof/>
          <w:kern w:val="0"/>
        </w:rPr>
        <w:t>萬餘元，決算審核結果，審定實現數3億6</w:t>
      </w:r>
      <w:r>
        <w:rPr>
          <w:rFonts w:ascii="標楷體" w:eastAsia="標楷體" w:hAnsi="標楷體"/>
          <w:bCs/>
          <w:noProof/>
          <w:kern w:val="0"/>
        </w:rPr>
        <w:t>,741</w:t>
      </w:r>
      <w:r>
        <w:rPr>
          <w:rFonts w:ascii="標楷體" w:eastAsia="標楷體" w:hAnsi="標楷體" w:hint="eastAsia"/>
          <w:bCs/>
          <w:noProof/>
          <w:kern w:val="0"/>
        </w:rPr>
        <w:t>萬餘元（1</w:t>
      </w:r>
      <w:r>
        <w:rPr>
          <w:rFonts w:ascii="標楷體" w:eastAsia="標楷體" w:hAnsi="標楷體"/>
          <w:bCs/>
          <w:noProof/>
          <w:kern w:val="0"/>
        </w:rPr>
        <w:t>00</w:t>
      </w:r>
      <w:r>
        <w:rPr>
          <w:rFonts w:ascii="標楷體" w:eastAsia="標楷體" w:hAnsi="標楷體" w:hint="eastAsia"/>
          <w:bCs/>
          <w:noProof/>
          <w:kern w:val="0"/>
        </w:rPr>
        <w:t>％），主要係</w:t>
      </w:r>
      <w:r w:rsidRPr="00BD7E50">
        <w:rPr>
          <w:rFonts w:ascii="標楷體" w:eastAsia="標楷體" w:hAnsi="標楷體" w:hint="eastAsia"/>
          <w:bCs/>
          <w:noProof/>
          <w:kern w:val="0"/>
        </w:rPr>
        <w:t>2018臺中世界花卉博覽會門票代售暨入口驗票委託服務案</w:t>
      </w:r>
      <w:r>
        <w:rPr>
          <w:rFonts w:ascii="標楷體" w:eastAsia="標楷體" w:hAnsi="標楷體" w:hint="eastAsia"/>
          <w:bCs/>
          <w:noProof/>
          <w:kern w:val="0"/>
        </w:rPr>
        <w:t>前經</w:t>
      </w:r>
      <w:r w:rsidRPr="00BD7E50">
        <w:rPr>
          <w:rFonts w:ascii="標楷體" w:eastAsia="標楷體" w:hAnsi="標楷體" w:hint="eastAsia"/>
          <w:bCs/>
          <w:noProof/>
          <w:kern w:val="0"/>
        </w:rPr>
        <w:t>監察院糾正，</w:t>
      </w:r>
      <w:r w:rsidRPr="00FB3C9B">
        <w:rPr>
          <w:rFonts w:ascii="標楷體" w:eastAsia="標楷體" w:hAnsi="標楷體"/>
          <w:bCs/>
          <w:noProof/>
          <w:kern w:val="0"/>
        </w:rPr>
        <w:t>嗣由</w:t>
      </w:r>
      <w:r>
        <w:rPr>
          <w:rFonts w:ascii="標楷體" w:eastAsia="標楷體" w:hAnsi="標楷體" w:hint="eastAsia"/>
          <w:bCs/>
          <w:noProof/>
          <w:kern w:val="0"/>
        </w:rPr>
        <w:t>市府擬具相關改善措施及完備帳務處理程序後，依規定如數轉列實現數，並經監察院內政及族群、財政及經濟委員會第6屆第68次聯席會議決議結案存查</w:t>
      </w:r>
      <w:r w:rsidRPr="00BD7E50">
        <w:rPr>
          <w:rFonts w:ascii="標楷體" w:eastAsia="標楷體" w:hAnsi="標楷體" w:hint="eastAsia"/>
          <w:bCs/>
          <w:noProof/>
          <w:kern w:val="0"/>
        </w:rPr>
        <w:t>。</w:t>
      </w:r>
    </w:p>
    <w:p w14:paraId="4AE19588" w14:textId="77777777" w:rsidR="009F561C" w:rsidRDefault="009F561C" w:rsidP="00581BFB">
      <w:pPr>
        <w:spacing w:line="560" w:lineRule="exact"/>
        <w:ind w:firstLineChars="200" w:firstLine="480"/>
        <w:jc w:val="both"/>
        <w:rPr>
          <w:rFonts w:ascii="標楷體" w:eastAsia="標楷體" w:hAnsi="標楷體"/>
        </w:rPr>
      </w:pPr>
      <w:r w:rsidRPr="00812166">
        <w:rPr>
          <w:rFonts w:ascii="標楷體" w:eastAsia="標楷體" w:hAnsi="標楷體" w:hint="eastAsia"/>
        </w:rPr>
        <w:t>茲將該特別決算以前年度歲出保留轉入數決算之審定，列表如次：</w:t>
      </w:r>
    </w:p>
    <w:p w14:paraId="66B346ED" w14:textId="77777777" w:rsidR="009F561C" w:rsidRPr="001B1626" w:rsidRDefault="009F561C" w:rsidP="009F561C">
      <w:pPr>
        <w:tabs>
          <w:tab w:val="left" w:pos="9960"/>
        </w:tabs>
        <w:spacing w:line="240" w:lineRule="exact"/>
        <w:ind w:right="6"/>
        <w:jc w:val="right"/>
        <w:rPr>
          <w:rFonts w:ascii="標楷體" w:eastAsia="標楷體" w:hAnsi="標楷體"/>
          <w:sz w:val="20"/>
        </w:rPr>
      </w:pPr>
      <w:r w:rsidRPr="001B1626">
        <w:rPr>
          <w:rFonts w:ascii="標楷體" w:eastAsia="標楷體" w:hAnsi="標楷體" w:hint="eastAsia"/>
          <w:color w:val="000000"/>
          <w:sz w:val="20"/>
        </w:rPr>
        <w:t>單位：新臺幣千元</w:t>
      </w:r>
    </w:p>
    <w:tbl>
      <w:tblPr>
        <w:tblW w:w="9958"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6"/>
        <w:gridCol w:w="2127"/>
        <w:gridCol w:w="946"/>
        <w:gridCol w:w="923"/>
        <w:gridCol w:w="921"/>
        <w:gridCol w:w="923"/>
        <w:gridCol w:w="922"/>
        <w:gridCol w:w="922"/>
        <w:gridCol w:w="922"/>
        <w:gridCol w:w="616"/>
      </w:tblGrid>
      <w:tr w:rsidR="009F561C" w:rsidRPr="001B1626" w14:paraId="12A60A0A" w14:textId="77777777" w:rsidTr="00F1370A">
        <w:trPr>
          <w:cantSplit/>
          <w:trHeight w:val="312"/>
          <w:tblHeader/>
        </w:trPr>
        <w:tc>
          <w:tcPr>
            <w:tcW w:w="736" w:type="dxa"/>
            <w:vMerge w:val="restart"/>
            <w:tcBorders>
              <w:top w:val="single" w:sz="4" w:space="0" w:color="auto"/>
              <w:left w:val="nil"/>
              <w:bottom w:val="single" w:sz="4" w:space="0" w:color="auto"/>
              <w:right w:val="single" w:sz="4" w:space="0" w:color="auto"/>
            </w:tcBorders>
            <w:vAlign w:val="center"/>
          </w:tcPr>
          <w:p w14:paraId="06B4E4E4" w14:textId="77777777" w:rsidR="009F561C" w:rsidRPr="001B1626" w:rsidRDefault="009F561C" w:rsidP="00F1370A">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年度</w:t>
            </w:r>
          </w:p>
        </w:tc>
        <w:tc>
          <w:tcPr>
            <w:tcW w:w="2127" w:type="dxa"/>
            <w:vMerge w:val="restart"/>
            <w:tcBorders>
              <w:top w:val="single" w:sz="4" w:space="0" w:color="auto"/>
              <w:left w:val="single" w:sz="4" w:space="0" w:color="auto"/>
              <w:right w:val="single" w:sz="4" w:space="0" w:color="auto"/>
            </w:tcBorders>
            <w:vAlign w:val="center"/>
          </w:tcPr>
          <w:p w14:paraId="64BDBCCB" w14:textId="77777777" w:rsidR="009F561C" w:rsidRPr="001B1626" w:rsidRDefault="009F561C" w:rsidP="00F1370A">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科目</w:t>
            </w:r>
          </w:p>
        </w:tc>
        <w:tc>
          <w:tcPr>
            <w:tcW w:w="946" w:type="dxa"/>
            <w:vMerge w:val="restart"/>
            <w:tcBorders>
              <w:top w:val="single" w:sz="4" w:space="0" w:color="auto"/>
              <w:left w:val="single" w:sz="4" w:space="0" w:color="auto"/>
              <w:right w:val="single" w:sz="4" w:space="0" w:color="auto"/>
            </w:tcBorders>
            <w:vAlign w:val="center"/>
          </w:tcPr>
          <w:p w14:paraId="5E0099E7" w14:textId="77777777" w:rsidR="009F561C" w:rsidRPr="00147EFE" w:rsidRDefault="009F561C" w:rsidP="00F1370A">
            <w:pPr>
              <w:tabs>
                <w:tab w:val="right" w:pos="9639"/>
              </w:tabs>
              <w:spacing w:line="260" w:lineRule="exact"/>
              <w:ind w:right="40"/>
              <w:jc w:val="distribute"/>
              <w:rPr>
                <w:rFonts w:ascii="標楷體" w:eastAsia="標楷體" w:hAnsi="標楷體"/>
                <w:color w:val="000000"/>
                <w:sz w:val="20"/>
              </w:rPr>
            </w:pPr>
            <w:r w:rsidRPr="00147EFE">
              <w:rPr>
                <w:rFonts w:ascii="標楷體" w:eastAsia="標楷體" w:hAnsi="標楷體" w:hint="eastAsia"/>
                <w:color w:val="000000"/>
                <w:sz w:val="20"/>
              </w:rPr>
              <w:t>以前年度轉入數</w:t>
            </w:r>
          </w:p>
        </w:tc>
        <w:tc>
          <w:tcPr>
            <w:tcW w:w="2767" w:type="dxa"/>
            <w:gridSpan w:val="3"/>
            <w:tcBorders>
              <w:top w:val="single" w:sz="4" w:space="0" w:color="auto"/>
              <w:left w:val="single" w:sz="4" w:space="0" w:color="auto"/>
              <w:bottom w:val="single" w:sz="4" w:space="0" w:color="auto"/>
              <w:right w:val="single" w:sz="4" w:space="0" w:color="auto"/>
            </w:tcBorders>
            <w:vAlign w:val="center"/>
          </w:tcPr>
          <w:p w14:paraId="581D0ACF" w14:textId="77777777" w:rsidR="009F561C" w:rsidRPr="001B1626" w:rsidRDefault="009F561C" w:rsidP="00F1370A">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修正數</w:t>
            </w:r>
          </w:p>
        </w:tc>
        <w:tc>
          <w:tcPr>
            <w:tcW w:w="3382" w:type="dxa"/>
            <w:gridSpan w:val="4"/>
            <w:tcBorders>
              <w:top w:val="single" w:sz="4" w:space="0" w:color="auto"/>
              <w:left w:val="single" w:sz="4" w:space="0" w:color="auto"/>
              <w:bottom w:val="single" w:sz="4" w:space="0" w:color="auto"/>
              <w:right w:val="nil"/>
            </w:tcBorders>
            <w:vAlign w:val="center"/>
          </w:tcPr>
          <w:p w14:paraId="6D348382" w14:textId="77777777" w:rsidR="009F561C" w:rsidRPr="001B1626" w:rsidRDefault="009F561C" w:rsidP="00F1370A">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決算審定數</w:t>
            </w:r>
          </w:p>
        </w:tc>
      </w:tr>
      <w:tr w:rsidR="009F561C" w:rsidRPr="001B1626" w14:paraId="1B8D60BD" w14:textId="77777777" w:rsidTr="00F1370A">
        <w:trPr>
          <w:cantSplit/>
          <w:trHeight w:val="50"/>
          <w:tblHeader/>
        </w:trPr>
        <w:tc>
          <w:tcPr>
            <w:tcW w:w="736" w:type="dxa"/>
            <w:vMerge/>
            <w:tcBorders>
              <w:top w:val="single" w:sz="4" w:space="0" w:color="auto"/>
              <w:left w:val="nil"/>
              <w:bottom w:val="single" w:sz="4" w:space="0" w:color="auto"/>
              <w:right w:val="single" w:sz="4" w:space="0" w:color="auto"/>
            </w:tcBorders>
            <w:vAlign w:val="center"/>
          </w:tcPr>
          <w:p w14:paraId="06DBE632" w14:textId="77777777" w:rsidR="009F561C" w:rsidRPr="001B1626" w:rsidRDefault="009F561C" w:rsidP="00F1370A">
            <w:pPr>
              <w:widowControl/>
              <w:spacing w:line="260" w:lineRule="exact"/>
              <w:rPr>
                <w:rFonts w:ascii="標楷體" w:eastAsia="標楷體" w:hAnsi="標楷體"/>
                <w:sz w:val="20"/>
              </w:rPr>
            </w:pPr>
          </w:p>
        </w:tc>
        <w:tc>
          <w:tcPr>
            <w:tcW w:w="2127" w:type="dxa"/>
            <w:vMerge/>
            <w:tcBorders>
              <w:left w:val="single" w:sz="4" w:space="0" w:color="auto"/>
              <w:right w:val="single" w:sz="4" w:space="0" w:color="auto"/>
            </w:tcBorders>
            <w:vAlign w:val="center"/>
          </w:tcPr>
          <w:p w14:paraId="3D1AC75C" w14:textId="77777777" w:rsidR="009F561C" w:rsidRPr="001B1626" w:rsidRDefault="009F561C" w:rsidP="00F1370A">
            <w:pPr>
              <w:widowControl/>
              <w:spacing w:line="260" w:lineRule="exact"/>
              <w:rPr>
                <w:rFonts w:ascii="標楷體" w:eastAsia="標楷體" w:hAnsi="標楷體"/>
                <w:sz w:val="20"/>
              </w:rPr>
            </w:pPr>
          </w:p>
        </w:tc>
        <w:tc>
          <w:tcPr>
            <w:tcW w:w="946" w:type="dxa"/>
            <w:vMerge/>
            <w:tcBorders>
              <w:left w:val="single" w:sz="4" w:space="0" w:color="auto"/>
              <w:right w:val="single" w:sz="4" w:space="0" w:color="auto"/>
            </w:tcBorders>
            <w:vAlign w:val="center"/>
          </w:tcPr>
          <w:p w14:paraId="475EDAEE" w14:textId="77777777" w:rsidR="009F561C" w:rsidRPr="001B1626" w:rsidRDefault="009F561C" w:rsidP="00F1370A">
            <w:pPr>
              <w:widowControl/>
              <w:spacing w:line="260" w:lineRule="exact"/>
              <w:rPr>
                <w:rFonts w:ascii="標楷體" w:eastAsia="標楷體" w:hAnsi="標楷體"/>
                <w:sz w:val="20"/>
              </w:rPr>
            </w:pPr>
          </w:p>
        </w:tc>
        <w:tc>
          <w:tcPr>
            <w:tcW w:w="923" w:type="dxa"/>
            <w:vMerge w:val="restart"/>
            <w:tcBorders>
              <w:top w:val="single" w:sz="4" w:space="0" w:color="auto"/>
              <w:left w:val="single" w:sz="4" w:space="0" w:color="auto"/>
              <w:bottom w:val="single" w:sz="4" w:space="0" w:color="auto"/>
              <w:right w:val="single" w:sz="4" w:space="0" w:color="auto"/>
            </w:tcBorders>
            <w:vAlign w:val="center"/>
          </w:tcPr>
          <w:p w14:paraId="1D01B361" w14:textId="77777777" w:rsidR="009F561C" w:rsidRPr="00676881" w:rsidRDefault="009F561C" w:rsidP="00F1370A">
            <w:pPr>
              <w:spacing w:line="260" w:lineRule="exact"/>
              <w:ind w:rightChars="8" w:right="19"/>
              <w:jc w:val="distribute"/>
              <w:rPr>
                <w:rFonts w:ascii="標楷體" w:eastAsia="標楷體" w:hAnsi="標楷體"/>
                <w:color w:val="000000"/>
                <w:spacing w:val="-20"/>
                <w:sz w:val="20"/>
              </w:rPr>
            </w:pPr>
            <w:r w:rsidRPr="00676881">
              <w:rPr>
                <w:rFonts w:ascii="標楷體" w:eastAsia="標楷體" w:hAnsi="標楷體" w:hint="eastAsia"/>
                <w:color w:val="000000"/>
                <w:spacing w:val="-20"/>
                <w:sz w:val="20"/>
              </w:rPr>
              <w:t>減免</w:t>
            </w:r>
          </w:p>
          <w:p w14:paraId="654B5EB0" w14:textId="77777777" w:rsidR="009F561C" w:rsidRPr="00676881" w:rsidRDefault="009F561C" w:rsidP="00F1370A">
            <w:pPr>
              <w:spacing w:line="260" w:lineRule="exact"/>
              <w:ind w:rightChars="8" w:right="19"/>
              <w:jc w:val="distribute"/>
              <w:rPr>
                <w:rFonts w:ascii="標楷體" w:eastAsia="標楷體" w:hAnsi="標楷體"/>
                <w:color w:val="000000"/>
                <w:spacing w:val="-20"/>
                <w:sz w:val="20"/>
              </w:rPr>
            </w:pPr>
            <w:r w:rsidRPr="00676881">
              <w:rPr>
                <w:rFonts w:ascii="標楷體" w:eastAsia="標楷體" w:hAnsi="標楷體" w:hint="eastAsia"/>
                <w:color w:val="000000"/>
                <w:spacing w:val="-20"/>
                <w:sz w:val="20"/>
              </w:rPr>
              <w:t>（註銷）數</w:t>
            </w:r>
          </w:p>
        </w:tc>
        <w:tc>
          <w:tcPr>
            <w:tcW w:w="921" w:type="dxa"/>
            <w:vMerge w:val="restart"/>
            <w:tcBorders>
              <w:top w:val="single" w:sz="4" w:space="0" w:color="auto"/>
              <w:left w:val="single" w:sz="4" w:space="0" w:color="auto"/>
              <w:bottom w:val="single" w:sz="4" w:space="0" w:color="auto"/>
              <w:right w:val="single" w:sz="4" w:space="0" w:color="auto"/>
            </w:tcBorders>
            <w:vAlign w:val="center"/>
          </w:tcPr>
          <w:p w14:paraId="177C6699" w14:textId="77777777" w:rsidR="009F561C" w:rsidRPr="001B1626" w:rsidRDefault="009F561C" w:rsidP="00F1370A">
            <w:pPr>
              <w:tabs>
                <w:tab w:val="left" w:pos="909"/>
              </w:tabs>
              <w:spacing w:line="260" w:lineRule="exact"/>
              <w:ind w:hanging="1"/>
              <w:jc w:val="distribute"/>
              <w:rPr>
                <w:rFonts w:ascii="標楷體" w:eastAsia="標楷體" w:hAnsi="標楷體"/>
                <w:color w:val="000000"/>
                <w:sz w:val="20"/>
              </w:rPr>
            </w:pPr>
            <w:r w:rsidRPr="001B1626">
              <w:rPr>
                <w:rFonts w:ascii="標楷體" w:eastAsia="標楷體" w:hAnsi="標楷體" w:hint="eastAsia"/>
                <w:color w:val="000000"/>
                <w:sz w:val="20"/>
              </w:rPr>
              <w:t>實現數</w:t>
            </w:r>
          </w:p>
        </w:tc>
        <w:tc>
          <w:tcPr>
            <w:tcW w:w="923" w:type="dxa"/>
            <w:vMerge w:val="restart"/>
            <w:tcBorders>
              <w:top w:val="single" w:sz="4" w:space="0" w:color="auto"/>
              <w:left w:val="single" w:sz="4" w:space="0" w:color="auto"/>
              <w:bottom w:val="single" w:sz="4" w:space="0" w:color="auto"/>
              <w:right w:val="single" w:sz="4" w:space="0" w:color="auto"/>
            </w:tcBorders>
            <w:vAlign w:val="center"/>
          </w:tcPr>
          <w:p w14:paraId="1A78BB33" w14:textId="77777777" w:rsidR="009F561C" w:rsidRPr="00147EFE" w:rsidRDefault="009F561C" w:rsidP="00F1370A">
            <w:pPr>
              <w:adjustRightInd w:val="0"/>
              <w:spacing w:line="260" w:lineRule="exact"/>
              <w:ind w:left="36" w:hangingChars="21" w:hanging="36"/>
              <w:jc w:val="center"/>
              <w:rPr>
                <w:rFonts w:ascii="標楷體" w:eastAsia="標楷體" w:hAnsi="標楷體"/>
                <w:color w:val="000000"/>
                <w:spacing w:val="-14"/>
                <w:sz w:val="20"/>
              </w:rPr>
            </w:pPr>
            <w:r w:rsidRPr="00147EFE">
              <w:rPr>
                <w:rFonts w:ascii="標楷體" w:eastAsia="標楷體" w:hAnsi="標楷體" w:hint="eastAsia"/>
                <w:color w:val="000000"/>
                <w:spacing w:val="-14"/>
                <w:sz w:val="20"/>
              </w:rPr>
              <w:t>應付保留數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24B24F2C" w14:textId="77777777" w:rsidR="009F561C" w:rsidRPr="00676881" w:rsidRDefault="009F561C" w:rsidP="00F1370A">
            <w:pPr>
              <w:spacing w:line="260" w:lineRule="exact"/>
              <w:ind w:rightChars="8" w:right="19"/>
              <w:jc w:val="distribute"/>
              <w:rPr>
                <w:rFonts w:ascii="標楷體" w:eastAsia="標楷體" w:hAnsi="標楷體"/>
                <w:color w:val="000000"/>
                <w:spacing w:val="-20"/>
                <w:sz w:val="20"/>
              </w:rPr>
            </w:pPr>
            <w:r w:rsidRPr="00676881">
              <w:rPr>
                <w:rFonts w:ascii="標楷體" w:eastAsia="標楷體" w:hAnsi="標楷體" w:hint="eastAsia"/>
                <w:color w:val="000000"/>
                <w:spacing w:val="-20"/>
                <w:sz w:val="20"/>
              </w:rPr>
              <w:t>減免</w:t>
            </w:r>
          </w:p>
          <w:p w14:paraId="679414F0" w14:textId="77777777" w:rsidR="009F561C" w:rsidRPr="001B1626" w:rsidRDefault="009F561C" w:rsidP="00F1370A">
            <w:pPr>
              <w:spacing w:line="260" w:lineRule="exact"/>
              <w:ind w:rightChars="8" w:right="19"/>
              <w:jc w:val="distribute"/>
              <w:rPr>
                <w:rFonts w:ascii="標楷體" w:eastAsia="標楷體" w:hAnsi="標楷體"/>
                <w:color w:val="000000"/>
                <w:sz w:val="20"/>
              </w:rPr>
            </w:pPr>
            <w:r w:rsidRPr="00676881">
              <w:rPr>
                <w:rFonts w:ascii="標楷體" w:eastAsia="標楷體" w:hAnsi="標楷體" w:hint="eastAsia"/>
                <w:color w:val="000000"/>
                <w:spacing w:val="-20"/>
                <w:sz w:val="20"/>
              </w:rPr>
              <w:t>（註銷）數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36F41FBE" w14:textId="77777777" w:rsidR="009F561C" w:rsidRPr="001B1626" w:rsidRDefault="009F561C" w:rsidP="00F1370A">
            <w:pPr>
              <w:spacing w:line="260" w:lineRule="exact"/>
              <w:ind w:hanging="1"/>
              <w:jc w:val="distribute"/>
              <w:rPr>
                <w:rFonts w:ascii="標楷體" w:eastAsia="標楷體" w:hAnsi="標楷體"/>
                <w:color w:val="000000"/>
                <w:sz w:val="20"/>
              </w:rPr>
            </w:pPr>
            <w:r w:rsidRPr="001B1626">
              <w:rPr>
                <w:rFonts w:ascii="標楷體" w:eastAsia="標楷體" w:hAnsi="標楷體" w:hint="eastAsia"/>
                <w:color w:val="000000"/>
                <w:sz w:val="20"/>
              </w:rPr>
              <w:t>實現數</w:t>
            </w:r>
          </w:p>
        </w:tc>
        <w:tc>
          <w:tcPr>
            <w:tcW w:w="1538" w:type="dxa"/>
            <w:gridSpan w:val="2"/>
            <w:tcBorders>
              <w:top w:val="single" w:sz="4" w:space="0" w:color="auto"/>
              <w:left w:val="single" w:sz="4" w:space="0" w:color="auto"/>
              <w:bottom w:val="single" w:sz="4" w:space="0" w:color="auto"/>
              <w:right w:val="nil"/>
            </w:tcBorders>
            <w:vAlign w:val="center"/>
          </w:tcPr>
          <w:p w14:paraId="4E728CB8" w14:textId="77777777" w:rsidR="009F561C" w:rsidRPr="001B1626" w:rsidRDefault="009F561C" w:rsidP="00F1370A">
            <w:pPr>
              <w:spacing w:line="260" w:lineRule="exact"/>
              <w:jc w:val="distribute"/>
              <w:rPr>
                <w:rFonts w:ascii="標楷體" w:eastAsia="標楷體" w:hAnsi="標楷體"/>
                <w:sz w:val="20"/>
              </w:rPr>
            </w:pPr>
            <w:r w:rsidRPr="001B1626">
              <w:rPr>
                <w:rFonts w:ascii="標楷體" w:eastAsia="標楷體" w:hAnsi="標楷體" w:hint="eastAsia"/>
                <w:sz w:val="20"/>
              </w:rPr>
              <w:t>應付保留數</w:t>
            </w:r>
          </w:p>
        </w:tc>
      </w:tr>
      <w:tr w:rsidR="009F561C" w:rsidRPr="001B1626" w14:paraId="5844785B" w14:textId="77777777" w:rsidTr="00F1370A">
        <w:trPr>
          <w:cantSplit/>
          <w:trHeight w:val="50"/>
          <w:tblHeader/>
        </w:trPr>
        <w:tc>
          <w:tcPr>
            <w:tcW w:w="736" w:type="dxa"/>
            <w:vMerge/>
            <w:tcBorders>
              <w:top w:val="single" w:sz="4" w:space="0" w:color="auto"/>
              <w:left w:val="nil"/>
              <w:bottom w:val="single" w:sz="4" w:space="0" w:color="auto"/>
              <w:right w:val="single" w:sz="4" w:space="0" w:color="auto"/>
            </w:tcBorders>
            <w:vAlign w:val="center"/>
          </w:tcPr>
          <w:p w14:paraId="19C4E9BC" w14:textId="77777777" w:rsidR="009F561C" w:rsidRPr="001B1626" w:rsidRDefault="009F561C" w:rsidP="00F1370A">
            <w:pPr>
              <w:widowControl/>
              <w:spacing w:line="260" w:lineRule="exact"/>
              <w:rPr>
                <w:rFonts w:ascii="標楷體" w:eastAsia="標楷體" w:hAnsi="標楷體"/>
                <w:sz w:val="20"/>
              </w:rPr>
            </w:pPr>
          </w:p>
        </w:tc>
        <w:tc>
          <w:tcPr>
            <w:tcW w:w="2127" w:type="dxa"/>
            <w:vMerge/>
            <w:tcBorders>
              <w:left w:val="single" w:sz="4" w:space="0" w:color="auto"/>
              <w:bottom w:val="single" w:sz="4" w:space="0" w:color="auto"/>
              <w:right w:val="single" w:sz="4" w:space="0" w:color="auto"/>
            </w:tcBorders>
            <w:vAlign w:val="center"/>
          </w:tcPr>
          <w:p w14:paraId="3247982E" w14:textId="77777777" w:rsidR="009F561C" w:rsidRPr="001B1626" w:rsidRDefault="009F561C" w:rsidP="00F1370A">
            <w:pPr>
              <w:widowControl/>
              <w:spacing w:line="260" w:lineRule="exact"/>
              <w:rPr>
                <w:rFonts w:ascii="標楷體" w:eastAsia="標楷體" w:hAnsi="標楷體"/>
                <w:sz w:val="20"/>
              </w:rPr>
            </w:pPr>
          </w:p>
        </w:tc>
        <w:tc>
          <w:tcPr>
            <w:tcW w:w="946" w:type="dxa"/>
            <w:vMerge/>
            <w:tcBorders>
              <w:left w:val="single" w:sz="4" w:space="0" w:color="auto"/>
              <w:bottom w:val="single" w:sz="4" w:space="0" w:color="auto"/>
              <w:right w:val="single" w:sz="4" w:space="0" w:color="auto"/>
            </w:tcBorders>
            <w:vAlign w:val="center"/>
          </w:tcPr>
          <w:p w14:paraId="7FA5F01A" w14:textId="77777777" w:rsidR="009F561C" w:rsidRPr="001B1626" w:rsidRDefault="009F561C" w:rsidP="00F1370A">
            <w:pPr>
              <w:widowControl/>
              <w:spacing w:line="260" w:lineRule="exact"/>
              <w:rPr>
                <w:rFonts w:ascii="標楷體" w:eastAsia="標楷體" w:hAnsi="標楷體"/>
                <w:sz w:val="20"/>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1BF91C05" w14:textId="77777777" w:rsidR="009F561C" w:rsidRPr="001B1626" w:rsidRDefault="009F561C" w:rsidP="00F1370A">
            <w:pPr>
              <w:widowControl/>
              <w:spacing w:line="260" w:lineRule="exact"/>
              <w:rPr>
                <w:rFonts w:ascii="標楷體" w:eastAsia="標楷體" w:hAnsi="標楷體"/>
                <w:sz w:val="20"/>
              </w:rPr>
            </w:pPr>
          </w:p>
        </w:tc>
        <w:tc>
          <w:tcPr>
            <w:tcW w:w="921" w:type="dxa"/>
            <w:vMerge/>
            <w:tcBorders>
              <w:top w:val="single" w:sz="4" w:space="0" w:color="auto"/>
              <w:left w:val="single" w:sz="4" w:space="0" w:color="auto"/>
              <w:bottom w:val="single" w:sz="4" w:space="0" w:color="auto"/>
              <w:right w:val="single" w:sz="4" w:space="0" w:color="auto"/>
            </w:tcBorders>
            <w:vAlign w:val="center"/>
          </w:tcPr>
          <w:p w14:paraId="3EB4A7FC" w14:textId="77777777" w:rsidR="009F561C" w:rsidRPr="001B1626" w:rsidRDefault="009F561C" w:rsidP="00F1370A">
            <w:pPr>
              <w:widowControl/>
              <w:spacing w:line="260" w:lineRule="exact"/>
              <w:rPr>
                <w:rFonts w:ascii="標楷體" w:eastAsia="標楷體" w:hAnsi="標楷體"/>
                <w:sz w:val="20"/>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339D42EB" w14:textId="77777777" w:rsidR="009F561C" w:rsidRPr="001B1626" w:rsidRDefault="009F561C" w:rsidP="00F1370A">
            <w:pPr>
              <w:widowControl/>
              <w:spacing w:line="260" w:lineRule="exact"/>
              <w:rPr>
                <w:rFonts w:ascii="標楷體" w:eastAsia="標楷體" w:hAnsi="標楷體"/>
                <w:spacing w:val="20"/>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331CF914" w14:textId="77777777" w:rsidR="009F561C" w:rsidRPr="001B1626" w:rsidRDefault="009F561C" w:rsidP="00F1370A">
            <w:pPr>
              <w:widowControl/>
              <w:spacing w:line="26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798C4795" w14:textId="77777777" w:rsidR="009F561C" w:rsidRPr="001B1626" w:rsidRDefault="009F561C" w:rsidP="00F1370A">
            <w:pPr>
              <w:widowControl/>
              <w:spacing w:line="260" w:lineRule="exact"/>
              <w:rPr>
                <w:rFonts w:ascii="標楷體" w:eastAsia="標楷體" w:hAnsi="標楷體"/>
                <w:sz w:val="20"/>
              </w:rPr>
            </w:pPr>
          </w:p>
        </w:tc>
        <w:tc>
          <w:tcPr>
            <w:tcW w:w="922" w:type="dxa"/>
            <w:tcBorders>
              <w:top w:val="single" w:sz="4" w:space="0" w:color="auto"/>
              <w:left w:val="single" w:sz="4" w:space="0" w:color="auto"/>
              <w:bottom w:val="single" w:sz="4" w:space="0" w:color="auto"/>
              <w:right w:val="single" w:sz="4" w:space="0" w:color="auto"/>
            </w:tcBorders>
            <w:vAlign w:val="center"/>
          </w:tcPr>
          <w:p w14:paraId="15A31EBC" w14:textId="77777777" w:rsidR="009F561C" w:rsidRPr="001B1626" w:rsidRDefault="009F561C" w:rsidP="00F1370A">
            <w:pPr>
              <w:spacing w:line="260" w:lineRule="exact"/>
              <w:jc w:val="distribute"/>
              <w:rPr>
                <w:rFonts w:ascii="標楷體" w:eastAsia="標楷體" w:hAnsi="標楷體"/>
                <w:sz w:val="20"/>
              </w:rPr>
            </w:pPr>
            <w:r w:rsidRPr="001B1626">
              <w:rPr>
                <w:rFonts w:ascii="標楷體" w:eastAsia="標楷體" w:hAnsi="標楷體" w:hint="eastAsia"/>
                <w:sz w:val="20"/>
              </w:rPr>
              <w:t>金額</w:t>
            </w:r>
          </w:p>
        </w:tc>
        <w:tc>
          <w:tcPr>
            <w:tcW w:w="616" w:type="dxa"/>
            <w:tcBorders>
              <w:top w:val="single" w:sz="4" w:space="0" w:color="auto"/>
              <w:left w:val="single" w:sz="4" w:space="0" w:color="auto"/>
              <w:bottom w:val="single" w:sz="4" w:space="0" w:color="auto"/>
              <w:right w:val="nil"/>
            </w:tcBorders>
            <w:vAlign w:val="center"/>
          </w:tcPr>
          <w:p w14:paraId="2DDED2A9" w14:textId="77777777" w:rsidR="009F561C" w:rsidRPr="001B1626" w:rsidRDefault="009F561C" w:rsidP="00F1370A">
            <w:pPr>
              <w:spacing w:line="260" w:lineRule="exact"/>
              <w:jc w:val="distribute"/>
              <w:rPr>
                <w:rFonts w:ascii="標楷體" w:eastAsia="標楷體" w:hAnsi="標楷體"/>
                <w:sz w:val="20"/>
              </w:rPr>
            </w:pPr>
            <w:r w:rsidRPr="001B1626">
              <w:rPr>
                <w:rFonts w:ascii="標楷體" w:eastAsia="標楷體" w:hAnsi="標楷體" w:hint="eastAsia"/>
                <w:sz w:val="20"/>
              </w:rPr>
              <w:t>％</w:t>
            </w:r>
          </w:p>
        </w:tc>
      </w:tr>
      <w:tr w:rsidR="009F561C" w:rsidRPr="001B1626" w14:paraId="4F7946C8" w14:textId="77777777" w:rsidTr="00581BFB">
        <w:trPr>
          <w:cantSplit/>
          <w:trHeight w:val="1406"/>
        </w:trPr>
        <w:tc>
          <w:tcPr>
            <w:tcW w:w="736" w:type="dxa"/>
            <w:tcBorders>
              <w:top w:val="nil"/>
              <w:left w:val="nil"/>
              <w:bottom w:val="nil"/>
              <w:right w:val="single" w:sz="4" w:space="0" w:color="auto"/>
            </w:tcBorders>
            <w:vAlign w:val="center"/>
          </w:tcPr>
          <w:p w14:paraId="55CA2887" w14:textId="77777777" w:rsidR="009F561C" w:rsidRPr="00084A08" w:rsidRDefault="009F561C" w:rsidP="00F1370A">
            <w:pPr>
              <w:tabs>
                <w:tab w:val="left" w:pos="12654"/>
              </w:tabs>
              <w:spacing w:line="400" w:lineRule="exact"/>
              <w:jc w:val="center"/>
              <w:rPr>
                <w:rFonts w:ascii="新細明體" w:hAnsi="新細明體"/>
                <w:b/>
                <w:sz w:val="20"/>
              </w:rPr>
            </w:pPr>
          </w:p>
        </w:tc>
        <w:tc>
          <w:tcPr>
            <w:tcW w:w="2127" w:type="dxa"/>
            <w:tcBorders>
              <w:top w:val="nil"/>
              <w:left w:val="single" w:sz="4" w:space="0" w:color="auto"/>
              <w:bottom w:val="nil"/>
              <w:right w:val="single" w:sz="4" w:space="0" w:color="auto"/>
            </w:tcBorders>
            <w:vAlign w:val="center"/>
          </w:tcPr>
          <w:p w14:paraId="4781AB58" w14:textId="77777777" w:rsidR="009F561C" w:rsidRPr="00D124E6" w:rsidRDefault="009F561C" w:rsidP="00F1370A">
            <w:pPr>
              <w:spacing w:line="400" w:lineRule="exact"/>
              <w:ind w:leftChars="100" w:left="240" w:rightChars="100" w:right="240"/>
              <w:jc w:val="distribute"/>
              <w:rPr>
                <w:rFonts w:ascii="標楷體" w:eastAsia="標楷體" w:hAnsi="標楷體"/>
                <w:b/>
                <w:bCs/>
                <w:noProof/>
                <w:sz w:val="20"/>
              </w:rPr>
            </w:pPr>
            <w:r w:rsidRPr="00D124E6">
              <w:rPr>
                <w:rFonts w:ascii="標楷體" w:eastAsia="標楷體" w:hAnsi="標楷體" w:hint="eastAsia"/>
                <w:b/>
                <w:bCs/>
                <w:noProof/>
                <w:sz w:val="20"/>
              </w:rPr>
              <w:t>合計</w:t>
            </w:r>
          </w:p>
        </w:tc>
        <w:tc>
          <w:tcPr>
            <w:tcW w:w="946" w:type="dxa"/>
            <w:tcBorders>
              <w:top w:val="nil"/>
              <w:left w:val="single" w:sz="4" w:space="0" w:color="auto"/>
              <w:bottom w:val="nil"/>
              <w:right w:val="single" w:sz="4" w:space="0" w:color="auto"/>
            </w:tcBorders>
            <w:vAlign w:val="center"/>
          </w:tcPr>
          <w:p w14:paraId="549722D0" w14:textId="77777777" w:rsidR="009F561C" w:rsidRPr="00D124E6" w:rsidRDefault="009F561C" w:rsidP="00F1370A">
            <w:pPr>
              <w:spacing w:line="400" w:lineRule="exact"/>
              <w:ind w:rightChars="10" w:right="24"/>
              <w:jc w:val="right"/>
              <w:rPr>
                <w:rFonts w:ascii="新細明體" w:hAnsi="新細明體"/>
                <w:b/>
                <w:bCs/>
                <w:snapToGrid w:val="0"/>
                <w:kern w:val="0"/>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923" w:type="dxa"/>
            <w:tcBorders>
              <w:top w:val="nil"/>
              <w:left w:val="single" w:sz="4" w:space="0" w:color="auto"/>
              <w:bottom w:val="nil"/>
              <w:right w:val="single" w:sz="4" w:space="0" w:color="auto"/>
            </w:tcBorders>
            <w:vAlign w:val="center"/>
          </w:tcPr>
          <w:p w14:paraId="451F6938" w14:textId="77777777" w:rsidR="009F561C" w:rsidRPr="00DD0C5E" w:rsidRDefault="009F561C" w:rsidP="00F1370A">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1" w:type="dxa"/>
            <w:tcBorders>
              <w:top w:val="nil"/>
              <w:left w:val="single" w:sz="4" w:space="0" w:color="auto"/>
              <w:bottom w:val="nil"/>
              <w:right w:val="single" w:sz="4" w:space="0" w:color="auto"/>
            </w:tcBorders>
            <w:vAlign w:val="center"/>
          </w:tcPr>
          <w:p w14:paraId="61145325" w14:textId="77777777" w:rsidR="009F561C" w:rsidRPr="00DD0C5E" w:rsidRDefault="009F561C" w:rsidP="00F1370A">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63C6AF6C" w14:textId="77777777" w:rsidR="009F561C" w:rsidRPr="00DD0C5E" w:rsidRDefault="009F561C" w:rsidP="00F1370A">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58449B2C" w14:textId="77777777" w:rsidR="009F561C" w:rsidRPr="00DD0C5E" w:rsidRDefault="009F561C" w:rsidP="00F1370A">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5B01D820" w14:textId="77777777" w:rsidR="009F561C" w:rsidRPr="00DD0C5E" w:rsidRDefault="009F561C" w:rsidP="00F1370A">
            <w:pPr>
              <w:spacing w:line="400" w:lineRule="exact"/>
              <w:ind w:rightChars="10" w:right="24"/>
              <w:jc w:val="right"/>
              <w:rPr>
                <w:rFonts w:ascii="新細明體" w:hAnsi="新細明體"/>
                <w:b/>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922" w:type="dxa"/>
            <w:tcBorders>
              <w:top w:val="nil"/>
              <w:left w:val="single" w:sz="4" w:space="0" w:color="auto"/>
              <w:bottom w:val="nil"/>
              <w:right w:val="single" w:sz="4" w:space="0" w:color="auto"/>
            </w:tcBorders>
            <w:vAlign w:val="center"/>
          </w:tcPr>
          <w:p w14:paraId="70CD281A" w14:textId="77777777" w:rsidR="009F561C" w:rsidRPr="00D124E6" w:rsidRDefault="009F561C" w:rsidP="00F1370A">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616" w:type="dxa"/>
            <w:tcBorders>
              <w:top w:val="nil"/>
              <w:left w:val="single" w:sz="4" w:space="0" w:color="auto"/>
              <w:bottom w:val="nil"/>
              <w:right w:val="nil"/>
            </w:tcBorders>
            <w:vAlign w:val="center"/>
          </w:tcPr>
          <w:p w14:paraId="09885D8B" w14:textId="77777777" w:rsidR="009F561C" w:rsidRPr="00D124E6" w:rsidRDefault="009F561C" w:rsidP="00F1370A">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r>
      <w:tr w:rsidR="009F561C" w:rsidRPr="001B1626" w14:paraId="78CFD1E9" w14:textId="77777777" w:rsidTr="00581BFB">
        <w:trPr>
          <w:cantSplit/>
          <w:trHeight w:val="1406"/>
        </w:trPr>
        <w:tc>
          <w:tcPr>
            <w:tcW w:w="736" w:type="dxa"/>
            <w:tcBorders>
              <w:top w:val="nil"/>
              <w:left w:val="nil"/>
              <w:bottom w:val="nil"/>
              <w:right w:val="single" w:sz="4" w:space="0" w:color="auto"/>
            </w:tcBorders>
            <w:vAlign w:val="center"/>
          </w:tcPr>
          <w:p w14:paraId="7A9D43B7" w14:textId="77777777" w:rsidR="009F561C" w:rsidRPr="00D124E6" w:rsidRDefault="009F561C" w:rsidP="00F1370A">
            <w:pPr>
              <w:tabs>
                <w:tab w:val="left" w:pos="12654"/>
              </w:tabs>
              <w:spacing w:line="400" w:lineRule="exact"/>
              <w:jc w:val="center"/>
              <w:rPr>
                <w:rFonts w:ascii="新細明體" w:hAnsi="新細明體"/>
                <w:spacing w:val="-12"/>
                <w:sz w:val="20"/>
              </w:rPr>
            </w:pPr>
            <w:r w:rsidRPr="00D124E6">
              <w:rPr>
                <w:rFonts w:ascii="新細明體" w:hAnsi="新細明體" w:hint="eastAsia"/>
                <w:spacing w:val="-12"/>
                <w:sz w:val="20"/>
              </w:rPr>
              <w:t>105－108</w:t>
            </w:r>
          </w:p>
        </w:tc>
        <w:tc>
          <w:tcPr>
            <w:tcW w:w="2127" w:type="dxa"/>
            <w:tcBorders>
              <w:top w:val="nil"/>
              <w:left w:val="single" w:sz="4" w:space="0" w:color="auto"/>
              <w:bottom w:val="nil"/>
              <w:right w:val="single" w:sz="4" w:space="0" w:color="auto"/>
            </w:tcBorders>
            <w:vAlign w:val="center"/>
          </w:tcPr>
          <w:p w14:paraId="7E3BB43E" w14:textId="77777777" w:rsidR="009F561C" w:rsidRPr="00084A08" w:rsidRDefault="009F561C" w:rsidP="00F1370A">
            <w:pPr>
              <w:spacing w:line="400" w:lineRule="exact"/>
              <w:ind w:right="11"/>
              <w:jc w:val="distribute"/>
              <w:rPr>
                <w:rFonts w:ascii="標楷體" w:eastAsia="標楷體" w:hAnsi="標楷體"/>
                <w:b/>
                <w:bCs/>
                <w:noProof/>
                <w:sz w:val="20"/>
              </w:rPr>
            </w:pPr>
            <w:r w:rsidRPr="00084A08">
              <w:rPr>
                <w:rFonts w:ascii="標楷體" w:eastAsia="標楷體" w:hAnsi="標楷體" w:hint="eastAsia"/>
                <w:b/>
                <w:bCs/>
                <w:noProof/>
                <w:sz w:val="20"/>
              </w:rPr>
              <w:t>臺中市政府農業局主管</w:t>
            </w:r>
          </w:p>
        </w:tc>
        <w:tc>
          <w:tcPr>
            <w:tcW w:w="946" w:type="dxa"/>
            <w:tcBorders>
              <w:top w:val="nil"/>
              <w:left w:val="single" w:sz="4" w:space="0" w:color="auto"/>
              <w:bottom w:val="nil"/>
              <w:right w:val="single" w:sz="4" w:space="0" w:color="auto"/>
            </w:tcBorders>
            <w:vAlign w:val="center"/>
          </w:tcPr>
          <w:p w14:paraId="537EBCF6" w14:textId="77777777" w:rsidR="009F561C" w:rsidRPr="00084A08" w:rsidRDefault="009F561C" w:rsidP="00F1370A">
            <w:pPr>
              <w:spacing w:line="400" w:lineRule="exact"/>
              <w:ind w:rightChars="10" w:right="24"/>
              <w:jc w:val="right"/>
              <w:rPr>
                <w:rFonts w:ascii="新細明體" w:hAnsi="新細明體"/>
                <w:b/>
                <w:bCs/>
                <w:noProof/>
                <w:snapToGrid w:val="0"/>
                <w:kern w:val="0"/>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923" w:type="dxa"/>
            <w:tcBorders>
              <w:top w:val="nil"/>
              <w:left w:val="single" w:sz="4" w:space="0" w:color="auto"/>
              <w:bottom w:val="nil"/>
              <w:right w:val="single" w:sz="4" w:space="0" w:color="auto"/>
            </w:tcBorders>
            <w:vAlign w:val="center"/>
          </w:tcPr>
          <w:p w14:paraId="40240EBF" w14:textId="77777777" w:rsidR="009F561C" w:rsidRPr="00DD0C5E" w:rsidRDefault="009F561C" w:rsidP="00F1370A">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1" w:type="dxa"/>
            <w:tcBorders>
              <w:top w:val="nil"/>
              <w:left w:val="single" w:sz="4" w:space="0" w:color="auto"/>
              <w:bottom w:val="nil"/>
              <w:right w:val="single" w:sz="4" w:space="0" w:color="auto"/>
            </w:tcBorders>
            <w:vAlign w:val="center"/>
          </w:tcPr>
          <w:p w14:paraId="42568602" w14:textId="77777777" w:rsidR="009F561C" w:rsidRPr="00DD0C5E" w:rsidRDefault="009F561C" w:rsidP="00F1370A">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0C5FE5A7" w14:textId="77777777" w:rsidR="009F561C" w:rsidRPr="00DD0C5E" w:rsidRDefault="009F561C" w:rsidP="00F1370A">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55F9F2DC" w14:textId="77777777" w:rsidR="009F561C" w:rsidRPr="00DD0C5E" w:rsidRDefault="009F561C" w:rsidP="00F1370A">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70E6CECA" w14:textId="77777777" w:rsidR="009F561C" w:rsidRPr="00DD0C5E" w:rsidRDefault="009F561C" w:rsidP="00F1370A">
            <w:pPr>
              <w:spacing w:line="400" w:lineRule="exact"/>
              <w:ind w:rightChars="10" w:right="24"/>
              <w:jc w:val="right"/>
              <w:rPr>
                <w:rFonts w:ascii="新細明體" w:hAnsi="新細明體"/>
                <w:b/>
                <w:spacing w:val="-4"/>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922" w:type="dxa"/>
            <w:tcBorders>
              <w:top w:val="nil"/>
              <w:left w:val="single" w:sz="4" w:space="0" w:color="auto"/>
              <w:bottom w:val="nil"/>
              <w:right w:val="single" w:sz="4" w:space="0" w:color="auto"/>
            </w:tcBorders>
            <w:vAlign w:val="center"/>
          </w:tcPr>
          <w:p w14:paraId="619818A9" w14:textId="77777777" w:rsidR="009F561C" w:rsidRPr="00084A08" w:rsidRDefault="009F561C" w:rsidP="00F1370A">
            <w:pPr>
              <w:tabs>
                <w:tab w:val="left" w:pos="12654"/>
              </w:tabs>
              <w:spacing w:line="400" w:lineRule="exact"/>
              <w:ind w:rightChars="10" w:right="24"/>
              <w:jc w:val="right"/>
              <w:rPr>
                <w:rFonts w:ascii="新細明體" w:hAnsi="新細明體"/>
                <w:b/>
                <w:spacing w:val="-4"/>
                <w:sz w:val="20"/>
              </w:rPr>
            </w:pPr>
            <w:r w:rsidRPr="00DD0C5E">
              <w:rPr>
                <w:rFonts w:ascii="新細明體" w:hAnsi="新細明體" w:hint="eastAsia"/>
                <w:b/>
                <w:sz w:val="20"/>
              </w:rPr>
              <w:t>－</w:t>
            </w:r>
          </w:p>
        </w:tc>
        <w:tc>
          <w:tcPr>
            <w:tcW w:w="616" w:type="dxa"/>
            <w:tcBorders>
              <w:top w:val="nil"/>
              <w:left w:val="single" w:sz="4" w:space="0" w:color="auto"/>
              <w:bottom w:val="nil"/>
              <w:right w:val="nil"/>
            </w:tcBorders>
            <w:vAlign w:val="center"/>
          </w:tcPr>
          <w:p w14:paraId="22F70036" w14:textId="77777777" w:rsidR="009F561C" w:rsidRPr="00084A08" w:rsidRDefault="009F561C" w:rsidP="00F1370A">
            <w:pPr>
              <w:tabs>
                <w:tab w:val="left" w:pos="12654"/>
              </w:tabs>
              <w:spacing w:line="400" w:lineRule="exact"/>
              <w:ind w:rightChars="10" w:right="24"/>
              <w:jc w:val="right"/>
              <w:rPr>
                <w:rFonts w:ascii="新細明體" w:hAnsi="新細明體"/>
                <w:b/>
                <w:spacing w:val="-10"/>
                <w:sz w:val="20"/>
              </w:rPr>
            </w:pPr>
            <w:r w:rsidRPr="00DD0C5E">
              <w:rPr>
                <w:rFonts w:ascii="新細明體" w:hAnsi="新細明體" w:hint="eastAsia"/>
                <w:b/>
                <w:sz w:val="20"/>
              </w:rPr>
              <w:t>－</w:t>
            </w:r>
          </w:p>
        </w:tc>
      </w:tr>
      <w:tr w:rsidR="009F561C" w:rsidRPr="001B1626" w14:paraId="5232EA3E" w14:textId="77777777" w:rsidTr="00581BFB">
        <w:trPr>
          <w:cantSplit/>
          <w:trHeight w:val="1406"/>
        </w:trPr>
        <w:tc>
          <w:tcPr>
            <w:tcW w:w="736" w:type="dxa"/>
            <w:tcBorders>
              <w:top w:val="nil"/>
              <w:left w:val="nil"/>
              <w:bottom w:val="nil"/>
              <w:right w:val="single" w:sz="4" w:space="0" w:color="auto"/>
            </w:tcBorders>
            <w:vAlign w:val="center"/>
          </w:tcPr>
          <w:p w14:paraId="57B4BD9F" w14:textId="77777777" w:rsidR="009F561C" w:rsidRPr="00084A08" w:rsidRDefault="009F561C" w:rsidP="00F1370A">
            <w:pPr>
              <w:tabs>
                <w:tab w:val="left" w:pos="12654"/>
              </w:tabs>
              <w:spacing w:line="400" w:lineRule="exact"/>
              <w:jc w:val="center"/>
              <w:rPr>
                <w:rFonts w:ascii="新細明體" w:hAnsi="新細明體"/>
                <w:b/>
                <w:sz w:val="20"/>
              </w:rPr>
            </w:pPr>
          </w:p>
        </w:tc>
        <w:tc>
          <w:tcPr>
            <w:tcW w:w="2127" w:type="dxa"/>
            <w:tcBorders>
              <w:top w:val="nil"/>
              <w:left w:val="single" w:sz="4" w:space="0" w:color="auto"/>
              <w:bottom w:val="nil"/>
              <w:right w:val="single" w:sz="4" w:space="0" w:color="auto"/>
            </w:tcBorders>
            <w:vAlign w:val="center"/>
          </w:tcPr>
          <w:p w14:paraId="4BDB5ED8" w14:textId="77777777" w:rsidR="009F561C" w:rsidRPr="00084A08" w:rsidRDefault="009F561C" w:rsidP="00F1370A">
            <w:pPr>
              <w:spacing w:line="400" w:lineRule="exact"/>
              <w:ind w:right="11" w:firstLineChars="122" w:firstLine="244"/>
              <w:jc w:val="distribute"/>
              <w:rPr>
                <w:rFonts w:ascii="標楷體" w:eastAsia="標楷體" w:hAnsi="標楷體"/>
                <w:b/>
                <w:bCs/>
                <w:noProof/>
                <w:sz w:val="20"/>
              </w:rPr>
            </w:pPr>
            <w:r>
              <w:rPr>
                <w:rFonts w:ascii="標楷體" w:eastAsia="標楷體" w:hAnsi="標楷體" w:hint="eastAsia"/>
                <w:b/>
                <w:bCs/>
                <w:noProof/>
                <w:sz w:val="20"/>
              </w:rPr>
              <w:t>臺中市政府</w:t>
            </w:r>
            <w:r w:rsidRPr="00084A08">
              <w:rPr>
                <w:rFonts w:ascii="標楷體" w:eastAsia="標楷體" w:hAnsi="標楷體" w:hint="eastAsia"/>
                <w:b/>
                <w:bCs/>
                <w:noProof/>
                <w:sz w:val="20"/>
              </w:rPr>
              <w:t>農業局</w:t>
            </w:r>
          </w:p>
        </w:tc>
        <w:tc>
          <w:tcPr>
            <w:tcW w:w="946" w:type="dxa"/>
            <w:tcBorders>
              <w:top w:val="nil"/>
              <w:left w:val="single" w:sz="4" w:space="0" w:color="auto"/>
              <w:bottom w:val="nil"/>
              <w:right w:val="single" w:sz="4" w:space="0" w:color="auto"/>
            </w:tcBorders>
            <w:vAlign w:val="center"/>
          </w:tcPr>
          <w:p w14:paraId="39D25564" w14:textId="77777777" w:rsidR="009F561C" w:rsidRPr="00084A08" w:rsidRDefault="009F561C" w:rsidP="00F1370A">
            <w:pPr>
              <w:spacing w:line="400" w:lineRule="exact"/>
              <w:ind w:rightChars="10" w:right="24"/>
              <w:jc w:val="right"/>
              <w:rPr>
                <w:rFonts w:ascii="新細明體" w:hAnsi="新細明體"/>
                <w:b/>
                <w:bCs/>
                <w:noProof/>
                <w:snapToGrid w:val="0"/>
                <w:kern w:val="0"/>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923" w:type="dxa"/>
            <w:tcBorders>
              <w:top w:val="nil"/>
              <w:left w:val="single" w:sz="4" w:space="0" w:color="auto"/>
              <w:bottom w:val="nil"/>
              <w:right w:val="single" w:sz="4" w:space="0" w:color="auto"/>
            </w:tcBorders>
            <w:vAlign w:val="center"/>
          </w:tcPr>
          <w:p w14:paraId="5522BDC3" w14:textId="77777777" w:rsidR="009F561C" w:rsidRPr="00DD0C5E" w:rsidRDefault="009F561C" w:rsidP="00F1370A">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1" w:type="dxa"/>
            <w:tcBorders>
              <w:top w:val="nil"/>
              <w:left w:val="single" w:sz="4" w:space="0" w:color="auto"/>
              <w:bottom w:val="nil"/>
              <w:right w:val="single" w:sz="4" w:space="0" w:color="auto"/>
            </w:tcBorders>
            <w:vAlign w:val="center"/>
          </w:tcPr>
          <w:p w14:paraId="30D6B2EA" w14:textId="77777777" w:rsidR="009F561C" w:rsidRPr="00DD0C5E" w:rsidRDefault="009F561C" w:rsidP="00F1370A">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379A8304" w14:textId="77777777" w:rsidR="009F561C" w:rsidRPr="00DD0C5E" w:rsidRDefault="009F561C" w:rsidP="00F1370A">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3DA0F949" w14:textId="77777777" w:rsidR="009F561C" w:rsidRPr="00DD0C5E" w:rsidRDefault="009F561C" w:rsidP="00F1370A">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3882E46" w14:textId="77777777" w:rsidR="009F561C" w:rsidRPr="00DD0C5E" w:rsidRDefault="009F561C" w:rsidP="00F1370A">
            <w:pPr>
              <w:spacing w:line="400" w:lineRule="exact"/>
              <w:ind w:rightChars="10" w:right="24"/>
              <w:jc w:val="right"/>
              <w:rPr>
                <w:rFonts w:ascii="新細明體" w:hAnsi="新細明體"/>
                <w:b/>
                <w:spacing w:val="-4"/>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922" w:type="dxa"/>
            <w:tcBorders>
              <w:top w:val="nil"/>
              <w:left w:val="single" w:sz="4" w:space="0" w:color="auto"/>
              <w:bottom w:val="nil"/>
              <w:right w:val="single" w:sz="4" w:space="0" w:color="auto"/>
            </w:tcBorders>
            <w:vAlign w:val="center"/>
          </w:tcPr>
          <w:p w14:paraId="7A641B94" w14:textId="77777777" w:rsidR="009F561C" w:rsidRPr="00084A08" w:rsidRDefault="009F561C" w:rsidP="00F1370A">
            <w:pPr>
              <w:tabs>
                <w:tab w:val="left" w:pos="12654"/>
              </w:tabs>
              <w:spacing w:line="400" w:lineRule="exact"/>
              <w:ind w:rightChars="10" w:right="24"/>
              <w:jc w:val="right"/>
              <w:rPr>
                <w:rFonts w:ascii="新細明體" w:hAnsi="新細明體"/>
                <w:b/>
                <w:spacing w:val="-4"/>
                <w:sz w:val="20"/>
              </w:rPr>
            </w:pPr>
            <w:r w:rsidRPr="00DD0C5E">
              <w:rPr>
                <w:rFonts w:ascii="新細明體" w:hAnsi="新細明體" w:hint="eastAsia"/>
                <w:b/>
                <w:sz w:val="20"/>
              </w:rPr>
              <w:t>－</w:t>
            </w:r>
          </w:p>
        </w:tc>
        <w:tc>
          <w:tcPr>
            <w:tcW w:w="616" w:type="dxa"/>
            <w:tcBorders>
              <w:top w:val="nil"/>
              <w:left w:val="single" w:sz="4" w:space="0" w:color="auto"/>
              <w:bottom w:val="nil"/>
              <w:right w:val="nil"/>
            </w:tcBorders>
            <w:vAlign w:val="center"/>
          </w:tcPr>
          <w:p w14:paraId="6D82E909" w14:textId="77777777" w:rsidR="009F561C" w:rsidRPr="00084A08" w:rsidRDefault="009F561C" w:rsidP="00F1370A">
            <w:pPr>
              <w:tabs>
                <w:tab w:val="left" w:pos="12654"/>
              </w:tabs>
              <w:spacing w:line="400" w:lineRule="exact"/>
              <w:ind w:rightChars="10" w:right="24"/>
              <w:jc w:val="right"/>
              <w:rPr>
                <w:rFonts w:ascii="新細明體" w:hAnsi="新細明體"/>
                <w:b/>
                <w:spacing w:val="-10"/>
                <w:sz w:val="20"/>
              </w:rPr>
            </w:pPr>
            <w:r w:rsidRPr="00DD0C5E">
              <w:rPr>
                <w:rFonts w:ascii="新細明體" w:hAnsi="新細明體" w:hint="eastAsia"/>
                <w:b/>
                <w:sz w:val="20"/>
              </w:rPr>
              <w:t>－</w:t>
            </w:r>
          </w:p>
        </w:tc>
      </w:tr>
      <w:tr w:rsidR="009F561C" w:rsidRPr="001B1626" w14:paraId="208AC81C" w14:textId="77777777" w:rsidTr="00581BFB">
        <w:trPr>
          <w:cantSplit/>
          <w:trHeight w:val="1406"/>
        </w:trPr>
        <w:tc>
          <w:tcPr>
            <w:tcW w:w="736" w:type="dxa"/>
            <w:tcBorders>
              <w:top w:val="nil"/>
              <w:left w:val="nil"/>
              <w:bottom w:val="single" w:sz="4" w:space="0" w:color="auto"/>
              <w:right w:val="single" w:sz="4" w:space="0" w:color="auto"/>
            </w:tcBorders>
            <w:vAlign w:val="center"/>
          </w:tcPr>
          <w:p w14:paraId="06511CA0" w14:textId="77777777" w:rsidR="009F561C" w:rsidRDefault="009F561C" w:rsidP="00F1370A">
            <w:pPr>
              <w:tabs>
                <w:tab w:val="left" w:pos="12654"/>
              </w:tabs>
              <w:spacing w:line="400" w:lineRule="exact"/>
              <w:jc w:val="center"/>
              <w:rPr>
                <w:rFonts w:ascii="新細明體" w:hAnsi="新細明體"/>
                <w:sz w:val="20"/>
              </w:rPr>
            </w:pPr>
          </w:p>
        </w:tc>
        <w:tc>
          <w:tcPr>
            <w:tcW w:w="2127" w:type="dxa"/>
            <w:tcBorders>
              <w:top w:val="nil"/>
              <w:left w:val="single" w:sz="4" w:space="0" w:color="auto"/>
              <w:bottom w:val="single" w:sz="4" w:space="0" w:color="auto"/>
              <w:right w:val="single" w:sz="4" w:space="0" w:color="auto"/>
            </w:tcBorders>
            <w:vAlign w:val="center"/>
          </w:tcPr>
          <w:p w14:paraId="70C3E044" w14:textId="77777777" w:rsidR="009F561C" w:rsidRPr="00084A08" w:rsidRDefault="009F561C" w:rsidP="00F1370A">
            <w:pPr>
              <w:spacing w:line="400" w:lineRule="exact"/>
              <w:ind w:right="10" w:firstLineChars="213" w:firstLine="392"/>
              <w:jc w:val="distribute"/>
              <w:rPr>
                <w:rFonts w:ascii="標楷體" w:eastAsia="標楷體" w:hAnsi="標楷體"/>
                <w:bCs/>
                <w:noProof/>
                <w:sz w:val="20"/>
              </w:rPr>
            </w:pPr>
            <w:r w:rsidRPr="00084A08">
              <w:rPr>
                <w:rFonts w:ascii="標楷體" w:eastAsia="標楷體" w:hAnsi="標楷體" w:hint="eastAsia"/>
                <w:bCs/>
                <w:noProof/>
                <w:spacing w:val="-8"/>
                <w:sz w:val="20"/>
              </w:rPr>
              <w:t>農業管理與輔導業務</w:t>
            </w:r>
          </w:p>
        </w:tc>
        <w:tc>
          <w:tcPr>
            <w:tcW w:w="946" w:type="dxa"/>
            <w:tcBorders>
              <w:top w:val="nil"/>
              <w:left w:val="single" w:sz="4" w:space="0" w:color="auto"/>
              <w:bottom w:val="single" w:sz="4" w:space="0" w:color="auto"/>
              <w:right w:val="single" w:sz="4" w:space="0" w:color="auto"/>
            </w:tcBorders>
            <w:vAlign w:val="center"/>
          </w:tcPr>
          <w:p w14:paraId="257F8F1C" w14:textId="77777777" w:rsidR="009F561C" w:rsidRPr="00C512FC" w:rsidRDefault="009F561C" w:rsidP="00F1370A">
            <w:pPr>
              <w:spacing w:line="400" w:lineRule="exact"/>
              <w:ind w:rightChars="10" w:right="24"/>
              <w:jc w:val="right"/>
              <w:rPr>
                <w:rFonts w:ascii="新細明體" w:hAnsi="新細明體"/>
                <w:noProof/>
                <w:snapToGrid w:val="0"/>
                <w:kern w:val="0"/>
                <w:sz w:val="20"/>
              </w:rPr>
            </w:pPr>
            <w:r w:rsidRPr="00C512FC">
              <w:rPr>
                <w:rFonts w:ascii="新細明體" w:hAnsi="新細明體"/>
                <w:noProof/>
                <w:snapToGrid w:val="0"/>
                <w:kern w:val="0"/>
                <w:sz w:val="20"/>
              </w:rPr>
              <w:t>3</w:t>
            </w:r>
            <w:r w:rsidRPr="00C512FC">
              <w:rPr>
                <w:rFonts w:ascii="新細明體" w:hAnsi="新細明體" w:hint="eastAsia"/>
                <w:noProof/>
                <w:snapToGrid w:val="0"/>
                <w:kern w:val="0"/>
                <w:sz w:val="20"/>
              </w:rPr>
              <w:t>6</w:t>
            </w:r>
            <w:r w:rsidRPr="00C512FC">
              <w:rPr>
                <w:rFonts w:ascii="新細明體" w:hAnsi="新細明體"/>
                <w:noProof/>
                <w:snapToGrid w:val="0"/>
                <w:kern w:val="0"/>
                <w:sz w:val="20"/>
              </w:rPr>
              <w:t>7,415</w:t>
            </w:r>
          </w:p>
        </w:tc>
        <w:tc>
          <w:tcPr>
            <w:tcW w:w="923" w:type="dxa"/>
            <w:tcBorders>
              <w:top w:val="nil"/>
              <w:left w:val="single" w:sz="4" w:space="0" w:color="auto"/>
              <w:bottom w:val="single" w:sz="4" w:space="0" w:color="auto"/>
              <w:right w:val="single" w:sz="4" w:space="0" w:color="auto"/>
            </w:tcBorders>
            <w:vAlign w:val="center"/>
          </w:tcPr>
          <w:p w14:paraId="29A1E922" w14:textId="77777777" w:rsidR="009F561C" w:rsidRPr="00DD0C5E" w:rsidRDefault="009F561C" w:rsidP="00F1370A">
            <w:pPr>
              <w:tabs>
                <w:tab w:val="left" w:pos="12654"/>
              </w:tabs>
              <w:spacing w:line="400" w:lineRule="exact"/>
              <w:ind w:rightChars="10" w:right="24"/>
              <w:jc w:val="right"/>
              <w:rPr>
                <w:rFonts w:ascii="新細明體" w:hAnsi="新細明體"/>
                <w:sz w:val="20"/>
              </w:rPr>
            </w:pPr>
            <w:r w:rsidRPr="00DD0C5E">
              <w:rPr>
                <w:rFonts w:ascii="新細明體" w:hAnsi="新細明體" w:hint="eastAsia"/>
                <w:sz w:val="20"/>
              </w:rPr>
              <w:t>－</w:t>
            </w:r>
          </w:p>
        </w:tc>
        <w:tc>
          <w:tcPr>
            <w:tcW w:w="921" w:type="dxa"/>
            <w:tcBorders>
              <w:top w:val="nil"/>
              <w:left w:val="single" w:sz="4" w:space="0" w:color="auto"/>
              <w:bottom w:val="single" w:sz="4" w:space="0" w:color="auto"/>
              <w:right w:val="single" w:sz="4" w:space="0" w:color="auto"/>
            </w:tcBorders>
            <w:vAlign w:val="center"/>
          </w:tcPr>
          <w:p w14:paraId="43798D86" w14:textId="77777777" w:rsidR="009F561C" w:rsidRPr="00DD0C5E" w:rsidRDefault="009F561C" w:rsidP="00F1370A">
            <w:pPr>
              <w:tabs>
                <w:tab w:val="left" w:pos="12654"/>
              </w:tabs>
              <w:spacing w:line="400" w:lineRule="exact"/>
              <w:ind w:rightChars="10" w:right="24"/>
              <w:jc w:val="right"/>
              <w:rPr>
                <w:rFonts w:ascii="新細明體" w:hAnsi="新細明體"/>
                <w:sz w:val="20"/>
              </w:rPr>
            </w:pPr>
            <w:r w:rsidRPr="00DD0C5E">
              <w:rPr>
                <w:rFonts w:ascii="新細明體" w:hAnsi="新細明體" w:hint="eastAsia"/>
                <w:sz w:val="20"/>
              </w:rPr>
              <w:t>－</w:t>
            </w:r>
          </w:p>
        </w:tc>
        <w:tc>
          <w:tcPr>
            <w:tcW w:w="923" w:type="dxa"/>
            <w:tcBorders>
              <w:top w:val="nil"/>
              <w:left w:val="single" w:sz="4" w:space="0" w:color="auto"/>
              <w:bottom w:val="single" w:sz="4" w:space="0" w:color="auto"/>
              <w:right w:val="single" w:sz="4" w:space="0" w:color="auto"/>
            </w:tcBorders>
            <w:vAlign w:val="center"/>
          </w:tcPr>
          <w:p w14:paraId="29373528" w14:textId="77777777" w:rsidR="009F561C" w:rsidRPr="00DD0C5E" w:rsidRDefault="009F561C" w:rsidP="00F1370A">
            <w:pPr>
              <w:tabs>
                <w:tab w:val="left" w:pos="12654"/>
              </w:tabs>
              <w:spacing w:line="400" w:lineRule="exact"/>
              <w:ind w:rightChars="10" w:right="24"/>
              <w:jc w:val="right"/>
              <w:rPr>
                <w:rFonts w:ascii="新細明體" w:hAnsi="新細明體"/>
                <w:sz w:val="20"/>
              </w:rPr>
            </w:pPr>
            <w:r w:rsidRPr="00DD0C5E">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45FF1373" w14:textId="77777777" w:rsidR="009F561C" w:rsidRPr="00DD0C5E" w:rsidRDefault="009F561C" w:rsidP="00F1370A">
            <w:pPr>
              <w:tabs>
                <w:tab w:val="left" w:pos="12654"/>
              </w:tabs>
              <w:spacing w:line="400" w:lineRule="exact"/>
              <w:ind w:rightChars="10" w:right="24"/>
              <w:jc w:val="right"/>
              <w:rPr>
                <w:rFonts w:ascii="新細明體" w:hAnsi="新細明體"/>
                <w:sz w:val="20"/>
              </w:rPr>
            </w:pPr>
            <w:r w:rsidRPr="00DD0C5E">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659A0D66" w14:textId="77777777" w:rsidR="009F561C" w:rsidRPr="00DD0C5E" w:rsidRDefault="009F561C" w:rsidP="00F1370A">
            <w:pPr>
              <w:spacing w:line="400" w:lineRule="exact"/>
              <w:ind w:rightChars="10" w:right="24"/>
              <w:jc w:val="right"/>
              <w:rPr>
                <w:rFonts w:ascii="新細明體" w:hAnsi="新細明體"/>
                <w:spacing w:val="-4"/>
                <w:sz w:val="20"/>
              </w:rPr>
            </w:pPr>
            <w:r w:rsidRPr="00C512FC">
              <w:rPr>
                <w:rFonts w:ascii="新細明體" w:hAnsi="新細明體"/>
                <w:noProof/>
                <w:snapToGrid w:val="0"/>
                <w:kern w:val="0"/>
                <w:sz w:val="20"/>
              </w:rPr>
              <w:t>3</w:t>
            </w:r>
            <w:r w:rsidRPr="00C512FC">
              <w:rPr>
                <w:rFonts w:ascii="新細明體" w:hAnsi="新細明體" w:hint="eastAsia"/>
                <w:noProof/>
                <w:snapToGrid w:val="0"/>
                <w:kern w:val="0"/>
                <w:sz w:val="20"/>
              </w:rPr>
              <w:t>6</w:t>
            </w:r>
            <w:r w:rsidRPr="00C512FC">
              <w:rPr>
                <w:rFonts w:ascii="新細明體" w:hAnsi="新細明體"/>
                <w:noProof/>
                <w:snapToGrid w:val="0"/>
                <w:kern w:val="0"/>
                <w:sz w:val="20"/>
              </w:rPr>
              <w:t>7,415</w:t>
            </w:r>
          </w:p>
        </w:tc>
        <w:tc>
          <w:tcPr>
            <w:tcW w:w="922" w:type="dxa"/>
            <w:tcBorders>
              <w:top w:val="nil"/>
              <w:left w:val="single" w:sz="4" w:space="0" w:color="auto"/>
              <w:bottom w:val="single" w:sz="4" w:space="0" w:color="auto"/>
              <w:right w:val="single" w:sz="4" w:space="0" w:color="auto"/>
            </w:tcBorders>
            <w:vAlign w:val="center"/>
          </w:tcPr>
          <w:p w14:paraId="6200EE19" w14:textId="77777777" w:rsidR="009F561C" w:rsidRPr="0072574B" w:rsidRDefault="009F561C" w:rsidP="00F1370A">
            <w:pPr>
              <w:tabs>
                <w:tab w:val="left" w:pos="12654"/>
              </w:tabs>
              <w:spacing w:line="400" w:lineRule="exact"/>
              <w:ind w:rightChars="10" w:right="24"/>
              <w:jc w:val="right"/>
              <w:rPr>
                <w:rFonts w:ascii="新細明體" w:hAnsi="新細明體"/>
                <w:bCs/>
                <w:spacing w:val="-4"/>
                <w:sz w:val="20"/>
              </w:rPr>
            </w:pPr>
            <w:r w:rsidRPr="00DD0C5E">
              <w:rPr>
                <w:rFonts w:ascii="新細明體" w:hAnsi="新細明體" w:hint="eastAsia"/>
                <w:sz w:val="20"/>
              </w:rPr>
              <w:t>－</w:t>
            </w:r>
          </w:p>
        </w:tc>
        <w:tc>
          <w:tcPr>
            <w:tcW w:w="616" w:type="dxa"/>
            <w:tcBorders>
              <w:top w:val="nil"/>
              <w:left w:val="single" w:sz="4" w:space="0" w:color="auto"/>
              <w:bottom w:val="single" w:sz="4" w:space="0" w:color="auto"/>
              <w:right w:val="nil"/>
            </w:tcBorders>
            <w:vAlign w:val="center"/>
          </w:tcPr>
          <w:p w14:paraId="58BB3270" w14:textId="77777777" w:rsidR="009F561C" w:rsidRPr="00C512FC" w:rsidRDefault="009F561C" w:rsidP="00F1370A">
            <w:pPr>
              <w:tabs>
                <w:tab w:val="left" w:pos="12654"/>
              </w:tabs>
              <w:spacing w:line="400" w:lineRule="exact"/>
              <w:ind w:rightChars="10" w:right="24"/>
              <w:jc w:val="right"/>
              <w:rPr>
                <w:rFonts w:ascii="新細明體" w:hAnsi="新細明體"/>
                <w:bCs/>
                <w:spacing w:val="-10"/>
                <w:sz w:val="20"/>
              </w:rPr>
            </w:pPr>
            <w:r w:rsidRPr="00DD0C5E">
              <w:rPr>
                <w:rFonts w:ascii="新細明體" w:hAnsi="新細明體" w:hint="eastAsia"/>
                <w:sz w:val="20"/>
              </w:rPr>
              <w:t>－</w:t>
            </w:r>
          </w:p>
        </w:tc>
      </w:tr>
    </w:tbl>
    <w:p w14:paraId="072B9059" w14:textId="77777777" w:rsidR="009F561C" w:rsidRPr="009651F0" w:rsidRDefault="009F561C" w:rsidP="009F561C">
      <w:pPr>
        <w:overflowPunct w:val="0"/>
        <w:spacing w:line="20" w:lineRule="exact"/>
        <w:ind w:firstLineChars="185" w:firstLine="37"/>
        <w:jc w:val="both"/>
        <w:rPr>
          <w:rFonts w:ascii="標楷體" w:eastAsia="標楷體"/>
          <w:sz w:val="2"/>
          <w:szCs w:val="2"/>
        </w:rPr>
      </w:pPr>
    </w:p>
    <w:p w14:paraId="2A22EA56" w14:textId="77777777" w:rsidR="009F561C" w:rsidRPr="009F561C" w:rsidRDefault="009F561C" w:rsidP="009F561C">
      <w:pPr>
        <w:spacing w:line="450" w:lineRule="exact"/>
        <w:rPr>
          <w:rFonts w:ascii="標楷體" w:eastAsia="標楷體" w:hAnsi="標楷體"/>
          <w:b/>
          <w:sz w:val="36"/>
          <w:szCs w:val="32"/>
        </w:rPr>
      </w:pPr>
      <w:r w:rsidRPr="009F561C">
        <w:rPr>
          <w:rFonts w:ascii="標楷體" w:eastAsia="標楷體" w:hAnsi="標楷體" w:hint="eastAsia"/>
          <w:b/>
          <w:sz w:val="36"/>
          <w:szCs w:val="32"/>
        </w:rPr>
        <w:t>肆、主管機關監督政府捐助之財團法人之查核</w:t>
      </w:r>
    </w:p>
    <w:p w14:paraId="1884A7A2" w14:textId="77777777" w:rsidR="009F561C" w:rsidRPr="009F561C" w:rsidRDefault="009F561C" w:rsidP="009F561C">
      <w:pPr>
        <w:autoSpaceDE w:val="0"/>
        <w:autoSpaceDN w:val="0"/>
        <w:adjustRightInd w:val="0"/>
        <w:snapToGrid w:val="0"/>
        <w:spacing w:line="450" w:lineRule="exact"/>
        <w:ind w:firstLineChars="200" w:firstLine="480"/>
        <w:jc w:val="both"/>
        <w:rPr>
          <w:rFonts w:ascii="標楷體" w:eastAsia="標楷體" w:hAnsi="標楷體" w:cs="標楷體"/>
          <w:snapToGrid w:val="0"/>
          <w:color w:val="000000"/>
          <w:kern w:val="0"/>
          <w:szCs w:val="24"/>
        </w:rPr>
      </w:pPr>
      <w:r w:rsidRPr="009F561C">
        <w:rPr>
          <w:rFonts w:ascii="標楷體" w:eastAsia="標楷體" w:hAnsi="標楷體" w:cs="標楷體" w:hint="eastAsia"/>
          <w:snapToGrid w:val="0"/>
          <w:color w:val="000000"/>
          <w:kern w:val="0"/>
          <w:szCs w:val="24"/>
        </w:rPr>
        <w:t>政府捐助之財團法人依預算法第</w:t>
      </w:r>
      <w:r w:rsidRPr="009F561C">
        <w:rPr>
          <w:rFonts w:ascii="標楷體" w:eastAsia="標楷體" w:hAnsi="標楷體" w:cs="標楷體"/>
          <w:snapToGrid w:val="0"/>
          <w:color w:val="000000"/>
          <w:kern w:val="0"/>
          <w:szCs w:val="24"/>
        </w:rPr>
        <w:t>41</w:t>
      </w:r>
      <w:r w:rsidRPr="009F561C">
        <w:rPr>
          <w:rFonts w:ascii="標楷體" w:eastAsia="標楷體" w:hAnsi="標楷體" w:cs="標楷體" w:hint="eastAsia"/>
          <w:snapToGrid w:val="0"/>
          <w:color w:val="000000"/>
          <w:kern w:val="0"/>
          <w:szCs w:val="24"/>
        </w:rPr>
        <w:t>條第</w:t>
      </w:r>
      <w:r w:rsidRPr="009F561C">
        <w:rPr>
          <w:rFonts w:ascii="標楷體" w:eastAsia="標楷體" w:hAnsi="標楷體" w:cs="標楷體"/>
          <w:snapToGrid w:val="0"/>
          <w:color w:val="000000"/>
          <w:kern w:val="0"/>
          <w:szCs w:val="24"/>
        </w:rPr>
        <w:t>3</w:t>
      </w:r>
      <w:r w:rsidRPr="009F561C">
        <w:rPr>
          <w:rFonts w:ascii="標楷體" w:eastAsia="標楷體" w:hAnsi="標楷體" w:cs="標楷體" w:hint="eastAsia"/>
          <w:snapToGrid w:val="0"/>
          <w:color w:val="000000"/>
          <w:kern w:val="0"/>
          <w:szCs w:val="24"/>
        </w:rPr>
        <w:t>項規定，每年應由各該主管機關就以前年度捐助之效益評估，併入決算辦理。總決算編製作業手冊亦規定，各機關須於單位決算編製「對各部門捐助財團法人之效益評估表」。114年度各</w:t>
      </w:r>
      <w:r w:rsidRPr="009F561C">
        <w:rPr>
          <w:rFonts w:ascii="標楷體" w:eastAsia="標楷體" w:hAnsi="標楷體" w:cs="標楷體"/>
          <w:snapToGrid w:val="0"/>
          <w:color w:val="000000"/>
          <w:kern w:val="0"/>
          <w:szCs w:val="24"/>
        </w:rPr>
        <w:t>機關單位</w:t>
      </w:r>
      <w:r w:rsidRPr="009F561C">
        <w:rPr>
          <w:rFonts w:ascii="標楷體" w:eastAsia="標楷體" w:hAnsi="標楷體" w:cs="標楷體" w:hint="eastAsia"/>
          <w:snapToGrid w:val="0"/>
          <w:color w:val="000000"/>
          <w:kern w:val="0"/>
          <w:szCs w:val="24"/>
        </w:rPr>
        <w:t>決算編製之「對各部門捐助財團法人之效益評估表」列政府捐助之財團法人總計9個，基金總額3億</w:t>
      </w:r>
      <w:r w:rsidRPr="009F561C">
        <w:rPr>
          <w:rFonts w:ascii="標楷體" w:eastAsia="標楷體" w:hAnsi="標楷體" w:cs="標楷體"/>
          <w:snapToGrid w:val="0"/>
          <w:color w:val="000000"/>
          <w:kern w:val="0"/>
          <w:szCs w:val="24"/>
        </w:rPr>
        <w:t>7,037</w:t>
      </w:r>
      <w:r w:rsidRPr="009F561C">
        <w:rPr>
          <w:rFonts w:ascii="標楷體" w:eastAsia="標楷體" w:hAnsi="標楷體" w:cs="標楷體" w:hint="eastAsia"/>
          <w:snapToGrid w:val="0"/>
          <w:color w:val="000000"/>
          <w:kern w:val="0"/>
          <w:szCs w:val="24"/>
        </w:rPr>
        <w:t>萬餘元（詳</w:t>
      </w:r>
      <w:r w:rsidRPr="009F561C">
        <w:rPr>
          <w:rFonts w:ascii="標楷體" w:eastAsia="標楷體" w:hAnsi="標楷體" w:cs="標楷體"/>
          <w:snapToGrid w:val="0"/>
          <w:color w:val="000000"/>
          <w:kern w:val="0"/>
          <w:szCs w:val="24"/>
        </w:rPr>
        <w:t>政府捐助財團法人明細表</w:t>
      </w:r>
      <w:r w:rsidRPr="009F561C">
        <w:rPr>
          <w:rFonts w:ascii="標楷體" w:eastAsia="標楷體" w:hAnsi="標楷體" w:cs="標楷體" w:hint="eastAsia"/>
          <w:snapToGrid w:val="0"/>
          <w:color w:val="000000"/>
          <w:kern w:val="0"/>
          <w:szCs w:val="24"/>
        </w:rPr>
        <w:t>），其中</w:t>
      </w:r>
      <w:r w:rsidRPr="009F561C">
        <w:rPr>
          <w:rFonts w:ascii="標楷體" w:eastAsia="標楷體" w:hAnsi="標楷體" w:cs="標楷體"/>
          <w:snapToGrid w:val="0"/>
          <w:color w:val="000000"/>
          <w:kern w:val="0"/>
          <w:szCs w:val="24"/>
        </w:rPr>
        <w:t>財團法人</w:t>
      </w:r>
      <w:r w:rsidRPr="009F561C">
        <w:rPr>
          <w:rFonts w:ascii="標楷體" w:eastAsia="標楷體" w:hAnsi="標楷體" w:cs="標楷體" w:hint="eastAsia"/>
          <w:snapToGrid w:val="0"/>
          <w:color w:val="000000"/>
          <w:kern w:val="0"/>
          <w:szCs w:val="24"/>
        </w:rPr>
        <w:t>接受政府捐助基金2億</w:t>
      </w:r>
      <w:r w:rsidRPr="009F561C">
        <w:rPr>
          <w:rFonts w:ascii="標楷體" w:eastAsia="標楷體" w:hAnsi="標楷體" w:cs="標楷體"/>
          <w:snapToGrid w:val="0"/>
          <w:color w:val="000000"/>
          <w:kern w:val="0"/>
          <w:szCs w:val="24"/>
        </w:rPr>
        <w:t>7,764</w:t>
      </w:r>
      <w:r w:rsidRPr="009F561C">
        <w:rPr>
          <w:rFonts w:ascii="標楷體" w:eastAsia="標楷體" w:hAnsi="標楷體" w:cs="標楷體" w:hint="eastAsia"/>
          <w:snapToGrid w:val="0"/>
          <w:color w:val="000000"/>
          <w:kern w:val="0"/>
          <w:szCs w:val="24"/>
        </w:rPr>
        <w:t>萬元，占基金總額</w:t>
      </w:r>
      <w:r w:rsidRPr="009F561C">
        <w:rPr>
          <w:rFonts w:ascii="標楷體" w:eastAsia="標楷體" w:hAnsi="標楷體" w:cs="標楷體"/>
          <w:snapToGrid w:val="0"/>
          <w:color w:val="000000"/>
          <w:kern w:val="0"/>
          <w:szCs w:val="24"/>
        </w:rPr>
        <w:t>3億7,037萬餘元</w:t>
      </w:r>
      <w:r w:rsidRPr="009F561C">
        <w:rPr>
          <w:rFonts w:ascii="標楷體" w:eastAsia="標楷體" w:hAnsi="標楷體" w:cs="標楷體" w:hint="eastAsia"/>
          <w:snapToGrid w:val="0"/>
          <w:color w:val="000000"/>
          <w:kern w:val="0"/>
          <w:szCs w:val="24"/>
        </w:rPr>
        <w:t>之74.96％。又114年度營運結果，短絀者1個，短絀金額</w:t>
      </w:r>
      <w:r w:rsidRPr="009F561C">
        <w:rPr>
          <w:rFonts w:ascii="標楷體" w:eastAsia="標楷體" w:hAnsi="標楷體" w:cs="標楷體"/>
          <w:snapToGrid w:val="0"/>
          <w:color w:val="000000"/>
          <w:kern w:val="0"/>
          <w:szCs w:val="24"/>
        </w:rPr>
        <w:t>1,940</w:t>
      </w:r>
      <w:r w:rsidRPr="009F561C">
        <w:rPr>
          <w:rFonts w:ascii="標楷體" w:eastAsia="標楷體" w:hAnsi="標楷體" w:cs="標楷體" w:hint="eastAsia"/>
          <w:snapToGrid w:val="0"/>
          <w:color w:val="000000"/>
          <w:kern w:val="0"/>
          <w:szCs w:val="24"/>
        </w:rPr>
        <w:t>萬餘元；賸餘者7個，</w:t>
      </w:r>
      <w:bookmarkStart w:id="6" w:name="_Hlk138774897"/>
      <w:r w:rsidRPr="009F561C">
        <w:rPr>
          <w:rFonts w:ascii="標楷體" w:eastAsia="標楷體" w:hAnsi="標楷體" w:cs="標楷體" w:hint="eastAsia"/>
          <w:snapToGrid w:val="0"/>
          <w:color w:val="000000"/>
          <w:kern w:val="0"/>
          <w:szCs w:val="24"/>
        </w:rPr>
        <w:t>賸餘</w:t>
      </w:r>
      <w:bookmarkEnd w:id="6"/>
      <w:r w:rsidRPr="009F561C">
        <w:rPr>
          <w:rFonts w:ascii="標楷體" w:eastAsia="標楷體" w:hAnsi="標楷體" w:cs="標楷體" w:hint="eastAsia"/>
          <w:snapToGrid w:val="0"/>
          <w:color w:val="000000"/>
          <w:kern w:val="0"/>
          <w:szCs w:val="24"/>
        </w:rPr>
        <w:t>金額</w:t>
      </w:r>
      <w:r w:rsidRPr="009F561C">
        <w:rPr>
          <w:rFonts w:ascii="標楷體" w:eastAsia="標楷體" w:hAnsi="標楷體" w:cs="標楷體"/>
          <w:snapToGrid w:val="0"/>
          <w:color w:val="000000"/>
          <w:kern w:val="0"/>
          <w:szCs w:val="24"/>
        </w:rPr>
        <w:t>2,885</w:t>
      </w:r>
      <w:r w:rsidRPr="009F561C">
        <w:rPr>
          <w:rFonts w:ascii="標楷體" w:eastAsia="標楷體" w:hAnsi="標楷體" w:cs="標楷體" w:hint="eastAsia"/>
          <w:snapToGrid w:val="0"/>
          <w:color w:val="000000"/>
          <w:kern w:val="0"/>
          <w:szCs w:val="24"/>
        </w:rPr>
        <w:t>萬餘元；無</w:t>
      </w:r>
      <w:r w:rsidRPr="009F561C">
        <w:rPr>
          <w:rFonts w:ascii="標楷體" w:eastAsia="標楷體" w:hAnsi="標楷體" w:cs="標楷體"/>
          <w:snapToGrid w:val="0"/>
          <w:color w:val="000000"/>
          <w:kern w:val="0"/>
          <w:szCs w:val="24"/>
        </w:rPr>
        <w:t>營運</w:t>
      </w:r>
      <w:r w:rsidRPr="009F561C">
        <w:rPr>
          <w:rFonts w:ascii="標楷體" w:eastAsia="標楷體" w:hAnsi="標楷體" w:cs="標楷體" w:hint="eastAsia"/>
          <w:snapToGrid w:val="0"/>
          <w:color w:val="000000"/>
          <w:kern w:val="0"/>
          <w:szCs w:val="24"/>
        </w:rPr>
        <w:t>餘絀數者1個，綜計</w:t>
      </w:r>
      <w:r w:rsidRPr="009F561C">
        <w:rPr>
          <w:rFonts w:ascii="標楷體" w:eastAsia="標楷體" w:hAnsi="標楷體" w:cs="標楷體"/>
          <w:snapToGrid w:val="0"/>
          <w:color w:val="000000"/>
          <w:kern w:val="0"/>
          <w:szCs w:val="24"/>
        </w:rPr>
        <w:t>賸餘944</w:t>
      </w:r>
      <w:r w:rsidRPr="009F561C">
        <w:rPr>
          <w:rFonts w:ascii="標楷體" w:eastAsia="標楷體" w:hAnsi="標楷體" w:cs="標楷體" w:hint="eastAsia"/>
          <w:snapToGrid w:val="0"/>
          <w:color w:val="000000"/>
          <w:kern w:val="0"/>
          <w:szCs w:val="24"/>
        </w:rPr>
        <w:t>萬餘元。另114年度接受政府捐助及委辦經費（不含捐助基金，下同）</w:t>
      </w:r>
      <w:r w:rsidRPr="009F561C">
        <w:rPr>
          <w:rFonts w:ascii="標楷體" w:eastAsia="標楷體" w:hAnsi="標楷體" w:cs="標楷體"/>
          <w:snapToGrid w:val="0"/>
          <w:color w:val="000000"/>
          <w:kern w:val="0"/>
          <w:szCs w:val="24"/>
        </w:rPr>
        <w:t>5,185</w:t>
      </w:r>
      <w:r w:rsidRPr="009F561C">
        <w:rPr>
          <w:rFonts w:ascii="標楷體" w:eastAsia="標楷體" w:hAnsi="標楷體" w:cs="標楷體" w:hint="eastAsia"/>
          <w:snapToGrid w:val="0"/>
          <w:color w:val="000000"/>
          <w:kern w:val="0"/>
          <w:szCs w:val="24"/>
        </w:rPr>
        <w:t>萬餘元。茲將本處審核情形分述如次：</w:t>
      </w:r>
    </w:p>
    <w:p w14:paraId="341FA2C8" w14:textId="77777777" w:rsidR="009F561C" w:rsidRPr="009F561C" w:rsidRDefault="009F561C" w:rsidP="009F561C">
      <w:pPr>
        <w:spacing w:line="450" w:lineRule="exact"/>
        <w:ind w:firstLineChars="100" w:firstLine="320"/>
        <w:rPr>
          <w:rFonts w:ascii="標楷體" w:eastAsia="標楷體" w:hAnsi="標楷體"/>
          <w:b/>
          <w:sz w:val="32"/>
          <w:szCs w:val="32"/>
        </w:rPr>
      </w:pPr>
      <w:r w:rsidRPr="009F561C">
        <w:rPr>
          <w:rFonts w:ascii="標楷體" w:eastAsia="標楷體" w:hAnsi="標楷體" w:hint="eastAsia"/>
          <w:b/>
          <w:sz w:val="32"/>
          <w:szCs w:val="32"/>
        </w:rPr>
        <w:t>一、營運概況</w:t>
      </w:r>
    </w:p>
    <w:p w14:paraId="3CB49D96" w14:textId="77777777" w:rsidR="009F561C" w:rsidRPr="009F561C" w:rsidRDefault="009F561C" w:rsidP="009F561C">
      <w:pPr>
        <w:adjustRightInd w:val="0"/>
        <w:snapToGrid w:val="0"/>
        <w:spacing w:line="450" w:lineRule="exact"/>
        <w:ind w:firstLineChars="200" w:firstLine="480"/>
        <w:jc w:val="both"/>
        <w:rPr>
          <w:rFonts w:ascii="標楷體" w:eastAsia="標楷體" w:hAnsi="標楷體" w:cs="標楷體"/>
          <w:color w:val="000000"/>
          <w:kern w:val="0"/>
          <w:szCs w:val="24"/>
        </w:rPr>
      </w:pPr>
      <w:r w:rsidRPr="009F561C">
        <w:rPr>
          <w:rFonts w:ascii="標楷體" w:eastAsia="標楷體" w:hAnsi="標楷體" w:cs="標楷體" w:hint="eastAsia"/>
          <w:color w:val="000000"/>
          <w:kern w:val="0"/>
          <w:szCs w:val="24"/>
        </w:rPr>
        <w:t>（一</w:t>
      </w:r>
      <w:bookmarkStart w:id="7" w:name="_Hlk168491525"/>
      <w:r w:rsidRPr="009F561C">
        <w:rPr>
          <w:rFonts w:ascii="標楷體" w:eastAsia="標楷體" w:hAnsi="標楷體" w:cs="標楷體" w:hint="eastAsia"/>
          <w:color w:val="000000"/>
          <w:kern w:val="0"/>
          <w:szCs w:val="24"/>
        </w:rPr>
        <w:t>）</w:t>
      </w:r>
      <w:bookmarkEnd w:id="7"/>
      <w:r w:rsidRPr="009F561C">
        <w:rPr>
          <w:rFonts w:ascii="標楷體" w:eastAsia="標楷體" w:hAnsi="標楷體" w:cs="標楷體" w:hint="eastAsia"/>
          <w:color w:val="000000"/>
          <w:kern w:val="0"/>
          <w:szCs w:val="24"/>
        </w:rPr>
        <w:t>經濟發展局主管政府捐助之財團法人1個，基金總額1,000萬元，其中接受政府捐助基金264萬元，占26.40％，經主管機關評估結果，尚能符合捐助目的。營運結果獲有賸餘，114年度無接受政府</w:t>
      </w:r>
      <w:r w:rsidRPr="009F561C">
        <w:rPr>
          <w:rFonts w:ascii="標楷體" w:eastAsia="標楷體" w:hAnsi="標楷體" w:cs="標楷體" w:hint="eastAsia"/>
          <w:snapToGrid w:val="0"/>
          <w:color w:val="000000"/>
          <w:kern w:val="0"/>
          <w:szCs w:val="24"/>
        </w:rPr>
        <w:t>捐助及委辦</w:t>
      </w:r>
      <w:r w:rsidRPr="009F561C">
        <w:rPr>
          <w:rFonts w:ascii="標楷體" w:eastAsia="標楷體" w:hAnsi="標楷體" w:cs="標楷體" w:hint="eastAsia"/>
          <w:color w:val="000000"/>
          <w:kern w:val="0"/>
          <w:szCs w:val="24"/>
        </w:rPr>
        <w:t>經費。</w:t>
      </w:r>
    </w:p>
    <w:p w14:paraId="780E4F8B" w14:textId="77777777" w:rsidR="009F561C" w:rsidRPr="009F561C" w:rsidRDefault="009F561C" w:rsidP="009F561C">
      <w:pPr>
        <w:adjustRightInd w:val="0"/>
        <w:snapToGrid w:val="0"/>
        <w:spacing w:line="450" w:lineRule="exact"/>
        <w:ind w:firstLineChars="200" w:firstLine="480"/>
        <w:jc w:val="both"/>
        <w:rPr>
          <w:rFonts w:ascii="標楷體" w:eastAsia="標楷體" w:hAnsi="標楷體" w:cs="標楷體"/>
          <w:color w:val="000000"/>
          <w:kern w:val="0"/>
          <w:szCs w:val="24"/>
        </w:rPr>
      </w:pPr>
      <w:r w:rsidRPr="009F561C">
        <w:rPr>
          <w:rFonts w:ascii="標楷體" w:eastAsia="標楷體" w:hAnsi="標楷體" w:cs="標楷體" w:hint="eastAsia"/>
          <w:color w:val="000000"/>
          <w:kern w:val="0"/>
          <w:szCs w:val="24"/>
        </w:rPr>
        <w:t>（二）社會局主管政府捐助之財團法人1個，基金總額4,800萬元，其中接受政府捐助基金1,150萬元，占23.96％，經主管機關評估結果，尚能符合捐助目的。營運結果</w:t>
      </w:r>
      <w:r w:rsidRPr="009F561C">
        <w:rPr>
          <w:rFonts w:ascii="標楷體" w:eastAsia="標楷體" w:hAnsi="標楷體" w:cs="標楷體"/>
          <w:color w:val="000000"/>
          <w:kern w:val="0"/>
          <w:szCs w:val="24"/>
        </w:rPr>
        <w:t>獲有賸餘</w:t>
      </w:r>
      <w:r w:rsidRPr="009F561C">
        <w:rPr>
          <w:rFonts w:ascii="標楷體" w:eastAsia="標楷體" w:hAnsi="標楷體" w:cs="標楷體" w:hint="eastAsia"/>
          <w:color w:val="000000"/>
          <w:kern w:val="0"/>
          <w:szCs w:val="24"/>
        </w:rPr>
        <w:t>，114年度無接受政府</w:t>
      </w:r>
      <w:r w:rsidRPr="009F561C">
        <w:rPr>
          <w:rFonts w:ascii="標楷體" w:eastAsia="標楷體" w:hAnsi="標楷體" w:cs="標楷體"/>
          <w:color w:val="000000"/>
          <w:kern w:val="0"/>
          <w:szCs w:val="24"/>
        </w:rPr>
        <w:t>捐助及委辦</w:t>
      </w:r>
      <w:r w:rsidRPr="009F561C">
        <w:rPr>
          <w:rFonts w:ascii="標楷體" w:eastAsia="標楷體" w:hAnsi="標楷體" w:cs="標楷體" w:hint="eastAsia"/>
          <w:color w:val="000000"/>
          <w:kern w:val="0"/>
          <w:szCs w:val="24"/>
        </w:rPr>
        <w:t>經費。</w:t>
      </w:r>
    </w:p>
    <w:p w14:paraId="580E6F58" w14:textId="77777777" w:rsidR="009F561C" w:rsidRPr="009F561C" w:rsidRDefault="009F561C" w:rsidP="009F561C">
      <w:pPr>
        <w:adjustRightInd w:val="0"/>
        <w:snapToGrid w:val="0"/>
        <w:spacing w:line="450" w:lineRule="exact"/>
        <w:ind w:firstLineChars="200" w:firstLine="480"/>
        <w:jc w:val="both"/>
        <w:rPr>
          <w:rFonts w:ascii="標楷體" w:eastAsia="標楷體" w:hAnsi="標楷體" w:cs="標楷體"/>
          <w:color w:val="000000"/>
          <w:kern w:val="0"/>
          <w:szCs w:val="24"/>
        </w:rPr>
      </w:pPr>
      <w:r w:rsidRPr="009F561C">
        <w:rPr>
          <w:rFonts w:ascii="標楷體" w:eastAsia="標楷體" w:hAnsi="標楷體" w:cs="標楷體" w:hint="eastAsia"/>
          <w:color w:val="000000"/>
          <w:kern w:val="0"/>
          <w:szCs w:val="24"/>
        </w:rPr>
        <w:t>（三）勞工局主管政府捐助之財團法人1個，基金總額5,500萬元，其中接受政府捐助基金4,150萬元，占75.45％，經主管機關評估結果，尚能符合捐助目的。營運結果獲有賸餘，114年度無接受政府</w:t>
      </w:r>
      <w:r w:rsidRPr="009F561C">
        <w:rPr>
          <w:rFonts w:ascii="標楷體" w:eastAsia="標楷體" w:hAnsi="標楷體" w:cs="標楷體"/>
          <w:color w:val="000000"/>
          <w:kern w:val="0"/>
          <w:szCs w:val="24"/>
        </w:rPr>
        <w:t>捐助及委辦</w:t>
      </w:r>
      <w:r w:rsidRPr="009F561C">
        <w:rPr>
          <w:rFonts w:ascii="標楷體" w:eastAsia="標楷體" w:hAnsi="標楷體" w:cs="標楷體" w:hint="eastAsia"/>
          <w:color w:val="000000"/>
          <w:kern w:val="0"/>
          <w:szCs w:val="24"/>
        </w:rPr>
        <w:t>經費。</w:t>
      </w:r>
    </w:p>
    <w:p w14:paraId="3CD279E1" w14:textId="77777777" w:rsidR="009F561C" w:rsidRPr="009F561C" w:rsidRDefault="009F561C" w:rsidP="009F561C">
      <w:pPr>
        <w:adjustRightInd w:val="0"/>
        <w:snapToGrid w:val="0"/>
        <w:spacing w:line="450" w:lineRule="exact"/>
        <w:ind w:firstLineChars="200" w:firstLine="480"/>
        <w:jc w:val="both"/>
        <w:rPr>
          <w:rFonts w:ascii="標楷體" w:eastAsia="標楷體" w:hAnsi="標楷體" w:cs="標楷體"/>
          <w:color w:val="000000"/>
          <w:kern w:val="0"/>
          <w:szCs w:val="24"/>
        </w:rPr>
      </w:pPr>
      <w:r w:rsidRPr="009F561C">
        <w:rPr>
          <w:rFonts w:ascii="標楷體" w:eastAsia="標楷體" w:hAnsi="標楷體" w:cs="標楷體" w:hint="eastAsia"/>
          <w:color w:val="000000"/>
          <w:kern w:val="0"/>
          <w:szCs w:val="24"/>
        </w:rPr>
        <w:t>（四）文化局主管政府捐助之財團法人計3個，基金總額2億1,717萬餘元，其中接受政府捐助基金2億元，占92.09％，經主管機關評估結果，尚能符合捐助目的。營運結果，短絀者1個、賸餘者2個；114年度接受政府捐助經費者3個，合計450萬元，其中占各該財團法人年度收入比率逾50％者1個。</w:t>
      </w:r>
    </w:p>
    <w:p w14:paraId="719A90B1" w14:textId="77777777" w:rsidR="009F561C" w:rsidRPr="009F561C" w:rsidRDefault="009F561C" w:rsidP="009F561C">
      <w:pPr>
        <w:adjustRightInd w:val="0"/>
        <w:snapToGrid w:val="0"/>
        <w:spacing w:line="450" w:lineRule="exact"/>
        <w:ind w:firstLineChars="200" w:firstLine="480"/>
        <w:jc w:val="both"/>
        <w:rPr>
          <w:rFonts w:ascii="標楷體" w:eastAsia="標楷體" w:hAnsi="標楷體" w:cs="標楷體"/>
          <w:color w:val="000000"/>
          <w:kern w:val="0"/>
          <w:szCs w:val="24"/>
        </w:rPr>
      </w:pPr>
      <w:r w:rsidRPr="009F561C">
        <w:rPr>
          <w:rFonts w:ascii="標楷體" w:eastAsia="標楷體" w:hAnsi="標楷體" w:cs="標楷體" w:hint="eastAsia"/>
          <w:color w:val="000000"/>
          <w:kern w:val="0"/>
          <w:szCs w:val="24"/>
        </w:rPr>
        <w:t>（五）新聞局主管政府捐助之財團法人1個，基金總額500萬元，悉數由政府捐助，經主管機關評估結果，尚能符合捐助目的。營運結果獲有賸餘，114年度接受政府捐助經費</w:t>
      </w:r>
      <w:r w:rsidRPr="009F561C">
        <w:rPr>
          <w:rFonts w:ascii="標楷體" w:eastAsia="標楷體" w:hAnsi="標楷體" w:cs="標楷體"/>
          <w:color w:val="000000"/>
          <w:kern w:val="0"/>
          <w:szCs w:val="24"/>
        </w:rPr>
        <w:t>4,585</w:t>
      </w:r>
      <w:r w:rsidRPr="009F561C">
        <w:rPr>
          <w:rFonts w:ascii="標楷體" w:eastAsia="標楷體" w:hAnsi="標楷體" w:cs="標楷體" w:hint="eastAsia"/>
          <w:color w:val="000000"/>
          <w:kern w:val="0"/>
          <w:szCs w:val="24"/>
        </w:rPr>
        <w:t>萬餘元，占該財團法人年度收入比率逾</w:t>
      </w:r>
      <w:r w:rsidRPr="009F561C">
        <w:rPr>
          <w:rFonts w:ascii="標楷體" w:eastAsia="標楷體" w:hAnsi="標楷體" w:cs="標楷體"/>
          <w:color w:val="000000"/>
          <w:kern w:val="0"/>
          <w:szCs w:val="24"/>
        </w:rPr>
        <w:t>9</w:t>
      </w:r>
      <w:r w:rsidRPr="009F561C">
        <w:rPr>
          <w:rFonts w:ascii="標楷體" w:eastAsia="標楷體" w:hAnsi="標楷體" w:cs="標楷體" w:hint="eastAsia"/>
          <w:color w:val="000000"/>
          <w:kern w:val="0"/>
          <w:szCs w:val="24"/>
        </w:rPr>
        <w:t>0％。</w:t>
      </w:r>
    </w:p>
    <w:p w14:paraId="51ADBBFA" w14:textId="77777777" w:rsidR="009F561C" w:rsidRPr="009F561C" w:rsidRDefault="009F561C" w:rsidP="009F561C">
      <w:pPr>
        <w:adjustRightInd w:val="0"/>
        <w:snapToGrid w:val="0"/>
        <w:spacing w:line="450" w:lineRule="exact"/>
        <w:ind w:firstLineChars="200" w:firstLine="480"/>
        <w:jc w:val="both"/>
        <w:rPr>
          <w:rFonts w:ascii="標楷體" w:eastAsia="標楷體" w:hAnsi="標楷體" w:cs="標楷體"/>
          <w:color w:val="000000"/>
          <w:kern w:val="0"/>
          <w:szCs w:val="24"/>
        </w:rPr>
      </w:pPr>
      <w:r w:rsidRPr="009F561C">
        <w:rPr>
          <w:rFonts w:ascii="標楷體" w:eastAsia="標楷體" w:hAnsi="標楷體" w:cs="標楷體" w:hint="eastAsia"/>
          <w:color w:val="000000"/>
          <w:kern w:val="0"/>
          <w:szCs w:val="24"/>
        </w:rPr>
        <w:t>（六）運動局主管政府捐助之財團法人計2個，基金總額3,520萬元，其中接受政府捐助基金1,700萬元，占48.30％，經主管機關評估結果，尚能符合捐助目的。營運結果，</w:t>
      </w:r>
      <w:r w:rsidRPr="009F561C">
        <w:rPr>
          <w:rFonts w:ascii="標楷體" w:eastAsia="標楷體" w:hAnsi="標楷體" w:cs="標楷體"/>
          <w:color w:val="000000"/>
          <w:kern w:val="0"/>
          <w:szCs w:val="24"/>
        </w:rPr>
        <w:t>其中臺中市發展體育教育基金會</w:t>
      </w:r>
      <w:r w:rsidRPr="009F561C">
        <w:rPr>
          <w:rFonts w:ascii="標楷體" w:eastAsia="標楷體" w:hAnsi="標楷體" w:cs="標楷體" w:hint="eastAsia"/>
          <w:color w:val="000000"/>
          <w:kern w:val="0"/>
          <w:szCs w:val="24"/>
        </w:rPr>
        <w:t>獲</w:t>
      </w:r>
      <w:r w:rsidRPr="009F561C">
        <w:rPr>
          <w:rFonts w:ascii="標楷體" w:eastAsia="標楷體" w:hAnsi="標楷體" w:cs="標楷體"/>
          <w:color w:val="000000"/>
          <w:kern w:val="0"/>
          <w:szCs w:val="24"/>
        </w:rPr>
        <w:t>有賸餘</w:t>
      </w:r>
      <w:r w:rsidRPr="009F561C">
        <w:rPr>
          <w:rFonts w:ascii="標楷體" w:eastAsia="標楷體" w:hAnsi="標楷體" w:cs="標楷體" w:hint="eastAsia"/>
          <w:color w:val="000000"/>
          <w:kern w:val="0"/>
          <w:szCs w:val="24"/>
        </w:rPr>
        <w:t>，至</w:t>
      </w:r>
      <w:r w:rsidRPr="009F561C">
        <w:rPr>
          <w:rFonts w:ascii="標楷體" w:eastAsia="標楷體" w:hAnsi="標楷體" w:cs="標楷體"/>
          <w:color w:val="000000"/>
          <w:kern w:val="0"/>
          <w:szCs w:val="24"/>
        </w:rPr>
        <w:t>臺中市棒球教育基金會</w:t>
      </w:r>
      <w:r w:rsidRPr="009F561C">
        <w:rPr>
          <w:rFonts w:ascii="標楷體" w:eastAsia="標楷體" w:hAnsi="標楷體" w:cs="標楷體" w:hint="eastAsia"/>
          <w:color w:val="000000"/>
          <w:kern w:val="0"/>
          <w:szCs w:val="24"/>
        </w:rPr>
        <w:t>經運動局114年9月同意辦理解散，截至115年5月底止，仍未將清算後賸餘財產等相關資料提送</w:t>
      </w:r>
      <w:r w:rsidRPr="009F561C">
        <w:rPr>
          <w:rFonts w:ascii="標楷體" w:eastAsia="標楷體" w:hAnsi="標楷體" w:cs="標楷體"/>
          <w:color w:val="000000"/>
          <w:kern w:val="0"/>
          <w:szCs w:val="24"/>
        </w:rPr>
        <w:t>運動局</w:t>
      </w:r>
      <w:r w:rsidRPr="009F561C">
        <w:rPr>
          <w:rFonts w:ascii="標楷體" w:eastAsia="標楷體" w:hAnsi="標楷體" w:cs="標楷體" w:hint="eastAsia"/>
          <w:color w:val="000000"/>
          <w:kern w:val="0"/>
          <w:szCs w:val="24"/>
        </w:rPr>
        <w:t>備查，爰無</w:t>
      </w:r>
      <w:r w:rsidRPr="009F561C">
        <w:rPr>
          <w:rFonts w:ascii="標楷體" w:eastAsia="標楷體" w:hAnsi="標楷體" w:cs="標楷體"/>
          <w:color w:val="000000"/>
          <w:kern w:val="0"/>
          <w:szCs w:val="24"/>
        </w:rPr>
        <w:t>營運餘絀</w:t>
      </w:r>
      <w:r w:rsidRPr="009F561C">
        <w:rPr>
          <w:rFonts w:ascii="標楷體" w:eastAsia="標楷體" w:hAnsi="標楷體" w:cs="標楷體" w:hint="eastAsia"/>
          <w:color w:val="000000"/>
          <w:kern w:val="0"/>
          <w:szCs w:val="24"/>
        </w:rPr>
        <w:t>數；114年度接受政府捐助經費者1個，捐助經費150萬元，占該財團法人年度收入比率未逾50％。</w:t>
      </w:r>
    </w:p>
    <w:p w14:paraId="11115265" w14:textId="77777777" w:rsidR="009F561C" w:rsidRPr="009F561C" w:rsidRDefault="009F561C" w:rsidP="009F561C">
      <w:pPr>
        <w:spacing w:line="460" w:lineRule="exact"/>
        <w:ind w:firstLineChars="100" w:firstLine="320"/>
        <w:rPr>
          <w:rFonts w:ascii="標楷體" w:eastAsia="標楷體" w:hAnsi="標楷體"/>
          <w:b/>
          <w:sz w:val="32"/>
          <w:szCs w:val="32"/>
        </w:rPr>
      </w:pPr>
      <w:r w:rsidRPr="009F561C">
        <w:rPr>
          <w:rFonts w:ascii="標楷體" w:eastAsia="標楷體" w:hAnsi="標楷體"/>
          <w:b/>
          <w:sz w:val="32"/>
          <w:szCs w:val="32"/>
        </w:rPr>
        <w:lastRenderedPageBreak/>
        <w:t>二、重要審核意見</w:t>
      </w:r>
    </w:p>
    <w:p w14:paraId="6092A7BC" w14:textId="77777777" w:rsidR="009F561C" w:rsidRPr="009F561C" w:rsidRDefault="009F561C" w:rsidP="009F561C">
      <w:pPr>
        <w:spacing w:line="460" w:lineRule="exact"/>
        <w:ind w:firstLineChars="200" w:firstLine="561"/>
        <w:jc w:val="both"/>
        <w:rPr>
          <w:rFonts w:ascii="標楷體" w:eastAsia="標楷體" w:hAnsi="標楷體" w:cs="標楷體"/>
          <w:b/>
          <w:bCs/>
          <w:snapToGrid w:val="0"/>
          <w:color w:val="000000"/>
          <w:kern w:val="0"/>
          <w:sz w:val="28"/>
          <w:szCs w:val="28"/>
        </w:rPr>
      </w:pPr>
      <w:r w:rsidRPr="009F561C">
        <w:rPr>
          <w:rFonts w:ascii="標楷體" w:eastAsia="標楷體" w:hAnsi="標楷體" w:cs="標楷體"/>
          <w:b/>
          <w:bCs/>
          <w:snapToGrid w:val="0"/>
          <w:color w:val="000000"/>
          <w:kern w:val="0"/>
          <w:sz w:val="28"/>
          <w:szCs w:val="28"/>
        </w:rPr>
        <w:t>捐助成立財團法人臺中市影視發展基金會協助臺中市影視產業發展，惟獎勵電影</w:t>
      </w:r>
      <w:r w:rsidRPr="009F561C">
        <w:rPr>
          <w:rFonts w:ascii="標楷體" w:eastAsia="標楷體" w:hAnsi="標楷體" w:cs="標楷體" w:hint="eastAsia"/>
          <w:b/>
          <w:bCs/>
          <w:snapToGrid w:val="0"/>
          <w:color w:val="000000"/>
          <w:kern w:val="0"/>
          <w:sz w:val="28"/>
          <w:szCs w:val="28"/>
        </w:rPr>
        <w:t>實際</w:t>
      </w:r>
      <w:r w:rsidRPr="009F561C">
        <w:rPr>
          <w:rFonts w:ascii="標楷體" w:eastAsia="標楷體" w:hAnsi="標楷體" w:cs="標楷體"/>
          <w:b/>
          <w:bCs/>
          <w:snapToGrid w:val="0"/>
          <w:color w:val="000000"/>
          <w:kern w:val="0"/>
          <w:sz w:val="28"/>
          <w:szCs w:val="28"/>
        </w:rPr>
        <w:t>回饋效</w:t>
      </w:r>
      <w:r w:rsidRPr="009F561C">
        <w:rPr>
          <w:rFonts w:ascii="標楷體" w:eastAsia="標楷體" w:hAnsi="標楷體" w:cs="標楷體" w:hint="eastAsia"/>
          <w:b/>
          <w:bCs/>
          <w:snapToGrid w:val="0"/>
          <w:color w:val="000000"/>
          <w:kern w:val="0"/>
          <w:sz w:val="28"/>
          <w:szCs w:val="28"/>
        </w:rPr>
        <w:t>益未如</w:t>
      </w:r>
      <w:r w:rsidRPr="009F561C">
        <w:rPr>
          <w:rFonts w:ascii="標楷體" w:eastAsia="標楷體" w:hAnsi="標楷體" w:cs="標楷體"/>
          <w:b/>
          <w:bCs/>
          <w:snapToGrid w:val="0"/>
          <w:color w:val="000000"/>
          <w:kern w:val="0"/>
          <w:sz w:val="28"/>
          <w:szCs w:val="28"/>
        </w:rPr>
        <w:t>預期</w:t>
      </w:r>
      <w:r w:rsidRPr="009F561C">
        <w:rPr>
          <w:rFonts w:ascii="標楷體" w:eastAsia="標楷體" w:hAnsi="標楷體" w:cs="標楷體" w:hint="eastAsia"/>
          <w:b/>
          <w:bCs/>
          <w:snapToGrid w:val="0"/>
          <w:color w:val="000000"/>
          <w:kern w:val="0"/>
          <w:sz w:val="28"/>
          <w:szCs w:val="28"/>
        </w:rPr>
        <w:t>，</w:t>
      </w:r>
      <w:r w:rsidRPr="009F561C">
        <w:rPr>
          <w:rFonts w:ascii="標楷體" w:eastAsia="標楷體" w:hAnsi="標楷體" w:cs="標楷體"/>
          <w:b/>
          <w:bCs/>
          <w:snapToGrid w:val="0"/>
          <w:color w:val="000000"/>
          <w:kern w:val="0"/>
          <w:sz w:val="28"/>
          <w:szCs w:val="28"/>
        </w:rPr>
        <w:t>部分補助案件撤案機制及收入管理作業未</w:t>
      </w:r>
      <w:r w:rsidRPr="009F561C">
        <w:rPr>
          <w:rFonts w:ascii="標楷體" w:eastAsia="標楷體" w:hAnsi="標楷體" w:cs="標楷體" w:hint="eastAsia"/>
          <w:b/>
          <w:bCs/>
          <w:snapToGrid w:val="0"/>
          <w:color w:val="000000"/>
          <w:kern w:val="0"/>
          <w:sz w:val="28"/>
          <w:szCs w:val="28"/>
        </w:rPr>
        <w:t>臻</w:t>
      </w:r>
      <w:r w:rsidRPr="009F561C">
        <w:rPr>
          <w:rFonts w:ascii="標楷體" w:eastAsia="標楷體" w:hAnsi="標楷體" w:cs="標楷體" w:hint="eastAsia"/>
          <w:b/>
          <w:bCs/>
          <w:snapToGrid w:val="0"/>
          <w:color w:val="000000"/>
          <w:kern w:val="0"/>
          <w:sz w:val="28"/>
          <w:szCs w:val="28"/>
          <w:lang w:eastAsia="zh-HK"/>
        </w:rPr>
        <w:t>周</w:t>
      </w:r>
      <w:r w:rsidRPr="009F561C">
        <w:rPr>
          <w:rFonts w:ascii="標楷體" w:eastAsia="標楷體" w:hAnsi="標楷體" w:cs="標楷體"/>
          <w:b/>
          <w:bCs/>
          <w:snapToGrid w:val="0"/>
          <w:color w:val="000000"/>
          <w:kern w:val="0"/>
          <w:sz w:val="28"/>
          <w:szCs w:val="28"/>
        </w:rPr>
        <w:t>延，允宜檢討改善，以提升補助資源運用效益及基金會營運績效。</w:t>
      </w:r>
    </w:p>
    <w:p w14:paraId="7539B63A" w14:textId="77777777" w:rsidR="009F561C" w:rsidRPr="009F561C" w:rsidRDefault="009F561C" w:rsidP="009F561C">
      <w:pPr>
        <w:overflowPunct w:val="0"/>
        <w:snapToGrid w:val="0"/>
        <w:spacing w:line="460" w:lineRule="exact"/>
        <w:ind w:firstLineChars="200" w:firstLine="480"/>
        <w:jc w:val="both"/>
        <w:rPr>
          <w:rFonts w:ascii="標楷體" w:eastAsia="標楷體" w:hAnsi="標楷體"/>
          <w:szCs w:val="24"/>
        </w:rPr>
      </w:pPr>
      <w:r w:rsidRPr="009F561C">
        <w:rPr>
          <w:rFonts w:ascii="標楷體" w:eastAsia="標楷體" w:hAnsi="標楷體"/>
          <w:noProof/>
          <w:szCs w:val="24"/>
        </w:rPr>
        <mc:AlternateContent>
          <mc:Choice Requires="wps">
            <w:drawing>
              <wp:anchor distT="0" distB="0" distL="114300" distR="114300" simplePos="0" relativeHeight="251659264" behindDoc="1" locked="0" layoutInCell="1" allowOverlap="1" wp14:anchorId="4CC29185" wp14:editId="5F558603">
                <wp:simplePos x="0" y="0"/>
                <wp:positionH relativeFrom="margin">
                  <wp:posOffset>3440430</wp:posOffset>
                </wp:positionH>
                <wp:positionV relativeFrom="margin">
                  <wp:posOffset>2788920</wp:posOffset>
                </wp:positionV>
                <wp:extent cx="2857500" cy="3505200"/>
                <wp:effectExtent l="0" t="0" r="0" b="0"/>
                <wp:wrapSquare wrapText="bothSides"/>
                <wp:docPr id="4" name="文字方塊 4"/>
                <wp:cNvGraphicFramePr/>
                <a:graphic xmlns:a="http://schemas.openxmlformats.org/drawingml/2006/main">
                  <a:graphicData uri="http://schemas.microsoft.com/office/word/2010/wordprocessingShape">
                    <wps:wsp>
                      <wps:cNvSpPr txBox="1"/>
                      <wps:spPr>
                        <a:xfrm>
                          <a:off x="0" y="0"/>
                          <a:ext cx="2857500" cy="3505200"/>
                        </a:xfrm>
                        <a:prstGeom prst="rect">
                          <a:avLst/>
                        </a:prstGeom>
                        <a:solidFill>
                          <a:sysClr val="window" lastClr="FFFFFF"/>
                        </a:solidFill>
                        <a:ln w="6350">
                          <a:noFill/>
                        </a:ln>
                        <a:effectLst/>
                      </wps:spPr>
                      <wps:txbx>
                        <w:txbxContent>
                          <w:p w14:paraId="27C72AC7" w14:textId="77777777" w:rsidR="009F561C" w:rsidRDefault="009F561C" w:rsidP="009F561C">
                            <w:r>
                              <w:rPr>
                                <w:noProof/>
                              </w:rPr>
                              <w:drawing>
                                <wp:inline distT="0" distB="0" distL="0" distR="0" wp14:anchorId="7B69C3EE" wp14:editId="238E6E1C">
                                  <wp:extent cx="2527300" cy="2527300"/>
                                  <wp:effectExtent l="133350" t="76200" r="82550" b="139700"/>
                                  <wp:docPr id="22623546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7175" name="圖片 121457175"/>
                                          <pic:cNvPicPr/>
                                        </pic:nvPicPr>
                                        <pic:blipFill>
                                          <a:blip r:embed="rId8">
                                            <a:extLst>
                                              <a:ext uri="{28A0092B-C50C-407E-A947-70E740481C1C}">
                                                <a14:useLocalDpi xmlns:a14="http://schemas.microsoft.com/office/drawing/2010/main" val="0"/>
                                              </a:ext>
                                            </a:extLst>
                                          </a:blip>
                                          <a:stretch>
                                            <a:fillRect/>
                                          </a:stretch>
                                        </pic:blipFill>
                                        <pic:spPr>
                                          <a:xfrm>
                                            <a:off x="0" y="0"/>
                                            <a:ext cx="2527300" cy="2527300"/>
                                          </a:xfrm>
                                          <a:prstGeom prst="roundRect">
                                            <a:avLst>
                                              <a:gd name="adj" fmla="val 16667"/>
                                            </a:avLst>
                                          </a:prstGeom>
                                          <a:ln w="19050">
                                            <a:solidFill>
                                              <a:srgbClr val="00B0F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EC0EE6F" w14:textId="77777777" w:rsidR="009F561C" w:rsidRPr="005B39E1" w:rsidRDefault="009F561C" w:rsidP="009F561C">
                            <w:pPr>
                              <w:jc w:val="center"/>
                              <w:rPr>
                                <w:rFonts w:ascii="標楷體" w:eastAsia="標楷體" w:hAnsi="標楷體"/>
                                <w:b/>
                                <w:spacing w:val="6"/>
                                <w:kern w:val="0"/>
                                <w:szCs w:val="28"/>
                              </w:rPr>
                            </w:pPr>
                            <w:r w:rsidRPr="005B39E1">
                              <w:rPr>
                                <w:rFonts w:ascii="標楷體" w:eastAsia="標楷體" w:hAnsi="標楷體" w:hint="eastAsia"/>
                                <w:b/>
                                <w:spacing w:val="6"/>
                                <w:kern w:val="0"/>
                                <w:szCs w:val="28"/>
                              </w:rPr>
                              <w:t>臺中市影視發展基金會</w:t>
                            </w:r>
                          </w:p>
                          <w:p w14:paraId="6A87DF81" w14:textId="77777777" w:rsidR="009F561C" w:rsidRPr="005B39E1" w:rsidRDefault="009F561C" w:rsidP="009F561C">
                            <w:pPr>
                              <w:jc w:val="center"/>
                              <w:rPr>
                                <w:rFonts w:ascii="標楷體" w:eastAsia="標楷體" w:hAnsi="標楷體"/>
                                <w:b/>
                                <w:spacing w:val="-8"/>
                              </w:rPr>
                            </w:pPr>
                            <w:r w:rsidRPr="005B39E1">
                              <w:rPr>
                                <w:rFonts w:ascii="標楷體" w:eastAsia="標楷體" w:hAnsi="標楷體" w:hint="eastAsia"/>
                                <w:b/>
                                <w:spacing w:val="-8"/>
                                <w:kern w:val="0"/>
                                <w:szCs w:val="28"/>
                              </w:rPr>
                              <w:t>獎勵電影事業電影徵件公告</w:t>
                            </w:r>
                          </w:p>
                          <w:p w14:paraId="79964721" w14:textId="77777777" w:rsidR="009F561C" w:rsidRPr="00F75B3B" w:rsidRDefault="009F561C" w:rsidP="009F561C">
                            <w:pPr>
                              <w:ind w:leftChars="-59" w:left="-142"/>
                              <w:jc w:val="center"/>
                              <w:rPr>
                                <w:rFonts w:ascii="標楷體" w:eastAsia="標楷體" w:hAnsi="標楷體"/>
                                <w:spacing w:val="-10"/>
                                <w:sz w:val="20"/>
                              </w:rPr>
                            </w:pPr>
                            <w:r w:rsidRPr="00F75B3B">
                              <w:rPr>
                                <w:rFonts w:ascii="標楷體" w:eastAsia="標楷體" w:hAnsi="標楷體" w:hint="eastAsia"/>
                                <w:spacing w:val="-10"/>
                                <w:sz w:val="20"/>
                              </w:rPr>
                              <w:t>（圖片來源：擷取自</w:t>
                            </w:r>
                            <w:r w:rsidRPr="00F75B3B">
                              <w:rPr>
                                <w:rFonts w:ascii="標楷體" w:eastAsia="標楷體" w:hAnsi="標楷體"/>
                                <w:spacing w:val="-10"/>
                                <w:sz w:val="20"/>
                              </w:rPr>
                              <w:t>臺中市影視發展基金會</w:t>
                            </w:r>
                            <w:r w:rsidRPr="00F75B3B">
                              <w:rPr>
                                <w:rFonts w:ascii="標楷體" w:eastAsia="標楷體" w:hAnsi="標楷體" w:hint="eastAsia"/>
                                <w:spacing w:val="-10"/>
                                <w:sz w:val="20"/>
                              </w:rPr>
                              <w:t>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C29185" id="_x0000_t202" coordsize="21600,21600" o:spt="202" path="m,l,21600r21600,l21600,xe">
                <v:stroke joinstyle="miter"/>
                <v:path gradientshapeok="t" o:connecttype="rect"/>
              </v:shapetype>
              <v:shape id="文字方塊 4" o:spid="_x0000_s1026" type="#_x0000_t202" style="position:absolute;left:0;text-align:left;margin-left:270.9pt;margin-top:219.6pt;width:225pt;height:276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" fillcolor="window" stroked="f" strokeweight=".5pt">
                <v:textbox>
                  <w:txbxContent>
                    <w:p w14:paraId="27C72AC7" w14:textId="77777777" w:rsidR="009F561C" w:rsidRDefault="009F561C" w:rsidP="009F561C">
                      <w:r>
                        <w:rPr>
                          <w:noProof/>
                        </w:rPr>
                        <w:drawing>
                          <wp:inline distT="0" distB="0" distL="0" distR="0" wp14:anchorId="7B69C3EE" wp14:editId="238E6E1C">
                            <wp:extent cx="2527300" cy="2527300"/>
                            <wp:effectExtent l="133350" t="76200" r="82550" b="139700"/>
                            <wp:docPr id="22623546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7175" name="圖片 121457175"/>
                                    <pic:cNvPicPr/>
                                  </pic:nvPicPr>
                                  <pic:blipFill>
                                    <a:blip r:embed="rId9">
                                      <a:extLst>
                                        <a:ext uri="{28A0092B-C50C-407E-A947-70E740481C1C}">
                                          <a14:useLocalDpi xmlns:a14="http://schemas.microsoft.com/office/drawing/2010/main" val="0"/>
                                        </a:ext>
                                      </a:extLst>
                                    </a:blip>
                                    <a:stretch>
                                      <a:fillRect/>
                                    </a:stretch>
                                  </pic:blipFill>
                                  <pic:spPr>
                                    <a:xfrm>
                                      <a:off x="0" y="0"/>
                                      <a:ext cx="2527300" cy="2527300"/>
                                    </a:xfrm>
                                    <a:prstGeom prst="roundRect">
                                      <a:avLst>
                                        <a:gd name="adj" fmla="val 16667"/>
                                      </a:avLst>
                                    </a:prstGeom>
                                    <a:ln w="19050">
                                      <a:solidFill>
                                        <a:srgbClr val="00B0F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EC0EE6F" w14:textId="77777777" w:rsidR="009F561C" w:rsidRPr="005B39E1" w:rsidRDefault="009F561C" w:rsidP="009F561C">
                      <w:pPr>
                        <w:jc w:val="center"/>
                        <w:rPr>
                          <w:rFonts w:ascii="標楷體" w:eastAsia="標楷體" w:hAnsi="標楷體"/>
                          <w:b/>
                          <w:spacing w:val="6"/>
                          <w:kern w:val="0"/>
                          <w:szCs w:val="28"/>
                        </w:rPr>
                      </w:pPr>
                      <w:r w:rsidRPr="005B39E1">
                        <w:rPr>
                          <w:rFonts w:ascii="標楷體" w:eastAsia="標楷體" w:hAnsi="標楷體" w:hint="eastAsia"/>
                          <w:b/>
                          <w:spacing w:val="6"/>
                          <w:kern w:val="0"/>
                          <w:szCs w:val="28"/>
                        </w:rPr>
                        <w:t>臺中市影視發展基金會</w:t>
                      </w:r>
                    </w:p>
                    <w:p w14:paraId="6A87DF81" w14:textId="77777777" w:rsidR="009F561C" w:rsidRPr="005B39E1" w:rsidRDefault="009F561C" w:rsidP="009F561C">
                      <w:pPr>
                        <w:jc w:val="center"/>
                        <w:rPr>
                          <w:rFonts w:ascii="標楷體" w:eastAsia="標楷體" w:hAnsi="標楷體"/>
                          <w:b/>
                          <w:spacing w:val="-8"/>
                        </w:rPr>
                      </w:pPr>
                      <w:r w:rsidRPr="005B39E1">
                        <w:rPr>
                          <w:rFonts w:ascii="標楷體" w:eastAsia="標楷體" w:hAnsi="標楷體" w:hint="eastAsia"/>
                          <w:b/>
                          <w:spacing w:val="-8"/>
                          <w:kern w:val="0"/>
                          <w:szCs w:val="28"/>
                        </w:rPr>
                        <w:t>獎勵電影事業電影徵件公告</w:t>
                      </w:r>
                    </w:p>
                    <w:p w14:paraId="79964721" w14:textId="77777777" w:rsidR="009F561C" w:rsidRPr="00F75B3B" w:rsidRDefault="009F561C" w:rsidP="009F561C">
                      <w:pPr>
                        <w:ind w:leftChars="-59" w:left="-142"/>
                        <w:jc w:val="center"/>
                        <w:rPr>
                          <w:rFonts w:ascii="標楷體" w:eastAsia="標楷體" w:hAnsi="標楷體"/>
                          <w:spacing w:val="-10"/>
                          <w:sz w:val="20"/>
                        </w:rPr>
                      </w:pPr>
                      <w:r w:rsidRPr="00F75B3B">
                        <w:rPr>
                          <w:rFonts w:ascii="標楷體" w:eastAsia="標楷體" w:hAnsi="標楷體" w:hint="eastAsia"/>
                          <w:spacing w:val="-10"/>
                          <w:sz w:val="20"/>
                        </w:rPr>
                        <w:t>（圖片來源：擷取自</w:t>
                      </w:r>
                      <w:r w:rsidRPr="00F75B3B">
                        <w:rPr>
                          <w:rFonts w:ascii="標楷體" w:eastAsia="標楷體" w:hAnsi="標楷體"/>
                          <w:spacing w:val="-10"/>
                          <w:sz w:val="20"/>
                        </w:rPr>
                        <w:t>臺中市影視發展基金會</w:t>
                      </w:r>
                      <w:r w:rsidRPr="00F75B3B">
                        <w:rPr>
                          <w:rFonts w:ascii="標楷體" w:eastAsia="標楷體" w:hAnsi="標楷體" w:hint="eastAsia"/>
                          <w:spacing w:val="-10"/>
                          <w:sz w:val="20"/>
                        </w:rPr>
                        <w:t>網站資料）</w:t>
                      </w:r>
                    </w:p>
                  </w:txbxContent>
                </v:textbox>
                <w10:wrap type="square" anchorx="margin" anchory="margin"/>
              </v:shape>
            </w:pict>
          </mc:Fallback>
        </mc:AlternateContent>
      </w:r>
      <w:r w:rsidRPr="009F561C">
        <w:rPr>
          <w:rFonts w:ascii="標楷體" w:eastAsia="標楷體" w:hAnsi="標楷體"/>
          <w:szCs w:val="24"/>
        </w:rPr>
        <w:t>新聞局為提升臺中市影視產業發展、輔導培植產業人才及營造優質產業環境，於105年7月捐助500萬元（占基金</w:t>
      </w:r>
      <w:r w:rsidRPr="009F561C">
        <w:rPr>
          <w:rFonts w:ascii="標楷體" w:eastAsia="標楷體" w:hAnsi="標楷體" w:hint="eastAsia"/>
          <w:szCs w:val="24"/>
        </w:rPr>
        <w:t>總額</w:t>
      </w:r>
      <w:r w:rsidRPr="009F561C">
        <w:rPr>
          <w:rFonts w:ascii="標楷體" w:eastAsia="標楷體" w:hAnsi="標楷體"/>
          <w:szCs w:val="24"/>
        </w:rPr>
        <w:t>100％）成立「財團法人臺中市影視發展基金會」，目標為「以專業服務專業」，提供影視協拍、辦理推廣交流活動等</w:t>
      </w:r>
      <w:r w:rsidRPr="009F561C">
        <w:rPr>
          <w:rFonts w:ascii="標楷體" w:eastAsia="標楷體" w:hAnsi="標楷體" w:hint="eastAsia"/>
          <w:szCs w:val="24"/>
        </w:rPr>
        <w:t>業務</w:t>
      </w:r>
      <w:r w:rsidRPr="009F561C">
        <w:rPr>
          <w:rFonts w:ascii="標楷體" w:eastAsia="標楷體" w:hAnsi="標楷體"/>
          <w:szCs w:val="24"/>
        </w:rPr>
        <w:t>，推動臺中電影節活動品牌、參與國際影視交流、導入影視產業投資與培育輔助等，打造臺中市成為國際影視友善之都，並</w:t>
      </w:r>
      <w:r w:rsidRPr="009F561C">
        <w:rPr>
          <w:rFonts w:ascii="標楷體" w:eastAsia="標楷體" w:hAnsi="標楷體" w:hint="eastAsia"/>
          <w:szCs w:val="24"/>
        </w:rPr>
        <w:t>負責</w:t>
      </w:r>
      <w:r w:rsidRPr="009F561C">
        <w:rPr>
          <w:rFonts w:ascii="標楷體" w:eastAsia="標楷體" w:hAnsi="標楷體"/>
          <w:szCs w:val="24"/>
        </w:rPr>
        <w:t>管理「中山73影視藝文空間」。114年度由該局補助基金會經費3,000萬元及臺中電影節經費1,500萬元。經查補助經費執行情形，核有：1.107至113年度獎勵電影</w:t>
      </w:r>
      <w:r w:rsidRPr="009F561C">
        <w:rPr>
          <w:rFonts w:ascii="標楷體" w:eastAsia="標楷體" w:hAnsi="標楷體" w:hint="eastAsia"/>
          <w:szCs w:val="24"/>
        </w:rPr>
        <w:t>計</w:t>
      </w:r>
      <w:r w:rsidRPr="009F561C">
        <w:rPr>
          <w:rFonts w:ascii="標楷體" w:eastAsia="標楷體" w:hAnsi="標楷體"/>
          <w:szCs w:val="24"/>
        </w:rPr>
        <w:t>10部</w:t>
      </w:r>
      <w:r w:rsidRPr="009F561C">
        <w:rPr>
          <w:rFonts w:ascii="標楷體" w:eastAsia="標楷體" w:hAnsi="標楷體" w:hint="eastAsia"/>
          <w:szCs w:val="24"/>
        </w:rPr>
        <w:t>，扣除尚未上映電影2部</w:t>
      </w:r>
      <w:r w:rsidRPr="009F561C">
        <w:rPr>
          <w:rFonts w:ascii="標楷體" w:eastAsia="標楷體" w:hAnsi="標楷體"/>
          <w:szCs w:val="24"/>
        </w:rPr>
        <w:t>，</w:t>
      </w:r>
      <w:r w:rsidRPr="009F561C">
        <w:rPr>
          <w:rFonts w:ascii="標楷體" w:eastAsia="標楷體" w:hAnsi="標楷體" w:hint="eastAsia"/>
          <w:szCs w:val="24"/>
        </w:rPr>
        <w:t>實際</w:t>
      </w:r>
      <w:r w:rsidRPr="009F561C">
        <w:rPr>
          <w:rFonts w:ascii="標楷體" w:eastAsia="標楷體" w:hAnsi="標楷體"/>
          <w:szCs w:val="24"/>
        </w:rPr>
        <w:t>取得回饋金者僅3部，獎勵資源投入與產業回饋成果</w:t>
      </w:r>
      <w:r w:rsidRPr="009F561C">
        <w:rPr>
          <w:rFonts w:ascii="標楷體" w:eastAsia="標楷體" w:hAnsi="標楷體" w:hint="eastAsia"/>
          <w:szCs w:val="24"/>
        </w:rPr>
        <w:t>尚</w:t>
      </w:r>
      <w:r w:rsidRPr="009F561C">
        <w:rPr>
          <w:rFonts w:ascii="標楷體" w:eastAsia="標楷體" w:hAnsi="標楷體"/>
          <w:szCs w:val="24"/>
        </w:rPr>
        <w:t>有落差</w:t>
      </w:r>
      <w:r w:rsidRPr="009F561C">
        <w:rPr>
          <w:rFonts w:ascii="標楷體" w:eastAsia="標楷體" w:hAnsi="標楷體" w:hint="eastAsia"/>
          <w:szCs w:val="24"/>
        </w:rPr>
        <w:t>，</w:t>
      </w:r>
      <w:r w:rsidRPr="009F561C">
        <w:rPr>
          <w:rFonts w:ascii="標楷體" w:eastAsia="標楷體" w:hAnsi="標楷體"/>
          <w:szCs w:val="24"/>
        </w:rPr>
        <w:t>獎勵電影成效有待提升，允宜督促研謀改善措施，以提升電影吸引力，增加票房收入與回饋金；2.112年度獎勵</w:t>
      </w:r>
      <w:r w:rsidRPr="009F561C">
        <w:rPr>
          <w:rFonts w:ascii="標楷體" w:eastAsia="標楷體" w:hAnsi="標楷體" w:hint="eastAsia"/>
          <w:szCs w:val="24"/>
          <w:lang w:eastAsia="zh-HK"/>
        </w:rPr>
        <w:t>之</w:t>
      </w:r>
      <w:r w:rsidRPr="009F561C">
        <w:rPr>
          <w:rFonts w:ascii="標楷體" w:eastAsia="標楷體" w:hAnsi="標楷體"/>
          <w:szCs w:val="24"/>
        </w:rPr>
        <w:t>2部電影（</w:t>
      </w:r>
      <w:r w:rsidRPr="009F561C">
        <w:rPr>
          <w:rFonts w:ascii="標楷體" w:eastAsia="標楷體" w:hAnsi="標楷體" w:hint="eastAsia"/>
          <w:szCs w:val="24"/>
        </w:rPr>
        <w:t>核定</w:t>
      </w:r>
      <w:r w:rsidRPr="009F561C">
        <w:rPr>
          <w:rFonts w:ascii="標楷體" w:eastAsia="標楷體" w:hAnsi="標楷體"/>
          <w:szCs w:val="24"/>
        </w:rPr>
        <w:t>獎勵金額合計500萬元），因</w:t>
      </w:r>
      <w:r w:rsidRPr="009F561C">
        <w:rPr>
          <w:rFonts w:ascii="標楷體" w:eastAsia="標楷體" w:hAnsi="標楷體" w:hint="eastAsia"/>
          <w:szCs w:val="24"/>
        </w:rPr>
        <w:t>新冠疫情後產業環境巨變，導致主創人員及企劃內容大幅異動</w:t>
      </w:r>
      <w:r w:rsidRPr="009F561C">
        <w:rPr>
          <w:rFonts w:ascii="標楷體" w:eastAsia="標楷體" w:hAnsi="標楷體"/>
          <w:szCs w:val="24"/>
        </w:rPr>
        <w:t>等因</w:t>
      </w:r>
      <w:r w:rsidRPr="009F561C">
        <w:rPr>
          <w:rFonts w:ascii="標楷體" w:eastAsia="標楷體" w:hAnsi="標楷體" w:hint="eastAsia"/>
          <w:szCs w:val="24"/>
        </w:rPr>
        <w:t>素申請</w:t>
      </w:r>
      <w:r w:rsidRPr="009F561C">
        <w:rPr>
          <w:rFonts w:ascii="標楷體" w:eastAsia="標楷體" w:hAnsi="標楷體"/>
          <w:szCs w:val="24"/>
        </w:rPr>
        <w:t>撤案，惟獎勵執行要點</w:t>
      </w:r>
      <w:r w:rsidRPr="009F561C">
        <w:rPr>
          <w:rFonts w:ascii="標楷體" w:eastAsia="標楷體" w:hAnsi="標楷體" w:hint="eastAsia"/>
          <w:szCs w:val="24"/>
        </w:rPr>
        <w:t>未</w:t>
      </w:r>
      <w:r w:rsidRPr="009F561C">
        <w:rPr>
          <w:rFonts w:ascii="標楷體" w:eastAsia="標楷體" w:hAnsi="標楷體"/>
          <w:szCs w:val="24"/>
        </w:rPr>
        <w:t>就核定後撤案情形</w:t>
      </w:r>
      <w:r w:rsidRPr="009F561C">
        <w:rPr>
          <w:rFonts w:ascii="標楷體" w:eastAsia="標楷體" w:hAnsi="標楷體" w:hint="eastAsia"/>
          <w:szCs w:val="24"/>
        </w:rPr>
        <w:t>訂</w:t>
      </w:r>
      <w:r w:rsidRPr="009F561C">
        <w:rPr>
          <w:rFonts w:ascii="標楷體" w:eastAsia="標楷體" w:hAnsi="標楷體"/>
          <w:szCs w:val="24"/>
        </w:rPr>
        <w:t>定相關處理機制，</w:t>
      </w:r>
      <w:r w:rsidRPr="009F561C">
        <w:rPr>
          <w:rFonts w:ascii="標楷體" w:eastAsia="標楷體" w:hAnsi="標楷體" w:hint="eastAsia"/>
          <w:szCs w:val="24"/>
        </w:rPr>
        <w:t>致原已</w:t>
      </w:r>
      <w:r w:rsidRPr="009F561C">
        <w:rPr>
          <w:rFonts w:ascii="標楷體" w:eastAsia="標楷體" w:hAnsi="標楷體"/>
          <w:szCs w:val="24"/>
        </w:rPr>
        <w:t>配置之補助資源未能發揮</w:t>
      </w:r>
      <w:r w:rsidRPr="009F561C">
        <w:rPr>
          <w:rFonts w:ascii="標楷體" w:eastAsia="標楷體" w:hAnsi="標楷體" w:hint="eastAsia"/>
          <w:szCs w:val="24"/>
        </w:rPr>
        <w:t>預期</w:t>
      </w:r>
      <w:r w:rsidRPr="009F561C">
        <w:rPr>
          <w:rFonts w:ascii="標楷體" w:eastAsia="標楷體" w:hAnsi="標楷體"/>
          <w:szCs w:val="24"/>
        </w:rPr>
        <w:t>效益；3.中山73影視藝文空間辦理</w:t>
      </w:r>
      <w:r w:rsidRPr="009F561C">
        <w:rPr>
          <w:rFonts w:ascii="標楷體" w:eastAsia="標楷體" w:hAnsi="標楷體" w:hint="eastAsia"/>
          <w:szCs w:val="24"/>
        </w:rPr>
        <w:t>套</w:t>
      </w:r>
      <w:r w:rsidRPr="009F561C">
        <w:rPr>
          <w:rFonts w:ascii="標楷體" w:eastAsia="標楷體" w:hAnsi="標楷體"/>
          <w:szCs w:val="24"/>
        </w:rPr>
        <w:t>票銷售作業</w:t>
      </w:r>
      <w:r w:rsidRPr="009F561C">
        <w:rPr>
          <w:rFonts w:ascii="標楷體" w:eastAsia="標楷體" w:hAnsi="標楷體" w:hint="eastAsia"/>
          <w:szCs w:val="24"/>
        </w:rPr>
        <w:t>，惟部分</w:t>
      </w:r>
      <w:r w:rsidRPr="009F561C">
        <w:rPr>
          <w:rFonts w:ascii="標楷體" w:eastAsia="標楷體" w:hAnsi="標楷體"/>
          <w:szCs w:val="24"/>
        </w:rPr>
        <w:t>售票收入未全數繳庫，允應督促建立應收款列帳機制，以健全帳務管理</w:t>
      </w:r>
      <w:r w:rsidRPr="009F561C">
        <w:rPr>
          <w:rFonts w:ascii="標楷體" w:eastAsia="標楷體" w:hAnsi="標楷體"/>
          <w:bCs/>
          <w:szCs w:val="24"/>
        </w:rPr>
        <w:t>等情事，經函請檢討改善</w:t>
      </w:r>
      <w:r w:rsidRPr="009F561C">
        <w:rPr>
          <w:rFonts w:ascii="標楷體" w:eastAsia="標楷體" w:hAnsi="標楷體"/>
          <w:szCs w:val="24"/>
          <w:shd w:val="clear" w:color="auto" w:fill="FFFFFF"/>
        </w:rPr>
        <w:t>。據復：1.</w:t>
      </w:r>
      <w:r w:rsidRPr="009F561C">
        <w:rPr>
          <w:rFonts w:ascii="標楷體" w:eastAsia="標楷體" w:hAnsi="標楷體" w:hint="eastAsia"/>
          <w:szCs w:val="24"/>
          <w:shd w:val="clear" w:color="auto" w:fill="FFFFFF"/>
        </w:rPr>
        <w:t>國片票房市場充滿挑戰，</w:t>
      </w:r>
      <w:r w:rsidRPr="009F561C">
        <w:rPr>
          <w:rFonts w:ascii="標楷體" w:eastAsia="標楷體" w:hAnsi="標楷體"/>
          <w:szCs w:val="24"/>
        </w:rPr>
        <w:t>為精進審查機制，將就發行策略、行銷規劃及目標觀眾設定等面向提高審查比重，提升獲獎勵案件整體品質與市場潛力；2.</w:t>
      </w:r>
      <w:r w:rsidRPr="009F561C">
        <w:rPr>
          <w:rFonts w:ascii="標楷體" w:eastAsia="標楷體" w:hAnsi="標楷體" w:hint="eastAsia"/>
          <w:szCs w:val="24"/>
        </w:rPr>
        <w:t>為維護政策推動效益，</w:t>
      </w:r>
      <w:r w:rsidRPr="009F561C">
        <w:rPr>
          <w:rFonts w:ascii="標楷體" w:eastAsia="標楷體" w:hAnsi="標楷體"/>
          <w:color w:val="000000"/>
          <w:szCs w:val="24"/>
          <w:shd w:val="clear" w:color="auto" w:fill="FFFFFF"/>
        </w:rPr>
        <w:t>基金會官網</w:t>
      </w:r>
      <w:r w:rsidRPr="009F561C">
        <w:rPr>
          <w:rFonts w:ascii="標楷體" w:eastAsia="標楷體" w:hAnsi="標楷體" w:hint="eastAsia"/>
          <w:color w:val="000000"/>
          <w:szCs w:val="24"/>
          <w:shd w:val="clear" w:color="auto" w:fill="FFFFFF"/>
        </w:rPr>
        <w:t>已</w:t>
      </w:r>
      <w:r w:rsidRPr="009F561C">
        <w:rPr>
          <w:rFonts w:ascii="標楷體" w:eastAsia="標楷體" w:hAnsi="標楷體"/>
          <w:color w:val="000000"/>
          <w:szCs w:val="24"/>
          <w:shd w:val="clear" w:color="auto" w:fill="FFFFFF"/>
        </w:rPr>
        <w:t>公告「財團法人臺中市影視發展基金會115年度獎勵電影事業執行要點」，增訂簽約後若無法完成履約申請撤案者，自核定撤案翌日起2年內不得再次申請；3.</w:t>
      </w:r>
      <w:r w:rsidRPr="009F561C">
        <w:rPr>
          <w:rFonts w:ascii="標楷體" w:eastAsia="標楷體" w:hAnsi="標楷體"/>
          <w:szCs w:val="24"/>
        </w:rPr>
        <w:t>中山73套票收入</w:t>
      </w:r>
      <w:r w:rsidRPr="009F561C">
        <w:rPr>
          <w:rFonts w:ascii="標楷體" w:eastAsia="標楷體" w:hAnsi="標楷體" w:hint="eastAsia"/>
          <w:szCs w:val="24"/>
        </w:rPr>
        <w:t>按「權責發生制」認列為</w:t>
      </w:r>
      <w:r w:rsidRPr="009F561C">
        <w:rPr>
          <w:rFonts w:ascii="標楷體" w:eastAsia="標楷體" w:hAnsi="標楷體"/>
          <w:szCs w:val="24"/>
        </w:rPr>
        <w:t>預收款</w:t>
      </w:r>
      <w:r w:rsidRPr="009F561C">
        <w:rPr>
          <w:rFonts w:ascii="標楷體" w:eastAsia="標楷體" w:hAnsi="標楷體" w:hint="eastAsia"/>
          <w:szCs w:val="24"/>
        </w:rPr>
        <w:t>項，</w:t>
      </w:r>
      <w:r w:rsidRPr="009F561C">
        <w:rPr>
          <w:rFonts w:ascii="標楷體" w:eastAsia="標楷體" w:hAnsi="標楷體" w:hint="eastAsia"/>
          <w:color w:val="000000"/>
          <w:szCs w:val="24"/>
          <w:shd w:val="clear" w:color="auto" w:fill="FFFFFF"/>
        </w:rPr>
        <w:t>為免</w:t>
      </w:r>
      <w:r w:rsidRPr="009F561C">
        <w:rPr>
          <w:rFonts w:ascii="標楷體" w:eastAsia="標楷體" w:hAnsi="標楷體"/>
          <w:color w:val="000000"/>
          <w:szCs w:val="24"/>
          <w:shd w:val="clear" w:color="auto" w:fill="FFFFFF"/>
        </w:rPr>
        <w:t>歷年民眾</w:t>
      </w:r>
      <w:r w:rsidRPr="009F561C">
        <w:rPr>
          <w:rFonts w:ascii="標楷體" w:eastAsia="標楷體" w:hAnsi="標楷體" w:hint="eastAsia"/>
          <w:color w:val="000000"/>
          <w:szCs w:val="24"/>
          <w:shd w:val="clear" w:color="auto" w:fill="FFFFFF"/>
        </w:rPr>
        <w:t>未</w:t>
      </w:r>
      <w:r w:rsidRPr="009F561C">
        <w:rPr>
          <w:rFonts w:ascii="標楷體" w:eastAsia="標楷體" w:hAnsi="標楷體"/>
          <w:color w:val="000000"/>
          <w:szCs w:val="24"/>
          <w:shd w:val="clear" w:color="auto" w:fill="FFFFFF"/>
        </w:rPr>
        <w:t>觀看或遺失</w:t>
      </w:r>
      <w:r w:rsidRPr="009F561C">
        <w:rPr>
          <w:rFonts w:ascii="標楷體" w:eastAsia="標楷體" w:hAnsi="標楷體" w:hint="eastAsia"/>
          <w:color w:val="000000"/>
          <w:szCs w:val="24"/>
          <w:shd w:val="clear" w:color="auto" w:fill="FFFFFF"/>
        </w:rPr>
        <w:t>套</w:t>
      </w:r>
      <w:r w:rsidRPr="009F561C">
        <w:rPr>
          <w:rFonts w:ascii="標楷體" w:eastAsia="標楷體" w:hAnsi="標楷體"/>
          <w:color w:val="000000"/>
          <w:szCs w:val="24"/>
          <w:shd w:val="clear" w:color="auto" w:fill="FFFFFF"/>
        </w:rPr>
        <w:t>票無法觀看</w:t>
      </w:r>
      <w:r w:rsidRPr="009F561C">
        <w:rPr>
          <w:rFonts w:ascii="標楷體" w:eastAsia="標楷體" w:hAnsi="標楷體" w:hint="eastAsia"/>
          <w:color w:val="000000"/>
          <w:szCs w:val="24"/>
          <w:shd w:val="clear" w:color="auto" w:fill="FFFFFF"/>
        </w:rPr>
        <w:t>致部</w:t>
      </w:r>
      <w:r w:rsidRPr="009F561C">
        <w:rPr>
          <w:rFonts w:ascii="標楷體" w:eastAsia="標楷體" w:hAnsi="標楷體"/>
          <w:color w:val="000000"/>
          <w:szCs w:val="24"/>
          <w:shd w:val="clear" w:color="auto" w:fill="FFFFFF"/>
        </w:rPr>
        <w:t>分收入</w:t>
      </w:r>
      <w:r w:rsidRPr="009F561C">
        <w:rPr>
          <w:rFonts w:ascii="標楷體" w:eastAsia="標楷體" w:hAnsi="標楷體" w:hint="eastAsia"/>
          <w:color w:val="000000"/>
          <w:szCs w:val="24"/>
          <w:shd w:val="clear" w:color="auto" w:fill="FFFFFF"/>
        </w:rPr>
        <w:t>未</w:t>
      </w:r>
      <w:r w:rsidRPr="009F561C">
        <w:rPr>
          <w:rFonts w:ascii="標楷體" w:eastAsia="標楷體" w:hAnsi="標楷體"/>
          <w:color w:val="000000"/>
          <w:szCs w:val="24"/>
          <w:shd w:val="clear" w:color="auto" w:fill="FFFFFF"/>
        </w:rPr>
        <w:t>繳庫</w:t>
      </w:r>
      <w:r w:rsidRPr="009F561C">
        <w:rPr>
          <w:rFonts w:ascii="標楷體" w:eastAsia="標楷體" w:hAnsi="標楷體" w:hint="eastAsia"/>
          <w:szCs w:val="24"/>
        </w:rPr>
        <w:t>，自114年度起</w:t>
      </w:r>
      <w:r w:rsidRPr="009F561C">
        <w:rPr>
          <w:rFonts w:ascii="標楷體" w:eastAsia="標楷體" w:hAnsi="標楷體"/>
          <w:szCs w:val="24"/>
        </w:rPr>
        <w:t>改為「現金收付基礎」，並將預收款項12萬餘元繳庫。</w:t>
      </w:r>
    </w:p>
    <w:p w14:paraId="4210D498" w14:textId="77777777" w:rsidR="009F561C" w:rsidRPr="009F561C" w:rsidRDefault="009F561C" w:rsidP="009F561C">
      <w:pPr>
        <w:spacing w:line="460" w:lineRule="exact"/>
        <w:ind w:firstLineChars="200" w:firstLine="480"/>
        <w:jc w:val="both"/>
        <w:rPr>
          <w:szCs w:val="24"/>
        </w:rPr>
      </w:pPr>
      <w:r w:rsidRPr="009F561C">
        <w:rPr>
          <w:rFonts w:ascii="標楷體" w:eastAsia="標楷體" w:hAnsi="標楷體" w:hint="eastAsia"/>
          <w:bCs/>
          <w:szCs w:val="24"/>
        </w:rPr>
        <w:t>茲將前揭財團法人基金規模、政府捐助基金金額、政府捐助基金以外金額占年度收入比率及餘絀等資料，列表如次：</w:t>
      </w:r>
    </w:p>
    <w:tbl>
      <w:tblPr>
        <w:tblW w:w="989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382"/>
        <w:gridCol w:w="846"/>
        <w:gridCol w:w="758"/>
        <w:gridCol w:w="10"/>
        <w:gridCol w:w="596"/>
        <w:gridCol w:w="666"/>
        <w:gridCol w:w="10"/>
        <w:gridCol w:w="677"/>
        <w:gridCol w:w="697"/>
        <w:gridCol w:w="10"/>
        <w:gridCol w:w="587"/>
        <w:gridCol w:w="499"/>
        <w:gridCol w:w="615"/>
        <w:gridCol w:w="709"/>
        <w:gridCol w:w="833"/>
      </w:tblGrid>
      <w:tr w:rsidR="009F561C" w:rsidRPr="009F561C" w14:paraId="36D516D0" w14:textId="77777777" w:rsidTr="00F1370A">
        <w:trPr>
          <w:trHeight w:val="207"/>
        </w:trPr>
        <w:tc>
          <w:tcPr>
            <w:tcW w:w="9895" w:type="dxa"/>
            <w:gridSpan w:val="15"/>
            <w:tcBorders>
              <w:top w:val="nil"/>
              <w:left w:val="nil"/>
              <w:bottom w:val="nil"/>
              <w:right w:val="nil"/>
            </w:tcBorders>
          </w:tcPr>
          <w:p w14:paraId="1AB89912" w14:textId="77777777" w:rsidR="009F561C" w:rsidRPr="009F561C" w:rsidRDefault="009F561C" w:rsidP="009F561C">
            <w:pPr>
              <w:snapToGrid w:val="0"/>
              <w:spacing w:line="460" w:lineRule="exact"/>
              <w:jc w:val="center"/>
              <w:rPr>
                <w:rFonts w:ascii="標楷體" w:eastAsia="華康楷書體W5" w:hAnsi="標楷體"/>
                <w:b/>
                <w:spacing w:val="60"/>
                <w:sz w:val="32"/>
                <w:szCs w:val="32"/>
                <w:u w:val="single"/>
              </w:rPr>
            </w:pPr>
            <w:r w:rsidRPr="009F561C">
              <w:rPr>
                <w:rFonts w:ascii="華康楷書體W5" w:eastAsia="華康楷書體W5"/>
                <w:b/>
                <w:color w:val="000000"/>
                <w:spacing w:val="60"/>
                <w:sz w:val="30"/>
                <w:u w:val="single"/>
              </w:rPr>
              <w:lastRenderedPageBreak/>
              <w:br w:type="page"/>
            </w:r>
            <w:r w:rsidRPr="009F561C">
              <w:rPr>
                <w:rFonts w:ascii="標楷體" w:eastAsia="標楷體" w:hint="eastAsia"/>
                <w:b/>
                <w:color w:val="000000"/>
                <w:sz w:val="32"/>
                <w:szCs w:val="32"/>
                <w:u w:val="single"/>
              </w:rPr>
              <w:t>政府捐助財團法人明細表</w:t>
            </w:r>
          </w:p>
        </w:tc>
      </w:tr>
      <w:tr w:rsidR="009F561C" w:rsidRPr="009F561C" w14:paraId="4C670C73" w14:textId="77777777" w:rsidTr="00F1370A">
        <w:trPr>
          <w:trHeight w:val="345"/>
        </w:trPr>
        <w:tc>
          <w:tcPr>
            <w:tcW w:w="9895" w:type="dxa"/>
            <w:gridSpan w:val="15"/>
            <w:tcBorders>
              <w:top w:val="nil"/>
              <w:left w:val="nil"/>
              <w:bottom w:val="nil"/>
              <w:right w:val="nil"/>
            </w:tcBorders>
            <w:vAlign w:val="center"/>
          </w:tcPr>
          <w:p w14:paraId="27D90A26" w14:textId="77777777" w:rsidR="009F561C" w:rsidRPr="009F561C" w:rsidRDefault="009F561C" w:rsidP="009F561C">
            <w:pPr>
              <w:spacing w:line="360" w:lineRule="exact"/>
              <w:jc w:val="center"/>
              <w:rPr>
                <w:rFonts w:ascii="標楷體" w:eastAsia="華康楷書體W5" w:hAnsi="標楷體"/>
                <w:b/>
                <w:spacing w:val="4"/>
                <w:szCs w:val="24"/>
              </w:rPr>
            </w:pPr>
            <w:r w:rsidRPr="009F561C">
              <w:rPr>
                <w:rFonts w:ascii="標楷體" w:eastAsia="標楷體" w:hint="eastAsia"/>
                <w:color w:val="000000"/>
                <w:spacing w:val="4"/>
                <w:szCs w:val="24"/>
              </w:rPr>
              <w:t>中華民國114年度</w:t>
            </w:r>
          </w:p>
        </w:tc>
      </w:tr>
      <w:tr w:rsidR="009F561C" w:rsidRPr="009F561C" w14:paraId="72CBF6DC" w14:textId="77777777" w:rsidTr="00F1370A">
        <w:trPr>
          <w:trHeight w:val="80"/>
        </w:trPr>
        <w:tc>
          <w:tcPr>
            <w:tcW w:w="9895" w:type="dxa"/>
            <w:gridSpan w:val="15"/>
            <w:tcBorders>
              <w:top w:val="nil"/>
              <w:left w:val="nil"/>
              <w:right w:val="nil"/>
            </w:tcBorders>
            <w:vAlign w:val="center"/>
          </w:tcPr>
          <w:p w14:paraId="28557DE8" w14:textId="77777777" w:rsidR="009F561C" w:rsidRPr="009F561C" w:rsidRDefault="009F561C" w:rsidP="009F561C">
            <w:pPr>
              <w:snapToGrid w:val="0"/>
              <w:spacing w:line="180" w:lineRule="exact"/>
              <w:jc w:val="right"/>
              <w:rPr>
                <w:rFonts w:ascii="標楷體" w:eastAsia="標楷體" w:hAnsi="標楷體"/>
                <w:b/>
                <w:sz w:val="20"/>
              </w:rPr>
            </w:pPr>
            <w:r w:rsidRPr="009F561C">
              <w:rPr>
                <w:rFonts w:ascii="標楷體" w:eastAsia="標楷體" w:hAnsi="Arial Narrow" w:hint="eastAsia"/>
                <w:sz w:val="20"/>
              </w:rPr>
              <w:t>單位：新臺幣千元、</w:t>
            </w:r>
            <w:r w:rsidRPr="009F561C">
              <w:rPr>
                <w:rFonts w:ascii="標楷體" w:eastAsia="標楷體" w:hAnsi="標楷體" w:hint="eastAsia"/>
                <w:sz w:val="20"/>
              </w:rPr>
              <w:t>％</w:t>
            </w:r>
          </w:p>
        </w:tc>
      </w:tr>
      <w:tr w:rsidR="009F561C" w:rsidRPr="009F561C" w14:paraId="74B44B18" w14:textId="77777777" w:rsidTr="00F1370A">
        <w:trPr>
          <w:trHeight w:val="552"/>
        </w:trPr>
        <w:tc>
          <w:tcPr>
            <w:tcW w:w="2382" w:type="dxa"/>
            <w:vMerge w:val="restart"/>
            <w:tcBorders>
              <w:left w:val="nil"/>
            </w:tcBorders>
            <w:vAlign w:val="center"/>
          </w:tcPr>
          <w:p w14:paraId="15CA3E00"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r w:rsidRPr="009F561C">
              <w:rPr>
                <w:rFonts w:ascii="標楷體" w:eastAsia="標楷體" w:hAnsi="標楷體"/>
                <w:color w:val="000000"/>
                <w:spacing w:val="-14"/>
                <w:sz w:val="20"/>
              </w:rPr>
              <w:br w:type="page"/>
            </w:r>
            <w:r w:rsidRPr="009F561C">
              <w:rPr>
                <w:rFonts w:ascii="標楷體" w:eastAsia="標楷體" w:hAnsi="標楷體" w:hint="eastAsia"/>
                <w:color w:val="000000"/>
                <w:spacing w:val="-14"/>
                <w:sz w:val="20"/>
              </w:rPr>
              <w:t>財團法人名稱</w:t>
            </w:r>
          </w:p>
        </w:tc>
        <w:tc>
          <w:tcPr>
            <w:tcW w:w="1614" w:type="dxa"/>
            <w:gridSpan w:val="3"/>
            <w:vAlign w:val="center"/>
          </w:tcPr>
          <w:p w14:paraId="0AB94505"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基金規模</w:t>
            </w:r>
          </w:p>
        </w:tc>
        <w:tc>
          <w:tcPr>
            <w:tcW w:w="1272" w:type="dxa"/>
            <w:gridSpan w:val="3"/>
            <w:vAlign w:val="center"/>
          </w:tcPr>
          <w:p w14:paraId="00997B15" w14:textId="77777777" w:rsidR="009F561C" w:rsidRPr="009F561C" w:rsidRDefault="009F561C" w:rsidP="009F561C">
            <w:pPr>
              <w:adjustRightInd w:val="0"/>
              <w:snapToGrid w:val="0"/>
              <w:spacing w:beforeLines="10" w:before="36"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創立時</w:t>
            </w:r>
          </w:p>
          <w:p w14:paraId="1B1372D4" w14:textId="77777777" w:rsidR="009F561C" w:rsidRPr="009F561C" w:rsidRDefault="009F561C" w:rsidP="009F561C">
            <w:pPr>
              <w:adjustRightInd w:val="0"/>
              <w:snapToGrid w:val="0"/>
              <w:spacing w:afterLines="10" w:after="36"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政府捐助基金</w:t>
            </w:r>
          </w:p>
        </w:tc>
        <w:tc>
          <w:tcPr>
            <w:tcW w:w="1384" w:type="dxa"/>
            <w:gridSpan w:val="3"/>
            <w:vAlign w:val="center"/>
          </w:tcPr>
          <w:p w14:paraId="5428EA36"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累計</w:t>
            </w:r>
          </w:p>
          <w:p w14:paraId="40ADEBA0"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政府捐助基金</w:t>
            </w:r>
          </w:p>
        </w:tc>
        <w:tc>
          <w:tcPr>
            <w:tcW w:w="3243" w:type="dxa"/>
            <w:gridSpan w:val="5"/>
            <w:tcBorders>
              <w:bottom w:val="single" w:sz="4" w:space="0" w:color="auto"/>
              <w:right w:val="nil"/>
            </w:tcBorders>
            <w:vAlign w:val="center"/>
          </w:tcPr>
          <w:p w14:paraId="6B353EBA"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114年度營運概況</w:t>
            </w:r>
          </w:p>
        </w:tc>
      </w:tr>
      <w:tr w:rsidR="009F561C" w:rsidRPr="009F561C" w14:paraId="591863C4" w14:textId="77777777" w:rsidTr="00F1370A">
        <w:trPr>
          <w:trHeight w:val="275"/>
        </w:trPr>
        <w:tc>
          <w:tcPr>
            <w:tcW w:w="2382" w:type="dxa"/>
            <w:vMerge/>
            <w:tcBorders>
              <w:left w:val="nil"/>
            </w:tcBorders>
            <w:vAlign w:val="center"/>
          </w:tcPr>
          <w:p w14:paraId="43B1DCB7"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p>
        </w:tc>
        <w:tc>
          <w:tcPr>
            <w:tcW w:w="846" w:type="dxa"/>
            <w:vMerge w:val="restart"/>
            <w:vAlign w:val="center"/>
          </w:tcPr>
          <w:p w14:paraId="196D4235"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創立基金</w:t>
            </w:r>
          </w:p>
          <w:p w14:paraId="0F91AA0C"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總額</w:t>
            </w:r>
          </w:p>
        </w:tc>
        <w:tc>
          <w:tcPr>
            <w:tcW w:w="758" w:type="dxa"/>
            <w:vMerge w:val="restart"/>
            <w:vAlign w:val="center"/>
          </w:tcPr>
          <w:p w14:paraId="62354A13"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期末基金總額</w:t>
            </w:r>
          </w:p>
        </w:tc>
        <w:tc>
          <w:tcPr>
            <w:tcW w:w="606" w:type="dxa"/>
            <w:gridSpan w:val="2"/>
            <w:vMerge w:val="restart"/>
            <w:vAlign w:val="center"/>
          </w:tcPr>
          <w:p w14:paraId="3167B230"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金額</w:t>
            </w:r>
          </w:p>
        </w:tc>
        <w:tc>
          <w:tcPr>
            <w:tcW w:w="666" w:type="dxa"/>
            <w:vMerge w:val="restart"/>
            <w:vAlign w:val="center"/>
          </w:tcPr>
          <w:p w14:paraId="722BBBDE" w14:textId="77777777" w:rsidR="009F561C" w:rsidRPr="009F561C" w:rsidRDefault="009F561C" w:rsidP="009F561C">
            <w:pPr>
              <w:adjustRightInd w:val="0"/>
              <w:snapToGrid w:val="0"/>
              <w:spacing w:line="220" w:lineRule="exact"/>
              <w:ind w:left="-57"/>
              <w:jc w:val="distribute"/>
              <w:rPr>
                <w:rFonts w:ascii="標楷體" w:eastAsia="標楷體" w:hAnsi="標楷體"/>
                <w:color w:val="000000"/>
                <w:spacing w:val="-22"/>
                <w:sz w:val="20"/>
              </w:rPr>
            </w:pPr>
            <w:r w:rsidRPr="009F561C">
              <w:rPr>
                <w:rFonts w:ascii="標楷體" w:eastAsia="標楷體" w:hAnsi="標楷體" w:hint="eastAsia"/>
                <w:color w:val="000000"/>
                <w:spacing w:val="-22"/>
                <w:sz w:val="20"/>
              </w:rPr>
              <w:t>占創立</w:t>
            </w:r>
          </w:p>
          <w:p w14:paraId="12D32B16" w14:textId="77777777" w:rsidR="009F561C" w:rsidRPr="009F561C" w:rsidRDefault="009F561C" w:rsidP="009F561C">
            <w:pPr>
              <w:adjustRightInd w:val="0"/>
              <w:snapToGrid w:val="0"/>
              <w:spacing w:line="220" w:lineRule="exact"/>
              <w:ind w:left="-57"/>
              <w:jc w:val="distribute"/>
              <w:rPr>
                <w:rFonts w:ascii="標楷體" w:eastAsia="標楷體" w:hAnsi="標楷體"/>
                <w:color w:val="000000"/>
                <w:spacing w:val="-22"/>
                <w:sz w:val="20"/>
              </w:rPr>
            </w:pPr>
            <w:r w:rsidRPr="009F561C">
              <w:rPr>
                <w:rFonts w:ascii="標楷體" w:eastAsia="標楷體" w:hAnsi="標楷體" w:hint="eastAsia"/>
                <w:color w:val="000000"/>
                <w:spacing w:val="-22"/>
                <w:sz w:val="20"/>
              </w:rPr>
              <w:t>基金總額</w:t>
            </w:r>
          </w:p>
          <w:p w14:paraId="4A28B326" w14:textId="77777777" w:rsidR="009F561C" w:rsidRPr="009F561C" w:rsidRDefault="009F561C" w:rsidP="009F561C">
            <w:pPr>
              <w:adjustRightInd w:val="0"/>
              <w:snapToGrid w:val="0"/>
              <w:spacing w:line="220" w:lineRule="exact"/>
              <w:ind w:left="-28"/>
              <w:jc w:val="distribute"/>
              <w:rPr>
                <w:rFonts w:ascii="標楷體" w:eastAsia="標楷體" w:hAnsi="標楷體"/>
                <w:color w:val="000000"/>
                <w:spacing w:val="-14"/>
                <w:sz w:val="20"/>
              </w:rPr>
            </w:pPr>
            <w:r w:rsidRPr="009F561C">
              <w:rPr>
                <w:rFonts w:ascii="標楷體" w:eastAsia="標楷體" w:hAnsi="標楷體" w:hint="eastAsia"/>
                <w:color w:val="000000"/>
                <w:spacing w:val="-22"/>
                <w:sz w:val="20"/>
              </w:rPr>
              <w:t>比率</w:t>
            </w:r>
          </w:p>
        </w:tc>
        <w:tc>
          <w:tcPr>
            <w:tcW w:w="687" w:type="dxa"/>
            <w:gridSpan w:val="2"/>
            <w:vMerge w:val="restart"/>
            <w:vAlign w:val="center"/>
          </w:tcPr>
          <w:p w14:paraId="166D8F93" w14:textId="77777777" w:rsidR="009F561C" w:rsidRPr="009F561C" w:rsidRDefault="009F561C" w:rsidP="009F561C">
            <w:pPr>
              <w:adjustRightInd w:val="0"/>
              <w:snapToGrid w:val="0"/>
              <w:spacing w:line="220" w:lineRule="exact"/>
              <w:ind w:left="6" w:right="11"/>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金額</w:t>
            </w:r>
          </w:p>
        </w:tc>
        <w:tc>
          <w:tcPr>
            <w:tcW w:w="697" w:type="dxa"/>
            <w:vMerge w:val="restart"/>
            <w:vAlign w:val="center"/>
          </w:tcPr>
          <w:p w14:paraId="0429BAEB" w14:textId="77777777" w:rsidR="009F561C" w:rsidRPr="009F561C" w:rsidRDefault="009F561C" w:rsidP="009F561C">
            <w:pPr>
              <w:adjustRightInd w:val="0"/>
              <w:snapToGrid w:val="0"/>
              <w:spacing w:line="220" w:lineRule="exact"/>
              <w:ind w:left="-54"/>
              <w:jc w:val="distribute"/>
              <w:rPr>
                <w:rFonts w:ascii="標楷體" w:eastAsia="標楷體" w:hAnsi="標楷體"/>
                <w:color w:val="000000"/>
                <w:spacing w:val="-22"/>
                <w:sz w:val="20"/>
              </w:rPr>
            </w:pPr>
            <w:r w:rsidRPr="009F561C">
              <w:rPr>
                <w:rFonts w:ascii="標楷體" w:eastAsia="標楷體" w:hAnsi="標楷體" w:hint="eastAsia"/>
                <w:color w:val="000000"/>
                <w:spacing w:val="-22"/>
                <w:sz w:val="20"/>
              </w:rPr>
              <w:t>占期末</w:t>
            </w:r>
          </w:p>
          <w:p w14:paraId="4FF48BE8" w14:textId="77777777" w:rsidR="009F561C" w:rsidRPr="009F561C" w:rsidRDefault="009F561C" w:rsidP="009F561C">
            <w:pPr>
              <w:adjustRightInd w:val="0"/>
              <w:snapToGrid w:val="0"/>
              <w:spacing w:line="220" w:lineRule="exact"/>
              <w:ind w:left="-57"/>
              <w:jc w:val="distribute"/>
              <w:rPr>
                <w:rFonts w:ascii="標楷體" w:eastAsia="標楷體" w:hAnsi="標楷體"/>
                <w:color w:val="000000"/>
                <w:spacing w:val="-22"/>
                <w:sz w:val="20"/>
              </w:rPr>
            </w:pPr>
            <w:r w:rsidRPr="009F561C">
              <w:rPr>
                <w:rFonts w:ascii="標楷體" w:eastAsia="標楷體" w:hAnsi="標楷體" w:hint="eastAsia"/>
                <w:color w:val="000000"/>
                <w:spacing w:val="-22"/>
                <w:sz w:val="20"/>
              </w:rPr>
              <w:t>基金總額</w:t>
            </w:r>
          </w:p>
          <w:p w14:paraId="73A82882" w14:textId="77777777" w:rsidR="009F561C" w:rsidRPr="009F561C" w:rsidRDefault="009F561C" w:rsidP="009F561C">
            <w:pPr>
              <w:adjustRightInd w:val="0"/>
              <w:snapToGrid w:val="0"/>
              <w:spacing w:line="220" w:lineRule="exact"/>
              <w:ind w:left="-28"/>
              <w:jc w:val="distribute"/>
              <w:rPr>
                <w:rFonts w:ascii="標楷體" w:eastAsia="標楷體" w:hAnsi="標楷體"/>
                <w:color w:val="000000"/>
                <w:spacing w:val="-22"/>
                <w:sz w:val="20"/>
              </w:rPr>
            </w:pPr>
            <w:r w:rsidRPr="009F561C">
              <w:rPr>
                <w:rFonts w:ascii="標楷體" w:eastAsia="標楷體" w:hAnsi="標楷體" w:hint="eastAsia"/>
                <w:color w:val="000000"/>
                <w:spacing w:val="-22"/>
                <w:sz w:val="20"/>
              </w:rPr>
              <w:t>比率</w:t>
            </w:r>
          </w:p>
        </w:tc>
        <w:tc>
          <w:tcPr>
            <w:tcW w:w="2420" w:type="dxa"/>
            <w:gridSpan w:val="5"/>
            <w:vAlign w:val="center"/>
          </w:tcPr>
          <w:p w14:paraId="1526EC47"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政府捐助基金以外金額</w:t>
            </w:r>
          </w:p>
        </w:tc>
        <w:tc>
          <w:tcPr>
            <w:tcW w:w="833" w:type="dxa"/>
            <w:vMerge w:val="restart"/>
            <w:tcBorders>
              <w:right w:val="nil"/>
            </w:tcBorders>
            <w:vAlign w:val="center"/>
          </w:tcPr>
          <w:p w14:paraId="11432CBF"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餘絀</w:t>
            </w:r>
          </w:p>
        </w:tc>
      </w:tr>
      <w:tr w:rsidR="009F561C" w:rsidRPr="009F561C" w14:paraId="6ADA74EF" w14:textId="77777777" w:rsidTr="00F1370A">
        <w:trPr>
          <w:trHeight w:val="476"/>
        </w:trPr>
        <w:tc>
          <w:tcPr>
            <w:tcW w:w="2382" w:type="dxa"/>
            <w:vMerge/>
            <w:tcBorders>
              <w:left w:val="nil"/>
              <w:bottom w:val="single" w:sz="4" w:space="0" w:color="auto"/>
            </w:tcBorders>
            <w:vAlign w:val="center"/>
          </w:tcPr>
          <w:p w14:paraId="17B841E1"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p>
        </w:tc>
        <w:tc>
          <w:tcPr>
            <w:tcW w:w="846" w:type="dxa"/>
            <w:vMerge/>
            <w:tcBorders>
              <w:bottom w:val="single" w:sz="4" w:space="0" w:color="auto"/>
            </w:tcBorders>
            <w:vAlign w:val="center"/>
          </w:tcPr>
          <w:p w14:paraId="12C408E4"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p>
        </w:tc>
        <w:tc>
          <w:tcPr>
            <w:tcW w:w="758" w:type="dxa"/>
            <w:vMerge/>
            <w:tcBorders>
              <w:bottom w:val="single" w:sz="4" w:space="0" w:color="auto"/>
            </w:tcBorders>
            <w:vAlign w:val="center"/>
          </w:tcPr>
          <w:p w14:paraId="0595D67E"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p>
        </w:tc>
        <w:tc>
          <w:tcPr>
            <w:tcW w:w="606" w:type="dxa"/>
            <w:gridSpan w:val="2"/>
            <w:vMerge/>
            <w:tcBorders>
              <w:bottom w:val="single" w:sz="4" w:space="0" w:color="auto"/>
            </w:tcBorders>
            <w:vAlign w:val="center"/>
          </w:tcPr>
          <w:p w14:paraId="60525412"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p>
        </w:tc>
        <w:tc>
          <w:tcPr>
            <w:tcW w:w="666" w:type="dxa"/>
            <w:vMerge/>
            <w:tcBorders>
              <w:bottom w:val="single" w:sz="4" w:space="0" w:color="auto"/>
            </w:tcBorders>
            <w:vAlign w:val="center"/>
          </w:tcPr>
          <w:p w14:paraId="51702E80"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p>
        </w:tc>
        <w:tc>
          <w:tcPr>
            <w:tcW w:w="687" w:type="dxa"/>
            <w:gridSpan w:val="2"/>
            <w:vMerge/>
            <w:tcBorders>
              <w:bottom w:val="single" w:sz="4" w:space="0" w:color="auto"/>
            </w:tcBorders>
            <w:vAlign w:val="center"/>
          </w:tcPr>
          <w:p w14:paraId="57B4B6EC"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p>
        </w:tc>
        <w:tc>
          <w:tcPr>
            <w:tcW w:w="697" w:type="dxa"/>
            <w:vMerge/>
            <w:tcBorders>
              <w:bottom w:val="single" w:sz="4" w:space="0" w:color="auto"/>
            </w:tcBorders>
            <w:vAlign w:val="center"/>
          </w:tcPr>
          <w:p w14:paraId="4ADA4E15"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p>
        </w:tc>
        <w:tc>
          <w:tcPr>
            <w:tcW w:w="597" w:type="dxa"/>
            <w:gridSpan w:val="2"/>
            <w:tcBorders>
              <w:bottom w:val="single" w:sz="4" w:space="0" w:color="auto"/>
            </w:tcBorders>
            <w:vAlign w:val="center"/>
          </w:tcPr>
          <w:p w14:paraId="33F24702"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捐助</w:t>
            </w:r>
          </w:p>
          <w:p w14:paraId="709AE739"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金額</w:t>
            </w:r>
          </w:p>
        </w:tc>
        <w:tc>
          <w:tcPr>
            <w:tcW w:w="499" w:type="dxa"/>
            <w:tcBorders>
              <w:bottom w:val="single" w:sz="4" w:space="0" w:color="auto"/>
            </w:tcBorders>
            <w:vAlign w:val="center"/>
          </w:tcPr>
          <w:p w14:paraId="01A56B33"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委辦</w:t>
            </w:r>
          </w:p>
          <w:p w14:paraId="420E2FCF"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金額</w:t>
            </w:r>
          </w:p>
        </w:tc>
        <w:tc>
          <w:tcPr>
            <w:tcW w:w="615" w:type="dxa"/>
            <w:tcBorders>
              <w:bottom w:val="single" w:sz="4" w:space="0" w:color="auto"/>
            </w:tcBorders>
            <w:vAlign w:val="center"/>
          </w:tcPr>
          <w:p w14:paraId="354CFF74"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合計</w:t>
            </w:r>
          </w:p>
        </w:tc>
        <w:tc>
          <w:tcPr>
            <w:tcW w:w="709" w:type="dxa"/>
            <w:tcBorders>
              <w:bottom w:val="single" w:sz="4" w:space="0" w:color="auto"/>
            </w:tcBorders>
            <w:vAlign w:val="center"/>
          </w:tcPr>
          <w:p w14:paraId="65F0CF9E" w14:textId="77777777" w:rsidR="009F561C" w:rsidRPr="009F561C" w:rsidRDefault="009F561C" w:rsidP="009F561C">
            <w:pPr>
              <w:adjustRightInd w:val="0"/>
              <w:snapToGrid w:val="0"/>
              <w:spacing w:line="220" w:lineRule="exact"/>
              <w:ind w:right="17"/>
              <w:jc w:val="distribute"/>
              <w:rPr>
                <w:rFonts w:ascii="標楷體" w:eastAsia="標楷體" w:hAnsi="標楷體"/>
                <w:color w:val="000000"/>
                <w:spacing w:val="-14"/>
                <w:sz w:val="20"/>
              </w:rPr>
            </w:pPr>
            <w:r w:rsidRPr="009F561C">
              <w:rPr>
                <w:rFonts w:ascii="標楷體" w:eastAsia="標楷體" w:hAnsi="標楷體" w:hint="eastAsia"/>
                <w:color w:val="000000"/>
                <w:spacing w:val="-14"/>
                <w:sz w:val="20"/>
              </w:rPr>
              <w:t>占年度</w:t>
            </w:r>
          </w:p>
          <w:p w14:paraId="6259CF5E" w14:textId="77777777" w:rsidR="009F561C" w:rsidRPr="009F561C" w:rsidRDefault="009F561C" w:rsidP="009F561C">
            <w:pPr>
              <w:adjustRightInd w:val="0"/>
              <w:snapToGrid w:val="0"/>
              <w:spacing w:line="220" w:lineRule="exact"/>
              <w:ind w:right="17"/>
              <w:jc w:val="distribute"/>
              <w:rPr>
                <w:rFonts w:ascii="標楷體" w:eastAsia="標楷體" w:hAnsi="標楷體"/>
                <w:color w:val="000000"/>
                <w:spacing w:val="-14"/>
                <w:sz w:val="20"/>
              </w:rPr>
            </w:pPr>
            <w:r w:rsidRPr="009F561C">
              <w:rPr>
                <w:rFonts w:ascii="標楷體" w:eastAsia="標楷體" w:hAnsi="標楷體" w:hint="eastAsia"/>
                <w:color w:val="000000"/>
                <w:spacing w:val="-20"/>
                <w:w w:val="99"/>
                <w:sz w:val="20"/>
              </w:rPr>
              <w:t>收入比率</w:t>
            </w:r>
          </w:p>
        </w:tc>
        <w:tc>
          <w:tcPr>
            <w:tcW w:w="833" w:type="dxa"/>
            <w:vMerge/>
            <w:tcBorders>
              <w:bottom w:val="single" w:sz="4" w:space="0" w:color="auto"/>
              <w:right w:val="nil"/>
            </w:tcBorders>
            <w:vAlign w:val="center"/>
          </w:tcPr>
          <w:p w14:paraId="2A75235D" w14:textId="77777777" w:rsidR="009F561C" w:rsidRPr="009F561C" w:rsidRDefault="009F561C" w:rsidP="009F561C">
            <w:pPr>
              <w:adjustRightInd w:val="0"/>
              <w:snapToGrid w:val="0"/>
              <w:spacing w:line="220" w:lineRule="exact"/>
              <w:ind w:left="6" w:right="6"/>
              <w:jc w:val="distribute"/>
              <w:rPr>
                <w:rFonts w:ascii="標楷體" w:eastAsia="標楷體" w:hAnsi="標楷體"/>
                <w:color w:val="000000"/>
                <w:spacing w:val="-14"/>
                <w:sz w:val="20"/>
              </w:rPr>
            </w:pPr>
          </w:p>
        </w:tc>
      </w:tr>
      <w:tr w:rsidR="009F561C" w:rsidRPr="009F561C" w14:paraId="77248D85" w14:textId="77777777" w:rsidTr="00F1370A">
        <w:trPr>
          <w:trHeight w:val="463"/>
        </w:trPr>
        <w:tc>
          <w:tcPr>
            <w:tcW w:w="2382" w:type="dxa"/>
            <w:tcBorders>
              <w:top w:val="single" w:sz="4" w:space="0" w:color="auto"/>
              <w:left w:val="nil"/>
              <w:bottom w:val="nil"/>
              <w:right w:val="single" w:sz="4" w:space="0" w:color="auto"/>
            </w:tcBorders>
            <w:vAlign w:val="center"/>
          </w:tcPr>
          <w:p w14:paraId="59C4DFF8" w14:textId="77777777" w:rsidR="009F561C" w:rsidRPr="009F561C" w:rsidRDefault="009F561C" w:rsidP="009F561C">
            <w:pPr>
              <w:spacing w:line="220" w:lineRule="exact"/>
              <w:ind w:left="200" w:hangingChars="100" w:hanging="200"/>
              <w:jc w:val="distribute"/>
              <w:rPr>
                <w:rFonts w:ascii="標楷體" w:eastAsia="標楷體" w:hAnsi="標楷體"/>
                <w:b/>
                <w:color w:val="000000"/>
                <w:kern w:val="0"/>
                <w:sz w:val="20"/>
                <w:lang w:val="x-none"/>
              </w:rPr>
            </w:pPr>
            <w:r w:rsidRPr="009F561C">
              <w:rPr>
                <w:rFonts w:ascii="標楷體" w:eastAsia="標楷體" w:hAnsi="標楷體" w:hint="eastAsia"/>
                <w:b/>
                <w:color w:val="000000"/>
                <w:kern w:val="0"/>
                <w:sz w:val="20"/>
                <w:lang w:val="x-none"/>
              </w:rPr>
              <w:t>總計（</w:t>
            </w:r>
            <w:r w:rsidRPr="009F561C">
              <w:rPr>
                <w:rFonts w:ascii="標楷體" w:eastAsia="標楷體" w:hAnsi="標楷體"/>
                <w:b/>
                <w:color w:val="000000"/>
                <w:kern w:val="0"/>
                <w:sz w:val="20"/>
                <w:lang w:val="x-none"/>
              </w:rPr>
              <w:t>9個</w:t>
            </w:r>
            <w:r w:rsidRPr="009F561C">
              <w:rPr>
                <w:rFonts w:ascii="標楷體" w:eastAsia="標楷體" w:hAnsi="標楷體" w:hint="eastAsia"/>
                <w:b/>
                <w:color w:val="000000"/>
                <w:kern w:val="0"/>
                <w:sz w:val="20"/>
                <w:lang w:val="x-none"/>
              </w:rPr>
              <w:t>）</w:t>
            </w:r>
          </w:p>
        </w:tc>
        <w:tc>
          <w:tcPr>
            <w:tcW w:w="846" w:type="dxa"/>
            <w:tcBorders>
              <w:top w:val="single" w:sz="4" w:space="0" w:color="auto"/>
              <w:left w:val="single" w:sz="4" w:space="0" w:color="auto"/>
              <w:bottom w:val="nil"/>
              <w:right w:val="single" w:sz="4" w:space="0" w:color="auto"/>
            </w:tcBorders>
            <w:vAlign w:val="center"/>
          </w:tcPr>
          <w:p w14:paraId="70D123B4"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85,100</w:t>
            </w:r>
          </w:p>
        </w:tc>
        <w:tc>
          <w:tcPr>
            <w:tcW w:w="758" w:type="dxa"/>
            <w:tcBorders>
              <w:top w:val="single" w:sz="4" w:space="0" w:color="auto"/>
              <w:left w:val="nil"/>
              <w:bottom w:val="nil"/>
              <w:right w:val="single" w:sz="4" w:space="0" w:color="auto"/>
            </w:tcBorders>
            <w:vAlign w:val="center"/>
          </w:tcPr>
          <w:p w14:paraId="22539ED6"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370,376</w:t>
            </w:r>
          </w:p>
        </w:tc>
        <w:tc>
          <w:tcPr>
            <w:tcW w:w="606" w:type="dxa"/>
            <w:gridSpan w:val="2"/>
            <w:tcBorders>
              <w:top w:val="single" w:sz="4" w:space="0" w:color="auto"/>
              <w:left w:val="single" w:sz="4" w:space="0" w:color="auto"/>
              <w:bottom w:val="nil"/>
              <w:right w:val="single" w:sz="4" w:space="0" w:color="auto"/>
            </w:tcBorders>
            <w:vAlign w:val="center"/>
          </w:tcPr>
          <w:p w14:paraId="7D0147B0"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57,100</w:t>
            </w:r>
          </w:p>
        </w:tc>
        <w:tc>
          <w:tcPr>
            <w:tcW w:w="666" w:type="dxa"/>
            <w:tcBorders>
              <w:top w:val="single" w:sz="4" w:space="0" w:color="auto"/>
              <w:left w:val="single" w:sz="4" w:space="0" w:color="auto"/>
              <w:bottom w:val="nil"/>
              <w:right w:val="single" w:sz="4" w:space="0" w:color="auto"/>
            </w:tcBorders>
            <w:vAlign w:val="center"/>
          </w:tcPr>
          <w:p w14:paraId="352823DF"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67.10 </w:t>
            </w:r>
          </w:p>
        </w:tc>
        <w:tc>
          <w:tcPr>
            <w:tcW w:w="687" w:type="dxa"/>
            <w:gridSpan w:val="2"/>
            <w:tcBorders>
              <w:top w:val="single" w:sz="4" w:space="0" w:color="auto"/>
              <w:left w:val="single" w:sz="4" w:space="0" w:color="auto"/>
              <w:bottom w:val="nil"/>
              <w:right w:val="single" w:sz="4" w:space="0" w:color="auto"/>
            </w:tcBorders>
            <w:vAlign w:val="center"/>
          </w:tcPr>
          <w:p w14:paraId="5FF50271"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277,640</w:t>
            </w:r>
          </w:p>
        </w:tc>
        <w:tc>
          <w:tcPr>
            <w:tcW w:w="697" w:type="dxa"/>
            <w:tcBorders>
              <w:top w:val="single" w:sz="4" w:space="0" w:color="auto"/>
              <w:left w:val="single" w:sz="4" w:space="0" w:color="auto"/>
              <w:bottom w:val="nil"/>
              <w:right w:val="single" w:sz="4" w:space="0" w:color="auto"/>
            </w:tcBorders>
            <w:vAlign w:val="center"/>
          </w:tcPr>
          <w:p w14:paraId="556BA07C"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74.96 </w:t>
            </w:r>
          </w:p>
        </w:tc>
        <w:tc>
          <w:tcPr>
            <w:tcW w:w="597" w:type="dxa"/>
            <w:gridSpan w:val="2"/>
            <w:tcBorders>
              <w:top w:val="single" w:sz="4" w:space="0" w:color="auto"/>
              <w:left w:val="single" w:sz="4" w:space="0" w:color="auto"/>
              <w:bottom w:val="nil"/>
              <w:right w:val="single" w:sz="4" w:space="0" w:color="auto"/>
            </w:tcBorders>
            <w:vAlign w:val="center"/>
          </w:tcPr>
          <w:p w14:paraId="1CF8A36B"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51,858</w:t>
            </w:r>
          </w:p>
        </w:tc>
        <w:tc>
          <w:tcPr>
            <w:tcW w:w="499" w:type="dxa"/>
            <w:tcBorders>
              <w:top w:val="single" w:sz="4" w:space="0" w:color="auto"/>
              <w:left w:val="nil"/>
              <w:bottom w:val="nil"/>
              <w:right w:val="single" w:sz="4" w:space="0" w:color="auto"/>
            </w:tcBorders>
            <w:vAlign w:val="center"/>
          </w:tcPr>
          <w:p w14:paraId="09A208B4"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w:t>
            </w:r>
          </w:p>
        </w:tc>
        <w:tc>
          <w:tcPr>
            <w:tcW w:w="615" w:type="dxa"/>
            <w:tcBorders>
              <w:top w:val="single" w:sz="4" w:space="0" w:color="auto"/>
              <w:left w:val="nil"/>
              <w:bottom w:val="nil"/>
              <w:right w:val="single" w:sz="4" w:space="0" w:color="auto"/>
            </w:tcBorders>
            <w:vAlign w:val="center"/>
          </w:tcPr>
          <w:p w14:paraId="2834AA26"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51,858</w:t>
            </w:r>
          </w:p>
        </w:tc>
        <w:tc>
          <w:tcPr>
            <w:tcW w:w="709" w:type="dxa"/>
            <w:tcBorders>
              <w:top w:val="single" w:sz="4" w:space="0" w:color="auto"/>
              <w:left w:val="nil"/>
              <w:bottom w:val="nil"/>
              <w:right w:val="single" w:sz="4" w:space="0" w:color="auto"/>
            </w:tcBorders>
            <w:vAlign w:val="center"/>
          </w:tcPr>
          <w:p w14:paraId="07703598"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 23.42 </w:t>
            </w:r>
          </w:p>
        </w:tc>
        <w:tc>
          <w:tcPr>
            <w:tcW w:w="833" w:type="dxa"/>
            <w:tcBorders>
              <w:top w:val="single" w:sz="4" w:space="0" w:color="auto"/>
              <w:left w:val="nil"/>
              <w:bottom w:val="nil"/>
              <w:right w:val="nil"/>
            </w:tcBorders>
            <w:vAlign w:val="center"/>
          </w:tcPr>
          <w:p w14:paraId="76C4CE20"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b/>
                <w:color w:val="000000"/>
                <w:sz w:val="20"/>
              </w:rPr>
              <w:t>9,448</w:t>
            </w:r>
          </w:p>
        </w:tc>
      </w:tr>
      <w:tr w:rsidR="009F561C" w:rsidRPr="009F561C" w14:paraId="4504C3F3" w14:textId="77777777" w:rsidTr="00F1370A">
        <w:trPr>
          <w:trHeight w:val="463"/>
        </w:trPr>
        <w:tc>
          <w:tcPr>
            <w:tcW w:w="2382" w:type="dxa"/>
            <w:tcBorders>
              <w:top w:val="nil"/>
              <w:left w:val="nil"/>
              <w:bottom w:val="nil"/>
              <w:right w:val="single" w:sz="4" w:space="0" w:color="auto"/>
            </w:tcBorders>
            <w:vAlign w:val="center"/>
          </w:tcPr>
          <w:p w14:paraId="505616BC" w14:textId="77777777" w:rsidR="009F561C" w:rsidRPr="009F561C" w:rsidRDefault="009F561C" w:rsidP="009F561C">
            <w:pPr>
              <w:spacing w:line="220" w:lineRule="exact"/>
              <w:jc w:val="both"/>
              <w:rPr>
                <w:rFonts w:ascii="標楷體" w:eastAsia="標楷體" w:hAnsi="標楷體"/>
                <w:b/>
                <w:color w:val="000000"/>
                <w:spacing w:val="-12"/>
                <w:kern w:val="0"/>
                <w:sz w:val="20"/>
                <w:lang w:val="x-none" w:eastAsia="x-none"/>
              </w:rPr>
            </w:pPr>
            <w:proofErr w:type="spellStart"/>
            <w:r w:rsidRPr="009F561C">
              <w:rPr>
                <w:rFonts w:ascii="標楷體" w:eastAsia="標楷體" w:hAnsi="標楷體" w:hint="eastAsia"/>
                <w:b/>
                <w:color w:val="000000"/>
                <w:spacing w:val="-12"/>
                <w:kern w:val="0"/>
                <w:sz w:val="20"/>
                <w:lang w:val="x-none" w:eastAsia="x-none"/>
              </w:rPr>
              <w:t>經濟發展局主管</w:t>
            </w:r>
            <w:proofErr w:type="spellEnd"/>
            <w:r w:rsidRPr="009F561C">
              <w:rPr>
                <w:rFonts w:ascii="標楷體" w:eastAsia="標楷體" w:hAnsi="標楷體" w:hint="eastAsia"/>
                <w:b/>
                <w:color w:val="000000"/>
                <w:spacing w:val="-12"/>
                <w:kern w:val="0"/>
                <w:sz w:val="20"/>
                <w:lang w:val="x-none"/>
              </w:rPr>
              <w:t>（</w:t>
            </w:r>
            <w:r w:rsidRPr="009F561C">
              <w:rPr>
                <w:rFonts w:ascii="標楷體" w:eastAsia="標楷體" w:hAnsi="標楷體" w:hint="eastAsia"/>
                <w:b/>
                <w:color w:val="000000"/>
                <w:spacing w:val="-12"/>
                <w:kern w:val="0"/>
                <w:sz w:val="20"/>
                <w:lang w:val="x-none" w:eastAsia="x-none"/>
              </w:rPr>
              <w:t>1個</w:t>
            </w:r>
            <w:r w:rsidRPr="009F561C">
              <w:rPr>
                <w:rFonts w:ascii="標楷體" w:eastAsia="標楷體" w:hAnsi="標楷體" w:hint="eastAsia"/>
                <w:b/>
                <w:color w:val="000000"/>
                <w:spacing w:val="-12"/>
                <w:kern w:val="0"/>
                <w:sz w:val="20"/>
                <w:lang w:val="x-none"/>
              </w:rPr>
              <w:t>）</w:t>
            </w:r>
          </w:p>
        </w:tc>
        <w:tc>
          <w:tcPr>
            <w:tcW w:w="846" w:type="dxa"/>
            <w:tcBorders>
              <w:top w:val="nil"/>
              <w:left w:val="single" w:sz="4" w:space="0" w:color="auto"/>
              <w:bottom w:val="nil"/>
              <w:right w:val="single" w:sz="4" w:space="0" w:color="auto"/>
            </w:tcBorders>
            <w:vAlign w:val="center"/>
          </w:tcPr>
          <w:p w14:paraId="11B30809"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1,100</w:t>
            </w:r>
          </w:p>
        </w:tc>
        <w:tc>
          <w:tcPr>
            <w:tcW w:w="758" w:type="dxa"/>
            <w:tcBorders>
              <w:top w:val="nil"/>
              <w:left w:val="single" w:sz="4" w:space="0" w:color="auto"/>
              <w:bottom w:val="nil"/>
              <w:right w:val="single" w:sz="4" w:space="0" w:color="auto"/>
            </w:tcBorders>
            <w:vAlign w:val="center"/>
          </w:tcPr>
          <w:p w14:paraId="1C47FDAA"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10,000</w:t>
            </w:r>
          </w:p>
        </w:tc>
        <w:tc>
          <w:tcPr>
            <w:tcW w:w="606" w:type="dxa"/>
            <w:gridSpan w:val="2"/>
            <w:tcBorders>
              <w:top w:val="nil"/>
              <w:left w:val="single" w:sz="4" w:space="0" w:color="auto"/>
              <w:bottom w:val="nil"/>
              <w:right w:val="single" w:sz="4" w:space="0" w:color="auto"/>
            </w:tcBorders>
            <w:vAlign w:val="center"/>
          </w:tcPr>
          <w:p w14:paraId="10DB25AC"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600</w:t>
            </w:r>
          </w:p>
        </w:tc>
        <w:tc>
          <w:tcPr>
            <w:tcW w:w="666" w:type="dxa"/>
            <w:tcBorders>
              <w:top w:val="nil"/>
              <w:left w:val="single" w:sz="4" w:space="0" w:color="auto"/>
              <w:bottom w:val="nil"/>
              <w:right w:val="single" w:sz="4" w:space="0" w:color="auto"/>
            </w:tcBorders>
            <w:vAlign w:val="center"/>
          </w:tcPr>
          <w:p w14:paraId="4240F2D4"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54.55 </w:t>
            </w:r>
          </w:p>
        </w:tc>
        <w:tc>
          <w:tcPr>
            <w:tcW w:w="687" w:type="dxa"/>
            <w:gridSpan w:val="2"/>
            <w:tcBorders>
              <w:top w:val="nil"/>
              <w:left w:val="single" w:sz="4" w:space="0" w:color="auto"/>
              <w:bottom w:val="nil"/>
              <w:right w:val="single" w:sz="4" w:space="0" w:color="auto"/>
            </w:tcBorders>
            <w:vAlign w:val="center"/>
          </w:tcPr>
          <w:p w14:paraId="50B08376"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2,640</w:t>
            </w:r>
          </w:p>
        </w:tc>
        <w:tc>
          <w:tcPr>
            <w:tcW w:w="697" w:type="dxa"/>
            <w:tcBorders>
              <w:top w:val="nil"/>
              <w:left w:val="single" w:sz="4" w:space="0" w:color="auto"/>
              <w:bottom w:val="nil"/>
              <w:right w:val="single" w:sz="4" w:space="0" w:color="auto"/>
            </w:tcBorders>
            <w:vAlign w:val="center"/>
          </w:tcPr>
          <w:p w14:paraId="1EB0148B"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26.40 </w:t>
            </w:r>
          </w:p>
        </w:tc>
        <w:tc>
          <w:tcPr>
            <w:tcW w:w="597" w:type="dxa"/>
            <w:gridSpan w:val="2"/>
            <w:tcBorders>
              <w:top w:val="nil"/>
              <w:left w:val="single" w:sz="4" w:space="0" w:color="auto"/>
              <w:bottom w:val="nil"/>
              <w:right w:val="single" w:sz="4" w:space="0" w:color="auto"/>
            </w:tcBorders>
            <w:vAlign w:val="center"/>
          </w:tcPr>
          <w:p w14:paraId="6410E7B2"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w:t>
            </w:r>
          </w:p>
        </w:tc>
        <w:tc>
          <w:tcPr>
            <w:tcW w:w="499" w:type="dxa"/>
            <w:tcBorders>
              <w:top w:val="nil"/>
              <w:left w:val="nil"/>
              <w:bottom w:val="nil"/>
              <w:right w:val="single" w:sz="4" w:space="0" w:color="auto"/>
            </w:tcBorders>
            <w:vAlign w:val="center"/>
          </w:tcPr>
          <w:p w14:paraId="77957146"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w:t>
            </w:r>
          </w:p>
        </w:tc>
        <w:tc>
          <w:tcPr>
            <w:tcW w:w="615" w:type="dxa"/>
            <w:tcBorders>
              <w:top w:val="nil"/>
              <w:left w:val="nil"/>
              <w:bottom w:val="nil"/>
              <w:right w:val="single" w:sz="4" w:space="0" w:color="auto"/>
            </w:tcBorders>
            <w:vAlign w:val="center"/>
          </w:tcPr>
          <w:p w14:paraId="3B2793EC"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w:t>
            </w:r>
          </w:p>
        </w:tc>
        <w:tc>
          <w:tcPr>
            <w:tcW w:w="709" w:type="dxa"/>
            <w:tcBorders>
              <w:top w:val="nil"/>
              <w:left w:val="nil"/>
              <w:bottom w:val="nil"/>
              <w:right w:val="single" w:sz="4" w:space="0" w:color="auto"/>
            </w:tcBorders>
            <w:vAlign w:val="center"/>
          </w:tcPr>
          <w:p w14:paraId="7862AA8F"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w:t>
            </w:r>
          </w:p>
        </w:tc>
        <w:tc>
          <w:tcPr>
            <w:tcW w:w="833" w:type="dxa"/>
            <w:tcBorders>
              <w:top w:val="nil"/>
              <w:left w:val="nil"/>
              <w:bottom w:val="nil"/>
              <w:right w:val="nil"/>
            </w:tcBorders>
            <w:vAlign w:val="center"/>
          </w:tcPr>
          <w:p w14:paraId="7C362A61"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b/>
                <w:color w:val="000000"/>
                <w:sz w:val="20"/>
              </w:rPr>
              <w:t>507</w:t>
            </w:r>
          </w:p>
        </w:tc>
      </w:tr>
      <w:tr w:rsidR="009F561C" w:rsidRPr="009F561C" w14:paraId="7EFBF15A" w14:textId="77777777" w:rsidTr="00F1370A">
        <w:trPr>
          <w:trHeight w:val="463"/>
        </w:trPr>
        <w:tc>
          <w:tcPr>
            <w:tcW w:w="2382" w:type="dxa"/>
            <w:tcBorders>
              <w:top w:val="nil"/>
              <w:left w:val="nil"/>
              <w:bottom w:val="nil"/>
              <w:right w:val="single" w:sz="4" w:space="0" w:color="auto"/>
            </w:tcBorders>
            <w:vAlign w:val="center"/>
          </w:tcPr>
          <w:p w14:paraId="62DE0CBA" w14:textId="77777777" w:rsidR="009F561C" w:rsidRPr="009F561C" w:rsidRDefault="009F561C" w:rsidP="009F561C">
            <w:pPr>
              <w:spacing w:line="220" w:lineRule="exact"/>
              <w:ind w:leftChars="100" w:left="240"/>
              <w:jc w:val="both"/>
              <w:rPr>
                <w:rFonts w:ascii="標楷體" w:eastAsia="標楷體" w:hAnsi="標楷體"/>
                <w:b/>
                <w:bCs/>
                <w:color w:val="000000"/>
                <w:kern w:val="0"/>
                <w:sz w:val="20"/>
                <w:lang w:val="x-none" w:eastAsia="x-none"/>
              </w:rPr>
            </w:pPr>
            <w:proofErr w:type="spellStart"/>
            <w:r w:rsidRPr="009F561C">
              <w:rPr>
                <w:rFonts w:ascii="標楷體" w:eastAsia="標楷體" w:hAnsi="標楷體" w:hint="eastAsia"/>
                <w:b/>
                <w:bCs/>
                <w:color w:val="000000"/>
                <w:kern w:val="0"/>
                <w:sz w:val="20"/>
                <w:lang w:val="x-none" w:eastAsia="x-none"/>
              </w:rPr>
              <w:t>獲有賸餘</w:t>
            </w:r>
            <w:proofErr w:type="spellEnd"/>
          </w:p>
        </w:tc>
        <w:tc>
          <w:tcPr>
            <w:tcW w:w="846" w:type="dxa"/>
            <w:tcBorders>
              <w:top w:val="nil"/>
              <w:left w:val="single" w:sz="4" w:space="0" w:color="auto"/>
              <w:bottom w:val="nil"/>
              <w:right w:val="single" w:sz="4" w:space="0" w:color="auto"/>
            </w:tcBorders>
            <w:vAlign w:val="center"/>
          </w:tcPr>
          <w:p w14:paraId="7B9B3866" w14:textId="77777777" w:rsidR="009F561C" w:rsidRPr="009F561C" w:rsidRDefault="009F561C" w:rsidP="009F561C">
            <w:pPr>
              <w:spacing w:line="220" w:lineRule="exact"/>
              <w:jc w:val="right"/>
              <w:rPr>
                <w:rFonts w:ascii="新細明體" w:hAnsi="新細明體"/>
                <w:b/>
                <w:bCs/>
                <w:color w:val="000000"/>
                <w:sz w:val="20"/>
              </w:rPr>
            </w:pPr>
          </w:p>
        </w:tc>
        <w:tc>
          <w:tcPr>
            <w:tcW w:w="758" w:type="dxa"/>
            <w:tcBorders>
              <w:top w:val="nil"/>
              <w:left w:val="single" w:sz="4" w:space="0" w:color="auto"/>
              <w:bottom w:val="nil"/>
              <w:right w:val="single" w:sz="4" w:space="0" w:color="auto"/>
            </w:tcBorders>
            <w:vAlign w:val="center"/>
          </w:tcPr>
          <w:p w14:paraId="0CCF926D" w14:textId="77777777" w:rsidR="009F561C" w:rsidRPr="009F561C" w:rsidRDefault="009F561C" w:rsidP="009F561C">
            <w:pPr>
              <w:spacing w:line="220" w:lineRule="exact"/>
              <w:jc w:val="right"/>
              <w:rPr>
                <w:rFonts w:ascii="新細明體" w:hAnsi="新細明體"/>
                <w:b/>
                <w:bCs/>
                <w:color w:val="000000"/>
                <w:sz w:val="20"/>
              </w:rPr>
            </w:pPr>
          </w:p>
        </w:tc>
        <w:tc>
          <w:tcPr>
            <w:tcW w:w="606" w:type="dxa"/>
            <w:gridSpan w:val="2"/>
            <w:tcBorders>
              <w:top w:val="nil"/>
              <w:left w:val="single" w:sz="4" w:space="0" w:color="auto"/>
              <w:bottom w:val="nil"/>
              <w:right w:val="single" w:sz="4" w:space="0" w:color="auto"/>
            </w:tcBorders>
            <w:vAlign w:val="center"/>
          </w:tcPr>
          <w:p w14:paraId="12310C55" w14:textId="77777777" w:rsidR="009F561C" w:rsidRPr="009F561C" w:rsidRDefault="009F561C" w:rsidP="009F561C">
            <w:pPr>
              <w:spacing w:line="220" w:lineRule="exact"/>
              <w:jc w:val="right"/>
              <w:rPr>
                <w:rFonts w:ascii="新細明體" w:hAnsi="新細明體"/>
                <w:b/>
                <w:bCs/>
                <w:color w:val="000000"/>
                <w:sz w:val="20"/>
              </w:rPr>
            </w:pPr>
          </w:p>
        </w:tc>
        <w:tc>
          <w:tcPr>
            <w:tcW w:w="666" w:type="dxa"/>
            <w:tcBorders>
              <w:top w:val="nil"/>
              <w:left w:val="single" w:sz="4" w:space="0" w:color="auto"/>
              <w:bottom w:val="nil"/>
              <w:right w:val="single" w:sz="4" w:space="0" w:color="auto"/>
            </w:tcBorders>
            <w:vAlign w:val="center"/>
          </w:tcPr>
          <w:p w14:paraId="7EB2DD36" w14:textId="77777777" w:rsidR="009F561C" w:rsidRPr="009F561C" w:rsidRDefault="009F561C" w:rsidP="009F561C">
            <w:pPr>
              <w:spacing w:line="220" w:lineRule="exact"/>
              <w:jc w:val="right"/>
              <w:rPr>
                <w:rFonts w:ascii="新細明體" w:hAnsi="新細明體"/>
                <w:b/>
                <w:bCs/>
                <w:color w:val="000000"/>
                <w:sz w:val="20"/>
              </w:rPr>
            </w:pPr>
          </w:p>
        </w:tc>
        <w:tc>
          <w:tcPr>
            <w:tcW w:w="687" w:type="dxa"/>
            <w:gridSpan w:val="2"/>
            <w:tcBorders>
              <w:top w:val="nil"/>
              <w:left w:val="single" w:sz="4" w:space="0" w:color="auto"/>
              <w:bottom w:val="nil"/>
              <w:right w:val="single" w:sz="4" w:space="0" w:color="auto"/>
            </w:tcBorders>
            <w:vAlign w:val="center"/>
          </w:tcPr>
          <w:p w14:paraId="2EDD53A2" w14:textId="77777777" w:rsidR="009F561C" w:rsidRPr="009F561C" w:rsidRDefault="009F561C" w:rsidP="009F561C">
            <w:pPr>
              <w:spacing w:line="220" w:lineRule="exact"/>
              <w:jc w:val="right"/>
              <w:rPr>
                <w:rFonts w:ascii="新細明體" w:hAnsi="新細明體"/>
                <w:b/>
                <w:bCs/>
                <w:color w:val="000000"/>
                <w:sz w:val="20"/>
              </w:rPr>
            </w:pPr>
          </w:p>
        </w:tc>
        <w:tc>
          <w:tcPr>
            <w:tcW w:w="697" w:type="dxa"/>
            <w:tcBorders>
              <w:top w:val="nil"/>
              <w:left w:val="single" w:sz="4" w:space="0" w:color="auto"/>
              <w:bottom w:val="nil"/>
              <w:right w:val="single" w:sz="4" w:space="0" w:color="auto"/>
            </w:tcBorders>
            <w:vAlign w:val="center"/>
          </w:tcPr>
          <w:p w14:paraId="7BDE40CB" w14:textId="77777777" w:rsidR="009F561C" w:rsidRPr="009F561C" w:rsidRDefault="009F561C" w:rsidP="009F561C">
            <w:pPr>
              <w:spacing w:line="220" w:lineRule="exact"/>
              <w:jc w:val="right"/>
              <w:rPr>
                <w:rFonts w:ascii="新細明體" w:hAnsi="新細明體"/>
                <w:b/>
                <w:bCs/>
                <w:color w:val="000000"/>
                <w:sz w:val="20"/>
              </w:rPr>
            </w:pPr>
          </w:p>
        </w:tc>
        <w:tc>
          <w:tcPr>
            <w:tcW w:w="597" w:type="dxa"/>
            <w:gridSpan w:val="2"/>
            <w:tcBorders>
              <w:top w:val="nil"/>
              <w:left w:val="single" w:sz="4" w:space="0" w:color="auto"/>
              <w:bottom w:val="nil"/>
              <w:right w:val="single" w:sz="4" w:space="0" w:color="auto"/>
            </w:tcBorders>
            <w:vAlign w:val="center"/>
          </w:tcPr>
          <w:p w14:paraId="1868AEE0" w14:textId="77777777" w:rsidR="009F561C" w:rsidRPr="009F561C" w:rsidRDefault="009F561C" w:rsidP="009F561C">
            <w:pPr>
              <w:spacing w:line="220" w:lineRule="exact"/>
              <w:jc w:val="right"/>
              <w:rPr>
                <w:rFonts w:ascii="新細明體" w:hAnsi="新細明體"/>
                <w:b/>
                <w:bCs/>
                <w:color w:val="000000"/>
                <w:sz w:val="20"/>
              </w:rPr>
            </w:pPr>
          </w:p>
        </w:tc>
        <w:tc>
          <w:tcPr>
            <w:tcW w:w="499" w:type="dxa"/>
            <w:tcBorders>
              <w:top w:val="nil"/>
              <w:left w:val="nil"/>
              <w:bottom w:val="nil"/>
              <w:right w:val="single" w:sz="4" w:space="0" w:color="auto"/>
            </w:tcBorders>
            <w:vAlign w:val="center"/>
          </w:tcPr>
          <w:p w14:paraId="0309760F" w14:textId="77777777" w:rsidR="009F561C" w:rsidRPr="009F561C" w:rsidRDefault="009F561C" w:rsidP="009F561C">
            <w:pPr>
              <w:spacing w:line="220" w:lineRule="exact"/>
              <w:jc w:val="right"/>
              <w:rPr>
                <w:rFonts w:ascii="新細明體" w:hAnsi="新細明體"/>
                <w:b/>
                <w:bCs/>
                <w:color w:val="000000"/>
                <w:sz w:val="20"/>
              </w:rPr>
            </w:pPr>
          </w:p>
        </w:tc>
        <w:tc>
          <w:tcPr>
            <w:tcW w:w="615" w:type="dxa"/>
            <w:tcBorders>
              <w:top w:val="nil"/>
              <w:left w:val="nil"/>
              <w:bottom w:val="nil"/>
              <w:right w:val="single" w:sz="4" w:space="0" w:color="auto"/>
            </w:tcBorders>
            <w:vAlign w:val="center"/>
          </w:tcPr>
          <w:p w14:paraId="1D02D725" w14:textId="77777777" w:rsidR="009F561C" w:rsidRPr="009F561C" w:rsidRDefault="009F561C" w:rsidP="009F561C">
            <w:pPr>
              <w:spacing w:line="220" w:lineRule="exact"/>
              <w:jc w:val="right"/>
              <w:rPr>
                <w:rFonts w:ascii="新細明體" w:hAnsi="新細明體"/>
                <w:b/>
                <w:bCs/>
                <w:color w:val="000000"/>
                <w:sz w:val="20"/>
              </w:rPr>
            </w:pPr>
          </w:p>
        </w:tc>
        <w:tc>
          <w:tcPr>
            <w:tcW w:w="709" w:type="dxa"/>
            <w:tcBorders>
              <w:top w:val="nil"/>
              <w:left w:val="nil"/>
              <w:bottom w:val="nil"/>
              <w:right w:val="single" w:sz="4" w:space="0" w:color="auto"/>
            </w:tcBorders>
            <w:vAlign w:val="center"/>
          </w:tcPr>
          <w:p w14:paraId="11047B0A" w14:textId="77777777" w:rsidR="009F561C" w:rsidRPr="009F561C" w:rsidRDefault="009F561C" w:rsidP="009F561C">
            <w:pPr>
              <w:spacing w:line="220" w:lineRule="exact"/>
              <w:jc w:val="right"/>
              <w:rPr>
                <w:rFonts w:ascii="新細明體" w:hAnsi="新細明體"/>
                <w:b/>
                <w:bCs/>
                <w:color w:val="000000"/>
                <w:sz w:val="20"/>
              </w:rPr>
            </w:pPr>
          </w:p>
        </w:tc>
        <w:tc>
          <w:tcPr>
            <w:tcW w:w="833" w:type="dxa"/>
            <w:tcBorders>
              <w:top w:val="nil"/>
              <w:left w:val="nil"/>
              <w:bottom w:val="nil"/>
              <w:right w:val="nil"/>
            </w:tcBorders>
            <w:vAlign w:val="center"/>
          </w:tcPr>
          <w:p w14:paraId="73F0FBE2" w14:textId="77777777" w:rsidR="009F561C" w:rsidRPr="009F561C" w:rsidRDefault="009F561C" w:rsidP="009F561C">
            <w:pPr>
              <w:spacing w:line="220" w:lineRule="exact"/>
              <w:jc w:val="right"/>
              <w:rPr>
                <w:rFonts w:ascii="新細明體" w:hAnsi="新細明體"/>
                <w:b/>
                <w:bCs/>
                <w:color w:val="000000"/>
                <w:sz w:val="20"/>
              </w:rPr>
            </w:pPr>
          </w:p>
        </w:tc>
      </w:tr>
      <w:tr w:rsidR="009F561C" w:rsidRPr="009F561C" w14:paraId="358522B1" w14:textId="77777777" w:rsidTr="00F1370A">
        <w:trPr>
          <w:trHeight w:val="463"/>
        </w:trPr>
        <w:tc>
          <w:tcPr>
            <w:tcW w:w="2382" w:type="dxa"/>
            <w:tcBorders>
              <w:top w:val="nil"/>
              <w:left w:val="nil"/>
              <w:bottom w:val="nil"/>
              <w:right w:val="single" w:sz="4" w:space="0" w:color="auto"/>
            </w:tcBorders>
            <w:vAlign w:val="center"/>
          </w:tcPr>
          <w:p w14:paraId="22670B66" w14:textId="77777777" w:rsidR="009F561C" w:rsidRPr="009F561C" w:rsidRDefault="009F561C" w:rsidP="009F561C">
            <w:pPr>
              <w:spacing w:line="220" w:lineRule="exact"/>
              <w:ind w:leftChars="100" w:left="240"/>
              <w:jc w:val="both"/>
              <w:rPr>
                <w:rFonts w:ascii="標楷體" w:eastAsia="標楷體" w:hAnsi="標楷體"/>
                <w:color w:val="000000"/>
                <w:kern w:val="0"/>
                <w:sz w:val="20"/>
                <w:lang w:val="x-none" w:eastAsia="x-none"/>
              </w:rPr>
            </w:pPr>
            <w:r w:rsidRPr="009F561C">
              <w:rPr>
                <w:rFonts w:ascii="標楷體" w:eastAsia="標楷體" w:hAnsi="標楷體" w:hint="eastAsia"/>
                <w:color w:val="000000"/>
                <w:kern w:val="0"/>
                <w:sz w:val="20"/>
                <w:lang w:val="x-none"/>
              </w:rPr>
              <w:t>台</w:t>
            </w:r>
            <w:proofErr w:type="spellStart"/>
            <w:r w:rsidRPr="009F561C">
              <w:rPr>
                <w:rFonts w:ascii="標楷體" w:eastAsia="標楷體" w:hAnsi="標楷體" w:hint="eastAsia"/>
                <w:color w:val="000000"/>
                <w:kern w:val="0"/>
                <w:sz w:val="20"/>
                <w:lang w:val="x-none" w:eastAsia="x-none"/>
              </w:rPr>
              <w:t>中世界貿易中心</w:t>
            </w:r>
            <w:proofErr w:type="spellEnd"/>
          </w:p>
        </w:tc>
        <w:tc>
          <w:tcPr>
            <w:tcW w:w="846" w:type="dxa"/>
            <w:tcBorders>
              <w:top w:val="nil"/>
              <w:left w:val="single" w:sz="4" w:space="0" w:color="auto"/>
              <w:bottom w:val="nil"/>
              <w:right w:val="single" w:sz="4" w:space="0" w:color="auto"/>
            </w:tcBorders>
            <w:vAlign w:val="center"/>
          </w:tcPr>
          <w:p w14:paraId="662D0BB7" w14:textId="77777777" w:rsidR="009F561C" w:rsidRPr="009F561C" w:rsidRDefault="009F561C" w:rsidP="009F561C">
            <w:pPr>
              <w:spacing w:line="220" w:lineRule="exact"/>
              <w:jc w:val="right"/>
              <w:rPr>
                <w:rFonts w:ascii="新細明體" w:hAnsi="新細明體"/>
                <w:bCs/>
                <w:kern w:val="0"/>
                <w:sz w:val="20"/>
              </w:rPr>
            </w:pPr>
            <w:r w:rsidRPr="009F561C">
              <w:rPr>
                <w:rFonts w:ascii="新細明體" w:hAnsi="新細明體" w:hint="eastAsia"/>
                <w:bCs/>
                <w:color w:val="000000"/>
                <w:sz w:val="20"/>
              </w:rPr>
              <w:t>1,100</w:t>
            </w:r>
          </w:p>
        </w:tc>
        <w:tc>
          <w:tcPr>
            <w:tcW w:w="758" w:type="dxa"/>
            <w:tcBorders>
              <w:top w:val="nil"/>
              <w:left w:val="single" w:sz="4" w:space="0" w:color="auto"/>
              <w:bottom w:val="nil"/>
              <w:right w:val="single" w:sz="4" w:space="0" w:color="auto"/>
            </w:tcBorders>
            <w:vAlign w:val="center"/>
          </w:tcPr>
          <w:p w14:paraId="69274624" w14:textId="77777777" w:rsidR="009F561C" w:rsidRPr="009F561C" w:rsidRDefault="009F561C" w:rsidP="009F561C">
            <w:pPr>
              <w:spacing w:line="220" w:lineRule="exact"/>
              <w:jc w:val="right"/>
              <w:rPr>
                <w:rFonts w:ascii="新細明體" w:hAnsi="新細明體"/>
                <w:bCs/>
                <w:kern w:val="0"/>
                <w:sz w:val="20"/>
              </w:rPr>
            </w:pPr>
            <w:r w:rsidRPr="009F561C">
              <w:rPr>
                <w:rFonts w:ascii="新細明體" w:hAnsi="新細明體" w:hint="eastAsia"/>
                <w:bCs/>
                <w:color w:val="000000"/>
                <w:sz w:val="20"/>
              </w:rPr>
              <w:t>10,000</w:t>
            </w:r>
          </w:p>
        </w:tc>
        <w:tc>
          <w:tcPr>
            <w:tcW w:w="606" w:type="dxa"/>
            <w:gridSpan w:val="2"/>
            <w:tcBorders>
              <w:top w:val="nil"/>
              <w:left w:val="single" w:sz="4" w:space="0" w:color="auto"/>
              <w:bottom w:val="nil"/>
              <w:right w:val="single" w:sz="4" w:space="0" w:color="auto"/>
            </w:tcBorders>
            <w:vAlign w:val="center"/>
          </w:tcPr>
          <w:p w14:paraId="22BACB0A" w14:textId="77777777" w:rsidR="009F561C" w:rsidRPr="009F561C" w:rsidRDefault="009F561C" w:rsidP="009F561C">
            <w:pPr>
              <w:spacing w:line="220" w:lineRule="exact"/>
              <w:jc w:val="right"/>
              <w:rPr>
                <w:rFonts w:ascii="新細明體" w:hAnsi="新細明體"/>
                <w:bCs/>
                <w:kern w:val="0"/>
                <w:sz w:val="20"/>
              </w:rPr>
            </w:pPr>
            <w:r w:rsidRPr="009F561C">
              <w:rPr>
                <w:rFonts w:ascii="新細明體" w:hAnsi="新細明體" w:hint="eastAsia"/>
                <w:bCs/>
                <w:color w:val="000000"/>
                <w:sz w:val="20"/>
              </w:rPr>
              <w:t>600</w:t>
            </w:r>
          </w:p>
        </w:tc>
        <w:tc>
          <w:tcPr>
            <w:tcW w:w="666" w:type="dxa"/>
            <w:tcBorders>
              <w:top w:val="nil"/>
              <w:left w:val="single" w:sz="4" w:space="0" w:color="auto"/>
              <w:bottom w:val="nil"/>
              <w:right w:val="single" w:sz="4" w:space="0" w:color="auto"/>
            </w:tcBorders>
            <w:vAlign w:val="center"/>
          </w:tcPr>
          <w:p w14:paraId="730C110D" w14:textId="77777777" w:rsidR="009F561C" w:rsidRPr="009F561C" w:rsidRDefault="009F561C" w:rsidP="009F561C">
            <w:pPr>
              <w:spacing w:line="220" w:lineRule="exact"/>
              <w:jc w:val="right"/>
              <w:rPr>
                <w:rFonts w:ascii="新細明體" w:hAnsi="新細明體"/>
                <w:bCs/>
                <w:kern w:val="0"/>
                <w:sz w:val="20"/>
              </w:rPr>
            </w:pPr>
            <w:r w:rsidRPr="009F561C">
              <w:rPr>
                <w:rFonts w:ascii="新細明體" w:hAnsi="新細明體" w:hint="eastAsia"/>
                <w:bCs/>
                <w:color w:val="000000"/>
                <w:sz w:val="20"/>
              </w:rPr>
              <w:t xml:space="preserve">54.55 </w:t>
            </w:r>
          </w:p>
        </w:tc>
        <w:tc>
          <w:tcPr>
            <w:tcW w:w="687" w:type="dxa"/>
            <w:gridSpan w:val="2"/>
            <w:tcBorders>
              <w:top w:val="nil"/>
              <w:left w:val="single" w:sz="4" w:space="0" w:color="auto"/>
              <w:bottom w:val="nil"/>
              <w:right w:val="single" w:sz="4" w:space="0" w:color="auto"/>
            </w:tcBorders>
            <w:vAlign w:val="center"/>
          </w:tcPr>
          <w:p w14:paraId="30F7186F" w14:textId="77777777" w:rsidR="009F561C" w:rsidRPr="009F561C" w:rsidRDefault="009F561C" w:rsidP="009F561C">
            <w:pPr>
              <w:spacing w:line="220" w:lineRule="exact"/>
              <w:jc w:val="right"/>
              <w:rPr>
                <w:rFonts w:ascii="新細明體" w:hAnsi="新細明體"/>
                <w:bCs/>
                <w:kern w:val="0"/>
                <w:sz w:val="20"/>
              </w:rPr>
            </w:pPr>
            <w:r w:rsidRPr="009F561C">
              <w:rPr>
                <w:rFonts w:ascii="新細明體" w:hAnsi="新細明體" w:hint="eastAsia"/>
                <w:bCs/>
                <w:color w:val="000000"/>
                <w:sz w:val="20"/>
              </w:rPr>
              <w:t>2,640</w:t>
            </w:r>
          </w:p>
        </w:tc>
        <w:tc>
          <w:tcPr>
            <w:tcW w:w="697" w:type="dxa"/>
            <w:tcBorders>
              <w:top w:val="nil"/>
              <w:left w:val="single" w:sz="4" w:space="0" w:color="auto"/>
              <w:bottom w:val="nil"/>
              <w:right w:val="single" w:sz="4" w:space="0" w:color="auto"/>
            </w:tcBorders>
            <w:vAlign w:val="center"/>
          </w:tcPr>
          <w:p w14:paraId="127125C8" w14:textId="77777777" w:rsidR="009F561C" w:rsidRPr="009F561C" w:rsidRDefault="009F561C" w:rsidP="009F561C">
            <w:pPr>
              <w:spacing w:line="220" w:lineRule="exact"/>
              <w:jc w:val="right"/>
              <w:rPr>
                <w:rFonts w:ascii="新細明體" w:hAnsi="新細明體"/>
                <w:bCs/>
                <w:kern w:val="0"/>
                <w:sz w:val="20"/>
              </w:rPr>
            </w:pPr>
            <w:r w:rsidRPr="009F561C">
              <w:rPr>
                <w:rFonts w:ascii="新細明體" w:hAnsi="新細明體" w:hint="eastAsia"/>
                <w:bCs/>
                <w:color w:val="000000"/>
                <w:sz w:val="20"/>
              </w:rPr>
              <w:t xml:space="preserve">26.40 </w:t>
            </w:r>
          </w:p>
        </w:tc>
        <w:tc>
          <w:tcPr>
            <w:tcW w:w="597" w:type="dxa"/>
            <w:gridSpan w:val="2"/>
            <w:tcBorders>
              <w:top w:val="nil"/>
              <w:left w:val="single" w:sz="4" w:space="0" w:color="auto"/>
              <w:bottom w:val="nil"/>
              <w:right w:val="single" w:sz="4" w:space="0" w:color="auto"/>
            </w:tcBorders>
            <w:vAlign w:val="center"/>
          </w:tcPr>
          <w:p w14:paraId="19C319C3" w14:textId="77777777" w:rsidR="009F561C" w:rsidRPr="00111651" w:rsidRDefault="009F561C" w:rsidP="009F561C">
            <w:pPr>
              <w:spacing w:line="220" w:lineRule="exact"/>
              <w:jc w:val="right"/>
              <w:rPr>
                <w:rFonts w:ascii="新細明體" w:hAnsi="新細明體"/>
                <w:bCs/>
                <w:color w:val="000000"/>
                <w:sz w:val="20"/>
              </w:rPr>
            </w:pPr>
            <w:r w:rsidRPr="00111651">
              <w:rPr>
                <w:rFonts w:ascii="新細明體" w:hAnsi="新細明體" w:hint="eastAsia"/>
                <w:bCs/>
                <w:color w:val="000000"/>
                <w:sz w:val="20"/>
              </w:rPr>
              <w:t>－</w:t>
            </w:r>
          </w:p>
        </w:tc>
        <w:tc>
          <w:tcPr>
            <w:tcW w:w="499" w:type="dxa"/>
            <w:tcBorders>
              <w:top w:val="nil"/>
              <w:left w:val="nil"/>
              <w:bottom w:val="nil"/>
              <w:right w:val="single" w:sz="4" w:space="0" w:color="auto"/>
            </w:tcBorders>
            <w:vAlign w:val="center"/>
          </w:tcPr>
          <w:p w14:paraId="6CC018D7"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w:t>
            </w:r>
          </w:p>
        </w:tc>
        <w:tc>
          <w:tcPr>
            <w:tcW w:w="615" w:type="dxa"/>
            <w:tcBorders>
              <w:top w:val="nil"/>
              <w:left w:val="nil"/>
              <w:bottom w:val="nil"/>
              <w:right w:val="single" w:sz="4" w:space="0" w:color="auto"/>
            </w:tcBorders>
            <w:vAlign w:val="center"/>
          </w:tcPr>
          <w:p w14:paraId="2085E97E"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w:t>
            </w:r>
          </w:p>
        </w:tc>
        <w:tc>
          <w:tcPr>
            <w:tcW w:w="709" w:type="dxa"/>
            <w:tcBorders>
              <w:top w:val="nil"/>
              <w:left w:val="nil"/>
              <w:bottom w:val="nil"/>
              <w:right w:val="single" w:sz="4" w:space="0" w:color="auto"/>
            </w:tcBorders>
            <w:vAlign w:val="center"/>
          </w:tcPr>
          <w:p w14:paraId="4C5B4424"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w:t>
            </w:r>
          </w:p>
        </w:tc>
        <w:tc>
          <w:tcPr>
            <w:tcW w:w="833" w:type="dxa"/>
            <w:tcBorders>
              <w:top w:val="nil"/>
              <w:left w:val="nil"/>
              <w:bottom w:val="nil"/>
              <w:right w:val="nil"/>
            </w:tcBorders>
            <w:vAlign w:val="center"/>
          </w:tcPr>
          <w:p w14:paraId="6451E9D9"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bCs/>
                <w:color w:val="000000"/>
                <w:sz w:val="20"/>
              </w:rPr>
              <w:t>507</w:t>
            </w:r>
          </w:p>
        </w:tc>
      </w:tr>
      <w:tr w:rsidR="009F561C" w:rsidRPr="009F561C" w14:paraId="5CE7EB48" w14:textId="77777777" w:rsidTr="00F1370A">
        <w:trPr>
          <w:trHeight w:val="463"/>
        </w:trPr>
        <w:tc>
          <w:tcPr>
            <w:tcW w:w="2382" w:type="dxa"/>
            <w:tcBorders>
              <w:top w:val="nil"/>
              <w:left w:val="nil"/>
              <w:bottom w:val="nil"/>
              <w:right w:val="single" w:sz="4" w:space="0" w:color="auto"/>
            </w:tcBorders>
            <w:vAlign w:val="center"/>
          </w:tcPr>
          <w:p w14:paraId="4F90B99D" w14:textId="77777777" w:rsidR="009F561C" w:rsidRPr="009F561C" w:rsidRDefault="009F561C" w:rsidP="009F561C">
            <w:pPr>
              <w:spacing w:line="220" w:lineRule="exact"/>
              <w:jc w:val="both"/>
              <w:rPr>
                <w:rFonts w:ascii="標楷體" w:eastAsia="標楷體" w:hAnsi="標楷體"/>
                <w:b/>
                <w:color w:val="000000"/>
                <w:kern w:val="0"/>
                <w:sz w:val="20"/>
                <w:lang w:val="x-none" w:eastAsia="x-none"/>
              </w:rPr>
            </w:pPr>
            <w:proofErr w:type="spellStart"/>
            <w:r w:rsidRPr="009F561C">
              <w:rPr>
                <w:rFonts w:ascii="標楷體" w:eastAsia="標楷體" w:hAnsi="標楷體" w:hint="eastAsia"/>
                <w:b/>
                <w:color w:val="000000"/>
                <w:kern w:val="0"/>
                <w:sz w:val="20"/>
                <w:lang w:val="x-none" w:eastAsia="x-none"/>
              </w:rPr>
              <w:t>社會局主管</w:t>
            </w:r>
            <w:proofErr w:type="spellEnd"/>
            <w:r w:rsidRPr="009F561C">
              <w:rPr>
                <w:rFonts w:ascii="標楷體" w:eastAsia="標楷體" w:hAnsi="標楷體" w:hint="eastAsia"/>
                <w:b/>
                <w:color w:val="000000"/>
                <w:kern w:val="0"/>
                <w:sz w:val="20"/>
                <w:lang w:val="x-none"/>
              </w:rPr>
              <w:t>（</w:t>
            </w:r>
            <w:r w:rsidRPr="009F561C">
              <w:rPr>
                <w:rFonts w:ascii="標楷體" w:eastAsia="標楷體" w:hAnsi="標楷體" w:hint="eastAsia"/>
                <w:b/>
                <w:color w:val="000000"/>
                <w:kern w:val="0"/>
                <w:sz w:val="20"/>
                <w:lang w:val="x-none" w:eastAsia="x-none"/>
              </w:rPr>
              <w:t>1個</w:t>
            </w:r>
            <w:r w:rsidRPr="009F561C">
              <w:rPr>
                <w:rFonts w:ascii="標楷體" w:eastAsia="標楷體" w:hAnsi="標楷體" w:hint="eastAsia"/>
                <w:b/>
                <w:color w:val="000000"/>
                <w:kern w:val="0"/>
                <w:sz w:val="20"/>
                <w:lang w:val="x-none"/>
              </w:rPr>
              <w:t>）</w:t>
            </w:r>
          </w:p>
        </w:tc>
        <w:tc>
          <w:tcPr>
            <w:tcW w:w="846" w:type="dxa"/>
            <w:tcBorders>
              <w:top w:val="nil"/>
              <w:left w:val="single" w:sz="4" w:space="0" w:color="auto"/>
              <w:bottom w:val="nil"/>
              <w:right w:val="single" w:sz="4" w:space="0" w:color="auto"/>
            </w:tcBorders>
            <w:vAlign w:val="center"/>
          </w:tcPr>
          <w:p w14:paraId="7E2DA9A7"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3,000</w:t>
            </w:r>
          </w:p>
        </w:tc>
        <w:tc>
          <w:tcPr>
            <w:tcW w:w="758" w:type="dxa"/>
            <w:tcBorders>
              <w:top w:val="nil"/>
              <w:left w:val="single" w:sz="4" w:space="0" w:color="auto"/>
              <w:bottom w:val="nil"/>
              <w:right w:val="single" w:sz="4" w:space="0" w:color="auto"/>
            </w:tcBorders>
            <w:vAlign w:val="center"/>
          </w:tcPr>
          <w:p w14:paraId="38D261E8"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48,000</w:t>
            </w:r>
          </w:p>
        </w:tc>
        <w:tc>
          <w:tcPr>
            <w:tcW w:w="606" w:type="dxa"/>
            <w:gridSpan w:val="2"/>
            <w:tcBorders>
              <w:top w:val="nil"/>
              <w:left w:val="single" w:sz="4" w:space="0" w:color="auto"/>
              <w:bottom w:val="nil"/>
              <w:right w:val="single" w:sz="4" w:space="0" w:color="auto"/>
            </w:tcBorders>
            <w:vAlign w:val="center"/>
          </w:tcPr>
          <w:p w14:paraId="7A02CD08"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3,000</w:t>
            </w:r>
          </w:p>
        </w:tc>
        <w:tc>
          <w:tcPr>
            <w:tcW w:w="666" w:type="dxa"/>
            <w:tcBorders>
              <w:top w:val="nil"/>
              <w:left w:val="single" w:sz="4" w:space="0" w:color="auto"/>
              <w:bottom w:val="nil"/>
              <w:right w:val="single" w:sz="4" w:space="0" w:color="auto"/>
            </w:tcBorders>
            <w:vAlign w:val="center"/>
          </w:tcPr>
          <w:p w14:paraId="58809E3F"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100.00 </w:t>
            </w:r>
          </w:p>
        </w:tc>
        <w:tc>
          <w:tcPr>
            <w:tcW w:w="687" w:type="dxa"/>
            <w:gridSpan w:val="2"/>
            <w:tcBorders>
              <w:top w:val="nil"/>
              <w:left w:val="single" w:sz="4" w:space="0" w:color="auto"/>
              <w:bottom w:val="nil"/>
              <w:right w:val="single" w:sz="4" w:space="0" w:color="auto"/>
            </w:tcBorders>
            <w:vAlign w:val="center"/>
          </w:tcPr>
          <w:p w14:paraId="5943B7EB"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11,500</w:t>
            </w:r>
          </w:p>
        </w:tc>
        <w:tc>
          <w:tcPr>
            <w:tcW w:w="697" w:type="dxa"/>
            <w:tcBorders>
              <w:top w:val="nil"/>
              <w:left w:val="single" w:sz="4" w:space="0" w:color="auto"/>
              <w:bottom w:val="nil"/>
              <w:right w:val="single" w:sz="4" w:space="0" w:color="auto"/>
            </w:tcBorders>
            <w:vAlign w:val="center"/>
          </w:tcPr>
          <w:p w14:paraId="15F394D4"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23.96 </w:t>
            </w:r>
          </w:p>
        </w:tc>
        <w:tc>
          <w:tcPr>
            <w:tcW w:w="597" w:type="dxa"/>
            <w:gridSpan w:val="2"/>
            <w:tcBorders>
              <w:top w:val="nil"/>
              <w:left w:val="single" w:sz="4" w:space="0" w:color="auto"/>
              <w:bottom w:val="nil"/>
              <w:right w:val="single" w:sz="4" w:space="0" w:color="auto"/>
            </w:tcBorders>
            <w:vAlign w:val="center"/>
          </w:tcPr>
          <w:p w14:paraId="3CA1566B"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w:t>
            </w:r>
          </w:p>
        </w:tc>
        <w:tc>
          <w:tcPr>
            <w:tcW w:w="499" w:type="dxa"/>
            <w:tcBorders>
              <w:top w:val="nil"/>
              <w:left w:val="nil"/>
              <w:bottom w:val="nil"/>
              <w:right w:val="single" w:sz="4" w:space="0" w:color="auto"/>
            </w:tcBorders>
            <w:vAlign w:val="center"/>
          </w:tcPr>
          <w:p w14:paraId="147D12B4"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w:t>
            </w:r>
          </w:p>
        </w:tc>
        <w:tc>
          <w:tcPr>
            <w:tcW w:w="615" w:type="dxa"/>
            <w:tcBorders>
              <w:top w:val="nil"/>
              <w:left w:val="nil"/>
              <w:bottom w:val="nil"/>
              <w:right w:val="single" w:sz="4" w:space="0" w:color="auto"/>
            </w:tcBorders>
            <w:vAlign w:val="center"/>
          </w:tcPr>
          <w:p w14:paraId="1D432FFA"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w:t>
            </w:r>
          </w:p>
        </w:tc>
        <w:tc>
          <w:tcPr>
            <w:tcW w:w="709" w:type="dxa"/>
            <w:tcBorders>
              <w:top w:val="nil"/>
              <w:left w:val="nil"/>
              <w:bottom w:val="nil"/>
              <w:right w:val="single" w:sz="4" w:space="0" w:color="auto"/>
            </w:tcBorders>
            <w:vAlign w:val="center"/>
          </w:tcPr>
          <w:p w14:paraId="35944038"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w:t>
            </w:r>
          </w:p>
        </w:tc>
        <w:tc>
          <w:tcPr>
            <w:tcW w:w="833" w:type="dxa"/>
            <w:tcBorders>
              <w:top w:val="nil"/>
              <w:left w:val="nil"/>
              <w:bottom w:val="nil"/>
              <w:right w:val="nil"/>
            </w:tcBorders>
            <w:vAlign w:val="center"/>
          </w:tcPr>
          <w:p w14:paraId="1370793E"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b/>
                <w:color w:val="000000"/>
                <w:sz w:val="20"/>
              </w:rPr>
              <w:t>23,887</w:t>
            </w:r>
          </w:p>
        </w:tc>
      </w:tr>
      <w:tr w:rsidR="009F561C" w:rsidRPr="009F561C" w14:paraId="28A1C501" w14:textId="77777777" w:rsidTr="00F1370A">
        <w:trPr>
          <w:trHeight w:val="463"/>
        </w:trPr>
        <w:tc>
          <w:tcPr>
            <w:tcW w:w="2382" w:type="dxa"/>
            <w:tcBorders>
              <w:top w:val="nil"/>
              <w:left w:val="nil"/>
              <w:bottom w:val="nil"/>
              <w:right w:val="single" w:sz="4" w:space="0" w:color="auto"/>
            </w:tcBorders>
            <w:vAlign w:val="center"/>
          </w:tcPr>
          <w:p w14:paraId="483A05FE" w14:textId="77777777" w:rsidR="009F561C" w:rsidRPr="009F561C" w:rsidRDefault="009F561C" w:rsidP="009F561C">
            <w:pPr>
              <w:spacing w:line="220" w:lineRule="exact"/>
              <w:ind w:leftChars="100" w:left="240"/>
              <w:jc w:val="both"/>
              <w:rPr>
                <w:rFonts w:ascii="標楷體" w:eastAsia="標楷體" w:hAnsi="標楷體"/>
                <w:color w:val="000000"/>
                <w:kern w:val="0"/>
                <w:sz w:val="20"/>
                <w:lang w:val="x-none" w:eastAsia="x-none"/>
              </w:rPr>
            </w:pPr>
            <w:proofErr w:type="spellStart"/>
            <w:r w:rsidRPr="009F561C">
              <w:rPr>
                <w:rFonts w:ascii="標楷體" w:eastAsia="標楷體" w:hAnsi="標楷體" w:hint="eastAsia"/>
                <w:b/>
                <w:bCs/>
                <w:color w:val="000000"/>
                <w:kern w:val="0"/>
                <w:sz w:val="20"/>
                <w:lang w:val="x-none" w:eastAsia="x-none"/>
              </w:rPr>
              <w:t>獲有賸餘</w:t>
            </w:r>
            <w:proofErr w:type="spellEnd"/>
          </w:p>
        </w:tc>
        <w:tc>
          <w:tcPr>
            <w:tcW w:w="846" w:type="dxa"/>
            <w:tcBorders>
              <w:top w:val="nil"/>
              <w:left w:val="single" w:sz="4" w:space="0" w:color="auto"/>
              <w:bottom w:val="nil"/>
              <w:right w:val="single" w:sz="4" w:space="0" w:color="auto"/>
            </w:tcBorders>
            <w:vAlign w:val="center"/>
          </w:tcPr>
          <w:p w14:paraId="7504BD22" w14:textId="77777777" w:rsidR="009F561C" w:rsidRPr="009F561C" w:rsidRDefault="009F561C" w:rsidP="009F561C">
            <w:pPr>
              <w:spacing w:line="220" w:lineRule="exact"/>
              <w:jc w:val="right"/>
              <w:rPr>
                <w:rFonts w:ascii="新細明體" w:hAnsi="新細明體"/>
                <w:bCs/>
                <w:color w:val="000000"/>
                <w:sz w:val="20"/>
              </w:rPr>
            </w:pPr>
          </w:p>
        </w:tc>
        <w:tc>
          <w:tcPr>
            <w:tcW w:w="758" w:type="dxa"/>
            <w:tcBorders>
              <w:top w:val="nil"/>
              <w:left w:val="single" w:sz="4" w:space="0" w:color="auto"/>
              <w:bottom w:val="nil"/>
              <w:right w:val="single" w:sz="4" w:space="0" w:color="auto"/>
            </w:tcBorders>
            <w:vAlign w:val="center"/>
          </w:tcPr>
          <w:p w14:paraId="51D8B5B7" w14:textId="77777777" w:rsidR="009F561C" w:rsidRPr="009F561C" w:rsidRDefault="009F561C" w:rsidP="009F561C">
            <w:pPr>
              <w:spacing w:line="220" w:lineRule="exact"/>
              <w:jc w:val="right"/>
              <w:rPr>
                <w:rFonts w:ascii="新細明體" w:hAnsi="新細明體"/>
                <w:bCs/>
                <w:color w:val="000000"/>
                <w:sz w:val="20"/>
              </w:rPr>
            </w:pPr>
          </w:p>
        </w:tc>
        <w:tc>
          <w:tcPr>
            <w:tcW w:w="606" w:type="dxa"/>
            <w:gridSpan w:val="2"/>
            <w:tcBorders>
              <w:top w:val="nil"/>
              <w:left w:val="single" w:sz="4" w:space="0" w:color="auto"/>
              <w:bottom w:val="nil"/>
              <w:right w:val="single" w:sz="4" w:space="0" w:color="auto"/>
            </w:tcBorders>
            <w:vAlign w:val="center"/>
          </w:tcPr>
          <w:p w14:paraId="01C00AC5" w14:textId="77777777" w:rsidR="009F561C" w:rsidRPr="009F561C" w:rsidRDefault="009F561C" w:rsidP="009F561C">
            <w:pPr>
              <w:spacing w:line="220" w:lineRule="exact"/>
              <w:jc w:val="right"/>
              <w:rPr>
                <w:rFonts w:ascii="新細明體" w:hAnsi="新細明體"/>
                <w:bCs/>
                <w:color w:val="000000"/>
                <w:sz w:val="20"/>
              </w:rPr>
            </w:pPr>
          </w:p>
        </w:tc>
        <w:tc>
          <w:tcPr>
            <w:tcW w:w="666" w:type="dxa"/>
            <w:tcBorders>
              <w:top w:val="nil"/>
              <w:left w:val="single" w:sz="4" w:space="0" w:color="auto"/>
              <w:bottom w:val="nil"/>
              <w:right w:val="single" w:sz="4" w:space="0" w:color="auto"/>
            </w:tcBorders>
            <w:vAlign w:val="center"/>
          </w:tcPr>
          <w:p w14:paraId="3F69E083" w14:textId="77777777" w:rsidR="009F561C" w:rsidRPr="009F561C" w:rsidRDefault="009F561C" w:rsidP="009F561C">
            <w:pPr>
              <w:spacing w:line="220" w:lineRule="exact"/>
              <w:jc w:val="right"/>
              <w:rPr>
                <w:rFonts w:ascii="新細明體" w:hAnsi="新細明體"/>
                <w:bCs/>
                <w:color w:val="000000"/>
                <w:sz w:val="20"/>
              </w:rPr>
            </w:pPr>
          </w:p>
        </w:tc>
        <w:tc>
          <w:tcPr>
            <w:tcW w:w="687" w:type="dxa"/>
            <w:gridSpan w:val="2"/>
            <w:tcBorders>
              <w:top w:val="nil"/>
              <w:left w:val="single" w:sz="4" w:space="0" w:color="auto"/>
              <w:bottom w:val="nil"/>
              <w:right w:val="single" w:sz="4" w:space="0" w:color="auto"/>
            </w:tcBorders>
            <w:vAlign w:val="center"/>
          </w:tcPr>
          <w:p w14:paraId="5BD6DD3A" w14:textId="77777777" w:rsidR="009F561C" w:rsidRPr="009F561C" w:rsidRDefault="009F561C" w:rsidP="009F561C">
            <w:pPr>
              <w:spacing w:line="220" w:lineRule="exact"/>
              <w:jc w:val="right"/>
              <w:rPr>
                <w:rFonts w:ascii="新細明體" w:hAnsi="新細明體"/>
                <w:bCs/>
                <w:color w:val="000000"/>
                <w:sz w:val="20"/>
              </w:rPr>
            </w:pPr>
          </w:p>
        </w:tc>
        <w:tc>
          <w:tcPr>
            <w:tcW w:w="697" w:type="dxa"/>
            <w:tcBorders>
              <w:top w:val="nil"/>
              <w:left w:val="single" w:sz="4" w:space="0" w:color="auto"/>
              <w:bottom w:val="nil"/>
              <w:right w:val="single" w:sz="4" w:space="0" w:color="auto"/>
            </w:tcBorders>
            <w:vAlign w:val="center"/>
          </w:tcPr>
          <w:p w14:paraId="5CF1F088" w14:textId="77777777" w:rsidR="009F561C" w:rsidRPr="009F561C" w:rsidRDefault="009F561C" w:rsidP="009F561C">
            <w:pPr>
              <w:spacing w:line="220" w:lineRule="exact"/>
              <w:jc w:val="right"/>
              <w:rPr>
                <w:rFonts w:ascii="新細明體" w:hAnsi="新細明體"/>
                <w:bCs/>
                <w:color w:val="000000"/>
                <w:sz w:val="20"/>
              </w:rPr>
            </w:pPr>
          </w:p>
        </w:tc>
        <w:tc>
          <w:tcPr>
            <w:tcW w:w="597" w:type="dxa"/>
            <w:gridSpan w:val="2"/>
            <w:tcBorders>
              <w:top w:val="nil"/>
              <w:left w:val="single" w:sz="4" w:space="0" w:color="auto"/>
              <w:bottom w:val="nil"/>
              <w:right w:val="single" w:sz="4" w:space="0" w:color="auto"/>
            </w:tcBorders>
            <w:vAlign w:val="center"/>
          </w:tcPr>
          <w:p w14:paraId="48A571EA" w14:textId="77777777" w:rsidR="009F561C" w:rsidRPr="009F561C" w:rsidRDefault="009F561C" w:rsidP="009F561C">
            <w:pPr>
              <w:spacing w:line="220" w:lineRule="exact"/>
              <w:jc w:val="right"/>
              <w:rPr>
                <w:rFonts w:ascii="新細明體" w:hAnsi="新細明體"/>
                <w:b/>
                <w:color w:val="000000"/>
                <w:sz w:val="20"/>
              </w:rPr>
            </w:pPr>
          </w:p>
        </w:tc>
        <w:tc>
          <w:tcPr>
            <w:tcW w:w="499" w:type="dxa"/>
            <w:tcBorders>
              <w:top w:val="nil"/>
              <w:left w:val="nil"/>
              <w:bottom w:val="nil"/>
              <w:right w:val="single" w:sz="4" w:space="0" w:color="auto"/>
            </w:tcBorders>
            <w:vAlign w:val="center"/>
          </w:tcPr>
          <w:p w14:paraId="0E0FF60D" w14:textId="77777777" w:rsidR="009F561C" w:rsidRPr="009F561C" w:rsidRDefault="009F561C" w:rsidP="009F561C">
            <w:pPr>
              <w:spacing w:line="220" w:lineRule="exact"/>
              <w:jc w:val="right"/>
              <w:rPr>
                <w:rFonts w:ascii="新細明體" w:hAnsi="新細明體"/>
                <w:b/>
                <w:color w:val="000000"/>
                <w:sz w:val="20"/>
              </w:rPr>
            </w:pPr>
          </w:p>
        </w:tc>
        <w:tc>
          <w:tcPr>
            <w:tcW w:w="615" w:type="dxa"/>
            <w:tcBorders>
              <w:top w:val="nil"/>
              <w:left w:val="nil"/>
              <w:bottom w:val="nil"/>
              <w:right w:val="single" w:sz="4" w:space="0" w:color="auto"/>
            </w:tcBorders>
            <w:vAlign w:val="center"/>
          </w:tcPr>
          <w:p w14:paraId="155F149C" w14:textId="77777777" w:rsidR="009F561C" w:rsidRPr="009F561C" w:rsidRDefault="009F561C" w:rsidP="009F561C">
            <w:pPr>
              <w:spacing w:line="220" w:lineRule="exact"/>
              <w:jc w:val="right"/>
              <w:rPr>
                <w:rFonts w:ascii="新細明體" w:hAnsi="新細明體"/>
                <w:b/>
                <w:color w:val="000000"/>
                <w:sz w:val="20"/>
              </w:rPr>
            </w:pPr>
          </w:p>
        </w:tc>
        <w:tc>
          <w:tcPr>
            <w:tcW w:w="709" w:type="dxa"/>
            <w:tcBorders>
              <w:top w:val="nil"/>
              <w:left w:val="nil"/>
              <w:bottom w:val="nil"/>
              <w:right w:val="single" w:sz="4" w:space="0" w:color="auto"/>
            </w:tcBorders>
            <w:vAlign w:val="center"/>
          </w:tcPr>
          <w:p w14:paraId="7BA66DE0" w14:textId="77777777" w:rsidR="009F561C" w:rsidRPr="009F561C" w:rsidRDefault="009F561C" w:rsidP="009F561C">
            <w:pPr>
              <w:spacing w:line="220" w:lineRule="exact"/>
              <w:jc w:val="right"/>
              <w:rPr>
                <w:rFonts w:ascii="新細明體" w:hAnsi="新細明體"/>
                <w:b/>
                <w:color w:val="000000"/>
                <w:sz w:val="20"/>
              </w:rPr>
            </w:pPr>
          </w:p>
        </w:tc>
        <w:tc>
          <w:tcPr>
            <w:tcW w:w="833" w:type="dxa"/>
            <w:tcBorders>
              <w:top w:val="nil"/>
              <w:left w:val="nil"/>
              <w:bottom w:val="nil"/>
              <w:right w:val="nil"/>
            </w:tcBorders>
            <w:vAlign w:val="center"/>
          </w:tcPr>
          <w:p w14:paraId="3AD215F9" w14:textId="77777777" w:rsidR="009F561C" w:rsidRPr="009F561C" w:rsidRDefault="009F561C" w:rsidP="009F561C">
            <w:pPr>
              <w:spacing w:line="220" w:lineRule="exact"/>
              <w:jc w:val="right"/>
              <w:rPr>
                <w:rFonts w:ascii="新細明體" w:hAnsi="新細明體"/>
                <w:bCs/>
                <w:color w:val="000000"/>
                <w:sz w:val="20"/>
              </w:rPr>
            </w:pPr>
          </w:p>
        </w:tc>
      </w:tr>
      <w:tr w:rsidR="009F561C" w:rsidRPr="009F561C" w14:paraId="5C102F8D" w14:textId="77777777" w:rsidTr="00F1370A">
        <w:trPr>
          <w:trHeight w:val="463"/>
        </w:trPr>
        <w:tc>
          <w:tcPr>
            <w:tcW w:w="2382" w:type="dxa"/>
            <w:tcBorders>
              <w:top w:val="nil"/>
              <w:left w:val="nil"/>
              <w:bottom w:val="nil"/>
              <w:right w:val="single" w:sz="4" w:space="0" w:color="auto"/>
            </w:tcBorders>
            <w:vAlign w:val="center"/>
          </w:tcPr>
          <w:p w14:paraId="610F7F25" w14:textId="77777777" w:rsidR="009F561C" w:rsidRPr="009F561C" w:rsidRDefault="009F561C" w:rsidP="009F561C">
            <w:pPr>
              <w:spacing w:line="220" w:lineRule="exact"/>
              <w:ind w:leftChars="100" w:left="240"/>
              <w:jc w:val="both"/>
              <w:rPr>
                <w:rFonts w:ascii="標楷體" w:eastAsia="標楷體" w:hAnsi="標楷體"/>
                <w:color w:val="000000"/>
                <w:kern w:val="0"/>
                <w:sz w:val="20"/>
                <w:lang w:val="x-none" w:eastAsia="x-none"/>
              </w:rPr>
            </w:pPr>
            <w:proofErr w:type="spellStart"/>
            <w:r w:rsidRPr="009F561C">
              <w:rPr>
                <w:rFonts w:ascii="標楷體" w:eastAsia="標楷體" w:hAnsi="標楷體" w:hint="eastAsia"/>
                <w:color w:val="000000"/>
                <w:kern w:val="0"/>
                <w:sz w:val="20"/>
                <w:lang w:val="x-none" w:eastAsia="x-none"/>
              </w:rPr>
              <w:t>臺中市私立惠康社會福利基金會</w:t>
            </w:r>
            <w:proofErr w:type="spellEnd"/>
          </w:p>
        </w:tc>
        <w:tc>
          <w:tcPr>
            <w:tcW w:w="846" w:type="dxa"/>
            <w:tcBorders>
              <w:top w:val="nil"/>
              <w:left w:val="single" w:sz="4" w:space="0" w:color="auto"/>
              <w:bottom w:val="nil"/>
              <w:right w:val="single" w:sz="4" w:space="0" w:color="auto"/>
            </w:tcBorders>
            <w:vAlign w:val="center"/>
          </w:tcPr>
          <w:p w14:paraId="2A8D88BB"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3,000</w:t>
            </w:r>
          </w:p>
        </w:tc>
        <w:tc>
          <w:tcPr>
            <w:tcW w:w="758" w:type="dxa"/>
            <w:tcBorders>
              <w:top w:val="nil"/>
              <w:left w:val="single" w:sz="4" w:space="0" w:color="auto"/>
              <w:bottom w:val="nil"/>
              <w:right w:val="single" w:sz="4" w:space="0" w:color="auto"/>
            </w:tcBorders>
            <w:vAlign w:val="center"/>
          </w:tcPr>
          <w:p w14:paraId="12C3430E"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48,000</w:t>
            </w:r>
          </w:p>
        </w:tc>
        <w:tc>
          <w:tcPr>
            <w:tcW w:w="606" w:type="dxa"/>
            <w:gridSpan w:val="2"/>
            <w:tcBorders>
              <w:top w:val="nil"/>
              <w:left w:val="single" w:sz="4" w:space="0" w:color="auto"/>
              <w:bottom w:val="nil"/>
              <w:right w:val="single" w:sz="4" w:space="0" w:color="auto"/>
            </w:tcBorders>
            <w:vAlign w:val="center"/>
          </w:tcPr>
          <w:p w14:paraId="67F030BF"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3,000</w:t>
            </w:r>
          </w:p>
        </w:tc>
        <w:tc>
          <w:tcPr>
            <w:tcW w:w="666" w:type="dxa"/>
            <w:tcBorders>
              <w:top w:val="nil"/>
              <w:left w:val="single" w:sz="4" w:space="0" w:color="auto"/>
              <w:bottom w:val="nil"/>
              <w:right w:val="single" w:sz="4" w:space="0" w:color="auto"/>
            </w:tcBorders>
            <w:vAlign w:val="center"/>
          </w:tcPr>
          <w:p w14:paraId="048B063A"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100.00 </w:t>
            </w:r>
          </w:p>
        </w:tc>
        <w:tc>
          <w:tcPr>
            <w:tcW w:w="687" w:type="dxa"/>
            <w:gridSpan w:val="2"/>
            <w:tcBorders>
              <w:top w:val="nil"/>
              <w:left w:val="single" w:sz="4" w:space="0" w:color="auto"/>
              <w:bottom w:val="nil"/>
              <w:right w:val="single" w:sz="4" w:space="0" w:color="auto"/>
            </w:tcBorders>
            <w:vAlign w:val="center"/>
          </w:tcPr>
          <w:p w14:paraId="647A95B1"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11,500</w:t>
            </w:r>
          </w:p>
        </w:tc>
        <w:tc>
          <w:tcPr>
            <w:tcW w:w="697" w:type="dxa"/>
            <w:tcBorders>
              <w:top w:val="nil"/>
              <w:left w:val="single" w:sz="4" w:space="0" w:color="auto"/>
              <w:bottom w:val="nil"/>
              <w:right w:val="single" w:sz="4" w:space="0" w:color="auto"/>
            </w:tcBorders>
            <w:vAlign w:val="center"/>
          </w:tcPr>
          <w:p w14:paraId="4DCD9119"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23.96 </w:t>
            </w:r>
          </w:p>
        </w:tc>
        <w:tc>
          <w:tcPr>
            <w:tcW w:w="597" w:type="dxa"/>
            <w:gridSpan w:val="2"/>
            <w:tcBorders>
              <w:top w:val="nil"/>
              <w:left w:val="single" w:sz="4" w:space="0" w:color="auto"/>
              <w:bottom w:val="nil"/>
              <w:right w:val="single" w:sz="4" w:space="0" w:color="auto"/>
            </w:tcBorders>
            <w:vAlign w:val="center"/>
          </w:tcPr>
          <w:p w14:paraId="62445834" w14:textId="77777777" w:rsidR="009F561C" w:rsidRPr="00E55556" w:rsidRDefault="009F561C" w:rsidP="009F561C">
            <w:pPr>
              <w:spacing w:line="220" w:lineRule="exact"/>
              <w:jc w:val="right"/>
              <w:rPr>
                <w:rFonts w:ascii="新細明體" w:hAnsi="新細明體"/>
                <w:bCs/>
                <w:color w:val="000000"/>
                <w:sz w:val="20"/>
              </w:rPr>
            </w:pPr>
            <w:r w:rsidRPr="00E55556">
              <w:rPr>
                <w:rFonts w:ascii="新細明體" w:hAnsi="新細明體" w:hint="eastAsia"/>
                <w:bCs/>
                <w:color w:val="000000"/>
                <w:sz w:val="20"/>
              </w:rPr>
              <w:t>－</w:t>
            </w:r>
          </w:p>
        </w:tc>
        <w:tc>
          <w:tcPr>
            <w:tcW w:w="499" w:type="dxa"/>
            <w:tcBorders>
              <w:top w:val="nil"/>
              <w:left w:val="nil"/>
              <w:bottom w:val="nil"/>
              <w:right w:val="single" w:sz="4" w:space="0" w:color="auto"/>
            </w:tcBorders>
            <w:vAlign w:val="center"/>
          </w:tcPr>
          <w:p w14:paraId="72F8A0D9" w14:textId="77777777" w:rsidR="009F561C" w:rsidRPr="00E55556" w:rsidRDefault="009F561C" w:rsidP="009F561C">
            <w:pPr>
              <w:spacing w:line="220" w:lineRule="exact"/>
              <w:jc w:val="right"/>
              <w:rPr>
                <w:rFonts w:ascii="新細明體" w:hAnsi="新細明體"/>
                <w:bCs/>
                <w:color w:val="000000"/>
                <w:sz w:val="20"/>
              </w:rPr>
            </w:pPr>
            <w:r w:rsidRPr="00E55556">
              <w:rPr>
                <w:rFonts w:ascii="新細明體" w:hAnsi="新細明體" w:hint="eastAsia"/>
                <w:bCs/>
                <w:color w:val="000000"/>
                <w:sz w:val="20"/>
              </w:rPr>
              <w:t>－</w:t>
            </w:r>
          </w:p>
        </w:tc>
        <w:tc>
          <w:tcPr>
            <w:tcW w:w="615" w:type="dxa"/>
            <w:tcBorders>
              <w:top w:val="nil"/>
              <w:left w:val="nil"/>
              <w:bottom w:val="nil"/>
              <w:right w:val="single" w:sz="4" w:space="0" w:color="auto"/>
            </w:tcBorders>
            <w:vAlign w:val="center"/>
          </w:tcPr>
          <w:p w14:paraId="473F9C7E" w14:textId="77777777" w:rsidR="009F561C" w:rsidRPr="00E55556" w:rsidRDefault="009F561C" w:rsidP="009F561C">
            <w:pPr>
              <w:spacing w:line="220" w:lineRule="exact"/>
              <w:jc w:val="right"/>
              <w:rPr>
                <w:rFonts w:ascii="新細明體" w:hAnsi="新細明體"/>
                <w:bCs/>
                <w:color w:val="000000"/>
                <w:sz w:val="20"/>
              </w:rPr>
            </w:pPr>
            <w:r w:rsidRPr="00E55556">
              <w:rPr>
                <w:rFonts w:ascii="新細明體" w:hAnsi="新細明體" w:hint="eastAsia"/>
                <w:bCs/>
                <w:color w:val="000000"/>
                <w:sz w:val="20"/>
              </w:rPr>
              <w:t>－</w:t>
            </w:r>
          </w:p>
        </w:tc>
        <w:tc>
          <w:tcPr>
            <w:tcW w:w="709" w:type="dxa"/>
            <w:tcBorders>
              <w:top w:val="nil"/>
              <w:left w:val="nil"/>
              <w:bottom w:val="nil"/>
              <w:right w:val="single" w:sz="4" w:space="0" w:color="auto"/>
            </w:tcBorders>
            <w:vAlign w:val="center"/>
          </w:tcPr>
          <w:p w14:paraId="6E636AC2" w14:textId="77777777" w:rsidR="009F561C" w:rsidRPr="00E55556" w:rsidRDefault="009F561C" w:rsidP="009F561C">
            <w:pPr>
              <w:spacing w:line="220" w:lineRule="exact"/>
              <w:jc w:val="right"/>
              <w:rPr>
                <w:rFonts w:ascii="新細明體" w:hAnsi="新細明體"/>
                <w:bCs/>
                <w:color w:val="000000"/>
                <w:sz w:val="20"/>
              </w:rPr>
            </w:pPr>
            <w:r w:rsidRPr="00E55556">
              <w:rPr>
                <w:rFonts w:ascii="新細明體" w:hAnsi="新細明體" w:hint="eastAsia"/>
                <w:bCs/>
                <w:color w:val="000000"/>
                <w:sz w:val="20"/>
              </w:rPr>
              <w:t>－</w:t>
            </w:r>
          </w:p>
        </w:tc>
        <w:tc>
          <w:tcPr>
            <w:tcW w:w="833" w:type="dxa"/>
            <w:tcBorders>
              <w:top w:val="nil"/>
              <w:left w:val="nil"/>
              <w:bottom w:val="nil"/>
              <w:right w:val="nil"/>
            </w:tcBorders>
            <w:vAlign w:val="center"/>
          </w:tcPr>
          <w:p w14:paraId="77037E46"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bCs/>
                <w:color w:val="000000"/>
                <w:sz w:val="20"/>
              </w:rPr>
              <w:t>23,887</w:t>
            </w:r>
          </w:p>
        </w:tc>
      </w:tr>
      <w:tr w:rsidR="009F561C" w:rsidRPr="009F561C" w14:paraId="5F14E634" w14:textId="77777777" w:rsidTr="00F1370A">
        <w:trPr>
          <w:trHeight w:val="463"/>
        </w:trPr>
        <w:tc>
          <w:tcPr>
            <w:tcW w:w="2382" w:type="dxa"/>
            <w:tcBorders>
              <w:top w:val="nil"/>
              <w:left w:val="nil"/>
              <w:bottom w:val="nil"/>
              <w:right w:val="single" w:sz="4" w:space="0" w:color="auto"/>
            </w:tcBorders>
            <w:vAlign w:val="center"/>
          </w:tcPr>
          <w:p w14:paraId="73FD1241" w14:textId="77777777" w:rsidR="009F561C" w:rsidRPr="009F561C" w:rsidRDefault="009F561C" w:rsidP="009F561C">
            <w:pPr>
              <w:spacing w:line="220" w:lineRule="exact"/>
              <w:jc w:val="both"/>
              <w:rPr>
                <w:rFonts w:ascii="標楷體" w:eastAsia="標楷體" w:hAnsi="標楷體"/>
                <w:color w:val="000000"/>
                <w:kern w:val="0"/>
                <w:sz w:val="20"/>
                <w:lang w:val="x-none" w:eastAsia="x-none"/>
              </w:rPr>
            </w:pPr>
            <w:proofErr w:type="spellStart"/>
            <w:r w:rsidRPr="009F561C">
              <w:rPr>
                <w:rFonts w:ascii="標楷體" w:eastAsia="標楷體" w:hAnsi="標楷體" w:hint="eastAsia"/>
                <w:b/>
                <w:color w:val="000000"/>
                <w:kern w:val="0"/>
                <w:sz w:val="20"/>
                <w:lang w:val="x-none" w:eastAsia="x-none"/>
              </w:rPr>
              <w:t>勞工局主管</w:t>
            </w:r>
            <w:proofErr w:type="spellEnd"/>
            <w:r w:rsidRPr="009F561C">
              <w:rPr>
                <w:rFonts w:ascii="標楷體" w:eastAsia="標楷體" w:hAnsi="標楷體" w:hint="eastAsia"/>
                <w:b/>
                <w:color w:val="000000"/>
                <w:kern w:val="0"/>
                <w:sz w:val="20"/>
                <w:lang w:val="x-none"/>
              </w:rPr>
              <w:t>（</w:t>
            </w:r>
            <w:r w:rsidRPr="009F561C">
              <w:rPr>
                <w:rFonts w:ascii="標楷體" w:eastAsia="標楷體" w:hAnsi="標楷體" w:hint="eastAsia"/>
                <w:b/>
                <w:color w:val="000000"/>
                <w:kern w:val="0"/>
                <w:sz w:val="20"/>
                <w:lang w:val="x-none" w:eastAsia="x-none"/>
              </w:rPr>
              <w:t>1個</w:t>
            </w:r>
            <w:r w:rsidRPr="009F561C">
              <w:rPr>
                <w:rFonts w:ascii="標楷體" w:eastAsia="標楷體" w:hAnsi="標楷體" w:hint="eastAsia"/>
                <w:b/>
                <w:color w:val="000000"/>
                <w:kern w:val="0"/>
                <w:sz w:val="20"/>
                <w:lang w:val="x-none"/>
              </w:rPr>
              <w:t>）</w:t>
            </w:r>
          </w:p>
        </w:tc>
        <w:tc>
          <w:tcPr>
            <w:tcW w:w="846" w:type="dxa"/>
            <w:tcBorders>
              <w:top w:val="nil"/>
              <w:left w:val="single" w:sz="4" w:space="0" w:color="auto"/>
              <w:bottom w:val="nil"/>
              <w:right w:val="single" w:sz="4" w:space="0" w:color="auto"/>
            </w:tcBorders>
            <w:vAlign w:val="center"/>
          </w:tcPr>
          <w:p w14:paraId="4EB2463E"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20,000</w:t>
            </w:r>
          </w:p>
        </w:tc>
        <w:tc>
          <w:tcPr>
            <w:tcW w:w="758" w:type="dxa"/>
            <w:tcBorders>
              <w:top w:val="nil"/>
              <w:left w:val="single" w:sz="4" w:space="0" w:color="auto"/>
              <w:bottom w:val="nil"/>
              <w:right w:val="single" w:sz="4" w:space="0" w:color="auto"/>
            </w:tcBorders>
            <w:vAlign w:val="center"/>
          </w:tcPr>
          <w:p w14:paraId="283D9177"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55,000</w:t>
            </w:r>
          </w:p>
        </w:tc>
        <w:tc>
          <w:tcPr>
            <w:tcW w:w="606" w:type="dxa"/>
            <w:gridSpan w:val="2"/>
            <w:tcBorders>
              <w:top w:val="nil"/>
              <w:left w:val="single" w:sz="4" w:space="0" w:color="auto"/>
              <w:bottom w:val="nil"/>
              <w:right w:val="single" w:sz="4" w:space="0" w:color="auto"/>
            </w:tcBorders>
            <w:vAlign w:val="center"/>
          </w:tcPr>
          <w:p w14:paraId="5D024D02"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6,500</w:t>
            </w:r>
          </w:p>
        </w:tc>
        <w:tc>
          <w:tcPr>
            <w:tcW w:w="666" w:type="dxa"/>
            <w:tcBorders>
              <w:top w:val="nil"/>
              <w:left w:val="single" w:sz="4" w:space="0" w:color="auto"/>
              <w:bottom w:val="nil"/>
              <w:right w:val="single" w:sz="4" w:space="0" w:color="auto"/>
            </w:tcBorders>
            <w:vAlign w:val="center"/>
          </w:tcPr>
          <w:p w14:paraId="3C512A35"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32.50 </w:t>
            </w:r>
          </w:p>
        </w:tc>
        <w:tc>
          <w:tcPr>
            <w:tcW w:w="687" w:type="dxa"/>
            <w:gridSpan w:val="2"/>
            <w:tcBorders>
              <w:top w:val="nil"/>
              <w:left w:val="single" w:sz="4" w:space="0" w:color="auto"/>
              <w:bottom w:val="nil"/>
              <w:right w:val="single" w:sz="4" w:space="0" w:color="auto"/>
            </w:tcBorders>
            <w:vAlign w:val="center"/>
          </w:tcPr>
          <w:p w14:paraId="10CCFCFD"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41,500</w:t>
            </w:r>
          </w:p>
        </w:tc>
        <w:tc>
          <w:tcPr>
            <w:tcW w:w="697" w:type="dxa"/>
            <w:tcBorders>
              <w:top w:val="nil"/>
              <w:left w:val="single" w:sz="4" w:space="0" w:color="auto"/>
              <w:bottom w:val="nil"/>
              <w:right w:val="single" w:sz="4" w:space="0" w:color="auto"/>
            </w:tcBorders>
            <w:vAlign w:val="center"/>
          </w:tcPr>
          <w:p w14:paraId="23121F33"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75.45 </w:t>
            </w:r>
          </w:p>
        </w:tc>
        <w:tc>
          <w:tcPr>
            <w:tcW w:w="597" w:type="dxa"/>
            <w:gridSpan w:val="2"/>
            <w:tcBorders>
              <w:top w:val="nil"/>
              <w:left w:val="single" w:sz="4" w:space="0" w:color="auto"/>
              <w:bottom w:val="nil"/>
              <w:right w:val="single" w:sz="4" w:space="0" w:color="auto"/>
            </w:tcBorders>
            <w:vAlign w:val="center"/>
          </w:tcPr>
          <w:p w14:paraId="09439E3B" w14:textId="77777777" w:rsidR="009F561C" w:rsidRPr="00EC1205" w:rsidRDefault="009F561C" w:rsidP="009F561C">
            <w:pPr>
              <w:spacing w:line="220" w:lineRule="exact"/>
              <w:jc w:val="right"/>
              <w:rPr>
                <w:rFonts w:ascii="新細明體" w:hAnsi="新細明體"/>
                <w:b/>
                <w:color w:val="000000"/>
                <w:sz w:val="20"/>
              </w:rPr>
            </w:pPr>
            <w:r w:rsidRPr="00EC1205">
              <w:rPr>
                <w:rFonts w:ascii="新細明體" w:hAnsi="新細明體" w:hint="eastAsia"/>
                <w:b/>
                <w:color w:val="000000"/>
                <w:sz w:val="20"/>
              </w:rPr>
              <w:t>－</w:t>
            </w:r>
          </w:p>
        </w:tc>
        <w:tc>
          <w:tcPr>
            <w:tcW w:w="499" w:type="dxa"/>
            <w:tcBorders>
              <w:top w:val="nil"/>
              <w:left w:val="nil"/>
              <w:bottom w:val="nil"/>
              <w:right w:val="single" w:sz="4" w:space="0" w:color="auto"/>
            </w:tcBorders>
            <w:vAlign w:val="center"/>
          </w:tcPr>
          <w:p w14:paraId="0219E17A" w14:textId="77777777" w:rsidR="009F561C" w:rsidRPr="00EC1205" w:rsidRDefault="009F561C" w:rsidP="009F561C">
            <w:pPr>
              <w:spacing w:line="220" w:lineRule="exact"/>
              <w:jc w:val="right"/>
              <w:rPr>
                <w:rFonts w:ascii="新細明體" w:hAnsi="新細明體"/>
                <w:b/>
                <w:color w:val="000000"/>
                <w:sz w:val="20"/>
              </w:rPr>
            </w:pPr>
            <w:r w:rsidRPr="00EC1205">
              <w:rPr>
                <w:rFonts w:ascii="新細明體" w:hAnsi="新細明體" w:hint="eastAsia"/>
                <w:b/>
                <w:color w:val="000000"/>
                <w:sz w:val="20"/>
              </w:rPr>
              <w:t>－</w:t>
            </w:r>
          </w:p>
        </w:tc>
        <w:tc>
          <w:tcPr>
            <w:tcW w:w="615" w:type="dxa"/>
            <w:tcBorders>
              <w:top w:val="nil"/>
              <w:left w:val="nil"/>
              <w:bottom w:val="nil"/>
              <w:right w:val="single" w:sz="4" w:space="0" w:color="auto"/>
            </w:tcBorders>
            <w:vAlign w:val="center"/>
          </w:tcPr>
          <w:p w14:paraId="35EBC6F5" w14:textId="77777777" w:rsidR="009F561C" w:rsidRPr="00EC1205" w:rsidRDefault="009F561C" w:rsidP="009F561C">
            <w:pPr>
              <w:spacing w:line="220" w:lineRule="exact"/>
              <w:jc w:val="right"/>
              <w:rPr>
                <w:rFonts w:ascii="新細明體" w:hAnsi="新細明體"/>
                <w:b/>
                <w:color w:val="000000"/>
                <w:sz w:val="20"/>
              </w:rPr>
            </w:pPr>
            <w:r w:rsidRPr="00EC1205">
              <w:rPr>
                <w:rFonts w:ascii="新細明體" w:hAnsi="新細明體" w:hint="eastAsia"/>
                <w:b/>
                <w:color w:val="000000"/>
                <w:sz w:val="20"/>
              </w:rPr>
              <w:t>－</w:t>
            </w:r>
          </w:p>
        </w:tc>
        <w:tc>
          <w:tcPr>
            <w:tcW w:w="709" w:type="dxa"/>
            <w:tcBorders>
              <w:top w:val="nil"/>
              <w:left w:val="nil"/>
              <w:bottom w:val="nil"/>
              <w:right w:val="single" w:sz="4" w:space="0" w:color="auto"/>
            </w:tcBorders>
            <w:vAlign w:val="center"/>
          </w:tcPr>
          <w:p w14:paraId="313C8358" w14:textId="77777777" w:rsidR="009F561C" w:rsidRPr="00EC1205" w:rsidRDefault="009F561C" w:rsidP="009F561C">
            <w:pPr>
              <w:spacing w:line="220" w:lineRule="exact"/>
              <w:jc w:val="right"/>
              <w:rPr>
                <w:rFonts w:ascii="新細明體" w:hAnsi="新細明體"/>
                <w:b/>
                <w:color w:val="000000"/>
                <w:sz w:val="20"/>
              </w:rPr>
            </w:pPr>
            <w:r w:rsidRPr="00EC1205">
              <w:rPr>
                <w:rFonts w:ascii="新細明體" w:hAnsi="新細明體" w:hint="eastAsia"/>
                <w:b/>
                <w:color w:val="000000"/>
                <w:sz w:val="20"/>
              </w:rPr>
              <w:t>－</w:t>
            </w:r>
          </w:p>
        </w:tc>
        <w:tc>
          <w:tcPr>
            <w:tcW w:w="833" w:type="dxa"/>
            <w:tcBorders>
              <w:top w:val="nil"/>
              <w:left w:val="nil"/>
              <w:bottom w:val="nil"/>
              <w:right w:val="nil"/>
            </w:tcBorders>
            <w:vAlign w:val="center"/>
          </w:tcPr>
          <w:p w14:paraId="79878561"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b/>
                <w:color w:val="000000"/>
                <w:sz w:val="20"/>
              </w:rPr>
              <w:t>258</w:t>
            </w:r>
          </w:p>
        </w:tc>
      </w:tr>
      <w:tr w:rsidR="009F561C" w:rsidRPr="009F561C" w14:paraId="3F90F4EB" w14:textId="77777777" w:rsidTr="00F1370A">
        <w:trPr>
          <w:trHeight w:val="463"/>
        </w:trPr>
        <w:tc>
          <w:tcPr>
            <w:tcW w:w="2382" w:type="dxa"/>
            <w:tcBorders>
              <w:top w:val="nil"/>
              <w:left w:val="nil"/>
              <w:bottom w:val="nil"/>
              <w:right w:val="single" w:sz="4" w:space="0" w:color="auto"/>
            </w:tcBorders>
            <w:vAlign w:val="center"/>
          </w:tcPr>
          <w:p w14:paraId="3FD03E6B" w14:textId="77777777" w:rsidR="009F561C" w:rsidRPr="009F561C" w:rsidRDefault="009F561C" w:rsidP="009F561C">
            <w:pPr>
              <w:spacing w:line="220" w:lineRule="exact"/>
              <w:ind w:leftChars="100" w:left="240"/>
              <w:jc w:val="both"/>
              <w:rPr>
                <w:rFonts w:ascii="標楷體" w:eastAsia="標楷體" w:hAnsi="標楷體"/>
                <w:b/>
                <w:bCs/>
                <w:color w:val="000000"/>
                <w:kern w:val="0"/>
                <w:sz w:val="20"/>
                <w:lang w:val="x-none" w:eastAsia="x-none"/>
              </w:rPr>
            </w:pPr>
            <w:proofErr w:type="spellStart"/>
            <w:r w:rsidRPr="009F561C">
              <w:rPr>
                <w:rFonts w:ascii="標楷體" w:eastAsia="標楷體" w:hAnsi="標楷體" w:hint="eastAsia"/>
                <w:b/>
                <w:bCs/>
                <w:color w:val="000000"/>
                <w:kern w:val="0"/>
                <w:sz w:val="20"/>
                <w:lang w:val="x-none" w:eastAsia="x-none"/>
              </w:rPr>
              <w:t>獲有賸餘</w:t>
            </w:r>
            <w:proofErr w:type="spellEnd"/>
          </w:p>
        </w:tc>
        <w:tc>
          <w:tcPr>
            <w:tcW w:w="846" w:type="dxa"/>
            <w:tcBorders>
              <w:top w:val="nil"/>
              <w:left w:val="single" w:sz="4" w:space="0" w:color="auto"/>
              <w:bottom w:val="nil"/>
              <w:right w:val="single" w:sz="4" w:space="0" w:color="auto"/>
            </w:tcBorders>
            <w:vAlign w:val="center"/>
          </w:tcPr>
          <w:p w14:paraId="32F76D6F" w14:textId="77777777" w:rsidR="009F561C" w:rsidRPr="009F561C" w:rsidRDefault="009F561C" w:rsidP="009F561C">
            <w:pPr>
              <w:spacing w:line="220" w:lineRule="exact"/>
              <w:jc w:val="right"/>
              <w:rPr>
                <w:rFonts w:ascii="新細明體" w:hAnsi="新細明體"/>
                <w:bCs/>
                <w:color w:val="000000"/>
                <w:sz w:val="20"/>
              </w:rPr>
            </w:pPr>
          </w:p>
        </w:tc>
        <w:tc>
          <w:tcPr>
            <w:tcW w:w="758" w:type="dxa"/>
            <w:tcBorders>
              <w:top w:val="nil"/>
              <w:left w:val="single" w:sz="4" w:space="0" w:color="auto"/>
              <w:bottom w:val="nil"/>
              <w:right w:val="single" w:sz="4" w:space="0" w:color="auto"/>
            </w:tcBorders>
            <w:vAlign w:val="center"/>
          </w:tcPr>
          <w:p w14:paraId="592DF7A4" w14:textId="77777777" w:rsidR="009F561C" w:rsidRPr="009F561C" w:rsidRDefault="009F561C" w:rsidP="009F561C">
            <w:pPr>
              <w:spacing w:line="220" w:lineRule="exact"/>
              <w:jc w:val="right"/>
              <w:rPr>
                <w:rFonts w:ascii="新細明體" w:hAnsi="新細明體"/>
                <w:bCs/>
                <w:color w:val="000000"/>
                <w:sz w:val="20"/>
              </w:rPr>
            </w:pPr>
          </w:p>
        </w:tc>
        <w:tc>
          <w:tcPr>
            <w:tcW w:w="606" w:type="dxa"/>
            <w:gridSpan w:val="2"/>
            <w:tcBorders>
              <w:top w:val="nil"/>
              <w:left w:val="single" w:sz="4" w:space="0" w:color="auto"/>
              <w:bottom w:val="nil"/>
              <w:right w:val="single" w:sz="4" w:space="0" w:color="auto"/>
            </w:tcBorders>
            <w:vAlign w:val="center"/>
          </w:tcPr>
          <w:p w14:paraId="538230E2" w14:textId="77777777" w:rsidR="009F561C" w:rsidRPr="009F561C" w:rsidRDefault="009F561C" w:rsidP="009F561C">
            <w:pPr>
              <w:spacing w:line="220" w:lineRule="exact"/>
              <w:jc w:val="right"/>
              <w:rPr>
                <w:rFonts w:ascii="新細明體" w:hAnsi="新細明體"/>
                <w:bCs/>
                <w:color w:val="000000"/>
                <w:sz w:val="20"/>
              </w:rPr>
            </w:pPr>
          </w:p>
        </w:tc>
        <w:tc>
          <w:tcPr>
            <w:tcW w:w="666" w:type="dxa"/>
            <w:tcBorders>
              <w:top w:val="nil"/>
              <w:left w:val="single" w:sz="4" w:space="0" w:color="auto"/>
              <w:bottom w:val="nil"/>
              <w:right w:val="single" w:sz="4" w:space="0" w:color="auto"/>
            </w:tcBorders>
            <w:vAlign w:val="center"/>
          </w:tcPr>
          <w:p w14:paraId="449A33EE" w14:textId="77777777" w:rsidR="009F561C" w:rsidRPr="009F561C" w:rsidRDefault="009F561C" w:rsidP="009F561C">
            <w:pPr>
              <w:spacing w:line="220" w:lineRule="exact"/>
              <w:jc w:val="right"/>
              <w:rPr>
                <w:rFonts w:ascii="新細明體" w:hAnsi="新細明體"/>
                <w:bCs/>
                <w:color w:val="000000"/>
                <w:sz w:val="20"/>
              </w:rPr>
            </w:pPr>
          </w:p>
        </w:tc>
        <w:tc>
          <w:tcPr>
            <w:tcW w:w="687" w:type="dxa"/>
            <w:gridSpan w:val="2"/>
            <w:tcBorders>
              <w:top w:val="nil"/>
              <w:left w:val="single" w:sz="4" w:space="0" w:color="auto"/>
              <w:bottom w:val="nil"/>
              <w:right w:val="single" w:sz="4" w:space="0" w:color="auto"/>
            </w:tcBorders>
            <w:vAlign w:val="center"/>
          </w:tcPr>
          <w:p w14:paraId="6AC70587" w14:textId="77777777" w:rsidR="009F561C" w:rsidRPr="009F561C" w:rsidRDefault="009F561C" w:rsidP="009F561C">
            <w:pPr>
              <w:spacing w:line="220" w:lineRule="exact"/>
              <w:jc w:val="right"/>
              <w:rPr>
                <w:rFonts w:ascii="新細明體" w:hAnsi="新細明體"/>
                <w:bCs/>
                <w:color w:val="000000"/>
                <w:sz w:val="20"/>
              </w:rPr>
            </w:pPr>
          </w:p>
        </w:tc>
        <w:tc>
          <w:tcPr>
            <w:tcW w:w="697" w:type="dxa"/>
            <w:tcBorders>
              <w:top w:val="nil"/>
              <w:left w:val="single" w:sz="4" w:space="0" w:color="auto"/>
              <w:bottom w:val="nil"/>
              <w:right w:val="single" w:sz="4" w:space="0" w:color="auto"/>
            </w:tcBorders>
            <w:vAlign w:val="center"/>
          </w:tcPr>
          <w:p w14:paraId="702C049A" w14:textId="77777777" w:rsidR="009F561C" w:rsidRPr="009F561C" w:rsidRDefault="009F561C" w:rsidP="009F561C">
            <w:pPr>
              <w:spacing w:line="220" w:lineRule="exact"/>
              <w:jc w:val="right"/>
              <w:rPr>
                <w:rFonts w:ascii="新細明體" w:hAnsi="新細明體"/>
                <w:bCs/>
                <w:color w:val="000000"/>
                <w:sz w:val="20"/>
              </w:rPr>
            </w:pPr>
          </w:p>
        </w:tc>
        <w:tc>
          <w:tcPr>
            <w:tcW w:w="597" w:type="dxa"/>
            <w:gridSpan w:val="2"/>
            <w:tcBorders>
              <w:top w:val="nil"/>
              <w:left w:val="single" w:sz="4" w:space="0" w:color="auto"/>
              <w:bottom w:val="nil"/>
              <w:right w:val="single" w:sz="4" w:space="0" w:color="auto"/>
            </w:tcBorders>
            <w:vAlign w:val="center"/>
          </w:tcPr>
          <w:p w14:paraId="63B96BD3" w14:textId="77777777" w:rsidR="009F561C" w:rsidRPr="009F561C" w:rsidRDefault="009F561C" w:rsidP="009F561C">
            <w:pPr>
              <w:spacing w:line="220" w:lineRule="exact"/>
              <w:jc w:val="right"/>
              <w:rPr>
                <w:rFonts w:ascii="新細明體" w:hAnsi="新細明體"/>
                <w:b/>
                <w:color w:val="000000"/>
                <w:sz w:val="20"/>
              </w:rPr>
            </w:pPr>
          </w:p>
        </w:tc>
        <w:tc>
          <w:tcPr>
            <w:tcW w:w="499" w:type="dxa"/>
            <w:tcBorders>
              <w:top w:val="nil"/>
              <w:left w:val="nil"/>
              <w:bottom w:val="nil"/>
              <w:right w:val="single" w:sz="4" w:space="0" w:color="auto"/>
            </w:tcBorders>
            <w:vAlign w:val="center"/>
          </w:tcPr>
          <w:p w14:paraId="5B6A5C6F" w14:textId="77777777" w:rsidR="009F561C" w:rsidRPr="009F561C" w:rsidRDefault="009F561C" w:rsidP="009F561C">
            <w:pPr>
              <w:spacing w:line="220" w:lineRule="exact"/>
              <w:jc w:val="right"/>
              <w:rPr>
                <w:rFonts w:ascii="新細明體" w:hAnsi="新細明體"/>
                <w:b/>
                <w:color w:val="000000"/>
                <w:sz w:val="20"/>
              </w:rPr>
            </w:pPr>
          </w:p>
        </w:tc>
        <w:tc>
          <w:tcPr>
            <w:tcW w:w="615" w:type="dxa"/>
            <w:tcBorders>
              <w:top w:val="nil"/>
              <w:left w:val="nil"/>
              <w:bottom w:val="nil"/>
              <w:right w:val="single" w:sz="4" w:space="0" w:color="auto"/>
            </w:tcBorders>
            <w:vAlign w:val="center"/>
          </w:tcPr>
          <w:p w14:paraId="1A6905EA" w14:textId="77777777" w:rsidR="009F561C" w:rsidRPr="009F561C" w:rsidRDefault="009F561C" w:rsidP="009F561C">
            <w:pPr>
              <w:spacing w:line="220" w:lineRule="exact"/>
              <w:jc w:val="right"/>
              <w:rPr>
                <w:rFonts w:ascii="新細明體" w:hAnsi="新細明體"/>
                <w:b/>
                <w:color w:val="000000"/>
                <w:sz w:val="20"/>
              </w:rPr>
            </w:pPr>
          </w:p>
        </w:tc>
        <w:tc>
          <w:tcPr>
            <w:tcW w:w="709" w:type="dxa"/>
            <w:tcBorders>
              <w:top w:val="nil"/>
              <w:left w:val="nil"/>
              <w:bottom w:val="nil"/>
              <w:right w:val="single" w:sz="4" w:space="0" w:color="auto"/>
            </w:tcBorders>
            <w:vAlign w:val="center"/>
          </w:tcPr>
          <w:p w14:paraId="4A149196" w14:textId="77777777" w:rsidR="009F561C" w:rsidRPr="009F561C" w:rsidRDefault="009F561C" w:rsidP="009F561C">
            <w:pPr>
              <w:spacing w:line="220" w:lineRule="exact"/>
              <w:jc w:val="right"/>
              <w:rPr>
                <w:rFonts w:ascii="新細明體" w:hAnsi="新細明體"/>
                <w:b/>
                <w:color w:val="000000"/>
                <w:sz w:val="20"/>
              </w:rPr>
            </w:pPr>
          </w:p>
        </w:tc>
        <w:tc>
          <w:tcPr>
            <w:tcW w:w="833" w:type="dxa"/>
            <w:tcBorders>
              <w:top w:val="nil"/>
              <w:left w:val="nil"/>
              <w:bottom w:val="nil"/>
              <w:right w:val="nil"/>
            </w:tcBorders>
            <w:vAlign w:val="center"/>
          </w:tcPr>
          <w:p w14:paraId="12220E72" w14:textId="77777777" w:rsidR="009F561C" w:rsidRPr="009F561C" w:rsidRDefault="009F561C" w:rsidP="009F561C">
            <w:pPr>
              <w:spacing w:line="220" w:lineRule="exact"/>
              <w:jc w:val="right"/>
              <w:rPr>
                <w:rFonts w:ascii="新細明體" w:hAnsi="新細明體"/>
                <w:bCs/>
                <w:color w:val="000000"/>
                <w:sz w:val="20"/>
              </w:rPr>
            </w:pPr>
          </w:p>
        </w:tc>
      </w:tr>
      <w:tr w:rsidR="009F561C" w:rsidRPr="009F561C" w14:paraId="7F4DEA53" w14:textId="77777777" w:rsidTr="00F1370A">
        <w:trPr>
          <w:trHeight w:val="463"/>
        </w:trPr>
        <w:tc>
          <w:tcPr>
            <w:tcW w:w="2382" w:type="dxa"/>
            <w:tcBorders>
              <w:top w:val="nil"/>
              <w:left w:val="nil"/>
              <w:bottom w:val="nil"/>
              <w:right w:val="single" w:sz="4" w:space="0" w:color="auto"/>
            </w:tcBorders>
            <w:vAlign w:val="center"/>
          </w:tcPr>
          <w:p w14:paraId="3710BC7B" w14:textId="77777777" w:rsidR="009F561C" w:rsidRPr="009F561C" w:rsidRDefault="009F561C" w:rsidP="009F561C">
            <w:pPr>
              <w:spacing w:line="220" w:lineRule="exact"/>
              <w:ind w:leftChars="100" w:left="240"/>
              <w:jc w:val="both"/>
              <w:rPr>
                <w:rFonts w:ascii="標楷體" w:eastAsia="標楷體" w:hAnsi="標楷體"/>
                <w:color w:val="000000"/>
                <w:kern w:val="0"/>
                <w:sz w:val="20"/>
                <w:lang w:val="x-none" w:eastAsia="x-none"/>
              </w:rPr>
            </w:pPr>
            <w:proofErr w:type="spellStart"/>
            <w:r w:rsidRPr="009F561C">
              <w:rPr>
                <w:rFonts w:ascii="標楷體" w:eastAsia="標楷體" w:hAnsi="標楷體" w:hint="eastAsia"/>
                <w:color w:val="000000"/>
                <w:kern w:val="0"/>
                <w:sz w:val="20"/>
                <w:lang w:val="x-none" w:eastAsia="x-none"/>
              </w:rPr>
              <w:t>臺中縣勞工福利基金會</w:t>
            </w:r>
            <w:proofErr w:type="spellEnd"/>
          </w:p>
        </w:tc>
        <w:tc>
          <w:tcPr>
            <w:tcW w:w="846" w:type="dxa"/>
            <w:tcBorders>
              <w:top w:val="nil"/>
              <w:left w:val="single" w:sz="4" w:space="0" w:color="auto"/>
              <w:bottom w:val="nil"/>
              <w:right w:val="single" w:sz="4" w:space="0" w:color="auto"/>
            </w:tcBorders>
            <w:vAlign w:val="center"/>
          </w:tcPr>
          <w:p w14:paraId="181B7DBF"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20,000</w:t>
            </w:r>
          </w:p>
        </w:tc>
        <w:tc>
          <w:tcPr>
            <w:tcW w:w="758" w:type="dxa"/>
            <w:tcBorders>
              <w:top w:val="nil"/>
              <w:left w:val="single" w:sz="4" w:space="0" w:color="auto"/>
              <w:bottom w:val="nil"/>
              <w:right w:val="single" w:sz="4" w:space="0" w:color="auto"/>
            </w:tcBorders>
            <w:vAlign w:val="center"/>
          </w:tcPr>
          <w:p w14:paraId="71B3D1AA"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55,000</w:t>
            </w:r>
          </w:p>
        </w:tc>
        <w:tc>
          <w:tcPr>
            <w:tcW w:w="606" w:type="dxa"/>
            <w:gridSpan w:val="2"/>
            <w:tcBorders>
              <w:top w:val="nil"/>
              <w:left w:val="single" w:sz="4" w:space="0" w:color="auto"/>
              <w:bottom w:val="nil"/>
              <w:right w:val="single" w:sz="4" w:space="0" w:color="auto"/>
            </w:tcBorders>
            <w:vAlign w:val="center"/>
          </w:tcPr>
          <w:p w14:paraId="1A7F5953"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6,500</w:t>
            </w:r>
          </w:p>
        </w:tc>
        <w:tc>
          <w:tcPr>
            <w:tcW w:w="666" w:type="dxa"/>
            <w:tcBorders>
              <w:top w:val="nil"/>
              <w:left w:val="single" w:sz="4" w:space="0" w:color="auto"/>
              <w:bottom w:val="nil"/>
              <w:right w:val="single" w:sz="4" w:space="0" w:color="auto"/>
            </w:tcBorders>
            <w:vAlign w:val="center"/>
          </w:tcPr>
          <w:p w14:paraId="229294A7"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32.50 </w:t>
            </w:r>
          </w:p>
        </w:tc>
        <w:tc>
          <w:tcPr>
            <w:tcW w:w="687" w:type="dxa"/>
            <w:gridSpan w:val="2"/>
            <w:tcBorders>
              <w:top w:val="nil"/>
              <w:left w:val="single" w:sz="4" w:space="0" w:color="auto"/>
              <w:bottom w:val="nil"/>
              <w:right w:val="single" w:sz="4" w:space="0" w:color="auto"/>
            </w:tcBorders>
            <w:vAlign w:val="center"/>
          </w:tcPr>
          <w:p w14:paraId="6C5D99CA"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41,500</w:t>
            </w:r>
          </w:p>
        </w:tc>
        <w:tc>
          <w:tcPr>
            <w:tcW w:w="697" w:type="dxa"/>
            <w:tcBorders>
              <w:top w:val="nil"/>
              <w:left w:val="single" w:sz="4" w:space="0" w:color="auto"/>
              <w:bottom w:val="nil"/>
              <w:right w:val="single" w:sz="4" w:space="0" w:color="auto"/>
            </w:tcBorders>
            <w:vAlign w:val="center"/>
          </w:tcPr>
          <w:p w14:paraId="5DE1D364"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75.45 </w:t>
            </w:r>
          </w:p>
        </w:tc>
        <w:tc>
          <w:tcPr>
            <w:tcW w:w="597" w:type="dxa"/>
            <w:gridSpan w:val="2"/>
            <w:tcBorders>
              <w:top w:val="nil"/>
              <w:left w:val="single" w:sz="4" w:space="0" w:color="auto"/>
              <w:bottom w:val="nil"/>
              <w:right w:val="single" w:sz="4" w:space="0" w:color="auto"/>
            </w:tcBorders>
            <w:vAlign w:val="center"/>
          </w:tcPr>
          <w:p w14:paraId="3B778AA8" w14:textId="77777777" w:rsidR="009F561C" w:rsidRPr="00E55556" w:rsidRDefault="009F561C" w:rsidP="009F561C">
            <w:pPr>
              <w:spacing w:line="220" w:lineRule="exact"/>
              <w:jc w:val="right"/>
              <w:rPr>
                <w:rFonts w:ascii="新細明體" w:hAnsi="新細明體"/>
                <w:bCs/>
                <w:color w:val="000000"/>
                <w:sz w:val="20"/>
              </w:rPr>
            </w:pPr>
            <w:r w:rsidRPr="00E55556">
              <w:rPr>
                <w:rFonts w:ascii="新細明體" w:hAnsi="新細明體" w:hint="eastAsia"/>
                <w:bCs/>
                <w:color w:val="000000"/>
                <w:sz w:val="20"/>
              </w:rPr>
              <w:t>－</w:t>
            </w:r>
          </w:p>
        </w:tc>
        <w:tc>
          <w:tcPr>
            <w:tcW w:w="499" w:type="dxa"/>
            <w:tcBorders>
              <w:top w:val="nil"/>
              <w:left w:val="nil"/>
              <w:bottom w:val="nil"/>
              <w:right w:val="single" w:sz="4" w:space="0" w:color="auto"/>
            </w:tcBorders>
            <w:vAlign w:val="center"/>
          </w:tcPr>
          <w:p w14:paraId="740F1503" w14:textId="77777777" w:rsidR="009F561C" w:rsidRPr="00E55556" w:rsidRDefault="009F561C" w:rsidP="009F561C">
            <w:pPr>
              <w:spacing w:line="220" w:lineRule="exact"/>
              <w:jc w:val="right"/>
              <w:rPr>
                <w:rFonts w:ascii="新細明體" w:hAnsi="新細明體"/>
                <w:bCs/>
                <w:color w:val="000000"/>
                <w:sz w:val="20"/>
              </w:rPr>
            </w:pPr>
            <w:r w:rsidRPr="00E55556">
              <w:rPr>
                <w:rFonts w:ascii="新細明體" w:hAnsi="新細明體" w:hint="eastAsia"/>
                <w:bCs/>
                <w:color w:val="000000"/>
                <w:sz w:val="20"/>
              </w:rPr>
              <w:t>－</w:t>
            </w:r>
          </w:p>
        </w:tc>
        <w:tc>
          <w:tcPr>
            <w:tcW w:w="615" w:type="dxa"/>
            <w:tcBorders>
              <w:top w:val="nil"/>
              <w:left w:val="nil"/>
              <w:bottom w:val="nil"/>
              <w:right w:val="single" w:sz="4" w:space="0" w:color="auto"/>
            </w:tcBorders>
            <w:vAlign w:val="center"/>
          </w:tcPr>
          <w:p w14:paraId="01A606F6" w14:textId="77777777" w:rsidR="009F561C" w:rsidRPr="00E55556" w:rsidRDefault="009F561C" w:rsidP="009F561C">
            <w:pPr>
              <w:spacing w:line="220" w:lineRule="exact"/>
              <w:jc w:val="right"/>
              <w:rPr>
                <w:rFonts w:ascii="新細明體" w:hAnsi="新細明體"/>
                <w:bCs/>
                <w:color w:val="000000"/>
                <w:sz w:val="20"/>
              </w:rPr>
            </w:pPr>
            <w:r w:rsidRPr="00E55556">
              <w:rPr>
                <w:rFonts w:ascii="新細明體" w:hAnsi="新細明體" w:hint="eastAsia"/>
                <w:bCs/>
                <w:color w:val="000000"/>
                <w:sz w:val="20"/>
              </w:rPr>
              <w:t>－</w:t>
            </w:r>
          </w:p>
        </w:tc>
        <w:tc>
          <w:tcPr>
            <w:tcW w:w="709" w:type="dxa"/>
            <w:tcBorders>
              <w:top w:val="nil"/>
              <w:left w:val="nil"/>
              <w:bottom w:val="nil"/>
              <w:right w:val="single" w:sz="4" w:space="0" w:color="auto"/>
            </w:tcBorders>
            <w:vAlign w:val="center"/>
          </w:tcPr>
          <w:p w14:paraId="5965AA03" w14:textId="77777777" w:rsidR="009F561C" w:rsidRPr="00E55556" w:rsidRDefault="009F561C" w:rsidP="009F561C">
            <w:pPr>
              <w:spacing w:line="220" w:lineRule="exact"/>
              <w:jc w:val="right"/>
              <w:rPr>
                <w:rFonts w:ascii="新細明體" w:hAnsi="新細明體"/>
                <w:bCs/>
                <w:color w:val="000000"/>
                <w:sz w:val="20"/>
              </w:rPr>
            </w:pPr>
            <w:r w:rsidRPr="00E55556">
              <w:rPr>
                <w:rFonts w:ascii="新細明體" w:hAnsi="新細明體" w:hint="eastAsia"/>
                <w:bCs/>
                <w:color w:val="000000"/>
                <w:sz w:val="20"/>
              </w:rPr>
              <w:t>－</w:t>
            </w:r>
          </w:p>
        </w:tc>
        <w:tc>
          <w:tcPr>
            <w:tcW w:w="833" w:type="dxa"/>
            <w:tcBorders>
              <w:top w:val="nil"/>
              <w:left w:val="nil"/>
              <w:bottom w:val="nil"/>
              <w:right w:val="nil"/>
            </w:tcBorders>
            <w:vAlign w:val="center"/>
          </w:tcPr>
          <w:p w14:paraId="2C381A19"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bCs/>
                <w:color w:val="000000"/>
                <w:sz w:val="20"/>
              </w:rPr>
              <w:t>258</w:t>
            </w:r>
          </w:p>
        </w:tc>
      </w:tr>
      <w:tr w:rsidR="009F561C" w:rsidRPr="009F561C" w14:paraId="0506A7CA" w14:textId="77777777" w:rsidTr="00F1370A">
        <w:trPr>
          <w:trHeight w:val="463"/>
        </w:trPr>
        <w:tc>
          <w:tcPr>
            <w:tcW w:w="2382" w:type="dxa"/>
            <w:tcBorders>
              <w:top w:val="nil"/>
              <w:left w:val="nil"/>
              <w:bottom w:val="nil"/>
              <w:right w:val="single" w:sz="4" w:space="0" w:color="auto"/>
            </w:tcBorders>
            <w:vAlign w:val="center"/>
          </w:tcPr>
          <w:p w14:paraId="6B2369A9" w14:textId="77777777" w:rsidR="009F561C" w:rsidRPr="009F561C" w:rsidRDefault="009F561C" w:rsidP="009F561C">
            <w:pPr>
              <w:spacing w:line="220" w:lineRule="exact"/>
              <w:jc w:val="both"/>
              <w:rPr>
                <w:rFonts w:ascii="標楷體" w:eastAsia="標楷體" w:hAnsi="標楷體"/>
                <w:b/>
                <w:color w:val="000000"/>
                <w:kern w:val="0"/>
                <w:sz w:val="20"/>
                <w:lang w:val="x-none" w:eastAsia="x-none"/>
              </w:rPr>
            </w:pPr>
            <w:proofErr w:type="spellStart"/>
            <w:r w:rsidRPr="009F561C">
              <w:rPr>
                <w:rFonts w:ascii="標楷體" w:eastAsia="標楷體" w:hAnsi="標楷體" w:hint="eastAsia"/>
                <w:b/>
                <w:color w:val="000000"/>
                <w:kern w:val="0"/>
                <w:sz w:val="20"/>
                <w:lang w:val="x-none" w:eastAsia="x-none"/>
              </w:rPr>
              <w:t>文化局主管</w:t>
            </w:r>
            <w:proofErr w:type="spellEnd"/>
            <w:r w:rsidRPr="009F561C">
              <w:rPr>
                <w:rFonts w:ascii="標楷體" w:eastAsia="標楷體" w:hAnsi="標楷體" w:hint="eastAsia"/>
                <w:b/>
                <w:color w:val="000000"/>
                <w:kern w:val="0"/>
                <w:sz w:val="20"/>
                <w:lang w:val="x-none"/>
              </w:rPr>
              <w:t>（</w:t>
            </w:r>
            <w:r w:rsidRPr="009F561C">
              <w:rPr>
                <w:rFonts w:ascii="標楷體" w:eastAsia="標楷體" w:hAnsi="標楷體"/>
                <w:b/>
                <w:color w:val="000000"/>
                <w:kern w:val="0"/>
                <w:sz w:val="20"/>
                <w:lang w:val="x-none" w:eastAsia="x-none"/>
              </w:rPr>
              <w:t>3</w:t>
            </w:r>
            <w:r w:rsidRPr="009F561C">
              <w:rPr>
                <w:rFonts w:ascii="標楷體" w:eastAsia="標楷體" w:hAnsi="標楷體" w:hint="eastAsia"/>
                <w:b/>
                <w:color w:val="000000"/>
                <w:kern w:val="0"/>
                <w:sz w:val="20"/>
                <w:lang w:val="x-none" w:eastAsia="x-none"/>
              </w:rPr>
              <w:t>個</w:t>
            </w:r>
            <w:r w:rsidRPr="009F561C">
              <w:rPr>
                <w:rFonts w:ascii="標楷體" w:eastAsia="標楷體" w:hAnsi="標楷體" w:hint="eastAsia"/>
                <w:b/>
                <w:color w:val="000000"/>
                <w:kern w:val="0"/>
                <w:sz w:val="20"/>
                <w:lang w:val="x-none"/>
              </w:rPr>
              <w:t>）</w:t>
            </w:r>
          </w:p>
        </w:tc>
        <w:tc>
          <w:tcPr>
            <w:tcW w:w="846" w:type="dxa"/>
            <w:tcBorders>
              <w:top w:val="nil"/>
              <w:left w:val="single" w:sz="4" w:space="0" w:color="auto"/>
              <w:bottom w:val="nil"/>
              <w:right w:val="single" w:sz="4" w:space="0" w:color="auto"/>
            </w:tcBorders>
            <w:vAlign w:val="center"/>
          </w:tcPr>
          <w:p w14:paraId="48996DCF"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31,000</w:t>
            </w:r>
          </w:p>
        </w:tc>
        <w:tc>
          <w:tcPr>
            <w:tcW w:w="758" w:type="dxa"/>
            <w:tcBorders>
              <w:top w:val="nil"/>
              <w:left w:val="single" w:sz="4" w:space="0" w:color="auto"/>
              <w:bottom w:val="nil"/>
              <w:right w:val="single" w:sz="4" w:space="0" w:color="auto"/>
            </w:tcBorders>
            <w:vAlign w:val="center"/>
          </w:tcPr>
          <w:p w14:paraId="411669F4"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217,176</w:t>
            </w:r>
          </w:p>
        </w:tc>
        <w:tc>
          <w:tcPr>
            <w:tcW w:w="606" w:type="dxa"/>
            <w:gridSpan w:val="2"/>
            <w:tcBorders>
              <w:top w:val="nil"/>
              <w:left w:val="single" w:sz="4" w:space="0" w:color="auto"/>
              <w:bottom w:val="nil"/>
              <w:right w:val="single" w:sz="4" w:space="0" w:color="auto"/>
            </w:tcBorders>
            <w:vAlign w:val="center"/>
          </w:tcPr>
          <w:p w14:paraId="13EB819F"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25,000</w:t>
            </w:r>
          </w:p>
        </w:tc>
        <w:tc>
          <w:tcPr>
            <w:tcW w:w="666" w:type="dxa"/>
            <w:tcBorders>
              <w:top w:val="nil"/>
              <w:left w:val="single" w:sz="4" w:space="0" w:color="auto"/>
              <w:bottom w:val="nil"/>
              <w:right w:val="single" w:sz="4" w:space="0" w:color="auto"/>
            </w:tcBorders>
            <w:vAlign w:val="center"/>
          </w:tcPr>
          <w:p w14:paraId="4CD86B48"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80.65 </w:t>
            </w:r>
          </w:p>
        </w:tc>
        <w:tc>
          <w:tcPr>
            <w:tcW w:w="687" w:type="dxa"/>
            <w:gridSpan w:val="2"/>
            <w:tcBorders>
              <w:top w:val="nil"/>
              <w:left w:val="single" w:sz="4" w:space="0" w:color="auto"/>
              <w:bottom w:val="nil"/>
              <w:right w:val="single" w:sz="4" w:space="0" w:color="auto"/>
            </w:tcBorders>
            <w:vAlign w:val="center"/>
          </w:tcPr>
          <w:p w14:paraId="25987DAD"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200,000</w:t>
            </w:r>
          </w:p>
        </w:tc>
        <w:tc>
          <w:tcPr>
            <w:tcW w:w="697" w:type="dxa"/>
            <w:tcBorders>
              <w:top w:val="nil"/>
              <w:left w:val="single" w:sz="4" w:space="0" w:color="auto"/>
              <w:bottom w:val="nil"/>
              <w:right w:val="single" w:sz="4" w:space="0" w:color="auto"/>
            </w:tcBorders>
            <w:vAlign w:val="center"/>
          </w:tcPr>
          <w:p w14:paraId="661A2B7D"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92.09 </w:t>
            </w:r>
          </w:p>
        </w:tc>
        <w:tc>
          <w:tcPr>
            <w:tcW w:w="597" w:type="dxa"/>
            <w:gridSpan w:val="2"/>
            <w:tcBorders>
              <w:top w:val="nil"/>
              <w:left w:val="single" w:sz="4" w:space="0" w:color="auto"/>
              <w:bottom w:val="nil"/>
              <w:right w:val="single" w:sz="4" w:space="0" w:color="auto"/>
            </w:tcBorders>
            <w:vAlign w:val="center"/>
          </w:tcPr>
          <w:p w14:paraId="15034BDB"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4,500</w:t>
            </w:r>
          </w:p>
        </w:tc>
        <w:tc>
          <w:tcPr>
            <w:tcW w:w="499" w:type="dxa"/>
            <w:tcBorders>
              <w:top w:val="nil"/>
              <w:left w:val="nil"/>
              <w:bottom w:val="nil"/>
              <w:right w:val="single" w:sz="4" w:space="0" w:color="auto"/>
            </w:tcBorders>
            <w:vAlign w:val="center"/>
          </w:tcPr>
          <w:p w14:paraId="3A81C42F"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w:t>
            </w:r>
          </w:p>
        </w:tc>
        <w:tc>
          <w:tcPr>
            <w:tcW w:w="615" w:type="dxa"/>
            <w:tcBorders>
              <w:top w:val="nil"/>
              <w:left w:val="nil"/>
              <w:bottom w:val="nil"/>
              <w:right w:val="single" w:sz="4" w:space="0" w:color="auto"/>
            </w:tcBorders>
            <w:vAlign w:val="center"/>
          </w:tcPr>
          <w:p w14:paraId="1F501EAF"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4,500</w:t>
            </w:r>
          </w:p>
        </w:tc>
        <w:tc>
          <w:tcPr>
            <w:tcW w:w="709" w:type="dxa"/>
            <w:tcBorders>
              <w:top w:val="nil"/>
              <w:left w:val="nil"/>
              <w:bottom w:val="nil"/>
              <w:right w:val="single" w:sz="4" w:space="0" w:color="auto"/>
            </w:tcBorders>
            <w:vAlign w:val="center"/>
          </w:tcPr>
          <w:p w14:paraId="5FB5F0B8"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b/>
                <w:color w:val="000000"/>
                <w:sz w:val="20"/>
              </w:rPr>
              <w:t xml:space="preserve"> 19.60 </w:t>
            </w:r>
          </w:p>
        </w:tc>
        <w:tc>
          <w:tcPr>
            <w:tcW w:w="833" w:type="dxa"/>
            <w:tcBorders>
              <w:top w:val="nil"/>
              <w:left w:val="nil"/>
              <w:bottom w:val="nil"/>
              <w:right w:val="nil"/>
            </w:tcBorders>
            <w:vAlign w:val="center"/>
          </w:tcPr>
          <w:p w14:paraId="61E0B82E"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b/>
                <w:color w:val="000000"/>
                <w:sz w:val="20"/>
              </w:rPr>
              <w:t>-</w:t>
            </w:r>
            <w:r w:rsidRPr="009F561C">
              <w:rPr>
                <w:rFonts w:ascii="新細明體" w:hAnsi="新細明體" w:hint="eastAsia"/>
                <w:b/>
                <w:color w:val="000000"/>
                <w:sz w:val="20"/>
              </w:rPr>
              <w:t xml:space="preserve"> </w:t>
            </w:r>
            <w:r w:rsidRPr="009F561C">
              <w:rPr>
                <w:rFonts w:ascii="新細明體" w:hAnsi="新細明體"/>
                <w:b/>
                <w:color w:val="000000"/>
                <w:sz w:val="20"/>
              </w:rPr>
              <w:t>18,692</w:t>
            </w:r>
          </w:p>
        </w:tc>
      </w:tr>
      <w:tr w:rsidR="009F561C" w:rsidRPr="009F561C" w14:paraId="4190EAE4" w14:textId="77777777" w:rsidTr="00F1370A">
        <w:trPr>
          <w:trHeight w:val="463"/>
        </w:trPr>
        <w:tc>
          <w:tcPr>
            <w:tcW w:w="2382" w:type="dxa"/>
            <w:tcBorders>
              <w:top w:val="nil"/>
              <w:left w:val="nil"/>
              <w:bottom w:val="nil"/>
              <w:right w:val="single" w:sz="4" w:space="0" w:color="auto"/>
            </w:tcBorders>
            <w:vAlign w:val="center"/>
          </w:tcPr>
          <w:p w14:paraId="6B5F9326" w14:textId="77777777" w:rsidR="009F561C" w:rsidRPr="009F561C" w:rsidRDefault="009F561C" w:rsidP="009F561C">
            <w:pPr>
              <w:tabs>
                <w:tab w:val="left" w:pos="166"/>
              </w:tabs>
              <w:spacing w:line="220" w:lineRule="exact"/>
              <w:ind w:leftChars="20" w:left="48"/>
              <w:jc w:val="both"/>
              <w:rPr>
                <w:rFonts w:ascii="標楷體" w:eastAsia="標楷體" w:hAnsi="標楷體"/>
                <w:color w:val="000000"/>
                <w:kern w:val="0"/>
                <w:sz w:val="20"/>
                <w:lang w:val="x-none" w:eastAsia="x-none"/>
              </w:rPr>
            </w:pPr>
            <w:r w:rsidRPr="009F561C">
              <w:rPr>
                <w:rFonts w:ascii="標楷體" w:eastAsia="標楷體" w:hAnsi="標楷體" w:hint="eastAsia"/>
                <w:b/>
                <w:bCs/>
                <w:color w:val="000000"/>
                <w:kern w:val="0"/>
                <w:sz w:val="20"/>
                <w:lang w:val="x-none"/>
              </w:rPr>
              <w:t>1.發生</w:t>
            </w:r>
            <w:proofErr w:type="spellStart"/>
            <w:r w:rsidRPr="009F561C">
              <w:rPr>
                <w:rFonts w:ascii="標楷體" w:eastAsia="標楷體" w:hAnsi="標楷體"/>
                <w:b/>
                <w:bCs/>
                <w:color w:val="000000"/>
                <w:kern w:val="0"/>
                <w:sz w:val="20"/>
                <w:lang w:val="x-none" w:eastAsia="x-none"/>
              </w:rPr>
              <w:t>短絀</w:t>
            </w:r>
            <w:proofErr w:type="spellEnd"/>
          </w:p>
        </w:tc>
        <w:tc>
          <w:tcPr>
            <w:tcW w:w="846" w:type="dxa"/>
            <w:tcBorders>
              <w:top w:val="nil"/>
              <w:left w:val="single" w:sz="4" w:space="0" w:color="auto"/>
              <w:bottom w:val="nil"/>
              <w:right w:val="single" w:sz="4" w:space="0" w:color="auto"/>
            </w:tcBorders>
            <w:vAlign w:val="center"/>
          </w:tcPr>
          <w:p w14:paraId="4C9CFD6F" w14:textId="77777777" w:rsidR="009F561C" w:rsidRPr="009F561C" w:rsidRDefault="009F561C" w:rsidP="009F561C">
            <w:pPr>
              <w:spacing w:line="220" w:lineRule="exact"/>
              <w:jc w:val="right"/>
              <w:rPr>
                <w:rFonts w:ascii="新細明體" w:hAnsi="新細明體"/>
                <w:bCs/>
                <w:color w:val="000000"/>
                <w:sz w:val="20"/>
              </w:rPr>
            </w:pPr>
          </w:p>
        </w:tc>
        <w:tc>
          <w:tcPr>
            <w:tcW w:w="758" w:type="dxa"/>
            <w:tcBorders>
              <w:top w:val="nil"/>
              <w:left w:val="single" w:sz="4" w:space="0" w:color="auto"/>
              <w:bottom w:val="nil"/>
              <w:right w:val="single" w:sz="4" w:space="0" w:color="auto"/>
            </w:tcBorders>
            <w:vAlign w:val="center"/>
          </w:tcPr>
          <w:p w14:paraId="3DB36311" w14:textId="77777777" w:rsidR="009F561C" w:rsidRPr="009F561C" w:rsidRDefault="009F561C" w:rsidP="009F561C">
            <w:pPr>
              <w:spacing w:line="220" w:lineRule="exact"/>
              <w:jc w:val="right"/>
              <w:rPr>
                <w:rFonts w:ascii="新細明體" w:hAnsi="新細明體"/>
                <w:bCs/>
                <w:color w:val="000000"/>
                <w:sz w:val="20"/>
              </w:rPr>
            </w:pPr>
          </w:p>
        </w:tc>
        <w:tc>
          <w:tcPr>
            <w:tcW w:w="606" w:type="dxa"/>
            <w:gridSpan w:val="2"/>
            <w:tcBorders>
              <w:top w:val="nil"/>
              <w:left w:val="single" w:sz="4" w:space="0" w:color="auto"/>
              <w:bottom w:val="nil"/>
              <w:right w:val="single" w:sz="4" w:space="0" w:color="auto"/>
            </w:tcBorders>
            <w:vAlign w:val="center"/>
          </w:tcPr>
          <w:p w14:paraId="25EC518D" w14:textId="77777777" w:rsidR="009F561C" w:rsidRPr="009F561C" w:rsidRDefault="009F561C" w:rsidP="009F561C">
            <w:pPr>
              <w:spacing w:line="220" w:lineRule="exact"/>
              <w:jc w:val="right"/>
              <w:rPr>
                <w:rFonts w:ascii="新細明體" w:hAnsi="新細明體"/>
                <w:bCs/>
                <w:color w:val="000000"/>
                <w:sz w:val="20"/>
              </w:rPr>
            </w:pPr>
          </w:p>
        </w:tc>
        <w:tc>
          <w:tcPr>
            <w:tcW w:w="666" w:type="dxa"/>
            <w:tcBorders>
              <w:top w:val="nil"/>
              <w:left w:val="single" w:sz="4" w:space="0" w:color="auto"/>
              <w:bottom w:val="nil"/>
              <w:right w:val="single" w:sz="4" w:space="0" w:color="auto"/>
            </w:tcBorders>
            <w:vAlign w:val="center"/>
          </w:tcPr>
          <w:p w14:paraId="760167E9" w14:textId="77777777" w:rsidR="009F561C" w:rsidRPr="009F561C" w:rsidRDefault="009F561C" w:rsidP="009F561C">
            <w:pPr>
              <w:spacing w:line="220" w:lineRule="exact"/>
              <w:jc w:val="right"/>
              <w:rPr>
                <w:rFonts w:ascii="新細明體" w:hAnsi="新細明體"/>
                <w:bCs/>
                <w:color w:val="000000"/>
                <w:sz w:val="20"/>
              </w:rPr>
            </w:pPr>
          </w:p>
        </w:tc>
        <w:tc>
          <w:tcPr>
            <w:tcW w:w="687" w:type="dxa"/>
            <w:gridSpan w:val="2"/>
            <w:tcBorders>
              <w:top w:val="nil"/>
              <w:left w:val="single" w:sz="4" w:space="0" w:color="auto"/>
              <w:bottom w:val="nil"/>
              <w:right w:val="single" w:sz="4" w:space="0" w:color="auto"/>
            </w:tcBorders>
            <w:vAlign w:val="center"/>
          </w:tcPr>
          <w:p w14:paraId="2EFC3FBF" w14:textId="77777777" w:rsidR="009F561C" w:rsidRPr="009F561C" w:rsidRDefault="009F561C" w:rsidP="009F561C">
            <w:pPr>
              <w:spacing w:line="220" w:lineRule="exact"/>
              <w:jc w:val="right"/>
              <w:rPr>
                <w:rFonts w:ascii="新細明體" w:hAnsi="新細明體"/>
                <w:bCs/>
                <w:color w:val="000000"/>
                <w:sz w:val="20"/>
              </w:rPr>
            </w:pPr>
          </w:p>
        </w:tc>
        <w:tc>
          <w:tcPr>
            <w:tcW w:w="697" w:type="dxa"/>
            <w:tcBorders>
              <w:top w:val="nil"/>
              <w:left w:val="single" w:sz="4" w:space="0" w:color="auto"/>
              <w:bottom w:val="nil"/>
              <w:right w:val="single" w:sz="4" w:space="0" w:color="auto"/>
            </w:tcBorders>
            <w:vAlign w:val="center"/>
          </w:tcPr>
          <w:p w14:paraId="1E263DA8" w14:textId="77777777" w:rsidR="009F561C" w:rsidRPr="009F561C" w:rsidRDefault="009F561C" w:rsidP="009F561C">
            <w:pPr>
              <w:spacing w:line="220" w:lineRule="exact"/>
              <w:jc w:val="right"/>
              <w:rPr>
                <w:rFonts w:ascii="新細明體" w:hAnsi="新細明體"/>
                <w:bCs/>
                <w:color w:val="000000"/>
                <w:sz w:val="20"/>
              </w:rPr>
            </w:pPr>
          </w:p>
        </w:tc>
        <w:tc>
          <w:tcPr>
            <w:tcW w:w="597" w:type="dxa"/>
            <w:gridSpan w:val="2"/>
            <w:tcBorders>
              <w:top w:val="nil"/>
              <w:left w:val="single" w:sz="4" w:space="0" w:color="auto"/>
              <w:bottom w:val="nil"/>
              <w:right w:val="single" w:sz="4" w:space="0" w:color="auto"/>
            </w:tcBorders>
            <w:vAlign w:val="center"/>
          </w:tcPr>
          <w:p w14:paraId="3C182382" w14:textId="77777777" w:rsidR="009F561C" w:rsidRPr="009F561C" w:rsidRDefault="009F561C" w:rsidP="009F561C">
            <w:pPr>
              <w:spacing w:line="220" w:lineRule="exact"/>
              <w:jc w:val="right"/>
              <w:rPr>
                <w:rFonts w:ascii="新細明體" w:hAnsi="新細明體"/>
                <w:bCs/>
                <w:color w:val="000000"/>
                <w:sz w:val="20"/>
              </w:rPr>
            </w:pPr>
          </w:p>
        </w:tc>
        <w:tc>
          <w:tcPr>
            <w:tcW w:w="499" w:type="dxa"/>
            <w:tcBorders>
              <w:top w:val="nil"/>
              <w:left w:val="nil"/>
              <w:bottom w:val="nil"/>
              <w:right w:val="single" w:sz="4" w:space="0" w:color="auto"/>
            </w:tcBorders>
            <w:vAlign w:val="center"/>
          </w:tcPr>
          <w:p w14:paraId="05170507" w14:textId="77777777" w:rsidR="009F561C" w:rsidRPr="009F561C" w:rsidRDefault="009F561C" w:rsidP="009F561C">
            <w:pPr>
              <w:spacing w:line="220" w:lineRule="exact"/>
              <w:jc w:val="right"/>
              <w:rPr>
                <w:rFonts w:ascii="新細明體" w:hAnsi="新細明體"/>
                <w:bCs/>
                <w:color w:val="000000"/>
                <w:sz w:val="20"/>
              </w:rPr>
            </w:pPr>
          </w:p>
        </w:tc>
        <w:tc>
          <w:tcPr>
            <w:tcW w:w="615" w:type="dxa"/>
            <w:tcBorders>
              <w:top w:val="nil"/>
              <w:left w:val="nil"/>
              <w:bottom w:val="nil"/>
              <w:right w:val="single" w:sz="4" w:space="0" w:color="auto"/>
            </w:tcBorders>
            <w:vAlign w:val="center"/>
          </w:tcPr>
          <w:p w14:paraId="5F288601" w14:textId="77777777" w:rsidR="009F561C" w:rsidRPr="009F561C" w:rsidRDefault="009F561C" w:rsidP="009F561C">
            <w:pPr>
              <w:spacing w:line="220" w:lineRule="exact"/>
              <w:jc w:val="right"/>
              <w:rPr>
                <w:rFonts w:ascii="新細明體" w:hAnsi="新細明體"/>
                <w:bCs/>
                <w:color w:val="000000"/>
                <w:sz w:val="20"/>
              </w:rPr>
            </w:pPr>
          </w:p>
        </w:tc>
        <w:tc>
          <w:tcPr>
            <w:tcW w:w="709" w:type="dxa"/>
            <w:tcBorders>
              <w:top w:val="nil"/>
              <w:left w:val="nil"/>
              <w:bottom w:val="nil"/>
              <w:right w:val="single" w:sz="4" w:space="0" w:color="auto"/>
            </w:tcBorders>
            <w:vAlign w:val="center"/>
          </w:tcPr>
          <w:p w14:paraId="30A9B180" w14:textId="77777777" w:rsidR="009F561C" w:rsidRPr="009F561C" w:rsidRDefault="009F561C" w:rsidP="009F561C">
            <w:pPr>
              <w:spacing w:line="220" w:lineRule="exact"/>
              <w:jc w:val="right"/>
              <w:rPr>
                <w:rFonts w:ascii="新細明體" w:hAnsi="新細明體"/>
                <w:bCs/>
                <w:color w:val="000000"/>
                <w:sz w:val="20"/>
              </w:rPr>
            </w:pPr>
          </w:p>
        </w:tc>
        <w:tc>
          <w:tcPr>
            <w:tcW w:w="833" w:type="dxa"/>
            <w:tcBorders>
              <w:top w:val="nil"/>
              <w:left w:val="nil"/>
              <w:bottom w:val="nil"/>
              <w:right w:val="nil"/>
            </w:tcBorders>
            <w:vAlign w:val="center"/>
          </w:tcPr>
          <w:p w14:paraId="790B4CDE" w14:textId="77777777" w:rsidR="009F561C" w:rsidRPr="009F561C" w:rsidRDefault="009F561C" w:rsidP="009F561C">
            <w:pPr>
              <w:spacing w:line="220" w:lineRule="exact"/>
              <w:jc w:val="right"/>
              <w:rPr>
                <w:rFonts w:ascii="新細明體" w:hAnsi="新細明體"/>
                <w:bCs/>
                <w:color w:val="000000"/>
                <w:sz w:val="20"/>
              </w:rPr>
            </w:pPr>
          </w:p>
        </w:tc>
      </w:tr>
      <w:tr w:rsidR="009F561C" w:rsidRPr="009F561C" w14:paraId="7B9900E0" w14:textId="77777777" w:rsidTr="00F1370A">
        <w:trPr>
          <w:trHeight w:val="463"/>
        </w:trPr>
        <w:tc>
          <w:tcPr>
            <w:tcW w:w="2382" w:type="dxa"/>
            <w:tcBorders>
              <w:top w:val="nil"/>
              <w:left w:val="nil"/>
              <w:bottom w:val="nil"/>
              <w:right w:val="single" w:sz="4" w:space="0" w:color="auto"/>
            </w:tcBorders>
            <w:vAlign w:val="center"/>
          </w:tcPr>
          <w:p w14:paraId="6F900B9C" w14:textId="77777777" w:rsidR="009F561C" w:rsidRPr="009F561C" w:rsidRDefault="009F561C" w:rsidP="009F561C">
            <w:pPr>
              <w:spacing w:line="220" w:lineRule="exact"/>
              <w:ind w:leftChars="100" w:left="240"/>
              <w:jc w:val="both"/>
              <w:rPr>
                <w:rFonts w:ascii="標楷體" w:eastAsia="標楷體" w:hAnsi="標楷體"/>
                <w:color w:val="000000"/>
                <w:kern w:val="0"/>
                <w:sz w:val="20"/>
                <w:lang w:val="x-none" w:eastAsia="x-none"/>
              </w:rPr>
            </w:pPr>
            <w:proofErr w:type="spellStart"/>
            <w:r w:rsidRPr="009F561C">
              <w:rPr>
                <w:rFonts w:ascii="標楷體" w:eastAsia="標楷體" w:hAnsi="標楷體" w:hint="eastAsia"/>
                <w:color w:val="000000"/>
                <w:kern w:val="0"/>
                <w:sz w:val="20"/>
                <w:lang w:val="x-none" w:eastAsia="x-none"/>
              </w:rPr>
              <w:t>台中市文教基金會</w:t>
            </w:r>
            <w:proofErr w:type="spellEnd"/>
          </w:p>
        </w:tc>
        <w:tc>
          <w:tcPr>
            <w:tcW w:w="846" w:type="dxa"/>
            <w:tcBorders>
              <w:top w:val="nil"/>
              <w:left w:val="single" w:sz="4" w:space="0" w:color="auto"/>
              <w:bottom w:val="nil"/>
              <w:right w:val="single" w:sz="4" w:space="0" w:color="auto"/>
            </w:tcBorders>
            <w:vAlign w:val="center"/>
          </w:tcPr>
          <w:p w14:paraId="041A5743"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6,000</w:t>
            </w:r>
          </w:p>
        </w:tc>
        <w:tc>
          <w:tcPr>
            <w:tcW w:w="758" w:type="dxa"/>
            <w:tcBorders>
              <w:top w:val="nil"/>
              <w:left w:val="single" w:sz="4" w:space="0" w:color="auto"/>
              <w:bottom w:val="nil"/>
              <w:right w:val="single" w:sz="4" w:space="0" w:color="auto"/>
            </w:tcBorders>
            <w:vAlign w:val="center"/>
          </w:tcPr>
          <w:p w14:paraId="019254EC"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102,505</w:t>
            </w:r>
          </w:p>
        </w:tc>
        <w:tc>
          <w:tcPr>
            <w:tcW w:w="606" w:type="dxa"/>
            <w:gridSpan w:val="2"/>
            <w:tcBorders>
              <w:top w:val="nil"/>
              <w:left w:val="single" w:sz="4" w:space="0" w:color="auto"/>
              <w:bottom w:val="nil"/>
              <w:right w:val="single" w:sz="4" w:space="0" w:color="auto"/>
            </w:tcBorders>
            <w:vAlign w:val="center"/>
          </w:tcPr>
          <w:p w14:paraId="65D0A252"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w:t>
            </w:r>
          </w:p>
        </w:tc>
        <w:tc>
          <w:tcPr>
            <w:tcW w:w="666" w:type="dxa"/>
            <w:tcBorders>
              <w:top w:val="nil"/>
              <w:left w:val="single" w:sz="4" w:space="0" w:color="auto"/>
              <w:bottom w:val="nil"/>
              <w:right w:val="single" w:sz="4" w:space="0" w:color="auto"/>
            </w:tcBorders>
            <w:vAlign w:val="center"/>
          </w:tcPr>
          <w:p w14:paraId="0FF013A9"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 </w:t>
            </w:r>
          </w:p>
        </w:tc>
        <w:tc>
          <w:tcPr>
            <w:tcW w:w="687" w:type="dxa"/>
            <w:gridSpan w:val="2"/>
            <w:tcBorders>
              <w:top w:val="nil"/>
              <w:left w:val="single" w:sz="4" w:space="0" w:color="auto"/>
              <w:bottom w:val="nil"/>
              <w:right w:val="single" w:sz="4" w:space="0" w:color="auto"/>
            </w:tcBorders>
            <w:vAlign w:val="center"/>
          </w:tcPr>
          <w:p w14:paraId="082F009B"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90,000</w:t>
            </w:r>
          </w:p>
        </w:tc>
        <w:tc>
          <w:tcPr>
            <w:tcW w:w="697" w:type="dxa"/>
            <w:tcBorders>
              <w:top w:val="nil"/>
              <w:left w:val="single" w:sz="4" w:space="0" w:color="auto"/>
              <w:bottom w:val="nil"/>
              <w:right w:val="single" w:sz="4" w:space="0" w:color="auto"/>
            </w:tcBorders>
            <w:vAlign w:val="center"/>
          </w:tcPr>
          <w:p w14:paraId="0E36F55B"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87.80 </w:t>
            </w:r>
          </w:p>
        </w:tc>
        <w:tc>
          <w:tcPr>
            <w:tcW w:w="597" w:type="dxa"/>
            <w:gridSpan w:val="2"/>
            <w:tcBorders>
              <w:top w:val="nil"/>
              <w:left w:val="single" w:sz="4" w:space="0" w:color="auto"/>
              <w:bottom w:val="nil"/>
              <w:right w:val="single" w:sz="4" w:space="0" w:color="auto"/>
            </w:tcBorders>
            <w:vAlign w:val="center"/>
          </w:tcPr>
          <w:p w14:paraId="6D6F5CA1"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1,500</w:t>
            </w:r>
          </w:p>
        </w:tc>
        <w:tc>
          <w:tcPr>
            <w:tcW w:w="499" w:type="dxa"/>
            <w:tcBorders>
              <w:top w:val="nil"/>
              <w:left w:val="nil"/>
              <w:bottom w:val="nil"/>
              <w:right w:val="single" w:sz="4" w:space="0" w:color="auto"/>
            </w:tcBorders>
            <w:vAlign w:val="center"/>
          </w:tcPr>
          <w:p w14:paraId="64416BA5"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w:t>
            </w:r>
          </w:p>
        </w:tc>
        <w:tc>
          <w:tcPr>
            <w:tcW w:w="615" w:type="dxa"/>
            <w:tcBorders>
              <w:top w:val="nil"/>
              <w:left w:val="nil"/>
              <w:bottom w:val="nil"/>
              <w:right w:val="single" w:sz="4" w:space="0" w:color="auto"/>
            </w:tcBorders>
            <w:vAlign w:val="center"/>
          </w:tcPr>
          <w:p w14:paraId="3CCB8D28"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1,500</w:t>
            </w:r>
          </w:p>
        </w:tc>
        <w:tc>
          <w:tcPr>
            <w:tcW w:w="709" w:type="dxa"/>
            <w:tcBorders>
              <w:top w:val="nil"/>
              <w:left w:val="nil"/>
              <w:bottom w:val="nil"/>
              <w:right w:val="single" w:sz="4" w:space="0" w:color="auto"/>
            </w:tcBorders>
            <w:vAlign w:val="center"/>
          </w:tcPr>
          <w:p w14:paraId="67F306CE"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bCs/>
                <w:color w:val="000000"/>
                <w:sz w:val="20"/>
              </w:rPr>
              <w:t xml:space="preserve"> 9.34 </w:t>
            </w:r>
          </w:p>
        </w:tc>
        <w:tc>
          <w:tcPr>
            <w:tcW w:w="833" w:type="dxa"/>
            <w:tcBorders>
              <w:top w:val="nil"/>
              <w:left w:val="nil"/>
              <w:bottom w:val="nil"/>
              <w:right w:val="nil"/>
            </w:tcBorders>
            <w:vAlign w:val="center"/>
          </w:tcPr>
          <w:p w14:paraId="7158ED6A"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bCs/>
                <w:color w:val="000000"/>
                <w:sz w:val="20"/>
              </w:rPr>
              <w:t>-</w:t>
            </w:r>
            <w:r w:rsidRPr="009F561C">
              <w:rPr>
                <w:rFonts w:ascii="新細明體" w:hAnsi="新細明體" w:hint="eastAsia"/>
                <w:bCs/>
                <w:color w:val="000000"/>
                <w:sz w:val="20"/>
              </w:rPr>
              <w:t xml:space="preserve"> </w:t>
            </w:r>
            <w:r w:rsidRPr="009F561C">
              <w:rPr>
                <w:rFonts w:ascii="新細明體" w:hAnsi="新細明體"/>
                <w:bCs/>
                <w:color w:val="000000"/>
                <w:sz w:val="20"/>
              </w:rPr>
              <w:t>19,409</w:t>
            </w:r>
          </w:p>
        </w:tc>
      </w:tr>
      <w:tr w:rsidR="009F561C" w:rsidRPr="009F561C" w14:paraId="594202E9" w14:textId="77777777" w:rsidTr="00F1370A">
        <w:trPr>
          <w:trHeight w:val="463"/>
        </w:trPr>
        <w:tc>
          <w:tcPr>
            <w:tcW w:w="2382" w:type="dxa"/>
            <w:tcBorders>
              <w:top w:val="nil"/>
              <w:left w:val="nil"/>
              <w:bottom w:val="nil"/>
              <w:right w:val="single" w:sz="4" w:space="0" w:color="auto"/>
            </w:tcBorders>
            <w:vAlign w:val="center"/>
          </w:tcPr>
          <w:p w14:paraId="37C39DDE" w14:textId="77777777" w:rsidR="009F561C" w:rsidRPr="009F561C" w:rsidRDefault="009F561C" w:rsidP="009F561C">
            <w:pPr>
              <w:tabs>
                <w:tab w:val="left" w:pos="166"/>
              </w:tabs>
              <w:spacing w:line="220" w:lineRule="exact"/>
              <w:ind w:leftChars="20" w:left="48"/>
              <w:jc w:val="both"/>
              <w:rPr>
                <w:rFonts w:ascii="標楷體" w:eastAsia="標楷體" w:hAnsi="標楷體"/>
                <w:color w:val="000000"/>
                <w:kern w:val="0"/>
                <w:sz w:val="20"/>
                <w:lang w:val="x-none" w:eastAsia="x-none"/>
              </w:rPr>
            </w:pPr>
            <w:r w:rsidRPr="009F561C">
              <w:rPr>
                <w:rFonts w:ascii="標楷體" w:eastAsia="標楷體" w:hAnsi="標楷體" w:hint="eastAsia"/>
                <w:b/>
                <w:bCs/>
                <w:color w:val="000000"/>
                <w:kern w:val="0"/>
                <w:sz w:val="20"/>
                <w:lang w:val="x-none"/>
              </w:rPr>
              <w:t>2.</w:t>
            </w:r>
            <w:r w:rsidRPr="009F561C">
              <w:rPr>
                <w:rFonts w:ascii="標楷體" w:eastAsia="標楷體" w:hAnsi="標楷體" w:hint="eastAsia"/>
                <w:b/>
                <w:bCs/>
                <w:color w:val="000000"/>
                <w:kern w:val="0"/>
                <w:sz w:val="20"/>
                <w:lang w:val="x-none" w:eastAsia="x-none"/>
              </w:rPr>
              <w:t>獲有賸餘</w:t>
            </w:r>
          </w:p>
        </w:tc>
        <w:tc>
          <w:tcPr>
            <w:tcW w:w="846" w:type="dxa"/>
            <w:tcBorders>
              <w:top w:val="nil"/>
              <w:left w:val="single" w:sz="4" w:space="0" w:color="auto"/>
              <w:bottom w:val="nil"/>
              <w:right w:val="single" w:sz="4" w:space="0" w:color="auto"/>
            </w:tcBorders>
            <w:vAlign w:val="center"/>
          </w:tcPr>
          <w:p w14:paraId="668C174D" w14:textId="77777777" w:rsidR="009F561C" w:rsidRPr="009F561C" w:rsidRDefault="009F561C" w:rsidP="009F561C">
            <w:pPr>
              <w:spacing w:line="220" w:lineRule="exact"/>
              <w:jc w:val="right"/>
              <w:rPr>
                <w:rFonts w:ascii="新細明體" w:hAnsi="新細明體"/>
                <w:bCs/>
                <w:color w:val="000000"/>
                <w:sz w:val="20"/>
              </w:rPr>
            </w:pPr>
          </w:p>
        </w:tc>
        <w:tc>
          <w:tcPr>
            <w:tcW w:w="758" w:type="dxa"/>
            <w:tcBorders>
              <w:top w:val="nil"/>
              <w:left w:val="single" w:sz="4" w:space="0" w:color="auto"/>
              <w:bottom w:val="nil"/>
              <w:right w:val="single" w:sz="4" w:space="0" w:color="auto"/>
            </w:tcBorders>
            <w:vAlign w:val="center"/>
          </w:tcPr>
          <w:p w14:paraId="2766D405" w14:textId="77777777" w:rsidR="009F561C" w:rsidRPr="009F561C" w:rsidRDefault="009F561C" w:rsidP="009F561C">
            <w:pPr>
              <w:spacing w:line="220" w:lineRule="exact"/>
              <w:jc w:val="right"/>
              <w:rPr>
                <w:rFonts w:ascii="新細明體" w:hAnsi="新細明體"/>
                <w:bCs/>
                <w:color w:val="000000"/>
                <w:sz w:val="20"/>
              </w:rPr>
            </w:pPr>
          </w:p>
        </w:tc>
        <w:tc>
          <w:tcPr>
            <w:tcW w:w="606" w:type="dxa"/>
            <w:gridSpan w:val="2"/>
            <w:tcBorders>
              <w:top w:val="nil"/>
              <w:left w:val="single" w:sz="4" w:space="0" w:color="auto"/>
              <w:bottom w:val="nil"/>
              <w:right w:val="single" w:sz="4" w:space="0" w:color="auto"/>
            </w:tcBorders>
            <w:vAlign w:val="center"/>
          </w:tcPr>
          <w:p w14:paraId="2EE07EA3" w14:textId="77777777" w:rsidR="009F561C" w:rsidRPr="009F561C" w:rsidRDefault="009F561C" w:rsidP="009F561C">
            <w:pPr>
              <w:spacing w:line="220" w:lineRule="exact"/>
              <w:jc w:val="right"/>
              <w:rPr>
                <w:rFonts w:ascii="新細明體" w:hAnsi="新細明體"/>
                <w:bCs/>
                <w:color w:val="000000"/>
                <w:sz w:val="20"/>
              </w:rPr>
            </w:pPr>
          </w:p>
        </w:tc>
        <w:tc>
          <w:tcPr>
            <w:tcW w:w="666" w:type="dxa"/>
            <w:tcBorders>
              <w:top w:val="nil"/>
              <w:left w:val="single" w:sz="4" w:space="0" w:color="auto"/>
              <w:bottom w:val="nil"/>
              <w:right w:val="single" w:sz="4" w:space="0" w:color="auto"/>
            </w:tcBorders>
            <w:vAlign w:val="center"/>
          </w:tcPr>
          <w:p w14:paraId="7566FD3E" w14:textId="77777777" w:rsidR="009F561C" w:rsidRPr="009F561C" w:rsidRDefault="009F561C" w:rsidP="009F561C">
            <w:pPr>
              <w:spacing w:line="220" w:lineRule="exact"/>
              <w:jc w:val="right"/>
              <w:rPr>
                <w:rFonts w:ascii="新細明體" w:hAnsi="新細明體"/>
                <w:bCs/>
                <w:color w:val="000000"/>
                <w:sz w:val="20"/>
              </w:rPr>
            </w:pPr>
          </w:p>
        </w:tc>
        <w:tc>
          <w:tcPr>
            <w:tcW w:w="687" w:type="dxa"/>
            <w:gridSpan w:val="2"/>
            <w:tcBorders>
              <w:top w:val="nil"/>
              <w:left w:val="single" w:sz="4" w:space="0" w:color="auto"/>
              <w:bottom w:val="nil"/>
              <w:right w:val="single" w:sz="4" w:space="0" w:color="auto"/>
            </w:tcBorders>
            <w:vAlign w:val="center"/>
          </w:tcPr>
          <w:p w14:paraId="0B0E1F0D" w14:textId="77777777" w:rsidR="009F561C" w:rsidRPr="009F561C" w:rsidRDefault="009F561C" w:rsidP="009F561C">
            <w:pPr>
              <w:spacing w:line="220" w:lineRule="exact"/>
              <w:jc w:val="right"/>
              <w:rPr>
                <w:rFonts w:ascii="新細明體" w:hAnsi="新細明體"/>
                <w:bCs/>
                <w:color w:val="000000"/>
                <w:sz w:val="20"/>
              </w:rPr>
            </w:pPr>
          </w:p>
        </w:tc>
        <w:tc>
          <w:tcPr>
            <w:tcW w:w="697" w:type="dxa"/>
            <w:tcBorders>
              <w:top w:val="nil"/>
              <w:left w:val="single" w:sz="4" w:space="0" w:color="auto"/>
              <w:bottom w:val="nil"/>
              <w:right w:val="single" w:sz="4" w:space="0" w:color="auto"/>
            </w:tcBorders>
            <w:vAlign w:val="center"/>
          </w:tcPr>
          <w:p w14:paraId="37C9DC03" w14:textId="77777777" w:rsidR="009F561C" w:rsidRPr="009F561C" w:rsidRDefault="009F561C" w:rsidP="009F561C">
            <w:pPr>
              <w:spacing w:line="220" w:lineRule="exact"/>
              <w:jc w:val="right"/>
              <w:rPr>
                <w:rFonts w:ascii="新細明體" w:hAnsi="新細明體"/>
                <w:bCs/>
                <w:color w:val="000000"/>
                <w:sz w:val="20"/>
              </w:rPr>
            </w:pPr>
          </w:p>
        </w:tc>
        <w:tc>
          <w:tcPr>
            <w:tcW w:w="597" w:type="dxa"/>
            <w:gridSpan w:val="2"/>
            <w:tcBorders>
              <w:top w:val="nil"/>
              <w:left w:val="single" w:sz="4" w:space="0" w:color="auto"/>
              <w:bottom w:val="nil"/>
              <w:right w:val="single" w:sz="4" w:space="0" w:color="auto"/>
            </w:tcBorders>
            <w:vAlign w:val="center"/>
          </w:tcPr>
          <w:p w14:paraId="560A31F6" w14:textId="77777777" w:rsidR="009F561C" w:rsidRPr="009F561C" w:rsidRDefault="009F561C" w:rsidP="009F561C">
            <w:pPr>
              <w:spacing w:line="220" w:lineRule="exact"/>
              <w:jc w:val="right"/>
              <w:rPr>
                <w:rFonts w:ascii="新細明體" w:hAnsi="新細明體"/>
                <w:bCs/>
                <w:color w:val="000000"/>
                <w:sz w:val="20"/>
              </w:rPr>
            </w:pPr>
          </w:p>
        </w:tc>
        <w:tc>
          <w:tcPr>
            <w:tcW w:w="499" w:type="dxa"/>
            <w:tcBorders>
              <w:top w:val="nil"/>
              <w:left w:val="nil"/>
              <w:bottom w:val="nil"/>
              <w:right w:val="single" w:sz="4" w:space="0" w:color="auto"/>
            </w:tcBorders>
            <w:vAlign w:val="center"/>
          </w:tcPr>
          <w:p w14:paraId="602B8029" w14:textId="77777777" w:rsidR="009F561C" w:rsidRPr="009F561C" w:rsidRDefault="009F561C" w:rsidP="009F561C">
            <w:pPr>
              <w:spacing w:line="220" w:lineRule="exact"/>
              <w:jc w:val="right"/>
              <w:rPr>
                <w:rFonts w:ascii="新細明體" w:hAnsi="新細明體"/>
                <w:bCs/>
                <w:color w:val="000000"/>
                <w:sz w:val="20"/>
              </w:rPr>
            </w:pPr>
          </w:p>
        </w:tc>
        <w:tc>
          <w:tcPr>
            <w:tcW w:w="615" w:type="dxa"/>
            <w:tcBorders>
              <w:top w:val="nil"/>
              <w:left w:val="nil"/>
              <w:bottom w:val="nil"/>
              <w:right w:val="single" w:sz="4" w:space="0" w:color="auto"/>
            </w:tcBorders>
            <w:vAlign w:val="center"/>
          </w:tcPr>
          <w:p w14:paraId="7FE07DE8" w14:textId="77777777" w:rsidR="009F561C" w:rsidRPr="009F561C" w:rsidRDefault="009F561C" w:rsidP="009F561C">
            <w:pPr>
              <w:spacing w:line="220" w:lineRule="exact"/>
              <w:jc w:val="right"/>
              <w:rPr>
                <w:rFonts w:ascii="新細明體" w:hAnsi="新細明體"/>
                <w:bCs/>
                <w:color w:val="000000"/>
                <w:sz w:val="20"/>
              </w:rPr>
            </w:pPr>
          </w:p>
        </w:tc>
        <w:tc>
          <w:tcPr>
            <w:tcW w:w="709" w:type="dxa"/>
            <w:tcBorders>
              <w:top w:val="nil"/>
              <w:left w:val="nil"/>
              <w:bottom w:val="nil"/>
              <w:right w:val="single" w:sz="4" w:space="0" w:color="auto"/>
            </w:tcBorders>
            <w:vAlign w:val="center"/>
          </w:tcPr>
          <w:p w14:paraId="624B2564" w14:textId="77777777" w:rsidR="009F561C" w:rsidRPr="009F561C" w:rsidRDefault="009F561C" w:rsidP="009F561C">
            <w:pPr>
              <w:spacing w:line="220" w:lineRule="exact"/>
              <w:jc w:val="right"/>
              <w:rPr>
                <w:rFonts w:ascii="新細明體" w:hAnsi="新細明體"/>
                <w:bCs/>
                <w:color w:val="000000"/>
                <w:sz w:val="20"/>
              </w:rPr>
            </w:pPr>
          </w:p>
        </w:tc>
        <w:tc>
          <w:tcPr>
            <w:tcW w:w="833" w:type="dxa"/>
            <w:tcBorders>
              <w:top w:val="nil"/>
              <w:left w:val="nil"/>
              <w:bottom w:val="nil"/>
              <w:right w:val="nil"/>
            </w:tcBorders>
            <w:vAlign w:val="center"/>
          </w:tcPr>
          <w:p w14:paraId="77E64DC2" w14:textId="77777777" w:rsidR="009F561C" w:rsidRPr="009F561C" w:rsidRDefault="009F561C" w:rsidP="009F561C">
            <w:pPr>
              <w:spacing w:line="220" w:lineRule="exact"/>
              <w:jc w:val="right"/>
              <w:rPr>
                <w:rFonts w:ascii="新細明體" w:hAnsi="新細明體"/>
                <w:bCs/>
                <w:color w:val="000000"/>
                <w:sz w:val="20"/>
              </w:rPr>
            </w:pPr>
          </w:p>
        </w:tc>
      </w:tr>
      <w:tr w:rsidR="009F561C" w:rsidRPr="009F561C" w14:paraId="5BF117F4" w14:textId="77777777" w:rsidTr="00F1370A">
        <w:trPr>
          <w:trHeight w:val="463"/>
        </w:trPr>
        <w:tc>
          <w:tcPr>
            <w:tcW w:w="2382" w:type="dxa"/>
            <w:tcBorders>
              <w:top w:val="nil"/>
              <w:left w:val="nil"/>
              <w:bottom w:val="nil"/>
              <w:right w:val="single" w:sz="4" w:space="0" w:color="auto"/>
            </w:tcBorders>
            <w:vAlign w:val="center"/>
          </w:tcPr>
          <w:p w14:paraId="5476932A" w14:textId="77777777" w:rsidR="009F561C" w:rsidRPr="009F561C" w:rsidRDefault="009F561C" w:rsidP="009F561C">
            <w:pPr>
              <w:spacing w:line="220" w:lineRule="exact"/>
              <w:ind w:leftChars="100" w:left="240"/>
              <w:jc w:val="both"/>
              <w:rPr>
                <w:rFonts w:ascii="標楷體" w:eastAsia="標楷體" w:hAnsi="標楷體"/>
                <w:color w:val="000000"/>
                <w:kern w:val="0"/>
                <w:sz w:val="20"/>
                <w:lang w:val="x-none" w:eastAsia="x-none"/>
              </w:rPr>
            </w:pPr>
            <w:proofErr w:type="spellStart"/>
            <w:r w:rsidRPr="009F561C">
              <w:rPr>
                <w:rFonts w:ascii="標楷體" w:eastAsia="標楷體" w:hAnsi="標楷體" w:hint="eastAsia"/>
                <w:color w:val="000000"/>
                <w:kern w:val="0"/>
                <w:sz w:val="20"/>
                <w:lang w:val="x-none" w:eastAsia="x-none"/>
              </w:rPr>
              <w:t>臺中市文化建設基金會</w:t>
            </w:r>
            <w:proofErr w:type="spellEnd"/>
          </w:p>
        </w:tc>
        <w:tc>
          <w:tcPr>
            <w:tcW w:w="846" w:type="dxa"/>
            <w:tcBorders>
              <w:top w:val="nil"/>
              <w:left w:val="single" w:sz="4" w:space="0" w:color="auto"/>
              <w:bottom w:val="nil"/>
              <w:right w:val="single" w:sz="4" w:space="0" w:color="auto"/>
            </w:tcBorders>
            <w:vAlign w:val="center"/>
          </w:tcPr>
          <w:p w14:paraId="63F88906"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10,000</w:t>
            </w:r>
          </w:p>
        </w:tc>
        <w:tc>
          <w:tcPr>
            <w:tcW w:w="758" w:type="dxa"/>
            <w:tcBorders>
              <w:top w:val="nil"/>
              <w:left w:val="single" w:sz="4" w:space="0" w:color="auto"/>
              <w:bottom w:val="nil"/>
              <w:right w:val="single" w:sz="4" w:space="0" w:color="auto"/>
            </w:tcBorders>
            <w:vAlign w:val="center"/>
          </w:tcPr>
          <w:p w14:paraId="50AD920E"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91,671</w:t>
            </w:r>
          </w:p>
        </w:tc>
        <w:tc>
          <w:tcPr>
            <w:tcW w:w="606" w:type="dxa"/>
            <w:gridSpan w:val="2"/>
            <w:tcBorders>
              <w:top w:val="nil"/>
              <w:left w:val="single" w:sz="4" w:space="0" w:color="auto"/>
              <w:bottom w:val="nil"/>
              <w:right w:val="single" w:sz="4" w:space="0" w:color="auto"/>
            </w:tcBorders>
            <w:vAlign w:val="center"/>
          </w:tcPr>
          <w:p w14:paraId="2DC90BFD"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10,000</w:t>
            </w:r>
          </w:p>
        </w:tc>
        <w:tc>
          <w:tcPr>
            <w:tcW w:w="666" w:type="dxa"/>
            <w:tcBorders>
              <w:top w:val="nil"/>
              <w:left w:val="single" w:sz="4" w:space="0" w:color="auto"/>
              <w:bottom w:val="nil"/>
              <w:right w:val="single" w:sz="4" w:space="0" w:color="auto"/>
            </w:tcBorders>
            <w:vAlign w:val="center"/>
          </w:tcPr>
          <w:p w14:paraId="14DDA7C7"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100.00 </w:t>
            </w:r>
          </w:p>
        </w:tc>
        <w:tc>
          <w:tcPr>
            <w:tcW w:w="687" w:type="dxa"/>
            <w:gridSpan w:val="2"/>
            <w:tcBorders>
              <w:top w:val="nil"/>
              <w:left w:val="single" w:sz="4" w:space="0" w:color="auto"/>
              <w:bottom w:val="nil"/>
              <w:right w:val="single" w:sz="4" w:space="0" w:color="auto"/>
            </w:tcBorders>
            <w:vAlign w:val="center"/>
          </w:tcPr>
          <w:p w14:paraId="167A3FFB"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90,000</w:t>
            </w:r>
          </w:p>
        </w:tc>
        <w:tc>
          <w:tcPr>
            <w:tcW w:w="697" w:type="dxa"/>
            <w:tcBorders>
              <w:top w:val="nil"/>
              <w:left w:val="single" w:sz="4" w:space="0" w:color="auto"/>
              <w:bottom w:val="nil"/>
              <w:right w:val="single" w:sz="4" w:space="0" w:color="auto"/>
            </w:tcBorders>
            <w:vAlign w:val="center"/>
          </w:tcPr>
          <w:p w14:paraId="6AF54CFC"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98.18 </w:t>
            </w:r>
          </w:p>
        </w:tc>
        <w:tc>
          <w:tcPr>
            <w:tcW w:w="597" w:type="dxa"/>
            <w:gridSpan w:val="2"/>
            <w:tcBorders>
              <w:top w:val="nil"/>
              <w:left w:val="single" w:sz="4" w:space="0" w:color="auto"/>
              <w:bottom w:val="nil"/>
              <w:right w:val="single" w:sz="4" w:space="0" w:color="auto"/>
            </w:tcBorders>
            <w:vAlign w:val="center"/>
          </w:tcPr>
          <w:p w14:paraId="5F97405A"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1,500</w:t>
            </w:r>
          </w:p>
        </w:tc>
        <w:tc>
          <w:tcPr>
            <w:tcW w:w="499" w:type="dxa"/>
            <w:tcBorders>
              <w:top w:val="nil"/>
              <w:left w:val="nil"/>
              <w:bottom w:val="nil"/>
              <w:right w:val="single" w:sz="4" w:space="0" w:color="auto"/>
            </w:tcBorders>
            <w:vAlign w:val="center"/>
          </w:tcPr>
          <w:p w14:paraId="488CB09C"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w:t>
            </w:r>
          </w:p>
        </w:tc>
        <w:tc>
          <w:tcPr>
            <w:tcW w:w="615" w:type="dxa"/>
            <w:tcBorders>
              <w:top w:val="nil"/>
              <w:left w:val="nil"/>
              <w:bottom w:val="nil"/>
              <w:right w:val="single" w:sz="4" w:space="0" w:color="auto"/>
            </w:tcBorders>
            <w:vAlign w:val="center"/>
          </w:tcPr>
          <w:p w14:paraId="58602A6F"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1,500</w:t>
            </w:r>
          </w:p>
        </w:tc>
        <w:tc>
          <w:tcPr>
            <w:tcW w:w="709" w:type="dxa"/>
            <w:tcBorders>
              <w:top w:val="nil"/>
              <w:left w:val="nil"/>
              <w:bottom w:val="nil"/>
              <w:right w:val="single" w:sz="4" w:space="0" w:color="auto"/>
            </w:tcBorders>
            <w:vAlign w:val="center"/>
          </w:tcPr>
          <w:p w14:paraId="7C48D563"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bCs/>
                <w:color w:val="000000"/>
                <w:sz w:val="20"/>
              </w:rPr>
              <w:t xml:space="preserve"> 35.78 </w:t>
            </w:r>
          </w:p>
        </w:tc>
        <w:tc>
          <w:tcPr>
            <w:tcW w:w="833" w:type="dxa"/>
            <w:tcBorders>
              <w:top w:val="nil"/>
              <w:left w:val="nil"/>
              <w:bottom w:val="nil"/>
              <w:right w:val="nil"/>
            </w:tcBorders>
            <w:vAlign w:val="center"/>
          </w:tcPr>
          <w:p w14:paraId="112F3AD8"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bCs/>
                <w:color w:val="000000"/>
                <w:sz w:val="20"/>
              </w:rPr>
              <w:t>13</w:t>
            </w:r>
          </w:p>
        </w:tc>
      </w:tr>
      <w:tr w:rsidR="009F561C" w:rsidRPr="009F561C" w14:paraId="56342F1E" w14:textId="77777777" w:rsidTr="00F1370A">
        <w:trPr>
          <w:trHeight w:val="463"/>
        </w:trPr>
        <w:tc>
          <w:tcPr>
            <w:tcW w:w="2382" w:type="dxa"/>
            <w:tcBorders>
              <w:top w:val="nil"/>
              <w:left w:val="nil"/>
              <w:bottom w:val="nil"/>
              <w:right w:val="single" w:sz="4" w:space="0" w:color="auto"/>
            </w:tcBorders>
            <w:vAlign w:val="center"/>
          </w:tcPr>
          <w:p w14:paraId="4B30E147" w14:textId="77777777" w:rsidR="009F561C" w:rsidRPr="009F561C" w:rsidRDefault="009F561C" w:rsidP="009F561C">
            <w:pPr>
              <w:spacing w:line="220" w:lineRule="exact"/>
              <w:ind w:leftChars="100" w:left="240"/>
              <w:jc w:val="both"/>
              <w:rPr>
                <w:rFonts w:ascii="標楷體" w:eastAsia="標楷體" w:hAnsi="標楷體"/>
                <w:color w:val="000000"/>
                <w:kern w:val="0"/>
                <w:sz w:val="20"/>
                <w:lang w:val="x-none" w:eastAsia="x-none"/>
              </w:rPr>
            </w:pPr>
            <w:proofErr w:type="spellStart"/>
            <w:r w:rsidRPr="009F561C">
              <w:rPr>
                <w:rFonts w:ascii="標楷體" w:eastAsia="標楷體" w:hAnsi="標楷體" w:hint="eastAsia"/>
                <w:color w:val="000000"/>
                <w:kern w:val="0"/>
                <w:sz w:val="20"/>
                <w:lang w:val="x-none" w:eastAsia="x-none"/>
              </w:rPr>
              <w:t>臺中市港區文化藝術基金會</w:t>
            </w:r>
            <w:proofErr w:type="spellEnd"/>
          </w:p>
        </w:tc>
        <w:tc>
          <w:tcPr>
            <w:tcW w:w="846" w:type="dxa"/>
            <w:tcBorders>
              <w:top w:val="nil"/>
              <w:left w:val="single" w:sz="4" w:space="0" w:color="auto"/>
              <w:bottom w:val="nil"/>
              <w:right w:val="single" w:sz="4" w:space="0" w:color="auto"/>
            </w:tcBorders>
            <w:vAlign w:val="center"/>
          </w:tcPr>
          <w:p w14:paraId="2D3F4161"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15,000</w:t>
            </w:r>
          </w:p>
        </w:tc>
        <w:tc>
          <w:tcPr>
            <w:tcW w:w="758" w:type="dxa"/>
            <w:tcBorders>
              <w:top w:val="nil"/>
              <w:left w:val="single" w:sz="4" w:space="0" w:color="auto"/>
              <w:bottom w:val="nil"/>
              <w:right w:val="single" w:sz="4" w:space="0" w:color="auto"/>
            </w:tcBorders>
            <w:vAlign w:val="center"/>
          </w:tcPr>
          <w:p w14:paraId="6EBBDEE2"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23,000</w:t>
            </w:r>
          </w:p>
        </w:tc>
        <w:tc>
          <w:tcPr>
            <w:tcW w:w="606" w:type="dxa"/>
            <w:gridSpan w:val="2"/>
            <w:tcBorders>
              <w:top w:val="nil"/>
              <w:left w:val="single" w:sz="4" w:space="0" w:color="auto"/>
              <w:bottom w:val="nil"/>
              <w:right w:val="single" w:sz="4" w:space="0" w:color="auto"/>
            </w:tcBorders>
            <w:vAlign w:val="center"/>
          </w:tcPr>
          <w:p w14:paraId="38626A3B"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15,000</w:t>
            </w:r>
          </w:p>
        </w:tc>
        <w:tc>
          <w:tcPr>
            <w:tcW w:w="666" w:type="dxa"/>
            <w:tcBorders>
              <w:top w:val="nil"/>
              <w:left w:val="single" w:sz="4" w:space="0" w:color="auto"/>
              <w:bottom w:val="nil"/>
              <w:right w:val="single" w:sz="4" w:space="0" w:color="auto"/>
            </w:tcBorders>
            <w:vAlign w:val="center"/>
          </w:tcPr>
          <w:p w14:paraId="32922317"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100.00 </w:t>
            </w:r>
          </w:p>
        </w:tc>
        <w:tc>
          <w:tcPr>
            <w:tcW w:w="687" w:type="dxa"/>
            <w:gridSpan w:val="2"/>
            <w:tcBorders>
              <w:top w:val="nil"/>
              <w:left w:val="single" w:sz="4" w:space="0" w:color="auto"/>
              <w:bottom w:val="nil"/>
              <w:right w:val="single" w:sz="4" w:space="0" w:color="auto"/>
            </w:tcBorders>
            <w:vAlign w:val="center"/>
          </w:tcPr>
          <w:p w14:paraId="2B58F20A"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20,000</w:t>
            </w:r>
          </w:p>
        </w:tc>
        <w:tc>
          <w:tcPr>
            <w:tcW w:w="697" w:type="dxa"/>
            <w:tcBorders>
              <w:top w:val="nil"/>
              <w:left w:val="single" w:sz="4" w:space="0" w:color="auto"/>
              <w:bottom w:val="nil"/>
              <w:right w:val="single" w:sz="4" w:space="0" w:color="auto"/>
            </w:tcBorders>
            <w:vAlign w:val="center"/>
          </w:tcPr>
          <w:p w14:paraId="0E4A2474"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86.96 </w:t>
            </w:r>
          </w:p>
        </w:tc>
        <w:tc>
          <w:tcPr>
            <w:tcW w:w="597" w:type="dxa"/>
            <w:gridSpan w:val="2"/>
            <w:tcBorders>
              <w:top w:val="nil"/>
              <w:left w:val="single" w:sz="4" w:space="0" w:color="auto"/>
              <w:bottom w:val="nil"/>
              <w:right w:val="single" w:sz="4" w:space="0" w:color="auto"/>
            </w:tcBorders>
            <w:vAlign w:val="center"/>
          </w:tcPr>
          <w:p w14:paraId="4D65402B"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1,500</w:t>
            </w:r>
          </w:p>
        </w:tc>
        <w:tc>
          <w:tcPr>
            <w:tcW w:w="499" w:type="dxa"/>
            <w:tcBorders>
              <w:top w:val="nil"/>
              <w:left w:val="nil"/>
              <w:bottom w:val="nil"/>
              <w:right w:val="single" w:sz="4" w:space="0" w:color="auto"/>
            </w:tcBorders>
            <w:vAlign w:val="center"/>
          </w:tcPr>
          <w:p w14:paraId="405B9D25"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w:t>
            </w:r>
          </w:p>
        </w:tc>
        <w:tc>
          <w:tcPr>
            <w:tcW w:w="615" w:type="dxa"/>
            <w:tcBorders>
              <w:top w:val="nil"/>
              <w:left w:val="nil"/>
              <w:bottom w:val="nil"/>
              <w:right w:val="single" w:sz="4" w:space="0" w:color="auto"/>
            </w:tcBorders>
            <w:vAlign w:val="center"/>
          </w:tcPr>
          <w:p w14:paraId="15A86105"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1,500</w:t>
            </w:r>
          </w:p>
        </w:tc>
        <w:tc>
          <w:tcPr>
            <w:tcW w:w="709" w:type="dxa"/>
            <w:tcBorders>
              <w:top w:val="nil"/>
              <w:left w:val="nil"/>
              <w:bottom w:val="nil"/>
              <w:right w:val="single" w:sz="4" w:space="0" w:color="auto"/>
            </w:tcBorders>
            <w:vAlign w:val="center"/>
          </w:tcPr>
          <w:p w14:paraId="779EC8B7"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bCs/>
                <w:color w:val="000000"/>
                <w:sz w:val="20"/>
              </w:rPr>
              <w:t xml:space="preserve"> 55.54 </w:t>
            </w:r>
          </w:p>
        </w:tc>
        <w:tc>
          <w:tcPr>
            <w:tcW w:w="833" w:type="dxa"/>
            <w:tcBorders>
              <w:top w:val="nil"/>
              <w:left w:val="nil"/>
              <w:bottom w:val="nil"/>
              <w:right w:val="nil"/>
            </w:tcBorders>
            <w:vAlign w:val="center"/>
          </w:tcPr>
          <w:p w14:paraId="218714C3"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bCs/>
                <w:color w:val="000000"/>
                <w:sz w:val="20"/>
              </w:rPr>
              <w:t>703</w:t>
            </w:r>
          </w:p>
        </w:tc>
      </w:tr>
      <w:tr w:rsidR="009F561C" w:rsidRPr="009F561C" w14:paraId="265C4630" w14:textId="77777777" w:rsidTr="00F1370A">
        <w:trPr>
          <w:trHeight w:val="463"/>
        </w:trPr>
        <w:tc>
          <w:tcPr>
            <w:tcW w:w="2382" w:type="dxa"/>
            <w:tcBorders>
              <w:top w:val="nil"/>
              <w:left w:val="nil"/>
              <w:bottom w:val="nil"/>
              <w:right w:val="single" w:sz="4" w:space="0" w:color="auto"/>
            </w:tcBorders>
            <w:vAlign w:val="center"/>
          </w:tcPr>
          <w:p w14:paraId="2B00672B" w14:textId="77777777" w:rsidR="009F561C" w:rsidRPr="009F561C" w:rsidRDefault="009F561C" w:rsidP="009F561C">
            <w:pPr>
              <w:spacing w:line="220" w:lineRule="exact"/>
              <w:jc w:val="both"/>
              <w:rPr>
                <w:rFonts w:ascii="標楷體" w:eastAsia="標楷體" w:hAnsi="標楷體"/>
                <w:color w:val="000000"/>
                <w:kern w:val="0"/>
                <w:sz w:val="20"/>
                <w:lang w:val="x-none" w:eastAsia="x-none"/>
              </w:rPr>
            </w:pPr>
            <w:r w:rsidRPr="009F561C">
              <w:rPr>
                <w:rFonts w:ascii="標楷體" w:eastAsia="標楷體" w:hAnsi="標楷體" w:hint="eastAsia"/>
                <w:b/>
                <w:color w:val="000000"/>
                <w:kern w:val="0"/>
                <w:sz w:val="20"/>
                <w:lang w:val="x-none"/>
              </w:rPr>
              <w:t>新聞局</w:t>
            </w:r>
            <w:proofErr w:type="spellStart"/>
            <w:r w:rsidRPr="009F561C">
              <w:rPr>
                <w:rFonts w:ascii="標楷體" w:eastAsia="標楷體" w:hAnsi="標楷體" w:hint="eastAsia"/>
                <w:b/>
                <w:color w:val="000000"/>
                <w:kern w:val="0"/>
                <w:sz w:val="20"/>
                <w:lang w:val="x-none" w:eastAsia="x-none"/>
              </w:rPr>
              <w:t>主管</w:t>
            </w:r>
            <w:proofErr w:type="spellEnd"/>
            <w:r w:rsidRPr="009F561C">
              <w:rPr>
                <w:rFonts w:ascii="標楷體" w:eastAsia="標楷體" w:hAnsi="標楷體" w:hint="eastAsia"/>
                <w:b/>
                <w:color w:val="000000"/>
                <w:kern w:val="0"/>
                <w:sz w:val="20"/>
                <w:lang w:val="x-none"/>
              </w:rPr>
              <w:t>（</w:t>
            </w:r>
            <w:r w:rsidRPr="009F561C">
              <w:rPr>
                <w:rFonts w:ascii="標楷體" w:eastAsia="標楷體" w:hAnsi="標楷體" w:hint="eastAsia"/>
                <w:b/>
                <w:color w:val="000000"/>
                <w:kern w:val="0"/>
                <w:sz w:val="20"/>
                <w:lang w:val="x-none" w:eastAsia="x-none"/>
              </w:rPr>
              <w:t>1個</w:t>
            </w:r>
            <w:r w:rsidRPr="009F561C">
              <w:rPr>
                <w:rFonts w:ascii="標楷體" w:eastAsia="標楷體" w:hAnsi="標楷體" w:hint="eastAsia"/>
                <w:b/>
                <w:color w:val="000000"/>
                <w:kern w:val="0"/>
                <w:sz w:val="20"/>
                <w:lang w:val="x-none"/>
              </w:rPr>
              <w:t>）</w:t>
            </w:r>
          </w:p>
        </w:tc>
        <w:tc>
          <w:tcPr>
            <w:tcW w:w="846" w:type="dxa"/>
            <w:tcBorders>
              <w:top w:val="nil"/>
              <w:left w:val="single" w:sz="4" w:space="0" w:color="auto"/>
              <w:bottom w:val="nil"/>
              <w:right w:val="single" w:sz="4" w:space="0" w:color="auto"/>
            </w:tcBorders>
            <w:vAlign w:val="center"/>
          </w:tcPr>
          <w:p w14:paraId="4982AB38"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5,000</w:t>
            </w:r>
          </w:p>
        </w:tc>
        <w:tc>
          <w:tcPr>
            <w:tcW w:w="758" w:type="dxa"/>
            <w:tcBorders>
              <w:top w:val="nil"/>
              <w:left w:val="single" w:sz="4" w:space="0" w:color="auto"/>
              <w:bottom w:val="nil"/>
              <w:right w:val="single" w:sz="4" w:space="0" w:color="auto"/>
            </w:tcBorders>
            <w:vAlign w:val="center"/>
          </w:tcPr>
          <w:p w14:paraId="34EF71F0"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5,000</w:t>
            </w:r>
          </w:p>
        </w:tc>
        <w:tc>
          <w:tcPr>
            <w:tcW w:w="606" w:type="dxa"/>
            <w:gridSpan w:val="2"/>
            <w:tcBorders>
              <w:top w:val="nil"/>
              <w:left w:val="single" w:sz="4" w:space="0" w:color="auto"/>
              <w:bottom w:val="nil"/>
              <w:right w:val="single" w:sz="4" w:space="0" w:color="auto"/>
            </w:tcBorders>
            <w:vAlign w:val="center"/>
          </w:tcPr>
          <w:p w14:paraId="60F2E1EC"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5,000</w:t>
            </w:r>
          </w:p>
        </w:tc>
        <w:tc>
          <w:tcPr>
            <w:tcW w:w="666" w:type="dxa"/>
            <w:tcBorders>
              <w:top w:val="nil"/>
              <w:left w:val="single" w:sz="4" w:space="0" w:color="auto"/>
              <w:bottom w:val="nil"/>
              <w:right w:val="single" w:sz="4" w:space="0" w:color="auto"/>
            </w:tcBorders>
            <w:vAlign w:val="center"/>
          </w:tcPr>
          <w:p w14:paraId="60D1FD7D"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100.00 </w:t>
            </w:r>
          </w:p>
        </w:tc>
        <w:tc>
          <w:tcPr>
            <w:tcW w:w="687" w:type="dxa"/>
            <w:gridSpan w:val="2"/>
            <w:tcBorders>
              <w:top w:val="nil"/>
              <w:left w:val="single" w:sz="4" w:space="0" w:color="auto"/>
              <w:bottom w:val="nil"/>
              <w:right w:val="single" w:sz="4" w:space="0" w:color="auto"/>
            </w:tcBorders>
            <w:vAlign w:val="center"/>
          </w:tcPr>
          <w:p w14:paraId="72F68DAE"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5,000</w:t>
            </w:r>
          </w:p>
        </w:tc>
        <w:tc>
          <w:tcPr>
            <w:tcW w:w="697" w:type="dxa"/>
            <w:tcBorders>
              <w:top w:val="nil"/>
              <w:left w:val="single" w:sz="4" w:space="0" w:color="auto"/>
              <w:bottom w:val="nil"/>
              <w:right w:val="single" w:sz="4" w:space="0" w:color="auto"/>
            </w:tcBorders>
            <w:vAlign w:val="center"/>
          </w:tcPr>
          <w:p w14:paraId="77A65447"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100.00 </w:t>
            </w:r>
          </w:p>
        </w:tc>
        <w:tc>
          <w:tcPr>
            <w:tcW w:w="597" w:type="dxa"/>
            <w:gridSpan w:val="2"/>
            <w:tcBorders>
              <w:top w:val="nil"/>
              <w:left w:val="single" w:sz="4" w:space="0" w:color="auto"/>
              <w:bottom w:val="nil"/>
              <w:right w:val="single" w:sz="4" w:space="0" w:color="auto"/>
            </w:tcBorders>
            <w:vAlign w:val="center"/>
          </w:tcPr>
          <w:p w14:paraId="42FC229A"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45,858</w:t>
            </w:r>
          </w:p>
        </w:tc>
        <w:tc>
          <w:tcPr>
            <w:tcW w:w="499" w:type="dxa"/>
            <w:tcBorders>
              <w:top w:val="nil"/>
              <w:left w:val="nil"/>
              <w:bottom w:val="nil"/>
              <w:right w:val="single" w:sz="4" w:space="0" w:color="auto"/>
            </w:tcBorders>
            <w:vAlign w:val="center"/>
          </w:tcPr>
          <w:p w14:paraId="5DC83CB2"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w:t>
            </w:r>
          </w:p>
        </w:tc>
        <w:tc>
          <w:tcPr>
            <w:tcW w:w="615" w:type="dxa"/>
            <w:tcBorders>
              <w:top w:val="nil"/>
              <w:left w:val="nil"/>
              <w:bottom w:val="nil"/>
              <w:right w:val="single" w:sz="4" w:space="0" w:color="auto"/>
            </w:tcBorders>
            <w:vAlign w:val="center"/>
          </w:tcPr>
          <w:p w14:paraId="65CD4ED4"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45,858</w:t>
            </w:r>
          </w:p>
        </w:tc>
        <w:tc>
          <w:tcPr>
            <w:tcW w:w="709" w:type="dxa"/>
            <w:tcBorders>
              <w:top w:val="nil"/>
              <w:left w:val="nil"/>
              <w:bottom w:val="nil"/>
              <w:right w:val="single" w:sz="4" w:space="0" w:color="auto"/>
            </w:tcBorders>
            <w:vAlign w:val="center"/>
          </w:tcPr>
          <w:p w14:paraId="105616E0"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 93.49 </w:t>
            </w:r>
          </w:p>
        </w:tc>
        <w:tc>
          <w:tcPr>
            <w:tcW w:w="833" w:type="dxa"/>
            <w:tcBorders>
              <w:top w:val="nil"/>
              <w:left w:val="nil"/>
              <w:bottom w:val="nil"/>
              <w:right w:val="nil"/>
            </w:tcBorders>
            <w:vAlign w:val="center"/>
          </w:tcPr>
          <w:p w14:paraId="51B84C84"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365</w:t>
            </w:r>
          </w:p>
        </w:tc>
      </w:tr>
      <w:tr w:rsidR="009F561C" w:rsidRPr="009F561C" w14:paraId="358E65F1" w14:textId="77777777" w:rsidTr="00F1370A">
        <w:trPr>
          <w:trHeight w:val="463"/>
        </w:trPr>
        <w:tc>
          <w:tcPr>
            <w:tcW w:w="2382" w:type="dxa"/>
            <w:tcBorders>
              <w:top w:val="nil"/>
              <w:left w:val="nil"/>
              <w:bottom w:val="nil"/>
              <w:right w:val="single" w:sz="4" w:space="0" w:color="auto"/>
            </w:tcBorders>
            <w:vAlign w:val="center"/>
          </w:tcPr>
          <w:p w14:paraId="3CFD57EF" w14:textId="77777777" w:rsidR="009F561C" w:rsidRPr="009F561C" w:rsidRDefault="009F561C" w:rsidP="009F561C">
            <w:pPr>
              <w:spacing w:line="220" w:lineRule="exact"/>
              <w:ind w:leftChars="100" w:left="240"/>
              <w:jc w:val="both"/>
              <w:rPr>
                <w:rFonts w:ascii="標楷體" w:eastAsia="標楷體" w:hAnsi="標楷體"/>
                <w:color w:val="000000"/>
                <w:kern w:val="0"/>
                <w:sz w:val="20"/>
                <w:lang w:val="x-none" w:eastAsia="x-none"/>
              </w:rPr>
            </w:pPr>
            <w:proofErr w:type="spellStart"/>
            <w:r w:rsidRPr="009F561C">
              <w:rPr>
                <w:rFonts w:ascii="標楷體" w:eastAsia="標楷體" w:hAnsi="標楷體" w:hint="eastAsia"/>
                <w:b/>
                <w:bCs/>
                <w:color w:val="000000"/>
                <w:kern w:val="0"/>
                <w:sz w:val="20"/>
                <w:lang w:val="x-none" w:eastAsia="x-none"/>
              </w:rPr>
              <w:t>獲有賸餘</w:t>
            </w:r>
            <w:proofErr w:type="spellEnd"/>
          </w:p>
        </w:tc>
        <w:tc>
          <w:tcPr>
            <w:tcW w:w="846" w:type="dxa"/>
            <w:tcBorders>
              <w:top w:val="nil"/>
              <w:left w:val="single" w:sz="4" w:space="0" w:color="auto"/>
              <w:bottom w:val="nil"/>
              <w:right w:val="single" w:sz="4" w:space="0" w:color="auto"/>
            </w:tcBorders>
            <w:vAlign w:val="center"/>
          </w:tcPr>
          <w:p w14:paraId="5E234403" w14:textId="77777777" w:rsidR="009F561C" w:rsidRPr="009F561C" w:rsidRDefault="009F561C" w:rsidP="009F561C">
            <w:pPr>
              <w:spacing w:line="220" w:lineRule="exact"/>
              <w:jc w:val="right"/>
              <w:rPr>
                <w:rFonts w:ascii="新細明體" w:hAnsi="新細明體"/>
                <w:bCs/>
                <w:color w:val="000000"/>
                <w:sz w:val="20"/>
              </w:rPr>
            </w:pPr>
          </w:p>
        </w:tc>
        <w:tc>
          <w:tcPr>
            <w:tcW w:w="758" w:type="dxa"/>
            <w:tcBorders>
              <w:top w:val="nil"/>
              <w:left w:val="single" w:sz="4" w:space="0" w:color="auto"/>
              <w:bottom w:val="nil"/>
              <w:right w:val="single" w:sz="4" w:space="0" w:color="auto"/>
            </w:tcBorders>
            <w:vAlign w:val="center"/>
          </w:tcPr>
          <w:p w14:paraId="09F51F47" w14:textId="77777777" w:rsidR="009F561C" w:rsidRPr="009F561C" w:rsidRDefault="009F561C" w:rsidP="009F561C">
            <w:pPr>
              <w:spacing w:line="220" w:lineRule="exact"/>
              <w:jc w:val="right"/>
              <w:rPr>
                <w:rFonts w:ascii="新細明體" w:hAnsi="新細明體"/>
                <w:bCs/>
                <w:color w:val="000000"/>
                <w:sz w:val="20"/>
              </w:rPr>
            </w:pPr>
          </w:p>
        </w:tc>
        <w:tc>
          <w:tcPr>
            <w:tcW w:w="606" w:type="dxa"/>
            <w:gridSpan w:val="2"/>
            <w:tcBorders>
              <w:top w:val="nil"/>
              <w:left w:val="single" w:sz="4" w:space="0" w:color="auto"/>
              <w:bottom w:val="nil"/>
              <w:right w:val="single" w:sz="4" w:space="0" w:color="auto"/>
            </w:tcBorders>
            <w:vAlign w:val="center"/>
          </w:tcPr>
          <w:p w14:paraId="1BBDA7C2" w14:textId="77777777" w:rsidR="009F561C" w:rsidRPr="009F561C" w:rsidRDefault="009F561C" w:rsidP="009F561C">
            <w:pPr>
              <w:spacing w:line="220" w:lineRule="exact"/>
              <w:jc w:val="right"/>
              <w:rPr>
                <w:rFonts w:ascii="新細明體" w:hAnsi="新細明體"/>
                <w:bCs/>
                <w:color w:val="000000"/>
                <w:sz w:val="20"/>
              </w:rPr>
            </w:pPr>
          </w:p>
        </w:tc>
        <w:tc>
          <w:tcPr>
            <w:tcW w:w="666" w:type="dxa"/>
            <w:tcBorders>
              <w:top w:val="nil"/>
              <w:left w:val="single" w:sz="4" w:space="0" w:color="auto"/>
              <w:bottom w:val="nil"/>
              <w:right w:val="single" w:sz="4" w:space="0" w:color="auto"/>
            </w:tcBorders>
            <w:vAlign w:val="center"/>
          </w:tcPr>
          <w:p w14:paraId="55D98375" w14:textId="77777777" w:rsidR="009F561C" w:rsidRPr="009F561C" w:rsidRDefault="009F561C" w:rsidP="009F561C">
            <w:pPr>
              <w:spacing w:line="220" w:lineRule="exact"/>
              <w:jc w:val="right"/>
              <w:rPr>
                <w:rFonts w:ascii="新細明體" w:hAnsi="新細明體"/>
                <w:bCs/>
                <w:color w:val="000000"/>
                <w:sz w:val="20"/>
              </w:rPr>
            </w:pPr>
          </w:p>
        </w:tc>
        <w:tc>
          <w:tcPr>
            <w:tcW w:w="687" w:type="dxa"/>
            <w:gridSpan w:val="2"/>
            <w:tcBorders>
              <w:top w:val="nil"/>
              <w:left w:val="single" w:sz="4" w:space="0" w:color="auto"/>
              <w:bottom w:val="nil"/>
              <w:right w:val="single" w:sz="4" w:space="0" w:color="auto"/>
            </w:tcBorders>
            <w:vAlign w:val="center"/>
          </w:tcPr>
          <w:p w14:paraId="1495125F" w14:textId="77777777" w:rsidR="009F561C" w:rsidRPr="009F561C" w:rsidRDefault="009F561C" w:rsidP="009F561C">
            <w:pPr>
              <w:spacing w:line="220" w:lineRule="exact"/>
              <w:jc w:val="right"/>
              <w:rPr>
                <w:rFonts w:ascii="新細明體" w:hAnsi="新細明體"/>
                <w:bCs/>
                <w:color w:val="000000"/>
                <w:sz w:val="20"/>
              </w:rPr>
            </w:pPr>
          </w:p>
        </w:tc>
        <w:tc>
          <w:tcPr>
            <w:tcW w:w="697" w:type="dxa"/>
            <w:tcBorders>
              <w:top w:val="nil"/>
              <w:left w:val="single" w:sz="4" w:space="0" w:color="auto"/>
              <w:bottom w:val="nil"/>
              <w:right w:val="single" w:sz="4" w:space="0" w:color="auto"/>
            </w:tcBorders>
            <w:vAlign w:val="center"/>
          </w:tcPr>
          <w:p w14:paraId="35EE8B72" w14:textId="77777777" w:rsidR="009F561C" w:rsidRPr="009F561C" w:rsidRDefault="009F561C" w:rsidP="009F561C">
            <w:pPr>
              <w:spacing w:line="220" w:lineRule="exact"/>
              <w:jc w:val="right"/>
              <w:rPr>
                <w:rFonts w:ascii="新細明體" w:hAnsi="新細明體"/>
                <w:bCs/>
                <w:color w:val="000000"/>
                <w:sz w:val="20"/>
              </w:rPr>
            </w:pPr>
          </w:p>
        </w:tc>
        <w:tc>
          <w:tcPr>
            <w:tcW w:w="597" w:type="dxa"/>
            <w:gridSpan w:val="2"/>
            <w:tcBorders>
              <w:top w:val="nil"/>
              <w:left w:val="single" w:sz="4" w:space="0" w:color="auto"/>
              <w:bottom w:val="nil"/>
              <w:right w:val="single" w:sz="4" w:space="0" w:color="auto"/>
            </w:tcBorders>
            <w:vAlign w:val="center"/>
          </w:tcPr>
          <w:p w14:paraId="1B687274" w14:textId="77777777" w:rsidR="009F561C" w:rsidRPr="009F561C" w:rsidRDefault="009F561C" w:rsidP="009F561C">
            <w:pPr>
              <w:spacing w:line="220" w:lineRule="exact"/>
              <w:jc w:val="right"/>
              <w:rPr>
                <w:rFonts w:ascii="新細明體" w:hAnsi="新細明體"/>
                <w:bCs/>
                <w:color w:val="000000"/>
                <w:sz w:val="20"/>
              </w:rPr>
            </w:pPr>
          </w:p>
        </w:tc>
        <w:tc>
          <w:tcPr>
            <w:tcW w:w="499" w:type="dxa"/>
            <w:tcBorders>
              <w:top w:val="nil"/>
              <w:left w:val="nil"/>
              <w:bottom w:val="nil"/>
              <w:right w:val="single" w:sz="4" w:space="0" w:color="auto"/>
            </w:tcBorders>
            <w:vAlign w:val="center"/>
          </w:tcPr>
          <w:p w14:paraId="10FB7E0C" w14:textId="77777777" w:rsidR="009F561C" w:rsidRPr="009F561C" w:rsidRDefault="009F561C" w:rsidP="009F561C">
            <w:pPr>
              <w:spacing w:line="220" w:lineRule="exact"/>
              <w:jc w:val="right"/>
              <w:rPr>
                <w:rFonts w:ascii="新細明體" w:hAnsi="新細明體"/>
                <w:bCs/>
                <w:color w:val="000000"/>
                <w:sz w:val="20"/>
              </w:rPr>
            </w:pPr>
          </w:p>
        </w:tc>
        <w:tc>
          <w:tcPr>
            <w:tcW w:w="615" w:type="dxa"/>
            <w:tcBorders>
              <w:top w:val="nil"/>
              <w:left w:val="nil"/>
              <w:bottom w:val="nil"/>
              <w:right w:val="single" w:sz="4" w:space="0" w:color="auto"/>
            </w:tcBorders>
            <w:vAlign w:val="center"/>
          </w:tcPr>
          <w:p w14:paraId="1B1F44CA" w14:textId="77777777" w:rsidR="009F561C" w:rsidRPr="009F561C" w:rsidRDefault="009F561C" w:rsidP="009F561C">
            <w:pPr>
              <w:spacing w:line="220" w:lineRule="exact"/>
              <w:jc w:val="right"/>
              <w:rPr>
                <w:rFonts w:ascii="新細明體" w:hAnsi="新細明體"/>
                <w:bCs/>
                <w:color w:val="000000"/>
                <w:sz w:val="20"/>
              </w:rPr>
            </w:pPr>
          </w:p>
        </w:tc>
        <w:tc>
          <w:tcPr>
            <w:tcW w:w="709" w:type="dxa"/>
            <w:tcBorders>
              <w:top w:val="nil"/>
              <w:left w:val="nil"/>
              <w:bottom w:val="nil"/>
              <w:right w:val="single" w:sz="4" w:space="0" w:color="auto"/>
            </w:tcBorders>
            <w:vAlign w:val="center"/>
          </w:tcPr>
          <w:p w14:paraId="199EB63A" w14:textId="77777777" w:rsidR="009F561C" w:rsidRPr="009F561C" w:rsidRDefault="009F561C" w:rsidP="009F561C">
            <w:pPr>
              <w:spacing w:line="220" w:lineRule="exact"/>
              <w:jc w:val="right"/>
              <w:rPr>
                <w:rFonts w:ascii="新細明體" w:hAnsi="新細明體"/>
                <w:bCs/>
                <w:color w:val="000000"/>
                <w:sz w:val="20"/>
              </w:rPr>
            </w:pPr>
          </w:p>
        </w:tc>
        <w:tc>
          <w:tcPr>
            <w:tcW w:w="833" w:type="dxa"/>
            <w:tcBorders>
              <w:top w:val="nil"/>
              <w:left w:val="nil"/>
              <w:bottom w:val="nil"/>
              <w:right w:val="nil"/>
            </w:tcBorders>
            <w:vAlign w:val="center"/>
          </w:tcPr>
          <w:p w14:paraId="78C1956D" w14:textId="77777777" w:rsidR="009F561C" w:rsidRPr="009F561C" w:rsidRDefault="009F561C" w:rsidP="009F561C">
            <w:pPr>
              <w:spacing w:line="220" w:lineRule="exact"/>
              <w:jc w:val="right"/>
              <w:rPr>
                <w:rFonts w:ascii="新細明體" w:hAnsi="新細明體"/>
                <w:bCs/>
                <w:color w:val="000000"/>
                <w:sz w:val="20"/>
              </w:rPr>
            </w:pPr>
          </w:p>
        </w:tc>
      </w:tr>
      <w:tr w:rsidR="009F561C" w:rsidRPr="009F561C" w14:paraId="3F1B60EE" w14:textId="77777777" w:rsidTr="00F1370A">
        <w:trPr>
          <w:trHeight w:val="463"/>
        </w:trPr>
        <w:tc>
          <w:tcPr>
            <w:tcW w:w="2382" w:type="dxa"/>
            <w:tcBorders>
              <w:top w:val="nil"/>
              <w:left w:val="nil"/>
              <w:bottom w:val="nil"/>
              <w:right w:val="single" w:sz="4" w:space="0" w:color="auto"/>
            </w:tcBorders>
            <w:vAlign w:val="center"/>
          </w:tcPr>
          <w:p w14:paraId="32E9A565" w14:textId="77777777" w:rsidR="009F561C" w:rsidRPr="009F561C" w:rsidRDefault="009F561C" w:rsidP="009F561C">
            <w:pPr>
              <w:spacing w:line="220" w:lineRule="exact"/>
              <w:ind w:leftChars="100" w:left="240"/>
              <w:jc w:val="both"/>
              <w:rPr>
                <w:rFonts w:ascii="標楷體" w:eastAsia="標楷體" w:hAnsi="標楷體"/>
                <w:color w:val="000000"/>
                <w:kern w:val="0"/>
                <w:sz w:val="20"/>
                <w:lang w:val="x-none" w:eastAsia="x-none"/>
              </w:rPr>
            </w:pPr>
            <w:proofErr w:type="spellStart"/>
            <w:r w:rsidRPr="009F561C">
              <w:rPr>
                <w:rFonts w:ascii="標楷體" w:eastAsia="標楷體" w:hAnsi="標楷體" w:hint="eastAsia"/>
                <w:color w:val="000000"/>
                <w:kern w:val="0"/>
                <w:sz w:val="20"/>
                <w:lang w:val="x-none" w:eastAsia="x-none"/>
              </w:rPr>
              <w:t>臺中市影視發展基金會</w:t>
            </w:r>
            <w:proofErr w:type="spellEnd"/>
          </w:p>
        </w:tc>
        <w:tc>
          <w:tcPr>
            <w:tcW w:w="846" w:type="dxa"/>
            <w:tcBorders>
              <w:top w:val="nil"/>
              <w:left w:val="single" w:sz="4" w:space="0" w:color="auto"/>
              <w:bottom w:val="nil"/>
              <w:right w:val="single" w:sz="4" w:space="0" w:color="auto"/>
            </w:tcBorders>
            <w:vAlign w:val="center"/>
          </w:tcPr>
          <w:p w14:paraId="487ADB2C"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5,000</w:t>
            </w:r>
          </w:p>
        </w:tc>
        <w:tc>
          <w:tcPr>
            <w:tcW w:w="758" w:type="dxa"/>
            <w:tcBorders>
              <w:top w:val="nil"/>
              <w:left w:val="single" w:sz="4" w:space="0" w:color="auto"/>
              <w:bottom w:val="nil"/>
              <w:right w:val="single" w:sz="4" w:space="0" w:color="auto"/>
            </w:tcBorders>
            <w:vAlign w:val="center"/>
          </w:tcPr>
          <w:p w14:paraId="2C370BC4"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5,000</w:t>
            </w:r>
          </w:p>
        </w:tc>
        <w:tc>
          <w:tcPr>
            <w:tcW w:w="606" w:type="dxa"/>
            <w:gridSpan w:val="2"/>
            <w:tcBorders>
              <w:top w:val="nil"/>
              <w:left w:val="single" w:sz="4" w:space="0" w:color="auto"/>
              <w:bottom w:val="nil"/>
              <w:right w:val="single" w:sz="4" w:space="0" w:color="auto"/>
            </w:tcBorders>
            <w:vAlign w:val="center"/>
          </w:tcPr>
          <w:p w14:paraId="56CB1D71"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5,000</w:t>
            </w:r>
          </w:p>
        </w:tc>
        <w:tc>
          <w:tcPr>
            <w:tcW w:w="666" w:type="dxa"/>
            <w:tcBorders>
              <w:top w:val="nil"/>
              <w:left w:val="single" w:sz="4" w:space="0" w:color="auto"/>
              <w:bottom w:val="nil"/>
              <w:right w:val="single" w:sz="4" w:space="0" w:color="auto"/>
            </w:tcBorders>
            <w:vAlign w:val="center"/>
          </w:tcPr>
          <w:p w14:paraId="49355D94"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100.00 </w:t>
            </w:r>
          </w:p>
        </w:tc>
        <w:tc>
          <w:tcPr>
            <w:tcW w:w="687" w:type="dxa"/>
            <w:gridSpan w:val="2"/>
            <w:tcBorders>
              <w:top w:val="nil"/>
              <w:left w:val="single" w:sz="4" w:space="0" w:color="auto"/>
              <w:bottom w:val="nil"/>
              <w:right w:val="single" w:sz="4" w:space="0" w:color="auto"/>
            </w:tcBorders>
            <w:vAlign w:val="center"/>
          </w:tcPr>
          <w:p w14:paraId="1F53D554"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5,000</w:t>
            </w:r>
          </w:p>
        </w:tc>
        <w:tc>
          <w:tcPr>
            <w:tcW w:w="697" w:type="dxa"/>
            <w:tcBorders>
              <w:top w:val="nil"/>
              <w:left w:val="single" w:sz="4" w:space="0" w:color="auto"/>
              <w:bottom w:val="nil"/>
              <w:right w:val="single" w:sz="4" w:space="0" w:color="auto"/>
            </w:tcBorders>
            <w:vAlign w:val="center"/>
          </w:tcPr>
          <w:p w14:paraId="6E2BB3D5"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100.00 </w:t>
            </w:r>
          </w:p>
        </w:tc>
        <w:tc>
          <w:tcPr>
            <w:tcW w:w="597" w:type="dxa"/>
            <w:gridSpan w:val="2"/>
            <w:tcBorders>
              <w:top w:val="nil"/>
              <w:left w:val="single" w:sz="4" w:space="0" w:color="auto"/>
              <w:bottom w:val="nil"/>
              <w:right w:val="single" w:sz="4" w:space="0" w:color="auto"/>
            </w:tcBorders>
            <w:vAlign w:val="center"/>
          </w:tcPr>
          <w:p w14:paraId="1D9ED4B0"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45,858</w:t>
            </w:r>
          </w:p>
        </w:tc>
        <w:tc>
          <w:tcPr>
            <w:tcW w:w="499" w:type="dxa"/>
            <w:tcBorders>
              <w:top w:val="nil"/>
              <w:left w:val="nil"/>
              <w:bottom w:val="nil"/>
              <w:right w:val="single" w:sz="4" w:space="0" w:color="auto"/>
            </w:tcBorders>
            <w:vAlign w:val="center"/>
          </w:tcPr>
          <w:p w14:paraId="71522366"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w:t>
            </w:r>
          </w:p>
        </w:tc>
        <w:tc>
          <w:tcPr>
            <w:tcW w:w="615" w:type="dxa"/>
            <w:tcBorders>
              <w:top w:val="nil"/>
              <w:left w:val="nil"/>
              <w:bottom w:val="nil"/>
              <w:right w:val="single" w:sz="4" w:space="0" w:color="auto"/>
            </w:tcBorders>
            <w:vAlign w:val="center"/>
          </w:tcPr>
          <w:p w14:paraId="7724FA7C"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45,858</w:t>
            </w:r>
          </w:p>
        </w:tc>
        <w:tc>
          <w:tcPr>
            <w:tcW w:w="709" w:type="dxa"/>
            <w:tcBorders>
              <w:top w:val="nil"/>
              <w:left w:val="nil"/>
              <w:bottom w:val="nil"/>
              <w:right w:val="single" w:sz="4" w:space="0" w:color="auto"/>
            </w:tcBorders>
            <w:vAlign w:val="center"/>
          </w:tcPr>
          <w:p w14:paraId="60AA5FC1"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 93.49 </w:t>
            </w:r>
          </w:p>
        </w:tc>
        <w:tc>
          <w:tcPr>
            <w:tcW w:w="833" w:type="dxa"/>
            <w:tcBorders>
              <w:top w:val="nil"/>
              <w:left w:val="nil"/>
              <w:bottom w:val="nil"/>
              <w:right w:val="nil"/>
            </w:tcBorders>
            <w:vAlign w:val="center"/>
          </w:tcPr>
          <w:p w14:paraId="032860EF"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365</w:t>
            </w:r>
          </w:p>
        </w:tc>
      </w:tr>
      <w:tr w:rsidR="009F561C" w:rsidRPr="009F561C" w14:paraId="4F9F787B" w14:textId="77777777" w:rsidTr="00F1370A">
        <w:trPr>
          <w:trHeight w:val="463"/>
        </w:trPr>
        <w:tc>
          <w:tcPr>
            <w:tcW w:w="2382" w:type="dxa"/>
            <w:tcBorders>
              <w:top w:val="nil"/>
              <w:left w:val="nil"/>
              <w:bottom w:val="nil"/>
              <w:right w:val="single" w:sz="4" w:space="0" w:color="auto"/>
            </w:tcBorders>
            <w:vAlign w:val="center"/>
          </w:tcPr>
          <w:p w14:paraId="18625578" w14:textId="77777777" w:rsidR="009F561C" w:rsidRPr="009F561C" w:rsidRDefault="009F561C" w:rsidP="009F561C">
            <w:pPr>
              <w:spacing w:line="220" w:lineRule="exact"/>
              <w:jc w:val="both"/>
              <w:rPr>
                <w:rFonts w:ascii="標楷體" w:eastAsia="標楷體" w:hAnsi="標楷體"/>
                <w:color w:val="000000"/>
                <w:kern w:val="0"/>
                <w:sz w:val="20"/>
                <w:lang w:val="x-none" w:eastAsia="x-none"/>
              </w:rPr>
            </w:pPr>
            <w:r w:rsidRPr="009F561C">
              <w:rPr>
                <w:rFonts w:ascii="標楷體" w:eastAsia="標楷體" w:hAnsi="標楷體" w:hint="eastAsia"/>
                <w:b/>
                <w:color w:val="000000"/>
                <w:kern w:val="0"/>
                <w:sz w:val="20"/>
                <w:lang w:val="x-none"/>
              </w:rPr>
              <w:t>運動</w:t>
            </w:r>
            <w:proofErr w:type="spellStart"/>
            <w:r w:rsidRPr="009F561C">
              <w:rPr>
                <w:rFonts w:ascii="標楷體" w:eastAsia="標楷體" w:hAnsi="標楷體" w:hint="eastAsia"/>
                <w:b/>
                <w:color w:val="000000"/>
                <w:kern w:val="0"/>
                <w:sz w:val="20"/>
                <w:lang w:val="x-none" w:eastAsia="x-none"/>
              </w:rPr>
              <w:t>局主管</w:t>
            </w:r>
            <w:proofErr w:type="spellEnd"/>
            <w:r w:rsidRPr="009F561C">
              <w:rPr>
                <w:rFonts w:ascii="標楷體" w:eastAsia="標楷體" w:hAnsi="標楷體" w:hint="eastAsia"/>
                <w:b/>
                <w:color w:val="000000"/>
                <w:kern w:val="0"/>
                <w:sz w:val="20"/>
                <w:lang w:val="x-none"/>
              </w:rPr>
              <w:t>（</w:t>
            </w:r>
            <w:r w:rsidRPr="009F561C">
              <w:rPr>
                <w:rFonts w:ascii="標楷體" w:eastAsia="標楷體" w:hAnsi="標楷體" w:hint="eastAsia"/>
                <w:b/>
                <w:color w:val="000000"/>
                <w:kern w:val="0"/>
                <w:sz w:val="20"/>
                <w:lang w:val="x-none" w:eastAsia="x-none"/>
              </w:rPr>
              <w:t>2個</w:t>
            </w:r>
            <w:r w:rsidRPr="009F561C">
              <w:rPr>
                <w:rFonts w:ascii="標楷體" w:eastAsia="標楷體" w:hAnsi="標楷體" w:hint="eastAsia"/>
                <w:b/>
                <w:color w:val="000000"/>
                <w:kern w:val="0"/>
                <w:sz w:val="20"/>
                <w:lang w:val="x-none"/>
              </w:rPr>
              <w:t>）</w:t>
            </w:r>
          </w:p>
        </w:tc>
        <w:tc>
          <w:tcPr>
            <w:tcW w:w="846" w:type="dxa"/>
            <w:tcBorders>
              <w:top w:val="nil"/>
              <w:left w:val="single" w:sz="4" w:space="0" w:color="auto"/>
              <w:bottom w:val="nil"/>
              <w:right w:val="single" w:sz="4" w:space="0" w:color="auto"/>
            </w:tcBorders>
            <w:vAlign w:val="center"/>
          </w:tcPr>
          <w:p w14:paraId="0F75A042"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25,000</w:t>
            </w:r>
          </w:p>
        </w:tc>
        <w:tc>
          <w:tcPr>
            <w:tcW w:w="758" w:type="dxa"/>
            <w:tcBorders>
              <w:top w:val="nil"/>
              <w:left w:val="single" w:sz="4" w:space="0" w:color="auto"/>
              <w:bottom w:val="nil"/>
              <w:right w:val="single" w:sz="4" w:space="0" w:color="auto"/>
            </w:tcBorders>
            <w:vAlign w:val="center"/>
          </w:tcPr>
          <w:p w14:paraId="2E91B847"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35,200</w:t>
            </w:r>
          </w:p>
        </w:tc>
        <w:tc>
          <w:tcPr>
            <w:tcW w:w="606" w:type="dxa"/>
            <w:gridSpan w:val="2"/>
            <w:tcBorders>
              <w:top w:val="nil"/>
              <w:left w:val="single" w:sz="4" w:space="0" w:color="auto"/>
              <w:bottom w:val="nil"/>
              <w:right w:val="single" w:sz="4" w:space="0" w:color="auto"/>
            </w:tcBorders>
            <w:vAlign w:val="center"/>
          </w:tcPr>
          <w:p w14:paraId="27574D64"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17,000</w:t>
            </w:r>
          </w:p>
        </w:tc>
        <w:tc>
          <w:tcPr>
            <w:tcW w:w="666" w:type="dxa"/>
            <w:tcBorders>
              <w:top w:val="nil"/>
              <w:left w:val="single" w:sz="4" w:space="0" w:color="auto"/>
              <w:bottom w:val="nil"/>
              <w:right w:val="single" w:sz="4" w:space="0" w:color="auto"/>
            </w:tcBorders>
            <w:vAlign w:val="center"/>
          </w:tcPr>
          <w:p w14:paraId="5B40C7BF"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68.00 </w:t>
            </w:r>
          </w:p>
        </w:tc>
        <w:tc>
          <w:tcPr>
            <w:tcW w:w="687" w:type="dxa"/>
            <w:gridSpan w:val="2"/>
            <w:tcBorders>
              <w:top w:val="nil"/>
              <w:left w:val="single" w:sz="4" w:space="0" w:color="auto"/>
              <w:bottom w:val="nil"/>
              <w:right w:val="single" w:sz="4" w:space="0" w:color="auto"/>
            </w:tcBorders>
            <w:vAlign w:val="center"/>
          </w:tcPr>
          <w:p w14:paraId="5F3BE318"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17,000</w:t>
            </w:r>
          </w:p>
        </w:tc>
        <w:tc>
          <w:tcPr>
            <w:tcW w:w="697" w:type="dxa"/>
            <w:tcBorders>
              <w:top w:val="nil"/>
              <w:left w:val="single" w:sz="4" w:space="0" w:color="auto"/>
              <w:bottom w:val="nil"/>
              <w:right w:val="single" w:sz="4" w:space="0" w:color="auto"/>
            </w:tcBorders>
            <w:vAlign w:val="center"/>
          </w:tcPr>
          <w:p w14:paraId="17840176"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48.30 </w:t>
            </w:r>
          </w:p>
        </w:tc>
        <w:tc>
          <w:tcPr>
            <w:tcW w:w="597" w:type="dxa"/>
            <w:gridSpan w:val="2"/>
            <w:tcBorders>
              <w:top w:val="nil"/>
              <w:left w:val="single" w:sz="4" w:space="0" w:color="auto"/>
              <w:bottom w:val="nil"/>
              <w:right w:val="single" w:sz="4" w:space="0" w:color="auto"/>
            </w:tcBorders>
            <w:vAlign w:val="center"/>
          </w:tcPr>
          <w:p w14:paraId="3E38DB5E"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1,500</w:t>
            </w:r>
          </w:p>
        </w:tc>
        <w:tc>
          <w:tcPr>
            <w:tcW w:w="499" w:type="dxa"/>
            <w:tcBorders>
              <w:top w:val="nil"/>
              <w:left w:val="nil"/>
              <w:bottom w:val="nil"/>
              <w:right w:val="single" w:sz="4" w:space="0" w:color="auto"/>
            </w:tcBorders>
            <w:vAlign w:val="center"/>
          </w:tcPr>
          <w:p w14:paraId="26447446"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w:t>
            </w:r>
          </w:p>
        </w:tc>
        <w:tc>
          <w:tcPr>
            <w:tcW w:w="615" w:type="dxa"/>
            <w:tcBorders>
              <w:top w:val="nil"/>
              <w:left w:val="nil"/>
              <w:bottom w:val="nil"/>
              <w:right w:val="single" w:sz="4" w:space="0" w:color="auto"/>
            </w:tcBorders>
            <w:vAlign w:val="center"/>
          </w:tcPr>
          <w:p w14:paraId="2B2D7414"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1,500</w:t>
            </w:r>
          </w:p>
        </w:tc>
        <w:tc>
          <w:tcPr>
            <w:tcW w:w="709" w:type="dxa"/>
            <w:tcBorders>
              <w:top w:val="nil"/>
              <w:left w:val="nil"/>
              <w:bottom w:val="nil"/>
              <w:right w:val="single" w:sz="4" w:space="0" w:color="auto"/>
            </w:tcBorders>
            <w:vAlign w:val="center"/>
          </w:tcPr>
          <w:p w14:paraId="09CAE428"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 xml:space="preserve"> 13.21 </w:t>
            </w:r>
          </w:p>
        </w:tc>
        <w:tc>
          <w:tcPr>
            <w:tcW w:w="833" w:type="dxa"/>
            <w:tcBorders>
              <w:top w:val="nil"/>
              <w:left w:val="nil"/>
              <w:bottom w:val="nil"/>
              <w:right w:val="nil"/>
            </w:tcBorders>
            <w:vAlign w:val="center"/>
          </w:tcPr>
          <w:p w14:paraId="479F918C" w14:textId="77777777" w:rsidR="009F561C" w:rsidRPr="009F561C" w:rsidRDefault="009F561C" w:rsidP="009F561C">
            <w:pPr>
              <w:spacing w:line="220" w:lineRule="exact"/>
              <w:jc w:val="right"/>
              <w:rPr>
                <w:rFonts w:ascii="新細明體" w:hAnsi="新細明體"/>
                <w:b/>
                <w:color w:val="000000"/>
                <w:sz w:val="20"/>
              </w:rPr>
            </w:pPr>
            <w:r w:rsidRPr="009F561C">
              <w:rPr>
                <w:rFonts w:ascii="新細明體" w:hAnsi="新細明體" w:hint="eastAsia"/>
                <w:b/>
                <w:color w:val="000000"/>
                <w:sz w:val="20"/>
              </w:rPr>
              <w:t>3,121</w:t>
            </w:r>
          </w:p>
        </w:tc>
      </w:tr>
      <w:tr w:rsidR="009F561C" w:rsidRPr="009F561C" w14:paraId="10D53A43" w14:textId="77777777" w:rsidTr="00F1370A">
        <w:trPr>
          <w:trHeight w:val="463"/>
        </w:trPr>
        <w:tc>
          <w:tcPr>
            <w:tcW w:w="2382" w:type="dxa"/>
            <w:tcBorders>
              <w:top w:val="nil"/>
              <w:left w:val="nil"/>
              <w:bottom w:val="nil"/>
              <w:right w:val="single" w:sz="4" w:space="0" w:color="auto"/>
            </w:tcBorders>
            <w:vAlign w:val="center"/>
          </w:tcPr>
          <w:p w14:paraId="33DDF19B" w14:textId="77777777" w:rsidR="009F561C" w:rsidRPr="009F561C" w:rsidRDefault="009F561C" w:rsidP="009F561C">
            <w:pPr>
              <w:tabs>
                <w:tab w:val="left" w:pos="166"/>
              </w:tabs>
              <w:spacing w:line="220" w:lineRule="exact"/>
              <w:ind w:leftChars="20" w:left="48"/>
              <w:jc w:val="both"/>
              <w:rPr>
                <w:rFonts w:ascii="標楷體" w:eastAsia="標楷體" w:hAnsi="標楷體"/>
                <w:color w:val="000000"/>
                <w:kern w:val="0"/>
                <w:sz w:val="20"/>
                <w:lang w:val="x-none" w:eastAsia="x-none"/>
              </w:rPr>
            </w:pPr>
            <w:r w:rsidRPr="00E55556">
              <w:rPr>
                <w:rFonts w:ascii="標楷體" w:eastAsia="標楷體" w:hAnsi="標楷體" w:hint="eastAsia"/>
                <w:b/>
                <w:bCs/>
                <w:color w:val="000000"/>
                <w:kern w:val="0"/>
                <w:sz w:val="20"/>
                <w:lang w:val="x-none" w:eastAsia="x-none"/>
              </w:rPr>
              <w:t>1.</w:t>
            </w:r>
            <w:r w:rsidRPr="009F561C">
              <w:rPr>
                <w:rFonts w:ascii="標楷體" w:eastAsia="標楷體" w:hAnsi="標楷體" w:hint="eastAsia"/>
                <w:b/>
                <w:bCs/>
                <w:color w:val="000000"/>
                <w:kern w:val="0"/>
                <w:sz w:val="20"/>
                <w:lang w:val="x-none" w:eastAsia="x-none"/>
              </w:rPr>
              <w:t>獲有賸餘</w:t>
            </w:r>
          </w:p>
        </w:tc>
        <w:tc>
          <w:tcPr>
            <w:tcW w:w="846" w:type="dxa"/>
            <w:tcBorders>
              <w:top w:val="nil"/>
              <w:left w:val="single" w:sz="4" w:space="0" w:color="auto"/>
              <w:bottom w:val="nil"/>
              <w:right w:val="single" w:sz="4" w:space="0" w:color="auto"/>
            </w:tcBorders>
            <w:vAlign w:val="center"/>
          </w:tcPr>
          <w:p w14:paraId="648AA8DD" w14:textId="77777777" w:rsidR="009F561C" w:rsidRPr="009F561C" w:rsidRDefault="009F561C" w:rsidP="009F561C">
            <w:pPr>
              <w:spacing w:line="220" w:lineRule="exact"/>
              <w:jc w:val="right"/>
              <w:rPr>
                <w:rFonts w:ascii="新細明體" w:hAnsi="新細明體"/>
                <w:bCs/>
                <w:color w:val="000000"/>
                <w:sz w:val="20"/>
              </w:rPr>
            </w:pPr>
          </w:p>
        </w:tc>
        <w:tc>
          <w:tcPr>
            <w:tcW w:w="758" w:type="dxa"/>
            <w:tcBorders>
              <w:top w:val="nil"/>
              <w:left w:val="single" w:sz="4" w:space="0" w:color="auto"/>
              <w:bottom w:val="nil"/>
              <w:right w:val="single" w:sz="4" w:space="0" w:color="auto"/>
            </w:tcBorders>
            <w:vAlign w:val="center"/>
          </w:tcPr>
          <w:p w14:paraId="367D1328" w14:textId="77777777" w:rsidR="009F561C" w:rsidRPr="009F561C" w:rsidRDefault="009F561C" w:rsidP="009F561C">
            <w:pPr>
              <w:spacing w:line="220" w:lineRule="exact"/>
              <w:jc w:val="right"/>
              <w:rPr>
                <w:rFonts w:ascii="新細明體" w:hAnsi="新細明體"/>
                <w:bCs/>
                <w:color w:val="000000"/>
                <w:sz w:val="20"/>
              </w:rPr>
            </w:pPr>
          </w:p>
        </w:tc>
        <w:tc>
          <w:tcPr>
            <w:tcW w:w="606" w:type="dxa"/>
            <w:gridSpan w:val="2"/>
            <w:tcBorders>
              <w:top w:val="nil"/>
              <w:left w:val="single" w:sz="4" w:space="0" w:color="auto"/>
              <w:bottom w:val="nil"/>
              <w:right w:val="single" w:sz="4" w:space="0" w:color="auto"/>
            </w:tcBorders>
            <w:vAlign w:val="center"/>
          </w:tcPr>
          <w:p w14:paraId="7754BC72" w14:textId="77777777" w:rsidR="009F561C" w:rsidRPr="009F561C" w:rsidRDefault="009F561C" w:rsidP="009F561C">
            <w:pPr>
              <w:spacing w:line="220" w:lineRule="exact"/>
              <w:jc w:val="right"/>
              <w:rPr>
                <w:rFonts w:ascii="新細明體" w:hAnsi="新細明體"/>
                <w:bCs/>
                <w:color w:val="000000"/>
                <w:sz w:val="20"/>
              </w:rPr>
            </w:pPr>
          </w:p>
        </w:tc>
        <w:tc>
          <w:tcPr>
            <w:tcW w:w="666" w:type="dxa"/>
            <w:tcBorders>
              <w:top w:val="nil"/>
              <w:left w:val="single" w:sz="4" w:space="0" w:color="auto"/>
              <w:bottom w:val="nil"/>
              <w:right w:val="single" w:sz="4" w:space="0" w:color="auto"/>
            </w:tcBorders>
            <w:vAlign w:val="center"/>
          </w:tcPr>
          <w:p w14:paraId="08CE563B" w14:textId="77777777" w:rsidR="009F561C" w:rsidRPr="009F561C" w:rsidRDefault="009F561C" w:rsidP="009F561C">
            <w:pPr>
              <w:spacing w:line="220" w:lineRule="exact"/>
              <w:jc w:val="right"/>
              <w:rPr>
                <w:rFonts w:ascii="新細明體" w:hAnsi="新細明體"/>
                <w:bCs/>
                <w:color w:val="000000"/>
                <w:sz w:val="20"/>
              </w:rPr>
            </w:pPr>
          </w:p>
        </w:tc>
        <w:tc>
          <w:tcPr>
            <w:tcW w:w="687" w:type="dxa"/>
            <w:gridSpan w:val="2"/>
            <w:tcBorders>
              <w:top w:val="nil"/>
              <w:left w:val="single" w:sz="4" w:space="0" w:color="auto"/>
              <w:bottom w:val="nil"/>
              <w:right w:val="single" w:sz="4" w:space="0" w:color="auto"/>
            </w:tcBorders>
            <w:vAlign w:val="center"/>
          </w:tcPr>
          <w:p w14:paraId="6ECECFCD" w14:textId="77777777" w:rsidR="009F561C" w:rsidRPr="009F561C" w:rsidRDefault="009F561C" w:rsidP="009F561C">
            <w:pPr>
              <w:spacing w:line="220" w:lineRule="exact"/>
              <w:jc w:val="right"/>
              <w:rPr>
                <w:rFonts w:ascii="新細明體" w:hAnsi="新細明體"/>
                <w:bCs/>
                <w:color w:val="000000"/>
                <w:sz w:val="20"/>
              </w:rPr>
            </w:pPr>
          </w:p>
        </w:tc>
        <w:tc>
          <w:tcPr>
            <w:tcW w:w="697" w:type="dxa"/>
            <w:tcBorders>
              <w:top w:val="nil"/>
              <w:left w:val="single" w:sz="4" w:space="0" w:color="auto"/>
              <w:bottom w:val="nil"/>
              <w:right w:val="single" w:sz="4" w:space="0" w:color="auto"/>
            </w:tcBorders>
            <w:vAlign w:val="center"/>
          </w:tcPr>
          <w:p w14:paraId="0F06D86C" w14:textId="77777777" w:rsidR="009F561C" w:rsidRPr="009F561C" w:rsidRDefault="009F561C" w:rsidP="009F561C">
            <w:pPr>
              <w:spacing w:line="220" w:lineRule="exact"/>
              <w:jc w:val="right"/>
              <w:rPr>
                <w:rFonts w:ascii="新細明體" w:hAnsi="新細明體"/>
                <w:bCs/>
                <w:color w:val="000000"/>
                <w:sz w:val="20"/>
              </w:rPr>
            </w:pPr>
          </w:p>
        </w:tc>
        <w:tc>
          <w:tcPr>
            <w:tcW w:w="597" w:type="dxa"/>
            <w:gridSpan w:val="2"/>
            <w:tcBorders>
              <w:top w:val="nil"/>
              <w:left w:val="single" w:sz="4" w:space="0" w:color="auto"/>
              <w:bottom w:val="nil"/>
              <w:right w:val="single" w:sz="4" w:space="0" w:color="auto"/>
            </w:tcBorders>
            <w:vAlign w:val="center"/>
          </w:tcPr>
          <w:p w14:paraId="14A95EE9" w14:textId="77777777" w:rsidR="009F561C" w:rsidRPr="009F561C" w:rsidRDefault="009F561C" w:rsidP="009F561C">
            <w:pPr>
              <w:spacing w:line="220" w:lineRule="exact"/>
              <w:jc w:val="right"/>
              <w:rPr>
                <w:rFonts w:ascii="新細明體" w:hAnsi="新細明體"/>
                <w:bCs/>
                <w:color w:val="000000"/>
                <w:sz w:val="20"/>
              </w:rPr>
            </w:pPr>
          </w:p>
        </w:tc>
        <w:tc>
          <w:tcPr>
            <w:tcW w:w="499" w:type="dxa"/>
            <w:tcBorders>
              <w:top w:val="nil"/>
              <w:left w:val="nil"/>
              <w:bottom w:val="nil"/>
              <w:right w:val="single" w:sz="4" w:space="0" w:color="auto"/>
            </w:tcBorders>
            <w:vAlign w:val="center"/>
          </w:tcPr>
          <w:p w14:paraId="40AAC28C" w14:textId="77777777" w:rsidR="009F561C" w:rsidRPr="009F561C" w:rsidRDefault="009F561C" w:rsidP="009F561C">
            <w:pPr>
              <w:spacing w:line="220" w:lineRule="exact"/>
              <w:jc w:val="right"/>
              <w:rPr>
                <w:rFonts w:ascii="新細明體" w:hAnsi="新細明體"/>
                <w:bCs/>
                <w:color w:val="000000"/>
                <w:sz w:val="20"/>
              </w:rPr>
            </w:pPr>
          </w:p>
        </w:tc>
        <w:tc>
          <w:tcPr>
            <w:tcW w:w="615" w:type="dxa"/>
            <w:tcBorders>
              <w:top w:val="nil"/>
              <w:left w:val="nil"/>
              <w:bottom w:val="nil"/>
              <w:right w:val="single" w:sz="4" w:space="0" w:color="auto"/>
            </w:tcBorders>
            <w:vAlign w:val="center"/>
          </w:tcPr>
          <w:p w14:paraId="71F64DA6" w14:textId="77777777" w:rsidR="009F561C" w:rsidRPr="009F561C" w:rsidRDefault="009F561C" w:rsidP="009F561C">
            <w:pPr>
              <w:spacing w:line="220" w:lineRule="exact"/>
              <w:jc w:val="right"/>
              <w:rPr>
                <w:rFonts w:ascii="新細明體" w:hAnsi="新細明體"/>
                <w:bCs/>
                <w:color w:val="000000"/>
                <w:sz w:val="20"/>
              </w:rPr>
            </w:pPr>
          </w:p>
        </w:tc>
        <w:tc>
          <w:tcPr>
            <w:tcW w:w="709" w:type="dxa"/>
            <w:tcBorders>
              <w:top w:val="nil"/>
              <w:left w:val="nil"/>
              <w:bottom w:val="nil"/>
              <w:right w:val="single" w:sz="4" w:space="0" w:color="auto"/>
            </w:tcBorders>
            <w:vAlign w:val="center"/>
          </w:tcPr>
          <w:p w14:paraId="110DBC83" w14:textId="77777777" w:rsidR="009F561C" w:rsidRPr="009F561C" w:rsidRDefault="009F561C" w:rsidP="009F561C">
            <w:pPr>
              <w:spacing w:line="220" w:lineRule="exact"/>
              <w:jc w:val="right"/>
              <w:rPr>
                <w:rFonts w:ascii="新細明體" w:hAnsi="新細明體"/>
                <w:bCs/>
                <w:color w:val="000000"/>
                <w:sz w:val="20"/>
              </w:rPr>
            </w:pPr>
          </w:p>
        </w:tc>
        <w:tc>
          <w:tcPr>
            <w:tcW w:w="833" w:type="dxa"/>
            <w:tcBorders>
              <w:top w:val="nil"/>
              <w:left w:val="nil"/>
              <w:bottom w:val="nil"/>
              <w:right w:val="nil"/>
            </w:tcBorders>
            <w:vAlign w:val="center"/>
          </w:tcPr>
          <w:p w14:paraId="5705B3F2" w14:textId="77777777" w:rsidR="009F561C" w:rsidRPr="009F561C" w:rsidRDefault="009F561C" w:rsidP="009F561C">
            <w:pPr>
              <w:spacing w:line="220" w:lineRule="exact"/>
              <w:jc w:val="right"/>
              <w:rPr>
                <w:rFonts w:ascii="新細明體" w:hAnsi="新細明體"/>
                <w:bCs/>
                <w:color w:val="000000"/>
                <w:sz w:val="20"/>
              </w:rPr>
            </w:pPr>
          </w:p>
        </w:tc>
      </w:tr>
      <w:tr w:rsidR="009F561C" w:rsidRPr="009F561C" w14:paraId="09FB0B59" w14:textId="77777777" w:rsidTr="00F1370A">
        <w:trPr>
          <w:trHeight w:val="463"/>
        </w:trPr>
        <w:tc>
          <w:tcPr>
            <w:tcW w:w="2382" w:type="dxa"/>
            <w:tcBorders>
              <w:top w:val="nil"/>
              <w:left w:val="nil"/>
              <w:bottom w:val="nil"/>
              <w:right w:val="single" w:sz="4" w:space="0" w:color="auto"/>
            </w:tcBorders>
            <w:vAlign w:val="center"/>
          </w:tcPr>
          <w:p w14:paraId="5F28CCAB" w14:textId="77777777" w:rsidR="009F561C" w:rsidRPr="009F561C" w:rsidRDefault="009F561C" w:rsidP="009F561C">
            <w:pPr>
              <w:spacing w:line="220" w:lineRule="exact"/>
              <w:ind w:leftChars="100" w:left="240"/>
              <w:jc w:val="both"/>
              <w:rPr>
                <w:rFonts w:ascii="標楷體" w:eastAsia="標楷體" w:hAnsi="標楷體"/>
                <w:color w:val="000000"/>
                <w:kern w:val="0"/>
                <w:sz w:val="20"/>
                <w:lang w:val="x-none" w:eastAsia="x-none"/>
              </w:rPr>
            </w:pPr>
            <w:proofErr w:type="spellStart"/>
            <w:r w:rsidRPr="009F561C">
              <w:rPr>
                <w:rFonts w:ascii="標楷體" w:eastAsia="標楷體" w:hAnsi="標楷體" w:hint="eastAsia"/>
                <w:color w:val="000000"/>
                <w:kern w:val="0"/>
                <w:sz w:val="20"/>
                <w:lang w:val="x-none" w:eastAsia="x-none"/>
              </w:rPr>
              <w:t>臺中市發展體育教育基金會</w:t>
            </w:r>
            <w:proofErr w:type="spellEnd"/>
          </w:p>
        </w:tc>
        <w:tc>
          <w:tcPr>
            <w:tcW w:w="846" w:type="dxa"/>
            <w:tcBorders>
              <w:top w:val="nil"/>
              <w:left w:val="single" w:sz="4" w:space="0" w:color="auto"/>
              <w:bottom w:val="nil"/>
              <w:right w:val="single" w:sz="4" w:space="0" w:color="auto"/>
            </w:tcBorders>
            <w:vAlign w:val="center"/>
          </w:tcPr>
          <w:p w14:paraId="3B409C08"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20,000</w:t>
            </w:r>
          </w:p>
        </w:tc>
        <w:tc>
          <w:tcPr>
            <w:tcW w:w="758" w:type="dxa"/>
            <w:tcBorders>
              <w:top w:val="nil"/>
              <w:left w:val="single" w:sz="4" w:space="0" w:color="auto"/>
              <w:bottom w:val="nil"/>
              <w:right w:val="single" w:sz="4" w:space="0" w:color="auto"/>
            </w:tcBorders>
            <w:vAlign w:val="center"/>
          </w:tcPr>
          <w:p w14:paraId="38AEA590"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30,200</w:t>
            </w:r>
          </w:p>
        </w:tc>
        <w:tc>
          <w:tcPr>
            <w:tcW w:w="606" w:type="dxa"/>
            <w:gridSpan w:val="2"/>
            <w:tcBorders>
              <w:top w:val="nil"/>
              <w:left w:val="single" w:sz="4" w:space="0" w:color="auto"/>
              <w:bottom w:val="nil"/>
              <w:right w:val="single" w:sz="4" w:space="0" w:color="auto"/>
            </w:tcBorders>
            <w:vAlign w:val="center"/>
          </w:tcPr>
          <w:p w14:paraId="1F126A2B"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15,000</w:t>
            </w:r>
          </w:p>
        </w:tc>
        <w:tc>
          <w:tcPr>
            <w:tcW w:w="666" w:type="dxa"/>
            <w:tcBorders>
              <w:top w:val="nil"/>
              <w:left w:val="single" w:sz="4" w:space="0" w:color="auto"/>
              <w:bottom w:val="nil"/>
              <w:right w:val="single" w:sz="4" w:space="0" w:color="auto"/>
            </w:tcBorders>
            <w:vAlign w:val="center"/>
          </w:tcPr>
          <w:p w14:paraId="207FB9D5"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75.00 </w:t>
            </w:r>
          </w:p>
        </w:tc>
        <w:tc>
          <w:tcPr>
            <w:tcW w:w="687" w:type="dxa"/>
            <w:gridSpan w:val="2"/>
            <w:tcBorders>
              <w:top w:val="nil"/>
              <w:left w:val="single" w:sz="4" w:space="0" w:color="auto"/>
              <w:bottom w:val="nil"/>
              <w:right w:val="single" w:sz="4" w:space="0" w:color="auto"/>
            </w:tcBorders>
            <w:vAlign w:val="center"/>
          </w:tcPr>
          <w:p w14:paraId="5F08DB6C"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15,000</w:t>
            </w:r>
          </w:p>
        </w:tc>
        <w:tc>
          <w:tcPr>
            <w:tcW w:w="697" w:type="dxa"/>
            <w:tcBorders>
              <w:top w:val="nil"/>
              <w:left w:val="single" w:sz="4" w:space="0" w:color="auto"/>
              <w:bottom w:val="nil"/>
              <w:right w:val="single" w:sz="4" w:space="0" w:color="auto"/>
            </w:tcBorders>
            <w:vAlign w:val="center"/>
          </w:tcPr>
          <w:p w14:paraId="71D69D2A"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49.67 </w:t>
            </w:r>
          </w:p>
        </w:tc>
        <w:tc>
          <w:tcPr>
            <w:tcW w:w="597" w:type="dxa"/>
            <w:gridSpan w:val="2"/>
            <w:tcBorders>
              <w:top w:val="nil"/>
              <w:left w:val="single" w:sz="4" w:space="0" w:color="auto"/>
              <w:bottom w:val="nil"/>
              <w:right w:val="single" w:sz="4" w:space="0" w:color="auto"/>
            </w:tcBorders>
            <w:vAlign w:val="center"/>
          </w:tcPr>
          <w:p w14:paraId="515859C8"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1,500</w:t>
            </w:r>
          </w:p>
        </w:tc>
        <w:tc>
          <w:tcPr>
            <w:tcW w:w="499" w:type="dxa"/>
            <w:tcBorders>
              <w:top w:val="nil"/>
              <w:left w:val="nil"/>
              <w:bottom w:val="nil"/>
              <w:right w:val="single" w:sz="4" w:space="0" w:color="auto"/>
            </w:tcBorders>
            <w:vAlign w:val="center"/>
          </w:tcPr>
          <w:p w14:paraId="45791B82"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w:t>
            </w:r>
          </w:p>
        </w:tc>
        <w:tc>
          <w:tcPr>
            <w:tcW w:w="615" w:type="dxa"/>
            <w:tcBorders>
              <w:top w:val="nil"/>
              <w:left w:val="nil"/>
              <w:bottom w:val="nil"/>
              <w:right w:val="single" w:sz="4" w:space="0" w:color="auto"/>
            </w:tcBorders>
            <w:vAlign w:val="center"/>
          </w:tcPr>
          <w:p w14:paraId="52211980"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1,500</w:t>
            </w:r>
          </w:p>
        </w:tc>
        <w:tc>
          <w:tcPr>
            <w:tcW w:w="709" w:type="dxa"/>
            <w:tcBorders>
              <w:top w:val="nil"/>
              <w:left w:val="nil"/>
              <w:bottom w:val="nil"/>
              <w:right w:val="single" w:sz="4" w:space="0" w:color="auto"/>
            </w:tcBorders>
            <w:vAlign w:val="center"/>
          </w:tcPr>
          <w:p w14:paraId="5ADC2415"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 13.21 </w:t>
            </w:r>
          </w:p>
        </w:tc>
        <w:tc>
          <w:tcPr>
            <w:tcW w:w="833" w:type="dxa"/>
            <w:tcBorders>
              <w:top w:val="nil"/>
              <w:left w:val="nil"/>
              <w:bottom w:val="nil"/>
              <w:right w:val="nil"/>
            </w:tcBorders>
            <w:vAlign w:val="center"/>
          </w:tcPr>
          <w:p w14:paraId="4A6118A3"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3,121</w:t>
            </w:r>
          </w:p>
        </w:tc>
      </w:tr>
      <w:tr w:rsidR="009F561C" w:rsidRPr="009F561C" w14:paraId="3FE783C2" w14:textId="77777777" w:rsidTr="00F1370A">
        <w:trPr>
          <w:trHeight w:val="463"/>
        </w:trPr>
        <w:tc>
          <w:tcPr>
            <w:tcW w:w="2382" w:type="dxa"/>
            <w:tcBorders>
              <w:top w:val="nil"/>
              <w:left w:val="nil"/>
              <w:bottom w:val="nil"/>
              <w:right w:val="single" w:sz="4" w:space="0" w:color="auto"/>
            </w:tcBorders>
            <w:vAlign w:val="center"/>
          </w:tcPr>
          <w:p w14:paraId="7EEEF88B" w14:textId="77777777" w:rsidR="009F561C" w:rsidRPr="009F561C" w:rsidRDefault="009F561C" w:rsidP="009F561C">
            <w:pPr>
              <w:tabs>
                <w:tab w:val="left" w:pos="166"/>
              </w:tabs>
              <w:spacing w:line="220" w:lineRule="exact"/>
              <w:ind w:leftChars="20" w:left="48"/>
              <w:jc w:val="both"/>
              <w:rPr>
                <w:rFonts w:ascii="標楷體" w:eastAsia="標楷體" w:hAnsi="標楷體"/>
                <w:b/>
                <w:bCs/>
                <w:color w:val="000000"/>
                <w:kern w:val="0"/>
                <w:sz w:val="20"/>
                <w:lang w:val="x-none" w:eastAsia="x-none"/>
              </w:rPr>
            </w:pPr>
            <w:r w:rsidRPr="009F561C">
              <w:rPr>
                <w:rFonts w:ascii="標楷體" w:eastAsia="標楷體" w:hAnsi="標楷體" w:hint="eastAsia"/>
                <w:b/>
                <w:bCs/>
                <w:color w:val="000000"/>
                <w:kern w:val="0"/>
                <w:sz w:val="20"/>
                <w:lang w:val="x-none" w:eastAsia="x-none"/>
              </w:rPr>
              <w:t>2.無</w:t>
            </w:r>
            <w:r w:rsidRPr="009F561C">
              <w:rPr>
                <w:rFonts w:ascii="標楷體" w:eastAsia="標楷體" w:hAnsi="標楷體"/>
                <w:b/>
                <w:bCs/>
                <w:color w:val="000000"/>
                <w:kern w:val="0"/>
                <w:sz w:val="20"/>
                <w:lang w:val="x-none" w:eastAsia="x-none"/>
              </w:rPr>
              <w:t>營運</w:t>
            </w:r>
            <w:r w:rsidRPr="009F561C">
              <w:rPr>
                <w:rFonts w:ascii="標楷體" w:eastAsia="標楷體" w:hAnsi="標楷體" w:hint="eastAsia"/>
                <w:b/>
                <w:bCs/>
                <w:color w:val="000000"/>
                <w:kern w:val="0"/>
                <w:sz w:val="20"/>
                <w:lang w:val="x-none" w:eastAsia="x-none"/>
              </w:rPr>
              <w:t>餘絀</w:t>
            </w:r>
            <w:r w:rsidRPr="009F561C">
              <w:rPr>
                <w:rFonts w:ascii="標楷體" w:eastAsia="標楷體" w:hAnsi="標楷體" w:hint="eastAsia"/>
                <w:b/>
                <w:bCs/>
                <w:color w:val="000000"/>
                <w:kern w:val="0"/>
                <w:sz w:val="20"/>
                <w:lang w:val="x-none"/>
              </w:rPr>
              <w:t>數</w:t>
            </w:r>
          </w:p>
        </w:tc>
        <w:tc>
          <w:tcPr>
            <w:tcW w:w="846" w:type="dxa"/>
            <w:tcBorders>
              <w:top w:val="nil"/>
              <w:left w:val="single" w:sz="4" w:space="0" w:color="auto"/>
              <w:bottom w:val="nil"/>
              <w:right w:val="single" w:sz="4" w:space="0" w:color="auto"/>
            </w:tcBorders>
            <w:vAlign w:val="center"/>
          </w:tcPr>
          <w:p w14:paraId="30C1FAF0" w14:textId="77777777" w:rsidR="009F561C" w:rsidRPr="009F561C" w:rsidRDefault="009F561C" w:rsidP="009F561C">
            <w:pPr>
              <w:spacing w:line="220" w:lineRule="exact"/>
              <w:jc w:val="right"/>
              <w:rPr>
                <w:rFonts w:ascii="新細明體" w:hAnsi="新細明體"/>
                <w:bCs/>
                <w:color w:val="000000"/>
                <w:sz w:val="20"/>
              </w:rPr>
            </w:pPr>
          </w:p>
        </w:tc>
        <w:tc>
          <w:tcPr>
            <w:tcW w:w="758" w:type="dxa"/>
            <w:tcBorders>
              <w:top w:val="nil"/>
              <w:left w:val="single" w:sz="4" w:space="0" w:color="auto"/>
              <w:bottom w:val="nil"/>
              <w:right w:val="single" w:sz="4" w:space="0" w:color="auto"/>
            </w:tcBorders>
            <w:vAlign w:val="center"/>
          </w:tcPr>
          <w:p w14:paraId="1CC48834" w14:textId="77777777" w:rsidR="009F561C" w:rsidRPr="009F561C" w:rsidRDefault="009F561C" w:rsidP="009F561C">
            <w:pPr>
              <w:spacing w:line="220" w:lineRule="exact"/>
              <w:jc w:val="right"/>
              <w:rPr>
                <w:rFonts w:ascii="新細明體" w:hAnsi="新細明體"/>
                <w:bCs/>
                <w:color w:val="000000"/>
                <w:sz w:val="20"/>
              </w:rPr>
            </w:pPr>
          </w:p>
        </w:tc>
        <w:tc>
          <w:tcPr>
            <w:tcW w:w="606" w:type="dxa"/>
            <w:gridSpan w:val="2"/>
            <w:tcBorders>
              <w:top w:val="nil"/>
              <w:left w:val="single" w:sz="4" w:space="0" w:color="auto"/>
              <w:bottom w:val="nil"/>
              <w:right w:val="single" w:sz="4" w:space="0" w:color="auto"/>
            </w:tcBorders>
            <w:vAlign w:val="center"/>
          </w:tcPr>
          <w:p w14:paraId="3AAA0384" w14:textId="77777777" w:rsidR="009F561C" w:rsidRPr="009F561C" w:rsidRDefault="009F561C" w:rsidP="009F561C">
            <w:pPr>
              <w:spacing w:line="220" w:lineRule="exact"/>
              <w:jc w:val="right"/>
              <w:rPr>
                <w:rFonts w:ascii="新細明體" w:hAnsi="新細明體"/>
                <w:bCs/>
                <w:color w:val="000000"/>
                <w:sz w:val="20"/>
              </w:rPr>
            </w:pPr>
          </w:p>
        </w:tc>
        <w:tc>
          <w:tcPr>
            <w:tcW w:w="666" w:type="dxa"/>
            <w:tcBorders>
              <w:top w:val="nil"/>
              <w:left w:val="single" w:sz="4" w:space="0" w:color="auto"/>
              <w:bottom w:val="nil"/>
              <w:right w:val="single" w:sz="4" w:space="0" w:color="auto"/>
            </w:tcBorders>
            <w:vAlign w:val="center"/>
          </w:tcPr>
          <w:p w14:paraId="2755A384" w14:textId="77777777" w:rsidR="009F561C" w:rsidRPr="009F561C" w:rsidRDefault="009F561C" w:rsidP="009F561C">
            <w:pPr>
              <w:spacing w:line="220" w:lineRule="exact"/>
              <w:jc w:val="right"/>
              <w:rPr>
                <w:rFonts w:ascii="新細明體" w:hAnsi="新細明體"/>
                <w:bCs/>
                <w:color w:val="000000"/>
                <w:sz w:val="20"/>
              </w:rPr>
            </w:pPr>
          </w:p>
        </w:tc>
        <w:tc>
          <w:tcPr>
            <w:tcW w:w="687" w:type="dxa"/>
            <w:gridSpan w:val="2"/>
            <w:tcBorders>
              <w:top w:val="nil"/>
              <w:left w:val="single" w:sz="4" w:space="0" w:color="auto"/>
              <w:bottom w:val="nil"/>
              <w:right w:val="single" w:sz="4" w:space="0" w:color="auto"/>
            </w:tcBorders>
            <w:vAlign w:val="center"/>
          </w:tcPr>
          <w:p w14:paraId="1B6EBA26" w14:textId="77777777" w:rsidR="009F561C" w:rsidRPr="009F561C" w:rsidRDefault="009F561C" w:rsidP="009F561C">
            <w:pPr>
              <w:spacing w:line="220" w:lineRule="exact"/>
              <w:jc w:val="right"/>
              <w:rPr>
                <w:rFonts w:ascii="新細明體" w:hAnsi="新細明體"/>
                <w:bCs/>
                <w:color w:val="000000"/>
                <w:sz w:val="20"/>
              </w:rPr>
            </w:pPr>
          </w:p>
        </w:tc>
        <w:tc>
          <w:tcPr>
            <w:tcW w:w="697" w:type="dxa"/>
            <w:tcBorders>
              <w:top w:val="nil"/>
              <w:left w:val="single" w:sz="4" w:space="0" w:color="auto"/>
              <w:bottom w:val="nil"/>
              <w:right w:val="single" w:sz="4" w:space="0" w:color="auto"/>
            </w:tcBorders>
            <w:vAlign w:val="center"/>
          </w:tcPr>
          <w:p w14:paraId="01E80A51" w14:textId="77777777" w:rsidR="009F561C" w:rsidRPr="009F561C" w:rsidRDefault="009F561C" w:rsidP="009F561C">
            <w:pPr>
              <w:spacing w:line="220" w:lineRule="exact"/>
              <w:jc w:val="right"/>
              <w:rPr>
                <w:rFonts w:ascii="新細明體" w:hAnsi="新細明體"/>
                <w:bCs/>
                <w:color w:val="000000"/>
                <w:sz w:val="20"/>
              </w:rPr>
            </w:pPr>
          </w:p>
        </w:tc>
        <w:tc>
          <w:tcPr>
            <w:tcW w:w="597" w:type="dxa"/>
            <w:gridSpan w:val="2"/>
            <w:tcBorders>
              <w:top w:val="nil"/>
              <w:left w:val="single" w:sz="4" w:space="0" w:color="auto"/>
              <w:bottom w:val="nil"/>
              <w:right w:val="single" w:sz="4" w:space="0" w:color="auto"/>
            </w:tcBorders>
            <w:vAlign w:val="center"/>
          </w:tcPr>
          <w:p w14:paraId="3DE075FB" w14:textId="77777777" w:rsidR="009F561C" w:rsidRPr="009F561C" w:rsidRDefault="009F561C" w:rsidP="009F561C">
            <w:pPr>
              <w:spacing w:line="220" w:lineRule="exact"/>
              <w:jc w:val="right"/>
              <w:rPr>
                <w:rFonts w:ascii="新細明體" w:hAnsi="新細明體"/>
                <w:b/>
                <w:color w:val="000000"/>
                <w:sz w:val="20"/>
              </w:rPr>
            </w:pPr>
          </w:p>
        </w:tc>
        <w:tc>
          <w:tcPr>
            <w:tcW w:w="499" w:type="dxa"/>
            <w:tcBorders>
              <w:top w:val="nil"/>
              <w:left w:val="nil"/>
              <w:bottom w:val="nil"/>
              <w:right w:val="single" w:sz="4" w:space="0" w:color="auto"/>
            </w:tcBorders>
            <w:vAlign w:val="center"/>
          </w:tcPr>
          <w:p w14:paraId="671AECA2" w14:textId="77777777" w:rsidR="009F561C" w:rsidRPr="009F561C" w:rsidRDefault="009F561C" w:rsidP="009F561C">
            <w:pPr>
              <w:spacing w:line="220" w:lineRule="exact"/>
              <w:jc w:val="right"/>
              <w:rPr>
                <w:rFonts w:ascii="新細明體" w:hAnsi="新細明體"/>
                <w:b/>
                <w:color w:val="000000"/>
                <w:sz w:val="20"/>
              </w:rPr>
            </w:pPr>
          </w:p>
        </w:tc>
        <w:tc>
          <w:tcPr>
            <w:tcW w:w="615" w:type="dxa"/>
            <w:tcBorders>
              <w:top w:val="nil"/>
              <w:left w:val="nil"/>
              <w:bottom w:val="nil"/>
              <w:right w:val="single" w:sz="4" w:space="0" w:color="auto"/>
            </w:tcBorders>
            <w:vAlign w:val="center"/>
          </w:tcPr>
          <w:p w14:paraId="0EF4FA84" w14:textId="77777777" w:rsidR="009F561C" w:rsidRPr="009F561C" w:rsidRDefault="009F561C" w:rsidP="009F561C">
            <w:pPr>
              <w:spacing w:line="220" w:lineRule="exact"/>
              <w:jc w:val="right"/>
              <w:rPr>
                <w:rFonts w:ascii="新細明體" w:hAnsi="新細明體"/>
                <w:b/>
                <w:color w:val="000000"/>
                <w:sz w:val="20"/>
              </w:rPr>
            </w:pPr>
          </w:p>
        </w:tc>
        <w:tc>
          <w:tcPr>
            <w:tcW w:w="709" w:type="dxa"/>
            <w:tcBorders>
              <w:top w:val="nil"/>
              <w:left w:val="nil"/>
              <w:bottom w:val="nil"/>
              <w:right w:val="single" w:sz="4" w:space="0" w:color="auto"/>
            </w:tcBorders>
            <w:vAlign w:val="center"/>
          </w:tcPr>
          <w:p w14:paraId="673B5080" w14:textId="77777777" w:rsidR="009F561C" w:rsidRPr="009F561C" w:rsidRDefault="009F561C" w:rsidP="009F561C">
            <w:pPr>
              <w:spacing w:line="220" w:lineRule="exact"/>
              <w:jc w:val="right"/>
              <w:rPr>
                <w:rFonts w:ascii="新細明體" w:hAnsi="新細明體"/>
                <w:b/>
                <w:color w:val="000000"/>
                <w:sz w:val="20"/>
              </w:rPr>
            </w:pPr>
          </w:p>
        </w:tc>
        <w:tc>
          <w:tcPr>
            <w:tcW w:w="833" w:type="dxa"/>
            <w:tcBorders>
              <w:top w:val="nil"/>
              <w:left w:val="nil"/>
              <w:bottom w:val="nil"/>
              <w:right w:val="nil"/>
            </w:tcBorders>
            <w:vAlign w:val="center"/>
          </w:tcPr>
          <w:p w14:paraId="698C2154" w14:textId="77777777" w:rsidR="009F561C" w:rsidRPr="009F561C" w:rsidRDefault="009F561C" w:rsidP="009F561C">
            <w:pPr>
              <w:spacing w:line="220" w:lineRule="exact"/>
              <w:jc w:val="right"/>
              <w:rPr>
                <w:rFonts w:ascii="新細明體" w:hAnsi="新細明體"/>
                <w:bCs/>
                <w:color w:val="000000"/>
                <w:sz w:val="20"/>
              </w:rPr>
            </w:pPr>
          </w:p>
        </w:tc>
      </w:tr>
      <w:tr w:rsidR="009F561C" w:rsidRPr="009F561C" w14:paraId="20D038F8" w14:textId="77777777" w:rsidTr="00F1370A">
        <w:trPr>
          <w:trHeight w:val="463"/>
        </w:trPr>
        <w:tc>
          <w:tcPr>
            <w:tcW w:w="2382" w:type="dxa"/>
            <w:tcBorders>
              <w:top w:val="nil"/>
              <w:left w:val="nil"/>
              <w:bottom w:val="single" w:sz="4" w:space="0" w:color="auto"/>
              <w:right w:val="single" w:sz="4" w:space="0" w:color="auto"/>
            </w:tcBorders>
            <w:vAlign w:val="center"/>
          </w:tcPr>
          <w:p w14:paraId="2FB68710" w14:textId="77777777" w:rsidR="009F561C" w:rsidRPr="009F561C" w:rsidRDefault="009F561C" w:rsidP="009F561C">
            <w:pPr>
              <w:spacing w:line="220" w:lineRule="exact"/>
              <w:ind w:leftChars="100" w:left="240"/>
              <w:jc w:val="both"/>
              <w:rPr>
                <w:rFonts w:ascii="標楷體" w:eastAsia="標楷體" w:hAnsi="標楷體"/>
                <w:color w:val="000000"/>
                <w:kern w:val="0"/>
                <w:sz w:val="20"/>
                <w:lang w:val="x-none"/>
              </w:rPr>
            </w:pPr>
            <w:proofErr w:type="spellStart"/>
            <w:r w:rsidRPr="009F561C">
              <w:rPr>
                <w:rFonts w:ascii="標楷體" w:eastAsia="標楷體" w:hAnsi="標楷體" w:hint="eastAsia"/>
                <w:color w:val="000000"/>
                <w:kern w:val="0"/>
                <w:sz w:val="20"/>
                <w:lang w:val="x-none" w:eastAsia="x-none"/>
              </w:rPr>
              <w:t>臺中市棒球教育基金會</w:t>
            </w:r>
            <w:proofErr w:type="spellEnd"/>
          </w:p>
        </w:tc>
        <w:tc>
          <w:tcPr>
            <w:tcW w:w="846" w:type="dxa"/>
            <w:tcBorders>
              <w:top w:val="nil"/>
              <w:left w:val="single" w:sz="4" w:space="0" w:color="auto"/>
              <w:bottom w:val="single" w:sz="4" w:space="0" w:color="auto"/>
              <w:right w:val="single" w:sz="4" w:space="0" w:color="auto"/>
            </w:tcBorders>
            <w:vAlign w:val="center"/>
          </w:tcPr>
          <w:p w14:paraId="086845A3"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5,000</w:t>
            </w:r>
          </w:p>
        </w:tc>
        <w:tc>
          <w:tcPr>
            <w:tcW w:w="758" w:type="dxa"/>
            <w:tcBorders>
              <w:top w:val="nil"/>
              <w:left w:val="single" w:sz="4" w:space="0" w:color="auto"/>
              <w:bottom w:val="single" w:sz="4" w:space="0" w:color="auto"/>
              <w:right w:val="single" w:sz="4" w:space="0" w:color="auto"/>
            </w:tcBorders>
            <w:vAlign w:val="center"/>
          </w:tcPr>
          <w:p w14:paraId="23442302"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5,000</w:t>
            </w:r>
          </w:p>
        </w:tc>
        <w:tc>
          <w:tcPr>
            <w:tcW w:w="606" w:type="dxa"/>
            <w:gridSpan w:val="2"/>
            <w:tcBorders>
              <w:top w:val="nil"/>
              <w:left w:val="single" w:sz="4" w:space="0" w:color="auto"/>
              <w:bottom w:val="single" w:sz="4" w:space="0" w:color="auto"/>
              <w:right w:val="single" w:sz="4" w:space="0" w:color="auto"/>
            </w:tcBorders>
            <w:vAlign w:val="center"/>
          </w:tcPr>
          <w:p w14:paraId="07FFBE53"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2,000</w:t>
            </w:r>
          </w:p>
        </w:tc>
        <w:tc>
          <w:tcPr>
            <w:tcW w:w="666" w:type="dxa"/>
            <w:tcBorders>
              <w:top w:val="nil"/>
              <w:left w:val="single" w:sz="4" w:space="0" w:color="auto"/>
              <w:bottom w:val="single" w:sz="4" w:space="0" w:color="auto"/>
              <w:right w:val="single" w:sz="4" w:space="0" w:color="auto"/>
            </w:tcBorders>
            <w:vAlign w:val="center"/>
          </w:tcPr>
          <w:p w14:paraId="79352B46"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40.00 </w:t>
            </w:r>
          </w:p>
        </w:tc>
        <w:tc>
          <w:tcPr>
            <w:tcW w:w="687" w:type="dxa"/>
            <w:gridSpan w:val="2"/>
            <w:tcBorders>
              <w:top w:val="nil"/>
              <w:left w:val="single" w:sz="4" w:space="0" w:color="auto"/>
              <w:bottom w:val="single" w:sz="4" w:space="0" w:color="auto"/>
              <w:right w:val="single" w:sz="4" w:space="0" w:color="auto"/>
            </w:tcBorders>
            <w:vAlign w:val="center"/>
          </w:tcPr>
          <w:p w14:paraId="07CA1452"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2,000</w:t>
            </w:r>
          </w:p>
        </w:tc>
        <w:tc>
          <w:tcPr>
            <w:tcW w:w="697" w:type="dxa"/>
            <w:tcBorders>
              <w:top w:val="nil"/>
              <w:left w:val="single" w:sz="4" w:space="0" w:color="auto"/>
              <w:bottom w:val="single" w:sz="4" w:space="0" w:color="auto"/>
              <w:right w:val="single" w:sz="4" w:space="0" w:color="auto"/>
            </w:tcBorders>
            <w:vAlign w:val="center"/>
          </w:tcPr>
          <w:p w14:paraId="6E7A32E0"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 xml:space="preserve">40.00 </w:t>
            </w:r>
          </w:p>
        </w:tc>
        <w:tc>
          <w:tcPr>
            <w:tcW w:w="597" w:type="dxa"/>
            <w:gridSpan w:val="2"/>
            <w:tcBorders>
              <w:top w:val="nil"/>
              <w:left w:val="single" w:sz="4" w:space="0" w:color="auto"/>
              <w:bottom w:val="single" w:sz="4" w:space="0" w:color="auto"/>
              <w:right w:val="single" w:sz="4" w:space="0" w:color="auto"/>
            </w:tcBorders>
            <w:vAlign w:val="center"/>
          </w:tcPr>
          <w:p w14:paraId="60FEB834" w14:textId="77777777" w:rsidR="009F561C" w:rsidRPr="00E55556" w:rsidRDefault="009F561C" w:rsidP="009F561C">
            <w:pPr>
              <w:spacing w:line="220" w:lineRule="exact"/>
              <w:jc w:val="right"/>
              <w:rPr>
                <w:rFonts w:ascii="新細明體" w:hAnsi="新細明體"/>
                <w:bCs/>
                <w:color w:val="000000"/>
                <w:sz w:val="20"/>
              </w:rPr>
            </w:pPr>
            <w:r w:rsidRPr="00E55556">
              <w:rPr>
                <w:rFonts w:ascii="新細明體" w:hAnsi="新細明體" w:hint="eastAsia"/>
                <w:bCs/>
                <w:color w:val="000000"/>
                <w:sz w:val="20"/>
              </w:rPr>
              <w:t>－</w:t>
            </w:r>
          </w:p>
        </w:tc>
        <w:tc>
          <w:tcPr>
            <w:tcW w:w="499" w:type="dxa"/>
            <w:tcBorders>
              <w:top w:val="nil"/>
              <w:left w:val="nil"/>
              <w:bottom w:val="single" w:sz="4" w:space="0" w:color="auto"/>
              <w:right w:val="single" w:sz="4" w:space="0" w:color="auto"/>
            </w:tcBorders>
            <w:vAlign w:val="center"/>
          </w:tcPr>
          <w:p w14:paraId="26ED9469" w14:textId="77777777" w:rsidR="009F561C" w:rsidRPr="00E55556" w:rsidRDefault="009F561C" w:rsidP="009F561C">
            <w:pPr>
              <w:spacing w:line="220" w:lineRule="exact"/>
              <w:jc w:val="right"/>
              <w:rPr>
                <w:rFonts w:ascii="新細明體" w:hAnsi="新細明體"/>
                <w:bCs/>
                <w:color w:val="000000"/>
                <w:sz w:val="20"/>
              </w:rPr>
            </w:pPr>
            <w:r w:rsidRPr="00E55556">
              <w:rPr>
                <w:rFonts w:ascii="新細明體" w:hAnsi="新細明體" w:hint="eastAsia"/>
                <w:bCs/>
                <w:color w:val="000000"/>
                <w:sz w:val="20"/>
              </w:rPr>
              <w:t>－</w:t>
            </w:r>
          </w:p>
        </w:tc>
        <w:tc>
          <w:tcPr>
            <w:tcW w:w="615" w:type="dxa"/>
            <w:tcBorders>
              <w:top w:val="nil"/>
              <w:left w:val="nil"/>
              <w:bottom w:val="single" w:sz="4" w:space="0" w:color="auto"/>
              <w:right w:val="single" w:sz="4" w:space="0" w:color="auto"/>
            </w:tcBorders>
            <w:vAlign w:val="center"/>
          </w:tcPr>
          <w:p w14:paraId="03633ABE" w14:textId="77777777" w:rsidR="009F561C" w:rsidRPr="00E55556" w:rsidRDefault="009F561C" w:rsidP="009F561C">
            <w:pPr>
              <w:spacing w:line="220" w:lineRule="exact"/>
              <w:jc w:val="right"/>
              <w:rPr>
                <w:rFonts w:ascii="新細明體" w:hAnsi="新細明體"/>
                <w:bCs/>
                <w:color w:val="000000"/>
                <w:sz w:val="20"/>
              </w:rPr>
            </w:pPr>
            <w:r w:rsidRPr="00E55556">
              <w:rPr>
                <w:rFonts w:ascii="新細明體" w:hAnsi="新細明體" w:hint="eastAsia"/>
                <w:bCs/>
                <w:color w:val="000000"/>
                <w:sz w:val="20"/>
              </w:rPr>
              <w:t>－</w:t>
            </w:r>
          </w:p>
        </w:tc>
        <w:tc>
          <w:tcPr>
            <w:tcW w:w="709" w:type="dxa"/>
            <w:tcBorders>
              <w:top w:val="nil"/>
              <w:left w:val="nil"/>
              <w:bottom w:val="single" w:sz="4" w:space="0" w:color="auto"/>
              <w:right w:val="single" w:sz="4" w:space="0" w:color="auto"/>
            </w:tcBorders>
            <w:vAlign w:val="center"/>
          </w:tcPr>
          <w:p w14:paraId="10D14027" w14:textId="77777777" w:rsidR="009F561C" w:rsidRPr="00E55556" w:rsidRDefault="009F561C" w:rsidP="009F561C">
            <w:pPr>
              <w:spacing w:line="220" w:lineRule="exact"/>
              <w:jc w:val="right"/>
              <w:rPr>
                <w:rFonts w:ascii="新細明體" w:hAnsi="新細明體"/>
                <w:bCs/>
                <w:color w:val="000000"/>
                <w:sz w:val="20"/>
              </w:rPr>
            </w:pPr>
            <w:r w:rsidRPr="00E55556">
              <w:rPr>
                <w:rFonts w:ascii="新細明體" w:hAnsi="新細明體" w:hint="eastAsia"/>
                <w:bCs/>
                <w:color w:val="000000"/>
                <w:sz w:val="20"/>
              </w:rPr>
              <w:t xml:space="preserve">－ </w:t>
            </w:r>
          </w:p>
        </w:tc>
        <w:tc>
          <w:tcPr>
            <w:tcW w:w="833" w:type="dxa"/>
            <w:tcBorders>
              <w:top w:val="nil"/>
              <w:left w:val="nil"/>
              <w:bottom w:val="single" w:sz="4" w:space="0" w:color="auto"/>
              <w:right w:val="nil"/>
            </w:tcBorders>
            <w:vAlign w:val="center"/>
          </w:tcPr>
          <w:p w14:paraId="4696C354" w14:textId="77777777" w:rsidR="009F561C" w:rsidRPr="009F561C" w:rsidRDefault="009F561C" w:rsidP="009F561C">
            <w:pPr>
              <w:spacing w:line="220" w:lineRule="exact"/>
              <w:jc w:val="right"/>
              <w:rPr>
                <w:rFonts w:ascii="新細明體" w:hAnsi="新細明體"/>
                <w:bCs/>
                <w:color w:val="000000"/>
                <w:sz w:val="20"/>
              </w:rPr>
            </w:pPr>
            <w:r w:rsidRPr="009F561C">
              <w:rPr>
                <w:rFonts w:ascii="新細明體" w:hAnsi="新細明體" w:hint="eastAsia"/>
                <w:bCs/>
                <w:color w:val="000000"/>
                <w:sz w:val="20"/>
              </w:rPr>
              <w:t>－</w:t>
            </w:r>
          </w:p>
        </w:tc>
      </w:tr>
    </w:tbl>
    <w:p w14:paraId="6F26588F" w14:textId="77777777" w:rsidR="009F561C" w:rsidRPr="009F561C" w:rsidRDefault="009F561C" w:rsidP="009F561C">
      <w:pPr>
        <w:autoSpaceDE w:val="0"/>
        <w:autoSpaceDN w:val="0"/>
        <w:adjustRightInd w:val="0"/>
        <w:snapToGrid w:val="0"/>
        <w:spacing w:line="240" w:lineRule="exact"/>
        <w:jc w:val="both"/>
        <w:rPr>
          <w:rFonts w:ascii="標楷體" w:eastAsia="標楷體" w:cs="標楷體"/>
          <w:color w:val="000000"/>
          <w:kern w:val="0"/>
          <w:sz w:val="18"/>
          <w:szCs w:val="18"/>
        </w:rPr>
      </w:pPr>
      <w:r w:rsidRPr="009F561C">
        <w:rPr>
          <w:rFonts w:ascii="標楷體" w:eastAsia="標楷體" w:cs="標楷體" w:hint="eastAsia"/>
          <w:kern w:val="0"/>
          <w:sz w:val="18"/>
          <w:szCs w:val="18"/>
        </w:rPr>
        <w:t>註：</w:t>
      </w:r>
      <w:r w:rsidRPr="009F561C">
        <w:rPr>
          <w:rFonts w:ascii="標楷體" w:eastAsia="標楷體" w:cs="標楷體"/>
          <w:color w:val="000000"/>
          <w:kern w:val="0"/>
          <w:sz w:val="18"/>
          <w:szCs w:val="18"/>
        </w:rPr>
        <w:t>1.</w:t>
      </w:r>
      <w:r w:rsidRPr="009F561C">
        <w:rPr>
          <w:rFonts w:ascii="標楷體" w:eastAsia="標楷體" w:cs="標楷體" w:hint="eastAsia"/>
          <w:color w:val="000000"/>
          <w:kern w:val="0"/>
          <w:sz w:val="18"/>
          <w:szCs w:val="18"/>
        </w:rPr>
        <w:t>本表係依各機關單位決算編製之「對各部門捐助財團法人之效益評估表」及各財團法人114年度財務報表資料編製。</w:t>
      </w:r>
    </w:p>
    <w:p w14:paraId="2D205751" w14:textId="77777777" w:rsidR="009F561C" w:rsidRPr="009F561C" w:rsidRDefault="009F561C" w:rsidP="009F561C">
      <w:pPr>
        <w:autoSpaceDE w:val="0"/>
        <w:autoSpaceDN w:val="0"/>
        <w:adjustRightInd w:val="0"/>
        <w:snapToGrid w:val="0"/>
        <w:spacing w:line="240" w:lineRule="exact"/>
        <w:ind w:leftChars="150" w:left="360"/>
        <w:jc w:val="both"/>
        <w:rPr>
          <w:rFonts w:ascii="標楷體" w:eastAsia="標楷體" w:cs="標楷體"/>
          <w:color w:val="000000"/>
          <w:kern w:val="0"/>
          <w:sz w:val="18"/>
          <w:szCs w:val="18"/>
        </w:rPr>
      </w:pPr>
      <w:r w:rsidRPr="009F561C">
        <w:rPr>
          <w:rFonts w:ascii="標楷體" w:eastAsia="標楷體" w:cs="標楷體"/>
          <w:color w:val="000000"/>
          <w:kern w:val="0"/>
          <w:sz w:val="18"/>
          <w:szCs w:val="18"/>
        </w:rPr>
        <w:t>2.</w:t>
      </w:r>
      <w:r w:rsidRPr="009F561C">
        <w:rPr>
          <w:rFonts w:ascii="標楷體" w:eastAsia="標楷體" w:hAnsi="標楷體" w:cs="標楷體" w:hint="eastAsia"/>
          <w:color w:val="000000"/>
          <w:kern w:val="0"/>
          <w:sz w:val="18"/>
          <w:szCs w:val="18"/>
        </w:rPr>
        <w:t>「</w:t>
      </w:r>
      <w:r w:rsidRPr="009F561C">
        <w:rPr>
          <w:rFonts w:ascii="標楷體" w:eastAsia="標楷體" w:cs="標楷體" w:hint="eastAsia"/>
          <w:color w:val="000000"/>
          <w:kern w:val="0"/>
          <w:sz w:val="18"/>
          <w:szCs w:val="18"/>
        </w:rPr>
        <w:t>基金規模</w:t>
      </w:r>
      <w:r w:rsidRPr="009F561C">
        <w:rPr>
          <w:rFonts w:ascii="標楷體" w:eastAsia="標楷體" w:hAnsi="標楷體" w:cs="標楷體" w:hint="eastAsia"/>
          <w:color w:val="000000"/>
          <w:kern w:val="0"/>
          <w:sz w:val="18"/>
          <w:szCs w:val="18"/>
        </w:rPr>
        <w:t>」</w:t>
      </w:r>
      <w:r w:rsidRPr="009F561C">
        <w:rPr>
          <w:rFonts w:ascii="標楷體" w:eastAsia="標楷體" w:cs="標楷體" w:hint="eastAsia"/>
          <w:color w:val="000000"/>
          <w:kern w:val="0"/>
          <w:sz w:val="18"/>
          <w:szCs w:val="18"/>
        </w:rPr>
        <w:t>及</w:t>
      </w:r>
      <w:r w:rsidRPr="009F561C">
        <w:rPr>
          <w:rFonts w:ascii="標楷體" w:eastAsia="標楷體" w:hAnsi="標楷體" w:cs="標楷體" w:hint="eastAsia"/>
          <w:color w:val="000000"/>
          <w:kern w:val="0"/>
          <w:sz w:val="18"/>
          <w:szCs w:val="18"/>
        </w:rPr>
        <w:t>「</w:t>
      </w:r>
      <w:r w:rsidRPr="009F561C">
        <w:rPr>
          <w:rFonts w:ascii="標楷體" w:eastAsia="標楷體" w:cs="標楷體" w:hint="eastAsia"/>
          <w:color w:val="000000"/>
          <w:kern w:val="0"/>
          <w:sz w:val="18"/>
          <w:szCs w:val="18"/>
        </w:rPr>
        <w:t>政府捐助基金金額</w:t>
      </w:r>
      <w:r w:rsidRPr="009F561C">
        <w:rPr>
          <w:rFonts w:ascii="標楷體" w:eastAsia="標楷體" w:hAnsi="標楷體" w:cs="標楷體" w:hint="eastAsia"/>
          <w:color w:val="000000"/>
          <w:kern w:val="0"/>
          <w:sz w:val="18"/>
          <w:szCs w:val="18"/>
        </w:rPr>
        <w:t>」</w:t>
      </w:r>
      <w:r w:rsidRPr="009F561C">
        <w:rPr>
          <w:rFonts w:ascii="標楷體" w:eastAsia="標楷體" w:cs="標楷體" w:hint="eastAsia"/>
          <w:color w:val="000000"/>
          <w:kern w:val="0"/>
          <w:sz w:val="18"/>
          <w:szCs w:val="18"/>
        </w:rPr>
        <w:t>欄，係依財團法人基金計算及認定基準辦法規定填列。</w:t>
      </w:r>
    </w:p>
    <w:p w14:paraId="5E94D9D6" w14:textId="77777777" w:rsidR="007208F1" w:rsidRPr="007208F1" w:rsidRDefault="007208F1" w:rsidP="007208F1">
      <w:pPr>
        <w:spacing w:beforeLines="50" w:before="180" w:line="480" w:lineRule="exact"/>
        <w:jc w:val="both"/>
        <w:textAlignment w:val="center"/>
        <w:rPr>
          <w:rFonts w:ascii="標楷體" w:eastAsia="標楷體" w:hAnsi="標楷體"/>
          <w:szCs w:val="24"/>
        </w:rPr>
      </w:pPr>
      <w:r w:rsidRPr="007208F1">
        <w:rPr>
          <w:rFonts w:ascii="標楷體" w:eastAsia="標楷體" w:hAnsi="標楷體" w:hint="eastAsia"/>
          <w:b/>
          <w:sz w:val="36"/>
          <w:szCs w:val="36"/>
        </w:rPr>
        <w:lastRenderedPageBreak/>
        <w:t>伍、重大公共建設計畫及採購執行情形之查核</w:t>
      </w:r>
    </w:p>
    <w:p w14:paraId="0F75C6E1" w14:textId="77777777" w:rsidR="007208F1" w:rsidRPr="007208F1" w:rsidRDefault="007208F1" w:rsidP="007208F1">
      <w:pPr>
        <w:adjustRightInd w:val="0"/>
        <w:snapToGrid w:val="0"/>
        <w:spacing w:beforeLines="50" w:before="180" w:line="440" w:lineRule="exact"/>
        <w:ind w:firstLineChars="200" w:firstLine="480"/>
        <w:jc w:val="both"/>
        <w:textAlignment w:val="baseline"/>
        <w:rPr>
          <w:rFonts w:ascii="標楷體" w:eastAsia="標楷體" w:hAnsi="標楷體"/>
          <w:snapToGrid w:val="0"/>
          <w:kern w:val="0"/>
          <w:szCs w:val="24"/>
        </w:rPr>
      </w:pPr>
      <w:r w:rsidRPr="007208F1">
        <w:rPr>
          <w:rFonts w:ascii="標楷體" w:eastAsia="標楷體" w:hAnsi="標楷體" w:hint="eastAsia"/>
          <w:snapToGrid w:val="0"/>
          <w:kern w:val="0"/>
          <w:szCs w:val="24"/>
        </w:rPr>
        <w:t>臺中市政府以「幸福城市」為施政主軸，擘劃「守護臺中 堅持幸福」之城市願景，並積極推動巨蛋體育館興建工程、臺中綠美圖新建工程、臺中國際會展中心新建工程、聯合行政中心興建工程、古蹟修復暨再利用工程、轉運中心新建工程、捷運藍線建設計畫、生活圈道路系統及交通路網建設工程及橋梁新（重）建等重大公共建設計畫工程。鑑於重大公共建設計畫及採購案件之推動與執行，向來為社會各界及輿論關注焦點，本處賡續針對臺中市政府暨所屬各機關學校辦理重大公共建設計畫及採購案件加強查核，茲將執行情形說明如次</w:t>
      </w:r>
      <w:r w:rsidRPr="007208F1">
        <w:rPr>
          <w:rFonts w:ascii="標楷體" w:eastAsia="標楷體" w:hAnsi="標楷體"/>
          <w:snapToGrid w:val="0"/>
          <w:kern w:val="0"/>
          <w:szCs w:val="24"/>
        </w:rPr>
        <w:t>：</w:t>
      </w:r>
    </w:p>
    <w:p w14:paraId="345B5AF0" w14:textId="77777777" w:rsidR="007208F1" w:rsidRPr="007208F1" w:rsidRDefault="007208F1" w:rsidP="000567EA">
      <w:pPr>
        <w:adjustRightInd w:val="0"/>
        <w:snapToGrid w:val="0"/>
        <w:spacing w:line="520" w:lineRule="exact"/>
        <w:ind w:firstLineChars="100" w:firstLine="320"/>
        <w:rPr>
          <w:rFonts w:ascii="標楷體" w:eastAsia="標楷體" w:hAnsi="標楷體"/>
          <w:b/>
          <w:sz w:val="32"/>
          <w:szCs w:val="32"/>
        </w:rPr>
      </w:pPr>
      <w:r w:rsidRPr="007208F1">
        <w:rPr>
          <w:rFonts w:ascii="標楷體" w:eastAsia="標楷體" w:hAnsi="標楷體" w:hint="eastAsia"/>
          <w:b/>
          <w:sz w:val="32"/>
          <w:szCs w:val="32"/>
        </w:rPr>
        <w:t>一</w:t>
      </w:r>
      <w:r w:rsidRPr="007208F1">
        <w:rPr>
          <w:rFonts w:ascii="標楷體" w:eastAsia="標楷體" w:hAnsi="標楷體"/>
          <w:b/>
          <w:sz w:val="32"/>
          <w:szCs w:val="32"/>
        </w:rPr>
        <w:t>、</w:t>
      </w:r>
      <w:r w:rsidRPr="007208F1">
        <w:rPr>
          <w:rFonts w:ascii="標楷體" w:eastAsia="標楷體" w:hAnsi="標楷體" w:hint="eastAsia"/>
          <w:b/>
          <w:sz w:val="32"/>
          <w:szCs w:val="32"/>
        </w:rPr>
        <w:t>市政府所</w:t>
      </w:r>
      <w:r w:rsidRPr="007208F1">
        <w:rPr>
          <w:rFonts w:ascii="標楷體" w:eastAsia="標楷體" w:hAnsi="標楷體"/>
          <w:b/>
          <w:sz w:val="32"/>
          <w:szCs w:val="32"/>
        </w:rPr>
        <w:t>屬</w:t>
      </w:r>
      <w:r w:rsidRPr="007208F1">
        <w:rPr>
          <w:rFonts w:ascii="標楷體" w:eastAsia="標楷體" w:hAnsi="標楷體" w:hint="eastAsia"/>
          <w:b/>
          <w:sz w:val="32"/>
          <w:szCs w:val="32"/>
        </w:rPr>
        <w:t>各</w:t>
      </w:r>
      <w:r w:rsidRPr="007208F1">
        <w:rPr>
          <w:rFonts w:ascii="標楷體" w:eastAsia="標楷體" w:hAnsi="標楷體"/>
          <w:b/>
          <w:sz w:val="32"/>
          <w:szCs w:val="32"/>
        </w:rPr>
        <w:t>機關</w:t>
      </w:r>
      <w:r w:rsidRPr="007208F1">
        <w:rPr>
          <w:rFonts w:ascii="標楷體" w:eastAsia="標楷體" w:hAnsi="標楷體" w:hint="eastAsia"/>
          <w:b/>
          <w:sz w:val="32"/>
          <w:szCs w:val="32"/>
        </w:rPr>
        <w:t>重大公共建設計畫執行情形之查核</w:t>
      </w:r>
    </w:p>
    <w:p w14:paraId="2FBC81AE" w14:textId="77777777" w:rsidR="007208F1" w:rsidRPr="007208F1" w:rsidRDefault="007208F1" w:rsidP="007208F1">
      <w:pPr>
        <w:adjustRightInd w:val="0"/>
        <w:snapToGrid w:val="0"/>
        <w:spacing w:line="520" w:lineRule="exact"/>
        <w:ind w:firstLineChars="100" w:firstLine="280"/>
        <w:jc w:val="both"/>
        <w:textAlignment w:val="baseline"/>
        <w:rPr>
          <w:rFonts w:ascii="標楷體" w:eastAsia="標楷體" w:hAnsi="標楷體"/>
          <w:b/>
          <w:bCs/>
          <w:snapToGrid w:val="0"/>
          <w:kern w:val="0"/>
          <w:sz w:val="28"/>
          <w:szCs w:val="28"/>
        </w:rPr>
      </w:pPr>
      <w:r w:rsidRPr="007208F1">
        <w:rPr>
          <w:rFonts w:ascii="標楷體" w:eastAsia="標楷體" w:hAnsi="標楷體" w:hint="eastAsia"/>
          <w:b/>
          <w:bCs/>
          <w:snapToGrid w:val="0"/>
          <w:kern w:val="0"/>
          <w:sz w:val="28"/>
          <w:szCs w:val="28"/>
        </w:rPr>
        <w:t>（</w:t>
      </w:r>
      <w:r w:rsidRPr="007208F1">
        <w:rPr>
          <w:rFonts w:ascii="標楷體" w:eastAsia="標楷體" w:hAnsi="標楷體"/>
          <w:b/>
          <w:bCs/>
          <w:snapToGrid w:val="0"/>
          <w:kern w:val="0"/>
          <w:sz w:val="28"/>
          <w:szCs w:val="28"/>
        </w:rPr>
        <w:t>一</w:t>
      </w:r>
      <w:r w:rsidRPr="007208F1">
        <w:rPr>
          <w:rFonts w:ascii="標楷體" w:eastAsia="標楷體" w:hAnsi="標楷體" w:hint="eastAsia"/>
          <w:b/>
          <w:bCs/>
          <w:snapToGrid w:val="0"/>
          <w:kern w:val="0"/>
          <w:sz w:val="28"/>
          <w:szCs w:val="28"/>
        </w:rPr>
        <w:t>）市政府所</w:t>
      </w:r>
      <w:r w:rsidRPr="007208F1">
        <w:rPr>
          <w:rFonts w:ascii="標楷體" w:eastAsia="標楷體" w:hAnsi="標楷體"/>
          <w:b/>
          <w:bCs/>
          <w:snapToGrid w:val="0"/>
          <w:kern w:val="0"/>
          <w:sz w:val="28"/>
          <w:szCs w:val="28"/>
        </w:rPr>
        <w:t>屬</w:t>
      </w:r>
      <w:r w:rsidRPr="007208F1">
        <w:rPr>
          <w:rFonts w:ascii="標楷體" w:eastAsia="標楷體" w:hAnsi="標楷體" w:hint="eastAsia"/>
          <w:b/>
          <w:bCs/>
          <w:snapToGrid w:val="0"/>
          <w:kern w:val="0"/>
          <w:sz w:val="28"/>
          <w:szCs w:val="28"/>
        </w:rPr>
        <w:t>各</w:t>
      </w:r>
      <w:r w:rsidRPr="007208F1">
        <w:rPr>
          <w:rFonts w:ascii="標楷體" w:eastAsia="標楷體" w:hAnsi="標楷體"/>
          <w:b/>
          <w:bCs/>
          <w:snapToGrid w:val="0"/>
          <w:kern w:val="0"/>
          <w:sz w:val="28"/>
          <w:szCs w:val="28"/>
        </w:rPr>
        <w:t>機關重大公共建設計畫</w:t>
      </w:r>
      <w:r w:rsidRPr="007208F1">
        <w:rPr>
          <w:rFonts w:ascii="標楷體" w:eastAsia="標楷體" w:hAnsi="標楷體" w:hint="eastAsia"/>
          <w:b/>
          <w:bCs/>
          <w:snapToGrid w:val="0"/>
          <w:kern w:val="0"/>
          <w:sz w:val="28"/>
          <w:szCs w:val="28"/>
        </w:rPr>
        <w:t>執行情形</w:t>
      </w:r>
    </w:p>
    <w:p w14:paraId="6DC7B78A" w14:textId="77777777" w:rsidR="007208F1" w:rsidRPr="007208F1" w:rsidRDefault="007208F1" w:rsidP="007208F1">
      <w:pPr>
        <w:overflowPunct w:val="0"/>
        <w:adjustRightInd w:val="0"/>
        <w:snapToGrid w:val="0"/>
        <w:spacing w:afterLines="250" w:after="900" w:line="440" w:lineRule="exact"/>
        <w:ind w:firstLineChars="238" w:firstLine="476"/>
        <w:jc w:val="both"/>
        <w:textAlignment w:val="baseline"/>
        <w:rPr>
          <w:rFonts w:ascii="標楷體" w:eastAsia="標楷體" w:hAnsi="標楷體"/>
          <w:snapToGrid w:val="0"/>
          <w:kern w:val="0"/>
          <w:szCs w:val="24"/>
        </w:rPr>
      </w:pPr>
      <w:r w:rsidRPr="007208F1">
        <w:rPr>
          <w:rFonts w:ascii="新細明體" w:hAnsi="新細明體" w:cs="新細明體"/>
          <w:noProof/>
          <w:kern w:val="0"/>
          <w:sz w:val="20"/>
          <w:szCs w:val="24"/>
        </w:rPr>
        <mc:AlternateContent>
          <mc:Choice Requires="wpg">
            <w:drawing>
              <wp:anchor distT="0" distB="0" distL="114300" distR="114300" simplePos="0" relativeHeight="251662336" behindDoc="1" locked="0" layoutInCell="1" allowOverlap="1" wp14:anchorId="73820C94" wp14:editId="031EF522">
                <wp:simplePos x="0" y="0"/>
                <wp:positionH relativeFrom="page">
                  <wp:posOffset>152400</wp:posOffset>
                </wp:positionH>
                <wp:positionV relativeFrom="paragraph">
                  <wp:posOffset>1934845</wp:posOffset>
                </wp:positionV>
                <wp:extent cx="7038340" cy="4123055"/>
                <wp:effectExtent l="0" t="0" r="0" b="0"/>
                <wp:wrapSquare wrapText="bothSides"/>
                <wp:docPr id="1" name="群組 1"/>
                <wp:cNvGraphicFramePr/>
                <a:graphic xmlns:a="http://schemas.openxmlformats.org/drawingml/2006/main">
                  <a:graphicData uri="http://schemas.microsoft.com/office/word/2010/wordprocessingGroup">
                    <wpg:wgp>
                      <wpg:cNvGrpSpPr/>
                      <wpg:grpSpPr>
                        <a:xfrm>
                          <a:off x="0" y="0"/>
                          <a:ext cx="7038340" cy="4123055"/>
                          <a:chOff x="-124630" y="61343"/>
                          <a:chExt cx="7084760" cy="3259279"/>
                        </a:xfrm>
                      </wpg:grpSpPr>
                      <wpg:grpSp>
                        <wpg:cNvPr id="17" name="群組 17"/>
                        <wpg:cNvGrpSpPr/>
                        <wpg:grpSpPr>
                          <a:xfrm>
                            <a:off x="-124630" y="61343"/>
                            <a:ext cx="7056000" cy="3259279"/>
                            <a:chOff x="-132184" y="54638"/>
                            <a:chExt cx="7483636" cy="2903008"/>
                          </a:xfrm>
                        </wpg:grpSpPr>
                        <wps:wsp>
                          <wps:cNvPr id="20" name="文字方塊 2"/>
                          <wps:cNvSpPr txBox="1"/>
                          <wps:spPr>
                            <a:xfrm>
                              <a:off x="920609" y="54638"/>
                              <a:ext cx="5571065" cy="274060"/>
                            </a:xfrm>
                            <a:prstGeom prst="rect">
                              <a:avLst/>
                            </a:prstGeom>
                            <a:noFill/>
                          </wps:spPr>
                          <wps:txbx>
                            <w:txbxContent>
                              <w:p w14:paraId="7CBC6232" w14:textId="77777777" w:rsidR="007208F1" w:rsidRDefault="007208F1" w:rsidP="007208F1">
                                <w:pPr>
                                  <w:pStyle w:val="Web"/>
                                  <w:spacing w:before="0" w:beforeAutospacing="0" w:after="0" w:afterAutospacing="0"/>
                                  <w:ind w:right="24" w:firstLine="720"/>
                                  <w:jc w:val="center"/>
                                  <w:rPr>
                                    <w:color w:val="000000"/>
                                  </w:rPr>
                                </w:pPr>
                                <w:r>
                                  <w:rPr>
                                    <w:rFonts w:ascii="標楷體" w:eastAsia="標楷體" w:hAnsi="標楷體" w:cs="Times New Roman" w:hint="eastAsia"/>
                                    <w:b/>
                                    <w:bCs/>
                                    <w:color w:val="000000"/>
                                    <w:kern w:val="24"/>
                                  </w:rPr>
                                  <w:t>圖1  市政府所屬各機關114年度重大公共建設計畫預算執行概況</w:t>
                                </w:r>
                              </w:p>
                            </w:txbxContent>
                          </wps:txbx>
                          <wps:bodyPr wrap="square" rtlCol="0">
                            <a:noAutofit/>
                          </wps:bodyPr>
                        </wps:wsp>
                        <wps:wsp>
                          <wps:cNvPr id="21" name="文字方塊 5"/>
                          <wps:cNvSpPr txBox="1"/>
                          <wps:spPr>
                            <a:xfrm>
                              <a:off x="164023" y="2683586"/>
                              <a:ext cx="2823340" cy="274060"/>
                            </a:xfrm>
                            <a:prstGeom prst="rect">
                              <a:avLst/>
                            </a:prstGeom>
                            <a:noFill/>
                          </wps:spPr>
                          <wps:txbx>
                            <w:txbxContent>
                              <w:p w14:paraId="1AFD0882" w14:textId="77777777" w:rsidR="007208F1" w:rsidRDefault="007208F1" w:rsidP="007208F1">
                                <w:pPr>
                                  <w:pStyle w:val="Web"/>
                                  <w:spacing w:before="0" w:beforeAutospacing="0" w:after="0" w:afterAutospacing="0"/>
                                  <w:ind w:right="24" w:firstLine="463"/>
                                  <w:rPr>
                                    <w:color w:val="000000"/>
                                  </w:rPr>
                                </w:pPr>
                                <w:r>
                                  <w:rPr>
                                    <w:rFonts w:ascii="標楷體" w:eastAsia="標楷體" w:hAnsi="標楷體" w:cs="Times New Roman" w:hint="eastAsia"/>
                                    <w:color w:val="000000"/>
                                    <w:kern w:val="24"/>
                                    <w:sz w:val="18"/>
                                    <w:szCs w:val="18"/>
                                  </w:rPr>
                                  <w:t>資料來源：整理自</w:t>
                                </w:r>
                                <w:r>
                                  <w:rPr>
                                    <w:rFonts w:ascii="標楷體" w:eastAsia="標楷體" w:hAnsi="標楷體" w:hint="eastAsia"/>
                                    <w:sz w:val="18"/>
                                    <w:szCs w:val="18"/>
                                  </w:rPr>
                                  <w:t>臺中</w:t>
                                </w:r>
                                <w:r w:rsidRPr="00BA3F68">
                                  <w:rPr>
                                    <w:rFonts w:ascii="標楷體" w:eastAsia="標楷體" w:hAnsi="標楷體" w:hint="eastAsia"/>
                                    <w:sz w:val="18"/>
                                    <w:szCs w:val="18"/>
                                  </w:rPr>
                                  <w:t>市</w:t>
                                </w:r>
                                <w:r w:rsidRPr="00BA3F68">
                                  <w:rPr>
                                    <w:rFonts w:ascii="標楷體" w:eastAsia="標楷體" w:hAnsi="標楷體"/>
                                    <w:sz w:val="18"/>
                                    <w:szCs w:val="18"/>
                                  </w:rPr>
                                  <w:t>政府提供資料</w:t>
                                </w:r>
                                <w:r>
                                  <w:rPr>
                                    <w:rFonts w:ascii="標楷體" w:eastAsia="標楷體" w:hAnsi="標楷體" w:cs="Times New Roman" w:hint="eastAsia"/>
                                    <w:color w:val="000000"/>
                                    <w:kern w:val="24"/>
                                    <w:sz w:val="18"/>
                                    <w:szCs w:val="18"/>
                                  </w:rPr>
                                  <w:t>。</w:t>
                                </w:r>
                              </w:p>
                            </w:txbxContent>
                          </wps:txbx>
                          <wps:bodyPr wrap="square" rtlCol="0">
                            <a:noAutofit/>
                          </wps:bodyPr>
                        </wps:wsp>
                        <wpg:graphicFrame>
                          <wpg:cNvPr id="22" name="圖表 22"/>
                          <wpg:cNvFrPr/>
                          <wpg:xfrm>
                            <a:off x="-132184" y="339934"/>
                            <a:ext cx="7483636" cy="2404863"/>
                          </wpg:xfrm>
                          <a:graphic>
                            <a:graphicData uri="http://schemas.openxmlformats.org/drawingml/2006/chart">
                              <c:chart xmlns:c="http://schemas.openxmlformats.org/drawingml/2006/chart" xmlns:r="http://schemas.openxmlformats.org/officeDocument/2006/relationships" r:id="rId10"/>
                            </a:graphicData>
                          </a:graphic>
                        </wpg:graphicFrame>
                      </wpg:grpSp>
                      <wps:wsp>
                        <wps:cNvPr id="19" name="文字方塊 8"/>
                        <wps:cNvSpPr txBox="1"/>
                        <wps:spPr>
                          <a:xfrm>
                            <a:off x="6046183" y="2590986"/>
                            <a:ext cx="913947" cy="307694"/>
                          </a:xfrm>
                          <a:prstGeom prst="rect">
                            <a:avLst/>
                          </a:prstGeom>
                          <a:noFill/>
                        </wps:spPr>
                        <wps:txbx>
                          <w:txbxContent>
                            <w:p w14:paraId="33AD2FA9" w14:textId="77777777" w:rsidR="007208F1" w:rsidRDefault="007208F1" w:rsidP="007208F1">
                              <w:pPr>
                                <w:pStyle w:val="Web"/>
                                <w:spacing w:before="0" w:beforeAutospacing="0" w:after="0" w:afterAutospacing="0"/>
                                <w:ind w:right="24" w:firstLine="515"/>
                                <w:rPr>
                                  <w:color w:val="000000"/>
                                </w:rPr>
                              </w:pPr>
                              <w:r>
                                <w:rPr>
                                  <w:rFonts w:ascii="標楷體" w:eastAsia="標楷體" w:hAnsi="標楷體" w:cs="Times New Roman" w:hint="eastAsia"/>
                                  <w:color w:val="000000"/>
                                  <w:kern w:val="24"/>
                                  <w:sz w:val="20"/>
                                  <w:szCs w:val="20"/>
                                </w:rPr>
                                <w:t>主管別</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3820C94" id="群組 1" o:spid="_x0000_s1027" style="position:absolute;left:0;text-align:left;margin-left:12pt;margin-top:152.35pt;width:554.2pt;height:324.65pt;z-index:-251654144;mso-position-horizontal-relative:page;mso-width-relative:margin;mso-height-relative:margin" coordorigin="-1246,613" coordsize="70847,32592"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">
                <v:group id="群組 17" o:spid="_x0000_s1028" style="position:absolute;left:-1246;top:613;width:70559;height:32593" coordorigin="-1321,546" coordsize="74836,29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_x0000_s1029" type="#_x0000_t202" style="position:absolute;left:9206;top:546;width:55710;height:2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7CBC6232" w14:textId="77777777" w:rsidR="007208F1" w:rsidRDefault="007208F1" w:rsidP="007208F1">
                          <w:pPr>
                            <w:pStyle w:val="Web"/>
                            <w:spacing w:before="0" w:beforeAutospacing="0" w:after="0" w:afterAutospacing="0"/>
                            <w:ind w:right="24" w:firstLine="720"/>
                            <w:jc w:val="center"/>
                            <w:rPr>
                              <w:color w:val="000000"/>
                            </w:rPr>
                          </w:pPr>
                          <w:r>
                            <w:rPr>
                              <w:rFonts w:ascii="標楷體" w:eastAsia="標楷體" w:hAnsi="標楷體" w:cs="Times New Roman" w:hint="eastAsia"/>
                              <w:b/>
                              <w:bCs/>
                              <w:color w:val="000000"/>
                              <w:kern w:val="24"/>
                            </w:rPr>
                            <w:t>圖1  市政府所屬各機關</w:t>
                          </w:r>
                          <w:r>
                            <w:rPr>
                              <w:rFonts w:ascii="標楷體" w:eastAsia="標楷體" w:hAnsi="標楷體" w:cs="Times New Roman" w:hint="eastAsia"/>
                              <w:b/>
                              <w:bCs/>
                              <w:color w:val="000000"/>
                              <w:kern w:val="24"/>
                            </w:rPr>
                            <w:t>114年度重大公共建設計畫預算執行概況</w:t>
                          </w:r>
                        </w:p>
                      </w:txbxContent>
                    </v:textbox>
                  </v:shape>
                  <v:shape id="_x0000_s1030" type="#_x0000_t202" style="position:absolute;left:1640;top:26835;width:28233;height:2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1AFD0882" w14:textId="77777777" w:rsidR="007208F1" w:rsidRDefault="007208F1" w:rsidP="007208F1">
                          <w:pPr>
                            <w:pStyle w:val="Web"/>
                            <w:spacing w:before="0" w:beforeAutospacing="0" w:after="0" w:afterAutospacing="0"/>
                            <w:ind w:right="24" w:firstLine="463"/>
                            <w:rPr>
                              <w:color w:val="000000"/>
                            </w:rPr>
                          </w:pPr>
                          <w:r>
                            <w:rPr>
                              <w:rFonts w:ascii="標楷體" w:eastAsia="標楷體" w:hAnsi="標楷體" w:cs="Times New Roman" w:hint="eastAsia"/>
                              <w:color w:val="000000"/>
                              <w:kern w:val="24"/>
                              <w:sz w:val="18"/>
                              <w:szCs w:val="18"/>
                            </w:rPr>
                            <w:t>資料來源：整理自</w:t>
                          </w:r>
                          <w:r>
                            <w:rPr>
                              <w:rFonts w:ascii="標楷體" w:eastAsia="標楷體" w:hAnsi="標楷體" w:hint="eastAsia"/>
                              <w:sz w:val="18"/>
                              <w:szCs w:val="18"/>
                            </w:rPr>
                            <w:t>臺中</w:t>
                          </w:r>
                          <w:r w:rsidRPr="00BA3F68">
                            <w:rPr>
                              <w:rFonts w:ascii="標楷體" w:eastAsia="標楷體" w:hAnsi="標楷體" w:hint="eastAsia"/>
                              <w:sz w:val="18"/>
                              <w:szCs w:val="18"/>
                            </w:rPr>
                            <w:t>市</w:t>
                          </w:r>
                          <w:r w:rsidRPr="00BA3F68">
                            <w:rPr>
                              <w:rFonts w:ascii="標楷體" w:eastAsia="標楷體" w:hAnsi="標楷體"/>
                              <w:sz w:val="18"/>
                              <w:szCs w:val="18"/>
                            </w:rPr>
                            <w:t>政府提供資料</w:t>
                          </w:r>
                          <w:r>
                            <w:rPr>
                              <w:rFonts w:ascii="標楷體" w:eastAsia="標楷體" w:hAnsi="標楷體" w:cs="Times New Roman" w:hint="eastAsia"/>
                              <w:color w:val="000000"/>
                              <w:kern w:val="24"/>
                              <w:sz w:val="18"/>
                              <w:szCs w:val="18"/>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22" o:spid="_x0000_s1031" type="#_x0000_t75" style="position:absolute;left:2778;top:4881;width:65992;height:219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">
                    <v:imagedata r:id="rId11" o:title=""/>
                    <o:lock v:ext="edit" aspectratio="f"/>
                  </v:shape>
                </v:group>
                <v:shape id="文字方塊 8" o:spid="_x0000_s1032" type="#_x0000_t202" style="position:absolute;left:60461;top:25909;width:9140;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33AD2FA9" w14:textId="77777777" w:rsidR="007208F1" w:rsidRDefault="007208F1" w:rsidP="007208F1">
                        <w:pPr>
                          <w:pStyle w:val="Web"/>
                          <w:spacing w:before="0" w:beforeAutospacing="0" w:after="0" w:afterAutospacing="0"/>
                          <w:ind w:right="24" w:firstLine="515"/>
                          <w:rPr>
                            <w:color w:val="000000"/>
                          </w:rPr>
                        </w:pPr>
                        <w:r>
                          <w:rPr>
                            <w:rFonts w:ascii="標楷體" w:eastAsia="標楷體" w:hAnsi="標楷體" w:cs="Times New Roman" w:hint="eastAsia"/>
                            <w:color w:val="000000"/>
                            <w:kern w:val="24"/>
                            <w:sz w:val="20"/>
                            <w:szCs w:val="20"/>
                          </w:rPr>
                          <w:t>主管別</w:t>
                        </w:r>
                      </w:p>
                    </w:txbxContent>
                  </v:textbox>
                </v:shape>
                <w10:wrap type="square" anchorx="page"/>
              </v:group>
              <o:OLEObject Type="Embed" ProgID="Excel.Chart.8" ShapeID="圖表 22" DrawAspect="Content" ObjectID="_1845444981" r:id="rId12">
                <o:FieldCodes>\s</o:FieldCodes>
              </o:OLEObject>
            </w:pict>
          </mc:Fallback>
        </mc:AlternateContent>
      </w:r>
      <w:r w:rsidRPr="007208F1">
        <w:rPr>
          <w:rFonts w:ascii="標楷體" w:eastAsia="標楷體" w:hAnsi="標楷體"/>
          <w:noProof/>
          <w:snapToGrid w:val="0"/>
          <w:kern w:val="0"/>
          <w:szCs w:val="24"/>
        </w:rPr>
        <mc:AlternateContent>
          <mc:Choice Requires="wps">
            <w:drawing>
              <wp:anchor distT="45720" distB="45720" distL="114300" distR="114300" simplePos="0" relativeHeight="251661312" behindDoc="0" locked="0" layoutInCell="1" allowOverlap="1" wp14:anchorId="54DE8099" wp14:editId="76F8611E">
                <wp:simplePos x="0" y="0"/>
                <wp:positionH relativeFrom="column">
                  <wp:posOffset>-22225</wp:posOffset>
                </wp:positionH>
                <wp:positionV relativeFrom="paragraph">
                  <wp:posOffset>2196465</wp:posOffset>
                </wp:positionV>
                <wp:extent cx="395605" cy="1404620"/>
                <wp:effectExtent l="0" t="0" r="0" b="1270"/>
                <wp:wrapNone/>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605" cy="1404620"/>
                        </a:xfrm>
                        <a:prstGeom prst="rect">
                          <a:avLst/>
                        </a:prstGeom>
                        <a:noFill/>
                        <a:ln w="9525">
                          <a:noFill/>
                          <a:miter lim="800000"/>
                          <a:headEnd/>
                          <a:tailEnd/>
                        </a:ln>
                      </wps:spPr>
                      <wps:txbx>
                        <w:txbxContent>
                          <w:p w14:paraId="1F4132A6" w14:textId="77777777" w:rsidR="007208F1" w:rsidRPr="00F94C85" w:rsidRDefault="007208F1" w:rsidP="007208F1">
                            <w:pPr>
                              <w:rPr>
                                <w:rFonts w:ascii="標楷體" w:eastAsia="標楷體" w:hAnsi="標楷體"/>
                              </w:rPr>
                            </w:pPr>
                            <w:r>
                              <w:rPr>
                                <w:rFonts w:ascii="標楷體" w:eastAsia="標楷體" w:hAnsi="標楷體" w:hint="eastAsia"/>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4DE8099" id="文字方塊 2" o:spid="_x0000_s1033" type="#_x0000_t202" style="position:absolute;left:0;text-align:left;margin-left:-1.75pt;margin-top:172.95pt;width:31.1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" filled="f" stroked="f">
                <v:textbox style="mso-fit-shape-to-text:t">
                  <w:txbxContent>
                    <w:p w14:paraId="1F4132A6" w14:textId="77777777" w:rsidR="007208F1" w:rsidRPr="00F94C85" w:rsidRDefault="007208F1" w:rsidP="007208F1">
                      <w:pPr>
                        <w:rPr>
                          <w:rFonts w:ascii="標楷體" w:eastAsia="標楷體" w:hAnsi="標楷體"/>
                        </w:rPr>
                      </w:pPr>
                      <w:r>
                        <w:rPr>
                          <w:rFonts w:ascii="標楷體" w:eastAsia="標楷體" w:hAnsi="標楷體" w:hint="eastAsia"/>
                        </w:rPr>
                        <w:t>％</w:t>
                      </w:r>
                    </w:p>
                  </w:txbxContent>
                </v:textbox>
              </v:shape>
            </w:pict>
          </mc:Fallback>
        </mc:AlternateContent>
      </w:r>
      <w:r w:rsidRPr="007208F1">
        <w:rPr>
          <w:rFonts w:ascii="新細明體" w:hAnsi="新細明體" w:cs="新細明體"/>
          <w:noProof/>
          <w:kern w:val="0"/>
          <w:sz w:val="20"/>
          <w:szCs w:val="24"/>
        </w:rPr>
        <w:drawing>
          <wp:anchor distT="0" distB="0" distL="114300" distR="114300" simplePos="0" relativeHeight="251663360" behindDoc="0" locked="0" layoutInCell="1" allowOverlap="1" wp14:anchorId="31B2BF8C" wp14:editId="316B3D3F">
            <wp:simplePos x="0" y="0"/>
            <wp:positionH relativeFrom="margin">
              <wp:posOffset>4061460</wp:posOffset>
            </wp:positionH>
            <wp:positionV relativeFrom="paragraph">
              <wp:posOffset>2316480</wp:posOffset>
            </wp:positionV>
            <wp:extent cx="2413000" cy="1200150"/>
            <wp:effectExtent l="133350" t="76200" r="82550" b="152400"/>
            <wp:wrapTopAndBottom/>
            <wp:docPr id="110832158"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32158" name="圖片 9"/>
                    <pic:cNvPicPr preferRelativeResize="0">
                      <a:picLocks noChangeAspect="1"/>
                    </pic:cNvPicPr>
                  </pic:nvPicPr>
                  <pic:blipFill>
                    <a:blip r:embed="rId13"/>
                    <a:srcRect t="12716" b="12716"/>
                    <a:stretch>
                      <a:fillRect/>
                    </a:stretch>
                  </pic:blipFill>
                  <pic:spPr bwMode="auto">
                    <a:xfrm>
                      <a:off x="0" y="0"/>
                      <a:ext cx="2413000" cy="1200150"/>
                    </a:xfrm>
                    <a:prstGeom prst="roundRect">
                      <a:avLst>
                        <a:gd name="adj" fmla="val 16667"/>
                      </a:avLst>
                    </a:prstGeom>
                    <a:ln w="19050">
                      <a:solidFill>
                        <a:srgbClr val="5B9BD5"/>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208F1">
        <w:rPr>
          <w:rFonts w:ascii="標楷體" w:eastAsia="標楷體" w:hAnsi="標楷體" w:hint="eastAsia"/>
          <w:snapToGrid w:val="0"/>
          <w:kern w:val="0"/>
          <w:szCs w:val="24"/>
        </w:rPr>
        <w:t>114</w:t>
      </w:r>
      <w:r w:rsidRPr="007208F1">
        <w:rPr>
          <w:rFonts w:ascii="標楷體" w:eastAsia="標楷體" w:hAnsi="標楷體"/>
          <w:snapToGrid w:val="0"/>
          <w:kern w:val="0"/>
          <w:szCs w:val="24"/>
        </w:rPr>
        <w:t>年度</w:t>
      </w:r>
      <w:r w:rsidRPr="007208F1">
        <w:rPr>
          <w:rFonts w:ascii="標楷體" w:eastAsia="標楷體" w:hAnsi="標楷體" w:hint="eastAsia"/>
          <w:snapToGrid w:val="0"/>
          <w:kern w:val="0"/>
          <w:szCs w:val="24"/>
        </w:rPr>
        <w:t>市政府暨所</w:t>
      </w:r>
      <w:r w:rsidRPr="007208F1">
        <w:rPr>
          <w:rFonts w:ascii="標楷體" w:eastAsia="標楷體" w:hAnsi="標楷體"/>
          <w:snapToGrid w:val="0"/>
          <w:kern w:val="0"/>
          <w:szCs w:val="24"/>
        </w:rPr>
        <w:t>屬</w:t>
      </w:r>
      <w:r w:rsidRPr="007208F1">
        <w:rPr>
          <w:rFonts w:ascii="標楷體" w:eastAsia="標楷體" w:hAnsi="標楷體" w:hint="eastAsia"/>
          <w:snapToGrid w:val="0"/>
          <w:kern w:val="0"/>
          <w:szCs w:val="24"/>
        </w:rPr>
        <w:t>各</w:t>
      </w:r>
      <w:r w:rsidRPr="007208F1">
        <w:rPr>
          <w:rFonts w:ascii="標楷體" w:eastAsia="標楷體" w:hAnsi="標楷體"/>
          <w:snapToGrid w:val="0"/>
          <w:kern w:val="0"/>
          <w:szCs w:val="24"/>
        </w:rPr>
        <w:t>機關</w:t>
      </w:r>
      <w:r w:rsidRPr="007208F1">
        <w:rPr>
          <w:rFonts w:ascii="標楷體" w:eastAsia="標楷體" w:hAnsi="標楷體" w:hint="eastAsia"/>
          <w:snapToGrid w:val="0"/>
          <w:kern w:val="0"/>
          <w:szCs w:val="24"/>
        </w:rPr>
        <w:t>重大公共建設計畫總經費達1億元以上，由本處列管者計有6</w:t>
      </w:r>
      <w:r w:rsidRPr="007208F1">
        <w:rPr>
          <w:rFonts w:ascii="標楷體" w:eastAsia="標楷體" w:hAnsi="標楷體"/>
          <w:snapToGrid w:val="0"/>
          <w:kern w:val="0"/>
          <w:szCs w:val="24"/>
        </w:rPr>
        <w:t>4</w:t>
      </w:r>
      <w:r w:rsidRPr="007208F1">
        <w:rPr>
          <w:rFonts w:ascii="標楷體" w:eastAsia="標楷體" w:hAnsi="標楷體" w:hint="eastAsia"/>
          <w:snapToGrid w:val="0"/>
          <w:kern w:val="0"/>
          <w:szCs w:val="24"/>
        </w:rPr>
        <w:t>項，分屬文化局、運動局、社會局、都市發展局、地政局、教育局、建設局、交通局、捷運工程局、民政局、市政府及水利局等12個主管機關辦理，年度可支用預算數440億7,740萬餘元，截至114年底止，執行數229億8,403萬餘元，執行率52.14％，經依主管機關別統計各項計畫執行情形詳如表1、圖1，其中個別計畫預算執行率未達80％者共計4</w:t>
      </w:r>
      <w:r w:rsidRPr="007208F1">
        <w:rPr>
          <w:rFonts w:ascii="標楷體" w:eastAsia="標楷體" w:hAnsi="標楷體"/>
          <w:snapToGrid w:val="0"/>
          <w:kern w:val="0"/>
          <w:szCs w:val="24"/>
        </w:rPr>
        <w:t>7</w:t>
      </w:r>
      <w:r w:rsidRPr="007208F1">
        <w:rPr>
          <w:rFonts w:ascii="標楷體" w:eastAsia="標楷體" w:hAnsi="標楷體" w:hint="eastAsia"/>
          <w:snapToGrid w:val="0"/>
          <w:kern w:val="0"/>
          <w:szCs w:val="24"/>
        </w:rPr>
        <w:t>項，其計畫明細經彙整詳如表2。</w:t>
      </w:r>
    </w:p>
    <w:p w14:paraId="22A09F2A" w14:textId="77777777" w:rsidR="007208F1" w:rsidRPr="007208F1" w:rsidRDefault="007208F1" w:rsidP="007208F1">
      <w:pPr>
        <w:snapToGrid w:val="0"/>
        <w:spacing w:line="460" w:lineRule="exact"/>
        <w:ind w:firstLineChars="200" w:firstLine="561"/>
        <w:jc w:val="both"/>
        <w:rPr>
          <w:rFonts w:ascii="標楷體" w:eastAsia="標楷體" w:hAnsi="標楷體" w:cs="新細明體"/>
          <w:b/>
          <w:snapToGrid w:val="0"/>
          <w:color w:val="000000"/>
          <w:kern w:val="0"/>
          <w:sz w:val="28"/>
          <w:szCs w:val="28"/>
        </w:rPr>
      </w:pPr>
      <w:r w:rsidRPr="007208F1">
        <w:rPr>
          <w:rFonts w:ascii="標楷體" w:eastAsia="標楷體" w:hAnsi="標楷體" w:cs="新細明體" w:hint="eastAsia"/>
          <w:b/>
          <w:snapToGrid w:val="0"/>
          <w:color w:val="000000"/>
          <w:kern w:val="0"/>
          <w:sz w:val="28"/>
          <w:szCs w:val="28"/>
        </w:rPr>
        <w:lastRenderedPageBreak/>
        <w:t>（二）審計機關查核情形</w:t>
      </w:r>
    </w:p>
    <w:p w14:paraId="0706D3A5" w14:textId="77777777" w:rsidR="007208F1" w:rsidRPr="007208F1" w:rsidRDefault="007208F1" w:rsidP="007208F1">
      <w:pPr>
        <w:tabs>
          <w:tab w:val="left" w:pos="2977"/>
        </w:tabs>
        <w:overflowPunct w:val="0"/>
        <w:spacing w:line="500" w:lineRule="exact"/>
        <w:ind w:leftChars="5" w:left="12" w:firstLineChars="159" w:firstLine="413"/>
        <w:jc w:val="both"/>
        <w:rPr>
          <w:rFonts w:ascii="標楷體" w:eastAsia="標楷體" w:hAnsi="標楷體"/>
          <w:bCs/>
          <w:color w:val="000000"/>
          <w:spacing w:val="10"/>
          <w:szCs w:val="24"/>
        </w:rPr>
      </w:pPr>
      <w:r w:rsidRPr="007208F1">
        <w:rPr>
          <w:rFonts w:ascii="標楷體" w:eastAsia="標楷體" w:hAnsi="標楷體" w:hint="eastAsia"/>
          <w:bCs/>
          <w:color w:val="000000"/>
          <w:spacing w:val="10"/>
          <w:szCs w:val="24"/>
        </w:rPr>
        <w:t>市政府每年持續投入鉅額經費推動重大公共建設計畫，其執行成效攸關市民生活品質、市區整體發展及政府施政形象。本處查核市政府暨所屬各機關重大公共建設計畫執行情形，發現尚待檢討改進及相關機關函復內容，歸納摘述如次：</w:t>
      </w:r>
    </w:p>
    <w:p w14:paraId="2BF21C10" w14:textId="77777777" w:rsidR="007208F1" w:rsidRPr="007208F1" w:rsidRDefault="007208F1" w:rsidP="007208F1">
      <w:pPr>
        <w:overflowPunct w:val="0"/>
        <w:snapToGrid w:val="0"/>
        <w:spacing w:line="500" w:lineRule="exact"/>
        <w:ind w:firstLineChars="200" w:firstLine="480"/>
        <w:jc w:val="both"/>
        <w:rPr>
          <w:rFonts w:ascii="標楷體" w:eastAsia="標楷體" w:hAnsi="標楷體" w:cs="新細明體"/>
          <w:b/>
          <w:snapToGrid w:val="0"/>
          <w:color w:val="000000"/>
          <w:kern w:val="0"/>
          <w:szCs w:val="24"/>
        </w:rPr>
      </w:pPr>
      <w:r w:rsidRPr="007208F1">
        <w:rPr>
          <w:rFonts w:ascii="標楷體" w:eastAsia="標楷體" w:hAnsi="標楷體" w:cs="新細明體" w:hint="eastAsia"/>
          <w:b/>
          <w:snapToGrid w:val="0"/>
          <w:color w:val="000000"/>
          <w:kern w:val="0"/>
          <w:szCs w:val="24"/>
        </w:rPr>
        <w:t>1.共同性執行缺失：</w:t>
      </w:r>
    </w:p>
    <w:p w14:paraId="022B515B" w14:textId="16C16376" w:rsidR="007208F1" w:rsidRPr="007208F1" w:rsidRDefault="007208F1" w:rsidP="007208F1">
      <w:pPr>
        <w:snapToGrid w:val="0"/>
        <w:spacing w:line="500" w:lineRule="exact"/>
        <w:ind w:firstLineChars="200" w:firstLine="480"/>
        <w:jc w:val="both"/>
        <w:rPr>
          <w:rFonts w:ascii="標楷體" w:eastAsia="標楷體" w:hAnsi="標楷體"/>
          <w:szCs w:val="24"/>
        </w:rPr>
      </w:pPr>
      <w:r w:rsidRPr="007208F1">
        <w:rPr>
          <w:rFonts w:ascii="標楷體" w:eastAsia="標楷體" w:hAnsi="標楷體" w:hint="eastAsia"/>
          <w:b/>
          <w:szCs w:val="24"/>
        </w:rPr>
        <w:t>（</w:t>
      </w:r>
      <w:r w:rsidRPr="007208F1">
        <w:rPr>
          <w:rFonts w:ascii="標楷體" w:eastAsia="標楷體" w:hAnsi="標楷體"/>
          <w:b/>
          <w:szCs w:val="24"/>
        </w:rPr>
        <w:t>1</w:t>
      </w:r>
      <w:r w:rsidRPr="007208F1">
        <w:rPr>
          <w:rFonts w:ascii="標楷體" w:eastAsia="標楷體" w:hAnsi="標楷體" w:hint="eastAsia"/>
          <w:b/>
          <w:szCs w:val="24"/>
        </w:rPr>
        <w:t>）市政府所屬部分機關推動重大公共建設計畫，核有計畫控管未周，計畫執行進度落後等情事，允宜檢討改善並積極趕辦：</w:t>
      </w:r>
      <w:r w:rsidRPr="007208F1">
        <w:rPr>
          <w:rFonts w:ascii="標楷體" w:eastAsia="標楷體" w:hAnsi="標楷體" w:hint="eastAsia"/>
          <w:color w:val="000000"/>
          <w:spacing w:val="-4"/>
          <w:szCs w:val="24"/>
        </w:rPr>
        <w:t>1</w:t>
      </w:r>
      <w:r w:rsidRPr="007208F1">
        <w:rPr>
          <w:rFonts w:ascii="標楷體" w:eastAsia="標楷體" w:hAnsi="標楷體"/>
          <w:color w:val="000000"/>
          <w:spacing w:val="-4"/>
          <w:szCs w:val="24"/>
        </w:rPr>
        <w:t>14</w:t>
      </w:r>
      <w:r w:rsidRPr="007208F1">
        <w:rPr>
          <w:rFonts w:ascii="標楷體" w:eastAsia="標楷體" w:hAnsi="標楷體" w:hint="eastAsia"/>
          <w:color w:val="000000"/>
          <w:spacing w:val="-4"/>
          <w:szCs w:val="24"/>
        </w:rPr>
        <w:t>年度本處列管市政府暨所屬各機關重大公共建設計畫計有</w:t>
      </w:r>
      <w:r w:rsidRPr="007208F1">
        <w:rPr>
          <w:rFonts w:ascii="標楷體" w:eastAsia="標楷體" w:hAnsi="標楷體"/>
          <w:color w:val="000000"/>
          <w:spacing w:val="-4"/>
          <w:szCs w:val="24"/>
        </w:rPr>
        <w:t>64</w:t>
      </w:r>
      <w:r w:rsidRPr="007208F1">
        <w:rPr>
          <w:rFonts w:ascii="標楷體" w:eastAsia="標楷體" w:hAnsi="標楷體" w:hint="eastAsia"/>
          <w:color w:val="000000"/>
          <w:spacing w:val="-4"/>
          <w:szCs w:val="24"/>
        </w:rPr>
        <w:t>項，其中計畫預算執行率（年度預算執行數/年度可支用預算數×100）未達80％者計有</w:t>
      </w:r>
      <w:r w:rsidRPr="007208F1">
        <w:rPr>
          <w:rFonts w:ascii="標楷體" w:eastAsia="標楷體" w:hAnsi="標楷體"/>
          <w:color w:val="000000"/>
          <w:spacing w:val="-4"/>
          <w:szCs w:val="24"/>
        </w:rPr>
        <w:t>47</w:t>
      </w:r>
      <w:r w:rsidRPr="007208F1">
        <w:rPr>
          <w:rFonts w:ascii="標楷體" w:eastAsia="標楷體" w:hAnsi="標楷體" w:hint="eastAsia"/>
          <w:color w:val="000000"/>
          <w:spacing w:val="-4"/>
          <w:szCs w:val="24"/>
        </w:rPr>
        <w:t>項</w:t>
      </w:r>
      <w:r w:rsidRPr="007208F1">
        <w:rPr>
          <w:rFonts w:ascii="標楷體" w:eastAsia="標楷體" w:hAnsi="標楷體" w:hint="eastAsia"/>
          <w:color w:val="000000"/>
          <w:szCs w:val="24"/>
        </w:rPr>
        <w:t>，分別為市政府</w:t>
      </w:r>
      <w:r w:rsidRPr="007208F1">
        <w:rPr>
          <w:rFonts w:ascii="標楷體" w:eastAsia="標楷體" w:hAnsi="標楷體"/>
          <w:color w:val="000000"/>
          <w:szCs w:val="24"/>
        </w:rPr>
        <w:t>1</w:t>
      </w:r>
      <w:r w:rsidRPr="007208F1">
        <w:rPr>
          <w:rFonts w:ascii="標楷體" w:eastAsia="標楷體" w:hAnsi="標楷體" w:hint="eastAsia"/>
          <w:color w:val="000000"/>
          <w:szCs w:val="24"/>
        </w:rPr>
        <w:t>項、文化局1項、運動局</w:t>
      </w:r>
      <w:r w:rsidRPr="007208F1">
        <w:rPr>
          <w:rFonts w:ascii="標楷體" w:eastAsia="標楷體" w:hAnsi="標楷體"/>
          <w:color w:val="000000"/>
          <w:szCs w:val="24"/>
        </w:rPr>
        <w:t>7</w:t>
      </w:r>
      <w:r w:rsidRPr="007208F1">
        <w:rPr>
          <w:rFonts w:ascii="標楷體" w:eastAsia="標楷體" w:hAnsi="標楷體" w:hint="eastAsia"/>
          <w:color w:val="000000"/>
          <w:szCs w:val="24"/>
        </w:rPr>
        <w:t>項、社會局1項、都市發展局</w:t>
      </w:r>
      <w:r w:rsidRPr="007208F1">
        <w:rPr>
          <w:rFonts w:ascii="標楷體" w:eastAsia="標楷體" w:hAnsi="標楷體"/>
          <w:color w:val="000000"/>
          <w:szCs w:val="24"/>
        </w:rPr>
        <w:t>16</w:t>
      </w:r>
      <w:r w:rsidRPr="007208F1">
        <w:rPr>
          <w:rFonts w:ascii="標楷體" w:eastAsia="標楷體" w:hAnsi="標楷體" w:hint="eastAsia"/>
          <w:color w:val="000000"/>
          <w:szCs w:val="24"/>
        </w:rPr>
        <w:t>項、地政局</w:t>
      </w:r>
      <w:r w:rsidRPr="007208F1">
        <w:rPr>
          <w:rFonts w:ascii="標楷體" w:eastAsia="標楷體" w:hAnsi="標楷體"/>
          <w:color w:val="000000"/>
          <w:szCs w:val="24"/>
        </w:rPr>
        <w:t>2</w:t>
      </w:r>
      <w:r w:rsidRPr="007208F1">
        <w:rPr>
          <w:rFonts w:ascii="標楷體" w:eastAsia="標楷體" w:hAnsi="標楷體" w:hint="eastAsia"/>
          <w:color w:val="000000"/>
          <w:szCs w:val="24"/>
        </w:rPr>
        <w:t>項、教育局</w:t>
      </w:r>
      <w:r w:rsidRPr="007208F1">
        <w:rPr>
          <w:rFonts w:ascii="標楷體" w:eastAsia="標楷體" w:hAnsi="標楷體"/>
          <w:color w:val="000000"/>
          <w:szCs w:val="24"/>
        </w:rPr>
        <w:t>5</w:t>
      </w:r>
      <w:r w:rsidRPr="007208F1">
        <w:rPr>
          <w:rFonts w:ascii="標楷體" w:eastAsia="標楷體" w:hAnsi="標楷體" w:hint="eastAsia"/>
          <w:color w:val="000000"/>
          <w:szCs w:val="24"/>
        </w:rPr>
        <w:t>項、建設局</w:t>
      </w:r>
      <w:r w:rsidRPr="007208F1">
        <w:rPr>
          <w:rFonts w:ascii="標楷體" w:eastAsia="標楷體" w:hAnsi="標楷體"/>
          <w:color w:val="000000"/>
          <w:szCs w:val="24"/>
        </w:rPr>
        <w:t>5</w:t>
      </w:r>
      <w:r w:rsidRPr="007208F1">
        <w:rPr>
          <w:rFonts w:ascii="標楷體" w:eastAsia="標楷體" w:hAnsi="標楷體" w:hint="eastAsia"/>
          <w:color w:val="000000"/>
          <w:szCs w:val="24"/>
        </w:rPr>
        <w:t>項、交通局</w:t>
      </w:r>
      <w:r w:rsidRPr="007208F1">
        <w:rPr>
          <w:rFonts w:ascii="標楷體" w:eastAsia="標楷體" w:hAnsi="標楷體"/>
          <w:color w:val="000000"/>
          <w:szCs w:val="24"/>
        </w:rPr>
        <w:t>5</w:t>
      </w:r>
      <w:r w:rsidRPr="007208F1">
        <w:rPr>
          <w:rFonts w:ascii="標楷體" w:eastAsia="標楷體" w:hAnsi="標楷體" w:hint="eastAsia"/>
          <w:color w:val="000000"/>
          <w:szCs w:val="24"/>
        </w:rPr>
        <w:t>項、捷運工程局1項、民政局</w:t>
      </w:r>
      <w:r w:rsidRPr="007208F1">
        <w:rPr>
          <w:rFonts w:ascii="標楷體" w:eastAsia="標楷體" w:hAnsi="標楷體"/>
          <w:color w:val="000000"/>
          <w:szCs w:val="24"/>
        </w:rPr>
        <w:t>1</w:t>
      </w:r>
      <w:r w:rsidRPr="007208F1">
        <w:rPr>
          <w:rFonts w:ascii="標楷體" w:eastAsia="標楷體" w:hAnsi="標楷體" w:hint="eastAsia"/>
          <w:color w:val="000000"/>
          <w:szCs w:val="24"/>
        </w:rPr>
        <w:t>項及水利局</w:t>
      </w:r>
      <w:r w:rsidRPr="007208F1">
        <w:rPr>
          <w:rFonts w:ascii="標楷體" w:eastAsia="標楷體" w:hAnsi="標楷體"/>
          <w:color w:val="000000"/>
          <w:szCs w:val="24"/>
        </w:rPr>
        <w:t>2</w:t>
      </w:r>
      <w:r w:rsidRPr="007208F1">
        <w:rPr>
          <w:rFonts w:ascii="標楷體" w:eastAsia="標楷體" w:hAnsi="標楷體" w:hint="eastAsia"/>
          <w:color w:val="000000"/>
          <w:szCs w:val="24"/>
        </w:rPr>
        <w:t>項。經統計其落後</w:t>
      </w:r>
      <w:r w:rsidRPr="007208F1">
        <w:rPr>
          <w:rFonts w:ascii="標楷體" w:eastAsia="標楷體" w:hAnsi="標楷體" w:hint="eastAsia"/>
          <w:snapToGrid w:val="0"/>
          <w:color w:val="000000"/>
          <w:kern w:val="0"/>
          <w:szCs w:val="24"/>
        </w:rPr>
        <w:t>原因</w:t>
      </w:r>
      <w:r w:rsidRPr="007208F1">
        <w:rPr>
          <w:rFonts w:ascii="標楷體" w:eastAsia="標楷體" w:hAnsi="標楷體" w:hint="eastAsia"/>
          <w:color w:val="000000"/>
          <w:szCs w:val="24"/>
        </w:rPr>
        <w:t>，主要有：A.工程招標多次流標，致決標時程較預計落後；B.因前期編列預算數較高，工程進度未能配合；C.設計審查或辦理變更設計作業時程較長；D.未依計畫期程於年度結束前完成驗收結算作業等情</w:t>
      </w:r>
      <w:r w:rsidRPr="007208F1">
        <w:rPr>
          <w:rFonts w:ascii="標楷體" w:eastAsia="標楷體" w:hAnsi="標楷體" w:hint="eastAsia"/>
          <w:szCs w:val="24"/>
        </w:rPr>
        <w:t>事</w:t>
      </w:r>
      <w:r w:rsidRPr="007208F1">
        <w:rPr>
          <w:rFonts w:ascii="標楷體" w:eastAsia="標楷體" w:hAnsi="標楷體" w:hint="eastAsia"/>
          <w:color w:val="000000"/>
          <w:szCs w:val="24"/>
        </w:rPr>
        <w:t>，經函請市政府</w:t>
      </w:r>
      <w:r w:rsidRPr="007208F1">
        <w:rPr>
          <w:rFonts w:ascii="標楷體" w:eastAsia="標楷體" w:hAnsi="標楷體" w:hint="eastAsia"/>
          <w:szCs w:val="24"/>
        </w:rPr>
        <w:t>督促各機關檢討並研謀改善。(詳乙－</w:t>
      </w:r>
      <w:r w:rsidR="00B80FBB">
        <w:rPr>
          <w:rFonts w:ascii="標楷體" w:eastAsia="標楷體" w:hAnsi="標楷體" w:hint="eastAsia"/>
          <w:szCs w:val="24"/>
        </w:rPr>
        <w:t>28</w:t>
      </w:r>
      <w:r w:rsidRPr="007208F1">
        <w:rPr>
          <w:rFonts w:ascii="標楷體" w:eastAsia="標楷體" w:hAnsi="標楷體" w:hint="eastAsia"/>
          <w:szCs w:val="24"/>
        </w:rPr>
        <w:t>頁)</w:t>
      </w:r>
    </w:p>
    <w:p w14:paraId="52DCC4BB" w14:textId="612FFA11" w:rsidR="007208F1" w:rsidRPr="007208F1" w:rsidRDefault="007208F1" w:rsidP="007208F1">
      <w:pPr>
        <w:overflowPunct w:val="0"/>
        <w:autoSpaceDE w:val="0"/>
        <w:autoSpaceDN w:val="0"/>
        <w:spacing w:beforeLines="10" w:before="36" w:line="500" w:lineRule="exact"/>
        <w:ind w:firstLineChars="198" w:firstLine="476"/>
        <w:jc w:val="both"/>
        <w:textAlignment w:val="center"/>
        <w:outlineLvl w:val="3"/>
        <w:rPr>
          <w:rFonts w:ascii="標楷體" w:eastAsia="標楷體" w:hAnsi="標楷體" w:cs="新細明體"/>
          <w:bCs/>
          <w:snapToGrid w:val="0"/>
          <w:color w:val="000000"/>
          <w:kern w:val="0"/>
          <w:szCs w:val="24"/>
        </w:rPr>
      </w:pPr>
      <w:r w:rsidRPr="007208F1">
        <w:rPr>
          <w:rFonts w:ascii="標楷體" w:eastAsia="標楷體" w:hAnsi="標楷體" w:hint="eastAsia"/>
          <w:b/>
          <w:szCs w:val="24"/>
        </w:rPr>
        <w:t>（2）持續推動各項公共建設，有助改善民眾生活品質，惟部分計畫先期作業未審慎辦理可行性評估、財務規劃及前置協調作業，致規劃設計成果未能有效運用，並造成計畫進度延宕，亟待研謀改善，以提升政府財務效能：</w:t>
      </w:r>
      <w:r w:rsidRPr="007208F1">
        <w:rPr>
          <w:rFonts w:ascii="標楷體" w:eastAsia="標楷體" w:hAnsi="標楷體" w:cs="新細明體" w:hint="eastAsia"/>
          <w:bCs/>
          <w:snapToGrid w:val="0"/>
          <w:color w:val="000000"/>
          <w:kern w:val="0"/>
          <w:szCs w:val="24"/>
        </w:rPr>
        <w:t>市</w:t>
      </w:r>
      <w:r w:rsidR="00451330">
        <w:rPr>
          <w:rFonts w:ascii="標楷體" w:eastAsia="標楷體" w:hAnsi="標楷體" w:cs="新細明體" w:hint="eastAsia"/>
          <w:bCs/>
          <w:snapToGrid w:val="0"/>
          <w:color w:val="000000"/>
          <w:kern w:val="0"/>
          <w:szCs w:val="24"/>
        </w:rPr>
        <w:t>政</w:t>
      </w:r>
      <w:r w:rsidRPr="007208F1">
        <w:rPr>
          <w:rFonts w:ascii="標楷體" w:eastAsia="標楷體" w:hAnsi="標楷體" w:cs="新細明體" w:hint="eastAsia"/>
          <w:bCs/>
          <w:snapToGrid w:val="0"/>
          <w:color w:val="000000"/>
          <w:kern w:val="0"/>
          <w:szCs w:val="24"/>
        </w:rPr>
        <w:t>府所屬機關辦理各項公共建設計畫，有助擴大內需、活</w:t>
      </w:r>
      <w:r w:rsidRPr="007208F1">
        <w:rPr>
          <w:rFonts w:ascii="標楷體" w:eastAsia="標楷體" w:hAnsi="標楷體" w:hint="eastAsia"/>
          <w:snapToGrid w:val="0"/>
          <w:szCs w:val="24"/>
        </w:rPr>
        <w:t>絡產業、帶動經濟成長及改善民眾生活品質，相關計畫之推動，列屬市</w:t>
      </w:r>
      <w:r w:rsidR="00451330">
        <w:rPr>
          <w:rFonts w:ascii="標楷體" w:eastAsia="標楷體" w:hAnsi="標楷體" w:cs="新細明體" w:hint="eastAsia"/>
          <w:bCs/>
          <w:snapToGrid w:val="0"/>
          <w:color w:val="000000"/>
          <w:kern w:val="0"/>
          <w:szCs w:val="24"/>
        </w:rPr>
        <w:t>政</w:t>
      </w:r>
      <w:r w:rsidRPr="007208F1">
        <w:rPr>
          <w:rFonts w:ascii="標楷體" w:eastAsia="標楷體" w:hAnsi="標楷體" w:hint="eastAsia"/>
          <w:snapToGrid w:val="0"/>
          <w:szCs w:val="24"/>
        </w:rPr>
        <w:t>府重要施政項目，執行績效亦多為各界關注焦點。經</w:t>
      </w:r>
      <w:r w:rsidRPr="007208F1">
        <w:rPr>
          <w:rFonts w:ascii="標楷體" w:eastAsia="標楷體" w:hAnsi="標楷體"/>
          <w:snapToGrid w:val="0"/>
          <w:szCs w:val="24"/>
        </w:rPr>
        <w:t>查</w:t>
      </w:r>
      <w:r w:rsidRPr="007208F1">
        <w:rPr>
          <w:rFonts w:ascii="標楷體" w:eastAsia="標楷體" w:hAnsi="標楷體" w:hint="eastAsia"/>
          <w:snapToGrid w:val="0"/>
          <w:szCs w:val="24"/>
        </w:rPr>
        <w:t>原住民族事務委員會、文化局、建設局及水利局於</w:t>
      </w:r>
      <w:r w:rsidRPr="007208F1">
        <w:rPr>
          <w:rFonts w:ascii="標楷體" w:eastAsia="標楷體" w:hAnsi="標楷體"/>
          <w:snapToGrid w:val="0"/>
          <w:szCs w:val="24"/>
        </w:rPr>
        <w:t>111</w:t>
      </w:r>
      <w:r w:rsidRPr="007208F1">
        <w:rPr>
          <w:rFonts w:ascii="標楷體" w:eastAsia="標楷體" w:hAnsi="標楷體" w:hint="eastAsia"/>
          <w:snapToGrid w:val="0"/>
          <w:szCs w:val="24"/>
        </w:rPr>
        <w:t>至</w:t>
      </w:r>
      <w:r w:rsidRPr="007208F1">
        <w:rPr>
          <w:rFonts w:ascii="標楷體" w:eastAsia="標楷體" w:hAnsi="標楷體"/>
          <w:snapToGrid w:val="0"/>
          <w:szCs w:val="24"/>
        </w:rPr>
        <w:t>113</w:t>
      </w:r>
      <w:r w:rsidRPr="007208F1">
        <w:rPr>
          <w:rFonts w:ascii="標楷體" w:eastAsia="標楷體" w:hAnsi="標楷體" w:hint="eastAsia"/>
          <w:snapToGrid w:val="0"/>
          <w:szCs w:val="24"/>
        </w:rPr>
        <w:t>年間辦理決標金額逾公告金額之工程規劃設計技術服務採購案，截至114年底止，尚未辦理後續工程採購。經查其執行情形，核有：</w:t>
      </w:r>
      <w:r w:rsidRPr="007208F1">
        <w:rPr>
          <w:rFonts w:ascii="標楷體" w:eastAsia="標楷體" w:hAnsi="標楷體"/>
          <w:snapToGrid w:val="0"/>
          <w:szCs w:val="24"/>
        </w:rPr>
        <w:t>A</w:t>
      </w:r>
      <w:r w:rsidRPr="007208F1">
        <w:rPr>
          <w:rFonts w:ascii="標楷體" w:eastAsia="標楷體" w:hAnsi="標楷體" w:hint="eastAsia"/>
          <w:snapToGrid w:val="0"/>
          <w:szCs w:val="24"/>
        </w:rPr>
        <w:t>.原住民族事務委員會完成和平區松茂部落遷建基地新建工程規劃設計後，因未取得全體遷建戶共識，致終止契約執行，尚未續辦遷建意願調查等事宜；</w:t>
      </w:r>
      <w:r w:rsidRPr="007208F1">
        <w:rPr>
          <w:rFonts w:ascii="標楷體" w:eastAsia="標楷體" w:hAnsi="標楷體"/>
          <w:snapToGrid w:val="0"/>
          <w:szCs w:val="24"/>
        </w:rPr>
        <w:t>B</w:t>
      </w:r>
      <w:r w:rsidRPr="007208F1">
        <w:rPr>
          <w:rFonts w:ascii="標楷體" w:eastAsia="標楷體" w:hAnsi="標楷體" w:hint="eastAsia"/>
          <w:snapToGrid w:val="0"/>
          <w:szCs w:val="24"/>
        </w:rPr>
        <w:t>.文化局完成肉品市場拍賣館整修工</w:t>
      </w:r>
      <w:r w:rsidRPr="007208F1">
        <w:rPr>
          <w:rFonts w:ascii="標楷體" w:eastAsia="標楷體" w:hAnsi="標楷體" w:cs="新細明體" w:hint="eastAsia"/>
          <w:bCs/>
          <w:snapToGrid w:val="0"/>
          <w:color w:val="000000"/>
          <w:kern w:val="0"/>
          <w:szCs w:val="24"/>
        </w:rPr>
        <w:t>程規劃設計後，因未籌妥工程預算，未能辦理工程招標，後續由捐贈單位重新</w:t>
      </w:r>
      <w:r w:rsidRPr="007208F1">
        <w:rPr>
          <w:rFonts w:ascii="標楷體" w:eastAsia="標楷體" w:hAnsi="標楷體" w:hint="eastAsia"/>
          <w:snapToGrid w:val="0"/>
          <w:szCs w:val="24"/>
        </w:rPr>
        <w:t>辦理拍賣館轉型活化工程規劃設計作業，致已完成之規劃設計成果未能使用；</w:t>
      </w:r>
      <w:r w:rsidRPr="007208F1">
        <w:rPr>
          <w:rFonts w:ascii="標楷體" w:eastAsia="標楷體" w:hAnsi="標楷體"/>
          <w:snapToGrid w:val="0"/>
          <w:szCs w:val="24"/>
        </w:rPr>
        <w:t>C</w:t>
      </w:r>
      <w:r w:rsidRPr="007208F1">
        <w:rPr>
          <w:rFonts w:ascii="標楷體" w:eastAsia="標楷體" w:hAnsi="標楷體" w:hint="eastAsia"/>
          <w:snapToGrid w:val="0"/>
          <w:szCs w:val="24"/>
        </w:rPr>
        <w:t>.建設局受農業局委託代</w:t>
      </w:r>
      <w:r w:rsidRPr="007208F1">
        <w:rPr>
          <w:rFonts w:ascii="標楷體" w:eastAsia="標楷體" w:hAnsi="標楷體" w:cs="新細明體" w:hint="eastAsia"/>
          <w:bCs/>
          <w:snapToGrid w:val="0"/>
          <w:color w:val="000000"/>
          <w:kern w:val="0"/>
          <w:szCs w:val="24"/>
        </w:rPr>
        <w:t>辦肉品冷鏈物流及分切供應中心興建工程，惟計畫核定後，已歷時2年10個月餘，中央補助機</w:t>
      </w:r>
      <w:r w:rsidRPr="007208F1">
        <w:rPr>
          <w:rFonts w:ascii="標楷體" w:eastAsia="標楷體" w:hAnsi="標楷體" w:hint="eastAsia"/>
          <w:snapToGrid w:val="0"/>
          <w:szCs w:val="24"/>
        </w:rPr>
        <w:t>關農業部仍未完成計畫審議，致原預定116年1月竣工之目標恐難如期達成；</w:t>
      </w:r>
      <w:r w:rsidRPr="007208F1">
        <w:rPr>
          <w:rFonts w:ascii="標楷體" w:eastAsia="標楷體" w:hAnsi="標楷體"/>
          <w:snapToGrid w:val="0"/>
          <w:szCs w:val="24"/>
        </w:rPr>
        <w:t>D</w:t>
      </w:r>
      <w:r w:rsidRPr="007208F1">
        <w:rPr>
          <w:rFonts w:ascii="標楷體" w:eastAsia="標楷體" w:hAnsi="標楷體" w:hint="eastAsia"/>
          <w:snapToGrid w:val="0"/>
          <w:szCs w:val="24"/>
        </w:rPr>
        <w:t>.水</w:t>
      </w:r>
      <w:r w:rsidRPr="007208F1">
        <w:rPr>
          <w:rFonts w:ascii="標楷體" w:eastAsia="標楷體" w:hAnsi="標楷體" w:cs="新細明體" w:hint="eastAsia"/>
          <w:bCs/>
          <w:snapToGrid w:val="0"/>
          <w:color w:val="000000"/>
          <w:kern w:val="0"/>
          <w:szCs w:val="24"/>
        </w:rPr>
        <w:t>利局完成北屯機廠捷運區域污水截流應急改善工程規劃設計後，嗣後因修正實施計畫，變更污水下水道系統範圍而終止契約，致已完成之規劃設計成果未能使用</w:t>
      </w:r>
      <w:r w:rsidRPr="007208F1">
        <w:rPr>
          <w:rFonts w:ascii="標楷體" w:eastAsia="標楷體" w:hAnsi="標楷體" w:hint="eastAsia"/>
          <w:snapToGrid w:val="0"/>
          <w:szCs w:val="24"/>
        </w:rPr>
        <w:t>等情事，經函請市</w:t>
      </w:r>
      <w:r w:rsidR="00451330">
        <w:rPr>
          <w:rFonts w:ascii="標楷體" w:eastAsia="標楷體" w:hAnsi="標楷體" w:cs="新細明體" w:hint="eastAsia"/>
          <w:bCs/>
          <w:snapToGrid w:val="0"/>
          <w:color w:val="000000"/>
          <w:kern w:val="0"/>
          <w:szCs w:val="24"/>
        </w:rPr>
        <w:t>政</w:t>
      </w:r>
      <w:r w:rsidRPr="007208F1">
        <w:rPr>
          <w:rFonts w:ascii="標楷體" w:eastAsia="標楷體" w:hAnsi="標楷體" w:hint="eastAsia"/>
          <w:snapToGrid w:val="0"/>
          <w:szCs w:val="24"/>
        </w:rPr>
        <w:t>府督促相關機關研謀改善。</w:t>
      </w:r>
      <w:r w:rsidRPr="007208F1">
        <w:rPr>
          <w:rFonts w:ascii="標楷體" w:eastAsia="標楷體" w:hAnsi="標楷體" w:hint="eastAsia"/>
          <w:szCs w:val="24"/>
        </w:rPr>
        <w:t>(詳乙－</w:t>
      </w:r>
      <w:r w:rsidR="00B80FBB">
        <w:rPr>
          <w:rFonts w:ascii="標楷體" w:eastAsia="標楷體" w:hAnsi="標楷體" w:hint="eastAsia"/>
          <w:szCs w:val="24"/>
        </w:rPr>
        <w:t>27</w:t>
      </w:r>
      <w:r w:rsidRPr="007208F1">
        <w:rPr>
          <w:rFonts w:ascii="標楷體" w:eastAsia="標楷體" w:hAnsi="標楷體" w:hint="eastAsia"/>
          <w:szCs w:val="24"/>
        </w:rPr>
        <w:t>頁)</w:t>
      </w:r>
    </w:p>
    <w:p w14:paraId="7A742E5F" w14:textId="77777777" w:rsidR="007208F1" w:rsidRPr="007208F1" w:rsidRDefault="007208F1" w:rsidP="00825B28">
      <w:pPr>
        <w:overflowPunct w:val="0"/>
        <w:spacing w:beforeLines="10" w:before="36" w:line="465" w:lineRule="exact"/>
        <w:ind w:firstLineChars="200" w:firstLine="480"/>
        <w:jc w:val="both"/>
        <w:textAlignment w:val="center"/>
        <w:rPr>
          <w:rFonts w:ascii="標楷體" w:eastAsia="標楷體" w:hAnsi="標楷體"/>
          <w:b/>
          <w:szCs w:val="24"/>
        </w:rPr>
      </w:pPr>
      <w:r w:rsidRPr="007208F1">
        <w:rPr>
          <w:rFonts w:ascii="標楷體" w:eastAsia="標楷體" w:hAnsi="標楷體" w:hint="eastAsia"/>
          <w:b/>
          <w:szCs w:val="24"/>
        </w:rPr>
        <w:lastRenderedPageBreak/>
        <w:t>2.個案計畫執行缺失：</w:t>
      </w:r>
    </w:p>
    <w:p w14:paraId="5623EDB1" w14:textId="0A137020" w:rsidR="007208F1" w:rsidRPr="007208F1" w:rsidRDefault="007208F1" w:rsidP="000E0236">
      <w:pPr>
        <w:overflowPunct w:val="0"/>
        <w:spacing w:line="464" w:lineRule="exact"/>
        <w:ind w:firstLineChars="205" w:firstLine="492"/>
        <w:jc w:val="both"/>
        <w:textAlignment w:val="center"/>
        <w:rPr>
          <w:rFonts w:ascii="標楷體" w:eastAsia="標楷體" w:hAnsi="標楷體"/>
          <w:szCs w:val="24"/>
        </w:rPr>
      </w:pPr>
      <w:r w:rsidRPr="007208F1">
        <w:rPr>
          <w:rFonts w:ascii="標楷體" w:eastAsia="標楷體" w:hAnsi="標楷體" w:hint="eastAsia"/>
          <w:b/>
          <w:szCs w:val="24"/>
        </w:rPr>
        <w:t>（1）為因應舉辦國際運動賽事及大型藝文展演需求，規劃興建巨蛋體育館，惟計畫預算仍與預估經費存有鉅額差距，倘招商未果，恐影響使用執照取得；又部分工程契約項目未臻周妥、材料規範存有疑慮，有待檢討改善，以提升計畫執行進度：</w:t>
      </w:r>
      <w:r w:rsidRPr="007208F1">
        <w:rPr>
          <w:rFonts w:ascii="標楷體" w:eastAsia="標楷體" w:hAnsi="標楷體" w:hint="eastAsia"/>
          <w:szCs w:val="24"/>
        </w:rPr>
        <w:t>運動局為因應臺中市舉辦國際運動賽事、大型藝文展演、集會及民眾運動休憩需求，於北屯區第14期市地重劃區（文中小6學校用地）興建巨蛋體育館，包含可容納15,500人之主場館及3,000人之副場館，以打造臺中市成為充滿運動賽事及藝術文化活動之活力城市，並促進經濟發展、創造觀光效益、提升城市形象、行銷臺中城市品牌等多元目標，該局原於108至115年度編列預算計64億9,000萬元，委託建設局代辦臺中市巨蛋體育館興建工程招標及履約管理事宜，預計於115年2月完工，惟建設局辦理8次招標作業，均因無廠商投標而流標，運動局嗣於112年度提出追加預算增加至99億9,800萬元，該工程於112年11月10日決標，金額91億7,240萬餘元，於113年6月1日開工，預計於119年3月完工，並由運動局辦理促參案招商事宜，截至114年底止，該工程累計編列預算41億7,757萬元，累計實際執行數5億7,166萬餘元，執行率13.68％，主要係因工程決標時程較預計落後所致，工程實際進度12.31％。經查執行情形，核有：</w:t>
      </w:r>
      <w:r w:rsidRPr="007208F1">
        <w:rPr>
          <w:rFonts w:ascii="標楷體" w:eastAsia="標楷體" w:hAnsi="標楷體" w:cs="新細明體" w:hint="eastAsia"/>
          <w:bCs/>
          <w:snapToGrid w:val="0"/>
          <w:color w:val="000000"/>
          <w:kern w:val="0"/>
          <w:szCs w:val="24"/>
        </w:rPr>
        <w:t>A.</w:t>
      </w:r>
      <w:r w:rsidRPr="007208F1">
        <w:rPr>
          <w:rFonts w:ascii="標楷體" w:eastAsia="標楷體" w:hAnsi="標楷體" w:hint="eastAsia"/>
          <w:szCs w:val="24"/>
        </w:rPr>
        <w:t>巨蛋體育館興建計畫預算由原64億9,000萬元增加至99億9,800萬元，惟經專案管理廠商評估總預算需求為150億元，運動局規劃將部分工程項目納入促參案由民間機構投資施作後，仍需自籌經費11億餘元，與市</w:t>
      </w:r>
      <w:r w:rsidR="00451330">
        <w:rPr>
          <w:rFonts w:ascii="標楷體" w:eastAsia="標楷體" w:hAnsi="標楷體" w:hint="eastAsia"/>
          <w:szCs w:val="24"/>
        </w:rPr>
        <w:t>政</w:t>
      </w:r>
      <w:r w:rsidRPr="007208F1">
        <w:rPr>
          <w:rFonts w:ascii="標楷體" w:eastAsia="標楷體" w:hAnsi="標楷體" w:hint="eastAsia"/>
          <w:szCs w:val="24"/>
        </w:rPr>
        <w:t>府編列預算存有鉅額差距；另民間機構施作完成後，由巨蛋體育館施工廠商統籌取得使用執照，惟倘無法依規劃引入民間機構投資，或招商未果，恐影響工程推進及使用執照取得期程；又後續工程經費缺口龐鉅，惟建設局尚未完成經費需求評估交予運動局；B.工程契約編列之全套管式鑽掘混凝土基樁所使用混凝土數量高於設計圖說規定數量；C.耐燃木皮板塗裝表面規範要求符合他國檢驗標準，未加註允許同等品，涉有限制競爭之疑慮；D.依都市設計審定設置規劃辦理太陽光電發電系統，預定於114年8月底上網公告，惟標租作業期程屆期仍未辦理等情事，經函請檢討改善。 (詳乙－</w:t>
      </w:r>
      <w:r w:rsidR="00B80FBB">
        <w:rPr>
          <w:rFonts w:ascii="標楷體" w:eastAsia="標楷體" w:hAnsi="標楷體" w:hint="eastAsia"/>
          <w:szCs w:val="24"/>
        </w:rPr>
        <w:t>241</w:t>
      </w:r>
      <w:r w:rsidRPr="007208F1">
        <w:rPr>
          <w:rFonts w:ascii="標楷體" w:eastAsia="標楷體" w:hAnsi="標楷體" w:hint="eastAsia"/>
          <w:szCs w:val="24"/>
        </w:rPr>
        <w:t>頁)</w:t>
      </w:r>
    </w:p>
    <w:p w14:paraId="3B6290D1" w14:textId="5CFD614B" w:rsidR="007208F1" w:rsidRPr="007208F1" w:rsidRDefault="007208F1" w:rsidP="000E0236">
      <w:pPr>
        <w:overflowPunct w:val="0"/>
        <w:snapToGrid w:val="0"/>
        <w:spacing w:line="464" w:lineRule="exact"/>
        <w:ind w:firstLineChars="204" w:firstLine="490"/>
        <w:jc w:val="both"/>
        <w:rPr>
          <w:rFonts w:ascii="標楷體" w:eastAsia="標楷體" w:hAnsi="標楷體"/>
          <w:b/>
          <w:snapToGrid w:val="0"/>
          <w:kern w:val="0"/>
          <w:szCs w:val="24"/>
        </w:rPr>
      </w:pPr>
      <w:r w:rsidRPr="007208F1">
        <w:rPr>
          <w:rFonts w:ascii="標楷體" w:eastAsia="標楷體" w:hAnsi="標楷體" w:hint="eastAsia"/>
          <w:b/>
          <w:szCs w:val="24"/>
        </w:rPr>
        <w:t>（2）賡續辦理西屯區市政路延伸工程，以完善區域路網及紓解道路交通壅塞情形，惟第2標工程進度未如預期，有待督促施工廠商積極趕工，並落實施工品質管理，以確保如期如質完工：</w:t>
      </w:r>
      <w:r w:rsidRPr="007208F1">
        <w:rPr>
          <w:rFonts w:ascii="標楷體" w:eastAsia="標楷體" w:hAnsi="標楷體" w:hint="eastAsia"/>
          <w:szCs w:val="24"/>
        </w:rPr>
        <w:t>建設局為完善區域路網，紓解臺灣大道周邊道路交通壅塞情形，辦理西屯區市政路延伸（環中路至工業區一路）開闢工程，該工程自西屯七期重劃區市政路與環中路三段路口開始向西延伸，跨越筏子溪、穿越中山高速公路及臺灣高速鐵路、途經安和路與水尾巷，終點銜接工業區一路，總長約1,950公尺，計畫路寬60公尺，工程總經費41億2,514萬元，其中24億1,266萬元由中央負擔，其餘17億1,248萬元由市</w:t>
      </w:r>
      <w:r w:rsidR="00451330">
        <w:rPr>
          <w:rFonts w:ascii="標楷體" w:eastAsia="標楷體" w:hAnsi="標楷體" w:hint="eastAsia"/>
          <w:szCs w:val="24"/>
        </w:rPr>
        <w:t>政</w:t>
      </w:r>
      <w:r w:rsidRPr="007208F1">
        <w:rPr>
          <w:rFonts w:ascii="標楷體" w:eastAsia="標楷體" w:hAnsi="標楷體" w:hint="eastAsia"/>
          <w:szCs w:val="24"/>
        </w:rPr>
        <w:t>府自籌，截至114年底止，市</w:t>
      </w:r>
      <w:r w:rsidR="00451330">
        <w:rPr>
          <w:rFonts w:ascii="標楷體" w:eastAsia="標楷體" w:hAnsi="標楷體" w:hint="eastAsia"/>
          <w:szCs w:val="24"/>
        </w:rPr>
        <w:t>政</w:t>
      </w:r>
      <w:r w:rsidRPr="007208F1">
        <w:rPr>
          <w:rFonts w:ascii="標楷體" w:eastAsia="標楷體" w:hAnsi="標楷體" w:hint="eastAsia"/>
          <w:szCs w:val="24"/>
        </w:rPr>
        <w:t>府已編列預算9億</w:t>
      </w:r>
      <w:r w:rsidRPr="007208F1">
        <w:rPr>
          <w:rFonts w:ascii="標楷體" w:eastAsia="標楷體" w:hAnsi="標楷體" w:hint="eastAsia"/>
          <w:szCs w:val="24"/>
        </w:rPr>
        <w:lastRenderedPageBreak/>
        <w:t>5,969萬餘元，累計執行數5億9,527萬餘元，執行率62.03％。該局配合工程用地及經費取得期程，將工程分為2標辦理，第1標工程（工業區一路至安和路），已於114年5月26日通車啟用，第2標工程（安和路至環中路三段）於112年11月10日決標，金額29億9,171萬餘元，由春原營造及萬德營造2家營造廠共同投標聯合承攬，於113年2月22日開工，預定於116年7月5日完工，截至114年底止，工程預計進度44.83％，實際進度42.40％，落後2.43個百分點。經查依第2標工程施工網圖及施工預定進度百分比與S曲線表載示，「穿越中山高車行箱涵及引道工程」任務，總工期1,031工作日，預計最早完成時間為116年4月23日，為要徑作業，其中「西行線穿越中山高車行箱涵（管冪工法）」分支任務之「西行線上排管冪鋼管L=41m推進（共24支）8.5天/支，含鏡面、推進台及機頭吊運」總工期210工作日，預計最早開始時間為114年4月27日，最早完成時間為114年11月22日，惟截至114年底止，該管冪鋼管推進作業仍未施作，工程進度落後，允應督促施工廠商積極趕工並加強施工品質管控，以如期如質完工，經函請檢討改善。(詳乙－</w:t>
      </w:r>
      <w:r w:rsidR="00B80FBB">
        <w:rPr>
          <w:rFonts w:ascii="標楷體" w:eastAsia="標楷體" w:hAnsi="標楷體" w:hint="eastAsia"/>
          <w:szCs w:val="24"/>
        </w:rPr>
        <w:t>75</w:t>
      </w:r>
      <w:r w:rsidRPr="007208F1">
        <w:rPr>
          <w:rFonts w:ascii="標楷體" w:eastAsia="標楷體" w:hAnsi="標楷體" w:hint="eastAsia"/>
          <w:szCs w:val="24"/>
        </w:rPr>
        <w:t>頁)</w:t>
      </w:r>
    </w:p>
    <w:p w14:paraId="4F5A82E2" w14:textId="0B886242" w:rsidR="007208F1" w:rsidRPr="007208F1" w:rsidRDefault="007208F1" w:rsidP="000E0236">
      <w:pPr>
        <w:overflowPunct w:val="0"/>
        <w:adjustRightInd w:val="0"/>
        <w:spacing w:line="464" w:lineRule="exact"/>
        <w:ind w:firstLineChars="200" w:firstLine="480"/>
        <w:jc w:val="both"/>
        <w:rPr>
          <w:rFonts w:ascii="標楷體" w:eastAsia="標楷體" w:hAnsi="標楷體"/>
          <w:szCs w:val="24"/>
        </w:rPr>
      </w:pPr>
      <w:r w:rsidRPr="007208F1">
        <w:rPr>
          <w:rFonts w:ascii="標楷體" w:eastAsia="標楷體" w:hAnsi="標楷體" w:cs="新細明體" w:hint="eastAsia"/>
          <w:b/>
          <w:snapToGrid w:val="0"/>
          <w:kern w:val="0"/>
          <w:szCs w:val="24"/>
        </w:rPr>
        <w:t>（</w:t>
      </w:r>
      <w:r w:rsidRPr="007208F1">
        <w:rPr>
          <w:rFonts w:ascii="標楷體" w:eastAsia="標楷體" w:hAnsi="標楷體" w:hint="eastAsia"/>
          <w:b/>
          <w:szCs w:val="24"/>
        </w:rPr>
        <w:t>3）為落實居住正義、減輕青年居住負擔並提升居住品質，持續興辦社會住宅工程，以協助達成「願生、敢養」之政策目標，惟部分興建計畫因預算編列不足而調整計畫預算及辦理期程、工程設計及履約未臻周妥，允宜檢討改善，以確保工程如期如質完工</w:t>
      </w:r>
      <w:r w:rsidRPr="007208F1">
        <w:rPr>
          <w:rFonts w:ascii="標楷體" w:eastAsia="標楷體" w:hAnsi="標楷體" w:cs="新細明體" w:hint="eastAsia"/>
          <w:b/>
          <w:snapToGrid w:val="0"/>
          <w:kern w:val="0"/>
          <w:szCs w:val="24"/>
        </w:rPr>
        <w:t>：</w:t>
      </w:r>
      <w:r w:rsidRPr="007208F1">
        <w:rPr>
          <w:rFonts w:ascii="標楷體" w:eastAsia="標楷體" w:hAnsi="標楷體" w:hint="eastAsia"/>
          <w:szCs w:val="24"/>
        </w:rPr>
        <w:t>依據行政院</w:t>
      </w:r>
      <w:r w:rsidRPr="007208F1">
        <w:rPr>
          <w:rFonts w:ascii="標楷體" w:eastAsia="標楷體" w:hAnsi="標楷體"/>
          <w:szCs w:val="24"/>
        </w:rPr>
        <w:t>113</w:t>
      </w:r>
      <w:r w:rsidRPr="007208F1">
        <w:rPr>
          <w:rFonts w:ascii="標楷體" w:eastAsia="標楷體" w:hAnsi="標楷體" w:hint="eastAsia"/>
          <w:szCs w:val="24"/>
        </w:rPr>
        <w:t>年</w:t>
      </w:r>
      <w:r w:rsidRPr="007208F1">
        <w:rPr>
          <w:rFonts w:ascii="標楷體" w:eastAsia="標楷體" w:hAnsi="標楷體"/>
          <w:szCs w:val="24"/>
        </w:rPr>
        <w:t>5</w:t>
      </w:r>
      <w:r w:rsidRPr="007208F1">
        <w:rPr>
          <w:rFonts w:ascii="標楷體" w:eastAsia="標楷體" w:hAnsi="標楷體" w:hint="eastAsia"/>
          <w:szCs w:val="24"/>
        </w:rPr>
        <w:t>月核定之「社會住宅興辦計畫」（第三次修正），臺中市直接興建社會住宅之目標值為</w:t>
      </w:r>
      <w:r w:rsidRPr="007208F1">
        <w:rPr>
          <w:rFonts w:ascii="標楷體" w:eastAsia="標楷體" w:hAnsi="標楷體"/>
          <w:szCs w:val="24"/>
        </w:rPr>
        <w:t>14,000</w:t>
      </w:r>
      <w:r w:rsidRPr="007208F1">
        <w:rPr>
          <w:rFonts w:ascii="標楷體" w:eastAsia="標楷體" w:hAnsi="標楷體" w:hint="eastAsia"/>
          <w:szCs w:val="24"/>
        </w:rPr>
        <w:t>戶。截至</w:t>
      </w:r>
      <w:r w:rsidRPr="007208F1">
        <w:rPr>
          <w:rFonts w:ascii="標楷體" w:eastAsia="標楷體" w:hAnsi="標楷體"/>
          <w:szCs w:val="24"/>
        </w:rPr>
        <w:t>115</w:t>
      </w:r>
      <w:r w:rsidRPr="007208F1">
        <w:rPr>
          <w:rFonts w:ascii="標楷體" w:eastAsia="標楷體" w:hAnsi="標楷體" w:hint="eastAsia"/>
          <w:szCs w:val="24"/>
        </w:rPr>
        <w:t>年</w:t>
      </w:r>
      <w:r w:rsidRPr="007208F1">
        <w:rPr>
          <w:rFonts w:ascii="標楷體" w:eastAsia="標楷體" w:hAnsi="標楷體"/>
          <w:szCs w:val="24"/>
        </w:rPr>
        <w:t>1</w:t>
      </w:r>
      <w:r w:rsidRPr="007208F1">
        <w:rPr>
          <w:rFonts w:ascii="標楷體" w:eastAsia="標楷體" w:hAnsi="標楷體" w:hint="eastAsia"/>
          <w:szCs w:val="24"/>
        </w:rPr>
        <w:t>月底止，中央及市</w:t>
      </w:r>
      <w:r w:rsidR="00451330">
        <w:rPr>
          <w:rFonts w:ascii="標楷體" w:eastAsia="標楷體" w:hAnsi="標楷體" w:cs="新細明體" w:hint="eastAsia"/>
          <w:bCs/>
          <w:snapToGrid w:val="0"/>
          <w:color w:val="000000"/>
          <w:kern w:val="0"/>
          <w:szCs w:val="24"/>
        </w:rPr>
        <w:t>政</w:t>
      </w:r>
      <w:r w:rsidRPr="007208F1">
        <w:rPr>
          <w:rFonts w:ascii="標楷體" w:eastAsia="標楷體" w:hAnsi="標楷體" w:hint="eastAsia"/>
          <w:szCs w:val="24"/>
        </w:rPr>
        <w:t>府於臺中市直接興建社會住宅合計已完工</w:t>
      </w:r>
      <w:r w:rsidRPr="007208F1">
        <w:rPr>
          <w:rFonts w:ascii="標楷體" w:eastAsia="標楷體" w:hAnsi="標楷體"/>
          <w:szCs w:val="24"/>
        </w:rPr>
        <w:t>5,052</w:t>
      </w:r>
      <w:r w:rsidRPr="007208F1">
        <w:rPr>
          <w:rFonts w:ascii="標楷體" w:eastAsia="標楷體" w:hAnsi="標楷體" w:hint="eastAsia"/>
          <w:szCs w:val="24"/>
        </w:rPr>
        <w:t>戶、興建中</w:t>
      </w:r>
      <w:r w:rsidRPr="007208F1">
        <w:rPr>
          <w:rFonts w:ascii="標楷體" w:eastAsia="標楷體" w:hAnsi="標楷體"/>
          <w:szCs w:val="24"/>
        </w:rPr>
        <w:t>9,888</w:t>
      </w:r>
      <w:r w:rsidRPr="007208F1">
        <w:rPr>
          <w:rFonts w:ascii="標楷體" w:eastAsia="標楷體" w:hAnsi="標楷體" w:hint="eastAsia"/>
          <w:szCs w:val="24"/>
        </w:rPr>
        <w:t>戶、已決標待開工</w:t>
      </w:r>
      <w:r w:rsidRPr="007208F1">
        <w:rPr>
          <w:rFonts w:ascii="標楷體" w:eastAsia="標楷體" w:hAnsi="標楷體"/>
          <w:szCs w:val="24"/>
        </w:rPr>
        <w:t>461</w:t>
      </w:r>
      <w:r w:rsidRPr="007208F1">
        <w:rPr>
          <w:rFonts w:ascii="標楷體" w:eastAsia="標楷體" w:hAnsi="標楷體" w:hint="eastAsia"/>
          <w:szCs w:val="24"/>
        </w:rPr>
        <w:t>戶、規劃中</w:t>
      </w:r>
      <w:r w:rsidRPr="007208F1">
        <w:rPr>
          <w:rFonts w:ascii="標楷體" w:eastAsia="標楷體" w:hAnsi="標楷體"/>
          <w:szCs w:val="24"/>
        </w:rPr>
        <w:t>561</w:t>
      </w:r>
      <w:r w:rsidRPr="007208F1">
        <w:rPr>
          <w:rFonts w:ascii="標楷體" w:eastAsia="標楷體" w:hAnsi="標楷體" w:hint="eastAsia"/>
          <w:szCs w:val="24"/>
        </w:rPr>
        <w:t>戶。由</w:t>
      </w:r>
      <w:r w:rsidR="003222F0">
        <w:rPr>
          <w:rFonts w:ascii="標楷體" w:eastAsia="標楷體" w:hAnsi="標楷體" w:hint="eastAsia"/>
          <w:szCs w:val="24"/>
        </w:rPr>
        <w:t>住宅發展工程處</w:t>
      </w:r>
      <w:r w:rsidR="003222F0" w:rsidRPr="007208F1">
        <w:rPr>
          <w:rFonts w:ascii="標楷體" w:eastAsia="標楷體" w:hAnsi="標楷體" w:hint="eastAsia"/>
          <w:szCs w:val="24"/>
        </w:rPr>
        <w:t>（</w:t>
      </w:r>
      <w:r w:rsidR="003222F0">
        <w:rPr>
          <w:rFonts w:ascii="標楷體" w:eastAsia="標楷體" w:hAnsi="標楷體" w:hint="eastAsia"/>
          <w:szCs w:val="24"/>
        </w:rPr>
        <w:t>下稱</w:t>
      </w:r>
      <w:r w:rsidRPr="007208F1">
        <w:rPr>
          <w:rFonts w:ascii="標楷體" w:eastAsia="標楷體" w:hAnsi="標楷體" w:hint="eastAsia"/>
          <w:szCs w:val="24"/>
        </w:rPr>
        <w:t>住宅處</w:t>
      </w:r>
      <w:r w:rsidR="003222F0" w:rsidRPr="007208F1">
        <w:rPr>
          <w:rFonts w:ascii="標楷體" w:eastAsia="標楷體" w:hAnsi="標楷體" w:hint="eastAsia"/>
          <w:szCs w:val="24"/>
        </w:rPr>
        <w:t>）</w:t>
      </w:r>
      <w:r w:rsidRPr="007208F1">
        <w:rPr>
          <w:rFonts w:ascii="標楷體" w:eastAsia="標楷體" w:hAnsi="標楷體" w:hint="eastAsia"/>
          <w:szCs w:val="24"/>
        </w:rPr>
        <w:t>辦理</w:t>
      </w:r>
      <w:r w:rsidRPr="007208F1">
        <w:rPr>
          <w:rFonts w:ascii="標楷體" w:eastAsia="標楷體" w:hAnsi="標楷體"/>
          <w:szCs w:val="24"/>
        </w:rPr>
        <w:t>12</w:t>
      </w:r>
      <w:r w:rsidRPr="007208F1">
        <w:rPr>
          <w:rFonts w:ascii="標楷體" w:eastAsia="標楷體" w:hAnsi="標楷體" w:hint="eastAsia"/>
          <w:szCs w:val="24"/>
        </w:rPr>
        <w:t>處興建中之社會住宅，除南屯建功</w:t>
      </w:r>
      <w:r w:rsidRPr="007208F1">
        <w:rPr>
          <w:rFonts w:ascii="標楷體" w:eastAsia="標楷體" w:hAnsi="標楷體"/>
          <w:szCs w:val="24"/>
        </w:rPr>
        <w:t>6</w:t>
      </w:r>
      <w:r w:rsidRPr="007208F1">
        <w:rPr>
          <w:rFonts w:ascii="標楷體" w:eastAsia="標楷體" w:hAnsi="標楷體" w:hint="eastAsia"/>
          <w:szCs w:val="24"/>
        </w:rPr>
        <w:t>號好宅係由民間興建回饋外，僅東區臺中公園及恊園好宅（臺中公園二期好宅）及西屯中央公園好宅（鑫港尾段社會住宅）預算執行率達</w:t>
      </w:r>
      <w:r w:rsidRPr="007208F1">
        <w:rPr>
          <w:rFonts w:ascii="標楷體" w:eastAsia="標楷體" w:hAnsi="標楷體"/>
          <w:szCs w:val="24"/>
        </w:rPr>
        <w:t>9</w:t>
      </w:r>
      <w:r w:rsidRPr="007208F1">
        <w:rPr>
          <w:rFonts w:ascii="標楷體" w:eastAsia="標楷體" w:hAnsi="標楷體" w:hint="eastAsia"/>
          <w:szCs w:val="24"/>
        </w:rPr>
        <w:t>成，其餘社會住宅累計預算執行率均未達</w:t>
      </w:r>
      <w:r w:rsidRPr="007208F1">
        <w:rPr>
          <w:rFonts w:ascii="標楷體" w:eastAsia="標楷體" w:hAnsi="標楷體"/>
          <w:szCs w:val="24"/>
        </w:rPr>
        <w:t>7</w:t>
      </w:r>
      <w:r w:rsidRPr="007208F1">
        <w:rPr>
          <w:rFonts w:ascii="標楷體" w:eastAsia="標楷體" w:hAnsi="標楷體" w:hint="eastAsia"/>
          <w:szCs w:val="24"/>
        </w:rPr>
        <w:t>成，主要係因前期編列預算數較高，工程進度未能配合，或工程進度落後，或終止契約等因素所致。另住宅處分別於112年7月7日及113年10月14日決標之西屯區鑫港尾段社會住宅統包工程及東區臺中公園二期好宅興建工程，金額分別為7億7,544萬餘元及2億900萬元，預定分別於116年</w:t>
      </w:r>
      <w:r w:rsidRPr="007208F1">
        <w:rPr>
          <w:rFonts w:ascii="標楷體" w:eastAsia="標楷體" w:hAnsi="標楷體"/>
          <w:szCs w:val="24"/>
        </w:rPr>
        <w:t>7</w:t>
      </w:r>
      <w:r w:rsidRPr="007208F1">
        <w:rPr>
          <w:rFonts w:ascii="標楷體" w:eastAsia="標楷體" w:hAnsi="標楷體" w:hint="eastAsia"/>
          <w:szCs w:val="24"/>
        </w:rPr>
        <w:t>月</w:t>
      </w:r>
      <w:r w:rsidRPr="007208F1">
        <w:rPr>
          <w:rFonts w:ascii="標楷體" w:eastAsia="標楷體" w:hAnsi="標楷體"/>
          <w:szCs w:val="24"/>
        </w:rPr>
        <w:t>16</w:t>
      </w:r>
      <w:r w:rsidRPr="007208F1">
        <w:rPr>
          <w:rFonts w:ascii="標楷體" w:eastAsia="標楷體" w:hAnsi="標楷體" w:hint="eastAsia"/>
          <w:szCs w:val="24"/>
        </w:rPr>
        <w:t>日及115年12月25日竣工，可提供127戶及24戶社會住宅。經查社會住宅興建計畫執行情形，核有：A.北屯巨蛋一期好宅等8案興建計畫於規劃及預算編列階段，未充分考量工程成本變動、財源籌措能力及執行風險，致因預算編列不足，而增加計畫預算39億</w:t>
      </w:r>
      <w:r w:rsidR="00D41A02">
        <w:rPr>
          <w:rFonts w:ascii="標楷體" w:eastAsia="標楷體" w:hAnsi="標楷體" w:hint="eastAsia"/>
          <w:szCs w:val="24"/>
        </w:rPr>
        <w:t>2</w:t>
      </w:r>
      <w:r w:rsidRPr="007208F1">
        <w:rPr>
          <w:rFonts w:ascii="標楷體" w:eastAsia="標楷體" w:hAnsi="標楷體" w:hint="eastAsia"/>
          <w:szCs w:val="24"/>
        </w:rPr>
        <w:t>,</w:t>
      </w:r>
      <w:r w:rsidR="00D41A02">
        <w:rPr>
          <w:rFonts w:ascii="標楷體" w:eastAsia="標楷體" w:hAnsi="標楷體" w:hint="eastAsia"/>
          <w:szCs w:val="24"/>
        </w:rPr>
        <w:t>5</w:t>
      </w:r>
      <w:r w:rsidRPr="007208F1">
        <w:rPr>
          <w:rFonts w:ascii="標楷體" w:eastAsia="標楷體" w:hAnsi="標楷體" w:hint="eastAsia"/>
          <w:szCs w:val="24"/>
        </w:rPr>
        <w:t>51萬餘元及延後計畫期程2至5年不等，影響公共工程推動進度；B.工程契約編列混凝土數量於計算使用數量外，另加計損耗數量，致高於工程圖說規定數量；C.施工廠商未依契約</w:t>
      </w:r>
      <w:r w:rsidRPr="007208F1">
        <w:rPr>
          <w:rFonts w:ascii="標楷體" w:eastAsia="標楷體" w:hAnsi="標楷體" w:hint="eastAsia"/>
          <w:spacing w:val="-10"/>
          <w:szCs w:val="24"/>
        </w:rPr>
        <w:t>規定補送土石方處理完成證明，致未繳納有價土石方販售所得等情事，經函請檢討改善。(詳乙－</w:t>
      </w:r>
      <w:r w:rsidR="00883EA6">
        <w:rPr>
          <w:rFonts w:ascii="標楷體" w:eastAsia="標楷體" w:hAnsi="標楷體" w:hint="eastAsia"/>
          <w:spacing w:val="-10"/>
          <w:szCs w:val="24"/>
        </w:rPr>
        <w:t>103</w:t>
      </w:r>
      <w:r w:rsidRPr="007208F1">
        <w:rPr>
          <w:rFonts w:ascii="標楷體" w:eastAsia="標楷體" w:hAnsi="標楷體" w:hint="eastAsia"/>
          <w:spacing w:val="-10"/>
          <w:szCs w:val="24"/>
        </w:rPr>
        <w:t>頁)</w:t>
      </w:r>
    </w:p>
    <w:p w14:paraId="5E5BF396" w14:textId="79B94E85" w:rsidR="007208F1" w:rsidRPr="007208F1" w:rsidRDefault="007208F1" w:rsidP="000E0236">
      <w:pPr>
        <w:overflowPunct w:val="0"/>
        <w:snapToGrid w:val="0"/>
        <w:spacing w:line="434" w:lineRule="exact"/>
        <w:ind w:firstLineChars="200" w:firstLine="480"/>
        <w:jc w:val="both"/>
        <w:rPr>
          <w:rFonts w:ascii="標楷體" w:eastAsia="標楷體" w:hAnsi="標楷體" w:cs="新細明體"/>
          <w:color w:val="000000"/>
          <w:kern w:val="0"/>
          <w:szCs w:val="24"/>
        </w:rPr>
      </w:pPr>
      <w:r w:rsidRPr="007208F1">
        <w:rPr>
          <w:rFonts w:ascii="標楷體" w:eastAsia="標楷體" w:hAnsi="標楷體" w:hint="eastAsia"/>
          <w:b/>
          <w:szCs w:val="24"/>
        </w:rPr>
        <w:lastRenderedPageBreak/>
        <w:t>（</w:t>
      </w:r>
      <w:r w:rsidRPr="007208F1">
        <w:rPr>
          <w:rFonts w:ascii="標楷體" w:eastAsia="標楷體" w:hAnsi="標楷體"/>
          <w:b/>
          <w:szCs w:val="24"/>
        </w:rPr>
        <w:t>4</w:t>
      </w:r>
      <w:r w:rsidRPr="007208F1">
        <w:rPr>
          <w:rFonts w:ascii="標楷體" w:eastAsia="標楷體" w:hAnsi="標楷體" w:hint="eastAsia"/>
          <w:b/>
          <w:szCs w:val="24"/>
        </w:rPr>
        <w:t>）</w:t>
      </w:r>
      <w:r w:rsidRPr="007208F1">
        <w:rPr>
          <w:rFonts w:ascii="標楷體" w:eastAsia="標楷體" w:hAnsi="標楷體" w:cs="新細明體" w:hint="eastAsia"/>
          <w:b/>
          <w:bCs/>
          <w:color w:val="000000"/>
          <w:kern w:val="0"/>
          <w:szCs w:val="24"/>
        </w:rPr>
        <w:t>規劃推動7條捷運路線，以營造優質、便捷且永續交通環境，惟捷運藍線建設經費恐不敷實際需求，捷運綠線延伸計畫因擴大彰東都市計畫案尚未核定，致綜合規劃作業進度停滯，且未來非自償性債務可舉借空間有限，恐難支應多項軌道建設所需經費，允宜及早妥謀因應方案，妥適規劃財務資源配置，以兼顧捷運建設推動及財政長期穩定：</w:t>
      </w:r>
      <w:r w:rsidRPr="007208F1">
        <w:rPr>
          <w:rFonts w:ascii="標楷體" w:eastAsia="標楷體" w:hAnsi="標楷體" w:cs="新細明體" w:hint="eastAsia"/>
          <w:color w:val="000000"/>
          <w:kern w:val="0"/>
          <w:szCs w:val="24"/>
        </w:rPr>
        <w:t>市政府依據未來都市發展趨勢及運輸需求特性，由交通局進行臺中市捷運整體路網規劃，經交通部於110年4月15日同意備查，其中捷運綠線於110年4月25日正式通車，嗣後市</w:t>
      </w:r>
      <w:r w:rsidR="00451330">
        <w:rPr>
          <w:rFonts w:ascii="標楷體" w:eastAsia="標楷體" w:hAnsi="標楷體" w:cs="新細明體" w:hint="eastAsia"/>
          <w:bCs/>
          <w:snapToGrid w:val="0"/>
          <w:color w:val="000000"/>
          <w:kern w:val="0"/>
          <w:szCs w:val="24"/>
        </w:rPr>
        <w:t>政</w:t>
      </w:r>
      <w:r w:rsidRPr="007208F1">
        <w:rPr>
          <w:rFonts w:ascii="標楷體" w:eastAsia="標楷體" w:hAnsi="標楷體" w:cs="新細明體" w:hint="eastAsia"/>
          <w:color w:val="000000"/>
          <w:kern w:val="0"/>
          <w:szCs w:val="24"/>
        </w:rPr>
        <w:t>府為加速推動捷運建設，於114年1月1日成立捷運工程局（下稱捷工局），並同步推動藍線、綠線延伸、橘線、藍線延伸、屯區環線、崇德豐原線及橘線延伸等7條捷運路線，由目前捷運綠線單一路線，逐步發展為與捷運藍線交會形成之十字路網，再進一步與橘線構成雙十字軸線，並持續向外輻射發展，逐步擴大服務範圍，打造四通八達之臺中捷運路網，同時串聯周邊公共運輸與人行系統，營造優質、舒適、便捷且永續之交通環境。行政院於113年1月29日核定捷運藍線綜合規劃報告，總計畫經費1,615億1,402萬元（工程費1,479億7,342萬元及用地費135億4,060萬元），截至114年底止，臺中捷運藍線建設計畫累計預定支用數52億6,208萬元，累計實際執行數52億6,208萬元，執行率100％。依上開報告規劃捷運藍線於行政院核定後3年（116年）辦理土建工程動工，預計於123年底通車，截至115年6月底止，捷工局已完成捷運藍線機電系統暨機廠與主變電站統包工程（BM01）發包並履約中，土建工程分為BD01、BD02及BD03等3段進行設計，其中BD01段（海線高架段）規劃分為3個標案招標，BC11標工程於115年6月24日辦理第4次招標，6月30日開標；BC12標工程於115年6月5日辦理第1次招標；BT11標工程於同日辦理公開閱覽作業，另BD02及BD03段（市區地下段）辦理規劃設計作業中。另捷運綠線延伸線綜合規劃報告因擴大彰東都市計畫案尚未核定，交通部於115年4月8日請市</w:t>
      </w:r>
      <w:r w:rsidR="00451330">
        <w:rPr>
          <w:rFonts w:ascii="標楷體" w:eastAsia="標楷體" w:hAnsi="標楷體" w:cs="新細明體" w:hint="eastAsia"/>
          <w:bCs/>
          <w:snapToGrid w:val="0"/>
          <w:color w:val="000000"/>
          <w:kern w:val="0"/>
          <w:szCs w:val="24"/>
        </w:rPr>
        <w:t>政</w:t>
      </w:r>
      <w:r w:rsidRPr="007208F1">
        <w:rPr>
          <w:rFonts w:ascii="標楷體" w:eastAsia="標楷體" w:hAnsi="標楷體" w:cs="新細明體" w:hint="eastAsia"/>
          <w:color w:val="000000"/>
          <w:kern w:val="0"/>
          <w:szCs w:val="24"/>
        </w:rPr>
        <w:t>府俟該都市計畫核定後再行提報審議，市</w:t>
      </w:r>
      <w:r w:rsidR="00451330">
        <w:rPr>
          <w:rFonts w:ascii="標楷體" w:eastAsia="標楷體" w:hAnsi="標楷體" w:cs="新細明體" w:hint="eastAsia"/>
          <w:bCs/>
          <w:snapToGrid w:val="0"/>
          <w:color w:val="000000"/>
          <w:kern w:val="0"/>
          <w:szCs w:val="24"/>
        </w:rPr>
        <w:t>政</w:t>
      </w:r>
      <w:r w:rsidRPr="007208F1">
        <w:rPr>
          <w:rFonts w:ascii="標楷體" w:eastAsia="標楷體" w:hAnsi="標楷體" w:cs="新細明體" w:hint="eastAsia"/>
          <w:color w:val="000000"/>
          <w:kern w:val="0"/>
          <w:szCs w:val="24"/>
        </w:rPr>
        <w:t>府於115年4月17日函請交通部同步辦理審查作業，以加速計畫推動；捷工局並辦理捷運橘線、橘線延伸線、藍線延伸線、屯區捷運環狀線及崇德豐原線等可行性研究作業。經查執行情形，核有︰</w:t>
      </w:r>
      <w:r w:rsidRPr="007208F1">
        <w:rPr>
          <w:rFonts w:ascii="標楷體" w:eastAsia="標楷體" w:hAnsi="標楷體" w:cs="新細明體"/>
          <w:color w:val="000000"/>
          <w:kern w:val="0"/>
          <w:szCs w:val="24"/>
        </w:rPr>
        <w:t>A</w:t>
      </w:r>
      <w:r w:rsidRPr="007208F1">
        <w:rPr>
          <w:rFonts w:ascii="標楷體" w:eastAsia="標楷體" w:hAnsi="標楷體" w:cs="新細明體" w:hint="eastAsia"/>
          <w:color w:val="000000"/>
          <w:kern w:val="0"/>
          <w:szCs w:val="24"/>
        </w:rPr>
        <w:t>.捷工局於113至114年間完成捷運藍線專案管理技術服務等6案採購，決標金額計679億6,096萬餘元，並依設計監造標服務費用估算後續工程採購金額計949億6,863萬餘元，合計所需經費約1,629億2,959萬餘元，已逾捷運藍線總計畫工程費1,479億7,342萬元，顯示原核定計畫經費已不敷實際建設需求，另據捷工局自行評估經費尚有1,000億元缺口，益見財務籌措壓力沉重，又該計畫截至115年度累計編列預算160億484萬餘元，其中市</w:t>
      </w:r>
      <w:r w:rsidR="00451330">
        <w:rPr>
          <w:rFonts w:ascii="標楷體" w:eastAsia="標楷體" w:hAnsi="標楷體" w:cs="新細明體" w:hint="eastAsia"/>
          <w:bCs/>
          <w:snapToGrid w:val="0"/>
          <w:color w:val="000000"/>
          <w:kern w:val="0"/>
          <w:szCs w:val="24"/>
        </w:rPr>
        <w:t>政</w:t>
      </w:r>
      <w:r w:rsidRPr="007208F1">
        <w:rPr>
          <w:rFonts w:ascii="標楷體" w:eastAsia="標楷體" w:hAnsi="標楷體" w:cs="新細明體" w:hint="eastAsia"/>
          <w:color w:val="000000"/>
          <w:kern w:val="0"/>
          <w:szCs w:val="24"/>
        </w:rPr>
        <w:t>府編列147億3,589萬餘元（92.07％），惟交通部僅編列補助經費12億6,895萬元（7.93％），未依分擔比例編列補助經費，允應妥為研謀因應方案；</w:t>
      </w:r>
      <w:r w:rsidRPr="007208F1">
        <w:rPr>
          <w:rFonts w:ascii="標楷體" w:eastAsia="標楷體" w:hAnsi="標楷體" w:cs="新細明體"/>
          <w:color w:val="000000"/>
          <w:kern w:val="0"/>
          <w:szCs w:val="24"/>
        </w:rPr>
        <w:t>B</w:t>
      </w:r>
      <w:r w:rsidRPr="007208F1">
        <w:rPr>
          <w:rFonts w:ascii="標楷體" w:eastAsia="標楷體" w:hAnsi="標楷體" w:cs="新細明體" w:hint="eastAsia"/>
          <w:color w:val="000000"/>
          <w:kern w:val="0"/>
          <w:szCs w:val="24"/>
        </w:rPr>
        <w:t>.捷運綠線延伸計畫因擴大彰東都市計畫案尚未核定，致綜合規劃作業進度停滯，且距行政院核定可行性評估報告已逾2年，允宜密切追蹤相關都市計畫審議進度，積極協調趕辦，以加速完成綜合規劃報告；</w:t>
      </w:r>
      <w:r w:rsidRPr="007208F1">
        <w:rPr>
          <w:rFonts w:ascii="標楷體" w:eastAsia="標楷體" w:hAnsi="標楷體" w:cs="新細明體"/>
          <w:color w:val="000000"/>
          <w:kern w:val="0"/>
          <w:szCs w:val="24"/>
        </w:rPr>
        <w:t>C</w:t>
      </w:r>
      <w:r w:rsidRPr="007208F1">
        <w:rPr>
          <w:rFonts w:ascii="標楷體" w:eastAsia="標楷體" w:hAnsi="標楷體" w:cs="新細明體" w:hint="eastAsia"/>
          <w:color w:val="000000"/>
          <w:kern w:val="0"/>
          <w:szCs w:val="24"/>
        </w:rPr>
        <w:t>.依據市</w:t>
      </w:r>
      <w:r w:rsidR="00451330">
        <w:rPr>
          <w:rFonts w:ascii="標楷體" w:eastAsia="標楷體" w:hAnsi="標楷體" w:cs="新細明體" w:hint="eastAsia"/>
          <w:bCs/>
          <w:snapToGrid w:val="0"/>
          <w:color w:val="000000"/>
          <w:kern w:val="0"/>
          <w:szCs w:val="24"/>
        </w:rPr>
        <w:t>政</w:t>
      </w:r>
      <w:r w:rsidRPr="007208F1">
        <w:rPr>
          <w:rFonts w:ascii="標楷體" w:eastAsia="標楷體" w:hAnsi="標楷體" w:cs="新細明體" w:hint="eastAsia"/>
          <w:color w:val="000000"/>
          <w:kern w:val="0"/>
          <w:szCs w:val="24"/>
        </w:rPr>
        <w:t>府於115年2月26日提送交通部審查之「臺中都會區大眾捷運系統烏日文心北屯延伸線</w:t>
      </w:r>
      <w:r w:rsidRPr="007208F1">
        <w:rPr>
          <w:rFonts w:ascii="標楷體" w:eastAsia="標楷體" w:hAnsi="標楷體" w:cs="新細明體" w:hint="eastAsia"/>
          <w:color w:val="000000"/>
          <w:kern w:val="0"/>
          <w:szCs w:val="24"/>
        </w:rPr>
        <w:lastRenderedPageBreak/>
        <w:t>建設計畫」綜合規劃報告書，規劃於111至130年推動捷運藍線等相關軌道建設計畫，各計畫經費加總後，自償性及非自償性經費分別為1,593.18億元及1,157.27億元，合計2,750.45億元，另依捷運綠線延伸綜合規劃報告（115年2月26日版）總計畫經費611.78億元，較可行性研究階段之355.9億元，增幅約71.89％，主因係營造工程物價總指數、大宗物料及人力成本上漲，以上顯示推動捷運計畫所需預算龐鉅，惟截至114年底止，市</w:t>
      </w:r>
      <w:r w:rsidR="00451330">
        <w:rPr>
          <w:rFonts w:ascii="標楷體" w:eastAsia="標楷體" w:hAnsi="標楷體" w:cs="新細明體" w:hint="eastAsia"/>
          <w:bCs/>
          <w:snapToGrid w:val="0"/>
          <w:color w:val="000000"/>
          <w:kern w:val="0"/>
          <w:szCs w:val="24"/>
        </w:rPr>
        <w:t>政</w:t>
      </w:r>
      <w:r w:rsidRPr="007208F1">
        <w:rPr>
          <w:rFonts w:ascii="標楷體" w:eastAsia="標楷體" w:hAnsi="標楷體" w:cs="新細明體" w:hint="eastAsia"/>
          <w:color w:val="000000"/>
          <w:kern w:val="0"/>
          <w:szCs w:val="24"/>
        </w:rPr>
        <w:t>府依公共債務法規定之債務上限為2,286億餘元，1年以上非自償債務餘額決算數為1,096億餘元，僅餘1,190億元之舉債空間，已接近上開非自償性經費（1,157.27億餘元），且捷運綠線自110年4月25日通車後，截至114年底止整體自償性財源達成率僅33.62％，達成率偏低，允宜審慎評估未來財務負擔能力及各項自償性財源達成情形，妥善規劃捷運推動優先順序與財源配置，以兼顧捷運建設推動及財政長期穩定性等情事，經函請檢討改善。</w:t>
      </w:r>
      <w:r w:rsidRPr="007208F1">
        <w:rPr>
          <w:rFonts w:ascii="標楷體" w:eastAsia="標楷體" w:hAnsi="標楷體" w:hint="eastAsia"/>
          <w:szCs w:val="24"/>
        </w:rPr>
        <w:t>(詳乙－</w:t>
      </w:r>
      <w:r w:rsidR="00883EA6">
        <w:rPr>
          <w:rFonts w:ascii="標楷體" w:eastAsia="標楷體" w:hAnsi="標楷體" w:hint="eastAsia"/>
          <w:szCs w:val="24"/>
        </w:rPr>
        <w:t>93</w:t>
      </w:r>
      <w:r w:rsidRPr="007208F1">
        <w:rPr>
          <w:rFonts w:ascii="標楷體" w:eastAsia="標楷體" w:hAnsi="標楷體" w:hint="eastAsia"/>
          <w:szCs w:val="24"/>
        </w:rPr>
        <w:t>頁)</w:t>
      </w:r>
    </w:p>
    <w:p w14:paraId="7F8089B0" w14:textId="02A9781F" w:rsidR="007208F1" w:rsidRPr="007208F1" w:rsidRDefault="007208F1" w:rsidP="000E0236">
      <w:pPr>
        <w:overflowPunct w:val="0"/>
        <w:snapToGrid w:val="0"/>
        <w:spacing w:line="434" w:lineRule="exact"/>
        <w:ind w:firstLineChars="200" w:firstLine="480"/>
        <w:jc w:val="both"/>
        <w:rPr>
          <w:rFonts w:ascii="標楷體" w:eastAsia="標楷體" w:hAnsi="標楷體" w:cs="新細明體"/>
          <w:bCs/>
          <w:snapToGrid w:val="0"/>
          <w:color w:val="000000"/>
          <w:kern w:val="0"/>
          <w:szCs w:val="24"/>
        </w:rPr>
      </w:pPr>
      <w:r w:rsidRPr="007208F1">
        <w:rPr>
          <w:rFonts w:ascii="標楷體" w:eastAsia="標楷體" w:hAnsi="標楷體" w:hint="eastAsia"/>
          <w:b/>
          <w:szCs w:val="24"/>
        </w:rPr>
        <w:t>（</w:t>
      </w:r>
      <w:r w:rsidRPr="007208F1">
        <w:rPr>
          <w:rFonts w:ascii="標楷體" w:eastAsia="標楷體" w:hAnsi="標楷體"/>
          <w:b/>
          <w:szCs w:val="24"/>
        </w:rPr>
        <w:t>5</w:t>
      </w:r>
      <w:r w:rsidRPr="007208F1">
        <w:rPr>
          <w:rFonts w:ascii="標楷體" w:eastAsia="標楷體" w:hAnsi="標楷體" w:hint="eastAsia"/>
          <w:b/>
          <w:szCs w:val="24"/>
        </w:rPr>
        <w:t>）持續辦理烏日區九德及前竹地區區段徵收工程，以提供都市發展所需公共設施用地，惟工程契約編列部分項目應屬工程管理費支用範圍，且施工廠商未依承諾回饋事項辦理等，允宜檢討契約項目編列合理性，並強化履約管理機制，以提升工程品質：</w:t>
      </w:r>
      <w:r w:rsidRPr="007208F1">
        <w:rPr>
          <w:rFonts w:ascii="標楷體" w:eastAsia="標楷體" w:hAnsi="標楷體" w:cs="新細明體" w:hint="eastAsia"/>
          <w:bCs/>
          <w:snapToGrid w:val="0"/>
          <w:color w:val="000000"/>
          <w:kern w:val="0"/>
          <w:szCs w:val="24"/>
        </w:rPr>
        <w:t>地政局規劃以區段徵收方式辦理烏日區九德及前竹地區整體開發，將部分農業區及公共設施用地變更為都市發展用地，一併取得聯外道路建國南路及環中路道路拓寬所需用地，並建構完整道路系統，促使都市均衡發展。該局於113年9月16日完成臺中市烏日九德地區區段徵收工程發包，決標金額13億5,999萬餘元，於113年11月21日開工，預定116年7月20日完工；109年11月5日完成臺中市烏日前竹地區區段徵收工程第二標及第四標合併工程發包，決標金額29億7,700萬元，於110年2月17日開工，預定116年11月29日完工。經查執行情形，核有：A.工程契約編列金質獎</w:t>
      </w:r>
      <w:bookmarkStart w:id="8" w:name="_Hlk231558833"/>
      <w:r w:rsidRPr="007208F1">
        <w:rPr>
          <w:rFonts w:ascii="標楷體" w:eastAsia="標楷體" w:hAnsi="標楷體" w:cs="新細明體" w:hint="eastAsia"/>
          <w:bCs/>
          <w:snapToGrid w:val="0"/>
          <w:color w:val="000000"/>
          <w:kern w:val="0"/>
          <w:szCs w:val="24"/>
        </w:rPr>
        <w:t>、金安獎參選作業及施工督導查核</w:t>
      </w:r>
      <w:bookmarkEnd w:id="8"/>
      <w:r w:rsidRPr="007208F1">
        <w:rPr>
          <w:rFonts w:ascii="標楷體" w:eastAsia="標楷體" w:hAnsi="標楷體" w:cs="新細明體" w:hint="eastAsia"/>
          <w:bCs/>
          <w:snapToGrid w:val="0"/>
          <w:color w:val="000000"/>
          <w:kern w:val="0"/>
          <w:szCs w:val="24"/>
        </w:rPr>
        <w:t>等費用應屬工程管理費支用範圍，允應於計算可支用工程管理費及設計監造服務費時予以扣除，並依規定於工程管理費列支；B.施工廠商服務建議書承諾於施工階段協助辦理相關說明會，並負擔全額費用，惟該局仍給付施工廠商社區參與及宣導費用；C.施工廠商服務建議書承諾額外提供經費600萬元，購置上游水位計、溫度計、濕度計、風速計暨廣播系統等環境監測設備，惟現場僅完成溫度計、濕度計及風速計等設備；D.規劃前竹地區區段徵收範圍內前德橋連結至環中路部分道路於115年9月開通，以供里民通行並紓緩交通堵塞情形，嗣後經民意代表反映增加上開路段銜接至10M</w:t>
      </w:r>
      <w:r w:rsidR="003222F0" w:rsidRPr="009E3E93">
        <w:rPr>
          <w:rFonts w:ascii="標楷體" w:eastAsia="標楷體" w:hAnsi="標楷體" w:cs="新細明體" w:hint="eastAsia"/>
          <w:bCs/>
          <w:snapToGrid w:val="0"/>
          <w:color w:val="000000"/>
          <w:kern w:val="0"/>
          <w:szCs w:val="24"/>
        </w:rPr>
        <w:t>－</w:t>
      </w:r>
      <w:r w:rsidRPr="007208F1">
        <w:rPr>
          <w:rFonts w:ascii="標楷體" w:eastAsia="標楷體" w:hAnsi="標楷體" w:cs="新細明體" w:hint="eastAsia"/>
          <w:bCs/>
          <w:snapToGrid w:val="0"/>
          <w:color w:val="000000"/>
          <w:kern w:val="0"/>
          <w:szCs w:val="24"/>
        </w:rPr>
        <w:t>(2)</w:t>
      </w:r>
      <w:r w:rsidR="003222F0" w:rsidRPr="003222F0">
        <w:rPr>
          <w:rFonts w:ascii="標楷體" w:eastAsia="標楷體" w:hAnsi="標楷體" w:cs="新細明體" w:hint="eastAsia"/>
          <w:bCs/>
          <w:snapToGrid w:val="0"/>
          <w:color w:val="000000"/>
          <w:kern w:val="0"/>
          <w:szCs w:val="24"/>
        </w:rPr>
        <w:t>－</w:t>
      </w:r>
      <w:r w:rsidRPr="007208F1">
        <w:rPr>
          <w:rFonts w:ascii="標楷體" w:eastAsia="標楷體" w:hAnsi="標楷體" w:cs="新細明體" w:hint="eastAsia"/>
          <w:bCs/>
          <w:snapToGrid w:val="0"/>
          <w:color w:val="000000"/>
          <w:kern w:val="0"/>
          <w:szCs w:val="24"/>
        </w:rPr>
        <w:t>2計畫道路路線，並納入檢討會議進行列管，惟114年11月7日召開區內部分先行通車期程第8次檢討會議時，仍有25M</w:t>
      </w:r>
      <w:bookmarkStart w:id="9" w:name="_Hlk234589255"/>
      <w:r w:rsidR="009E3E93" w:rsidRPr="009E3E93">
        <w:rPr>
          <w:rFonts w:ascii="標楷體" w:eastAsia="標楷體" w:hAnsi="標楷體" w:cs="新細明體" w:hint="eastAsia"/>
          <w:bCs/>
          <w:snapToGrid w:val="0"/>
          <w:color w:val="000000"/>
          <w:kern w:val="0"/>
          <w:szCs w:val="24"/>
        </w:rPr>
        <w:t>－</w:t>
      </w:r>
      <w:bookmarkEnd w:id="9"/>
      <w:r w:rsidRPr="007208F1">
        <w:rPr>
          <w:rFonts w:ascii="標楷體" w:eastAsia="標楷體" w:hAnsi="標楷體" w:cs="新細明體" w:hint="eastAsia"/>
          <w:bCs/>
          <w:snapToGrid w:val="0"/>
          <w:color w:val="000000"/>
          <w:kern w:val="0"/>
          <w:szCs w:val="24"/>
        </w:rPr>
        <w:t>9支管洞道及污水推進管進度落後約2個月等情事，經函請檢討改善。據復：A.金質獎、金安獎參選作業及施工督導查核等費用135萬餘元不予計價；B.施工廠商於施工期間定期辦理施工說明會及協調會，另經檢討社區參與及宣導費用30萬元，係辦理開工典禮暨工程宣導活動，改由工程管理費支應；C.施工廠商已完成環境監測等設備設置，經監造單位確認符合契約規定；D.將督促施工廠商積極派工趕辦，以期115年9月完成先行通車路段。</w:t>
      </w:r>
    </w:p>
    <w:p w14:paraId="012F21C6" w14:textId="77777777" w:rsidR="007208F1" w:rsidRPr="007208F1" w:rsidRDefault="007208F1" w:rsidP="007208F1">
      <w:pPr>
        <w:adjustRightInd w:val="0"/>
        <w:snapToGrid w:val="0"/>
        <w:spacing w:beforeLines="50" w:before="180" w:line="400" w:lineRule="exact"/>
        <w:ind w:left="661" w:hangingChars="275" w:hanging="661"/>
        <w:jc w:val="center"/>
        <w:textAlignment w:val="baseline"/>
        <w:rPr>
          <w:rFonts w:ascii="標楷體" w:eastAsia="標楷體" w:hAnsi="標楷體"/>
          <w:b/>
          <w:snapToGrid w:val="0"/>
          <w:kern w:val="0"/>
          <w:szCs w:val="24"/>
        </w:rPr>
      </w:pPr>
      <w:r w:rsidRPr="007208F1">
        <w:rPr>
          <w:rFonts w:ascii="標楷體" w:eastAsia="標楷體" w:hAnsi="標楷體" w:hint="eastAsia"/>
          <w:b/>
          <w:snapToGrid w:val="0"/>
          <w:kern w:val="0"/>
          <w:szCs w:val="24"/>
        </w:rPr>
        <w:lastRenderedPageBreak/>
        <w:t xml:space="preserve">表1　</w:t>
      </w:r>
      <w:r w:rsidRPr="007208F1">
        <w:rPr>
          <w:rFonts w:ascii="標楷體" w:eastAsia="標楷體" w:hAnsi="標楷體" w:hint="eastAsia"/>
          <w:b/>
          <w:snapToGrid w:val="0"/>
          <w:szCs w:val="24"/>
        </w:rPr>
        <w:t>市政府所屬各機關114年度重大公共建設計畫預算執行情形</w:t>
      </w:r>
    </w:p>
    <w:p w14:paraId="082F4DB9" w14:textId="77777777" w:rsidR="007208F1" w:rsidRPr="007208F1" w:rsidRDefault="007208F1" w:rsidP="007208F1">
      <w:pPr>
        <w:adjustRightInd w:val="0"/>
        <w:snapToGrid w:val="0"/>
        <w:spacing w:beforeLines="15" w:before="54" w:line="400" w:lineRule="exact"/>
        <w:ind w:left="528" w:rightChars="-1" w:right="-2" w:hangingChars="275" w:hanging="528"/>
        <w:jc w:val="right"/>
        <w:textAlignment w:val="baseline"/>
        <w:rPr>
          <w:rFonts w:ascii="標楷體" w:eastAsia="標楷體" w:hAnsi="標楷體"/>
          <w:snapToGrid w:val="0"/>
          <w:kern w:val="0"/>
          <w:sz w:val="20"/>
        </w:rPr>
      </w:pPr>
      <w:r w:rsidRPr="007208F1">
        <w:rPr>
          <w:rFonts w:ascii="標楷體" w:eastAsia="標楷體" w:hAnsi="標楷體" w:cs="新細明體"/>
          <w:spacing w:val="-4"/>
          <w:kern w:val="0"/>
          <w:sz w:val="20"/>
          <w:szCs w:val="18"/>
        </w:rPr>
        <w:t>單位：新臺幣</w:t>
      </w:r>
      <w:r w:rsidRPr="007208F1">
        <w:rPr>
          <w:rFonts w:ascii="標楷體" w:eastAsia="標楷體" w:hAnsi="標楷體" w:cs="新細明體" w:hint="eastAsia"/>
          <w:spacing w:val="-4"/>
          <w:kern w:val="0"/>
          <w:sz w:val="20"/>
          <w:szCs w:val="18"/>
        </w:rPr>
        <w:t>千</w:t>
      </w:r>
      <w:r w:rsidRPr="007208F1">
        <w:rPr>
          <w:rFonts w:ascii="標楷體" w:eastAsia="標楷體" w:hAnsi="標楷體" w:cs="新細明體"/>
          <w:spacing w:val="-4"/>
          <w:kern w:val="0"/>
          <w:sz w:val="20"/>
          <w:szCs w:val="18"/>
        </w:rPr>
        <w:t>元</w:t>
      </w:r>
      <w:r w:rsidRPr="007208F1">
        <w:rPr>
          <w:rFonts w:ascii="標楷體" w:eastAsia="標楷體" w:hAnsi="標楷體" w:cs="新細明體" w:hint="eastAsia"/>
          <w:spacing w:val="-4"/>
          <w:kern w:val="0"/>
          <w:sz w:val="20"/>
          <w:szCs w:val="18"/>
        </w:rPr>
        <w:t>、</w:t>
      </w:r>
      <w:r w:rsidRPr="007208F1">
        <w:rPr>
          <w:rFonts w:ascii="標楷體" w:eastAsia="標楷體" w:hAnsi="標楷體" w:cs="新細明體"/>
          <w:spacing w:val="-4"/>
          <w:kern w:val="0"/>
          <w:sz w:val="20"/>
          <w:szCs w:val="18"/>
        </w:rPr>
        <w:t>％</w:t>
      </w:r>
    </w:p>
    <w:tbl>
      <w:tblPr>
        <w:tblW w:w="5014" w:type="pct"/>
        <w:tblLayout w:type="fixed"/>
        <w:tblCellMar>
          <w:left w:w="28" w:type="dxa"/>
          <w:right w:w="28" w:type="dxa"/>
        </w:tblCellMar>
        <w:tblLook w:val="04A0" w:firstRow="1" w:lastRow="0" w:firstColumn="1" w:lastColumn="0" w:noHBand="0" w:noVBand="1"/>
      </w:tblPr>
      <w:tblGrid>
        <w:gridCol w:w="588"/>
        <w:gridCol w:w="4261"/>
        <w:gridCol w:w="1698"/>
        <w:gridCol w:w="1702"/>
        <w:gridCol w:w="1692"/>
      </w:tblGrid>
      <w:tr w:rsidR="007208F1" w:rsidRPr="007208F1" w14:paraId="5BFA5E53" w14:textId="77777777" w:rsidTr="00172BE6">
        <w:trPr>
          <w:trHeight w:val="584"/>
          <w:tblHeader/>
        </w:trPr>
        <w:tc>
          <w:tcPr>
            <w:tcW w:w="296" w:type="pct"/>
            <w:tcBorders>
              <w:top w:val="single" w:sz="4" w:space="0" w:color="auto"/>
              <w:left w:val="single" w:sz="4" w:space="0" w:color="auto"/>
              <w:bottom w:val="single" w:sz="4" w:space="0" w:color="auto"/>
              <w:right w:val="single" w:sz="4" w:space="0" w:color="auto"/>
            </w:tcBorders>
            <w:noWrap/>
            <w:vAlign w:val="center"/>
          </w:tcPr>
          <w:p w14:paraId="19C56CCE" w14:textId="77777777" w:rsidR="007208F1" w:rsidRPr="007208F1" w:rsidRDefault="007208F1" w:rsidP="007208F1">
            <w:pPr>
              <w:spacing w:line="280" w:lineRule="exact"/>
              <w:jc w:val="center"/>
              <w:rPr>
                <w:rFonts w:ascii="標楷體" w:eastAsia="標楷體" w:hAnsi="標楷體"/>
                <w:kern w:val="0"/>
                <w:sz w:val="20"/>
              </w:rPr>
            </w:pPr>
            <w:r w:rsidRPr="007208F1">
              <w:rPr>
                <w:rFonts w:ascii="標楷體" w:eastAsia="標楷體" w:hAnsi="標楷體" w:hint="eastAsia"/>
                <w:kern w:val="0"/>
                <w:sz w:val="20"/>
              </w:rPr>
              <w:t>序號</w:t>
            </w:r>
          </w:p>
        </w:tc>
        <w:tc>
          <w:tcPr>
            <w:tcW w:w="2143" w:type="pct"/>
            <w:tcBorders>
              <w:top w:val="single" w:sz="4" w:space="0" w:color="auto"/>
              <w:left w:val="single" w:sz="4" w:space="0" w:color="auto"/>
              <w:bottom w:val="single" w:sz="4" w:space="0" w:color="auto"/>
              <w:right w:val="single" w:sz="4" w:space="0" w:color="auto"/>
            </w:tcBorders>
            <w:noWrap/>
            <w:vAlign w:val="center"/>
          </w:tcPr>
          <w:p w14:paraId="45EBDB76" w14:textId="77777777" w:rsidR="007208F1" w:rsidRPr="007208F1" w:rsidRDefault="007208F1" w:rsidP="007208F1">
            <w:pPr>
              <w:widowControl/>
              <w:spacing w:line="240" w:lineRule="exact"/>
              <w:jc w:val="center"/>
              <w:rPr>
                <w:rFonts w:ascii="標楷體" w:eastAsia="標楷體" w:hAnsi="標楷體"/>
                <w:kern w:val="0"/>
                <w:sz w:val="20"/>
              </w:rPr>
            </w:pPr>
            <w:r w:rsidRPr="007208F1">
              <w:rPr>
                <w:rFonts w:ascii="標楷體" w:eastAsia="標楷體" w:hAnsi="標楷體" w:hint="eastAsia"/>
                <w:kern w:val="0"/>
                <w:sz w:val="20"/>
              </w:rPr>
              <w:t>主管</w:t>
            </w:r>
            <w:r w:rsidRPr="007208F1">
              <w:rPr>
                <w:rFonts w:ascii="標楷體" w:eastAsia="標楷體" w:hAnsi="標楷體"/>
                <w:kern w:val="0"/>
                <w:sz w:val="20"/>
              </w:rPr>
              <w:t>機關</w:t>
            </w:r>
            <w:r w:rsidRPr="007208F1">
              <w:rPr>
                <w:rFonts w:ascii="標楷體" w:eastAsia="標楷體" w:hAnsi="標楷體" w:hint="eastAsia"/>
                <w:kern w:val="0"/>
                <w:sz w:val="20"/>
              </w:rPr>
              <w:t>（列管計畫項數）/</w:t>
            </w:r>
            <w:r w:rsidRPr="007208F1">
              <w:rPr>
                <w:rFonts w:ascii="標楷體" w:eastAsia="標楷體" w:hAnsi="標楷體"/>
                <w:kern w:val="0"/>
                <w:sz w:val="20"/>
              </w:rPr>
              <w:t>計畫名稱</w:t>
            </w:r>
          </w:p>
        </w:tc>
        <w:tc>
          <w:tcPr>
            <w:tcW w:w="854" w:type="pct"/>
            <w:tcBorders>
              <w:top w:val="single" w:sz="4" w:space="0" w:color="auto"/>
              <w:left w:val="single" w:sz="4" w:space="0" w:color="auto"/>
              <w:bottom w:val="single" w:sz="4" w:space="0" w:color="auto"/>
              <w:right w:val="single" w:sz="4" w:space="0" w:color="auto"/>
            </w:tcBorders>
            <w:vAlign w:val="center"/>
          </w:tcPr>
          <w:p w14:paraId="044F1E0B" w14:textId="77777777" w:rsidR="007208F1" w:rsidRPr="007208F1" w:rsidRDefault="007208F1" w:rsidP="007208F1">
            <w:pPr>
              <w:widowControl/>
              <w:snapToGrid w:val="0"/>
              <w:spacing w:line="24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年度可支用預算數</w:t>
            </w:r>
          </w:p>
        </w:tc>
        <w:tc>
          <w:tcPr>
            <w:tcW w:w="856" w:type="pct"/>
            <w:tcBorders>
              <w:top w:val="single" w:sz="4" w:space="0" w:color="auto"/>
              <w:left w:val="single" w:sz="4" w:space="0" w:color="auto"/>
              <w:bottom w:val="single" w:sz="4" w:space="0" w:color="auto"/>
              <w:right w:val="single" w:sz="4" w:space="0" w:color="auto"/>
            </w:tcBorders>
            <w:vAlign w:val="center"/>
          </w:tcPr>
          <w:p w14:paraId="6A403175" w14:textId="77777777" w:rsidR="007208F1" w:rsidRPr="007208F1" w:rsidRDefault="007208F1" w:rsidP="007208F1">
            <w:pPr>
              <w:widowControl/>
              <w:spacing w:line="24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年度預算執行</w:t>
            </w:r>
            <w:r w:rsidRPr="007208F1">
              <w:rPr>
                <w:rFonts w:ascii="標楷體" w:eastAsia="標楷體" w:hAnsi="標楷體"/>
                <w:kern w:val="0"/>
                <w:sz w:val="20"/>
              </w:rPr>
              <w:t>數</w:t>
            </w:r>
          </w:p>
        </w:tc>
        <w:tc>
          <w:tcPr>
            <w:tcW w:w="851" w:type="pct"/>
            <w:tcBorders>
              <w:top w:val="single" w:sz="4" w:space="0" w:color="auto"/>
              <w:left w:val="single" w:sz="4" w:space="0" w:color="auto"/>
              <w:bottom w:val="single" w:sz="4" w:space="0" w:color="auto"/>
              <w:right w:val="single" w:sz="4" w:space="0" w:color="auto"/>
            </w:tcBorders>
            <w:vAlign w:val="center"/>
          </w:tcPr>
          <w:p w14:paraId="3BB64ED0" w14:textId="77777777" w:rsidR="007208F1" w:rsidRPr="007208F1" w:rsidRDefault="007208F1" w:rsidP="007208F1">
            <w:pPr>
              <w:widowControl/>
              <w:spacing w:line="240" w:lineRule="exact"/>
              <w:jc w:val="center"/>
              <w:rPr>
                <w:rFonts w:ascii="標楷體" w:eastAsia="標楷體" w:hAnsi="標楷體"/>
                <w:kern w:val="0"/>
                <w:sz w:val="20"/>
              </w:rPr>
            </w:pPr>
            <w:r w:rsidRPr="007208F1">
              <w:rPr>
                <w:rFonts w:ascii="標楷體" w:eastAsia="標楷體" w:hAnsi="標楷體" w:hint="eastAsia"/>
                <w:kern w:val="0"/>
                <w:sz w:val="20"/>
              </w:rPr>
              <w:t>年度預算執行率</w:t>
            </w:r>
          </w:p>
        </w:tc>
      </w:tr>
      <w:tr w:rsidR="007208F1" w:rsidRPr="007208F1" w14:paraId="2DD868B6" w14:textId="77777777" w:rsidTr="00763481">
        <w:trPr>
          <w:trHeight w:val="612"/>
        </w:trPr>
        <w:tc>
          <w:tcPr>
            <w:tcW w:w="2439" w:type="pct"/>
            <w:gridSpan w:val="2"/>
            <w:tcBorders>
              <w:top w:val="single" w:sz="4" w:space="0" w:color="auto"/>
              <w:left w:val="single" w:sz="4" w:space="0" w:color="auto"/>
              <w:bottom w:val="single" w:sz="4" w:space="0" w:color="auto"/>
              <w:right w:val="single" w:sz="4" w:space="0" w:color="auto"/>
            </w:tcBorders>
            <w:noWrap/>
            <w:vAlign w:val="center"/>
          </w:tcPr>
          <w:p w14:paraId="2F016B0C" w14:textId="77777777" w:rsidR="007208F1" w:rsidRPr="007208F1" w:rsidRDefault="007208F1" w:rsidP="007208F1">
            <w:pPr>
              <w:snapToGrid w:val="0"/>
              <w:spacing w:line="260" w:lineRule="exact"/>
              <w:rPr>
                <w:rFonts w:ascii="標楷體" w:eastAsia="標楷體" w:hAnsi="標楷體"/>
                <w:b/>
                <w:sz w:val="20"/>
              </w:rPr>
            </w:pPr>
            <w:r w:rsidRPr="007208F1">
              <w:rPr>
                <w:rFonts w:ascii="標楷體" w:eastAsia="標楷體" w:hAnsi="標楷體"/>
                <w:b/>
                <w:kern w:val="0"/>
                <w:sz w:val="20"/>
              </w:rPr>
              <w:t>64</w:t>
            </w:r>
            <w:r w:rsidRPr="007208F1">
              <w:rPr>
                <w:rFonts w:ascii="標楷體" w:eastAsia="標楷體" w:hAnsi="標楷體" w:hint="eastAsia"/>
                <w:b/>
                <w:kern w:val="0"/>
                <w:sz w:val="20"/>
              </w:rPr>
              <w:t>項計畫合計</w:t>
            </w:r>
          </w:p>
        </w:tc>
        <w:tc>
          <w:tcPr>
            <w:tcW w:w="854" w:type="pct"/>
            <w:tcBorders>
              <w:top w:val="single" w:sz="4" w:space="0" w:color="auto"/>
              <w:left w:val="nil"/>
              <w:bottom w:val="single" w:sz="4" w:space="0" w:color="auto"/>
              <w:right w:val="single" w:sz="4" w:space="0" w:color="auto"/>
            </w:tcBorders>
            <w:vAlign w:val="center"/>
          </w:tcPr>
          <w:p w14:paraId="64747D7B"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bCs/>
                <w:color w:val="000000"/>
                <w:sz w:val="20"/>
              </w:rPr>
            </w:pPr>
            <w:r w:rsidRPr="007208F1">
              <w:rPr>
                <w:rFonts w:ascii="標楷體" w:eastAsia="標楷體" w:hAnsi="標楷體" w:hint="eastAsia"/>
                <w:b/>
                <w:bCs/>
                <w:color w:val="000000"/>
                <w:sz w:val="20"/>
              </w:rPr>
              <w:t xml:space="preserve">44,077,400 </w:t>
            </w:r>
          </w:p>
        </w:tc>
        <w:tc>
          <w:tcPr>
            <w:tcW w:w="856" w:type="pct"/>
            <w:tcBorders>
              <w:top w:val="single" w:sz="4" w:space="0" w:color="auto"/>
              <w:left w:val="nil"/>
              <w:bottom w:val="single" w:sz="4" w:space="0" w:color="auto"/>
              <w:right w:val="single" w:sz="4" w:space="0" w:color="auto"/>
            </w:tcBorders>
            <w:vAlign w:val="center"/>
          </w:tcPr>
          <w:p w14:paraId="63FEB485" w14:textId="77777777" w:rsidR="007208F1" w:rsidRPr="007208F1" w:rsidRDefault="007208F1" w:rsidP="007208F1">
            <w:pPr>
              <w:tabs>
                <w:tab w:val="center" w:pos="4153"/>
                <w:tab w:val="right" w:pos="8306"/>
              </w:tabs>
              <w:spacing w:line="260" w:lineRule="exact"/>
              <w:ind w:rightChars="25" w:right="60" w:firstLine="400"/>
              <w:jc w:val="right"/>
              <w:rPr>
                <w:rFonts w:ascii="標楷體" w:eastAsia="標楷體" w:hAnsi="標楷體"/>
                <w:b/>
                <w:bCs/>
                <w:color w:val="000000"/>
                <w:sz w:val="20"/>
              </w:rPr>
            </w:pPr>
            <w:r w:rsidRPr="007208F1">
              <w:rPr>
                <w:rFonts w:ascii="標楷體" w:eastAsia="標楷體" w:hAnsi="標楷體" w:hint="eastAsia"/>
                <w:b/>
                <w:bCs/>
                <w:color w:val="000000"/>
                <w:sz w:val="20"/>
              </w:rPr>
              <w:t xml:space="preserve">22,984,035 </w:t>
            </w:r>
          </w:p>
        </w:tc>
        <w:tc>
          <w:tcPr>
            <w:tcW w:w="851" w:type="pct"/>
            <w:tcBorders>
              <w:top w:val="single" w:sz="4" w:space="0" w:color="auto"/>
              <w:left w:val="nil"/>
              <w:bottom w:val="single" w:sz="4" w:space="0" w:color="auto"/>
              <w:right w:val="single" w:sz="4" w:space="0" w:color="auto"/>
            </w:tcBorders>
            <w:vAlign w:val="center"/>
          </w:tcPr>
          <w:p w14:paraId="3D602E2E" w14:textId="77777777" w:rsidR="007208F1" w:rsidRPr="007208F1" w:rsidRDefault="007208F1" w:rsidP="007208F1">
            <w:pPr>
              <w:tabs>
                <w:tab w:val="center" w:pos="4153"/>
                <w:tab w:val="right" w:pos="8306"/>
              </w:tabs>
              <w:spacing w:line="260" w:lineRule="exact"/>
              <w:ind w:rightChars="25" w:right="60" w:firstLine="400"/>
              <w:jc w:val="right"/>
              <w:rPr>
                <w:rFonts w:ascii="標楷體" w:eastAsia="標楷體" w:hAnsi="標楷體"/>
                <w:b/>
                <w:bCs/>
                <w:color w:val="000000"/>
                <w:sz w:val="20"/>
              </w:rPr>
            </w:pPr>
            <w:r w:rsidRPr="007208F1">
              <w:rPr>
                <w:rFonts w:ascii="標楷體" w:eastAsia="標楷體" w:hAnsi="標楷體" w:hint="eastAsia"/>
                <w:b/>
                <w:bCs/>
                <w:color w:val="000000"/>
                <w:sz w:val="20"/>
              </w:rPr>
              <w:t>52.14</w:t>
            </w:r>
          </w:p>
        </w:tc>
      </w:tr>
      <w:tr w:rsidR="007208F1" w:rsidRPr="007208F1" w14:paraId="1A101C66" w14:textId="77777777" w:rsidTr="00763481">
        <w:trPr>
          <w:trHeight w:val="612"/>
        </w:trPr>
        <w:tc>
          <w:tcPr>
            <w:tcW w:w="2439" w:type="pct"/>
            <w:gridSpan w:val="2"/>
            <w:tcBorders>
              <w:top w:val="single" w:sz="4" w:space="0" w:color="auto"/>
              <w:left w:val="single" w:sz="4" w:space="0" w:color="auto"/>
              <w:bottom w:val="single" w:sz="4" w:space="0" w:color="auto"/>
              <w:right w:val="single" w:sz="4" w:space="0" w:color="auto"/>
            </w:tcBorders>
            <w:noWrap/>
            <w:vAlign w:val="center"/>
          </w:tcPr>
          <w:p w14:paraId="6235EB54" w14:textId="77777777" w:rsidR="007208F1" w:rsidRPr="007208F1" w:rsidRDefault="007208F1" w:rsidP="007208F1">
            <w:pPr>
              <w:spacing w:line="260" w:lineRule="exact"/>
              <w:rPr>
                <w:rFonts w:ascii="標楷體" w:eastAsia="標楷體" w:hAnsi="標楷體"/>
                <w:b/>
                <w:sz w:val="20"/>
              </w:rPr>
            </w:pPr>
            <w:r w:rsidRPr="007208F1">
              <w:rPr>
                <w:rFonts w:ascii="標楷體" w:eastAsia="標楷體" w:hAnsi="標楷體" w:hint="eastAsia"/>
                <w:b/>
                <w:sz w:val="20"/>
              </w:rPr>
              <w:t>一、文化局（1項）</w:t>
            </w:r>
          </w:p>
        </w:tc>
        <w:tc>
          <w:tcPr>
            <w:tcW w:w="854" w:type="pct"/>
            <w:tcBorders>
              <w:top w:val="single" w:sz="4" w:space="0" w:color="auto"/>
              <w:left w:val="nil"/>
              <w:bottom w:val="single" w:sz="4" w:space="0" w:color="auto"/>
              <w:right w:val="single" w:sz="4" w:space="0" w:color="auto"/>
            </w:tcBorders>
            <w:vAlign w:val="center"/>
          </w:tcPr>
          <w:p w14:paraId="4991CDDB"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bCs/>
                <w:sz w:val="20"/>
              </w:rPr>
            </w:pPr>
            <w:r w:rsidRPr="007208F1">
              <w:rPr>
                <w:rFonts w:ascii="標楷體" w:eastAsia="標楷體" w:hAnsi="標楷體" w:hint="eastAsia"/>
                <w:b/>
                <w:bCs/>
                <w:color w:val="000000"/>
                <w:sz w:val="20"/>
              </w:rPr>
              <w:t xml:space="preserve"> 259,500</w:t>
            </w:r>
          </w:p>
        </w:tc>
        <w:tc>
          <w:tcPr>
            <w:tcW w:w="856" w:type="pct"/>
            <w:tcBorders>
              <w:top w:val="single" w:sz="4" w:space="0" w:color="auto"/>
              <w:left w:val="nil"/>
              <w:bottom w:val="single" w:sz="4" w:space="0" w:color="auto"/>
              <w:right w:val="single" w:sz="4" w:space="0" w:color="auto"/>
            </w:tcBorders>
            <w:vAlign w:val="center"/>
          </w:tcPr>
          <w:p w14:paraId="79932A50"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bCs/>
                <w:sz w:val="20"/>
              </w:rPr>
            </w:pPr>
            <w:r w:rsidRPr="007208F1">
              <w:rPr>
                <w:rFonts w:ascii="標楷體" w:eastAsia="標楷體" w:hAnsi="標楷體" w:hint="eastAsia"/>
                <w:b/>
                <w:bCs/>
                <w:color w:val="000000"/>
                <w:sz w:val="20"/>
              </w:rPr>
              <w:t>25,336</w:t>
            </w:r>
          </w:p>
        </w:tc>
        <w:tc>
          <w:tcPr>
            <w:tcW w:w="851" w:type="pct"/>
            <w:tcBorders>
              <w:top w:val="single" w:sz="4" w:space="0" w:color="auto"/>
              <w:left w:val="nil"/>
              <w:bottom w:val="single" w:sz="4" w:space="0" w:color="auto"/>
              <w:right w:val="single" w:sz="4" w:space="0" w:color="auto"/>
            </w:tcBorders>
            <w:vAlign w:val="center"/>
          </w:tcPr>
          <w:p w14:paraId="1DCB4483"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bCs/>
                <w:sz w:val="20"/>
              </w:rPr>
            </w:pPr>
            <w:r w:rsidRPr="007208F1">
              <w:rPr>
                <w:rFonts w:ascii="標楷體" w:eastAsia="標楷體" w:hAnsi="標楷體" w:hint="eastAsia"/>
                <w:b/>
                <w:bCs/>
                <w:color w:val="000000"/>
                <w:sz w:val="20"/>
              </w:rPr>
              <w:t>9.76</w:t>
            </w:r>
          </w:p>
        </w:tc>
      </w:tr>
      <w:tr w:rsidR="007208F1" w:rsidRPr="007208F1" w14:paraId="0ED272B4" w14:textId="77777777" w:rsidTr="00763481">
        <w:trPr>
          <w:trHeight w:val="612"/>
        </w:trPr>
        <w:tc>
          <w:tcPr>
            <w:tcW w:w="296" w:type="pct"/>
            <w:tcBorders>
              <w:top w:val="single" w:sz="4" w:space="0" w:color="auto"/>
              <w:left w:val="single" w:sz="4" w:space="0" w:color="auto"/>
              <w:bottom w:val="single" w:sz="4" w:space="0" w:color="auto"/>
              <w:right w:val="single" w:sz="4" w:space="0" w:color="auto"/>
            </w:tcBorders>
            <w:noWrap/>
            <w:vAlign w:val="center"/>
          </w:tcPr>
          <w:p w14:paraId="771E417A" w14:textId="77777777" w:rsidR="007208F1" w:rsidRPr="007208F1" w:rsidRDefault="007208F1" w:rsidP="007208F1">
            <w:pPr>
              <w:spacing w:line="260" w:lineRule="exact"/>
              <w:jc w:val="center"/>
              <w:rPr>
                <w:rFonts w:ascii="標楷體" w:eastAsia="標楷體" w:hAnsi="標楷體"/>
                <w:kern w:val="0"/>
                <w:sz w:val="20"/>
              </w:rPr>
            </w:pPr>
            <w:r w:rsidRPr="007208F1">
              <w:rPr>
                <w:rFonts w:ascii="標楷體" w:eastAsia="標楷體" w:hAnsi="標楷體" w:hint="eastAsia"/>
                <w:kern w:val="0"/>
                <w:sz w:val="20"/>
              </w:rPr>
              <w:t>1</w:t>
            </w:r>
          </w:p>
        </w:tc>
        <w:tc>
          <w:tcPr>
            <w:tcW w:w="2143" w:type="pct"/>
            <w:tcBorders>
              <w:top w:val="single" w:sz="4" w:space="0" w:color="auto"/>
              <w:left w:val="nil"/>
              <w:bottom w:val="single" w:sz="4" w:space="0" w:color="auto"/>
              <w:right w:val="single" w:sz="4" w:space="0" w:color="auto"/>
            </w:tcBorders>
            <w:noWrap/>
            <w:vAlign w:val="center"/>
          </w:tcPr>
          <w:p w14:paraId="5EC2F003"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國定古蹟臺中州廳再利用暨周邊景觀工程</w:t>
            </w:r>
          </w:p>
        </w:tc>
        <w:tc>
          <w:tcPr>
            <w:tcW w:w="854" w:type="pct"/>
            <w:tcBorders>
              <w:top w:val="single" w:sz="4" w:space="0" w:color="auto"/>
              <w:left w:val="nil"/>
              <w:bottom w:val="single" w:sz="4" w:space="0" w:color="auto"/>
              <w:right w:val="single" w:sz="4" w:space="0" w:color="auto"/>
            </w:tcBorders>
            <w:vAlign w:val="center"/>
          </w:tcPr>
          <w:p w14:paraId="777E8551"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 xml:space="preserve"> 259,500</w:t>
            </w:r>
          </w:p>
        </w:tc>
        <w:tc>
          <w:tcPr>
            <w:tcW w:w="856" w:type="pct"/>
            <w:tcBorders>
              <w:top w:val="single" w:sz="4" w:space="0" w:color="auto"/>
              <w:left w:val="nil"/>
              <w:bottom w:val="single" w:sz="4" w:space="0" w:color="auto"/>
              <w:right w:val="single" w:sz="4" w:space="0" w:color="auto"/>
            </w:tcBorders>
            <w:vAlign w:val="center"/>
          </w:tcPr>
          <w:p w14:paraId="4BCD79A6" w14:textId="77777777" w:rsidR="007208F1" w:rsidRPr="007208F1" w:rsidRDefault="007208F1" w:rsidP="007208F1">
            <w:pPr>
              <w:tabs>
                <w:tab w:val="center" w:pos="4153"/>
                <w:tab w:val="right" w:pos="8306"/>
              </w:tabs>
              <w:spacing w:line="240" w:lineRule="atLeast"/>
              <w:ind w:rightChars="25" w:right="60" w:firstLine="560"/>
              <w:jc w:val="right"/>
              <w:rPr>
                <w:rFonts w:ascii="標楷體" w:eastAsia="標楷體" w:hAnsi="標楷體"/>
                <w:sz w:val="20"/>
              </w:rPr>
            </w:pPr>
            <w:r w:rsidRPr="007208F1">
              <w:rPr>
                <w:rFonts w:ascii="標楷體" w:eastAsia="標楷體" w:hAnsi="標楷體" w:hint="eastAsia"/>
                <w:color w:val="000000"/>
                <w:sz w:val="20"/>
              </w:rPr>
              <w:t>25,336</w:t>
            </w:r>
          </w:p>
        </w:tc>
        <w:tc>
          <w:tcPr>
            <w:tcW w:w="851" w:type="pct"/>
            <w:tcBorders>
              <w:top w:val="single" w:sz="4" w:space="0" w:color="auto"/>
              <w:left w:val="nil"/>
              <w:bottom w:val="single" w:sz="4" w:space="0" w:color="auto"/>
              <w:right w:val="single" w:sz="4" w:space="0" w:color="auto"/>
            </w:tcBorders>
            <w:vAlign w:val="center"/>
          </w:tcPr>
          <w:p w14:paraId="24C0ADA6"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9.76</w:t>
            </w:r>
          </w:p>
        </w:tc>
      </w:tr>
      <w:tr w:rsidR="007208F1" w:rsidRPr="007208F1" w14:paraId="2D8F0FA4" w14:textId="77777777" w:rsidTr="00763481">
        <w:trPr>
          <w:trHeight w:val="612"/>
        </w:trPr>
        <w:tc>
          <w:tcPr>
            <w:tcW w:w="2439" w:type="pct"/>
            <w:gridSpan w:val="2"/>
            <w:tcBorders>
              <w:top w:val="single" w:sz="4" w:space="0" w:color="auto"/>
              <w:left w:val="single" w:sz="4" w:space="0" w:color="auto"/>
              <w:bottom w:val="single" w:sz="4" w:space="0" w:color="auto"/>
              <w:right w:val="single" w:sz="4" w:space="0" w:color="auto"/>
            </w:tcBorders>
            <w:noWrap/>
            <w:vAlign w:val="center"/>
          </w:tcPr>
          <w:p w14:paraId="3A871C1D" w14:textId="77777777" w:rsidR="007208F1" w:rsidRPr="007208F1" w:rsidRDefault="007208F1" w:rsidP="007208F1">
            <w:pPr>
              <w:spacing w:line="260" w:lineRule="exact"/>
              <w:rPr>
                <w:rFonts w:ascii="標楷體" w:eastAsia="標楷體" w:hAnsi="標楷體"/>
                <w:b/>
                <w:sz w:val="20"/>
              </w:rPr>
            </w:pPr>
            <w:r w:rsidRPr="007208F1">
              <w:rPr>
                <w:rFonts w:ascii="標楷體" w:eastAsia="標楷體" w:hAnsi="標楷體" w:hint="eastAsia"/>
                <w:b/>
                <w:sz w:val="20"/>
              </w:rPr>
              <w:t>二、運動局（7項）</w:t>
            </w:r>
          </w:p>
        </w:tc>
        <w:tc>
          <w:tcPr>
            <w:tcW w:w="854" w:type="pct"/>
            <w:tcBorders>
              <w:top w:val="single" w:sz="4" w:space="0" w:color="auto"/>
              <w:left w:val="nil"/>
              <w:bottom w:val="single" w:sz="4" w:space="0" w:color="auto"/>
              <w:right w:val="single" w:sz="4" w:space="0" w:color="auto"/>
            </w:tcBorders>
            <w:vAlign w:val="center"/>
          </w:tcPr>
          <w:p w14:paraId="6C4E4B44"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 xml:space="preserve">5,981,338 </w:t>
            </w:r>
          </w:p>
        </w:tc>
        <w:tc>
          <w:tcPr>
            <w:tcW w:w="856" w:type="pct"/>
            <w:tcBorders>
              <w:top w:val="single" w:sz="4" w:space="0" w:color="auto"/>
              <w:left w:val="nil"/>
              <w:bottom w:val="single" w:sz="4" w:space="0" w:color="auto"/>
              <w:right w:val="single" w:sz="4" w:space="0" w:color="auto"/>
            </w:tcBorders>
            <w:vAlign w:val="center"/>
          </w:tcPr>
          <w:p w14:paraId="12AA5B87"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 xml:space="preserve">1,455,792 </w:t>
            </w:r>
          </w:p>
        </w:tc>
        <w:tc>
          <w:tcPr>
            <w:tcW w:w="851" w:type="pct"/>
            <w:tcBorders>
              <w:top w:val="single" w:sz="4" w:space="0" w:color="auto"/>
              <w:left w:val="nil"/>
              <w:bottom w:val="single" w:sz="4" w:space="0" w:color="auto"/>
              <w:right w:val="single" w:sz="4" w:space="0" w:color="auto"/>
            </w:tcBorders>
            <w:vAlign w:val="center"/>
          </w:tcPr>
          <w:p w14:paraId="2C860C35"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24.34</w:t>
            </w:r>
          </w:p>
        </w:tc>
      </w:tr>
      <w:tr w:rsidR="007208F1" w:rsidRPr="007208F1" w14:paraId="61AA6951" w14:textId="77777777" w:rsidTr="00763481">
        <w:trPr>
          <w:trHeight w:val="612"/>
        </w:trPr>
        <w:tc>
          <w:tcPr>
            <w:tcW w:w="296" w:type="pct"/>
            <w:tcBorders>
              <w:top w:val="single" w:sz="4" w:space="0" w:color="auto"/>
              <w:left w:val="single" w:sz="4" w:space="0" w:color="auto"/>
              <w:bottom w:val="single" w:sz="4" w:space="0" w:color="auto"/>
              <w:right w:val="single" w:sz="4" w:space="0" w:color="auto"/>
            </w:tcBorders>
            <w:noWrap/>
            <w:vAlign w:val="center"/>
          </w:tcPr>
          <w:p w14:paraId="6457DDDE" w14:textId="77777777" w:rsidR="007208F1" w:rsidRPr="007208F1" w:rsidRDefault="007208F1" w:rsidP="007208F1">
            <w:pPr>
              <w:spacing w:line="260" w:lineRule="exact"/>
              <w:jc w:val="center"/>
              <w:rPr>
                <w:rFonts w:ascii="標楷體" w:eastAsia="標楷體" w:hAnsi="標楷體"/>
                <w:kern w:val="0"/>
                <w:sz w:val="20"/>
              </w:rPr>
            </w:pPr>
            <w:r w:rsidRPr="007208F1">
              <w:rPr>
                <w:rFonts w:ascii="標楷體" w:eastAsia="標楷體" w:hAnsi="標楷體" w:hint="eastAsia"/>
                <w:sz w:val="20"/>
              </w:rPr>
              <w:t>1</w:t>
            </w:r>
          </w:p>
        </w:tc>
        <w:tc>
          <w:tcPr>
            <w:tcW w:w="2143" w:type="pct"/>
            <w:tcBorders>
              <w:top w:val="single" w:sz="4" w:space="0" w:color="auto"/>
              <w:left w:val="nil"/>
              <w:bottom w:val="single" w:sz="4" w:space="0" w:color="auto"/>
              <w:right w:val="single" w:sz="4" w:space="0" w:color="auto"/>
            </w:tcBorders>
            <w:noWrap/>
            <w:vAlign w:val="center"/>
          </w:tcPr>
          <w:p w14:paraId="19E77EF1" w14:textId="77777777" w:rsidR="007208F1" w:rsidRPr="007208F1" w:rsidRDefault="007208F1" w:rsidP="007208F1">
            <w:pPr>
              <w:spacing w:line="260" w:lineRule="exact"/>
              <w:rPr>
                <w:rFonts w:ascii="標楷體" w:eastAsia="標楷體" w:hAnsi="標楷體"/>
                <w:spacing w:val="10"/>
                <w:sz w:val="20"/>
              </w:rPr>
            </w:pPr>
            <w:r w:rsidRPr="007208F1">
              <w:rPr>
                <w:rFonts w:ascii="標楷體" w:eastAsia="標楷體" w:hAnsi="標楷體" w:hint="eastAsia"/>
                <w:sz w:val="20"/>
              </w:rPr>
              <w:t>巨蛋體育館興建工程</w:t>
            </w:r>
          </w:p>
        </w:tc>
        <w:tc>
          <w:tcPr>
            <w:tcW w:w="854" w:type="pct"/>
            <w:tcBorders>
              <w:top w:val="single" w:sz="4" w:space="0" w:color="auto"/>
              <w:left w:val="nil"/>
              <w:bottom w:val="single" w:sz="4" w:space="0" w:color="auto"/>
              <w:right w:val="single" w:sz="4" w:space="0" w:color="auto"/>
            </w:tcBorders>
            <w:vAlign w:val="center"/>
          </w:tcPr>
          <w:p w14:paraId="60FDAF9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4,005,823</w:t>
            </w:r>
          </w:p>
        </w:tc>
        <w:tc>
          <w:tcPr>
            <w:tcW w:w="856" w:type="pct"/>
            <w:tcBorders>
              <w:top w:val="single" w:sz="4" w:space="0" w:color="auto"/>
              <w:left w:val="nil"/>
              <w:bottom w:val="single" w:sz="4" w:space="0" w:color="auto"/>
              <w:right w:val="single" w:sz="4" w:space="0" w:color="auto"/>
            </w:tcBorders>
            <w:vAlign w:val="center"/>
          </w:tcPr>
          <w:p w14:paraId="7F468ECB" w14:textId="77777777" w:rsidR="007208F1" w:rsidRPr="007208F1" w:rsidRDefault="007208F1" w:rsidP="007208F1">
            <w:pPr>
              <w:tabs>
                <w:tab w:val="center" w:pos="4153"/>
                <w:tab w:val="right" w:pos="8306"/>
              </w:tabs>
              <w:spacing w:line="240" w:lineRule="atLeast"/>
              <w:ind w:rightChars="25" w:right="60" w:firstLine="560"/>
              <w:jc w:val="right"/>
              <w:rPr>
                <w:rFonts w:ascii="標楷體" w:eastAsia="標楷體" w:hAnsi="標楷體"/>
                <w:sz w:val="20"/>
              </w:rPr>
            </w:pPr>
            <w:r w:rsidRPr="007208F1">
              <w:rPr>
                <w:rFonts w:ascii="標楷體" w:eastAsia="標楷體" w:hAnsi="標楷體" w:hint="eastAsia"/>
                <w:sz w:val="20"/>
              </w:rPr>
              <w:t xml:space="preserve"> 399,907</w:t>
            </w:r>
          </w:p>
        </w:tc>
        <w:tc>
          <w:tcPr>
            <w:tcW w:w="851" w:type="pct"/>
            <w:tcBorders>
              <w:top w:val="single" w:sz="4" w:space="0" w:color="auto"/>
              <w:left w:val="nil"/>
              <w:bottom w:val="single" w:sz="4" w:space="0" w:color="auto"/>
              <w:right w:val="single" w:sz="4" w:space="0" w:color="auto"/>
            </w:tcBorders>
            <w:vAlign w:val="center"/>
          </w:tcPr>
          <w:p w14:paraId="50E0F882"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9.98</w:t>
            </w:r>
          </w:p>
        </w:tc>
      </w:tr>
      <w:tr w:rsidR="007208F1" w:rsidRPr="007208F1" w14:paraId="5D4F6F7A" w14:textId="77777777" w:rsidTr="00763481">
        <w:trPr>
          <w:trHeight w:val="612"/>
        </w:trPr>
        <w:tc>
          <w:tcPr>
            <w:tcW w:w="296" w:type="pct"/>
            <w:tcBorders>
              <w:top w:val="single" w:sz="4" w:space="0" w:color="auto"/>
              <w:left w:val="single" w:sz="4" w:space="0" w:color="auto"/>
              <w:bottom w:val="single" w:sz="4" w:space="0" w:color="auto"/>
              <w:right w:val="single" w:sz="4" w:space="0" w:color="auto"/>
            </w:tcBorders>
            <w:noWrap/>
            <w:vAlign w:val="center"/>
          </w:tcPr>
          <w:p w14:paraId="61973D50" w14:textId="77777777" w:rsidR="007208F1" w:rsidRPr="007208F1" w:rsidRDefault="007208F1" w:rsidP="007208F1">
            <w:pPr>
              <w:spacing w:line="260" w:lineRule="exact"/>
              <w:jc w:val="center"/>
              <w:rPr>
                <w:rFonts w:ascii="標楷體" w:eastAsia="標楷體" w:hAnsi="標楷體"/>
                <w:sz w:val="20"/>
              </w:rPr>
            </w:pPr>
            <w:r w:rsidRPr="007208F1">
              <w:rPr>
                <w:rFonts w:ascii="標楷體" w:eastAsia="標楷體" w:hAnsi="標楷體" w:hint="eastAsia"/>
                <w:sz w:val="20"/>
              </w:rPr>
              <w:t>2</w:t>
            </w:r>
          </w:p>
        </w:tc>
        <w:tc>
          <w:tcPr>
            <w:tcW w:w="2143" w:type="pct"/>
            <w:tcBorders>
              <w:top w:val="single" w:sz="4" w:space="0" w:color="auto"/>
              <w:left w:val="nil"/>
              <w:bottom w:val="single" w:sz="4" w:space="0" w:color="auto"/>
              <w:right w:val="single" w:sz="4" w:space="0" w:color="auto"/>
            </w:tcBorders>
            <w:noWrap/>
            <w:vAlign w:val="center"/>
          </w:tcPr>
          <w:p w14:paraId="02180DB1" w14:textId="77777777" w:rsidR="007208F1" w:rsidRPr="007208F1" w:rsidRDefault="007208F1" w:rsidP="007208F1">
            <w:pPr>
              <w:spacing w:line="260" w:lineRule="exact"/>
              <w:rPr>
                <w:rFonts w:ascii="標楷體" w:eastAsia="標楷體" w:hAnsi="標楷體"/>
                <w:color w:val="000000"/>
                <w:sz w:val="20"/>
              </w:rPr>
            </w:pPr>
            <w:r w:rsidRPr="007208F1">
              <w:rPr>
                <w:rFonts w:ascii="標楷體" w:eastAsia="標楷體" w:hAnsi="標楷體" w:hint="eastAsia"/>
                <w:sz w:val="20"/>
              </w:rPr>
              <w:t>巨蛋體育館興建工程建築規劃設計監造及專案管理相關經費</w:t>
            </w:r>
          </w:p>
        </w:tc>
        <w:tc>
          <w:tcPr>
            <w:tcW w:w="854" w:type="pct"/>
            <w:tcBorders>
              <w:top w:val="single" w:sz="4" w:space="0" w:color="auto"/>
              <w:left w:val="nil"/>
              <w:bottom w:val="single" w:sz="4" w:space="0" w:color="auto"/>
              <w:right w:val="single" w:sz="4" w:space="0" w:color="auto"/>
            </w:tcBorders>
            <w:vAlign w:val="center"/>
          </w:tcPr>
          <w:p w14:paraId="6FD1FACB"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sz w:val="20"/>
              </w:rPr>
              <w:t xml:space="preserve">  70,036</w:t>
            </w:r>
          </w:p>
        </w:tc>
        <w:tc>
          <w:tcPr>
            <w:tcW w:w="856" w:type="pct"/>
            <w:tcBorders>
              <w:top w:val="single" w:sz="4" w:space="0" w:color="auto"/>
              <w:left w:val="nil"/>
              <w:bottom w:val="single" w:sz="4" w:space="0" w:color="auto"/>
              <w:right w:val="single" w:sz="4" w:space="0" w:color="auto"/>
            </w:tcBorders>
            <w:vAlign w:val="center"/>
          </w:tcPr>
          <w:p w14:paraId="658F2021" w14:textId="77777777" w:rsidR="007208F1" w:rsidRPr="007208F1" w:rsidRDefault="007208F1" w:rsidP="007208F1">
            <w:pPr>
              <w:tabs>
                <w:tab w:val="center" w:pos="4153"/>
                <w:tab w:val="right" w:pos="8306"/>
              </w:tabs>
              <w:spacing w:line="240" w:lineRule="atLeast"/>
              <w:ind w:rightChars="25" w:right="60" w:firstLine="560"/>
              <w:jc w:val="right"/>
              <w:rPr>
                <w:rFonts w:ascii="標楷體" w:eastAsia="標楷體" w:hAnsi="標楷體"/>
                <w:color w:val="000000"/>
                <w:sz w:val="20"/>
              </w:rPr>
            </w:pPr>
            <w:r w:rsidRPr="007208F1">
              <w:rPr>
                <w:rFonts w:ascii="標楷體" w:eastAsia="標楷體" w:hAnsi="標楷體" w:hint="eastAsia"/>
                <w:sz w:val="20"/>
              </w:rPr>
              <w:t xml:space="preserve">  24,965</w:t>
            </w:r>
          </w:p>
        </w:tc>
        <w:tc>
          <w:tcPr>
            <w:tcW w:w="851" w:type="pct"/>
            <w:tcBorders>
              <w:top w:val="single" w:sz="4" w:space="0" w:color="auto"/>
              <w:left w:val="nil"/>
              <w:bottom w:val="single" w:sz="4" w:space="0" w:color="auto"/>
              <w:right w:val="single" w:sz="4" w:space="0" w:color="auto"/>
            </w:tcBorders>
            <w:vAlign w:val="center"/>
          </w:tcPr>
          <w:p w14:paraId="3ED06F6D"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sz w:val="20"/>
              </w:rPr>
              <w:t>35.65</w:t>
            </w:r>
          </w:p>
        </w:tc>
      </w:tr>
      <w:tr w:rsidR="007208F1" w:rsidRPr="007208F1" w14:paraId="433FDE1B" w14:textId="77777777" w:rsidTr="00763481">
        <w:trPr>
          <w:trHeight w:val="612"/>
        </w:trPr>
        <w:tc>
          <w:tcPr>
            <w:tcW w:w="296" w:type="pct"/>
            <w:tcBorders>
              <w:top w:val="single" w:sz="4" w:space="0" w:color="auto"/>
              <w:left w:val="single" w:sz="4" w:space="0" w:color="auto"/>
              <w:bottom w:val="single" w:sz="4" w:space="0" w:color="auto"/>
              <w:right w:val="single" w:sz="4" w:space="0" w:color="auto"/>
            </w:tcBorders>
            <w:noWrap/>
            <w:vAlign w:val="center"/>
          </w:tcPr>
          <w:p w14:paraId="4B749514" w14:textId="77777777" w:rsidR="007208F1" w:rsidRPr="007208F1" w:rsidRDefault="007208F1" w:rsidP="007208F1">
            <w:pPr>
              <w:spacing w:line="260" w:lineRule="exact"/>
              <w:jc w:val="center"/>
              <w:rPr>
                <w:rFonts w:ascii="標楷體" w:eastAsia="標楷體" w:hAnsi="標楷體"/>
                <w:sz w:val="20"/>
              </w:rPr>
            </w:pPr>
            <w:r w:rsidRPr="007208F1">
              <w:rPr>
                <w:rFonts w:ascii="標楷體" w:eastAsia="標楷體" w:hAnsi="標楷體" w:hint="eastAsia"/>
                <w:kern w:val="0"/>
                <w:sz w:val="20"/>
              </w:rPr>
              <w:t>3</w:t>
            </w:r>
          </w:p>
        </w:tc>
        <w:tc>
          <w:tcPr>
            <w:tcW w:w="2143" w:type="pct"/>
            <w:tcBorders>
              <w:top w:val="single" w:sz="4" w:space="0" w:color="auto"/>
              <w:left w:val="nil"/>
              <w:bottom w:val="single" w:sz="4" w:space="0" w:color="auto"/>
              <w:right w:val="single" w:sz="4" w:space="0" w:color="auto"/>
            </w:tcBorders>
            <w:noWrap/>
            <w:vAlign w:val="center"/>
          </w:tcPr>
          <w:p w14:paraId="52880079" w14:textId="77777777" w:rsidR="007208F1" w:rsidRPr="007208F1" w:rsidRDefault="007208F1" w:rsidP="007208F1">
            <w:pPr>
              <w:spacing w:line="260" w:lineRule="exact"/>
              <w:rPr>
                <w:rFonts w:ascii="標楷體" w:eastAsia="標楷體" w:hAnsi="標楷體"/>
                <w:color w:val="000000"/>
                <w:sz w:val="20"/>
              </w:rPr>
            </w:pPr>
            <w:r w:rsidRPr="007208F1">
              <w:rPr>
                <w:rFonts w:ascii="標楷體" w:eastAsia="標楷體" w:hAnsi="標楷體" w:hint="eastAsia"/>
                <w:sz w:val="20"/>
              </w:rPr>
              <w:t>國際足球運動休閒園區興建工程</w:t>
            </w:r>
          </w:p>
        </w:tc>
        <w:tc>
          <w:tcPr>
            <w:tcW w:w="854" w:type="pct"/>
            <w:tcBorders>
              <w:top w:val="single" w:sz="4" w:space="0" w:color="auto"/>
              <w:left w:val="nil"/>
              <w:bottom w:val="single" w:sz="4" w:space="0" w:color="auto"/>
              <w:right w:val="single" w:sz="4" w:space="0" w:color="auto"/>
            </w:tcBorders>
            <w:vAlign w:val="center"/>
          </w:tcPr>
          <w:p w14:paraId="4687047D"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sz w:val="20"/>
              </w:rPr>
              <w:t xml:space="preserve"> 824,388 </w:t>
            </w:r>
          </w:p>
        </w:tc>
        <w:tc>
          <w:tcPr>
            <w:tcW w:w="856" w:type="pct"/>
            <w:tcBorders>
              <w:top w:val="single" w:sz="4" w:space="0" w:color="auto"/>
              <w:left w:val="nil"/>
              <w:bottom w:val="single" w:sz="4" w:space="0" w:color="auto"/>
              <w:right w:val="single" w:sz="4" w:space="0" w:color="auto"/>
            </w:tcBorders>
            <w:vAlign w:val="center"/>
          </w:tcPr>
          <w:p w14:paraId="44C403C8" w14:textId="77777777" w:rsidR="007208F1" w:rsidRPr="007208F1" w:rsidRDefault="007208F1" w:rsidP="007208F1">
            <w:pPr>
              <w:tabs>
                <w:tab w:val="center" w:pos="4153"/>
                <w:tab w:val="right" w:pos="8306"/>
              </w:tabs>
              <w:spacing w:line="240" w:lineRule="atLeast"/>
              <w:ind w:rightChars="25" w:right="60" w:firstLine="560"/>
              <w:jc w:val="right"/>
              <w:rPr>
                <w:rFonts w:ascii="標楷體" w:eastAsia="標楷體" w:hAnsi="標楷體"/>
                <w:color w:val="000000"/>
                <w:sz w:val="20"/>
              </w:rPr>
            </w:pPr>
            <w:r w:rsidRPr="007208F1">
              <w:rPr>
                <w:rFonts w:ascii="標楷體" w:eastAsia="標楷體" w:hAnsi="標楷體" w:hint="eastAsia"/>
                <w:sz w:val="20"/>
              </w:rPr>
              <w:t xml:space="preserve">  361,213</w:t>
            </w:r>
          </w:p>
        </w:tc>
        <w:tc>
          <w:tcPr>
            <w:tcW w:w="851" w:type="pct"/>
            <w:tcBorders>
              <w:top w:val="single" w:sz="4" w:space="0" w:color="auto"/>
              <w:left w:val="nil"/>
              <w:bottom w:val="single" w:sz="4" w:space="0" w:color="auto"/>
              <w:right w:val="single" w:sz="4" w:space="0" w:color="auto"/>
            </w:tcBorders>
            <w:vAlign w:val="center"/>
          </w:tcPr>
          <w:p w14:paraId="2ED1D75D"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sz w:val="20"/>
              </w:rPr>
              <w:t>43.82</w:t>
            </w:r>
          </w:p>
        </w:tc>
      </w:tr>
      <w:tr w:rsidR="007208F1" w:rsidRPr="007208F1" w14:paraId="19E50E6F" w14:textId="77777777" w:rsidTr="00763481">
        <w:trPr>
          <w:trHeight w:val="612"/>
        </w:trPr>
        <w:tc>
          <w:tcPr>
            <w:tcW w:w="296" w:type="pct"/>
            <w:tcBorders>
              <w:top w:val="single" w:sz="4" w:space="0" w:color="auto"/>
              <w:left w:val="single" w:sz="4" w:space="0" w:color="auto"/>
              <w:bottom w:val="single" w:sz="4" w:space="0" w:color="auto"/>
              <w:right w:val="single" w:sz="4" w:space="0" w:color="auto"/>
            </w:tcBorders>
            <w:noWrap/>
            <w:vAlign w:val="center"/>
          </w:tcPr>
          <w:p w14:paraId="04388B0D" w14:textId="77777777" w:rsidR="007208F1" w:rsidRPr="007208F1" w:rsidRDefault="007208F1" w:rsidP="007208F1">
            <w:pPr>
              <w:spacing w:line="260" w:lineRule="exact"/>
              <w:jc w:val="center"/>
              <w:rPr>
                <w:rFonts w:ascii="標楷體" w:eastAsia="標楷體" w:hAnsi="標楷體"/>
                <w:sz w:val="20"/>
              </w:rPr>
            </w:pPr>
            <w:r w:rsidRPr="007208F1">
              <w:rPr>
                <w:rFonts w:ascii="標楷體" w:eastAsia="標楷體" w:hAnsi="標楷體" w:hint="eastAsia"/>
                <w:kern w:val="0"/>
                <w:sz w:val="20"/>
              </w:rPr>
              <w:t>4</w:t>
            </w:r>
          </w:p>
        </w:tc>
        <w:tc>
          <w:tcPr>
            <w:tcW w:w="2143" w:type="pct"/>
            <w:tcBorders>
              <w:top w:val="single" w:sz="4" w:space="0" w:color="auto"/>
              <w:left w:val="nil"/>
              <w:bottom w:val="single" w:sz="4" w:space="0" w:color="auto"/>
              <w:right w:val="single" w:sz="4" w:space="0" w:color="auto"/>
            </w:tcBorders>
            <w:noWrap/>
            <w:vAlign w:val="center"/>
          </w:tcPr>
          <w:p w14:paraId="083B3204" w14:textId="77777777" w:rsidR="007208F1" w:rsidRPr="007208F1" w:rsidRDefault="007208F1" w:rsidP="007208F1">
            <w:pPr>
              <w:spacing w:line="260" w:lineRule="exact"/>
              <w:rPr>
                <w:rFonts w:ascii="標楷體" w:eastAsia="標楷體" w:hAnsi="標楷體"/>
                <w:color w:val="000000"/>
                <w:sz w:val="20"/>
              </w:rPr>
            </w:pPr>
            <w:r w:rsidRPr="007208F1">
              <w:rPr>
                <w:rFonts w:ascii="標楷體" w:eastAsia="標楷體" w:hAnsi="標楷體" w:hint="eastAsia"/>
                <w:sz w:val="20"/>
              </w:rPr>
              <w:t>烏日區全民運動館興建計畫</w:t>
            </w:r>
          </w:p>
        </w:tc>
        <w:tc>
          <w:tcPr>
            <w:tcW w:w="854" w:type="pct"/>
            <w:tcBorders>
              <w:top w:val="single" w:sz="4" w:space="0" w:color="auto"/>
              <w:left w:val="nil"/>
              <w:bottom w:val="single" w:sz="4" w:space="0" w:color="auto"/>
              <w:right w:val="single" w:sz="4" w:space="0" w:color="auto"/>
            </w:tcBorders>
            <w:vAlign w:val="center"/>
          </w:tcPr>
          <w:p w14:paraId="61FA7115"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sz w:val="20"/>
              </w:rPr>
              <w:t xml:space="preserve"> 235,961</w:t>
            </w:r>
          </w:p>
        </w:tc>
        <w:tc>
          <w:tcPr>
            <w:tcW w:w="856" w:type="pct"/>
            <w:tcBorders>
              <w:top w:val="single" w:sz="4" w:space="0" w:color="auto"/>
              <w:left w:val="nil"/>
              <w:bottom w:val="single" w:sz="4" w:space="0" w:color="auto"/>
              <w:right w:val="single" w:sz="4" w:space="0" w:color="auto"/>
            </w:tcBorders>
            <w:vAlign w:val="center"/>
          </w:tcPr>
          <w:p w14:paraId="5FD12438" w14:textId="77777777" w:rsidR="007208F1" w:rsidRPr="007208F1" w:rsidRDefault="007208F1" w:rsidP="007208F1">
            <w:pPr>
              <w:tabs>
                <w:tab w:val="center" w:pos="4153"/>
                <w:tab w:val="right" w:pos="8306"/>
              </w:tabs>
              <w:spacing w:line="240" w:lineRule="atLeast"/>
              <w:ind w:rightChars="25" w:right="60" w:firstLine="560"/>
              <w:jc w:val="right"/>
              <w:rPr>
                <w:rFonts w:ascii="標楷體" w:eastAsia="標楷體" w:hAnsi="標楷體"/>
                <w:color w:val="000000"/>
                <w:sz w:val="20"/>
              </w:rPr>
            </w:pPr>
            <w:r w:rsidRPr="007208F1">
              <w:rPr>
                <w:rFonts w:ascii="標楷體" w:eastAsia="標楷體" w:hAnsi="標楷體" w:hint="eastAsia"/>
                <w:sz w:val="20"/>
              </w:rPr>
              <w:t xml:space="preserve"> 131,368</w:t>
            </w:r>
          </w:p>
        </w:tc>
        <w:tc>
          <w:tcPr>
            <w:tcW w:w="851" w:type="pct"/>
            <w:tcBorders>
              <w:top w:val="single" w:sz="4" w:space="0" w:color="auto"/>
              <w:left w:val="nil"/>
              <w:bottom w:val="single" w:sz="4" w:space="0" w:color="auto"/>
              <w:right w:val="single" w:sz="4" w:space="0" w:color="auto"/>
            </w:tcBorders>
            <w:vAlign w:val="center"/>
          </w:tcPr>
          <w:p w14:paraId="75676044"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sz w:val="20"/>
              </w:rPr>
              <w:t>55.67</w:t>
            </w:r>
          </w:p>
        </w:tc>
      </w:tr>
      <w:tr w:rsidR="007208F1" w:rsidRPr="007208F1" w14:paraId="2C95EFB2" w14:textId="77777777" w:rsidTr="00763481">
        <w:trPr>
          <w:trHeight w:val="612"/>
        </w:trPr>
        <w:tc>
          <w:tcPr>
            <w:tcW w:w="296" w:type="pct"/>
            <w:tcBorders>
              <w:top w:val="single" w:sz="4" w:space="0" w:color="auto"/>
              <w:left w:val="single" w:sz="4" w:space="0" w:color="auto"/>
              <w:bottom w:val="single" w:sz="4" w:space="0" w:color="auto"/>
              <w:right w:val="single" w:sz="4" w:space="0" w:color="auto"/>
            </w:tcBorders>
            <w:noWrap/>
            <w:vAlign w:val="center"/>
          </w:tcPr>
          <w:p w14:paraId="03678A60" w14:textId="77777777" w:rsidR="007208F1" w:rsidRPr="007208F1" w:rsidRDefault="007208F1" w:rsidP="007208F1">
            <w:pPr>
              <w:spacing w:line="260" w:lineRule="exact"/>
              <w:jc w:val="center"/>
              <w:rPr>
                <w:rFonts w:ascii="標楷體" w:eastAsia="標楷體" w:hAnsi="標楷體"/>
                <w:sz w:val="20"/>
              </w:rPr>
            </w:pPr>
            <w:r w:rsidRPr="007208F1">
              <w:rPr>
                <w:rFonts w:ascii="標楷體" w:eastAsia="標楷體" w:hAnsi="標楷體" w:hint="eastAsia"/>
                <w:kern w:val="0"/>
                <w:sz w:val="20"/>
              </w:rPr>
              <w:t>5</w:t>
            </w:r>
          </w:p>
        </w:tc>
        <w:tc>
          <w:tcPr>
            <w:tcW w:w="2143" w:type="pct"/>
            <w:tcBorders>
              <w:top w:val="single" w:sz="4" w:space="0" w:color="auto"/>
              <w:left w:val="nil"/>
              <w:bottom w:val="single" w:sz="4" w:space="0" w:color="auto"/>
              <w:right w:val="single" w:sz="4" w:space="0" w:color="auto"/>
            </w:tcBorders>
            <w:noWrap/>
            <w:vAlign w:val="center"/>
          </w:tcPr>
          <w:p w14:paraId="36343461" w14:textId="77777777" w:rsidR="007208F1" w:rsidRPr="007208F1" w:rsidRDefault="007208F1" w:rsidP="007208F1">
            <w:pPr>
              <w:spacing w:line="260" w:lineRule="exact"/>
              <w:rPr>
                <w:rFonts w:ascii="標楷體" w:eastAsia="標楷體" w:hAnsi="標楷體"/>
                <w:color w:val="000000"/>
                <w:sz w:val="20"/>
              </w:rPr>
            </w:pPr>
            <w:r w:rsidRPr="007208F1">
              <w:rPr>
                <w:rFonts w:ascii="標楷體" w:eastAsia="標楷體" w:hAnsi="標楷體" w:hint="eastAsia"/>
                <w:color w:val="000000"/>
                <w:sz w:val="20"/>
              </w:rPr>
              <w:t>北屯國民運動中心興建工程計畫</w:t>
            </w:r>
          </w:p>
        </w:tc>
        <w:tc>
          <w:tcPr>
            <w:tcW w:w="854" w:type="pct"/>
            <w:tcBorders>
              <w:top w:val="single" w:sz="4" w:space="0" w:color="auto"/>
              <w:left w:val="nil"/>
              <w:bottom w:val="single" w:sz="4" w:space="0" w:color="auto"/>
              <w:right w:val="single" w:sz="4" w:space="0" w:color="auto"/>
            </w:tcBorders>
            <w:vAlign w:val="center"/>
          </w:tcPr>
          <w:p w14:paraId="0BCA4D3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color w:val="000000"/>
                <w:sz w:val="20"/>
              </w:rPr>
              <w:t xml:space="preserve"> 440,079 </w:t>
            </w:r>
          </w:p>
        </w:tc>
        <w:tc>
          <w:tcPr>
            <w:tcW w:w="856" w:type="pct"/>
            <w:tcBorders>
              <w:top w:val="single" w:sz="4" w:space="0" w:color="auto"/>
              <w:left w:val="nil"/>
              <w:bottom w:val="single" w:sz="4" w:space="0" w:color="auto"/>
              <w:right w:val="single" w:sz="4" w:space="0" w:color="auto"/>
            </w:tcBorders>
            <w:vAlign w:val="center"/>
          </w:tcPr>
          <w:p w14:paraId="6B015155" w14:textId="77777777" w:rsidR="007208F1" w:rsidRPr="007208F1" w:rsidRDefault="007208F1" w:rsidP="007208F1">
            <w:pPr>
              <w:tabs>
                <w:tab w:val="center" w:pos="4153"/>
                <w:tab w:val="right" w:pos="8306"/>
              </w:tabs>
              <w:spacing w:line="240" w:lineRule="atLeast"/>
              <w:ind w:rightChars="25" w:right="60" w:firstLine="560"/>
              <w:jc w:val="right"/>
              <w:rPr>
                <w:rFonts w:ascii="標楷體" w:eastAsia="標楷體" w:hAnsi="標楷體"/>
                <w:color w:val="000000"/>
                <w:sz w:val="20"/>
              </w:rPr>
            </w:pPr>
            <w:r w:rsidRPr="007208F1">
              <w:rPr>
                <w:rFonts w:ascii="標楷體" w:eastAsia="標楷體" w:hAnsi="標楷體" w:hint="eastAsia"/>
                <w:color w:val="000000"/>
                <w:sz w:val="20"/>
              </w:rPr>
              <w:t xml:space="preserve"> 269,672</w:t>
            </w:r>
          </w:p>
        </w:tc>
        <w:tc>
          <w:tcPr>
            <w:tcW w:w="851" w:type="pct"/>
            <w:tcBorders>
              <w:top w:val="single" w:sz="4" w:space="0" w:color="auto"/>
              <w:left w:val="nil"/>
              <w:bottom w:val="single" w:sz="4" w:space="0" w:color="auto"/>
              <w:right w:val="single" w:sz="4" w:space="0" w:color="auto"/>
            </w:tcBorders>
            <w:vAlign w:val="center"/>
          </w:tcPr>
          <w:p w14:paraId="2C9A0A9D"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color w:val="000000"/>
                <w:sz w:val="20"/>
              </w:rPr>
              <w:t>61.28</w:t>
            </w:r>
          </w:p>
        </w:tc>
      </w:tr>
      <w:tr w:rsidR="007208F1" w:rsidRPr="007208F1" w14:paraId="52720873" w14:textId="77777777" w:rsidTr="00763481">
        <w:trPr>
          <w:trHeight w:val="612"/>
        </w:trPr>
        <w:tc>
          <w:tcPr>
            <w:tcW w:w="296" w:type="pct"/>
            <w:tcBorders>
              <w:top w:val="single" w:sz="4" w:space="0" w:color="auto"/>
              <w:left w:val="single" w:sz="4" w:space="0" w:color="auto"/>
              <w:bottom w:val="single" w:sz="4" w:space="0" w:color="auto"/>
              <w:right w:val="single" w:sz="4" w:space="0" w:color="auto"/>
            </w:tcBorders>
            <w:noWrap/>
            <w:vAlign w:val="center"/>
          </w:tcPr>
          <w:p w14:paraId="0F193E28" w14:textId="77777777" w:rsidR="007208F1" w:rsidRPr="007208F1" w:rsidRDefault="007208F1" w:rsidP="007208F1">
            <w:pPr>
              <w:spacing w:line="260" w:lineRule="exact"/>
              <w:jc w:val="center"/>
              <w:rPr>
                <w:rFonts w:ascii="標楷體" w:eastAsia="標楷體" w:hAnsi="標楷體"/>
                <w:sz w:val="20"/>
              </w:rPr>
            </w:pPr>
            <w:r w:rsidRPr="007208F1">
              <w:rPr>
                <w:rFonts w:ascii="標楷體" w:eastAsia="標楷體" w:hAnsi="標楷體" w:hint="eastAsia"/>
                <w:kern w:val="0"/>
                <w:sz w:val="20"/>
              </w:rPr>
              <w:t>6</w:t>
            </w:r>
          </w:p>
        </w:tc>
        <w:tc>
          <w:tcPr>
            <w:tcW w:w="2143" w:type="pct"/>
            <w:tcBorders>
              <w:top w:val="single" w:sz="4" w:space="0" w:color="auto"/>
              <w:left w:val="nil"/>
              <w:bottom w:val="single" w:sz="4" w:space="0" w:color="auto"/>
              <w:right w:val="single" w:sz="4" w:space="0" w:color="auto"/>
            </w:tcBorders>
            <w:noWrap/>
            <w:vAlign w:val="center"/>
          </w:tcPr>
          <w:p w14:paraId="56724ABD" w14:textId="77777777" w:rsidR="007208F1" w:rsidRPr="007208F1" w:rsidRDefault="007208F1" w:rsidP="007208F1">
            <w:pPr>
              <w:spacing w:line="260" w:lineRule="exact"/>
              <w:rPr>
                <w:rFonts w:ascii="標楷體" w:eastAsia="標楷體" w:hAnsi="標楷體"/>
                <w:color w:val="000000"/>
                <w:sz w:val="20"/>
              </w:rPr>
            </w:pPr>
            <w:r w:rsidRPr="007208F1">
              <w:rPr>
                <w:rFonts w:ascii="標楷體" w:eastAsia="標楷體" w:hAnsi="標楷體" w:hint="eastAsia"/>
                <w:color w:val="000000"/>
                <w:sz w:val="20"/>
              </w:rPr>
              <w:t>太平國民運動中心興建工程計畫</w:t>
            </w:r>
          </w:p>
        </w:tc>
        <w:tc>
          <w:tcPr>
            <w:tcW w:w="854" w:type="pct"/>
            <w:tcBorders>
              <w:top w:val="single" w:sz="4" w:space="0" w:color="auto"/>
              <w:left w:val="nil"/>
              <w:bottom w:val="single" w:sz="4" w:space="0" w:color="auto"/>
              <w:right w:val="single" w:sz="4" w:space="0" w:color="auto"/>
            </w:tcBorders>
            <w:vAlign w:val="center"/>
          </w:tcPr>
          <w:p w14:paraId="79AA1610"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color w:val="000000"/>
                <w:sz w:val="20"/>
              </w:rPr>
              <w:t xml:space="preserve"> 253,247</w:t>
            </w:r>
          </w:p>
        </w:tc>
        <w:tc>
          <w:tcPr>
            <w:tcW w:w="856" w:type="pct"/>
            <w:tcBorders>
              <w:top w:val="single" w:sz="4" w:space="0" w:color="auto"/>
              <w:left w:val="nil"/>
              <w:bottom w:val="single" w:sz="4" w:space="0" w:color="auto"/>
              <w:right w:val="single" w:sz="4" w:space="0" w:color="auto"/>
            </w:tcBorders>
            <w:vAlign w:val="center"/>
          </w:tcPr>
          <w:p w14:paraId="0D1D691D" w14:textId="77777777" w:rsidR="007208F1" w:rsidRPr="007208F1" w:rsidRDefault="007208F1" w:rsidP="007208F1">
            <w:pPr>
              <w:tabs>
                <w:tab w:val="center" w:pos="4153"/>
                <w:tab w:val="right" w:pos="8306"/>
              </w:tabs>
              <w:spacing w:line="240" w:lineRule="atLeast"/>
              <w:ind w:rightChars="25" w:right="60" w:firstLine="560"/>
              <w:jc w:val="right"/>
              <w:rPr>
                <w:rFonts w:ascii="標楷體" w:eastAsia="標楷體" w:hAnsi="標楷體"/>
                <w:color w:val="000000"/>
                <w:sz w:val="20"/>
              </w:rPr>
            </w:pPr>
            <w:r w:rsidRPr="007208F1">
              <w:rPr>
                <w:rFonts w:ascii="標楷體" w:eastAsia="標楷體" w:hAnsi="標楷體" w:hint="eastAsia"/>
                <w:color w:val="000000"/>
                <w:sz w:val="20"/>
              </w:rPr>
              <w:t xml:space="preserve"> 161,367</w:t>
            </w:r>
          </w:p>
        </w:tc>
        <w:tc>
          <w:tcPr>
            <w:tcW w:w="851" w:type="pct"/>
            <w:tcBorders>
              <w:top w:val="single" w:sz="4" w:space="0" w:color="auto"/>
              <w:left w:val="nil"/>
              <w:bottom w:val="single" w:sz="4" w:space="0" w:color="auto"/>
              <w:right w:val="single" w:sz="4" w:space="0" w:color="auto"/>
            </w:tcBorders>
            <w:vAlign w:val="center"/>
          </w:tcPr>
          <w:p w14:paraId="3C56366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color w:val="000000"/>
                <w:sz w:val="20"/>
              </w:rPr>
              <w:t>63.72</w:t>
            </w:r>
          </w:p>
        </w:tc>
      </w:tr>
      <w:tr w:rsidR="007208F1" w:rsidRPr="007208F1" w14:paraId="7F0AC230" w14:textId="77777777" w:rsidTr="00763481">
        <w:trPr>
          <w:trHeight w:val="612"/>
        </w:trPr>
        <w:tc>
          <w:tcPr>
            <w:tcW w:w="296" w:type="pct"/>
            <w:tcBorders>
              <w:top w:val="single" w:sz="4" w:space="0" w:color="auto"/>
              <w:left w:val="single" w:sz="4" w:space="0" w:color="auto"/>
              <w:bottom w:val="single" w:sz="4" w:space="0" w:color="auto"/>
              <w:right w:val="single" w:sz="4" w:space="0" w:color="auto"/>
            </w:tcBorders>
            <w:noWrap/>
            <w:vAlign w:val="center"/>
          </w:tcPr>
          <w:p w14:paraId="7BBB075B" w14:textId="77777777" w:rsidR="007208F1" w:rsidRPr="007208F1" w:rsidRDefault="007208F1" w:rsidP="007208F1">
            <w:pPr>
              <w:spacing w:line="260" w:lineRule="exact"/>
              <w:jc w:val="center"/>
              <w:rPr>
                <w:rFonts w:ascii="標楷體" w:eastAsia="標楷體" w:hAnsi="標楷體"/>
                <w:kern w:val="0"/>
                <w:sz w:val="20"/>
              </w:rPr>
            </w:pPr>
            <w:r w:rsidRPr="007208F1">
              <w:rPr>
                <w:rFonts w:ascii="標楷體" w:eastAsia="標楷體" w:hAnsi="標楷體" w:hint="eastAsia"/>
                <w:kern w:val="0"/>
                <w:sz w:val="20"/>
              </w:rPr>
              <w:t>7</w:t>
            </w:r>
          </w:p>
        </w:tc>
        <w:tc>
          <w:tcPr>
            <w:tcW w:w="2143" w:type="pct"/>
            <w:tcBorders>
              <w:top w:val="single" w:sz="4" w:space="0" w:color="auto"/>
              <w:left w:val="nil"/>
              <w:bottom w:val="single" w:sz="4" w:space="0" w:color="auto"/>
              <w:right w:val="single" w:sz="4" w:space="0" w:color="auto"/>
            </w:tcBorders>
            <w:noWrap/>
            <w:vAlign w:val="center"/>
          </w:tcPr>
          <w:p w14:paraId="51161742" w14:textId="77777777" w:rsidR="007208F1" w:rsidRPr="007208F1" w:rsidRDefault="007208F1" w:rsidP="007208F1">
            <w:pPr>
              <w:spacing w:line="260" w:lineRule="exact"/>
              <w:rPr>
                <w:rFonts w:ascii="標楷體" w:eastAsia="標楷體" w:hAnsi="標楷體"/>
                <w:spacing w:val="12"/>
                <w:sz w:val="20"/>
              </w:rPr>
            </w:pPr>
            <w:r w:rsidRPr="007208F1">
              <w:rPr>
                <w:rFonts w:ascii="標楷體" w:eastAsia="標楷體" w:hAnsi="標楷體" w:hint="eastAsia"/>
                <w:sz w:val="20"/>
              </w:rPr>
              <w:t>清水國民運動中心興建工程計畫</w:t>
            </w:r>
          </w:p>
        </w:tc>
        <w:tc>
          <w:tcPr>
            <w:tcW w:w="854" w:type="pct"/>
            <w:tcBorders>
              <w:top w:val="single" w:sz="4" w:space="0" w:color="auto"/>
              <w:left w:val="nil"/>
              <w:bottom w:val="single" w:sz="4" w:space="0" w:color="auto"/>
              <w:right w:val="single" w:sz="4" w:space="0" w:color="auto"/>
            </w:tcBorders>
            <w:vAlign w:val="center"/>
          </w:tcPr>
          <w:p w14:paraId="578719B7"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151,799</w:t>
            </w:r>
          </w:p>
        </w:tc>
        <w:tc>
          <w:tcPr>
            <w:tcW w:w="856" w:type="pct"/>
            <w:tcBorders>
              <w:top w:val="single" w:sz="4" w:space="0" w:color="auto"/>
              <w:left w:val="nil"/>
              <w:bottom w:val="single" w:sz="4" w:space="0" w:color="auto"/>
              <w:right w:val="single" w:sz="4" w:space="0" w:color="auto"/>
            </w:tcBorders>
            <w:vAlign w:val="center"/>
          </w:tcPr>
          <w:p w14:paraId="74F25A0B" w14:textId="77777777" w:rsidR="007208F1" w:rsidRPr="007208F1" w:rsidRDefault="007208F1" w:rsidP="007208F1">
            <w:pPr>
              <w:tabs>
                <w:tab w:val="center" w:pos="4153"/>
                <w:tab w:val="right" w:pos="8306"/>
              </w:tabs>
              <w:spacing w:line="240" w:lineRule="atLeast"/>
              <w:ind w:rightChars="25" w:right="60" w:firstLine="560"/>
              <w:jc w:val="right"/>
              <w:rPr>
                <w:rFonts w:ascii="標楷體" w:eastAsia="標楷體" w:hAnsi="標楷體"/>
                <w:sz w:val="20"/>
              </w:rPr>
            </w:pPr>
            <w:r w:rsidRPr="007208F1">
              <w:rPr>
                <w:rFonts w:ascii="標楷體" w:eastAsia="標楷體" w:hAnsi="標楷體" w:hint="eastAsia"/>
                <w:sz w:val="20"/>
              </w:rPr>
              <w:t xml:space="preserve">  107,298</w:t>
            </w:r>
          </w:p>
        </w:tc>
        <w:tc>
          <w:tcPr>
            <w:tcW w:w="851" w:type="pct"/>
            <w:tcBorders>
              <w:top w:val="single" w:sz="4" w:space="0" w:color="auto"/>
              <w:left w:val="nil"/>
              <w:bottom w:val="single" w:sz="4" w:space="0" w:color="auto"/>
              <w:right w:val="single" w:sz="4" w:space="0" w:color="auto"/>
            </w:tcBorders>
            <w:vAlign w:val="center"/>
          </w:tcPr>
          <w:p w14:paraId="10754CA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70.68</w:t>
            </w:r>
          </w:p>
        </w:tc>
      </w:tr>
      <w:tr w:rsidR="007208F1" w:rsidRPr="007208F1" w14:paraId="535BC058" w14:textId="77777777" w:rsidTr="00763481">
        <w:trPr>
          <w:trHeight w:val="612"/>
        </w:trPr>
        <w:tc>
          <w:tcPr>
            <w:tcW w:w="2439" w:type="pct"/>
            <w:gridSpan w:val="2"/>
            <w:tcBorders>
              <w:top w:val="single" w:sz="4" w:space="0" w:color="auto"/>
              <w:left w:val="single" w:sz="4" w:space="0" w:color="auto"/>
              <w:bottom w:val="single" w:sz="4" w:space="0" w:color="auto"/>
              <w:right w:val="single" w:sz="4" w:space="0" w:color="auto"/>
            </w:tcBorders>
            <w:noWrap/>
            <w:vAlign w:val="center"/>
          </w:tcPr>
          <w:p w14:paraId="5AC8A0A0"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b/>
                <w:sz w:val="20"/>
              </w:rPr>
              <w:t>三、社會局</w:t>
            </w:r>
            <w:r w:rsidRPr="007208F1">
              <w:rPr>
                <w:rFonts w:ascii="標楷體" w:eastAsia="標楷體" w:hAnsi="標楷體" w:hint="eastAsia"/>
                <w:b/>
                <w:kern w:val="0"/>
                <w:sz w:val="20"/>
              </w:rPr>
              <w:t>（1項）</w:t>
            </w:r>
          </w:p>
        </w:tc>
        <w:tc>
          <w:tcPr>
            <w:tcW w:w="854" w:type="pct"/>
            <w:tcBorders>
              <w:top w:val="single" w:sz="4" w:space="0" w:color="auto"/>
              <w:left w:val="single" w:sz="4" w:space="0" w:color="auto"/>
              <w:bottom w:val="single" w:sz="4" w:space="0" w:color="auto"/>
              <w:right w:val="single" w:sz="4" w:space="0" w:color="auto"/>
            </w:tcBorders>
            <w:vAlign w:val="center"/>
          </w:tcPr>
          <w:p w14:paraId="5DC6F742"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bCs/>
                <w:sz w:val="20"/>
              </w:rPr>
            </w:pPr>
            <w:r w:rsidRPr="007208F1">
              <w:rPr>
                <w:rFonts w:ascii="標楷體" w:eastAsia="標楷體" w:hAnsi="標楷體" w:hint="eastAsia"/>
                <w:b/>
                <w:bCs/>
                <w:sz w:val="20"/>
              </w:rPr>
              <w:t>144,924</w:t>
            </w:r>
          </w:p>
        </w:tc>
        <w:tc>
          <w:tcPr>
            <w:tcW w:w="856" w:type="pct"/>
            <w:tcBorders>
              <w:top w:val="single" w:sz="4" w:space="0" w:color="auto"/>
              <w:left w:val="single" w:sz="4" w:space="0" w:color="auto"/>
              <w:bottom w:val="single" w:sz="4" w:space="0" w:color="auto"/>
              <w:right w:val="single" w:sz="4" w:space="0" w:color="auto"/>
            </w:tcBorders>
            <w:vAlign w:val="center"/>
          </w:tcPr>
          <w:p w14:paraId="350896B7"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bCs/>
                <w:sz w:val="20"/>
              </w:rPr>
            </w:pPr>
            <w:r w:rsidRPr="007208F1">
              <w:rPr>
                <w:rFonts w:ascii="標楷體" w:eastAsia="標楷體" w:hAnsi="標楷體" w:hint="eastAsia"/>
                <w:b/>
                <w:bCs/>
                <w:sz w:val="20"/>
              </w:rPr>
              <w:t>35,902</w:t>
            </w:r>
          </w:p>
        </w:tc>
        <w:tc>
          <w:tcPr>
            <w:tcW w:w="851" w:type="pct"/>
            <w:tcBorders>
              <w:top w:val="single" w:sz="4" w:space="0" w:color="auto"/>
              <w:left w:val="single" w:sz="4" w:space="0" w:color="auto"/>
              <w:bottom w:val="single" w:sz="4" w:space="0" w:color="auto"/>
              <w:right w:val="single" w:sz="4" w:space="0" w:color="auto"/>
            </w:tcBorders>
            <w:vAlign w:val="center"/>
          </w:tcPr>
          <w:p w14:paraId="258AA800"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bCs/>
                <w:sz w:val="20"/>
              </w:rPr>
            </w:pPr>
            <w:r w:rsidRPr="007208F1">
              <w:rPr>
                <w:rFonts w:ascii="標楷體" w:eastAsia="標楷體" w:hAnsi="標楷體" w:hint="eastAsia"/>
                <w:b/>
                <w:bCs/>
                <w:sz w:val="20"/>
              </w:rPr>
              <w:t>24.77</w:t>
            </w:r>
          </w:p>
        </w:tc>
      </w:tr>
      <w:tr w:rsidR="007208F1" w:rsidRPr="007208F1" w14:paraId="75333DA1" w14:textId="77777777" w:rsidTr="00763481">
        <w:trPr>
          <w:trHeight w:val="612"/>
        </w:trPr>
        <w:tc>
          <w:tcPr>
            <w:tcW w:w="296" w:type="pct"/>
            <w:tcBorders>
              <w:top w:val="single" w:sz="4" w:space="0" w:color="auto"/>
              <w:left w:val="single" w:sz="4" w:space="0" w:color="auto"/>
              <w:bottom w:val="single" w:sz="4" w:space="0" w:color="auto"/>
              <w:right w:val="single" w:sz="4" w:space="0" w:color="auto"/>
            </w:tcBorders>
            <w:noWrap/>
            <w:vAlign w:val="center"/>
          </w:tcPr>
          <w:p w14:paraId="01EEE097"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1</w:t>
            </w:r>
          </w:p>
        </w:tc>
        <w:tc>
          <w:tcPr>
            <w:tcW w:w="2143" w:type="pct"/>
            <w:tcBorders>
              <w:top w:val="single" w:sz="4" w:space="0" w:color="auto"/>
              <w:left w:val="single" w:sz="4" w:space="0" w:color="auto"/>
              <w:bottom w:val="single" w:sz="4" w:space="0" w:color="auto"/>
              <w:right w:val="single" w:sz="4" w:space="0" w:color="auto"/>
            </w:tcBorders>
            <w:noWrap/>
            <w:vAlign w:val="center"/>
          </w:tcPr>
          <w:p w14:paraId="442AB48E"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非營利組織與志工發展中心新建工程</w:t>
            </w:r>
          </w:p>
        </w:tc>
        <w:tc>
          <w:tcPr>
            <w:tcW w:w="854" w:type="pct"/>
            <w:tcBorders>
              <w:top w:val="single" w:sz="4" w:space="0" w:color="auto"/>
              <w:left w:val="single" w:sz="4" w:space="0" w:color="auto"/>
              <w:bottom w:val="single" w:sz="4" w:space="0" w:color="auto"/>
              <w:right w:val="single" w:sz="4" w:space="0" w:color="auto"/>
            </w:tcBorders>
            <w:vAlign w:val="center"/>
          </w:tcPr>
          <w:p w14:paraId="355D922B"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144,924</w:t>
            </w:r>
          </w:p>
        </w:tc>
        <w:tc>
          <w:tcPr>
            <w:tcW w:w="856" w:type="pct"/>
            <w:tcBorders>
              <w:top w:val="single" w:sz="4" w:space="0" w:color="auto"/>
              <w:left w:val="single" w:sz="4" w:space="0" w:color="auto"/>
              <w:bottom w:val="single" w:sz="4" w:space="0" w:color="auto"/>
              <w:right w:val="single" w:sz="4" w:space="0" w:color="auto"/>
            </w:tcBorders>
            <w:vAlign w:val="center"/>
          </w:tcPr>
          <w:p w14:paraId="61BD3949" w14:textId="77777777" w:rsidR="007208F1" w:rsidRPr="007208F1" w:rsidRDefault="007208F1" w:rsidP="007208F1">
            <w:pPr>
              <w:tabs>
                <w:tab w:val="center" w:pos="4153"/>
                <w:tab w:val="right" w:pos="8306"/>
              </w:tabs>
              <w:spacing w:line="260" w:lineRule="exact"/>
              <w:ind w:rightChars="25" w:right="60" w:firstLine="400"/>
              <w:jc w:val="right"/>
              <w:rPr>
                <w:rFonts w:ascii="標楷體" w:eastAsia="標楷體" w:hAnsi="標楷體"/>
                <w:sz w:val="20"/>
              </w:rPr>
            </w:pPr>
            <w:r w:rsidRPr="007208F1">
              <w:rPr>
                <w:rFonts w:ascii="標楷體" w:eastAsia="標楷體" w:hAnsi="標楷體" w:hint="eastAsia"/>
                <w:sz w:val="20"/>
              </w:rPr>
              <w:t>35,902</w:t>
            </w:r>
          </w:p>
        </w:tc>
        <w:tc>
          <w:tcPr>
            <w:tcW w:w="851" w:type="pct"/>
            <w:tcBorders>
              <w:top w:val="single" w:sz="4" w:space="0" w:color="auto"/>
              <w:left w:val="single" w:sz="4" w:space="0" w:color="auto"/>
              <w:bottom w:val="single" w:sz="4" w:space="0" w:color="auto"/>
              <w:right w:val="single" w:sz="4" w:space="0" w:color="auto"/>
            </w:tcBorders>
            <w:vAlign w:val="center"/>
          </w:tcPr>
          <w:p w14:paraId="334B922B"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24.77</w:t>
            </w:r>
          </w:p>
        </w:tc>
      </w:tr>
      <w:tr w:rsidR="007208F1" w:rsidRPr="007208F1" w14:paraId="2DD19F00" w14:textId="77777777" w:rsidTr="00763481">
        <w:trPr>
          <w:trHeight w:val="612"/>
        </w:trPr>
        <w:tc>
          <w:tcPr>
            <w:tcW w:w="2439" w:type="pct"/>
            <w:gridSpan w:val="2"/>
            <w:tcBorders>
              <w:top w:val="single" w:sz="4" w:space="0" w:color="auto"/>
              <w:left w:val="single" w:sz="4" w:space="0" w:color="auto"/>
              <w:bottom w:val="single" w:sz="4" w:space="0" w:color="auto"/>
              <w:right w:val="single" w:sz="4" w:space="0" w:color="auto"/>
            </w:tcBorders>
            <w:noWrap/>
            <w:vAlign w:val="center"/>
          </w:tcPr>
          <w:p w14:paraId="49D04AAA" w14:textId="77777777" w:rsidR="007208F1" w:rsidRPr="007208F1" w:rsidRDefault="007208F1" w:rsidP="007208F1">
            <w:pPr>
              <w:spacing w:line="260" w:lineRule="exact"/>
              <w:rPr>
                <w:rFonts w:ascii="標楷體" w:eastAsia="標楷體" w:hAnsi="標楷體"/>
                <w:b/>
                <w:sz w:val="20"/>
              </w:rPr>
            </w:pPr>
            <w:r w:rsidRPr="007208F1">
              <w:rPr>
                <w:rFonts w:ascii="標楷體" w:eastAsia="標楷體" w:hAnsi="標楷體" w:hint="eastAsia"/>
                <w:b/>
                <w:sz w:val="20"/>
              </w:rPr>
              <w:t>四、都市發展局（</w:t>
            </w:r>
            <w:r w:rsidRPr="007208F1">
              <w:rPr>
                <w:rFonts w:ascii="標楷體" w:eastAsia="標楷體" w:hAnsi="標楷體"/>
                <w:b/>
                <w:sz w:val="20"/>
              </w:rPr>
              <w:t>18</w:t>
            </w:r>
            <w:r w:rsidRPr="007208F1">
              <w:rPr>
                <w:rFonts w:ascii="標楷體" w:eastAsia="標楷體" w:hAnsi="標楷體" w:hint="eastAsia"/>
                <w:b/>
                <w:sz w:val="20"/>
              </w:rPr>
              <w:t>項）</w:t>
            </w:r>
          </w:p>
        </w:tc>
        <w:tc>
          <w:tcPr>
            <w:tcW w:w="854" w:type="pct"/>
            <w:tcBorders>
              <w:top w:val="single" w:sz="4" w:space="0" w:color="auto"/>
              <w:left w:val="single" w:sz="4" w:space="0" w:color="auto"/>
              <w:bottom w:val="single" w:sz="4" w:space="0" w:color="auto"/>
              <w:right w:val="single" w:sz="4" w:space="0" w:color="auto"/>
            </w:tcBorders>
            <w:vAlign w:val="center"/>
          </w:tcPr>
          <w:p w14:paraId="56CD3B4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 xml:space="preserve">10,411,969 </w:t>
            </w:r>
          </w:p>
        </w:tc>
        <w:tc>
          <w:tcPr>
            <w:tcW w:w="856" w:type="pct"/>
            <w:tcBorders>
              <w:top w:val="single" w:sz="4" w:space="0" w:color="auto"/>
              <w:left w:val="single" w:sz="4" w:space="0" w:color="auto"/>
              <w:bottom w:val="single" w:sz="4" w:space="0" w:color="auto"/>
              <w:right w:val="single" w:sz="4" w:space="0" w:color="auto"/>
            </w:tcBorders>
            <w:vAlign w:val="center"/>
          </w:tcPr>
          <w:p w14:paraId="1A68766D"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 xml:space="preserve">3,987,907 </w:t>
            </w:r>
          </w:p>
        </w:tc>
        <w:tc>
          <w:tcPr>
            <w:tcW w:w="851" w:type="pct"/>
            <w:tcBorders>
              <w:top w:val="single" w:sz="4" w:space="0" w:color="auto"/>
              <w:left w:val="single" w:sz="4" w:space="0" w:color="auto"/>
              <w:bottom w:val="single" w:sz="4" w:space="0" w:color="auto"/>
              <w:right w:val="single" w:sz="4" w:space="0" w:color="auto"/>
            </w:tcBorders>
            <w:vAlign w:val="center"/>
          </w:tcPr>
          <w:p w14:paraId="349406B2"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38.30</w:t>
            </w:r>
          </w:p>
        </w:tc>
      </w:tr>
      <w:tr w:rsidR="007208F1" w:rsidRPr="007208F1" w14:paraId="1EB80C84" w14:textId="77777777" w:rsidTr="00763481">
        <w:trPr>
          <w:trHeight w:val="612"/>
        </w:trPr>
        <w:tc>
          <w:tcPr>
            <w:tcW w:w="296" w:type="pct"/>
            <w:tcBorders>
              <w:top w:val="single" w:sz="4" w:space="0" w:color="auto"/>
              <w:left w:val="single" w:sz="4" w:space="0" w:color="auto"/>
              <w:bottom w:val="single" w:sz="4" w:space="0" w:color="auto"/>
              <w:right w:val="single" w:sz="4" w:space="0" w:color="auto"/>
            </w:tcBorders>
            <w:noWrap/>
            <w:vAlign w:val="center"/>
          </w:tcPr>
          <w:p w14:paraId="5DCD8FA6" w14:textId="77777777" w:rsidR="007208F1" w:rsidRPr="007208F1" w:rsidRDefault="007208F1" w:rsidP="007208F1">
            <w:pPr>
              <w:spacing w:line="260" w:lineRule="exact"/>
              <w:jc w:val="center"/>
              <w:rPr>
                <w:rFonts w:ascii="標楷體" w:eastAsia="標楷體" w:hAnsi="標楷體"/>
                <w:kern w:val="0"/>
                <w:sz w:val="20"/>
              </w:rPr>
            </w:pPr>
            <w:r w:rsidRPr="007208F1">
              <w:rPr>
                <w:rFonts w:ascii="標楷體" w:eastAsia="標楷體" w:hAnsi="標楷體" w:hint="eastAsia"/>
                <w:kern w:val="0"/>
                <w:sz w:val="20"/>
              </w:rPr>
              <w:t>1</w:t>
            </w:r>
          </w:p>
        </w:tc>
        <w:tc>
          <w:tcPr>
            <w:tcW w:w="2143" w:type="pct"/>
            <w:tcBorders>
              <w:top w:val="single" w:sz="4" w:space="0" w:color="auto"/>
              <w:left w:val="single" w:sz="4" w:space="0" w:color="auto"/>
              <w:bottom w:val="single" w:sz="4" w:space="0" w:color="auto"/>
              <w:right w:val="single" w:sz="4" w:space="0" w:color="auto"/>
            </w:tcBorders>
            <w:vAlign w:val="center"/>
          </w:tcPr>
          <w:p w14:paraId="320CCC8A" w14:textId="77777777" w:rsidR="007208F1" w:rsidRPr="007208F1" w:rsidRDefault="007208F1" w:rsidP="007208F1">
            <w:pPr>
              <w:snapToGrid w:val="0"/>
              <w:spacing w:line="260" w:lineRule="exact"/>
              <w:rPr>
                <w:rFonts w:ascii="標楷體" w:eastAsia="標楷體" w:hAnsi="標楷體"/>
                <w:kern w:val="0"/>
                <w:sz w:val="20"/>
              </w:rPr>
            </w:pPr>
            <w:r w:rsidRPr="007208F1">
              <w:rPr>
                <w:rFonts w:ascii="標楷體" w:eastAsia="標楷體" w:hAnsi="標楷體" w:hint="eastAsia"/>
                <w:color w:val="000000"/>
                <w:sz w:val="20"/>
              </w:rPr>
              <w:t>智慧營運中心新建工程計畫</w:t>
            </w:r>
          </w:p>
        </w:tc>
        <w:tc>
          <w:tcPr>
            <w:tcW w:w="854" w:type="pct"/>
            <w:tcBorders>
              <w:top w:val="single" w:sz="4" w:space="0" w:color="auto"/>
              <w:left w:val="nil"/>
              <w:bottom w:val="single" w:sz="4" w:space="0" w:color="auto"/>
              <w:right w:val="single" w:sz="4" w:space="0" w:color="auto"/>
            </w:tcBorders>
            <w:vAlign w:val="center"/>
          </w:tcPr>
          <w:p w14:paraId="300F9FED"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201,354 </w:t>
            </w:r>
          </w:p>
        </w:tc>
        <w:tc>
          <w:tcPr>
            <w:tcW w:w="856" w:type="pct"/>
            <w:tcBorders>
              <w:top w:val="single" w:sz="4" w:space="0" w:color="auto"/>
              <w:left w:val="nil"/>
              <w:bottom w:val="single" w:sz="4" w:space="0" w:color="auto"/>
              <w:right w:val="single" w:sz="4" w:space="0" w:color="auto"/>
            </w:tcBorders>
            <w:vAlign w:val="center"/>
          </w:tcPr>
          <w:p w14:paraId="6277201C" w14:textId="15133096" w:rsidR="007208F1" w:rsidRPr="007208F1" w:rsidRDefault="007208F1" w:rsidP="007208F1">
            <w:pPr>
              <w:tabs>
                <w:tab w:val="center" w:pos="4153"/>
                <w:tab w:val="right" w:pos="8306"/>
              </w:tabs>
              <w:spacing w:line="260" w:lineRule="exact"/>
              <w:ind w:rightChars="25" w:right="60" w:firstLine="400"/>
              <w:jc w:val="right"/>
              <w:rPr>
                <w:rFonts w:ascii="標楷體" w:eastAsia="標楷體" w:hAnsi="標楷體"/>
                <w:sz w:val="20"/>
              </w:rPr>
            </w:pPr>
            <w:r w:rsidRPr="007208F1">
              <w:rPr>
                <w:rFonts w:ascii="標楷體" w:eastAsia="標楷體" w:hAnsi="標楷體" w:hint="eastAsia"/>
                <w:sz w:val="20"/>
              </w:rPr>
              <w:t xml:space="preserve"> </w:t>
            </w:r>
            <w:r w:rsidR="003222F0" w:rsidRPr="009E3E93">
              <w:rPr>
                <w:rFonts w:ascii="標楷體" w:eastAsia="標楷體" w:hAnsi="標楷體" w:cs="新細明體" w:hint="eastAsia"/>
                <w:bCs/>
                <w:snapToGrid w:val="0"/>
                <w:color w:val="000000"/>
                <w:kern w:val="0"/>
                <w:szCs w:val="24"/>
              </w:rPr>
              <w:t>－</w:t>
            </w:r>
          </w:p>
        </w:tc>
        <w:tc>
          <w:tcPr>
            <w:tcW w:w="851" w:type="pct"/>
            <w:tcBorders>
              <w:top w:val="single" w:sz="4" w:space="0" w:color="auto"/>
              <w:left w:val="nil"/>
              <w:bottom w:val="single" w:sz="4" w:space="0" w:color="auto"/>
              <w:right w:val="single" w:sz="4" w:space="0" w:color="auto"/>
            </w:tcBorders>
            <w:vAlign w:val="center"/>
          </w:tcPr>
          <w:p w14:paraId="0F17CA49" w14:textId="3945E6EC" w:rsidR="007208F1" w:rsidRPr="007208F1" w:rsidRDefault="003222F0" w:rsidP="007208F1">
            <w:pPr>
              <w:tabs>
                <w:tab w:val="center" w:pos="4153"/>
                <w:tab w:val="right" w:pos="8306"/>
              </w:tabs>
              <w:spacing w:line="260" w:lineRule="exact"/>
              <w:ind w:rightChars="25" w:right="60" w:firstLine="400"/>
              <w:jc w:val="right"/>
              <w:rPr>
                <w:rFonts w:ascii="標楷體" w:eastAsia="標楷體" w:hAnsi="標楷體"/>
                <w:sz w:val="20"/>
              </w:rPr>
            </w:pPr>
            <w:r w:rsidRPr="009E3E93">
              <w:rPr>
                <w:rFonts w:ascii="標楷體" w:eastAsia="標楷體" w:hAnsi="標楷體" w:cs="新細明體" w:hint="eastAsia"/>
                <w:bCs/>
                <w:snapToGrid w:val="0"/>
                <w:color w:val="000000"/>
                <w:kern w:val="0"/>
                <w:szCs w:val="24"/>
              </w:rPr>
              <w:t>－</w:t>
            </w:r>
          </w:p>
        </w:tc>
      </w:tr>
      <w:tr w:rsidR="007208F1" w:rsidRPr="007208F1" w14:paraId="56331B96" w14:textId="77777777" w:rsidTr="00763481">
        <w:trPr>
          <w:trHeight w:val="612"/>
        </w:trPr>
        <w:tc>
          <w:tcPr>
            <w:tcW w:w="296" w:type="pct"/>
            <w:tcBorders>
              <w:top w:val="single" w:sz="4" w:space="0" w:color="auto"/>
              <w:left w:val="single" w:sz="4" w:space="0" w:color="auto"/>
              <w:bottom w:val="single" w:sz="4" w:space="0" w:color="auto"/>
              <w:right w:val="single" w:sz="4" w:space="0" w:color="auto"/>
            </w:tcBorders>
            <w:noWrap/>
            <w:vAlign w:val="center"/>
          </w:tcPr>
          <w:p w14:paraId="15C4EE0F" w14:textId="77777777" w:rsidR="007208F1" w:rsidRPr="007208F1" w:rsidRDefault="007208F1" w:rsidP="007208F1">
            <w:pPr>
              <w:spacing w:line="260" w:lineRule="exact"/>
              <w:jc w:val="center"/>
              <w:rPr>
                <w:rFonts w:ascii="標楷體" w:eastAsia="標楷體" w:hAnsi="標楷體"/>
                <w:kern w:val="0"/>
                <w:sz w:val="20"/>
              </w:rPr>
            </w:pPr>
            <w:r w:rsidRPr="007208F1">
              <w:rPr>
                <w:rFonts w:ascii="標楷體" w:eastAsia="標楷體" w:hAnsi="標楷體" w:hint="eastAsia"/>
                <w:kern w:val="0"/>
                <w:sz w:val="20"/>
              </w:rPr>
              <w:t>2</w:t>
            </w:r>
          </w:p>
        </w:tc>
        <w:tc>
          <w:tcPr>
            <w:tcW w:w="2143" w:type="pct"/>
            <w:tcBorders>
              <w:top w:val="single" w:sz="4" w:space="0" w:color="auto"/>
              <w:left w:val="single" w:sz="4" w:space="0" w:color="auto"/>
              <w:bottom w:val="single" w:sz="4" w:space="0" w:color="auto"/>
              <w:right w:val="single" w:sz="4" w:space="0" w:color="auto"/>
            </w:tcBorders>
            <w:vAlign w:val="center"/>
          </w:tcPr>
          <w:p w14:paraId="3EED8194" w14:textId="77777777" w:rsidR="007208F1" w:rsidRPr="007208F1" w:rsidRDefault="007208F1" w:rsidP="007208F1">
            <w:pPr>
              <w:snapToGrid w:val="0"/>
              <w:spacing w:line="260" w:lineRule="exact"/>
              <w:rPr>
                <w:rFonts w:ascii="標楷體" w:eastAsia="標楷體" w:hAnsi="標楷體"/>
                <w:color w:val="000000"/>
                <w:sz w:val="20"/>
              </w:rPr>
            </w:pPr>
            <w:r w:rsidRPr="007208F1">
              <w:rPr>
                <w:rFonts w:ascii="標楷體" w:eastAsia="標楷體" w:hAnsi="標楷體" w:hint="eastAsia"/>
                <w:color w:val="000000"/>
                <w:sz w:val="20"/>
              </w:rPr>
              <w:t>北屯洲際好宅興建計畫案</w:t>
            </w:r>
          </w:p>
        </w:tc>
        <w:tc>
          <w:tcPr>
            <w:tcW w:w="854" w:type="pct"/>
            <w:tcBorders>
              <w:top w:val="single" w:sz="4" w:space="0" w:color="auto"/>
              <w:left w:val="nil"/>
              <w:bottom w:val="single" w:sz="4" w:space="0" w:color="auto"/>
              <w:right w:val="single" w:sz="4" w:space="0" w:color="auto"/>
            </w:tcBorders>
            <w:vAlign w:val="center"/>
          </w:tcPr>
          <w:p w14:paraId="3890D339"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1,234,356</w:t>
            </w:r>
          </w:p>
        </w:tc>
        <w:tc>
          <w:tcPr>
            <w:tcW w:w="856" w:type="pct"/>
            <w:tcBorders>
              <w:top w:val="single" w:sz="4" w:space="0" w:color="auto"/>
              <w:left w:val="nil"/>
              <w:bottom w:val="single" w:sz="4" w:space="0" w:color="auto"/>
              <w:right w:val="single" w:sz="4" w:space="0" w:color="auto"/>
            </w:tcBorders>
            <w:vAlign w:val="center"/>
          </w:tcPr>
          <w:p w14:paraId="2703FDFC" w14:textId="77777777" w:rsidR="007208F1" w:rsidRPr="007208F1" w:rsidRDefault="007208F1" w:rsidP="007208F1">
            <w:pPr>
              <w:tabs>
                <w:tab w:val="center" w:pos="4153"/>
                <w:tab w:val="right" w:pos="8306"/>
              </w:tabs>
              <w:spacing w:line="260" w:lineRule="exact"/>
              <w:ind w:rightChars="25" w:right="60" w:firstLine="400"/>
              <w:jc w:val="right"/>
              <w:rPr>
                <w:rFonts w:ascii="標楷體" w:eastAsia="標楷體" w:hAnsi="標楷體"/>
                <w:sz w:val="20"/>
              </w:rPr>
            </w:pPr>
            <w:r w:rsidRPr="007208F1">
              <w:rPr>
                <w:rFonts w:ascii="標楷體" w:eastAsia="標楷體" w:hAnsi="標楷體" w:hint="eastAsia"/>
                <w:sz w:val="20"/>
              </w:rPr>
              <w:t xml:space="preserve"> 146,327</w:t>
            </w:r>
          </w:p>
        </w:tc>
        <w:tc>
          <w:tcPr>
            <w:tcW w:w="851" w:type="pct"/>
            <w:tcBorders>
              <w:top w:val="single" w:sz="4" w:space="0" w:color="auto"/>
              <w:left w:val="nil"/>
              <w:bottom w:val="single" w:sz="4" w:space="0" w:color="auto"/>
              <w:right w:val="single" w:sz="4" w:space="0" w:color="auto"/>
            </w:tcBorders>
            <w:vAlign w:val="center"/>
          </w:tcPr>
          <w:p w14:paraId="5F3382F0" w14:textId="77777777" w:rsidR="007208F1" w:rsidRPr="007208F1" w:rsidRDefault="007208F1" w:rsidP="007208F1">
            <w:pPr>
              <w:tabs>
                <w:tab w:val="center" w:pos="4153"/>
                <w:tab w:val="right" w:pos="8306"/>
              </w:tabs>
              <w:spacing w:line="260" w:lineRule="exact"/>
              <w:ind w:rightChars="25" w:right="60" w:firstLine="400"/>
              <w:jc w:val="right"/>
              <w:rPr>
                <w:rFonts w:ascii="標楷體" w:eastAsia="標楷體" w:hAnsi="標楷體"/>
                <w:sz w:val="20"/>
              </w:rPr>
            </w:pPr>
            <w:r w:rsidRPr="007208F1">
              <w:rPr>
                <w:rFonts w:ascii="標楷體" w:eastAsia="標楷體" w:hAnsi="標楷體" w:hint="eastAsia"/>
                <w:sz w:val="20"/>
              </w:rPr>
              <w:t>11.85</w:t>
            </w:r>
          </w:p>
        </w:tc>
      </w:tr>
      <w:tr w:rsidR="007208F1" w:rsidRPr="007208F1" w14:paraId="5DC2AA7F" w14:textId="77777777" w:rsidTr="00763481">
        <w:trPr>
          <w:trHeight w:val="612"/>
        </w:trPr>
        <w:tc>
          <w:tcPr>
            <w:tcW w:w="296" w:type="pct"/>
            <w:tcBorders>
              <w:top w:val="single" w:sz="4" w:space="0" w:color="auto"/>
              <w:left w:val="single" w:sz="4" w:space="0" w:color="auto"/>
              <w:bottom w:val="single" w:sz="4" w:space="0" w:color="auto"/>
              <w:right w:val="single" w:sz="4" w:space="0" w:color="auto"/>
            </w:tcBorders>
            <w:noWrap/>
            <w:vAlign w:val="center"/>
          </w:tcPr>
          <w:p w14:paraId="01B620A3" w14:textId="77777777" w:rsidR="007208F1" w:rsidRPr="007208F1" w:rsidRDefault="007208F1" w:rsidP="007208F1">
            <w:pPr>
              <w:spacing w:line="260" w:lineRule="exact"/>
              <w:jc w:val="center"/>
              <w:rPr>
                <w:rFonts w:ascii="標楷體" w:eastAsia="標楷體" w:hAnsi="標楷體"/>
                <w:kern w:val="0"/>
                <w:sz w:val="20"/>
              </w:rPr>
            </w:pPr>
            <w:r w:rsidRPr="007208F1">
              <w:rPr>
                <w:rFonts w:ascii="標楷體" w:eastAsia="標楷體" w:hAnsi="標楷體" w:hint="eastAsia"/>
                <w:kern w:val="0"/>
                <w:sz w:val="20"/>
              </w:rPr>
              <w:t>3</w:t>
            </w:r>
          </w:p>
        </w:tc>
        <w:tc>
          <w:tcPr>
            <w:tcW w:w="2143" w:type="pct"/>
            <w:tcBorders>
              <w:top w:val="single" w:sz="4" w:space="0" w:color="auto"/>
              <w:left w:val="single" w:sz="4" w:space="0" w:color="auto"/>
              <w:bottom w:val="single" w:sz="4" w:space="0" w:color="auto"/>
              <w:right w:val="single" w:sz="4" w:space="0" w:color="auto"/>
            </w:tcBorders>
            <w:vAlign w:val="center"/>
          </w:tcPr>
          <w:p w14:paraId="430ECA35" w14:textId="77777777" w:rsidR="007208F1" w:rsidRPr="007208F1" w:rsidRDefault="007208F1" w:rsidP="007208F1">
            <w:pPr>
              <w:snapToGrid w:val="0"/>
              <w:spacing w:line="260" w:lineRule="exact"/>
              <w:rPr>
                <w:rFonts w:ascii="標楷體" w:eastAsia="標楷體" w:hAnsi="標楷體"/>
                <w:color w:val="000000"/>
                <w:sz w:val="20"/>
              </w:rPr>
            </w:pPr>
            <w:r w:rsidRPr="007208F1">
              <w:rPr>
                <w:rFonts w:ascii="標楷體" w:eastAsia="標楷體" w:hAnsi="標楷體" w:hint="eastAsia"/>
                <w:color w:val="000000"/>
                <w:sz w:val="20"/>
              </w:rPr>
              <w:t>北區豬事圓滿好宅興建計畫案</w:t>
            </w:r>
          </w:p>
        </w:tc>
        <w:tc>
          <w:tcPr>
            <w:tcW w:w="854" w:type="pct"/>
            <w:tcBorders>
              <w:top w:val="single" w:sz="4" w:space="0" w:color="auto"/>
              <w:left w:val="nil"/>
              <w:bottom w:val="single" w:sz="4" w:space="0" w:color="auto"/>
              <w:right w:val="single" w:sz="4" w:space="0" w:color="auto"/>
            </w:tcBorders>
            <w:vAlign w:val="center"/>
          </w:tcPr>
          <w:p w14:paraId="2970278D"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924,185</w:t>
            </w:r>
          </w:p>
        </w:tc>
        <w:tc>
          <w:tcPr>
            <w:tcW w:w="856" w:type="pct"/>
            <w:tcBorders>
              <w:top w:val="single" w:sz="4" w:space="0" w:color="auto"/>
              <w:left w:val="nil"/>
              <w:bottom w:val="single" w:sz="4" w:space="0" w:color="auto"/>
              <w:right w:val="single" w:sz="4" w:space="0" w:color="auto"/>
            </w:tcBorders>
            <w:vAlign w:val="center"/>
          </w:tcPr>
          <w:p w14:paraId="4EAA23F7" w14:textId="77777777" w:rsidR="007208F1" w:rsidRPr="007208F1" w:rsidRDefault="007208F1" w:rsidP="007208F1">
            <w:pPr>
              <w:tabs>
                <w:tab w:val="center" w:pos="4153"/>
                <w:tab w:val="right" w:pos="8306"/>
              </w:tabs>
              <w:spacing w:line="260" w:lineRule="exact"/>
              <w:ind w:rightChars="25" w:right="60" w:firstLine="400"/>
              <w:jc w:val="right"/>
              <w:rPr>
                <w:rFonts w:ascii="標楷體" w:eastAsia="標楷體" w:hAnsi="標楷體"/>
                <w:sz w:val="20"/>
              </w:rPr>
            </w:pPr>
            <w:r w:rsidRPr="007208F1">
              <w:rPr>
                <w:rFonts w:ascii="標楷體" w:eastAsia="標楷體" w:hAnsi="標楷體" w:hint="eastAsia"/>
                <w:sz w:val="20"/>
              </w:rPr>
              <w:t xml:space="preserve"> 184,746</w:t>
            </w:r>
          </w:p>
        </w:tc>
        <w:tc>
          <w:tcPr>
            <w:tcW w:w="851" w:type="pct"/>
            <w:tcBorders>
              <w:top w:val="single" w:sz="4" w:space="0" w:color="auto"/>
              <w:left w:val="nil"/>
              <w:bottom w:val="single" w:sz="4" w:space="0" w:color="auto"/>
              <w:right w:val="single" w:sz="4" w:space="0" w:color="auto"/>
            </w:tcBorders>
            <w:vAlign w:val="center"/>
          </w:tcPr>
          <w:p w14:paraId="7032891A" w14:textId="77777777" w:rsidR="007208F1" w:rsidRPr="007208F1" w:rsidRDefault="007208F1" w:rsidP="007208F1">
            <w:pPr>
              <w:tabs>
                <w:tab w:val="center" w:pos="4153"/>
                <w:tab w:val="right" w:pos="8306"/>
              </w:tabs>
              <w:spacing w:line="260" w:lineRule="exact"/>
              <w:ind w:rightChars="25" w:right="60" w:firstLine="400"/>
              <w:jc w:val="right"/>
              <w:rPr>
                <w:rFonts w:ascii="標楷體" w:eastAsia="標楷體" w:hAnsi="標楷體"/>
                <w:sz w:val="20"/>
              </w:rPr>
            </w:pPr>
            <w:r w:rsidRPr="007208F1">
              <w:rPr>
                <w:rFonts w:ascii="標楷體" w:eastAsia="標楷體" w:hAnsi="標楷體" w:hint="eastAsia"/>
                <w:sz w:val="20"/>
              </w:rPr>
              <w:t>19.99</w:t>
            </w:r>
          </w:p>
        </w:tc>
      </w:tr>
      <w:tr w:rsidR="007208F1" w:rsidRPr="007208F1" w14:paraId="40F7550E" w14:textId="77777777" w:rsidTr="00763481">
        <w:trPr>
          <w:trHeight w:val="612"/>
        </w:trPr>
        <w:tc>
          <w:tcPr>
            <w:tcW w:w="296" w:type="pct"/>
            <w:tcBorders>
              <w:top w:val="single" w:sz="4" w:space="0" w:color="auto"/>
              <w:left w:val="single" w:sz="4" w:space="0" w:color="auto"/>
              <w:bottom w:val="single" w:sz="4" w:space="0" w:color="auto"/>
              <w:right w:val="single" w:sz="4" w:space="0" w:color="auto"/>
            </w:tcBorders>
            <w:noWrap/>
            <w:vAlign w:val="center"/>
          </w:tcPr>
          <w:p w14:paraId="1013B450" w14:textId="77777777" w:rsidR="007208F1" w:rsidRPr="007208F1" w:rsidRDefault="007208F1" w:rsidP="007208F1">
            <w:pPr>
              <w:spacing w:line="260" w:lineRule="exact"/>
              <w:jc w:val="center"/>
              <w:rPr>
                <w:rFonts w:ascii="標楷體" w:eastAsia="標楷體" w:hAnsi="標楷體"/>
                <w:kern w:val="0"/>
                <w:sz w:val="20"/>
              </w:rPr>
            </w:pPr>
            <w:r w:rsidRPr="007208F1">
              <w:rPr>
                <w:rFonts w:ascii="標楷體" w:eastAsia="標楷體" w:hAnsi="標楷體" w:hint="eastAsia"/>
                <w:kern w:val="0"/>
                <w:sz w:val="20"/>
              </w:rPr>
              <w:t>4</w:t>
            </w:r>
          </w:p>
        </w:tc>
        <w:tc>
          <w:tcPr>
            <w:tcW w:w="2143" w:type="pct"/>
            <w:tcBorders>
              <w:top w:val="single" w:sz="4" w:space="0" w:color="auto"/>
              <w:left w:val="single" w:sz="4" w:space="0" w:color="auto"/>
              <w:bottom w:val="single" w:sz="4" w:space="0" w:color="auto"/>
              <w:right w:val="single" w:sz="4" w:space="0" w:color="auto"/>
            </w:tcBorders>
            <w:vAlign w:val="center"/>
          </w:tcPr>
          <w:p w14:paraId="5EF9234C" w14:textId="77777777" w:rsidR="007208F1" w:rsidRPr="007208F1" w:rsidRDefault="007208F1" w:rsidP="007208F1">
            <w:pPr>
              <w:snapToGrid w:val="0"/>
              <w:spacing w:line="260" w:lineRule="exact"/>
              <w:rPr>
                <w:rFonts w:ascii="標楷體" w:eastAsia="標楷體" w:hAnsi="標楷體"/>
                <w:color w:val="000000"/>
                <w:sz w:val="20"/>
              </w:rPr>
            </w:pPr>
            <w:r w:rsidRPr="007208F1">
              <w:rPr>
                <w:rFonts w:ascii="標楷體" w:eastAsia="標楷體" w:hAnsi="標楷體" w:hint="eastAsia"/>
                <w:color w:val="000000"/>
                <w:sz w:val="20"/>
              </w:rPr>
              <w:t>豐原安康二期好宅興建工程</w:t>
            </w:r>
          </w:p>
        </w:tc>
        <w:tc>
          <w:tcPr>
            <w:tcW w:w="854" w:type="pct"/>
            <w:tcBorders>
              <w:top w:val="single" w:sz="4" w:space="0" w:color="auto"/>
              <w:left w:val="nil"/>
              <w:bottom w:val="single" w:sz="4" w:space="0" w:color="auto"/>
              <w:right w:val="single" w:sz="4" w:space="0" w:color="auto"/>
            </w:tcBorders>
            <w:vAlign w:val="center"/>
          </w:tcPr>
          <w:p w14:paraId="16CC0A55"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1,030,483</w:t>
            </w:r>
          </w:p>
        </w:tc>
        <w:tc>
          <w:tcPr>
            <w:tcW w:w="856" w:type="pct"/>
            <w:tcBorders>
              <w:top w:val="single" w:sz="4" w:space="0" w:color="auto"/>
              <w:left w:val="nil"/>
              <w:bottom w:val="single" w:sz="4" w:space="0" w:color="auto"/>
              <w:right w:val="single" w:sz="4" w:space="0" w:color="auto"/>
            </w:tcBorders>
            <w:vAlign w:val="center"/>
          </w:tcPr>
          <w:p w14:paraId="2CB50BB0" w14:textId="77777777" w:rsidR="007208F1" w:rsidRPr="007208F1" w:rsidRDefault="007208F1" w:rsidP="007208F1">
            <w:pPr>
              <w:tabs>
                <w:tab w:val="center" w:pos="4153"/>
                <w:tab w:val="right" w:pos="8306"/>
              </w:tabs>
              <w:spacing w:line="260" w:lineRule="exact"/>
              <w:ind w:rightChars="25" w:right="60" w:firstLine="400"/>
              <w:jc w:val="right"/>
              <w:rPr>
                <w:rFonts w:ascii="標楷體" w:eastAsia="標楷體" w:hAnsi="標楷體"/>
                <w:sz w:val="20"/>
              </w:rPr>
            </w:pPr>
            <w:r w:rsidRPr="007208F1">
              <w:rPr>
                <w:rFonts w:ascii="標楷體" w:eastAsia="標楷體" w:hAnsi="標楷體" w:hint="eastAsia"/>
                <w:sz w:val="20"/>
              </w:rPr>
              <w:t xml:space="preserve"> 206,565</w:t>
            </w:r>
          </w:p>
        </w:tc>
        <w:tc>
          <w:tcPr>
            <w:tcW w:w="851" w:type="pct"/>
            <w:tcBorders>
              <w:top w:val="single" w:sz="4" w:space="0" w:color="auto"/>
              <w:left w:val="nil"/>
              <w:bottom w:val="single" w:sz="4" w:space="0" w:color="auto"/>
              <w:right w:val="single" w:sz="4" w:space="0" w:color="auto"/>
            </w:tcBorders>
            <w:vAlign w:val="center"/>
          </w:tcPr>
          <w:p w14:paraId="388E2A3E" w14:textId="77777777" w:rsidR="007208F1" w:rsidRPr="007208F1" w:rsidRDefault="007208F1" w:rsidP="007208F1">
            <w:pPr>
              <w:tabs>
                <w:tab w:val="center" w:pos="4153"/>
                <w:tab w:val="right" w:pos="8306"/>
              </w:tabs>
              <w:spacing w:line="260" w:lineRule="exact"/>
              <w:ind w:rightChars="25" w:right="60" w:firstLine="400"/>
              <w:jc w:val="right"/>
              <w:rPr>
                <w:rFonts w:ascii="標楷體" w:eastAsia="標楷體" w:hAnsi="標楷體"/>
                <w:sz w:val="20"/>
              </w:rPr>
            </w:pPr>
            <w:r w:rsidRPr="007208F1">
              <w:rPr>
                <w:rFonts w:ascii="標楷體" w:eastAsia="標楷體" w:hAnsi="標楷體" w:hint="eastAsia"/>
                <w:sz w:val="20"/>
              </w:rPr>
              <w:t>20.05</w:t>
            </w:r>
          </w:p>
        </w:tc>
      </w:tr>
      <w:tr w:rsidR="007208F1" w:rsidRPr="007208F1" w14:paraId="4857D421" w14:textId="77777777" w:rsidTr="00763481">
        <w:trPr>
          <w:trHeight w:val="612"/>
        </w:trPr>
        <w:tc>
          <w:tcPr>
            <w:tcW w:w="296" w:type="pct"/>
            <w:tcBorders>
              <w:top w:val="single" w:sz="4" w:space="0" w:color="auto"/>
              <w:left w:val="single" w:sz="4" w:space="0" w:color="auto"/>
              <w:bottom w:val="single" w:sz="4" w:space="0" w:color="auto"/>
              <w:right w:val="single" w:sz="4" w:space="0" w:color="auto"/>
            </w:tcBorders>
            <w:noWrap/>
            <w:vAlign w:val="center"/>
          </w:tcPr>
          <w:p w14:paraId="6B86CD54" w14:textId="77777777" w:rsidR="007208F1" w:rsidRPr="007208F1" w:rsidRDefault="007208F1" w:rsidP="007208F1">
            <w:pPr>
              <w:spacing w:line="260" w:lineRule="exact"/>
              <w:jc w:val="center"/>
              <w:rPr>
                <w:rFonts w:ascii="標楷體" w:eastAsia="標楷體" w:hAnsi="標楷體"/>
                <w:kern w:val="0"/>
                <w:sz w:val="20"/>
              </w:rPr>
            </w:pPr>
            <w:r w:rsidRPr="007208F1">
              <w:rPr>
                <w:rFonts w:ascii="標楷體" w:eastAsia="標楷體" w:hAnsi="標楷體" w:hint="eastAsia"/>
                <w:kern w:val="0"/>
                <w:sz w:val="20"/>
              </w:rPr>
              <w:t>5</w:t>
            </w:r>
          </w:p>
        </w:tc>
        <w:tc>
          <w:tcPr>
            <w:tcW w:w="2143" w:type="pct"/>
            <w:tcBorders>
              <w:top w:val="single" w:sz="4" w:space="0" w:color="auto"/>
              <w:left w:val="single" w:sz="4" w:space="0" w:color="auto"/>
              <w:bottom w:val="single" w:sz="4" w:space="0" w:color="auto"/>
              <w:right w:val="single" w:sz="4" w:space="0" w:color="auto"/>
            </w:tcBorders>
            <w:vAlign w:val="center"/>
          </w:tcPr>
          <w:p w14:paraId="2D800827" w14:textId="77777777" w:rsidR="007208F1" w:rsidRPr="007208F1" w:rsidRDefault="007208F1" w:rsidP="007208F1">
            <w:pPr>
              <w:snapToGrid w:val="0"/>
              <w:spacing w:line="260" w:lineRule="exact"/>
              <w:rPr>
                <w:rFonts w:ascii="標楷體" w:eastAsia="標楷體" w:hAnsi="標楷體"/>
                <w:color w:val="000000"/>
                <w:sz w:val="20"/>
              </w:rPr>
            </w:pPr>
            <w:r w:rsidRPr="007208F1">
              <w:rPr>
                <w:rFonts w:ascii="標楷體" w:eastAsia="標楷體" w:hAnsi="標楷體" w:hint="eastAsia"/>
                <w:color w:val="000000"/>
                <w:sz w:val="20"/>
              </w:rPr>
              <w:t>大里光正二期好宅興建工程</w:t>
            </w:r>
          </w:p>
        </w:tc>
        <w:tc>
          <w:tcPr>
            <w:tcW w:w="854" w:type="pct"/>
            <w:tcBorders>
              <w:top w:val="single" w:sz="4" w:space="0" w:color="auto"/>
              <w:left w:val="nil"/>
              <w:bottom w:val="single" w:sz="4" w:space="0" w:color="auto"/>
              <w:right w:val="single" w:sz="4" w:space="0" w:color="auto"/>
            </w:tcBorders>
            <w:vAlign w:val="center"/>
          </w:tcPr>
          <w:p w14:paraId="23C584BB"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574,155</w:t>
            </w:r>
          </w:p>
        </w:tc>
        <w:tc>
          <w:tcPr>
            <w:tcW w:w="856" w:type="pct"/>
            <w:tcBorders>
              <w:top w:val="single" w:sz="4" w:space="0" w:color="auto"/>
              <w:left w:val="nil"/>
              <w:bottom w:val="single" w:sz="4" w:space="0" w:color="auto"/>
              <w:right w:val="single" w:sz="4" w:space="0" w:color="auto"/>
            </w:tcBorders>
            <w:vAlign w:val="center"/>
          </w:tcPr>
          <w:p w14:paraId="6B81B520" w14:textId="77777777" w:rsidR="007208F1" w:rsidRPr="007208F1" w:rsidRDefault="007208F1" w:rsidP="007208F1">
            <w:pPr>
              <w:tabs>
                <w:tab w:val="center" w:pos="4153"/>
                <w:tab w:val="right" w:pos="8306"/>
              </w:tabs>
              <w:spacing w:line="260" w:lineRule="exact"/>
              <w:ind w:rightChars="25" w:right="60" w:firstLine="400"/>
              <w:jc w:val="right"/>
              <w:rPr>
                <w:rFonts w:ascii="標楷體" w:eastAsia="標楷體" w:hAnsi="標楷體"/>
                <w:sz w:val="20"/>
              </w:rPr>
            </w:pPr>
            <w:r w:rsidRPr="007208F1">
              <w:rPr>
                <w:rFonts w:ascii="標楷體" w:eastAsia="標楷體" w:hAnsi="標楷體" w:hint="eastAsia"/>
                <w:sz w:val="20"/>
              </w:rPr>
              <w:t xml:space="preserve"> 139,927</w:t>
            </w:r>
          </w:p>
        </w:tc>
        <w:tc>
          <w:tcPr>
            <w:tcW w:w="851" w:type="pct"/>
            <w:tcBorders>
              <w:top w:val="single" w:sz="4" w:space="0" w:color="auto"/>
              <w:left w:val="nil"/>
              <w:bottom w:val="single" w:sz="4" w:space="0" w:color="auto"/>
              <w:right w:val="single" w:sz="4" w:space="0" w:color="auto"/>
            </w:tcBorders>
            <w:vAlign w:val="center"/>
          </w:tcPr>
          <w:p w14:paraId="6A0E797E" w14:textId="77777777" w:rsidR="007208F1" w:rsidRPr="007208F1" w:rsidRDefault="007208F1" w:rsidP="007208F1">
            <w:pPr>
              <w:tabs>
                <w:tab w:val="center" w:pos="4153"/>
                <w:tab w:val="right" w:pos="8306"/>
              </w:tabs>
              <w:spacing w:line="260" w:lineRule="exact"/>
              <w:ind w:rightChars="25" w:right="60" w:firstLine="400"/>
              <w:jc w:val="right"/>
              <w:rPr>
                <w:rFonts w:ascii="標楷體" w:eastAsia="標楷體" w:hAnsi="標楷體"/>
                <w:sz w:val="20"/>
              </w:rPr>
            </w:pPr>
            <w:r w:rsidRPr="007208F1">
              <w:rPr>
                <w:rFonts w:ascii="標楷體" w:eastAsia="標楷體" w:hAnsi="標楷體" w:hint="eastAsia"/>
                <w:sz w:val="20"/>
              </w:rPr>
              <w:t>24.37</w:t>
            </w:r>
          </w:p>
        </w:tc>
      </w:tr>
      <w:tr w:rsidR="007208F1" w:rsidRPr="007208F1" w14:paraId="412BF0FE" w14:textId="77777777" w:rsidTr="00763481">
        <w:trPr>
          <w:trHeight w:val="612"/>
        </w:trPr>
        <w:tc>
          <w:tcPr>
            <w:tcW w:w="296" w:type="pct"/>
            <w:tcBorders>
              <w:top w:val="single" w:sz="4" w:space="0" w:color="auto"/>
              <w:left w:val="single" w:sz="4" w:space="0" w:color="auto"/>
              <w:bottom w:val="single" w:sz="4" w:space="0" w:color="auto"/>
              <w:right w:val="single" w:sz="4" w:space="0" w:color="auto"/>
            </w:tcBorders>
            <w:noWrap/>
            <w:vAlign w:val="center"/>
          </w:tcPr>
          <w:p w14:paraId="6C71CB67" w14:textId="77777777" w:rsidR="007208F1" w:rsidRPr="007208F1" w:rsidRDefault="007208F1" w:rsidP="007208F1">
            <w:pPr>
              <w:spacing w:line="260" w:lineRule="exact"/>
              <w:jc w:val="center"/>
              <w:rPr>
                <w:rFonts w:ascii="標楷體" w:eastAsia="標楷體" w:hAnsi="標楷體"/>
                <w:kern w:val="0"/>
                <w:sz w:val="20"/>
              </w:rPr>
            </w:pPr>
            <w:r w:rsidRPr="007208F1">
              <w:rPr>
                <w:rFonts w:ascii="標楷體" w:eastAsia="標楷體" w:hAnsi="標楷體" w:hint="eastAsia"/>
                <w:kern w:val="0"/>
                <w:sz w:val="20"/>
              </w:rPr>
              <w:t>6</w:t>
            </w:r>
          </w:p>
        </w:tc>
        <w:tc>
          <w:tcPr>
            <w:tcW w:w="2143" w:type="pct"/>
            <w:tcBorders>
              <w:top w:val="single" w:sz="4" w:space="0" w:color="auto"/>
              <w:left w:val="single" w:sz="4" w:space="0" w:color="auto"/>
              <w:bottom w:val="single" w:sz="4" w:space="0" w:color="auto"/>
              <w:right w:val="single" w:sz="4" w:space="0" w:color="auto"/>
            </w:tcBorders>
            <w:vAlign w:val="center"/>
          </w:tcPr>
          <w:p w14:paraId="64953151" w14:textId="77777777" w:rsidR="007208F1" w:rsidRPr="007208F1" w:rsidRDefault="007208F1" w:rsidP="007208F1">
            <w:pPr>
              <w:snapToGrid w:val="0"/>
              <w:spacing w:line="260" w:lineRule="exact"/>
              <w:rPr>
                <w:rFonts w:ascii="標楷體" w:eastAsia="標楷體" w:hAnsi="標楷體"/>
                <w:color w:val="000000"/>
                <w:sz w:val="20"/>
              </w:rPr>
            </w:pPr>
            <w:r w:rsidRPr="007208F1">
              <w:rPr>
                <w:rFonts w:ascii="標楷體" w:eastAsia="標楷體" w:hAnsi="標楷體" w:hint="eastAsia"/>
                <w:color w:val="000000"/>
                <w:sz w:val="20"/>
              </w:rPr>
              <w:t>東區干城好宅興建計畫案（統包）</w:t>
            </w:r>
          </w:p>
        </w:tc>
        <w:tc>
          <w:tcPr>
            <w:tcW w:w="854" w:type="pct"/>
            <w:tcBorders>
              <w:top w:val="single" w:sz="4" w:space="0" w:color="auto"/>
              <w:left w:val="nil"/>
              <w:bottom w:val="single" w:sz="4" w:space="0" w:color="auto"/>
              <w:right w:val="single" w:sz="4" w:space="0" w:color="auto"/>
            </w:tcBorders>
            <w:vAlign w:val="center"/>
          </w:tcPr>
          <w:p w14:paraId="4A91D6D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731,301</w:t>
            </w:r>
          </w:p>
        </w:tc>
        <w:tc>
          <w:tcPr>
            <w:tcW w:w="856" w:type="pct"/>
            <w:tcBorders>
              <w:top w:val="single" w:sz="4" w:space="0" w:color="auto"/>
              <w:left w:val="nil"/>
              <w:bottom w:val="single" w:sz="4" w:space="0" w:color="auto"/>
              <w:right w:val="single" w:sz="4" w:space="0" w:color="auto"/>
            </w:tcBorders>
            <w:vAlign w:val="center"/>
          </w:tcPr>
          <w:p w14:paraId="57EC4EA6" w14:textId="77777777" w:rsidR="007208F1" w:rsidRPr="007208F1" w:rsidRDefault="007208F1" w:rsidP="007208F1">
            <w:pPr>
              <w:tabs>
                <w:tab w:val="center" w:pos="4153"/>
                <w:tab w:val="right" w:pos="8306"/>
              </w:tabs>
              <w:spacing w:line="260" w:lineRule="exact"/>
              <w:ind w:rightChars="25" w:right="60" w:firstLine="400"/>
              <w:jc w:val="right"/>
              <w:rPr>
                <w:rFonts w:ascii="標楷體" w:eastAsia="標楷體" w:hAnsi="標楷體"/>
                <w:sz w:val="20"/>
              </w:rPr>
            </w:pPr>
            <w:r w:rsidRPr="007208F1">
              <w:rPr>
                <w:rFonts w:ascii="標楷體" w:eastAsia="標楷體" w:hAnsi="標楷體" w:hint="eastAsia"/>
                <w:sz w:val="20"/>
              </w:rPr>
              <w:t>181,753</w:t>
            </w:r>
          </w:p>
        </w:tc>
        <w:tc>
          <w:tcPr>
            <w:tcW w:w="851" w:type="pct"/>
            <w:tcBorders>
              <w:top w:val="single" w:sz="4" w:space="0" w:color="auto"/>
              <w:left w:val="nil"/>
              <w:bottom w:val="single" w:sz="4" w:space="0" w:color="auto"/>
              <w:right w:val="single" w:sz="4" w:space="0" w:color="auto"/>
            </w:tcBorders>
            <w:vAlign w:val="center"/>
          </w:tcPr>
          <w:p w14:paraId="1F920DE6" w14:textId="77777777" w:rsidR="007208F1" w:rsidRPr="007208F1" w:rsidRDefault="007208F1" w:rsidP="007208F1">
            <w:pPr>
              <w:tabs>
                <w:tab w:val="center" w:pos="4153"/>
                <w:tab w:val="right" w:pos="8306"/>
              </w:tabs>
              <w:spacing w:line="260" w:lineRule="exact"/>
              <w:ind w:rightChars="25" w:right="60" w:firstLine="400"/>
              <w:jc w:val="right"/>
              <w:rPr>
                <w:rFonts w:ascii="標楷體" w:eastAsia="標楷體" w:hAnsi="標楷體"/>
                <w:sz w:val="20"/>
              </w:rPr>
            </w:pPr>
            <w:r w:rsidRPr="007208F1">
              <w:rPr>
                <w:rFonts w:ascii="標楷體" w:eastAsia="標楷體" w:hAnsi="標楷體" w:hint="eastAsia"/>
                <w:sz w:val="20"/>
              </w:rPr>
              <w:t>24.85</w:t>
            </w:r>
          </w:p>
        </w:tc>
      </w:tr>
    </w:tbl>
    <w:p w14:paraId="4DC92234" w14:textId="77777777" w:rsidR="007208F1" w:rsidRPr="007208F1" w:rsidRDefault="007208F1" w:rsidP="007208F1">
      <w:pPr>
        <w:adjustRightInd w:val="0"/>
        <w:snapToGrid w:val="0"/>
        <w:spacing w:beforeLines="50" w:before="180" w:line="400" w:lineRule="exact"/>
        <w:ind w:left="661" w:hangingChars="275" w:hanging="661"/>
        <w:jc w:val="center"/>
        <w:textAlignment w:val="baseline"/>
        <w:rPr>
          <w:rFonts w:ascii="標楷體" w:eastAsia="標楷體" w:hAnsi="標楷體"/>
          <w:snapToGrid w:val="0"/>
          <w:szCs w:val="24"/>
        </w:rPr>
      </w:pPr>
      <w:r w:rsidRPr="007208F1">
        <w:rPr>
          <w:rFonts w:ascii="標楷體" w:eastAsia="標楷體" w:hAnsi="標楷體" w:hint="eastAsia"/>
          <w:b/>
          <w:snapToGrid w:val="0"/>
          <w:kern w:val="0"/>
          <w:szCs w:val="24"/>
        </w:rPr>
        <w:lastRenderedPageBreak/>
        <w:t xml:space="preserve">表1　</w:t>
      </w:r>
      <w:r w:rsidRPr="007208F1">
        <w:rPr>
          <w:rFonts w:ascii="標楷體" w:eastAsia="標楷體" w:hAnsi="標楷體" w:hint="eastAsia"/>
          <w:b/>
          <w:snapToGrid w:val="0"/>
          <w:szCs w:val="24"/>
        </w:rPr>
        <w:t>市政府所屬各機關114年度重大公共建設計畫預算執行情形</w:t>
      </w:r>
      <w:r w:rsidRPr="007208F1">
        <w:rPr>
          <w:rFonts w:ascii="標楷體" w:eastAsia="標楷體" w:hAnsi="標楷體" w:hint="eastAsia"/>
          <w:snapToGrid w:val="0"/>
          <w:szCs w:val="24"/>
        </w:rPr>
        <w:t>（續）</w:t>
      </w:r>
    </w:p>
    <w:p w14:paraId="38320E3E" w14:textId="77777777" w:rsidR="007208F1" w:rsidRPr="007208F1" w:rsidRDefault="007208F1" w:rsidP="007208F1">
      <w:pPr>
        <w:adjustRightInd w:val="0"/>
        <w:snapToGrid w:val="0"/>
        <w:spacing w:beforeLines="15" w:before="54" w:line="400" w:lineRule="exact"/>
        <w:ind w:left="528" w:rightChars="-1" w:right="-2" w:hangingChars="275" w:hanging="528"/>
        <w:jc w:val="right"/>
        <w:textAlignment w:val="baseline"/>
        <w:rPr>
          <w:rFonts w:ascii="標楷體" w:eastAsia="標楷體" w:hAnsi="標楷體"/>
          <w:snapToGrid w:val="0"/>
          <w:kern w:val="0"/>
          <w:sz w:val="20"/>
        </w:rPr>
      </w:pPr>
      <w:r w:rsidRPr="007208F1">
        <w:rPr>
          <w:rFonts w:ascii="標楷體" w:eastAsia="標楷體" w:hAnsi="標楷體" w:cs="新細明體"/>
          <w:spacing w:val="-4"/>
          <w:kern w:val="0"/>
          <w:sz w:val="20"/>
          <w:szCs w:val="18"/>
        </w:rPr>
        <w:t>單位：新臺幣</w:t>
      </w:r>
      <w:r w:rsidRPr="007208F1">
        <w:rPr>
          <w:rFonts w:ascii="標楷體" w:eastAsia="標楷體" w:hAnsi="標楷體" w:cs="新細明體" w:hint="eastAsia"/>
          <w:spacing w:val="-4"/>
          <w:kern w:val="0"/>
          <w:sz w:val="20"/>
          <w:szCs w:val="18"/>
        </w:rPr>
        <w:t>千</w:t>
      </w:r>
      <w:r w:rsidRPr="007208F1">
        <w:rPr>
          <w:rFonts w:ascii="標楷體" w:eastAsia="標楷體" w:hAnsi="標楷體" w:cs="新細明體"/>
          <w:spacing w:val="-4"/>
          <w:kern w:val="0"/>
          <w:sz w:val="20"/>
          <w:szCs w:val="18"/>
        </w:rPr>
        <w:t>元</w:t>
      </w:r>
      <w:r w:rsidRPr="007208F1">
        <w:rPr>
          <w:rFonts w:ascii="標楷體" w:eastAsia="標楷體" w:hAnsi="標楷體" w:cs="新細明體" w:hint="eastAsia"/>
          <w:spacing w:val="-4"/>
          <w:kern w:val="0"/>
          <w:sz w:val="20"/>
          <w:szCs w:val="18"/>
        </w:rPr>
        <w:t>、</w:t>
      </w:r>
      <w:r w:rsidRPr="007208F1">
        <w:rPr>
          <w:rFonts w:ascii="標楷體" w:eastAsia="標楷體" w:hAnsi="標楷體" w:cs="新細明體"/>
          <w:spacing w:val="-4"/>
          <w:kern w:val="0"/>
          <w:sz w:val="20"/>
          <w:szCs w:val="18"/>
        </w:rPr>
        <w:t>％</w:t>
      </w:r>
    </w:p>
    <w:tbl>
      <w:tblPr>
        <w:tblW w:w="5009" w:type="pct"/>
        <w:tblLayout w:type="fixed"/>
        <w:tblCellMar>
          <w:left w:w="28" w:type="dxa"/>
          <w:right w:w="28" w:type="dxa"/>
        </w:tblCellMar>
        <w:tblLook w:val="04A0" w:firstRow="1" w:lastRow="0" w:firstColumn="1" w:lastColumn="0" w:noHBand="0" w:noVBand="1"/>
      </w:tblPr>
      <w:tblGrid>
        <w:gridCol w:w="580"/>
        <w:gridCol w:w="4237"/>
        <w:gridCol w:w="1706"/>
        <w:gridCol w:w="1706"/>
        <w:gridCol w:w="1702"/>
      </w:tblGrid>
      <w:tr w:rsidR="007208F1" w:rsidRPr="007208F1" w14:paraId="289B387B" w14:textId="77777777" w:rsidTr="00172BE6">
        <w:trPr>
          <w:trHeight w:val="584"/>
          <w:tblHeader/>
        </w:trPr>
        <w:tc>
          <w:tcPr>
            <w:tcW w:w="292" w:type="pct"/>
            <w:tcBorders>
              <w:top w:val="single" w:sz="4" w:space="0" w:color="auto"/>
              <w:left w:val="single" w:sz="4" w:space="0" w:color="auto"/>
              <w:bottom w:val="single" w:sz="4" w:space="0" w:color="auto"/>
              <w:right w:val="single" w:sz="4" w:space="0" w:color="auto"/>
            </w:tcBorders>
            <w:noWrap/>
            <w:vAlign w:val="center"/>
          </w:tcPr>
          <w:p w14:paraId="735922D5" w14:textId="77777777" w:rsidR="007208F1" w:rsidRPr="007208F1" w:rsidRDefault="007208F1" w:rsidP="007208F1">
            <w:pPr>
              <w:spacing w:line="280" w:lineRule="exact"/>
              <w:jc w:val="center"/>
              <w:rPr>
                <w:rFonts w:ascii="標楷體" w:eastAsia="標楷體" w:hAnsi="標楷體"/>
                <w:kern w:val="0"/>
                <w:sz w:val="20"/>
              </w:rPr>
            </w:pPr>
            <w:r w:rsidRPr="007208F1">
              <w:rPr>
                <w:rFonts w:ascii="標楷體" w:eastAsia="標楷體" w:hAnsi="標楷體" w:hint="eastAsia"/>
                <w:kern w:val="0"/>
                <w:sz w:val="20"/>
              </w:rPr>
              <w:t>序號</w:t>
            </w:r>
          </w:p>
        </w:tc>
        <w:tc>
          <w:tcPr>
            <w:tcW w:w="2133" w:type="pct"/>
            <w:tcBorders>
              <w:top w:val="single" w:sz="4" w:space="0" w:color="auto"/>
              <w:left w:val="single" w:sz="4" w:space="0" w:color="auto"/>
              <w:bottom w:val="single" w:sz="4" w:space="0" w:color="auto"/>
              <w:right w:val="single" w:sz="4" w:space="0" w:color="auto"/>
            </w:tcBorders>
            <w:noWrap/>
            <w:vAlign w:val="center"/>
          </w:tcPr>
          <w:p w14:paraId="3D9A3C11" w14:textId="77777777" w:rsidR="007208F1" w:rsidRPr="007208F1" w:rsidRDefault="007208F1" w:rsidP="007208F1">
            <w:pPr>
              <w:widowControl/>
              <w:spacing w:line="240" w:lineRule="exact"/>
              <w:jc w:val="center"/>
              <w:rPr>
                <w:rFonts w:ascii="標楷體" w:eastAsia="標楷體" w:hAnsi="標楷體"/>
                <w:kern w:val="0"/>
                <w:sz w:val="20"/>
              </w:rPr>
            </w:pPr>
            <w:r w:rsidRPr="007208F1">
              <w:rPr>
                <w:rFonts w:ascii="標楷體" w:eastAsia="標楷體" w:hAnsi="標楷體" w:hint="eastAsia"/>
                <w:kern w:val="0"/>
                <w:sz w:val="20"/>
              </w:rPr>
              <w:t>主管</w:t>
            </w:r>
            <w:r w:rsidRPr="007208F1">
              <w:rPr>
                <w:rFonts w:ascii="標楷體" w:eastAsia="標楷體" w:hAnsi="標楷體"/>
                <w:kern w:val="0"/>
                <w:sz w:val="20"/>
              </w:rPr>
              <w:t>機關</w:t>
            </w:r>
            <w:r w:rsidRPr="007208F1">
              <w:rPr>
                <w:rFonts w:ascii="標楷體" w:eastAsia="標楷體" w:hAnsi="標楷體" w:hint="eastAsia"/>
                <w:kern w:val="0"/>
                <w:sz w:val="20"/>
              </w:rPr>
              <w:t>（列管計畫項數）/</w:t>
            </w:r>
            <w:r w:rsidRPr="007208F1">
              <w:rPr>
                <w:rFonts w:ascii="標楷體" w:eastAsia="標楷體" w:hAnsi="標楷體"/>
                <w:kern w:val="0"/>
                <w:sz w:val="20"/>
              </w:rPr>
              <w:t>計畫名稱</w:t>
            </w:r>
          </w:p>
        </w:tc>
        <w:tc>
          <w:tcPr>
            <w:tcW w:w="859" w:type="pct"/>
            <w:tcBorders>
              <w:top w:val="single" w:sz="4" w:space="0" w:color="auto"/>
              <w:left w:val="single" w:sz="4" w:space="0" w:color="auto"/>
              <w:bottom w:val="single" w:sz="4" w:space="0" w:color="auto"/>
              <w:right w:val="single" w:sz="4" w:space="0" w:color="auto"/>
            </w:tcBorders>
            <w:vAlign w:val="center"/>
          </w:tcPr>
          <w:p w14:paraId="60FF2739" w14:textId="77777777" w:rsidR="007208F1" w:rsidRPr="007208F1" w:rsidRDefault="007208F1" w:rsidP="007208F1">
            <w:pPr>
              <w:widowControl/>
              <w:snapToGrid w:val="0"/>
              <w:spacing w:line="24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年度可支用預算數</w:t>
            </w:r>
          </w:p>
        </w:tc>
        <w:tc>
          <w:tcPr>
            <w:tcW w:w="859" w:type="pct"/>
            <w:tcBorders>
              <w:top w:val="single" w:sz="4" w:space="0" w:color="auto"/>
              <w:left w:val="single" w:sz="4" w:space="0" w:color="auto"/>
              <w:bottom w:val="single" w:sz="4" w:space="0" w:color="auto"/>
              <w:right w:val="single" w:sz="4" w:space="0" w:color="auto"/>
            </w:tcBorders>
            <w:vAlign w:val="center"/>
          </w:tcPr>
          <w:p w14:paraId="3790A7C0" w14:textId="77777777" w:rsidR="007208F1" w:rsidRPr="007208F1" w:rsidRDefault="007208F1" w:rsidP="007208F1">
            <w:pPr>
              <w:widowControl/>
              <w:spacing w:line="24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年度預算執行</w:t>
            </w:r>
            <w:r w:rsidRPr="007208F1">
              <w:rPr>
                <w:rFonts w:ascii="標楷體" w:eastAsia="標楷體" w:hAnsi="標楷體"/>
                <w:kern w:val="0"/>
                <w:sz w:val="20"/>
              </w:rPr>
              <w:t>數</w:t>
            </w:r>
          </w:p>
        </w:tc>
        <w:tc>
          <w:tcPr>
            <w:tcW w:w="857" w:type="pct"/>
            <w:tcBorders>
              <w:top w:val="single" w:sz="4" w:space="0" w:color="auto"/>
              <w:left w:val="single" w:sz="4" w:space="0" w:color="auto"/>
              <w:bottom w:val="single" w:sz="4" w:space="0" w:color="auto"/>
              <w:right w:val="single" w:sz="4" w:space="0" w:color="auto"/>
            </w:tcBorders>
            <w:vAlign w:val="center"/>
          </w:tcPr>
          <w:p w14:paraId="438035C2" w14:textId="77777777" w:rsidR="007208F1" w:rsidRPr="007208F1" w:rsidRDefault="007208F1" w:rsidP="007208F1">
            <w:pPr>
              <w:widowControl/>
              <w:spacing w:line="240" w:lineRule="exact"/>
              <w:jc w:val="center"/>
              <w:rPr>
                <w:rFonts w:ascii="標楷體" w:eastAsia="標楷體" w:hAnsi="標楷體"/>
                <w:kern w:val="0"/>
                <w:sz w:val="20"/>
              </w:rPr>
            </w:pPr>
            <w:r w:rsidRPr="007208F1">
              <w:rPr>
                <w:rFonts w:ascii="標楷體" w:eastAsia="標楷體" w:hAnsi="標楷體" w:hint="eastAsia"/>
                <w:kern w:val="0"/>
                <w:sz w:val="20"/>
              </w:rPr>
              <w:t>年度預算執行率</w:t>
            </w:r>
          </w:p>
        </w:tc>
      </w:tr>
      <w:tr w:rsidR="007208F1" w:rsidRPr="007208F1" w14:paraId="71F51C3E" w14:textId="77777777" w:rsidTr="00763481">
        <w:trPr>
          <w:trHeight w:val="612"/>
        </w:trPr>
        <w:tc>
          <w:tcPr>
            <w:tcW w:w="292" w:type="pct"/>
            <w:tcBorders>
              <w:top w:val="single" w:sz="4" w:space="0" w:color="auto"/>
              <w:left w:val="single" w:sz="4" w:space="0" w:color="auto"/>
              <w:bottom w:val="single" w:sz="4" w:space="0" w:color="auto"/>
              <w:right w:val="single" w:sz="4" w:space="0" w:color="auto"/>
            </w:tcBorders>
            <w:noWrap/>
            <w:vAlign w:val="center"/>
          </w:tcPr>
          <w:p w14:paraId="65D29AD3"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7</w:t>
            </w:r>
          </w:p>
        </w:tc>
        <w:tc>
          <w:tcPr>
            <w:tcW w:w="2133" w:type="pct"/>
            <w:tcBorders>
              <w:top w:val="single" w:sz="4" w:space="0" w:color="auto"/>
              <w:left w:val="single" w:sz="4" w:space="0" w:color="auto"/>
              <w:bottom w:val="single" w:sz="4" w:space="0" w:color="auto"/>
              <w:right w:val="single" w:sz="4" w:space="0" w:color="auto"/>
            </w:tcBorders>
            <w:vAlign w:val="center"/>
          </w:tcPr>
          <w:p w14:paraId="5B8A902E"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西屯國安二、三期好宅興建計畫案</w:t>
            </w:r>
          </w:p>
        </w:tc>
        <w:tc>
          <w:tcPr>
            <w:tcW w:w="859" w:type="pct"/>
            <w:tcBorders>
              <w:top w:val="single" w:sz="4" w:space="0" w:color="auto"/>
              <w:left w:val="nil"/>
              <w:bottom w:val="single" w:sz="4" w:space="0" w:color="auto"/>
              <w:right w:val="single" w:sz="4" w:space="0" w:color="auto"/>
            </w:tcBorders>
            <w:vAlign w:val="center"/>
          </w:tcPr>
          <w:p w14:paraId="6DCA1464"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1,124,665</w:t>
            </w:r>
          </w:p>
        </w:tc>
        <w:tc>
          <w:tcPr>
            <w:tcW w:w="859" w:type="pct"/>
            <w:tcBorders>
              <w:top w:val="single" w:sz="4" w:space="0" w:color="auto"/>
              <w:left w:val="nil"/>
              <w:bottom w:val="single" w:sz="4" w:space="0" w:color="auto"/>
              <w:right w:val="single" w:sz="4" w:space="0" w:color="auto"/>
            </w:tcBorders>
            <w:vAlign w:val="center"/>
          </w:tcPr>
          <w:p w14:paraId="7C7D3ECE"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315,100</w:t>
            </w:r>
          </w:p>
        </w:tc>
        <w:tc>
          <w:tcPr>
            <w:tcW w:w="857" w:type="pct"/>
            <w:tcBorders>
              <w:top w:val="single" w:sz="4" w:space="0" w:color="auto"/>
              <w:left w:val="nil"/>
              <w:bottom w:val="single" w:sz="4" w:space="0" w:color="auto"/>
              <w:right w:val="single" w:sz="4" w:space="0" w:color="auto"/>
            </w:tcBorders>
            <w:vAlign w:val="center"/>
          </w:tcPr>
          <w:p w14:paraId="6BDF560D"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28.02</w:t>
            </w:r>
          </w:p>
        </w:tc>
      </w:tr>
      <w:tr w:rsidR="007208F1" w:rsidRPr="007208F1" w14:paraId="68512EE7" w14:textId="77777777" w:rsidTr="00763481">
        <w:trPr>
          <w:trHeight w:val="612"/>
        </w:trPr>
        <w:tc>
          <w:tcPr>
            <w:tcW w:w="292" w:type="pct"/>
            <w:tcBorders>
              <w:top w:val="single" w:sz="4" w:space="0" w:color="auto"/>
              <w:left w:val="single" w:sz="4" w:space="0" w:color="auto"/>
              <w:bottom w:val="single" w:sz="4" w:space="0" w:color="auto"/>
              <w:right w:val="single" w:sz="4" w:space="0" w:color="auto"/>
            </w:tcBorders>
            <w:noWrap/>
            <w:vAlign w:val="center"/>
          </w:tcPr>
          <w:p w14:paraId="63496989"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8</w:t>
            </w:r>
          </w:p>
        </w:tc>
        <w:tc>
          <w:tcPr>
            <w:tcW w:w="2133" w:type="pct"/>
            <w:tcBorders>
              <w:top w:val="single" w:sz="4" w:space="0" w:color="auto"/>
              <w:left w:val="single" w:sz="4" w:space="0" w:color="auto"/>
              <w:bottom w:val="single" w:sz="4" w:space="0" w:color="auto"/>
              <w:right w:val="single" w:sz="4" w:space="0" w:color="auto"/>
            </w:tcBorders>
            <w:vAlign w:val="center"/>
          </w:tcPr>
          <w:p w14:paraId="1262A615"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東區臺中公園及恊園好宅興建工程</w:t>
            </w:r>
          </w:p>
        </w:tc>
        <w:tc>
          <w:tcPr>
            <w:tcW w:w="859" w:type="pct"/>
            <w:tcBorders>
              <w:top w:val="single" w:sz="4" w:space="0" w:color="auto"/>
              <w:left w:val="nil"/>
              <w:bottom w:val="single" w:sz="4" w:space="0" w:color="auto"/>
              <w:right w:val="single" w:sz="4" w:space="0" w:color="auto"/>
            </w:tcBorders>
            <w:vAlign w:val="center"/>
          </w:tcPr>
          <w:p w14:paraId="6D8A2A06"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405,785</w:t>
            </w:r>
          </w:p>
        </w:tc>
        <w:tc>
          <w:tcPr>
            <w:tcW w:w="859" w:type="pct"/>
            <w:tcBorders>
              <w:top w:val="single" w:sz="4" w:space="0" w:color="auto"/>
              <w:left w:val="nil"/>
              <w:bottom w:val="single" w:sz="4" w:space="0" w:color="auto"/>
              <w:right w:val="single" w:sz="4" w:space="0" w:color="auto"/>
            </w:tcBorders>
            <w:vAlign w:val="center"/>
          </w:tcPr>
          <w:p w14:paraId="687B236F"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147,628</w:t>
            </w:r>
          </w:p>
        </w:tc>
        <w:tc>
          <w:tcPr>
            <w:tcW w:w="857" w:type="pct"/>
            <w:tcBorders>
              <w:top w:val="single" w:sz="4" w:space="0" w:color="auto"/>
              <w:left w:val="nil"/>
              <w:bottom w:val="single" w:sz="4" w:space="0" w:color="auto"/>
              <w:right w:val="single" w:sz="4" w:space="0" w:color="auto"/>
            </w:tcBorders>
            <w:vAlign w:val="center"/>
          </w:tcPr>
          <w:p w14:paraId="570B51E2"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36.38</w:t>
            </w:r>
          </w:p>
        </w:tc>
      </w:tr>
      <w:tr w:rsidR="007208F1" w:rsidRPr="007208F1" w14:paraId="78C04852" w14:textId="77777777" w:rsidTr="00763481">
        <w:trPr>
          <w:trHeight w:val="612"/>
        </w:trPr>
        <w:tc>
          <w:tcPr>
            <w:tcW w:w="292" w:type="pct"/>
            <w:tcBorders>
              <w:top w:val="single" w:sz="4" w:space="0" w:color="auto"/>
              <w:left w:val="single" w:sz="4" w:space="0" w:color="auto"/>
              <w:bottom w:val="single" w:sz="4" w:space="0" w:color="auto"/>
              <w:right w:val="single" w:sz="4" w:space="0" w:color="auto"/>
            </w:tcBorders>
            <w:noWrap/>
            <w:vAlign w:val="center"/>
          </w:tcPr>
          <w:p w14:paraId="0D815207"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9</w:t>
            </w:r>
          </w:p>
        </w:tc>
        <w:tc>
          <w:tcPr>
            <w:tcW w:w="2133" w:type="pct"/>
            <w:tcBorders>
              <w:top w:val="single" w:sz="4" w:space="0" w:color="auto"/>
              <w:left w:val="single" w:sz="4" w:space="0" w:color="auto"/>
              <w:bottom w:val="single" w:sz="4" w:space="0" w:color="auto"/>
              <w:right w:val="single" w:sz="4" w:space="0" w:color="auto"/>
            </w:tcBorders>
            <w:vAlign w:val="center"/>
          </w:tcPr>
          <w:p w14:paraId="35347E8E"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西屯市政好宅興建工程</w:t>
            </w:r>
          </w:p>
        </w:tc>
        <w:tc>
          <w:tcPr>
            <w:tcW w:w="859" w:type="pct"/>
            <w:tcBorders>
              <w:top w:val="single" w:sz="4" w:space="0" w:color="auto"/>
              <w:left w:val="nil"/>
              <w:bottom w:val="single" w:sz="4" w:space="0" w:color="auto"/>
              <w:right w:val="single" w:sz="4" w:space="0" w:color="auto"/>
            </w:tcBorders>
            <w:vAlign w:val="center"/>
          </w:tcPr>
          <w:p w14:paraId="39E7E747"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845,902</w:t>
            </w:r>
          </w:p>
        </w:tc>
        <w:tc>
          <w:tcPr>
            <w:tcW w:w="859" w:type="pct"/>
            <w:tcBorders>
              <w:top w:val="single" w:sz="4" w:space="0" w:color="auto"/>
              <w:left w:val="nil"/>
              <w:bottom w:val="single" w:sz="4" w:space="0" w:color="auto"/>
              <w:right w:val="single" w:sz="4" w:space="0" w:color="auto"/>
            </w:tcBorders>
            <w:vAlign w:val="center"/>
          </w:tcPr>
          <w:p w14:paraId="10A0528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345,766</w:t>
            </w:r>
          </w:p>
        </w:tc>
        <w:tc>
          <w:tcPr>
            <w:tcW w:w="857" w:type="pct"/>
            <w:tcBorders>
              <w:top w:val="single" w:sz="4" w:space="0" w:color="auto"/>
              <w:left w:val="nil"/>
              <w:bottom w:val="single" w:sz="4" w:space="0" w:color="auto"/>
              <w:right w:val="single" w:sz="4" w:space="0" w:color="auto"/>
            </w:tcBorders>
            <w:vAlign w:val="center"/>
          </w:tcPr>
          <w:p w14:paraId="718AE6AC"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40.88</w:t>
            </w:r>
          </w:p>
        </w:tc>
      </w:tr>
      <w:tr w:rsidR="007208F1" w:rsidRPr="007208F1" w14:paraId="3DE7D121" w14:textId="77777777" w:rsidTr="00763481">
        <w:trPr>
          <w:trHeight w:val="612"/>
        </w:trPr>
        <w:tc>
          <w:tcPr>
            <w:tcW w:w="292" w:type="pct"/>
            <w:tcBorders>
              <w:top w:val="single" w:sz="4" w:space="0" w:color="auto"/>
              <w:left w:val="single" w:sz="4" w:space="0" w:color="auto"/>
              <w:bottom w:val="single" w:sz="4" w:space="0" w:color="auto"/>
              <w:right w:val="single" w:sz="4" w:space="0" w:color="auto"/>
            </w:tcBorders>
            <w:noWrap/>
            <w:vAlign w:val="center"/>
          </w:tcPr>
          <w:p w14:paraId="03A36B1A"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10</w:t>
            </w:r>
          </w:p>
        </w:tc>
        <w:tc>
          <w:tcPr>
            <w:tcW w:w="2133" w:type="pct"/>
            <w:tcBorders>
              <w:top w:val="single" w:sz="4" w:space="0" w:color="auto"/>
              <w:left w:val="single" w:sz="4" w:space="0" w:color="auto"/>
              <w:bottom w:val="single" w:sz="4" w:space="0" w:color="auto"/>
              <w:right w:val="single" w:sz="4" w:space="0" w:color="auto"/>
            </w:tcBorders>
            <w:vAlign w:val="center"/>
          </w:tcPr>
          <w:p w14:paraId="2F507AEB" w14:textId="77777777" w:rsidR="007208F1" w:rsidRPr="007208F1" w:rsidRDefault="007208F1" w:rsidP="007208F1">
            <w:pPr>
              <w:spacing w:line="260" w:lineRule="exact"/>
              <w:rPr>
                <w:rFonts w:ascii="標楷體" w:eastAsia="標楷體" w:hAnsi="標楷體"/>
                <w:color w:val="000000"/>
                <w:sz w:val="20"/>
              </w:rPr>
            </w:pPr>
            <w:r w:rsidRPr="007208F1">
              <w:rPr>
                <w:rFonts w:ascii="標楷體" w:eastAsia="標楷體" w:hAnsi="標楷體" w:hint="eastAsia"/>
                <w:color w:val="000000"/>
                <w:sz w:val="20"/>
              </w:rPr>
              <w:t>大里光正三期好宅興建計畫案</w:t>
            </w:r>
          </w:p>
        </w:tc>
        <w:tc>
          <w:tcPr>
            <w:tcW w:w="859" w:type="pct"/>
            <w:tcBorders>
              <w:top w:val="single" w:sz="4" w:space="0" w:color="auto"/>
              <w:left w:val="nil"/>
              <w:bottom w:val="single" w:sz="4" w:space="0" w:color="auto"/>
              <w:right w:val="single" w:sz="4" w:space="0" w:color="auto"/>
            </w:tcBorders>
            <w:vAlign w:val="center"/>
          </w:tcPr>
          <w:p w14:paraId="3D88653C"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693,528</w:t>
            </w:r>
          </w:p>
        </w:tc>
        <w:tc>
          <w:tcPr>
            <w:tcW w:w="859" w:type="pct"/>
            <w:tcBorders>
              <w:top w:val="single" w:sz="4" w:space="0" w:color="auto"/>
              <w:left w:val="nil"/>
              <w:bottom w:val="single" w:sz="4" w:space="0" w:color="auto"/>
              <w:right w:val="single" w:sz="4" w:space="0" w:color="auto"/>
            </w:tcBorders>
            <w:vAlign w:val="center"/>
          </w:tcPr>
          <w:p w14:paraId="34A07CCC"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382,650</w:t>
            </w:r>
          </w:p>
        </w:tc>
        <w:tc>
          <w:tcPr>
            <w:tcW w:w="857" w:type="pct"/>
            <w:tcBorders>
              <w:top w:val="single" w:sz="4" w:space="0" w:color="auto"/>
              <w:left w:val="nil"/>
              <w:bottom w:val="single" w:sz="4" w:space="0" w:color="auto"/>
              <w:right w:val="single" w:sz="4" w:space="0" w:color="auto"/>
            </w:tcBorders>
            <w:vAlign w:val="center"/>
          </w:tcPr>
          <w:p w14:paraId="0BE07B53"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55.17</w:t>
            </w:r>
          </w:p>
        </w:tc>
      </w:tr>
      <w:tr w:rsidR="007208F1" w:rsidRPr="007208F1" w14:paraId="16B4B027" w14:textId="77777777" w:rsidTr="00763481">
        <w:trPr>
          <w:trHeight w:val="612"/>
        </w:trPr>
        <w:tc>
          <w:tcPr>
            <w:tcW w:w="292" w:type="pct"/>
            <w:tcBorders>
              <w:top w:val="single" w:sz="4" w:space="0" w:color="auto"/>
              <w:left w:val="single" w:sz="4" w:space="0" w:color="auto"/>
              <w:bottom w:val="single" w:sz="4" w:space="0" w:color="auto"/>
              <w:right w:val="single" w:sz="4" w:space="0" w:color="auto"/>
            </w:tcBorders>
            <w:noWrap/>
            <w:vAlign w:val="center"/>
          </w:tcPr>
          <w:p w14:paraId="014EBEC0"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11</w:t>
            </w:r>
          </w:p>
        </w:tc>
        <w:tc>
          <w:tcPr>
            <w:tcW w:w="2133" w:type="pct"/>
            <w:tcBorders>
              <w:top w:val="single" w:sz="4" w:space="0" w:color="auto"/>
              <w:left w:val="single" w:sz="4" w:space="0" w:color="auto"/>
              <w:bottom w:val="single" w:sz="4" w:space="0" w:color="auto"/>
              <w:right w:val="single" w:sz="4" w:space="0" w:color="auto"/>
            </w:tcBorders>
            <w:vAlign w:val="center"/>
          </w:tcPr>
          <w:p w14:paraId="44F88479"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北屯巨蛋二期好宅興建計畫案</w:t>
            </w:r>
          </w:p>
        </w:tc>
        <w:tc>
          <w:tcPr>
            <w:tcW w:w="859" w:type="pct"/>
            <w:tcBorders>
              <w:top w:val="single" w:sz="4" w:space="0" w:color="auto"/>
              <w:left w:val="nil"/>
              <w:bottom w:val="single" w:sz="4" w:space="0" w:color="auto"/>
              <w:right w:val="single" w:sz="4" w:space="0" w:color="auto"/>
            </w:tcBorders>
            <w:vAlign w:val="center"/>
          </w:tcPr>
          <w:p w14:paraId="0CFEDCB2"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451,627</w:t>
            </w:r>
          </w:p>
        </w:tc>
        <w:tc>
          <w:tcPr>
            <w:tcW w:w="859" w:type="pct"/>
            <w:tcBorders>
              <w:top w:val="single" w:sz="4" w:space="0" w:color="auto"/>
              <w:left w:val="nil"/>
              <w:bottom w:val="single" w:sz="4" w:space="0" w:color="auto"/>
              <w:right w:val="single" w:sz="4" w:space="0" w:color="auto"/>
            </w:tcBorders>
            <w:vAlign w:val="center"/>
          </w:tcPr>
          <w:p w14:paraId="2865433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250,423</w:t>
            </w:r>
          </w:p>
        </w:tc>
        <w:tc>
          <w:tcPr>
            <w:tcW w:w="857" w:type="pct"/>
            <w:tcBorders>
              <w:top w:val="single" w:sz="4" w:space="0" w:color="auto"/>
              <w:left w:val="nil"/>
              <w:bottom w:val="single" w:sz="4" w:space="0" w:color="auto"/>
              <w:right w:val="single" w:sz="4" w:space="0" w:color="auto"/>
            </w:tcBorders>
            <w:vAlign w:val="center"/>
          </w:tcPr>
          <w:p w14:paraId="4FD0C224"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55.45</w:t>
            </w:r>
          </w:p>
        </w:tc>
      </w:tr>
      <w:tr w:rsidR="007208F1" w:rsidRPr="007208F1" w14:paraId="4F533533" w14:textId="77777777" w:rsidTr="00763481">
        <w:trPr>
          <w:trHeight w:val="612"/>
        </w:trPr>
        <w:tc>
          <w:tcPr>
            <w:tcW w:w="292" w:type="pct"/>
            <w:tcBorders>
              <w:top w:val="single" w:sz="4" w:space="0" w:color="auto"/>
              <w:left w:val="single" w:sz="4" w:space="0" w:color="auto"/>
              <w:bottom w:val="single" w:sz="4" w:space="0" w:color="auto"/>
              <w:right w:val="single" w:sz="4" w:space="0" w:color="auto"/>
            </w:tcBorders>
            <w:noWrap/>
            <w:vAlign w:val="center"/>
          </w:tcPr>
          <w:p w14:paraId="2CD6902D"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12</w:t>
            </w:r>
          </w:p>
        </w:tc>
        <w:tc>
          <w:tcPr>
            <w:tcW w:w="2133" w:type="pct"/>
            <w:tcBorders>
              <w:top w:val="single" w:sz="4" w:space="0" w:color="auto"/>
              <w:left w:val="single" w:sz="4" w:space="0" w:color="auto"/>
              <w:bottom w:val="single" w:sz="4" w:space="0" w:color="auto"/>
              <w:right w:val="single" w:sz="4" w:space="0" w:color="auto"/>
            </w:tcBorders>
            <w:vAlign w:val="center"/>
          </w:tcPr>
          <w:p w14:paraId="3E65D72E" w14:textId="77777777" w:rsidR="007208F1" w:rsidRPr="007208F1" w:rsidRDefault="007208F1" w:rsidP="007208F1">
            <w:pPr>
              <w:spacing w:line="260" w:lineRule="exact"/>
              <w:rPr>
                <w:rFonts w:ascii="標楷體" w:eastAsia="標楷體" w:hAnsi="標楷體"/>
                <w:color w:val="000000"/>
                <w:sz w:val="20"/>
              </w:rPr>
            </w:pPr>
            <w:r w:rsidRPr="007208F1">
              <w:rPr>
                <w:rFonts w:ascii="標楷體" w:eastAsia="標楷體" w:hAnsi="標楷體" w:hint="eastAsia"/>
                <w:color w:val="000000"/>
                <w:sz w:val="20"/>
              </w:rPr>
              <w:t>北屯巨蛋一期好宅興建工程</w:t>
            </w:r>
          </w:p>
        </w:tc>
        <w:tc>
          <w:tcPr>
            <w:tcW w:w="859" w:type="pct"/>
            <w:tcBorders>
              <w:top w:val="single" w:sz="4" w:space="0" w:color="auto"/>
              <w:left w:val="nil"/>
              <w:bottom w:val="single" w:sz="4" w:space="0" w:color="auto"/>
              <w:right w:val="single" w:sz="4" w:space="0" w:color="auto"/>
            </w:tcBorders>
            <w:vAlign w:val="center"/>
          </w:tcPr>
          <w:p w14:paraId="63FCC877"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531,344</w:t>
            </w:r>
          </w:p>
        </w:tc>
        <w:tc>
          <w:tcPr>
            <w:tcW w:w="859" w:type="pct"/>
            <w:tcBorders>
              <w:top w:val="single" w:sz="4" w:space="0" w:color="auto"/>
              <w:left w:val="nil"/>
              <w:bottom w:val="single" w:sz="4" w:space="0" w:color="auto"/>
              <w:right w:val="single" w:sz="4" w:space="0" w:color="auto"/>
            </w:tcBorders>
            <w:vAlign w:val="center"/>
          </w:tcPr>
          <w:p w14:paraId="73A36561"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321,433</w:t>
            </w:r>
          </w:p>
        </w:tc>
        <w:tc>
          <w:tcPr>
            <w:tcW w:w="857" w:type="pct"/>
            <w:tcBorders>
              <w:top w:val="single" w:sz="4" w:space="0" w:color="auto"/>
              <w:left w:val="nil"/>
              <w:bottom w:val="single" w:sz="4" w:space="0" w:color="auto"/>
              <w:right w:val="single" w:sz="4" w:space="0" w:color="auto"/>
            </w:tcBorders>
            <w:vAlign w:val="center"/>
          </w:tcPr>
          <w:p w14:paraId="5E752682"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60.49</w:t>
            </w:r>
          </w:p>
        </w:tc>
      </w:tr>
      <w:tr w:rsidR="007208F1" w:rsidRPr="007208F1" w14:paraId="14E1EA4A" w14:textId="77777777" w:rsidTr="00763481">
        <w:trPr>
          <w:trHeight w:val="612"/>
        </w:trPr>
        <w:tc>
          <w:tcPr>
            <w:tcW w:w="292" w:type="pct"/>
            <w:tcBorders>
              <w:top w:val="single" w:sz="4" w:space="0" w:color="auto"/>
              <w:left w:val="single" w:sz="4" w:space="0" w:color="auto"/>
              <w:bottom w:val="single" w:sz="4" w:space="0" w:color="auto"/>
              <w:right w:val="single" w:sz="4" w:space="0" w:color="auto"/>
            </w:tcBorders>
            <w:noWrap/>
            <w:vAlign w:val="center"/>
          </w:tcPr>
          <w:p w14:paraId="462CB58D"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13</w:t>
            </w:r>
          </w:p>
        </w:tc>
        <w:tc>
          <w:tcPr>
            <w:tcW w:w="2133" w:type="pct"/>
            <w:tcBorders>
              <w:top w:val="single" w:sz="4" w:space="0" w:color="auto"/>
              <w:left w:val="single" w:sz="4" w:space="0" w:color="auto"/>
              <w:bottom w:val="single" w:sz="4" w:space="0" w:color="auto"/>
              <w:right w:val="single" w:sz="4" w:space="0" w:color="auto"/>
            </w:tcBorders>
            <w:vAlign w:val="center"/>
          </w:tcPr>
          <w:p w14:paraId="3C3DBBC3"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太平長億好宅興建工程</w:t>
            </w:r>
          </w:p>
        </w:tc>
        <w:tc>
          <w:tcPr>
            <w:tcW w:w="859" w:type="pct"/>
            <w:tcBorders>
              <w:top w:val="single" w:sz="4" w:space="0" w:color="auto"/>
              <w:left w:val="nil"/>
              <w:bottom w:val="single" w:sz="4" w:space="0" w:color="auto"/>
              <w:right w:val="single" w:sz="4" w:space="0" w:color="auto"/>
            </w:tcBorders>
            <w:vAlign w:val="center"/>
          </w:tcPr>
          <w:p w14:paraId="27590401"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77,627</w:t>
            </w:r>
          </w:p>
        </w:tc>
        <w:tc>
          <w:tcPr>
            <w:tcW w:w="859" w:type="pct"/>
            <w:tcBorders>
              <w:top w:val="single" w:sz="4" w:space="0" w:color="auto"/>
              <w:left w:val="nil"/>
              <w:bottom w:val="single" w:sz="4" w:space="0" w:color="auto"/>
              <w:right w:val="single" w:sz="4" w:space="0" w:color="auto"/>
            </w:tcBorders>
            <w:vAlign w:val="center"/>
          </w:tcPr>
          <w:p w14:paraId="1CFB5DE0"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48,443</w:t>
            </w:r>
          </w:p>
        </w:tc>
        <w:tc>
          <w:tcPr>
            <w:tcW w:w="857" w:type="pct"/>
            <w:tcBorders>
              <w:top w:val="single" w:sz="4" w:space="0" w:color="auto"/>
              <w:left w:val="nil"/>
              <w:bottom w:val="single" w:sz="4" w:space="0" w:color="auto"/>
              <w:right w:val="single" w:sz="4" w:space="0" w:color="auto"/>
            </w:tcBorders>
            <w:vAlign w:val="center"/>
          </w:tcPr>
          <w:p w14:paraId="724D2719"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62.40</w:t>
            </w:r>
          </w:p>
        </w:tc>
      </w:tr>
      <w:tr w:rsidR="007208F1" w:rsidRPr="007208F1" w14:paraId="70917C47" w14:textId="77777777" w:rsidTr="00763481">
        <w:trPr>
          <w:trHeight w:val="612"/>
        </w:trPr>
        <w:tc>
          <w:tcPr>
            <w:tcW w:w="292" w:type="pct"/>
            <w:tcBorders>
              <w:top w:val="single" w:sz="4" w:space="0" w:color="auto"/>
              <w:left w:val="single" w:sz="4" w:space="0" w:color="auto"/>
              <w:bottom w:val="single" w:sz="4" w:space="0" w:color="auto"/>
              <w:right w:val="single" w:sz="4" w:space="0" w:color="auto"/>
            </w:tcBorders>
            <w:noWrap/>
            <w:vAlign w:val="center"/>
          </w:tcPr>
          <w:p w14:paraId="39E5C444"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14</w:t>
            </w:r>
          </w:p>
        </w:tc>
        <w:tc>
          <w:tcPr>
            <w:tcW w:w="2133" w:type="pct"/>
            <w:tcBorders>
              <w:top w:val="single" w:sz="4" w:space="0" w:color="auto"/>
              <w:left w:val="single" w:sz="4" w:space="0" w:color="auto"/>
              <w:bottom w:val="single" w:sz="4" w:space="0" w:color="auto"/>
              <w:right w:val="single" w:sz="4" w:space="0" w:color="auto"/>
            </w:tcBorders>
            <w:vAlign w:val="center"/>
          </w:tcPr>
          <w:p w14:paraId="3EA74510"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西屯國安一期好宅興建計畫案（統包）</w:t>
            </w:r>
          </w:p>
        </w:tc>
        <w:tc>
          <w:tcPr>
            <w:tcW w:w="859" w:type="pct"/>
            <w:tcBorders>
              <w:top w:val="single" w:sz="4" w:space="0" w:color="auto"/>
              <w:left w:val="nil"/>
              <w:bottom w:val="single" w:sz="4" w:space="0" w:color="auto"/>
              <w:right w:val="single" w:sz="4" w:space="0" w:color="auto"/>
            </w:tcBorders>
            <w:vAlign w:val="center"/>
          </w:tcPr>
          <w:p w14:paraId="321140EB"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254,171</w:t>
            </w:r>
          </w:p>
        </w:tc>
        <w:tc>
          <w:tcPr>
            <w:tcW w:w="859" w:type="pct"/>
            <w:tcBorders>
              <w:top w:val="single" w:sz="4" w:space="0" w:color="auto"/>
              <w:left w:val="nil"/>
              <w:bottom w:val="single" w:sz="4" w:space="0" w:color="auto"/>
              <w:right w:val="single" w:sz="4" w:space="0" w:color="auto"/>
            </w:tcBorders>
            <w:vAlign w:val="center"/>
          </w:tcPr>
          <w:p w14:paraId="5AF4437F"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159,643</w:t>
            </w:r>
          </w:p>
        </w:tc>
        <w:tc>
          <w:tcPr>
            <w:tcW w:w="857" w:type="pct"/>
            <w:tcBorders>
              <w:top w:val="single" w:sz="4" w:space="0" w:color="auto"/>
              <w:left w:val="nil"/>
              <w:bottom w:val="single" w:sz="4" w:space="0" w:color="auto"/>
              <w:right w:val="single" w:sz="4" w:space="0" w:color="auto"/>
            </w:tcBorders>
            <w:vAlign w:val="center"/>
          </w:tcPr>
          <w:p w14:paraId="67CE4DF4"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62.81</w:t>
            </w:r>
          </w:p>
        </w:tc>
      </w:tr>
      <w:tr w:rsidR="007208F1" w:rsidRPr="007208F1" w14:paraId="2835F9C1" w14:textId="77777777" w:rsidTr="00763481">
        <w:trPr>
          <w:trHeight w:val="612"/>
        </w:trPr>
        <w:tc>
          <w:tcPr>
            <w:tcW w:w="292" w:type="pct"/>
            <w:tcBorders>
              <w:top w:val="single" w:sz="4" w:space="0" w:color="auto"/>
              <w:left w:val="single" w:sz="4" w:space="0" w:color="auto"/>
              <w:bottom w:val="single" w:sz="4" w:space="0" w:color="auto"/>
              <w:right w:val="single" w:sz="4" w:space="0" w:color="auto"/>
            </w:tcBorders>
            <w:noWrap/>
            <w:vAlign w:val="center"/>
          </w:tcPr>
          <w:p w14:paraId="1859AC8D"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15</w:t>
            </w:r>
          </w:p>
        </w:tc>
        <w:tc>
          <w:tcPr>
            <w:tcW w:w="2133" w:type="pct"/>
            <w:tcBorders>
              <w:top w:val="single" w:sz="4" w:space="0" w:color="auto"/>
              <w:left w:val="single" w:sz="4" w:space="0" w:color="auto"/>
              <w:bottom w:val="single" w:sz="4" w:space="0" w:color="auto"/>
              <w:right w:val="single" w:sz="4" w:space="0" w:color="auto"/>
            </w:tcBorders>
            <w:vAlign w:val="center"/>
          </w:tcPr>
          <w:p w14:paraId="433D6155"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梧棲區三民段社會住宅興建工程</w:t>
            </w:r>
          </w:p>
        </w:tc>
        <w:tc>
          <w:tcPr>
            <w:tcW w:w="859" w:type="pct"/>
            <w:tcBorders>
              <w:top w:val="single" w:sz="4" w:space="0" w:color="auto"/>
              <w:left w:val="nil"/>
              <w:bottom w:val="single" w:sz="4" w:space="0" w:color="auto"/>
              <w:right w:val="single" w:sz="4" w:space="0" w:color="auto"/>
            </w:tcBorders>
            <w:vAlign w:val="center"/>
          </w:tcPr>
          <w:p w14:paraId="24CBD7FE"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8,780</w:t>
            </w:r>
          </w:p>
        </w:tc>
        <w:tc>
          <w:tcPr>
            <w:tcW w:w="859" w:type="pct"/>
            <w:tcBorders>
              <w:top w:val="single" w:sz="4" w:space="0" w:color="auto"/>
              <w:left w:val="nil"/>
              <w:bottom w:val="single" w:sz="4" w:space="0" w:color="auto"/>
              <w:right w:val="single" w:sz="4" w:space="0" w:color="auto"/>
            </w:tcBorders>
            <w:vAlign w:val="center"/>
          </w:tcPr>
          <w:p w14:paraId="3B29E425"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6,128</w:t>
            </w:r>
          </w:p>
        </w:tc>
        <w:tc>
          <w:tcPr>
            <w:tcW w:w="857" w:type="pct"/>
            <w:tcBorders>
              <w:top w:val="single" w:sz="4" w:space="0" w:color="auto"/>
              <w:left w:val="nil"/>
              <w:bottom w:val="single" w:sz="4" w:space="0" w:color="auto"/>
              <w:right w:val="single" w:sz="4" w:space="0" w:color="auto"/>
            </w:tcBorders>
            <w:vAlign w:val="center"/>
          </w:tcPr>
          <w:p w14:paraId="5122341C"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69.79</w:t>
            </w:r>
          </w:p>
        </w:tc>
      </w:tr>
      <w:tr w:rsidR="007208F1" w:rsidRPr="007208F1" w14:paraId="02327C9F" w14:textId="77777777" w:rsidTr="00763481">
        <w:trPr>
          <w:trHeight w:val="612"/>
        </w:trPr>
        <w:tc>
          <w:tcPr>
            <w:tcW w:w="292" w:type="pct"/>
            <w:tcBorders>
              <w:top w:val="single" w:sz="4" w:space="0" w:color="auto"/>
              <w:left w:val="single" w:sz="4" w:space="0" w:color="auto"/>
              <w:bottom w:val="single" w:sz="4" w:space="0" w:color="auto"/>
              <w:right w:val="single" w:sz="4" w:space="0" w:color="auto"/>
            </w:tcBorders>
            <w:noWrap/>
            <w:vAlign w:val="center"/>
          </w:tcPr>
          <w:p w14:paraId="39BB23F3"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16</w:t>
            </w:r>
          </w:p>
        </w:tc>
        <w:tc>
          <w:tcPr>
            <w:tcW w:w="2133" w:type="pct"/>
            <w:tcBorders>
              <w:top w:val="single" w:sz="4" w:space="0" w:color="auto"/>
              <w:left w:val="single" w:sz="4" w:space="0" w:color="auto"/>
              <w:bottom w:val="single" w:sz="4" w:space="0" w:color="auto"/>
              <w:right w:val="single" w:sz="4" w:space="0" w:color="auto"/>
            </w:tcBorders>
            <w:vAlign w:val="center"/>
          </w:tcPr>
          <w:p w14:paraId="5B5EFC04"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太平育賢三期好宅興建工程</w:t>
            </w:r>
          </w:p>
        </w:tc>
        <w:tc>
          <w:tcPr>
            <w:tcW w:w="859" w:type="pct"/>
            <w:tcBorders>
              <w:top w:val="single" w:sz="4" w:space="0" w:color="auto"/>
              <w:left w:val="nil"/>
              <w:bottom w:val="single" w:sz="4" w:space="0" w:color="auto"/>
              <w:right w:val="single" w:sz="4" w:space="0" w:color="auto"/>
            </w:tcBorders>
            <w:vAlign w:val="center"/>
          </w:tcPr>
          <w:p w14:paraId="65F6FE04"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478,922</w:t>
            </w:r>
          </w:p>
        </w:tc>
        <w:tc>
          <w:tcPr>
            <w:tcW w:w="859" w:type="pct"/>
            <w:tcBorders>
              <w:top w:val="single" w:sz="4" w:space="0" w:color="auto"/>
              <w:left w:val="nil"/>
              <w:bottom w:val="single" w:sz="4" w:space="0" w:color="auto"/>
              <w:right w:val="single" w:sz="4" w:space="0" w:color="auto"/>
            </w:tcBorders>
            <w:vAlign w:val="center"/>
          </w:tcPr>
          <w:p w14:paraId="4F7BD41E"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368,396</w:t>
            </w:r>
          </w:p>
        </w:tc>
        <w:tc>
          <w:tcPr>
            <w:tcW w:w="857" w:type="pct"/>
            <w:tcBorders>
              <w:top w:val="single" w:sz="4" w:space="0" w:color="auto"/>
              <w:left w:val="nil"/>
              <w:bottom w:val="single" w:sz="4" w:space="0" w:color="auto"/>
              <w:right w:val="single" w:sz="4" w:space="0" w:color="auto"/>
            </w:tcBorders>
            <w:vAlign w:val="center"/>
          </w:tcPr>
          <w:p w14:paraId="5C85559E"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76.92</w:t>
            </w:r>
          </w:p>
        </w:tc>
      </w:tr>
      <w:tr w:rsidR="007208F1" w:rsidRPr="007208F1" w14:paraId="55B21E77" w14:textId="77777777" w:rsidTr="00763481">
        <w:trPr>
          <w:trHeight w:val="612"/>
        </w:trPr>
        <w:tc>
          <w:tcPr>
            <w:tcW w:w="292" w:type="pct"/>
            <w:tcBorders>
              <w:top w:val="single" w:sz="4" w:space="0" w:color="auto"/>
              <w:left w:val="single" w:sz="4" w:space="0" w:color="auto"/>
              <w:bottom w:val="single" w:sz="4" w:space="0" w:color="auto"/>
              <w:right w:val="single" w:sz="4" w:space="0" w:color="auto"/>
            </w:tcBorders>
            <w:noWrap/>
            <w:vAlign w:val="center"/>
          </w:tcPr>
          <w:p w14:paraId="65E39AA7"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17</w:t>
            </w:r>
          </w:p>
        </w:tc>
        <w:tc>
          <w:tcPr>
            <w:tcW w:w="2133" w:type="pct"/>
            <w:tcBorders>
              <w:top w:val="single" w:sz="4" w:space="0" w:color="auto"/>
              <w:left w:val="single" w:sz="4" w:space="0" w:color="auto"/>
              <w:bottom w:val="single" w:sz="4" w:space="0" w:color="auto"/>
              <w:right w:val="single" w:sz="4" w:space="0" w:color="auto"/>
            </w:tcBorders>
            <w:vAlign w:val="center"/>
          </w:tcPr>
          <w:p w14:paraId="67B0F007"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烏日高鐵好宅興建計畫案（統包）</w:t>
            </w:r>
          </w:p>
        </w:tc>
        <w:tc>
          <w:tcPr>
            <w:tcW w:w="859" w:type="pct"/>
            <w:tcBorders>
              <w:top w:val="single" w:sz="4" w:space="0" w:color="auto"/>
              <w:left w:val="nil"/>
              <w:bottom w:val="single" w:sz="4" w:space="0" w:color="auto"/>
              <w:right w:val="single" w:sz="4" w:space="0" w:color="auto"/>
            </w:tcBorders>
            <w:vAlign w:val="center"/>
          </w:tcPr>
          <w:p w14:paraId="09F53AF3"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561,829</w:t>
            </w:r>
          </w:p>
        </w:tc>
        <w:tc>
          <w:tcPr>
            <w:tcW w:w="859" w:type="pct"/>
            <w:tcBorders>
              <w:top w:val="single" w:sz="4" w:space="0" w:color="auto"/>
              <w:left w:val="nil"/>
              <w:bottom w:val="single" w:sz="4" w:space="0" w:color="auto"/>
              <w:right w:val="single" w:sz="4" w:space="0" w:color="auto"/>
            </w:tcBorders>
            <w:vAlign w:val="center"/>
          </w:tcPr>
          <w:p w14:paraId="1FE3402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517,592</w:t>
            </w:r>
          </w:p>
        </w:tc>
        <w:tc>
          <w:tcPr>
            <w:tcW w:w="857" w:type="pct"/>
            <w:tcBorders>
              <w:top w:val="single" w:sz="4" w:space="0" w:color="auto"/>
              <w:left w:val="nil"/>
              <w:bottom w:val="single" w:sz="4" w:space="0" w:color="auto"/>
              <w:right w:val="single" w:sz="4" w:space="0" w:color="auto"/>
            </w:tcBorders>
            <w:vAlign w:val="center"/>
          </w:tcPr>
          <w:p w14:paraId="6C215476"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92.13</w:t>
            </w:r>
          </w:p>
        </w:tc>
      </w:tr>
      <w:tr w:rsidR="007208F1" w:rsidRPr="007208F1" w14:paraId="7CC83A86" w14:textId="77777777" w:rsidTr="00763481">
        <w:trPr>
          <w:trHeight w:val="612"/>
        </w:trPr>
        <w:tc>
          <w:tcPr>
            <w:tcW w:w="292" w:type="pct"/>
            <w:tcBorders>
              <w:top w:val="single" w:sz="4" w:space="0" w:color="auto"/>
              <w:left w:val="single" w:sz="4" w:space="0" w:color="auto"/>
              <w:bottom w:val="single" w:sz="4" w:space="0" w:color="auto"/>
              <w:right w:val="single" w:sz="4" w:space="0" w:color="auto"/>
            </w:tcBorders>
            <w:noWrap/>
            <w:vAlign w:val="center"/>
          </w:tcPr>
          <w:p w14:paraId="2D478EC7"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18</w:t>
            </w:r>
          </w:p>
        </w:tc>
        <w:tc>
          <w:tcPr>
            <w:tcW w:w="2133" w:type="pct"/>
            <w:tcBorders>
              <w:top w:val="single" w:sz="4" w:space="0" w:color="auto"/>
              <w:left w:val="single" w:sz="4" w:space="0" w:color="auto"/>
              <w:bottom w:val="single" w:sz="4" w:space="0" w:color="auto"/>
              <w:right w:val="single" w:sz="4" w:space="0" w:color="auto"/>
            </w:tcBorders>
            <w:vAlign w:val="center"/>
          </w:tcPr>
          <w:p w14:paraId="2D3D3013"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西屯中央公園好宅興建計畫案</w:t>
            </w:r>
          </w:p>
        </w:tc>
        <w:tc>
          <w:tcPr>
            <w:tcW w:w="859" w:type="pct"/>
            <w:tcBorders>
              <w:top w:val="single" w:sz="4" w:space="0" w:color="auto"/>
              <w:left w:val="nil"/>
              <w:bottom w:val="single" w:sz="4" w:space="0" w:color="auto"/>
              <w:right w:val="single" w:sz="4" w:space="0" w:color="auto"/>
            </w:tcBorders>
            <w:vAlign w:val="center"/>
          </w:tcPr>
          <w:p w14:paraId="1F6A2331"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281,947</w:t>
            </w:r>
          </w:p>
        </w:tc>
        <w:tc>
          <w:tcPr>
            <w:tcW w:w="859" w:type="pct"/>
            <w:tcBorders>
              <w:top w:val="single" w:sz="4" w:space="0" w:color="auto"/>
              <w:left w:val="nil"/>
              <w:bottom w:val="single" w:sz="4" w:space="0" w:color="auto"/>
              <w:right w:val="single" w:sz="4" w:space="0" w:color="auto"/>
            </w:tcBorders>
            <w:vAlign w:val="center"/>
          </w:tcPr>
          <w:p w14:paraId="45D4E3EB"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 265,378</w:t>
            </w:r>
          </w:p>
        </w:tc>
        <w:tc>
          <w:tcPr>
            <w:tcW w:w="857" w:type="pct"/>
            <w:tcBorders>
              <w:top w:val="single" w:sz="4" w:space="0" w:color="auto"/>
              <w:left w:val="nil"/>
              <w:bottom w:val="single" w:sz="4" w:space="0" w:color="auto"/>
              <w:right w:val="single" w:sz="4" w:space="0" w:color="auto"/>
            </w:tcBorders>
            <w:vAlign w:val="center"/>
          </w:tcPr>
          <w:p w14:paraId="13389567"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94.12</w:t>
            </w:r>
          </w:p>
        </w:tc>
      </w:tr>
      <w:tr w:rsidR="007208F1" w:rsidRPr="007208F1" w14:paraId="68A2A0E7" w14:textId="77777777" w:rsidTr="00763481">
        <w:tblPrEx>
          <w:jc w:val="center"/>
        </w:tblPrEx>
        <w:trPr>
          <w:trHeight w:val="612"/>
          <w:jc w:val="center"/>
        </w:trPr>
        <w:tc>
          <w:tcPr>
            <w:tcW w:w="2425" w:type="pct"/>
            <w:gridSpan w:val="2"/>
            <w:tcBorders>
              <w:top w:val="single" w:sz="4" w:space="0" w:color="auto"/>
              <w:left w:val="single" w:sz="4" w:space="0" w:color="auto"/>
              <w:bottom w:val="single" w:sz="4" w:space="0" w:color="auto"/>
              <w:right w:val="single" w:sz="4" w:space="0" w:color="auto"/>
            </w:tcBorders>
            <w:noWrap/>
            <w:vAlign w:val="center"/>
          </w:tcPr>
          <w:p w14:paraId="287A2A08"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b/>
                <w:sz w:val="20"/>
              </w:rPr>
              <w:t>五、地政局（4項）</w:t>
            </w:r>
          </w:p>
        </w:tc>
        <w:tc>
          <w:tcPr>
            <w:tcW w:w="859" w:type="pct"/>
            <w:tcBorders>
              <w:top w:val="single" w:sz="4" w:space="0" w:color="auto"/>
              <w:left w:val="nil"/>
              <w:bottom w:val="single" w:sz="4" w:space="0" w:color="auto"/>
              <w:right w:val="single" w:sz="4" w:space="0" w:color="auto"/>
            </w:tcBorders>
            <w:vAlign w:val="center"/>
          </w:tcPr>
          <w:p w14:paraId="71AB386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6,469,328</w:t>
            </w:r>
          </w:p>
        </w:tc>
        <w:tc>
          <w:tcPr>
            <w:tcW w:w="859" w:type="pct"/>
            <w:tcBorders>
              <w:top w:val="single" w:sz="4" w:space="0" w:color="auto"/>
              <w:left w:val="nil"/>
              <w:bottom w:val="single" w:sz="4" w:space="0" w:color="auto"/>
              <w:right w:val="single" w:sz="4" w:space="0" w:color="auto"/>
            </w:tcBorders>
            <w:vAlign w:val="center"/>
          </w:tcPr>
          <w:p w14:paraId="50A02D99"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3,230,735</w:t>
            </w:r>
          </w:p>
        </w:tc>
        <w:tc>
          <w:tcPr>
            <w:tcW w:w="857" w:type="pct"/>
            <w:tcBorders>
              <w:top w:val="single" w:sz="4" w:space="0" w:color="auto"/>
              <w:left w:val="nil"/>
              <w:bottom w:val="single" w:sz="4" w:space="0" w:color="auto"/>
              <w:right w:val="single" w:sz="4" w:space="0" w:color="auto"/>
            </w:tcBorders>
            <w:vAlign w:val="center"/>
          </w:tcPr>
          <w:p w14:paraId="2C02206C"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49.94</w:t>
            </w:r>
          </w:p>
        </w:tc>
      </w:tr>
      <w:tr w:rsidR="007208F1" w:rsidRPr="007208F1" w14:paraId="201E2A44" w14:textId="77777777" w:rsidTr="00763481">
        <w:tblPrEx>
          <w:jc w:val="center"/>
        </w:tblPrEx>
        <w:trPr>
          <w:trHeight w:val="61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4203BDAC"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1</w:t>
            </w:r>
          </w:p>
        </w:tc>
        <w:tc>
          <w:tcPr>
            <w:tcW w:w="2133" w:type="pct"/>
            <w:tcBorders>
              <w:top w:val="single" w:sz="4" w:space="0" w:color="auto"/>
              <w:left w:val="single" w:sz="4" w:space="0" w:color="auto"/>
              <w:bottom w:val="single" w:sz="4" w:space="0" w:color="auto"/>
              <w:right w:val="single" w:sz="4" w:space="0" w:color="auto"/>
            </w:tcBorders>
            <w:vAlign w:val="center"/>
          </w:tcPr>
          <w:p w14:paraId="24903DB6"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烏日（九德地區）區段徵收工程計畫</w:t>
            </w:r>
          </w:p>
        </w:tc>
        <w:tc>
          <w:tcPr>
            <w:tcW w:w="859" w:type="pct"/>
            <w:tcBorders>
              <w:top w:val="single" w:sz="4" w:space="0" w:color="auto"/>
              <w:left w:val="nil"/>
              <w:bottom w:val="single" w:sz="4" w:space="0" w:color="auto"/>
              <w:right w:val="single" w:sz="4" w:space="0" w:color="auto"/>
            </w:tcBorders>
            <w:vAlign w:val="center"/>
          </w:tcPr>
          <w:p w14:paraId="4C9C3ADF"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 xml:space="preserve"> 1,476,344</w:t>
            </w:r>
          </w:p>
        </w:tc>
        <w:tc>
          <w:tcPr>
            <w:tcW w:w="859" w:type="pct"/>
            <w:tcBorders>
              <w:top w:val="single" w:sz="4" w:space="0" w:color="auto"/>
              <w:left w:val="nil"/>
              <w:bottom w:val="single" w:sz="4" w:space="0" w:color="auto"/>
              <w:right w:val="single" w:sz="4" w:space="0" w:color="auto"/>
            </w:tcBorders>
            <w:vAlign w:val="center"/>
          </w:tcPr>
          <w:p w14:paraId="208B48FE"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187,334</w:t>
            </w:r>
          </w:p>
        </w:tc>
        <w:tc>
          <w:tcPr>
            <w:tcW w:w="857" w:type="pct"/>
            <w:tcBorders>
              <w:top w:val="single" w:sz="4" w:space="0" w:color="auto"/>
              <w:left w:val="nil"/>
              <w:bottom w:val="single" w:sz="4" w:space="0" w:color="auto"/>
              <w:right w:val="single" w:sz="4" w:space="0" w:color="auto"/>
            </w:tcBorders>
            <w:vAlign w:val="center"/>
          </w:tcPr>
          <w:p w14:paraId="1A7BF2CC"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12.69</w:t>
            </w:r>
          </w:p>
        </w:tc>
      </w:tr>
      <w:tr w:rsidR="007208F1" w:rsidRPr="007208F1" w14:paraId="739C4300" w14:textId="77777777" w:rsidTr="00763481">
        <w:tblPrEx>
          <w:jc w:val="center"/>
        </w:tblPrEx>
        <w:trPr>
          <w:trHeight w:val="61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40484859"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2</w:t>
            </w:r>
          </w:p>
        </w:tc>
        <w:tc>
          <w:tcPr>
            <w:tcW w:w="2133" w:type="pct"/>
            <w:tcBorders>
              <w:top w:val="single" w:sz="4" w:space="0" w:color="auto"/>
              <w:left w:val="single" w:sz="4" w:space="0" w:color="auto"/>
              <w:bottom w:val="single" w:sz="4" w:space="0" w:color="auto"/>
              <w:right w:val="single" w:sz="4" w:space="0" w:color="auto"/>
            </w:tcBorders>
            <w:vAlign w:val="center"/>
          </w:tcPr>
          <w:p w14:paraId="300C4969" w14:textId="77777777" w:rsidR="007208F1" w:rsidRPr="007208F1" w:rsidRDefault="007208F1" w:rsidP="007208F1">
            <w:pPr>
              <w:spacing w:line="260" w:lineRule="exact"/>
              <w:rPr>
                <w:rFonts w:ascii="標楷體" w:eastAsia="標楷體" w:hAnsi="標楷體"/>
                <w:color w:val="000000"/>
                <w:sz w:val="20"/>
              </w:rPr>
            </w:pPr>
            <w:r w:rsidRPr="007208F1">
              <w:rPr>
                <w:rFonts w:ascii="標楷體" w:eastAsia="標楷體" w:hAnsi="標楷體" w:hint="eastAsia"/>
                <w:color w:val="000000"/>
                <w:sz w:val="20"/>
              </w:rPr>
              <w:t>烏日前竹地區區段徵收工程計畫</w:t>
            </w:r>
          </w:p>
        </w:tc>
        <w:tc>
          <w:tcPr>
            <w:tcW w:w="859" w:type="pct"/>
            <w:tcBorders>
              <w:top w:val="single" w:sz="4" w:space="0" w:color="auto"/>
              <w:left w:val="nil"/>
              <w:bottom w:val="single" w:sz="4" w:space="0" w:color="auto"/>
              <w:right w:val="single" w:sz="4" w:space="0" w:color="auto"/>
            </w:tcBorders>
            <w:vAlign w:val="center"/>
          </w:tcPr>
          <w:p w14:paraId="62691B22"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color w:val="000000"/>
                <w:sz w:val="20"/>
              </w:rPr>
              <w:t>2,562,117</w:t>
            </w:r>
          </w:p>
        </w:tc>
        <w:tc>
          <w:tcPr>
            <w:tcW w:w="859" w:type="pct"/>
            <w:tcBorders>
              <w:top w:val="single" w:sz="4" w:space="0" w:color="auto"/>
              <w:left w:val="nil"/>
              <w:bottom w:val="single" w:sz="4" w:space="0" w:color="auto"/>
              <w:right w:val="single" w:sz="4" w:space="0" w:color="auto"/>
            </w:tcBorders>
            <w:vAlign w:val="center"/>
          </w:tcPr>
          <w:p w14:paraId="7542C6F5"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color w:val="000000"/>
                <w:sz w:val="20"/>
              </w:rPr>
              <w:t>612,535</w:t>
            </w:r>
          </w:p>
        </w:tc>
        <w:tc>
          <w:tcPr>
            <w:tcW w:w="857" w:type="pct"/>
            <w:tcBorders>
              <w:top w:val="single" w:sz="4" w:space="0" w:color="auto"/>
              <w:left w:val="nil"/>
              <w:bottom w:val="single" w:sz="4" w:space="0" w:color="auto"/>
              <w:right w:val="single" w:sz="4" w:space="0" w:color="auto"/>
            </w:tcBorders>
            <w:vAlign w:val="center"/>
          </w:tcPr>
          <w:p w14:paraId="1DD79C84"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color w:val="000000"/>
                <w:sz w:val="20"/>
              </w:rPr>
              <w:t>23.91</w:t>
            </w:r>
          </w:p>
        </w:tc>
      </w:tr>
      <w:tr w:rsidR="007208F1" w:rsidRPr="007208F1" w14:paraId="51E7DD38" w14:textId="77777777" w:rsidTr="00763481">
        <w:tblPrEx>
          <w:jc w:val="center"/>
        </w:tblPrEx>
        <w:trPr>
          <w:trHeight w:val="61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4CC3490A"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3</w:t>
            </w:r>
          </w:p>
        </w:tc>
        <w:tc>
          <w:tcPr>
            <w:tcW w:w="2133" w:type="pct"/>
            <w:tcBorders>
              <w:top w:val="single" w:sz="4" w:space="0" w:color="auto"/>
              <w:left w:val="single" w:sz="4" w:space="0" w:color="auto"/>
              <w:bottom w:val="single" w:sz="4" w:space="0" w:color="auto"/>
              <w:right w:val="single" w:sz="4" w:space="0" w:color="auto"/>
            </w:tcBorders>
            <w:vAlign w:val="center"/>
          </w:tcPr>
          <w:p w14:paraId="7AD5F027" w14:textId="77777777" w:rsidR="007208F1" w:rsidRPr="007208F1" w:rsidRDefault="007208F1" w:rsidP="007208F1">
            <w:pPr>
              <w:spacing w:line="260" w:lineRule="exact"/>
              <w:rPr>
                <w:rFonts w:ascii="標楷體" w:eastAsia="標楷體" w:hAnsi="標楷體"/>
                <w:color w:val="000000"/>
                <w:sz w:val="20"/>
              </w:rPr>
            </w:pPr>
            <w:r w:rsidRPr="007208F1">
              <w:rPr>
                <w:rFonts w:ascii="標楷體" w:eastAsia="標楷體" w:hAnsi="標楷體" w:hint="eastAsia"/>
                <w:color w:val="000000"/>
                <w:sz w:val="20"/>
              </w:rPr>
              <w:t>綠美圖新建工程計畫</w:t>
            </w:r>
          </w:p>
        </w:tc>
        <w:tc>
          <w:tcPr>
            <w:tcW w:w="859" w:type="pct"/>
            <w:tcBorders>
              <w:top w:val="single" w:sz="4" w:space="0" w:color="auto"/>
              <w:left w:val="nil"/>
              <w:bottom w:val="single" w:sz="4" w:space="0" w:color="auto"/>
              <w:right w:val="single" w:sz="4" w:space="0" w:color="auto"/>
            </w:tcBorders>
            <w:vAlign w:val="center"/>
          </w:tcPr>
          <w:p w14:paraId="7C6AFB1B"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color w:val="000000"/>
                <w:sz w:val="20"/>
              </w:rPr>
              <w:t xml:space="preserve"> 1,484,692</w:t>
            </w:r>
          </w:p>
        </w:tc>
        <w:tc>
          <w:tcPr>
            <w:tcW w:w="859" w:type="pct"/>
            <w:tcBorders>
              <w:top w:val="single" w:sz="4" w:space="0" w:color="auto"/>
              <w:left w:val="nil"/>
              <w:bottom w:val="single" w:sz="4" w:space="0" w:color="auto"/>
              <w:right w:val="single" w:sz="4" w:space="0" w:color="auto"/>
            </w:tcBorders>
            <w:vAlign w:val="center"/>
          </w:tcPr>
          <w:p w14:paraId="2F302D3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color w:val="000000"/>
                <w:sz w:val="20"/>
              </w:rPr>
              <w:t xml:space="preserve"> 1,484,692</w:t>
            </w:r>
          </w:p>
        </w:tc>
        <w:tc>
          <w:tcPr>
            <w:tcW w:w="857" w:type="pct"/>
            <w:tcBorders>
              <w:top w:val="single" w:sz="4" w:space="0" w:color="auto"/>
              <w:left w:val="nil"/>
              <w:bottom w:val="single" w:sz="4" w:space="0" w:color="auto"/>
              <w:right w:val="single" w:sz="4" w:space="0" w:color="auto"/>
            </w:tcBorders>
            <w:vAlign w:val="center"/>
          </w:tcPr>
          <w:p w14:paraId="6643CBA1"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color w:val="000000"/>
                <w:sz w:val="20"/>
              </w:rPr>
              <w:t>100.00</w:t>
            </w:r>
          </w:p>
        </w:tc>
      </w:tr>
      <w:tr w:rsidR="007208F1" w:rsidRPr="007208F1" w14:paraId="64C65553" w14:textId="77777777" w:rsidTr="00763481">
        <w:tblPrEx>
          <w:jc w:val="center"/>
        </w:tblPrEx>
        <w:trPr>
          <w:trHeight w:val="61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471E7F3E"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4</w:t>
            </w:r>
          </w:p>
        </w:tc>
        <w:tc>
          <w:tcPr>
            <w:tcW w:w="2133" w:type="pct"/>
            <w:tcBorders>
              <w:top w:val="single" w:sz="4" w:space="0" w:color="auto"/>
              <w:left w:val="single" w:sz="4" w:space="0" w:color="auto"/>
              <w:bottom w:val="single" w:sz="4" w:space="0" w:color="auto"/>
              <w:right w:val="single" w:sz="4" w:space="0" w:color="auto"/>
            </w:tcBorders>
            <w:vAlign w:val="center"/>
          </w:tcPr>
          <w:p w14:paraId="78043574" w14:textId="77777777" w:rsidR="007208F1" w:rsidRPr="007208F1" w:rsidRDefault="007208F1" w:rsidP="007208F1">
            <w:pPr>
              <w:spacing w:line="260" w:lineRule="exact"/>
              <w:rPr>
                <w:rFonts w:ascii="標楷體" w:eastAsia="標楷體" w:hAnsi="標楷體"/>
                <w:color w:val="000000"/>
                <w:sz w:val="20"/>
              </w:rPr>
            </w:pPr>
            <w:r w:rsidRPr="007208F1">
              <w:rPr>
                <w:rFonts w:ascii="標楷體" w:eastAsia="標楷體" w:hAnsi="標楷體" w:hint="eastAsia"/>
                <w:color w:val="000000"/>
                <w:sz w:val="20"/>
              </w:rPr>
              <w:t>臺中國際會展中心</w:t>
            </w:r>
          </w:p>
        </w:tc>
        <w:tc>
          <w:tcPr>
            <w:tcW w:w="859" w:type="pct"/>
            <w:tcBorders>
              <w:top w:val="single" w:sz="4" w:space="0" w:color="auto"/>
              <w:left w:val="nil"/>
              <w:bottom w:val="single" w:sz="4" w:space="0" w:color="auto"/>
              <w:right w:val="single" w:sz="4" w:space="0" w:color="auto"/>
            </w:tcBorders>
            <w:vAlign w:val="center"/>
          </w:tcPr>
          <w:p w14:paraId="54838B5D"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color w:val="000000"/>
                <w:sz w:val="20"/>
              </w:rPr>
              <w:t>946,173</w:t>
            </w:r>
          </w:p>
        </w:tc>
        <w:tc>
          <w:tcPr>
            <w:tcW w:w="859" w:type="pct"/>
            <w:tcBorders>
              <w:top w:val="single" w:sz="4" w:space="0" w:color="auto"/>
              <w:left w:val="nil"/>
              <w:bottom w:val="single" w:sz="4" w:space="0" w:color="auto"/>
              <w:right w:val="single" w:sz="4" w:space="0" w:color="auto"/>
            </w:tcBorders>
            <w:vAlign w:val="center"/>
          </w:tcPr>
          <w:p w14:paraId="55866219"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color w:val="000000"/>
                <w:sz w:val="20"/>
              </w:rPr>
              <w:t>946,173</w:t>
            </w:r>
          </w:p>
        </w:tc>
        <w:tc>
          <w:tcPr>
            <w:tcW w:w="857" w:type="pct"/>
            <w:tcBorders>
              <w:top w:val="single" w:sz="4" w:space="0" w:color="auto"/>
              <w:left w:val="nil"/>
              <w:bottom w:val="single" w:sz="4" w:space="0" w:color="auto"/>
              <w:right w:val="single" w:sz="4" w:space="0" w:color="auto"/>
            </w:tcBorders>
            <w:vAlign w:val="center"/>
          </w:tcPr>
          <w:p w14:paraId="1F6E47D4"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color w:val="000000"/>
                <w:sz w:val="20"/>
              </w:rPr>
            </w:pPr>
            <w:r w:rsidRPr="007208F1">
              <w:rPr>
                <w:rFonts w:ascii="標楷體" w:eastAsia="標楷體" w:hAnsi="標楷體" w:hint="eastAsia"/>
                <w:color w:val="000000"/>
                <w:sz w:val="20"/>
              </w:rPr>
              <w:t>100.00</w:t>
            </w:r>
          </w:p>
        </w:tc>
      </w:tr>
      <w:tr w:rsidR="007208F1" w:rsidRPr="007208F1" w14:paraId="6F2F2C62" w14:textId="77777777" w:rsidTr="00763481">
        <w:tblPrEx>
          <w:jc w:val="center"/>
        </w:tblPrEx>
        <w:trPr>
          <w:trHeight w:val="612"/>
          <w:jc w:val="center"/>
        </w:trPr>
        <w:tc>
          <w:tcPr>
            <w:tcW w:w="2425" w:type="pct"/>
            <w:gridSpan w:val="2"/>
            <w:tcBorders>
              <w:top w:val="single" w:sz="4" w:space="0" w:color="auto"/>
              <w:left w:val="single" w:sz="4" w:space="0" w:color="auto"/>
              <w:bottom w:val="single" w:sz="4" w:space="0" w:color="auto"/>
              <w:right w:val="single" w:sz="4" w:space="0" w:color="auto"/>
            </w:tcBorders>
            <w:noWrap/>
            <w:vAlign w:val="center"/>
          </w:tcPr>
          <w:p w14:paraId="27C42BAB"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b/>
                <w:sz w:val="20"/>
              </w:rPr>
              <w:t>六、教育局</w:t>
            </w:r>
            <w:r w:rsidRPr="007208F1">
              <w:rPr>
                <w:rFonts w:ascii="標楷體" w:eastAsia="標楷體" w:hAnsi="標楷體" w:hint="eastAsia"/>
                <w:b/>
                <w:kern w:val="0"/>
                <w:sz w:val="20"/>
              </w:rPr>
              <w:t>（6項）</w:t>
            </w:r>
          </w:p>
        </w:tc>
        <w:tc>
          <w:tcPr>
            <w:tcW w:w="859" w:type="pct"/>
            <w:tcBorders>
              <w:top w:val="single" w:sz="4" w:space="0" w:color="auto"/>
              <w:left w:val="nil"/>
              <w:bottom w:val="single" w:sz="4" w:space="0" w:color="auto"/>
              <w:right w:val="single" w:sz="4" w:space="0" w:color="auto"/>
            </w:tcBorders>
            <w:vAlign w:val="center"/>
          </w:tcPr>
          <w:p w14:paraId="2BCC02C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 xml:space="preserve">1,206,657 </w:t>
            </w:r>
          </w:p>
        </w:tc>
        <w:tc>
          <w:tcPr>
            <w:tcW w:w="859" w:type="pct"/>
            <w:tcBorders>
              <w:top w:val="single" w:sz="4" w:space="0" w:color="auto"/>
              <w:left w:val="nil"/>
              <w:bottom w:val="single" w:sz="4" w:space="0" w:color="auto"/>
              <w:right w:val="single" w:sz="4" w:space="0" w:color="auto"/>
            </w:tcBorders>
            <w:vAlign w:val="center"/>
          </w:tcPr>
          <w:p w14:paraId="4C938D52"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685,149</w:t>
            </w:r>
          </w:p>
        </w:tc>
        <w:tc>
          <w:tcPr>
            <w:tcW w:w="857" w:type="pct"/>
            <w:tcBorders>
              <w:top w:val="single" w:sz="4" w:space="0" w:color="auto"/>
              <w:left w:val="nil"/>
              <w:bottom w:val="single" w:sz="4" w:space="0" w:color="auto"/>
              <w:right w:val="single" w:sz="4" w:space="0" w:color="auto"/>
            </w:tcBorders>
            <w:vAlign w:val="center"/>
          </w:tcPr>
          <w:p w14:paraId="53A15463"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56.78</w:t>
            </w:r>
          </w:p>
        </w:tc>
      </w:tr>
      <w:tr w:rsidR="007208F1" w:rsidRPr="007208F1" w14:paraId="67E8A7E2" w14:textId="77777777" w:rsidTr="00763481">
        <w:tblPrEx>
          <w:jc w:val="center"/>
        </w:tblPrEx>
        <w:trPr>
          <w:trHeight w:val="61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7FC6A44F"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kern w:val="0"/>
                <w:sz w:val="20"/>
              </w:rPr>
              <w:t>1</w:t>
            </w:r>
          </w:p>
        </w:tc>
        <w:tc>
          <w:tcPr>
            <w:tcW w:w="2133" w:type="pct"/>
            <w:tcBorders>
              <w:top w:val="single" w:sz="4" w:space="0" w:color="auto"/>
              <w:left w:val="single" w:sz="4" w:space="0" w:color="auto"/>
              <w:bottom w:val="single" w:sz="4" w:space="0" w:color="auto"/>
              <w:right w:val="single" w:sz="4" w:space="0" w:color="auto"/>
            </w:tcBorders>
            <w:vAlign w:val="center"/>
          </w:tcPr>
          <w:p w14:paraId="029A5C85"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沙鹿區鹿陽國民小學第二期校舍新建工程</w:t>
            </w:r>
          </w:p>
        </w:tc>
        <w:tc>
          <w:tcPr>
            <w:tcW w:w="859" w:type="pct"/>
            <w:tcBorders>
              <w:top w:val="single" w:sz="4" w:space="0" w:color="auto"/>
              <w:left w:val="nil"/>
              <w:bottom w:val="single" w:sz="4" w:space="0" w:color="auto"/>
              <w:right w:val="single" w:sz="4" w:space="0" w:color="auto"/>
            </w:tcBorders>
            <w:vAlign w:val="center"/>
          </w:tcPr>
          <w:p w14:paraId="76DC0A7E"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127,892</w:t>
            </w:r>
          </w:p>
        </w:tc>
        <w:tc>
          <w:tcPr>
            <w:tcW w:w="859" w:type="pct"/>
            <w:tcBorders>
              <w:top w:val="single" w:sz="4" w:space="0" w:color="auto"/>
              <w:left w:val="nil"/>
              <w:bottom w:val="single" w:sz="4" w:space="0" w:color="auto"/>
              <w:right w:val="single" w:sz="4" w:space="0" w:color="auto"/>
            </w:tcBorders>
            <w:vAlign w:val="center"/>
          </w:tcPr>
          <w:p w14:paraId="728B7C1C"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23,404 </w:t>
            </w:r>
          </w:p>
        </w:tc>
        <w:tc>
          <w:tcPr>
            <w:tcW w:w="857" w:type="pct"/>
            <w:tcBorders>
              <w:top w:val="single" w:sz="4" w:space="0" w:color="auto"/>
              <w:left w:val="nil"/>
              <w:bottom w:val="single" w:sz="4" w:space="0" w:color="auto"/>
              <w:right w:val="single" w:sz="4" w:space="0" w:color="auto"/>
            </w:tcBorders>
            <w:vAlign w:val="center"/>
          </w:tcPr>
          <w:p w14:paraId="6C252426"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18.30</w:t>
            </w:r>
          </w:p>
        </w:tc>
      </w:tr>
      <w:tr w:rsidR="007208F1" w:rsidRPr="007208F1" w14:paraId="6B4A8341" w14:textId="77777777" w:rsidTr="00763481">
        <w:tblPrEx>
          <w:jc w:val="center"/>
        </w:tblPrEx>
        <w:trPr>
          <w:trHeight w:val="61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637D8076"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2</w:t>
            </w:r>
          </w:p>
        </w:tc>
        <w:tc>
          <w:tcPr>
            <w:tcW w:w="2133" w:type="pct"/>
            <w:tcBorders>
              <w:top w:val="single" w:sz="4" w:space="0" w:color="auto"/>
              <w:left w:val="single" w:sz="4" w:space="0" w:color="auto"/>
              <w:bottom w:val="single" w:sz="4" w:space="0" w:color="auto"/>
              <w:right w:val="single" w:sz="4" w:space="0" w:color="auto"/>
            </w:tcBorders>
            <w:vAlign w:val="center"/>
          </w:tcPr>
          <w:p w14:paraId="60B61644" w14:textId="77777777" w:rsidR="007208F1" w:rsidRPr="007208F1" w:rsidRDefault="007208F1" w:rsidP="007208F1">
            <w:pPr>
              <w:spacing w:line="260" w:lineRule="exact"/>
              <w:rPr>
                <w:rFonts w:ascii="標楷體" w:eastAsia="標楷體" w:hAnsi="標楷體"/>
                <w:color w:val="000000"/>
                <w:sz w:val="20"/>
              </w:rPr>
            </w:pPr>
            <w:r w:rsidRPr="007208F1">
              <w:rPr>
                <w:rFonts w:ascii="標楷體" w:eastAsia="標楷體" w:hAnsi="標楷體" w:hint="eastAsia"/>
                <w:color w:val="000000"/>
                <w:sz w:val="20"/>
              </w:rPr>
              <w:t>日南國中（陶藝教室、南大樓、北大樓、工藝教室、西大樓）國民中小學老舊校舍整建計畫</w:t>
            </w:r>
          </w:p>
        </w:tc>
        <w:tc>
          <w:tcPr>
            <w:tcW w:w="859" w:type="pct"/>
            <w:tcBorders>
              <w:top w:val="single" w:sz="4" w:space="0" w:color="auto"/>
              <w:left w:val="nil"/>
              <w:bottom w:val="single" w:sz="4" w:space="0" w:color="auto"/>
              <w:right w:val="single" w:sz="4" w:space="0" w:color="auto"/>
            </w:tcBorders>
            <w:vAlign w:val="center"/>
          </w:tcPr>
          <w:p w14:paraId="44812205"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181,452</w:t>
            </w:r>
          </w:p>
        </w:tc>
        <w:tc>
          <w:tcPr>
            <w:tcW w:w="859" w:type="pct"/>
            <w:tcBorders>
              <w:top w:val="single" w:sz="4" w:space="0" w:color="auto"/>
              <w:left w:val="nil"/>
              <w:bottom w:val="single" w:sz="4" w:space="0" w:color="auto"/>
              <w:right w:val="single" w:sz="4" w:space="0" w:color="auto"/>
            </w:tcBorders>
            <w:vAlign w:val="center"/>
          </w:tcPr>
          <w:p w14:paraId="2902E233"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49,560</w:t>
            </w:r>
          </w:p>
        </w:tc>
        <w:tc>
          <w:tcPr>
            <w:tcW w:w="857" w:type="pct"/>
            <w:tcBorders>
              <w:top w:val="single" w:sz="4" w:space="0" w:color="auto"/>
              <w:left w:val="nil"/>
              <w:bottom w:val="single" w:sz="4" w:space="0" w:color="auto"/>
              <w:right w:val="single" w:sz="4" w:space="0" w:color="auto"/>
            </w:tcBorders>
            <w:vAlign w:val="center"/>
          </w:tcPr>
          <w:p w14:paraId="6EAC83D5"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27.31</w:t>
            </w:r>
          </w:p>
        </w:tc>
      </w:tr>
    </w:tbl>
    <w:p w14:paraId="249A3EA4" w14:textId="77777777" w:rsidR="007208F1" w:rsidRPr="007208F1" w:rsidRDefault="007208F1" w:rsidP="007208F1">
      <w:pPr>
        <w:adjustRightInd w:val="0"/>
        <w:snapToGrid w:val="0"/>
        <w:spacing w:beforeLines="50" w:before="180" w:line="400" w:lineRule="exact"/>
        <w:ind w:left="661" w:hangingChars="275" w:hanging="661"/>
        <w:jc w:val="center"/>
        <w:textAlignment w:val="baseline"/>
        <w:rPr>
          <w:rFonts w:ascii="標楷體" w:eastAsia="標楷體" w:hAnsi="標楷體"/>
          <w:snapToGrid w:val="0"/>
          <w:szCs w:val="24"/>
        </w:rPr>
      </w:pPr>
      <w:r w:rsidRPr="007208F1">
        <w:rPr>
          <w:rFonts w:ascii="標楷體" w:eastAsia="標楷體" w:hAnsi="標楷體" w:hint="eastAsia"/>
          <w:b/>
          <w:snapToGrid w:val="0"/>
          <w:kern w:val="0"/>
          <w:szCs w:val="24"/>
        </w:rPr>
        <w:lastRenderedPageBreak/>
        <w:t xml:space="preserve">表1　</w:t>
      </w:r>
      <w:r w:rsidRPr="007208F1">
        <w:rPr>
          <w:rFonts w:ascii="標楷體" w:eastAsia="標楷體" w:hAnsi="標楷體" w:hint="eastAsia"/>
          <w:b/>
          <w:snapToGrid w:val="0"/>
          <w:szCs w:val="24"/>
        </w:rPr>
        <w:t>市政府所屬各機關114年度重大公共建設計畫預算執行情形</w:t>
      </w:r>
      <w:r w:rsidRPr="007208F1">
        <w:rPr>
          <w:rFonts w:ascii="標楷體" w:eastAsia="標楷體" w:hAnsi="標楷體" w:hint="eastAsia"/>
          <w:snapToGrid w:val="0"/>
          <w:szCs w:val="24"/>
        </w:rPr>
        <w:t>（續）</w:t>
      </w:r>
    </w:p>
    <w:p w14:paraId="4C61CDF4" w14:textId="77777777" w:rsidR="007208F1" w:rsidRPr="007208F1" w:rsidRDefault="007208F1" w:rsidP="007208F1">
      <w:pPr>
        <w:adjustRightInd w:val="0"/>
        <w:snapToGrid w:val="0"/>
        <w:spacing w:beforeLines="15" w:before="54" w:line="400" w:lineRule="exact"/>
        <w:ind w:left="528" w:rightChars="-1" w:right="-2" w:hangingChars="275" w:hanging="528"/>
        <w:jc w:val="right"/>
        <w:textAlignment w:val="baseline"/>
        <w:rPr>
          <w:rFonts w:ascii="標楷體" w:eastAsia="標楷體" w:hAnsi="標楷體"/>
          <w:snapToGrid w:val="0"/>
          <w:kern w:val="0"/>
          <w:sz w:val="20"/>
        </w:rPr>
      </w:pPr>
      <w:r w:rsidRPr="007208F1">
        <w:rPr>
          <w:rFonts w:ascii="標楷體" w:eastAsia="標楷體" w:hAnsi="標楷體" w:cs="新細明體"/>
          <w:spacing w:val="-4"/>
          <w:kern w:val="0"/>
          <w:sz w:val="20"/>
          <w:szCs w:val="18"/>
        </w:rPr>
        <w:t>單位：新臺幣</w:t>
      </w:r>
      <w:r w:rsidRPr="007208F1">
        <w:rPr>
          <w:rFonts w:ascii="標楷體" w:eastAsia="標楷體" w:hAnsi="標楷體" w:cs="新細明體" w:hint="eastAsia"/>
          <w:spacing w:val="-4"/>
          <w:kern w:val="0"/>
          <w:sz w:val="20"/>
          <w:szCs w:val="18"/>
        </w:rPr>
        <w:t>千</w:t>
      </w:r>
      <w:r w:rsidRPr="007208F1">
        <w:rPr>
          <w:rFonts w:ascii="標楷體" w:eastAsia="標楷體" w:hAnsi="標楷體" w:cs="新細明體"/>
          <w:spacing w:val="-4"/>
          <w:kern w:val="0"/>
          <w:sz w:val="20"/>
          <w:szCs w:val="18"/>
        </w:rPr>
        <w:t>元</w:t>
      </w:r>
      <w:r w:rsidRPr="007208F1">
        <w:rPr>
          <w:rFonts w:ascii="標楷體" w:eastAsia="標楷體" w:hAnsi="標楷體" w:cs="新細明體" w:hint="eastAsia"/>
          <w:spacing w:val="-4"/>
          <w:kern w:val="0"/>
          <w:sz w:val="20"/>
          <w:szCs w:val="18"/>
        </w:rPr>
        <w:t>、</w:t>
      </w:r>
      <w:r w:rsidRPr="007208F1">
        <w:rPr>
          <w:rFonts w:ascii="標楷體" w:eastAsia="標楷體" w:hAnsi="標楷體" w:cs="新細明體"/>
          <w:spacing w:val="-4"/>
          <w:kern w:val="0"/>
          <w:sz w:val="20"/>
          <w:szCs w:val="18"/>
        </w:rPr>
        <w:t>％</w:t>
      </w:r>
    </w:p>
    <w:tbl>
      <w:tblPr>
        <w:tblW w:w="5009" w:type="pct"/>
        <w:tblLayout w:type="fixed"/>
        <w:tblCellMar>
          <w:left w:w="28" w:type="dxa"/>
          <w:right w:w="28" w:type="dxa"/>
        </w:tblCellMar>
        <w:tblLook w:val="04A0" w:firstRow="1" w:lastRow="0" w:firstColumn="1" w:lastColumn="0" w:noHBand="0" w:noVBand="1"/>
      </w:tblPr>
      <w:tblGrid>
        <w:gridCol w:w="580"/>
        <w:gridCol w:w="4237"/>
        <w:gridCol w:w="1706"/>
        <w:gridCol w:w="1706"/>
        <w:gridCol w:w="1702"/>
      </w:tblGrid>
      <w:tr w:rsidR="007208F1" w:rsidRPr="007208F1" w14:paraId="0D3A7078" w14:textId="77777777" w:rsidTr="00172BE6">
        <w:trPr>
          <w:trHeight w:val="584"/>
          <w:tblHeader/>
        </w:trPr>
        <w:tc>
          <w:tcPr>
            <w:tcW w:w="292" w:type="pct"/>
            <w:tcBorders>
              <w:top w:val="single" w:sz="4" w:space="0" w:color="auto"/>
              <w:left w:val="single" w:sz="4" w:space="0" w:color="auto"/>
              <w:bottom w:val="single" w:sz="4" w:space="0" w:color="auto"/>
              <w:right w:val="single" w:sz="4" w:space="0" w:color="auto"/>
            </w:tcBorders>
            <w:noWrap/>
            <w:vAlign w:val="center"/>
          </w:tcPr>
          <w:p w14:paraId="5F26E234" w14:textId="77777777" w:rsidR="007208F1" w:rsidRPr="007208F1" w:rsidRDefault="007208F1" w:rsidP="007208F1">
            <w:pPr>
              <w:spacing w:line="280" w:lineRule="exact"/>
              <w:jc w:val="center"/>
              <w:rPr>
                <w:rFonts w:ascii="標楷體" w:eastAsia="標楷體" w:hAnsi="標楷體"/>
                <w:kern w:val="0"/>
                <w:sz w:val="20"/>
              </w:rPr>
            </w:pPr>
            <w:r w:rsidRPr="007208F1">
              <w:rPr>
                <w:rFonts w:ascii="標楷體" w:eastAsia="標楷體" w:hAnsi="標楷體" w:hint="eastAsia"/>
                <w:kern w:val="0"/>
                <w:sz w:val="20"/>
              </w:rPr>
              <w:t>序號</w:t>
            </w:r>
          </w:p>
        </w:tc>
        <w:tc>
          <w:tcPr>
            <w:tcW w:w="2133" w:type="pct"/>
            <w:tcBorders>
              <w:top w:val="single" w:sz="4" w:space="0" w:color="auto"/>
              <w:left w:val="single" w:sz="4" w:space="0" w:color="auto"/>
              <w:bottom w:val="single" w:sz="4" w:space="0" w:color="auto"/>
              <w:right w:val="single" w:sz="4" w:space="0" w:color="auto"/>
            </w:tcBorders>
            <w:noWrap/>
            <w:vAlign w:val="center"/>
          </w:tcPr>
          <w:p w14:paraId="71C0D98D" w14:textId="77777777" w:rsidR="007208F1" w:rsidRPr="007208F1" w:rsidRDefault="007208F1" w:rsidP="007208F1">
            <w:pPr>
              <w:widowControl/>
              <w:spacing w:line="240" w:lineRule="exact"/>
              <w:jc w:val="center"/>
              <w:rPr>
                <w:rFonts w:ascii="標楷體" w:eastAsia="標楷體" w:hAnsi="標楷體"/>
                <w:kern w:val="0"/>
                <w:sz w:val="20"/>
              </w:rPr>
            </w:pPr>
            <w:r w:rsidRPr="007208F1">
              <w:rPr>
                <w:rFonts w:ascii="標楷體" w:eastAsia="標楷體" w:hAnsi="標楷體" w:hint="eastAsia"/>
                <w:kern w:val="0"/>
                <w:sz w:val="20"/>
              </w:rPr>
              <w:t>主管</w:t>
            </w:r>
            <w:r w:rsidRPr="007208F1">
              <w:rPr>
                <w:rFonts w:ascii="標楷體" w:eastAsia="標楷體" w:hAnsi="標楷體"/>
                <w:kern w:val="0"/>
                <w:sz w:val="20"/>
              </w:rPr>
              <w:t>機關</w:t>
            </w:r>
            <w:r w:rsidRPr="007208F1">
              <w:rPr>
                <w:rFonts w:ascii="標楷體" w:eastAsia="標楷體" w:hAnsi="標楷體" w:hint="eastAsia"/>
                <w:kern w:val="0"/>
                <w:sz w:val="20"/>
              </w:rPr>
              <w:t>（列管計畫項數）/</w:t>
            </w:r>
            <w:r w:rsidRPr="007208F1">
              <w:rPr>
                <w:rFonts w:ascii="標楷體" w:eastAsia="標楷體" w:hAnsi="標楷體"/>
                <w:kern w:val="0"/>
                <w:sz w:val="20"/>
              </w:rPr>
              <w:t>計畫名稱</w:t>
            </w:r>
          </w:p>
        </w:tc>
        <w:tc>
          <w:tcPr>
            <w:tcW w:w="859" w:type="pct"/>
            <w:tcBorders>
              <w:top w:val="single" w:sz="4" w:space="0" w:color="auto"/>
              <w:left w:val="single" w:sz="4" w:space="0" w:color="auto"/>
              <w:bottom w:val="single" w:sz="4" w:space="0" w:color="auto"/>
              <w:right w:val="single" w:sz="4" w:space="0" w:color="auto"/>
            </w:tcBorders>
            <w:vAlign w:val="center"/>
          </w:tcPr>
          <w:p w14:paraId="0E66EF4F" w14:textId="77777777" w:rsidR="007208F1" w:rsidRPr="007208F1" w:rsidRDefault="007208F1" w:rsidP="007208F1">
            <w:pPr>
              <w:widowControl/>
              <w:snapToGrid w:val="0"/>
              <w:spacing w:line="24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年度可支用預算數</w:t>
            </w:r>
          </w:p>
        </w:tc>
        <w:tc>
          <w:tcPr>
            <w:tcW w:w="859" w:type="pct"/>
            <w:tcBorders>
              <w:top w:val="single" w:sz="4" w:space="0" w:color="auto"/>
              <w:left w:val="single" w:sz="4" w:space="0" w:color="auto"/>
              <w:bottom w:val="single" w:sz="4" w:space="0" w:color="auto"/>
              <w:right w:val="single" w:sz="4" w:space="0" w:color="auto"/>
            </w:tcBorders>
            <w:vAlign w:val="center"/>
          </w:tcPr>
          <w:p w14:paraId="1DF7718F" w14:textId="77777777" w:rsidR="007208F1" w:rsidRPr="007208F1" w:rsidRDefault="007208F1" w:rsidP="007208F1">
            <w:pPr>
              <w:widowControl/>
              <w:spacing w:line="24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年度預算執行</w:t>
            </w:r>
            <w:r w:rsidRPr="007208F1">
              <w:rPr>
                <w:rFonts w:ascii="標楷體" w:eastAsia="標楷體" w:hAnsi="標楷體"/>
                <w:kern w:val="0"/>
                <w:sz w:val="20"/>
              </w:rPr>
              <w:t>數</w:t>
            </w:r>
          </w:p>
        </w:tc>
        <w:tc>
          <w:tcPr>
            <w:tcW w:w="857" w:type="pct"/>
            <w:tcBorders>
              <w:top w:val="single" w:sz="4" w:space="0" w:color="auto"/>
              <w:left w:val="single" w:sz="4" w:space="0" w:color="auto"/>
              <w:bottom w:val="single" w:sz="4" w:space="0" w:color="auto"/>
              <w:right w:val="single" w:sz="4" w:space="0" w:color="auto"/>
            </w:tcBorders>
            <w:vAlign w:val="center"/>
          </w:tcPr>
          <w:p w14:paraId="38CC35D8" w14:textId="77777777" w:rsidR="007208F1" w:rsidRPr="007208F1" w:rsidRDefault="007208F1" w:rsidP="007208F1">
            <w:pPr>
              <w:widowControl/>
              <w:spacing w:line="240" w:lineRule="exact"/>
              <w:jc w:val="center"/>
              <w:rPr>
                <w:rFonts w:ascii="標楷體" w:eastAsia="標楷體" w:hAnsi="標楷體"/>
                <w:kern w:val="0"/>
                <w:sz w:val="20"/>
              </w:rPr>
            </w:pPr>
            <w:r w:rsidRPr="007208F1">
              <w:rPr>
                <w:rFonts w:ascii="標楷體" w:eastAsia="標楷體" w:hAnsi="標楷體" w:hint="eastAsia"/>
                <w:kern w:val="0"/>
                <w:sz w:val="20"/>
              </w:rPr>
              <w:t>年度預算執行率</w:t>
            </w:r>
          </w:p>
        </w:tc>
      </w:tr>
      <w:tr w:rsidR="007208F1" w:rsidRPr="007208F1" w14:paraId="37965E9B" w14:textId="77777777" w:rsidTr="00763481">
        <w:trPr>
          <w:trHeight w:val="612"/>
        </w:trPr>
        <w:tc>
          <w:tcPr>
            <w:tcW w:w="292" w:type="pct"/>
            <w:tcBorders>
              <w:top w:val="single" w:sz="4" w:space="0" w:color="auto"/>
              <w:left w:val="single" w:sz="4" w:space="0" w:color="auto"/>
              <w:bottom w:val="single" w:sz="4" w:space="0" w:color="auto"/>
              <w:right w:val="single" w:sz="4" w:space="0" w:color="auto"/>
            </w:tcBorders>
            <w:noWrap/>
            <w:vAlign w:val="center"/>
          </w:tcPr>
          <w:p w14:paraId="15F96CA2"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3</w:t>
            </w:r>
          </w:p>
        </w:tc>
        <w:tc>
          <w:tcPr>
            <w:tcW w:w="2133" w:type="pct"/>
            <w:tcBorders>
              <w:top w:val="single" w:sz="4" w:space="0" w:color="auto"/>
              <w:left w:val="single" w:sz="4" w:space="0" w:color="auto"/>
              <w:bottom w:val="single" w:sz="4" w:space="0" w:color="auto"/>
              <w:right w:val="single" w:sz="4" w:space="0" w:color="auto"/>
            </w:tcBorders>
            <w:vAlign w:val="center"/>
          </w:tcPr>
          <w:p w14:paraId="1CC94FCE"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北屯區松強國民小學第二期校舍新建工程</w:t>
            </w:r>
          </w:p>
        </w:tc>
        <w:tc>
          <w:tcPr>
            <w:tcW w:w="859" w:type="pct"/>
            <w:tcBorders>
              <w:top w:val="single" w:sz="4" w:space="0" w:color="auto"/>
              <w:left w:val="nil"/>
              <w:bottom w:val="single" w:sz="4" w:space="0" w:color="auto"/>
              <w:right w:val="single" w:sz="4" w:space="0" w:color="auto"/>
            </w:tcBorders>
            <w:vAlign w:val="center"/>
          </w:tcPr>
          <w:p w14:paraId="72075A37"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152,549</w:t>
            </w:r>
          </w:p>
        </w:tc>
        <w:tc>
          <w:tcPr>
            <w:tcW w:w="859" w:type="pct"/>
            <w:tcBorders>
              <w:top w:val="single" w:sz="4" w:space="0" w:color="auto"/>
              <w:left w:val="nil"/>
              <w:bottom w:val="single" w:sz="4" w:space="0" w:color="auto"/>
              <w:right w:val="single" w:sz="4" w:space="0" w:color="auto"/>
            </w:tcBorders>
            <w:vAlign w:val="center"/>
          </w:tcPr>
          <w:p w14:paraId="1F1CDBA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69,925 </w:t>
            </w:r>
          </w:p>
        </w:tc>
        <w:tc>
          <w:tcPr>
            <w:tcW w:w="857" w:type="pct"/>
            <w:tcBorders>
              <w:top w:val="single" w:sz="4" w:space="0" w:color="auto"/>
              <w:left w:val="nil"/>
              <w:bottom w:val="single" w:sz="4" w:space="0" w:color="auto"/>
              <w:right w:val="single" w:sz="4" w:space="0" w:color="auto"/>
            </w:tcBorders>
            <w:vAlign w:val="center"/>
          </w:tcPr>
          <w:p w14:paraId="31237042"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45.84</w:t>
            </w:r>
          </w:p>
        </w:tc>
      </w:tr>
      <w:tr w:rsidR="007208F1" w:rsidRPr="007208F1" w14:paraId="52DE324D" w14:textId="77777777" w:rsidTr="00763481">
        <w:trPr>
          <w:trHeight w:val="612"/>
        </w:trPr>
        <w:tc>
          <w:tcPr>
            <w:tcW w:w="292" w:type="pct"/>
            <w:tcBorders>
              <w:top w:val="single" w:sz="4" w:space="0" w:color="auto"/>
              <w:left w:val="single" w:sz="4" w:space="0" w:color="auto"/>
              <w:bottom w:val="single" w:sz="4" w:space="0" w:color="auto"/>
              <w:right w:val="single" w:sz="4" w:space="0" w:color="auto"/>
            </w:tcBorders>
            <w:noWrap/>
            <w:vAlign w:val="center"/>
          </w:tcPr>
          <w:p w14:paraId="1EB836DA"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4</w:t>
            </w:r>
          </w:p>
        </w:tc>
        <w:tc>
          <w:tcPr>
            <w:tcW w:w="2133" w:type="pct"/>
            <w:tcBorders>
              <w:top w:val="single" w:sz="4" w:space="0" w:color="auto"/>
              <w:left w:val="single" w:sz="4" w:space="0" w:color="auto"/>
              <w:bottom w:val="single" w:sz="4" w:space="0" w:color="auto"/>
              <w:right w:val="single" w:sz="4" w:space="0" w:color="auto"/>
            </w:tcBorders>
            <w:vAlign w:val="center"/>
          </w:tcPr>
          <w:p w14:paraId="1C1D1B2B" w14:textId="77777777" w:rsidR="007208F1" w:rsidRPr="007208F1" w:rsidRDefault="007208F1" w:rsidP="007208F1">
            <w:pPr>
              <w:spacing w:line="260" w:lineRule="exact"/>
              <w:rPr>
                <w:rFonts w:ascii="標楷體" w:eastAsia="標楷體" w:hAnsi="標楷體"/>
                <w:color w:val="000000"/>
                <w:sz w:val="20"/>
              </w:rPr>
            </w:pPr>
            <w:r w:rsidRPr="007208F1">
              <w:rPr>
                <w:rFonts w:ascii="標楷體" w:eastAsia="標楷體" w:hAnsi="標楷體" w:hint="eastAsia"/>
                <w:color w:val="000000"/>
                <w:sz w:val="20"/>
              </w:rPr>
              <w:t>廍子國中第一期工程</w:t>
            </w:r>
          </w:p>
        </w:tc>
        <w:tc>
          <w:tcPr>
            <w:tcW w:w="859" w:type="pct"/>
            <w:tcBorders>
              <w:top w:val="single" w:sz="4" w:space="0" w:color="auto"/>
              <w:left w:val="nil"/>
              <w:bottom w:val="single" w:sz="4" w:space="0" w:color="auto"/>
              <w:right w:val="single" w:sz="4" w:space="0" w:color="auto"/>
            </w:tcBorders>
            <w:vAlign w:val="center"/>
          </w:tcPr>
          <w:p w14:paraId="23A80F86"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222,552 </w:t>
            </w:r>
          </w:p>
        </w:tc>
        <w:tc>
          <w:tcPr>
            <w:tcW w:w="859" w:type="pct"/>
            <w:tcBorders>
              <w:top w:val="single" w:sz="4" w:space="0" w:color="auto"/>
              <w:left w:val="nil"/>
              <w:bottom w:val="single" w:sz="4" w:space="0" w:color="auto"/>
              <w:right w:val="single" w:sz="4" w:space="0" w:color="auto"/>
            </w:tcBorders>
            <w:vAlign w:val="center"/>
          </w:tcPr>
          <w:p w14:paraId="0168456D"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149,000 </w:t>
            </w:r>
          </w:p>
        </w:tc>
        <w:tc>
          <w:tcPr>
            <w:tcW w:w="857" w:type="pct"/>
            <w:tcBorders>
              <w:top w:val="single" w:sz="4" w:space="0" w:color="auto"/>
              <w:left w:val="nil"/>
              <w:bottom w:val="single" w:sz="4" w:space="0" w:color="auto"/>
              <w:right w:val="single" w:sz="4" w:space="0" w:color="auto"/>
            </w:tcBorders>
            <w:vAlign w:val="center"/>
          </w:tcPr>
          <w:p w14:paraId="183C0D7D"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66.95</w:t>
            </w:r>
          </w:p>
        </w:tc>
      </w:tr>
      <w:tr w:rsidR="007208F1" w:rsidRPr="007208F1" w14:paraId="100B8679" w14:textId="77777777" w:rsidTr="00763481">
        <w:trPr>
          <w:trHeight w:val="612"/>
        </w:trPr>
        <w:tc>
          <w:tcPr>
            <w:tcW w:w="292" w:type="pct"/>
            <w:tcBorders>
              <w:top w:val="single" w:sz="4" w:space="0" w:color="auto"/>
              <w:left w:val="single" w:sz="4" w:space="0" w:color="auto"/>
              <w:bottom w:val="single" w:sz="4" w:space="0" w:color="auto"/>
              <w:right w:val="single" w:sz="4" w:space="0" w:color="auto"/>
            </w:tcBorders>
            <w:noWrap/>
            <w:vAlign w:val="center"/>
          </w:tcPr>
          <w:p w14:paraId="313C9AAA"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5</w:t>
            </w:r>
          </w:p>
        </w:tc>
        <w:tc>
          <w:tcPr>
            <w:tcW w:w="2133" w:type="pct"/>
            <w:tcBorders>
              <w:top w:val="single" w:sz="4" w:space="0" w:color="auto"/>
              <w:left w:val="single" w:sz="4" w:space="0" w:color="auto"/>
              <w:bottom w:val="single" w:sz="4" w:space="0" w:color="auto"/>
              <w:right w:val="single" w:sz="4" w:space="0" w:color="auto"/>
            </w:tcBorders>
            <w:vAlign w:val="center"/>
          </w:tcPr>
          <w:p w14:paraId="7D063017"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北屯區南興國小第一期工程</w:t>
            </w:r>
          </w:p>
        </w:tc>
        <w:tc>
          <w:tcPr>
            <w:tcW w:w="859" w:type="pct"/>
            <w:tcBorders>
              <w:top w:val="single" w:sz="4" w:space="0" w:color="auto"/>
              <w:left w:val="nil"/>
              <w:bottom w:val="single" w:sz="4" w:space="0" w:color="auto"/>
              <w:right w:val="single" w:sz="4" w:space="0" w:color="auto"/>
            </w:tcBorders>
            <w:vAlign w:val="center"/>
          </w:tcPr>
          <w:p w14:paraId="716FD55E"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278,027</w:t>
            </w:r>
          </w:p>
        </w:tc>
        <w:tc>
          <w:tcPr>
            <w:tcW w:w="859" w:type="pct"/>
            <w:tcBorders>
              <w:top w:val="single" w:sz="4" w:space="0" w:color="auto"/>
              <w:left w:val="nil"/>
              <w:bottom w:val="single" w:sz="4" w:space="0" w:color="auto"/>
              <w:right w:val="single" w:sz="4" w:space="0" w:color="auto"/>
            </w:tcBorders>
            <w:vAlign w:val="center"/>
          </w:tcPr>
          <w:p w14:paraId="6A597075"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193,613 </w:t>
            </w:r>
          </w:p>
        </w:tc>
        <w:tc>
          <w:tcPr>
            <w:tcW w:w="857" w:type="pct"/>
            <w:tcBorders>
              <w:top w:val="single" w:sz="4" w:space="0" w:color="auto"/>
              <w:left w:val="nil"/>
              <w:bottom w:val="single" w:sz="4" w:space="0" w:color="auto"/>
              <w:right w:val="single" w:sz="4" w:space="0" w:color="auto"/>
            </w:tcBorders>
            <w:vAlign w:val="center"/>
          </w:tcPr>
          <w:p w14:paraId="043C155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69.64</w:t>
            </w:r>
          </w:p>
        </w:tc>
      </w:tr>
      <w:tr w:rsidR="007208F1" w:rsidRPr="007208F1" w14:paraId="3AF9E70C" w14:textId="77777777" w:rsidTr="00763481">
        <w:trPr>
          <w:trHeight w:val="612"/>
        </w:trPr>
        <w:tc>
          <w:tcPr>
            <w:tcW w:w="292" w:type="pct"/>
            <w:tcBorders>
              <w:top w:val="single" w:sz="4" w:space="0" w:color="auto"/>
              <w:left w:val="single" w:sz="4" w:space="0" w:color="auto"/>
              <w:bottom w:val="single" w:sz="4" w:space="0" w:color="auto"/>
              <w:right w:val="single" w:sz="4" w:space="0" w:color="auto"/>
            </w:tcBorders>
            <w:noWrap/>
            <w:vAlign w:val="center"/>
          </w:tcPr>
          <w:p w14:paraId="25327799"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6</w:t>
            </w:r>
          </w:p>
        </w:tc>
        <w:tc>
          <w:tcPr>
            <w:tcW w:w="2133" w:type="pct"/>
            <w:tcBorders>
              <w:top w:val="single" w:sz="4" w:space="0" w:color="auto"/>
              <w:left w:val="single" w:sz="4" w:space="0" w:color="auto"/>
              <w:bottom w:val="single" w:sz="4" w:space="0" w:color="auto"/>
              <w:right w:val="single" w:sz="4" w:space="0" w:color="auto"/>
            </w:tcBorders>
            <w:vAlign w:val="center"/>
          </w:tcPr>
          <w:p w14:paraId="1C22DF6F"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南興國中第一期工程</w:t>
            </w:r>
          </w:p>
        </w:tc>
        <w:tc>
          <w:tcPr>
            <w:tcW w:w="859" w:type="pct"/>
            <w:tcBorders>
              <w:top w:val="single" w:sz="4" w:space="0" w:color="auto"/>
              <w:left w:val="nil"/>
              <w:bottom w:val="single" w:sz="4" w:space="0" w:color="auto"/>
              <w:right w:val="single" w:sz="4" w:space="0" w:color="auto"/>
            </w:tcBorders>
            <w:vAlign w:val="center"/>
          </w:tcPr>
          <w:p w14:paraId="00E2574E"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244,182 </w:t>
            </w:r>
          </w:p>
        </w:tc>
        <w:tc>
          <w:tcPr>
            <w:tcW w:w="859" w:type="pct"/>
            <w:tcBorders>
              <w:top w:val="single" w:sz="4" w:space="0" w:color="auto"/>
              <w:left w:val="nil"/>
              <w:bottom w:val="single" w:sz="4" w:space="0" w:color="auto"/>
              <w:right w:val="single" w:sz="4" w:space="0" w:color="auto"/>
            </w:tcBorders>
            <w:vAlign w:val="center"/>
          </w:tcPr>
          <w:p w14:paraId="063C04BC"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199,645</w:t>
            </w:r>
          </w:p>
        </w:tc>
        <w:tc>
          <w:tcPr>
            <w:tcW w:w="857" w:type="pct"/>
            <w:tcBorders>
              <w:top w:val="single" w:sz="4" w:space="0" w:color="auto"/>
              <w:left w:val="nil"/>
              <w:bottom w:val="single" w:sz="4" w:space="0" w:color="auto"/>
              <w:right w:val="single" w:sz="4" w:space="0" w:color="auto"/>
            </w:tcBorders>
            <w:vAlign w:val="center"/>
          </w:tcPr>
          <w:p w14:paraId="478E5905"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81.76</w:t>
            </w:r>
          </w:p>
        </w:tc>
      </w:tr>
      <w:tr w:rsidR="007208F1" w:rsidRPr="007208F1" w14:paraId="49319ECE" w14:textId="77777777" w:rsidTr="00172BE6">
        <w:tblPrEx>
          <w:jc w:val="center"/>
        </w:tblPrEx>
        <w:trPr>
          <w:trHeight w:val="595"/>
          <w:jc w:val="center"/>
        </w:trPr>
        <w:tc>
          <w:tcPr>
            <w:tcW w:w="2425" w:type="pct"/>
            <w:gridSpan w:val="2"/>
            <w:tcBorders>
              <w:top w:val="single" w:sz="4" w:space="0" w:color="auto"/>
              <w:left w:val="single" w:sz="4" w:space="0" w:color="auto"/>
              <w:bottom w:val="single" w:sz="4" w:space="0" w:color="auto"/>
              <w:right w:val="single" w:sz="4" w:space="0" w:color="auto"/>
            </w:tcBorders>
            <w:noWrap/>
            <w:vAlign w:val="center"/>
          </w:tcPr>
          <w:p w14:paraId="202183DD"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b/>
                <w:sz w:val="20"/>
              </w:rPr>
              <w:t>七、建設局（10項）</w:t>
            </w:r>
          </w:p>
        </w:tc>
        <w:tc>
          <w:tcPr>
            <w:tcW w:w="859" w:type="pct"/>
            <w:tcBorders>
              <w:top w:val="single" w:sz="4" w:space="0" w:color="auto"/>
              <w:left w:val="nil"/>
              <w:bottom w:val="single" w:sz="4" w:space="0" w:color="auto"/>
              <w:right w:val="single" w:sz="4" w:space="0" w:color="auto"/>
            </w:tcBorders>
            <w:vAlign w:val="center"/>
          </w:tcPr>
          <w:p w14:paraId="40CC7A3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 xml:space="preserve">4,116,618 </w:t>
            </w:r>
          </w:p>
        </w:tc>
        <w:tc>
          <w:tcPr>
            <w:tcW w:w="859" w:type="pct"/>
            <w:tcBorders>
              <w:top w:val="single" w:sz="4" w:space="0" w:color="auto"/>
              <w:left w:val="nil"/>
              <w:bottom w:val="single" w:sz="4" w:space="0" w:color="auto"/>
              <w:right w:val="single" w:sz="4" w:space="0" w:color="auto"/>
            </w:tcBorders>
            <w:vAlign w:val="center"/>
          </w:tcPr>
          <w:p w14:paraId="7F799460"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2,476,806</w:t>
            </w:r>
          </w:p>
        </w:tc>
        <w:tc>
          <w:tcPr>
            <w:tcW w:w="857" w:type="pct"/>
            <w:tcBorders>
              <w:top w:val="single" w:sz="4" w:space="0" w:color="auto"/>
              <w:left w:val="nil"/>
              <w:bottom w:val="single" w:sz="4" w:space="0" w:color="auto"/>
              <w:right w:val="single" w:sz="4" w:space="0" w:color="auto"/>
            </w:tcBorders>
            <w:vAlign w:val="center"/>
          </w:tcPr>
          <w:p w14:paraId="763E2580"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60.17</w:t>
            </w:r>
          </w:p>
        </w:tc>
      </w:tr>
      <w:tr w:rsidR="007208F1" w:rsidRPr="007208F1" w14:paraId="7DA58BC4" w14:textId="77777777" w:rsidTr="00172BE6">
        <w:tblPrEx>
          <w:jc w:val="center"/>
        </w:tblPrEx>
        <w:trPr>
          <w:trHeight w:val="595"/>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0FA60FB1"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1</w:t>
            </w:r>
          </w:p>
        </w:tc>
        <w:tc>
          <w:tcPr>
            <w:tcW w:w="2133" w:type="pct"/>
            <w:tcBorders>
              <w:top w:val="single" w:sz="4" w:space="0" w:color="auto"/>
              <w:left w:val="single" w:sz="4" w:space="0" w:color="auto"/>
              <w:bottom w:val="single" w:sz="4" w:space="0" w:color="auto"/>
              <w:right w:val="single" w:sz="4" w:space="0" w:color="auto"/>
            </w:tcBorders>
            <w:vAlign w:val="center"/>
          </w:tcPr>
          <w:p w14:paraId="70B4BE62"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sz w:val="20"/>
              </w:rPr>
              <w:t>東勢-豐原生活圈快速道路</w:t>
            </w:r>
            <w:r w:rsidRPr="007208F1">
              <w:rPr>
                <w:rFonts w:ascii="標楷體" w:eastAsia="標楷體" w:hAnsi="標楷體" w:hint="eastAsia"/>
                <w:color w:val="000000"/>
                <w:sz w:val="20"/>
              </w:rPr>
              <w:t>（</w:t>
            </w:r>
            <w:r w:rsidRPr="007208F1">
              <w:rPr>
                <w:rFonts w:ascii="標楷體" w:eastAsia="標楷體" w:hAnsi="標楷體" w:hint="eastAsia"/>
                <w:sz w:val="20"/>
              </w:rPr>
              <w:t>1-2標及立交計畫工程費</w:t>
            </w:r>
            <w:r w:rsidRPr="007208F1">
              <w:rPr>
                <w:rFonts w:ascii="標楷體" w:eastAsia="標楷體" w:hAnsi="標楷體" w:hint="eastAsia"/>
                <w:color w:val="000000"/>
                <w:sz w:val="20"/>
              </w:rPr>
              <w:t>）</w:t>
            </w:r>
          </w:p>
        </w:tc>
        <w:tc>
          <w:tcPr>
            <w:tcW w:w="859" w:type="pct"/>
            <w:tcBorders>
              <w:top w:val="single" w:sz="4" w:space="0" w:color="auto"/>
              <w:left w:val="nil"/>
              <w:bottom w:val="single" w:sz="4" w:space="0" w:color="auto"/>
              <w:right w:val="single" w:sz="4" w:space="0" w:color="auto"/>
            </w:tcBorders>
            <w:vAlign w:val="center"/>
          </w:tcPr>
          <w:p w14:paraId="60F8A192"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695,546</w:t>
            </w:r>
          </w:p>
        </w:tc>
        <w:tc>
          <w:tcPr>
            <w:tcW w:w="859" w:type="pct"/>
            <w:tcBorders>
              <w:top w:val="single" w:sz="4" w:space="0" w:color="auto"/>
              <w:left w:val="nil"/>
              <w:bottom w:val="single" w:sz="4" w:space="0" w:color="auto"/>
              <w:right w:val="single" w:sz="4" w:space="0" w:color="auto"/>
            </w:tcBorders>
            <w:vAlign w:val="center"/>
          </w:tcPr>
          <w:p w14:paraId="3D5B5480"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247,965</w:t>
            </w:r>
          </w:p>
        </w:tc>
        <w:tc>
          <w:tcPr>
            <w:tcW w:w="857" w:type="pct"/>
            <w:tcBorders>
              <w:top w:val="single" w:sz="4" w:space="0" w:color="auto"/>
              <w:left w:val="nil"/>
              <w:bottom w:val="single" w:sz="4" w:space="0" w:color="auto"/>
              <w:right w:val="single" w:sz="4" w:space="0" w:color="auto"/>
            </w:tcBorders>
            <w:vAlign w:val="center"/>
          </w:tcPr>
          <w:p w14:paraId="73C59301"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35.65</w:t>
            </w:r>
          </w:p>
        </w:tc>
      </w:tr>
      <w:tr w:rsidR="007208F1" w:rsidRPr="007208F1" w14:paraId="516DC1F9" w14:textId="77777777" w:rsidTr="00172BE6">
        <w:tblPrEx>
          <w:jc w:val="center"/>
        </w:tblPrEx>
        <w:trPr>
          <w:trHeight w:val="595"/>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52EFC887"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2</w:t>
            </w:r>
          </w:p>
        </w:tc>
        <w:tc>
          <w:tcPr>
            <w:tcW w:w="2133" w:type="pct"/>
            <w:tcBorders>
              <w:top w:val="single" w:sz="4" w:space="0" w:color="auto"/>
              <w:left w:val="single" w:sz="4" w:space="0" w:color="auto"/>
              <w:bottom w:val="single" w:sz="4" w:space="0" w:color="auto"/>
              <w:right w:val="single" w:sz="4" w:space="0" w:color="auto"/>
            </w:tcBorders>
            <w:vAlign w:val="center"/>
          </w:tcPr>
          <w:p w14:paraId="53ECB34A"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sz w:val="20"/>
              </w:rPr>
              <w:t>西屯區市政路延伸</w:t>
            </w:r>
            <w:r w:rsidRPr="007208F1">
              <w:rPr>
                <w:rFonts w:ascii="標楷體" w:eastAsia="標楷體" w:hAnsi="標楷體" w:hint="eastAsia"/>
                <w:color w:val="000000"/>
                <w:sz w:val="20"/>
              </w:rPr>
              <w:t>（</w:t>
            </w:r>
            <w:r w:rsidRPr="007208F1">
              <w:rPr>
                <w:rFonts w:ascii="標楷體" w:eastAsia="標楷體" w:hAnsi="標楷體" w:hint="eastAsia"/>
                <w:sz w:val="20"/>
              </w:rPr>
              <w:t>環中路至工業區一路</w:t>
            </w:r>
            <w:r w:rsidRPr="007208F1">
              <w:rPr>
                <w:rFonts w:ascii="標楷體" w:eastAsia="標楷體" w:hAnsi="標楷體" w:hint="eastAsia"/>
                <w:color w:val="000000"/>
                <w:sz w:val="20"/>
              </w:rPr>
              <w:t>）</w:t>
            </w:r>
            <w:r w:rsidRPr="007208F1">
              <w:rPr>
                <w:rFonts w:ascii="標楷體" w:eastAsia="標楷體" w:hAnsi="標楷體" w:hint="eastAsia"/>
                <w:sz w:val="20"/>
              </w:rPr>
              <w:t>開闢工程</w:t>
            </w:r>
          </w:p>
        </w:tc>
        <w:tc>
          <w:tcPr>
            <w:tcW w:w="859" w:type="pct"/>
            <w:tcBorders>
              <w:top w:val="single" w:sz="4" w:space="0" w:color="auto"/>
              <w:left w:val="nil"/>
              <w:bottom w:val="single" w:sz="4" w:space="0" w:color="auto"/>
              <w:right w:val="single" w:sz="4" w:space="0" w:color="auto"/>
            </w:tcBorders>
            <w:vAlign w:val="center"/>
          </w:tcPr>
          <w:p w14:paraId="3AA70C54"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661,013</w:t>
            </w:r>
          </w:p>
        </w:tc>
        <w:tc>
          <w:tcPr>
            <w:tcW w:w="859" w:type="pct"/>
            <w:tcBorders>
              <w:top w:val="single" w:sz="4" w:space="0" w:color="auto"/>
              <w:left w:val="nil"/>
              <w:bottom w:val="single" w:sz="4" w:space="0" w:color="auto"/>
              <w:right w:val="single" w:sz="4" w:space="0" w:color="auto"/>
            </w:tcBorders>
            <w:vAlign w:val="center"/>
          </w:tcPr>
          <w:p w14:paraId="3590C251"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296,595</w:t>
            </w:r>
          </w:p>
        </w:tc>
        <w:tc>
          <w:tcPr>
            <w:tcW w:w="857" w:type="pct"/>
            <w:tcBorders>
              <w:top w:val="single" w:sz="4" w:space="0" w:color="auto"/>
              <w:left w:val="nil"/>
              <w:bottom w:val="single" w:sz="4" w:space="0" w:color="auto"/>
              <w:right w:val="single" w:sz="4" w:space="0" w:color="auto"/>
            </w:tcBorders>
            <w:vAlign w:val="center"/>
          </w:tcPr>
          <w:p w14:paraId="0D7B6210"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44.87</w:t>
            </w:r>
          </w:p>
        </w:tc>
      </w:tr>
      <w:tr w:rsidR="007208F1" w:rsidRPr="007208F1" w14:paraId="1DD718F3" w14:textId="77777777" w:rsidTr="00172BE6">
        <w:tblPrEx>
          <w:jc w:val="center"/>
        </w:tblPrEx>
        <w:trPr>
          <w:trHeight w:val="595"/>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7AB75634"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3</w:t>
            </w:r>
          </w:p>
        </w:tc>
        <w:tc>
          <w:tcPr>
            <w:tcW w:w="2133" w:type="pct"/>
            <w:tcBorders>
              <w:top w:val="single" w:sz="4" w:space="0" w:color="auto"/>
              <w:left w:val="single" w:sz="4" w:space="0" w:color="auto"/>
              <w:bottom w:val="single" w:sz="4" w:space="0" w:color="auto"/>
              <w:right w:val="single" w:sz="4" w:space="0" w:color="auto"/>
            </w:tcBorders>
            <w:vAlign w:val="center"/>
          </w:tcPr>
          <w:p w14:paraId="6673068B"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sz w:val="20"/>
              </w:rPr>
              <w:t>東勢-豐原生活圈快速道路（工程費3-5標</w:t>
            </w:r>
            <w:r w:rsidRPr="007208F1">
              <w:rPr>
                <w:rFonts w:ascii="標楷體" w:eastAsia="標楷體" w:hAnsi="標楷體" w:hint="eastAsia"/>
                <w:color w:val="000000"/>
                <w:sz w:val="20"/>
              </w:rPr>
              <w:t>）</w:t>
            </w:r>
          </w:p>
        </w:tc>
        <w:tc>
          <w:tcPr>
            <w:tcW w:w="859" w:type="pct"/>
            <w:tcBorders>
              <w:top w:val="single" w:sz="4" w:space="0" w:color="auto"/>
              <w:left w:val="nil"/>
              <w:bottom w:val="single" w:sz="4" w:space="0" w:color="auto"/>
              <w:right w:val="single" w:sz="4" w:space="0" w:color="auto"/>
            </w:tcBorders>
            <w:vAlign w:val="center"/>
          </w:tcPr>
          <w:p w14:paraId="65CEF3DC"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1,899,070</w:t>
            </w:r>
          </w:p>
        </w:tc>
        <w:tc>
          <w:tcPr>
            <w:tcW w:w="859" w:type="pct"/>
            <w:tcBorders>
              <w:top w:val="single" w:sz="4" w:space="0" w:color="auto"/>
              <w:left w:val="nil"/>
              <w:bottom w:val="single" w:sz="4" w:space="0" w:color="auto"/>
              <w:right w:val="single" w:sz="4" w:space="0" w:color="auto"/>
            </w:tcBorders>
            <w:vAlign w:val="center"/>
          </w:tcPr>
          <w:p w14:paraId="4F6E384E"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1,192,665</w:t>
            </w:r>
          </w:p>
        </w:tc>
        <w:tc>
          <w:tcPr>
            <w:tcW w:w="857" w:type="pct"/>
            <w:tcBorders>
              <w:top w:val="single" w:sz="4" w:space="0" w:color="auto"/>
              <w:left w:val="nil"/>
              <w:bottom w:val="single" w:sz="4" w:space="0" w:color="auto"/>
              <w:right w:val="single" w:sz="4" w:space="0" w:color="auto"/>
            </w:tcBorders>
            <w:vAlign w:val="center"/>
          </w:tcPr>
          <w:p w14:paraId="5272EC11"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62.80</w:t>
            </w:r>
          </w:p>
        </w:tc>
      </w:tr>
      <w:tr w:rsidR="007208F1" w:rsidRPr="007208F1" w14:paraId="7F0431D6" w14:textId="77777777" w:rsidTr="00172BE6">
        <w:tblPrEx>
          <w:jc w:val="center"/>
        </w:tblPrEx>
        <w:trPr>
          <w:trHeight w:val="709"/>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5FE4F4C6"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4</w:t>
            </w:r>
          </w:p>
        </w:tc>
        <w:tc>
          <w:tcPr>
            <w:tcW w:w="2133" w:type="pct"/>
            <w:tcBorders>
              <w:top w:val="single" w:sz="4" w:space="0" w:color="auto"/>
              <w:left w:val="single" w:sz="4" w:space="0" w:color="auto"/>
              <w:bottom w:val="single" w:sz="4" w:space="0" w:color="auto"/>
              <w:right w:val="single" w:sz="4" w:space="0" w:color="auto"/>
            </w:tcBorders>
            <w:vAlign w:val="center"/>
          </w:tcPr>
          <w:p w14:paraId="6D8F293E" w14:textId="77777777" w:rsidR="007208F1" w:rsidRPr="007208F1" w:rsidRDefault="007208F1" w:rsidP="007208F1">
            <w:pPr>
              <w:spacing w:line="300" w:lineRule="exact"/>
              <w:rPr>
                <w:rFonts w:ascii="標楷體" w:eastAsia="標楷體" w:hAnsi="標楷體"/>
                <w:sz w:val="20"/>
              </w:rPr>
            </w:pPr>
            <w:r w:rsidRPr="007208F1">
              <w:rPr>
                <w:rFonts w:ascii="標楷體" w:eastAsia="標楷體" w:hAnsi="標楷體" w:hint="eastAsia"/>
                <w:sz w:val="20"/>
              </w:rPr>
              <w:t>美樂地計畫</w:t>
            </w:r>
          </w:p>
        </w:tc>
        <w:tc>
          <w:tcPr>
            <w:tcW w:w="859" w:type="pct"/>
            <w:tcBorders>
              <w:top w:val="single" w:sz="4" w:space="0" w:color="auto"/>
              <w:left w:val="nil"/>
              <w:bottom w:val="single" w:sz="4" w:space="0" w:color="auto"/>
              <w:right w:val="single" w:sz="4" w:space="0" w:color="auto"/>
            </w:tcBorders>
            <w:vAlign w:val="center"/>
          </w:tcPr>
          <w:p w14:paraId="282E1D25"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202,952</w:t>
            </w:r>
          </w:p>
        </w:tc>
        <w:tc>
          <w:tcPr>
            <w:tcW w:w="859" w:type="pct"/>
            <w:tcBorders>
              <w:top w:val="single" w:sz="4" w:space="0" w:color="auto"/>
              <w:left w:val="nil"/>
              <w:bottom w:val="single" w:sz="4" w:space="0" w:color="auto"/>
              <w:right w:val="single" w:sz="4" w:space="0" w:color="auto"/>
            </w:tcBorders>
            <w:vAlign w:val="center"/>
          </w:tcPr>
          <w:p w14:paraId="0C20E465"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136,971</w:t>
            </w:r>
          </w:p>
        </w:tc>
        <w:tc>
          <w:tcPr>
            <w:tcW w:w="857" w:type="pct"/>
            <w:tcBorders>
              <w:top w:val="single" w:sz="4" w:space="0" w:color="auto"/>
              <w:left w:val="nil"/>
              <w:bottom w:val="single" w:sz="4" w:space="0" w:color="auto"/>
              <w:right w:val="single" w:sz="4" w:space="0" w:color="auto"/>
            </w:tcBorders>
            <w:vAlign w:val="center"/>
          </w:tcPr>
          <w:p w14:paraId="64E6A2E6"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67.49</w:t>
            </w:r>
          </w:p>
        </w:tc>
      </w:tr>
      <w:tr w:rsidR="007208F1" w:rsidRPr="007208F1" w14:paraId="56EEE264" w14:textId="77777777" w:rsidTr="00172BE6">
        <w:tblPrEx>
          <w:jc w:val="center"/>
        </w:tblPrEx>
        <w:trPr>
          <w:trHeight w:val="709"/>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5EF8C83D"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5</w:t>
            </w:r>
          </w:p>
        </w:tc>
        <w:tc>
          <w:tcPr>
            <w:tcW w:w="2133" w:type="pct"/>
            <w:tcBorders>
              <w:top w:val="single" w:sz="4" w:space="0" w:color="auto"/>
              <w:left w:val="single" w:sz="4" w:space="0" w:color="auto"/>
              <w:bottom w:val="single" w:sz="4" w:space="0" w:color="auto"/>
              <w:right w:val="single" w:sz="4" w:space="0" w:color="auto"/>
            </w:tcBorders>
            <w:vAlign w:val="center"/>
          </w:tcPr>
          <w:p w14:paraId="0926C2C6" w14:textId="77777777" w:rsidR="007208F1" w:rsidRPr="007208F1" w:rsidRDefault="007208F1" w:rsidP="007208F1">
            <w:pPr>
              <w:spacing w:line="300" w:lineRule="exact"/>
              <w:rPr>
                <w:rFonts w:ascii="標楷體" w:eastAsia="標楷體" w:hAnsi="標楷體"/>
                <w:sz w:val="20"/>
              </w:rPr>
            </w:pPr>
            <w:r w:rsidRPr="007208F1">
              <w:rPr>
                <w:rFonts w:ascii="標楷體" w:eastAsia="標楷體" w:hAnsi="標楷體" w:hint="eastAsia"/>
                <w:sz w:val="20"/>
              </w:rPr>
              <w:t>大里區、霧峰區大里聯絡道高架橋下增設平面道路工程</w:t>
            </w:r>
            <w:r w:rsidRPr="007208F1">
              <w:rPr>
                <w:rFonts w:ascii="標楷體" w:eastAsia="標楷體" w:hAnsi="標楷體" w:hint="eastAsia"/>
                <w:color w:val="000000"/>
                <w:sz w:val="20"/>
              </w:rPr>
              <w:t>（</w:t>
            </w:r>
            <w:r w:rsidRPr="007208F1">
              <w:rPr>
                <w:rFonts w:ascii="標楷體" w:eastAsia="標楷體" w:hAnsi="標楷體" w:hint="eastAsia"/>
                <w:sz w:val="20"/>
              </w:rPr>
              <w:t>第一期</w:t>
            </w:r>
            <w:r w:rsidRPr="007208F1">
              <w:rPr>
                <w:rFonts w:ascii="標楷體" w:eastAsia="標楷體" w:hAnsi="標楷體" w:hint="eastAsia"/>
                <w:color w:val="000000"/>
                <w:sz w:val="20"/>
              </w:rPr>
              <w:t>）</w:t>
            </w:r>
          </w:p>
        </w:tc>
        <w:tc>
          <w:tcPr>
            <w:tcW w:w="859" w:type="pct"/>
            <w:tcBorders>
              <w:top w:val="single" w:sz="4" w:space="0" w:color="auto"/>
              <w:left w:val="nil"/>
              <w:bottom w:val="single" w:sz="4" w:space="0" w:color="auto"/>
              <w:right w:val="single" w:sz="4" w:space="0" w:color="auto"/>
            </w:tcBorders>
            <w:vAlign w:val="center"/>
          </w:tcPr>
          <w:p w14:paraId="2F0AEE03"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44,997 </w:t>
            </w:r>
          </w:p>
        </w:tc>
        <w:tc>
          <w:tcPr>
            <w:tcW w:w="859" w:type="pct"/>
            <w:tcBorders>
              <w:top w:val="single" w:sz="4" w:space="0" w:color="auto"/>
              <w:left w:val="nil"/>
              <w:bottom w:val="single" w:sz="4" w:space="0" w:color="auto"/>
              <w:right w:val="single" w:sz="4" w:space="0" w:color="auto"/>
            </w:tcBorders>
            <w:vAlign w:val="center"/>
          </w:tcPr>
          <w:p w14:paraId="5159B8E3"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31,169 </w:t>
            </w:r>
          </w:p>
        </w:tc>
        <w:tc>
          <w:tcPr>
            <w:tcW w:w="857" w:type="pct"/>
            <w:tcBorders>
              <w:top w:val="single" w:sz="4" w:space="0" w:color="auto"/>
              <w:left w:val="nil"/>
              <w:bottom w:val="single" w:sz="4" w:space="0" w:color="auto"/>
              <w:right w:val="single" w:sz="4" w:space="0" w:color="auto"/>
            </w:tcBorders>
            <w:vAlign w:val="center"/>
          </w:tcPr>
          <w:p w14:paraId="7A16C776"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69.27</w:t>
            </w:r>
          </w:p>
        </w:tc>
      </w:tr>
      <w:tr w:rsidR="007208F1" w:rsidRPr="007208F1" w14:paraId="727B2619" w14:textId="77777777" w:rsidTr="00172BE6">
        <w:tblPrEx>
          <w:jc w:val="center"/>
        </w:tblPrEx>
        <w:trPr>
          <w:trHeight w:val="709"/>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256FFF28"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6</w:t>
            </w:r>
          </w:p>
        </w:tc>
        <w:tc>
          <w:tcPr>
            <w:tcW w:w="2133" w:type="pct"/>
            <w:tcBorders>
              <w:top w:val="single" w:sz="4" w:space="0" w:color="auto"/>
              <w:left w:val="single" w:sz="4" w:space="0" w:color="auto"/>
              <w:bottom w:val="single" w:sz="4" w:space="0" w:color="auto"/>
              <w:right w:val="single" w:sz="4" w:space="0" w:color="auto"/>
            </w:tcBorders>
            <w:vAlign w:val="center"/>
          </w:tcPr>
          <w:p w14:paraId="549C596D" w14:textId="77777777" w:rsidR="007208F1" w:rsidRPr="007208F1" w:rsidRDefault="007208F1" w:rsidP="007208F1">
            <w:pPr>
              <w:spacing w:line="300" w:lineRule="exact"/>
              <w:rPr>
                <w:rFonts w:ascii="標楷體" w:eastAsia="標楷體" w:hAnsi="標楷體"/>
                <w:sz w:val="20"/>
              </w:rPr>
            </w:pPr>
            <w:r w:rsidRPr="007208F1">
              <w:rPr>
                <w:rFonts w:ascii="標楷體" w:eastAsia="標楷體" w:hAnsi="標楷體" w:hint="eastAsia"/>
                <w:sz w:val="20"/>
              </w:rPr>
              <w:t>華南路以東銜接特三號道路工程</w:t>
            </w:r>
          </w:p>
        </w:tc>
        <w:tc>
          <w:tcPr>
            <w:tcW w:w="859" w:type="pct"/>
            <w:tcBorders>
              <w:top w:val="single" w:sz="4" w:space="0" w:color="auto"/>
              <w:left w:val="nil"/>
              <w:bottom w:val="single" w:sz="4" w:space="0" w:color="auto"/>
              <w:right w:val="single" w:sz="4" w:space="0" w:color="auto"/>
            </w:tcBorders>
            <w:vAlign w:val="center"/>
          </w:tcPr>
          <w:p w14:paraId="0D1F97C6"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170,097</w:t>
            </w:r>
          </w:p>
        </w:tc>
        <w:tc>
          <w:tcPr>
            <w:tcW w:w="859" w:type="pct"/>
            <w:tcBorders>
              <w:top w:val="single" w:sz="4" w:space="0" w:color="auto"/>
              <w:left w:val="nil"/>
              <w:bottom w:val="single" w:sz="4" w:space="0" w:color="auto"/>
              <w:right w:val="single" w:sz="4" w:space="0" w:color="auto"/>
            </w:tcBorders>
            <w:vAlign w:val="center"/>
          </w:tcPr>
          <w:p w14:paraId="100E2CFF"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137,220</w:t>
            </w:r>
          </w:p>
        </w:tc>
        <w:tc>
          <w:tcPr>
            <w:tcW w:w="857" w:type="pct"/>
            <w:tcBorders>
              <w:top w:val="single" w:sz="4" w:space="0" w:color="auto"/>
              <w:left w:val="nil"/>
              <w:bottom w:val="single" w:sz="4" w:space="0" w:color="auto"/>
              <w:right w:val="single" w:sz="4" w:space="0" w:color="auto"/>
            </w:tcBorders>
            <w:vAlign w:val="center"/>
          </w:tcPr>
          <w:p w14:paraId="0AE0F09B"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80.67</w:t>
            </w:r>
          </w:p>
        </w:tc>
      </w:tr>
      <w:tr w:rsidR="007208F1" w:rsidRPr="007208F1" w14:paraId="6F65B997" w14:textId="77777777" w:rsidTr="00172BE6">
        <w:tblPrEx>
          <w:jc w:val="center"/>
        </w:tblPrEx>
        <w:trPr>
          <w:trHeight w:val="709"/>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79718B55"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7</w:t>
            </w:r>
          </w:p>
        </w:tc>
        <w:tc>
          <w:tcPr>
            <w:tcW w:w="2133" w:type="pct"/>
            <w:tcBorders>
              <w:top w:val="single" w:sz="4" w:space="0" w:color="auto"/>
              <w:left w:val="single" w:sz="4" w:space="0" w:color="auto"/>
              <w:bottom w:val="single" w:sz="4" w:space="0" w:color="auto"/>
              <w:right w:val="single" w:sz="4" w:space="0" w:color="auto"/>
            </w:tcBorders>
            <w:vAlign w:val="center"/>
          </w:tcPr>
          <w:p w14:paraId="13FB3EA2" w14:textId="77777777" w:rsidR="007208F1" w:rsidRPr="007208F1" w:rsidRDefault="007208F1" w:rsidP="007208F1">
            <w:pPr>
              <w:spacing w:line="300" w:lineRule="exact"/>
              <w:rPr>
                <w:rFonts w:ascii="標楷體" w:eastAsia="標楷體" w:hAnsi="標楷體"/>
                <w:sz w:val="20"/>
              </w:rPr>
            </w:pPr>
            <w:r w:rsidRPr="007208F1">
              <w:rPr>
                <w:rFonts w:ascii="標楷體" w:eastAsia="標楷體" w:hAnsi="標楷體" w:hint="eastAsia"/>
                <w:sz w:val="20"/>
              </w:rPr>
              <w:t>臺中大肚-彰化和美跨河橋梁工程</w:t>
            </w:r>
          </w:p>
        </w:tc>
        <w:tc>
          <w:tcPr>
            <w:tcW w:w="859" w:type="pct"/>
            <w:tcBorders>
              <w:top w:val="single" w:sz="4" w:space="0" w:color="auto"/>
              <w:left w:val="nil"/>
              <w:bottom w:val="single" w:sz="4" w:space="0" w:color="auto"/>
              <w:right w:val="single" w:sz="4" w:space="0" w:color="auto"/>
            </w:tcBorders>
            <w:vAlign w:val="center"/>
          </w:tcPr>
          <w:p w14:paraId="289E7EFB"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51,701</w:t>
            </w:r>
          </w:p>
        </w:tc>
        <w:tc>
          <w:tcPr>
            <w:tcW w:w="859" w:type="pct"/>
            <w:tcBorders>
              <w:top w:val="single" w:sz="4" w:space="0" w:color="auto"/>
              <w:left w:val="nil"/>
              <w:bottom w:val="single" w:sz="4" w:space="0" w:color="auto"/>
              <w:right w:val="single" w:sz="4" w:space="0" w:color="auto"/>
            </w:tcBorders>
            <w:vAlign w:val="center"/>
          </w:tcPr>
          <w:p w14:paraId="637A2A83"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42,980 </w:t>
            </w:r>
          </w:p>
        </w:tc>
        <w:tc>
          <w:tcPr>
            <w:tcW w:w="857" w:type="pct"/>
            <w:tcBorders>
              <w:top w:val="single" w:sz="4" w:space="0" w:color="auto"/>
              <w:left w:val="nil"/>
              <w:bottom w:val="single" w:sz="4" w:space="0" w:color="auto"/>
              <w:right w:val="single" w:sz="4" w:space="0" w:color="auto"/>
            </w:tcBorders>
            <w:vAlign w:val="center"/>
          </w:tcPr>
          <w:p w14:paraId="60BDE0CB"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83.13</w:t>
            </w:r>
          </w:p>
        </w:tc>
      </w:tr>
      <w:tr w:rsidR="007208F1" w:rsidRPr="007208F1" w14:paraId="177D5481" w14:textId="77777777" w:rsidTr="00172BE6">
        <w:tblPrEx>
          <w:jc w:val="center"/>
        </w:tblPrEx>
        <w:trPr>
          <w:trHeight w:val="709"/>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2C8DBAA3"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8</w:t>
            </w:r>
          </w:p>
        </w:tc>
        <w:tc>
          <w:tcPr>
            <w:tcW w:w="2133" w:type="pct"/>
            <w:tcBorders>
              <w:top w:val="single" w:sz="4" w:space="0" w:color="auto"/>
              <w:left w:val="single" w:sz="4" w:space="0" w:color="auto"/>
              <w:bottom w:val="single" w:sz="4" w:space="0" w:color="auto"/>
              <w:right w:val="single" w:sz="4" w:space="0" w:color="auto"/>
            </w:tcBorders>
            <w:vAlign w:val="center"/>
          </w:tcPr>
          <w:p w14:paraId="543DBE87" w14:textId="77777777" w:rsidR="007208F1" w:rsidRPr="007208F1" w:rsidRDefault="007208F1" w:rsidP="007208F1">
            <w:pPr>
              <w:spacing w:line="300" w:lineRule="exact"/>
              <w:rPr>
                <w:rFonts w:ascii="標楷體" w:eastAsia="標楷體" w:hAnsi="標楷體"/>
                <w:sz w:val="20"/>
              </w:rPr>
            </w:pPr>
            <w:r w:rsidRPr="007208F1">
              <w:rPr>
                <w:rFonts w:ascii="標楷體" w:eastAsia="標楷體" w:hAnsi="標楷體" w:hint="eastAsia"/>
                <w:sz w:val="20"/>
              </w:rPr>
              <w:t>東勢區埤豐橋改建工程</w:t>
            </w:r>
          </w:p>
        </w:tc>
        <w:tc>
          <w:tcPr>
            <w:tcW w:w="859" w:type="pct"/>
            <w:tcBorders>
              <w:top w:val="single" w:sz="4" w:space="0" w:color="auto"/>
              <w:left w:val="nil"/>
              <w:bottom w:val="single" w:sz="4" w:space="0" w:color="auto"/>
              <w:right w:val="single" w:sz="4" w:space="0" w:color="auto"/>
            </w:tcBorders>
            <w:vAlign w:val="center"/>
          </w:tcPr>
          <w:p w14:paraId="5FC32D8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235,000</w:t>
            </w:r>
          </w:p>
        </w:tc>
        <w:tc>
          <w:tcPr>
            <w:tcW w:w="859" w:type="pct"/>
            <w:tcBorders>
              <w:top w:val="single" w:sz="4" w:space="0" w:color="auto"/>
              <w:left w:val="nil"/>
              <w:bottom w:val="single" w:sz="4" w:space="0" w:color="auto"/>
              <w:right w:val="single" w:sz="4" w:space="0" w:color="auto"/>
            </w:tcBorders>
            <w:vAlign w:val="center"/>
          </w:tcPr>
          <w:p w14:paraId="5DB6E192"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235,000</w:t>
            </w:r>
          </w:p>
        </w:tc>
        <w:tc>
          <w:tcPr>
            <w:tcW w:w="857" w:type="pct"/>
            <w:tcBorders>
              <w:top w:val="single" w:sz="4" w:space="0" w:color="auto"/>
              <w:left w:val="nil"/>
              <w:bottom w:val="single" w:sz="4" w:space="0" w:color="auto"/>
              <w:right w:val="single" w:sz="4" w:space="0" w:color="auto"/>
            </w:tcBorders>
            <w:vAlign w:val="center"/>
          </w:tcPr>
          <w:p w14:paraId="4BF8811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100.00</w:t>
            </w:r>
          </w:p>
        </w:tc>
      </w:tr>
      <w:tr w:rsidR="007208F1" w:rsidRPr="007208F1" w14:paraId="4C588767" w14:textId="77777777" w:rsidTr="00172BE6">
        <w:tblPrEx>
          <w:jc w:val="center"/>
        </w:tblPrEx>
        <w:trPr>
          <w:trHeight w:val="709"/>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3E1FAA16"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9</w:t>
            </w:r>
          </w:p>
        </w:tc>
        <w:tc>
          <w:tcPr>
            <w:tcW w:w="2133" w:type="pct"/>
            <w:tcBorders>
              <w:top w:val="single" w:sz="4" w:space="0" w:color="auto"/>
              <w:left w:val="single" w:sz="4" w:space="0" w:color="auto"/>
              <w:bottom w:val="single" w:sz="4" w:space="0" w:color="auto"/>
              <w:right w:val="single" w:sz="4" w:space="0" w:color="auto"/>
            </w:tcBorders>
            <w:vAlign w:val="center"/>
          </w:tcPr>
          <w:p w14:paraId="5FCCE3EF" w14:textId="77777777" w:rsidR="007208F1" w:rsidRPr="007208F1" w:rsidRDefault="007208F1" w:rsidP="007208F1">
            <w:pPr>
              <w:spacing w:line="300" w:lineRule="exact"/>
              <w:rPr>
                <w:rFonts w:ascii="標楷體" w:eastAsia="標楷體" w:hAnsi="標楷體"/>
                <w:sz w:val="20"/>
              </w:rPr>
            </w:pPr>
            <w:r w:rsidRPr="007208F1">
              <w:rPr>
                <w:rFonts w:ascii="標楷體" w:eastAsia="標楷體" w:hAnsi="標楷體" w:hint="eastAsia"/>
                <w:sz w:val="20"/>
              </w:rPr>
              <w:t>溫寮溪旁</w:t>
            </w:r>
            <w:r w:rsidRPr="007208F1">
              <w:rPr>
                <w:rFonts w:ascii="標楷體" w:eastAsia="標楷體" w:hAnsi="標楷體" w:hint="eastAsia"/>
                <w:color w:val="000000"/>
                <w:sz w:val="20"/>
              </w:rPr>
              <w:t>（</w:t>
            </w:r>
            <w:r w:rsidRPr="007208F1">
              <w:rPr>
                <w:rFonts w:ascii="標楷體" w:eastAsia="標楷體" w:hAnsi="標楷體" w:hint="eastAsia"/>
                <w:sz w:val="20"/>
              </w:rPr>
              <w:t>甲后路至經國路</w:t>
            </w:r>
            <w:r w:rsidRPr="007208F1">
              <w:rPr>
                <w:rFonts w:ascii="標楷體" w:eastAsia="標楷體" w:hAnsi="標楷體" w:hint="eastAsia"/>
                <w:color w:val="000000"/>
                <w:sz w:val="20"/>
              </w:rPr>
              <w:t>）</w:t>
            </w:r>
            <w:r w:rsidRPr="007208F1">
              <w:rPr>
                <w:rFonts w:ascii="標楷體" w:eastAsia="標楷體" w:hAnsi="標楷體" w:hint="eastAsia"/>
                <w:sz w:val="20"/>
              </w:rPr>
              <w:t>聯絡道路工程</w:t>
            </w:r>
          </w:p>
        </w:tc>
        <w:tc>
          <w:tcPr>
            <w:tcW w:w="859" w:type="pct"/>
            <w:tcBorders>
              <w:top w:val="single" w:sz="4" w:space="0" w:color="auto"/>
              <w:left w:val="nil"/>
              <w:bottom w:val="single" w:sz="4" w:space="0" w:color="auto"/>
              <w:right w:val="single" w:sz="4" w:space="0" w:color="auto"/>
            </w:tcBorders>
            <w:vAlign w:val="center"/>
          </w:tcPr>
          <w:p w14:paraId="52512EC6"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33,354</w:t>
            </w:r>
          </w:p>
        </w:tc>
        <w:tc>
          <w:tcPr>
            <w:tcW w:w="859" w:type="pct"/>
            <w:tcBorders>
              <w:top w:val="single" w:sz="4" w:space="0" w:color="auto"/>
              <w:left w:val="nil"/>
              <w:bottom w:val="single" w:sz="4" w:space="0" w:color="auto"/>
              <w:right w:val="single" w:sz="4" w:space="0" w:color="auto"/>
            </w:tcBorders>
            <w:vAlign w:val="center"/>
          </w:tcPr>
          <w:p w14:paraId="0F7C51CD"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33,354</w:t>
            </w:r>
          </w:p>
        </w:tc>
        <w:tc>
          <w:tcPr>
            <w:tcW w:w="857" w:type="pct"/>
            <w:tcBorders>
              <w:top w:val="single" w:sz="4" w:space="0" w:color="auto"/>
              <w:left w:val="nil"/>
              <w:bottom w:val="single" w:sz="4" w:space="0" w:color="auto"/>
              <w:right w:val="single" w:sz="4" w:space="0" w:color="auto"/>
            </w:tcBorders>
            <w:vAlign w:val="center"/>
          </w:tcPr>
          <w:p w14:paraId="2F5AE03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100.00</w:t>
            </w:r>
          </w:p>
        </w:tc>
      </w:tr>
      <w:tr w:rsidR="007208F1" w:rsidRPr="007208F1" w14:paraId="1E13CC17" w14:textId="77777777" w:rsidTr="00172BE6">
        <w:tblPrEx>
          <w:jc w:val="center"/>
        </w:tblPrEx>
        <w:trPr>
          <w:trHeight w:val="709"/>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7B4F6A0F"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10</w:t>
            </w:r>
          </w:p>
        </w:tc>
        <w:tc>
          <w:tcPr>
            <w:tcW w:w="2133" w:type="pct"/>
            <w:tcBorders>
              <w:top w:val="single" w:sz="4" w:space="0" w:color="auto"/>
              <w:left w:val="single" w:sz="4" w:space="0" w:color="auto"/>
              <w:bottom w:val="single" w:sz="4" w:space="0" w:color="auto"/>
              <w:right w:val="single" w:sz="4" w:space="0" w:color="auto"/>
            </w:tcBorders>
            <w:vAlign w:val="center"/>
          </w:tcPr>
          <w:p w14:paraId="30A4B404" w14:textId="77777777" w:rsidR="007208F1" w:rsidRPr="007208F1" w:rsidRDefault="007208F1" w:rsidP="007208F1">
            <w:pPr>
              <w:spacing w:line="300" w:lineRule="exact"/>
              <w:rPr>
                <w:rFonts w:ascii="標楷體" w:eastAsia="標楷體" w:hAnsi="標楷體"/>
                <w:sz w:val="20"/>
              </w:rPr>
            </w:pPr>
            <w:r w:rsidRPr="007208F1">
              <w:rPr>
                <w:rFonts w:ascii="標楷體" w:eastAsia="標楷體" w:hAnsi="標楷體" w:hint="eastAsia"/>
                <w:sz w:val="20"/>
              </w:rPr>
              <w:t>烏日區成功西路</w:t>
            </w:r>
            <w:r w:rsidRPr="007208F1">
              <w:rPr>
                <w:rFonts w:ascii="標楷體" w:eastAsia="標楷體" w:hAnsi="標楷體" w:hint="eastAsia"/>
                <w:color w:val="000000"/>
                <w:sz w:val="20"/>
              </w:rPr>
              <w:t>（</w:t>
            </w:r>
            <w:r w:rsidRPr="007208F1">
              <w:rPr>
                <w:rFonts w:ascii="標楷體" w:eastAsia="標楷體" w:hAnsi="標楷體" w:hint="eastAsia"/>
                <w:sz w:val="20"/>
              </w:rPr>
              <w:t>中75-1</w:t>
            </w:r>
            <w:r w:rsidRPr="007208F1">
              <w:rPr>
                <w:rFonts w:ascii="標楷體" w:eastAsia="標楷體" w:hAnsi="標楷體" w:hint="eastAsia"/>
                <w:color w:val="000000"/>
                <w:sz w:val="20"/>
              </w:rPr>
              <w:t>）</w:t>
            </w:r>
            <w:r w:rsidRPr="007208F1">
              <w:rPr>
                <w:rFonts w:ascii="標楷體" w:eastAsia="標楷體" w:hAnsi="標楷體" w:hint="eastAsia"/>
                <w:sz w:val="20"/>
              </w:rPr>
              <w:t>道路拓寬工程</w:t>
            </w:r>
          </w:p>
        </w:tc>
        <w:tc>
          <w:tcPr>
            <w:tcW w:w="859" w:type="pct"/>
            <w:tcBorders>
              <w:top w:val="single" w:sz="4" w:space="0" w:color="auto"/>
              <w:left w:val="nil"/>
              <w:bottom w:val="single" w:sz="4" w:space="0" w:color="auto"/>
              <w:right w:val="single" w:sz="4" w:space="0" w:color="auto"/>
            </w:tcBorders>
            <w:vAlign w:val="center"/>
          </w:tcPr>
          <w:p w14:paraId="399ACCF4"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122,883</w:t>
            </w:r>
          </w:p>
        </w:tc>
        <w:tc>
          <w:tcPr>
            <w:tcW w:w="859" w:type="pct"/>
            <w:tcBorders>
              <w:top w:val="single" w:sz="4" w:space="0" w:color="auto"/>
              <w:left w:val="nil"/>
              <w:bottom w:val="single" w:sz="4" w:space="0" w:color="auto"/>
              <w:right w:val="single" w:sz="4" w:space="0" w:color="auto"/>
            </w:tcBorders>
            <w:vAlign w:val="center"/>
          </w:tcPr>
          <w:p w14:paraId="02B57BC5"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122,883</w:t>
            </w:r>
          </w:p>
        </w:tc>
        <w:tc>
          <w:tcPr>
            <w:tcW w:w="857" w:type="pct"/>
            <w:tcBorders>
              <w:top w:val="single" w:sz="4" w:space="0" w:color="auto"/>
              <w:left w:val="nil"/>
              <w:bottom w:val="single" w:sz="4" w:space="0" w:color="auto"/>
              <w:right w:val="single" w:sz="4" w:space="0" w:color="auto"/>
            </w:tcBorders>
            <w:vAlign w:val="center"/>
          </w:tcPr>
          <w:p w14:paraId="0759E0D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100.00</w:t>
            </w:r>
          </w:p>
        </w:tc>
      </w:tr>
      <w:tr w:rsidR="007208F1" w:rsidRPr="007208F1" w14:paraId="33AD7CD3" w14:textId="77777777" w:rsidTr="00172BE6">
        <w:tblPrEx>
          <w:jc w:val="center"/>
        </w:tblPrEx>
        <w:trPr>
          <w:trHeight w:val="595"/>
          <w:jc w:val="center"/>
        </w:trPr>
        <w:tc>
          <w:tcPr>
            <w:tcW w:w="2425" w:type="pct"/>
            <w:gridSpan w:val="2"/>
            <w:tcBorders>
              <w:top w:val="single" w:sz="4" w:space="0" w:color="auto"/>
              <w:left w:val="single" w:sz="4" w:space="0" w:color="auto"/>
              <w:bottom w:val="single" w:sz="4" w:space="0" w:color="auto"/>
              <w:right w:val="single" w:sz="4" w:space="0" w:color="auto"/>
            </w:tcBorders>
            <w:noWrap/>
            <w:vAlign w:val="center"/>
          </w:tcPr>
          <w:p w14:paraId="78893DFF"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b/>
                <w:sz w:val="20"/>
              </w:rPr>
              <w:t>八、交通局（</w:t>
            </w:r>
            <w:r w:rsidRPr="007208F1">
              <w:rPr>
                <w:rFonts w:ascii="標楷體" w:eastAsia="標楷體" w:hAnsi="標楷體"/>
                <w:b/>
                <w:sz w:val="20"/>
              </w:rPr>
              <w:t>6</w:t>
            </w:r>
            <w:r w:rsidRPr="007208F1">
              <w:rPr>
                <w:rFonts w:ascii="標楷體" w:eastAsia="標楷體" w:hAnsi="標楷體" w:hint="eastAsia"/>
                <w:b/>
                <w:sz w:val="20"/>
              </w:rPr>
              <w:t>項）</w:t>
            </w:r>
          </w:p>
        </w:tc>
        <w:tc>
          <w:tcPr>
            <w:tcW w:w="859" w:type="pct"/>
            <w:tcBorders>
              <w:top w:val="single" w:sz="4" w:space="0" w:color="auto"/>
              <w:left w:val="nil"/>
              <w:bottom w:val="single" w:sz="4" w:space="0" w:color="auto"/>
              <w:right w:val="single" w:sz="4" w:space="0" w:color="auto"/>
            </w:tcBorders>
            <w:vAlign w:val="center"/>
          </w:tcPr>
          <w:p w14:paraId="441C64AC"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3,731,455</w:t>
            </w:r>
          </w:p>
        </w:tc>
        <w:tc>
          <w:tcPr>
            <w:tcW w:w="859" w:type="pct"/>
            <w:tcBorders>
              <w:top w:val="single" w:sz="4" w:space="0" w:color="auto"/>
              <w:left w:val="nil"/>
              <w:bottom w:val="single" w:sz="4" w:space="0" w:color="auto"/>
              <w:right w:val="single" w:sz="4" w:space="0" w:color="auto"/>
            </w:tcBorders>
            <w:vAlign w:val="center"/>
          </w:tcPr>
          <w:p w14:paraId="104EF47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2,528,680</w:t>
            </w:r>
          </w:p>
        </w:tc>
        <w:tc>
          <w:tcPr>
            <w:tcW w:w="857" w:type="pct"/>
            <w:tcBorders>
              <w:top w:val="single" w:sz="4" w:space="0" w:color="auto"/>
              <w:left w:val="nil"/>
              <w:bottom w:val="single" w:sz="4" w:space="0" w:color="auto"/>
              <w:right w:val="single" w:sz="4" w:space="0" w:color="auto"/>
            </w:tcBorders>
            <w:vAlign w:val="center"/>
          </w:tcPr>
          <w:p w14:paraId="4005A591"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67.77</w:t>
            </w:r>
          </w:p>
        </w:tc>
      </w:tr>
      <w:tr w:rsidR="007208F1" w:rsidRPr="007208F1" w14:paraId="7C6D405E" w14:textId="77777777" w:rsidTr="00763481">
        <w:tblPrEx>
          <w:jc w:val="center"/>
        </w:tblPrEx>
        <w:trPr>
          <w:trHeight w:val="61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219A79A1"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kern w:val="0"/>
                <w:sz w:val="20"/>
              </w:rPr>
              <w:t>1</w:t>
            </w:r>
          </w:p>
        </w:tc>
        <w:tc>
          <w:tcPr>
            <w:tcW w:w="2133" w:type="pct"/>
            <w:tcBorders>
              <w:top w:val="single" w:sz="4" w:space="0" w:color="auto"/>
              <w:left w:val="single" w:sz="4" w:space="0" w:color="auto"/>
              <w:bottom w:val="single" w:sz="4" w:space="0" w:color="auto"/>
              <w:right w:val="single" w:sz="4" w:space="0" w:color="auto"/>
            </w:tcBorders>
            <w:vAlign w:val="center"/>
          </w:tcPr>
          <w:p w14:paraId="3E38DA33" w14:textId="77777777" w:rsidR="007208F1" w:rsidRPr="007208F1" w:rsidRDefault="007208F1" w:rsidP="007208F1">
            <w:pPr>
              <w:spacing w:line="260" w:lineRule="exact"/>
              <w:rPr>
                <w:rFonts w:ascii="標楷體" w:eastAsia="標楷體" w:hAnsi="標楷體"/>
                <w:spacing w:val="-4"/>
                <w:sz w:val="20"/>
              </w:rPr>
            </w:pPr>
            <w:r w:rsidRPr="007208F1">
              <w:rPr>
                <w:rFonts w:ascii="標楷體" w:eastAsia="標楷體" w:hAnsi="標楷體" w:hint="eastAsia"/>
                <w:spacing w:val="-4"/>
                <w:sz w:val="20"/>
              </w:rPr>
              <w:t>非營利組織與志工發展中心地下停車場新建工程</w:t>
            </w:r>
          </w:p>
        </w:tc>
        <w:tc>
          <w:tcPr>
            <w:tcW w:w="859" w:type="pct"/>
            <w:tcBorders>
              <w:top w:val="single" w:sz="4" w:space="0" w:color="auto"/>
              <w:left w:val="nil"/>
              <w:bottom w:val="single" w:sz="4" w:space="0" w:color="auto"/>
              <w:right w:val="single" w:sz="4" w:space="0" w:color="auto"/>
            </w:tcBorders>
            <w:vAlign w:val="center"/>
          </w:tcPr>
          <w:p w14:paraId="26179FA9"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321,620</w:t>
            </w:r>
          </w:p>
        </w:tc>
        <w:tc>
          <w:tcPr>
            <w:tcW w:w="859" w:type="pct"/>
            <w:tcBorders>
              <w:top w:val="single" w:sz="4" w:space="0" w:color="auto"/>
              <w:left w:val="nil"/>
              <w:bottom w:val="single" w:sz="4" w:space="0" w:color="auto"/>
              <w:right w:val="single" w:sz="4" w:space="0" w:color="auto"/>
            </w:tcBorders>
            <w:vAlign w:val="center"/>
          </w:tcPr>
          <w:p w14:paraId="7354D4A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148,111</w:t>
            </w:r>
          </w:p>
        </w:tc>
        <w:tc>
          <w:tcPr>
            <w:tcW w:w="857" w:type="pct"/>
            <w:tcBorders>
              <w:top w:val="single" w:sz="4" w:space="0" w:color="auto"/>
              <w:left w:val="nil"/>
              <w:bottom w:val="single" w:sz="4" w:space="0" w:color="auto"/>
              <w:right w:val="single" w:sz="4" w:space="0" w:color="auto"/>
            </w:tcBorders>
            <w:vAlign w:val="center"/>
          </w:tcPr>
          <w:p w14:paraId="186F2F10"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46.05</w:t>
            </w:r>
          </w:p>
        </w:tc>
      </w:tr>
      <w:tr w:rsidR="007208F1" w:rsidRPr="007208F1" w14:paraId="67E83379" w14:textId="77777777" w:rsidTr="00763481">
        <w:tblPrEx>
          <w:jc w:val="center"/>
        </w:tblPrEx>
        <w:trPr>
          <w:trHeight w:val="61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064B41E6"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kern w:val="0"/>
                <w:sz w:val="20"/>
              </w:rPr>
              <w:t>2</w:t>
            </w:r>
          </w:p>
        </w:tc>
        <w:tc>
          <w:tcPr>
            <w:tcW w:w="2133" w:type="pct"/>
            <w:tcBorders>
              <w:top w:val="single" w:sz="4" w:space="0" w:color="auto"/>
              <w:left w:val="single" w:sz="4" w:space="0" w:color="auto"/>
              <w:bottom w:val="single" w:sz="4" w:space="0" w:color="auto"/>
              <w:right w:val="single" w:sz="4" w:space="0" w:color="auto"/>
            </w:tcBorders>
            <w:vAlign w:val="center"/>
          </w:tcPr>
          <w:p w14:paraId="102BCFD4"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sz w:val="20"/>
              </w:rPr>
              <w:t>北屯區兒童公園地下停車場</w:t>
            </w:r>
          </w:p>
        </w:tc>
        <w:tc>
          <w:tcPr>
            <w:tcW w:w="859" w:type="pct"/>
            <w:tcBorders>
              <w:top w:val="single" w:sz="4" w:space="0" w:color="auto"/>
              <w:left w:val="nil"/>
              <w:bottom w:val="single" w:sz="4" w:space="0" w:color="auto"/>
              <w:right w:val="single" w:sz="4" w:space="0" w:color="auto"/>
            </w:tcBorders>
            <w:vAlign w:val="center"/>
          </w:tcPr>
          <w:p w14:paraId="7BD09F20"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197,898</w:t>
            </w:r>
          </w:p>
        </w:tc>
        <w:tc>
          <w:tcPr>
            <w:tcW w:w="859" w:type="pct"/>
            <w:tcBorders>
              <w:top w:val="single" w:sz="4" w:space="0" w:color="auto"/>
              <w:left w:val="nil"/>
              <w:bottom w:val="single" w:sz="4" w:space="0" w:color="auto"/>
              <w:right w:val="single" w:sz="4" w:space="0" w:color="auto"/>
            </w:tcBorders>
            <w:vAlign w:val="center"/>
          </w:tcPr>
          <w:p w14:paraId="0D7587C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96,713</w:t>
            </w:r>
          </w:p>
        </w:tc>
        <w:tc>
          <w:tcPr>
            <w:tcW w:w="857" w:type="pct"/>
            <w:tcBorders>
              <w:top w:val="single" w:sz="4" w:space="0" w:color="auto"/>
              <w:left w:val="nil"/>
              <w:bottom w:val="single" w:sz="4" w:space="0" w:color="auto"/>
              <w:right w:val="single" w:sz="4" w:space="0" w:color="auto"/>
            </w:tcBorders>
            <w:vAlign w:val="center"/>
          </w:tcPr>
          <w:p w14:paraId="70E6F8EB"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48.87</w:t>
            </w:r>
          </w:p>
        </w:tc>
      </w:tr>
      <w:tr w:rsidR="007208F1" w:rsidRPr="007208F1" w14:paraId="4223CF25" w14:textId="77777777" w:rsidTr="00763481">
        <w:tblPrEx>
          <w:jc w:val="center"/>
        </w:tblPrEx>
        <w:trPr>
          <w:trHeight w:val="61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520B9C92"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3</w:t>
            </w:r>
          </w:p>
        </w:tc>
        <w:tc>
          <w:tcPr>
            <w:tcW w:w="2133" w:type="pct"/>
            <w:tcBorders>
              <w:top w:val="single" w:sz="4" w:space="0" w:color="auto"/>
              <w:left w:val="single" w:sz="4" w:space="0" w:color="auto"/>
              <w:bottom w:val="single" w:sz="4" w:space="0" w:color="auto"/>
              <w:right w:val="single" w:sz="4" w:space="0" w:color="auto"/>
            </w:tcBorders>
            <w:vAlign w:val="center"/>
          </w:tcPr>
          <w:p w14:paraId="2282714C"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sz w:val="20"/>
              </w:rPr>
              <w:t>中區興中立體停車場新建工程</w:t>
            </w:r>
          </w:p>
        </w:tc>
        <w:tc>
          <w:tcPr>
            <w:tcW w:w="859" w:type="pct"/>
            <w:tcBorders>
              <w:top w:val="single" w:sz="4" w:space="0" w:color="auto"/>
              <w:left w:val="nil"/>
              <w:bottom w:val="single" w:sz="4" w:space="0" w:color="auto"/>
              <w:right w:val="single" w:sz="4" w:space="0" w:color="auto"/>
            </w:tcBorders>
            <w:vAlign w:val="center"/>
          </w:tcPr>
          <w:p w14:paraId="01412570"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188,438</w:t>
            </w:r>
          </w:p>
        </w:tc>
        <w:tc>
          <w:tcPr>
            <w:tcW w:w="859" w:type="pct"/>
            <w:tcBorders>
              <w:top w:val="single" w:sz="4" w:space="0" w:color="auto"/>
              <w:left w:val="nil"/>
              <w:bottom w:val="single" w:sz="4" w:space="0" w:color="auto"/>
              <w:right w:val="single" w:sz="4" w:space="0" w:color="auto"/>
            </w:tcBorders>
            <w:vAlign w:val="center"/>
          </w:tcPr>
          <w:p w14:paraId="3B45EF56"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102,465</w:t>
            </w:r>
          </w:p>
        </w:tc>
        <w:tc>
          <w:tcPr>
            <w:tcW w:w="857" w:type="pct"/>
            <w:tcBorders>
              <w:top w:val="single" w:sz="4" w:space="0" w:color="auto"/>
              <w:left w:val="nil"/>
              <w:bottom w:val="single" w:sz="4" w:space="0" w:color="auto"/>
              <w:right w:val="single" w:sz="4" w:space="0" w:color="auto"/>
            </w:tcBorders>
            <w:vAlign w:val="center"/>
          </w:tcPr>
          <w:p w14:paraId="04FB922F"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54.38</w:t>
            </w:r>
          </w:p>
        </w:tc>
      </w:tr>
    </w:tbl>
    <w:p w14:paraId="72CE8F83" w14:textId="77777777" w:rsidR="007208F1" w:rsidRPr="007208F1" w:rsidRDefault="007208F1" w:rsidP="007208F1">
      <w:pPr>
        <w:adjustRightInd w:val="0"/>
        <w:snapToGrid w:val="0"/>
        <w:spacing w:beforeLines="50" w:before="180" w:line="400" w:lineRule="exact"/>
        <w:ind w:left="661" w:hangingChars="275" w:hanging="661"/>
        <w:jc w:val="center"/>
        <w:textAlignment w:val="baseline"/>
        <w:rPr>
          <w:rFonts w:ascii="標楷體" w:eastAsia="標楷體" w:hAnsi="標楷體"/>
          <w:snapToGrid w:val="0"/>
          <w:szCs w:val="24"/>
        </w:rPr>
      </w:pPr>
      <w:r w:rsidRPr="007208F1">
        <w:rPr>
          <w:rFonts w:ascii="標楷體" w:eastAsia="標楷體" w:hAnsi="標楷體" w:hint="eastAsia"/>
          <w:b/>
          <w:snapToGrid w:val="0"/>
          <w:kern w:val="0"/>
          <w:szCs w:val="24"/>
        </w:rPr>
        <w:lastRenderedPageBreak/>
        <w:t xml:space="preserve">表1　</w:t>
      </w:r>
      <w:r w:rsidRPr="007208F1">
        <w:rPr>
          <w:rFonts w:ascii="標楷體" w:eastAsia="標楷體" w:hAnsi="標楷體" w:hint="eastAsia"/>
          <w:b/>
          <w:snapToGrid w:val="0"/>
          <w:szCs w:val="24"/>
        </w:rPr>
        <w:t>市政府所屬各機關114年度重大公共建設計畫預算執行情形</w:t>
      </w:r>
      <w:r w:rsidRPr="007208F1">
        <w:rPr>
          <w:rFonts w:ascii="標楷體" w:eastAsia="標楷體" w:hAnsi="標楷體" w:hint="eastAsia"/>
          <w:snapToGrid w:val="0"/>
          <w:szCs w:val="24"/>
        </w:rPr>
        <w:t>（續）</w:t>
      </w:r>
    </w:p>
    <w:p w14:paraId="796482F5" w14:textId="77777777" w:rsidR="007208F1" w:rsidRPr="007208F1" w:rsidRDefault="007208F1" w:rsidP="007208F1">
      <w:pPr>
        <w:adjustRightInd w:val="0"/>
        <w:snapToGrid w:val="0"/>
        <w:spacing w:beforeLines="15" w:before="54" w:line="400" w:lineRule="exact"/>
        <w:ind w:left="528" w:rightChars="-1" w:right="-2" w:hangingChars="275" w:hanging="528"/>
        <w:jc w:val="right"/>
        <w:textAlignment w:val="baseline"/>
        <w:rPr>
          <w:rFonts w:ascii="標楷體" w:eastAsia="標楷體" w:hAnsi="標楷體"/>
          <w:snapToGrid w:val="0"/>
          <w:kern w:val="0"/>
          <w:sz w:val="20"/>
        </w:rPr>
      </w:pPr>
      <w:r w:rsidRPr="007208F1">
        <w:rPr>
          <w:rFonts w:ascii="標楷體" w:eastAsia="標楷體" w:hAnsi="標楷體" w:cs="新細明體"/>
          <w:spacing w:val="-4"/>
          <w:kern w:val="0"/>
          <w:sz w:val="20"/>
          <w:szCs w:val="18"/>
        </w:rPr>
        <w:t>單位：新臺幣</w:t>
      </w:r>
      <w:r w:rsidRPr="007208F1">
        <w:rPr>
          <w:rFonts w:ascii="標楷體" w:eastAsia="標楷體" w:hAnsi="標楷體" w:cs="新細明體" w:hint="eastAsia"/>
          <w:spacing w:val="-4"/>
          <w:kern w:val="0"/>
          <w:sz w:val="20"/>
          <w:szCs w:val="18"/>
        </w:rPr>
        <w:t>千</w:t>
      </w:r>
      <w:r w:rsidRPr="007208F1">
        <w:rPr>
          <w:rFonts w:ascii="標楷體" w:eastAsia="標楷體" w:hAnsi="標楷體" w:cs="新細明體"/>
          <w:spacing w:val="-4"/>
          <w:kern w:val="0"/>
          <w:sz w:val="20"/>
          <w:szCs w:val="18"/>
        </w:rPr>
        <w:t>元</w:t>
      </w:r>
      <w:r w:rsidRPr="007208F1">
        <w:rPr>
          <w:rFonts w:ascii="標楷體" w:eastAsia="標楷體" w:hAnsi="標楷體" w:cs="新細明體" w:hint="eastAsia"/>
          <w:spacing w:val="-4"/>
          <w:kern w:val="0"/>
          <w:sz w:val="20"/>
          <w:szCs w:val="18"/>
        </w:rPr>
        <w:t>、</w:t>
      </w:r>
      <w:r w:rsidRPr="007208F1">
        <w:rPr>
          <w:rFonts w:ascii="標楷體" w:eastAsia="標楷體" w:hAnsi="標楷體" w:cs="新細明體"/>
          <w:spacing w:val="-4"/>
          <w:kern w:val="0"/>
          <w:sz w:val="20"/>
          <w:szCs w:val="18"/>
        </w:rPr>
        <w:t>％</w:t>
      </w:r>
    </w:p>
    <w:tbl>
      <w:tblPr>
        <w:tblW w:w="5009" w:type="pct"/>
        <w:tblLayout w:type="fixed"/>
        <w:tblCellMar>
          <w:left w:w="28" w:type="dxa"/>
          <w:right w:w="28" w:type="dxa"/>
        </w:tblCellMar>
        <w:tblLook w:val="04A0" w:firstRow="1" w:lastRow="0" w:firstColumn="1" w:lastColumn="0" w:noHBand="0" w:noVBand="1"/>
      </w:tblPr>
      <w:tblGrid>
        <w:gridCol w:w="580"/>
        <w:gridCol w:w="4237"/>
        <w:gridCol w:w="1706"/>
        <w:gridCol w:w="1706"/>
        <w:gridCol w:w="1702"/>
      </w:tblGrid>
      <w:tr w:rsidR="007208F1" w:rsidRPr="007208F1" w14:paraId="32BDF597" w14:textId="77777777" w:rsidTr="00172BE6">
        <w:trPr>
          <w:trHeight w:val="584"/>
          <w:tblHeader/>
        </w:trPr>
        <w:tc>
          <w:tcPr>
            <w:tcW w:w="292" w:type="pct"/>
            <w:tcBorders>
              <w:top w:val="single" w:sz="4" w:space="0" w:color="auto"/>
              <w:left w:val="single" w:sz="4" w:space="0" w:color="auto"/>
              <w:bottom w:val="single" w:sz="4" w:space="0" w:color="auto"/>
              <w:right w:val="single" w:sz="4" w:space="0" w:color="auto"/>
            </w:tcBorders>
            <w:noWrap/>
            <w:vAlign w:val="center"/>
          </w:tcPr>
          <w:p w14:paraId="2000E046" w14:textId="77777777" w:rsidR="007208F1" w:rsidRPr="007208F1" w:rsidRDefault="007208F1" w:rsidP="007208F1">
            <w:pPr>
              <w:spacing w:line="280" w:lineRule="exact"/>
              <w:jc w:val="center"/>
              <w:rPr>
                <w:rFonts w:ascii="標楷體" w:eastAsia="標楷體" w:hAnsi="標楷體"/>
                <w:kern w:val="0"/>
                <w:sz w:val="20"/>
              </w:rPr>
            </w:pPr>
            <w:r w:rsidRPr="007208F1">
              <w:rPr>
                <w:rFonts w:ascii="標楷體" w:eastAsia="標楷體" w:hAnsi="標楷體" w:hint="eastAsia"/>
                <w:kern w:val="0"/>
                <w:sz w:val="20"/>
              </w:rPr>
              <w:t>序號</w:t>
            </w:r>
          </w:p>
        </w:tc>
        <w:tc>
          <w:tcPr>
            <w:tcW w:w="2133" w:type="pct"/>
            <w:tcBorders>
              <w:top w:val="single" w:sz="4" w:space="0" w:color="auto"/>
              <w:left w:val="single" w:sz="4" w:space="0" w:color="auto"/>
              <w:bottom w:val="single" w:sz="4" w:space="0" w:color="auto"/>
              <w:right w:val="single" w:sz="4" w:space="0" w:color="auto"/>
            </w:tcBorders>
            <w:noWrap/>
            <w:vAlign w:val="center"/>
          </w:tcPr>
          <w:p w14:paraId="5CA8AD3A" w14:textId="77777777" w:rsidR="007208F1" w:rsidRPr="007208F1" w:rsidRDefault="007208F1" w:rsidP="007208F1">
            <w:pPr>
              <w:widowControl/>
              <w:spacing w:line="240" w:lineRule="exact"/>
              <w:jc w:val="center"/>
              <w:rPr>
                <w:rFonts w:ascii="標楷體" w:eastAsia="標楷體" w:hAnsi="標楷體"/>
                <w:kern w:val="0"/>
                <w:sz w:val="20"/>
              </w:rPr>
            </w:pPr>
            <w:r w:rsidRPr="007208F1">
              <w:rPr>
                <w:rFonts w:ascii="標楷體" w:eastAsia="標楷體" w:hAnsi="標楷體" w:hint="eastAsia"/>
                <w:kern w:val="0"/>
                <w:sz w:val="20"/>
              </w:rPr>
              <w:t>主管</w:t>
            </w:r>
            <w:r w:rsidRPr="007208F1">
              <w:rPr>
                <w:rFonts w:ascii="標楷體" w:eastAsia="標楷體" w:hAnsi="標楷體"/>
                <w:kern w:val="0"/>
                <w:sz w:val="20"/>
              </w:rPr>
              <w:t>機關</w:t>
            </w:r>
            <w:r w:rsidRPr="007208F1">
              <w:rPr>
                <w:rFonts w:ascii="標楷體" w:eastAsia="標楷體" w:hAnsi="標楷體" w:hint="eastAsia"/>
                <w:kern w:val="0"/>
                <w:sz w:val="20"/>
              </w:rPr>
              <w:t>（列管計畫項數）/</w:t>
            </w:r>
            <w:r w:rsidRPr="007208F1">
              <w:rPr>
                <w:rFonts w:ascii="標楷體" w:eastAsia="標楷體" w:hAnsi="標楷體"/>
                <w:kern w:val="0"/>
                <w:sz w:val="20"/>
              </w:rPr>
              <w:t>計畫名稱</w:t>
            </w:r>
          </w:p>
        </w:tc>
        <w:tc>
          <w:tcPr>
            <w:tcW w:w="859" w:type="pct"/>
            <w:tcBorders>
              <w:top w:val="single" w:sz="4" w:space="0" w:color="auto"/>
              <w:left w:val="single" w:sz="4" w:space="0" w:color="auto"/>
              <w:bottom w:val="single" w:sz="4" w:space="0" w:color="auto"/>
              <w:right w:val="single" w:sz="4" w:space="0" w:color="auto"/>
            </w:tcBorders>
            <w:vAlign w:val="center"/>
          </w:tcPr>
          <w:p w14:paraId="4E0A7511" w14:textId="77777777" w:rsidR="007208F1" w:rsidRPr="007208F1" w:rsidRDefault="007208F1" w:rsidP="007208F1">
            <w:pPr>
              <w:widowControl/>
              <w:snapToGrid w:val="0"/>
              <w:spacing w:line="24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年度可支用預算數</w:t>
            </w:r>
          </w:p>
        </w:tc>
        <w:tc>
          <w:tcPr>
            <w:tcW w:w="859" w:type="pct"/>
            <w:tcBorders>
              <w:top w:val="single" w:sz="4" w:space="0" w:color="auto"/>
              <w:left w:val="single" w:sz="4" w:space="0" w:color="auto"/>
              <w:bottom w:val="single" w:sz="4" w:space="0" w:color="auto"/>
              <w:right w:val="single" w:sz="4" w:space="0" w:color="auto"/>
            </w:tcBorders>
            <w:vAlign w:val="center"/>
          </w:tcPr>
          <w:p w14:paraId="0239F5B4" w14:textId="77777777" w:rsidR="007208F1" w:rsidRPr="007208F1" w:rsidRDefault="007208F1" w:rsidP="007208F1">
            <w:pPr>
              <w:widowControl/>
              <w:spacing w:line="24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年度預算執行</w:t>
            </w:r>
            <w:r w:rsidRPr="007208F1">
              <w:rPr>
                <w:rFonts w:ascii="標楷體" w:eastAsia="標楷體" w:hAnsi="標楷體"/>
                <w:kern w:val="0"/>
                <w:sz w:val="20"/>
              </w:rPr>
              <w:t>數</w:t>
            </w:r>
          </w:p>
        </w:tc>
        <w:tc>
          <w:tcPr>
            <w:tcW w:w="857" w:type="pct"/>
            <w:tcBorders>
              <w:top w:val="single" w:sz="4" w:space="0" w:color="auto"/>
              <w:left w:val="single" w:sz="4" w:space="0" w:color="auto"/>
              <w:bottom w:val="single" w:sz="4" w:space="0" w:color="auto"/>
              <w:right w:val="single" w:sz="4" w:space="0" w:color="auto"/>
            </w:tcBorders>
            <w:vAlign w:val="center"/>
          </w:tcPr>
          <w:p w14:paraId="0493BCC8" w14:textId="77777777" w:rsidR="007208F1" w:rsidRPr="007208F1" w:rsidRDefault="007208F1" w:rsidP="007208F1">
            <w:pPr>
              <w:widowControl/>
              <w:spacing w:line="240" w:lineRule="exact"/>
              <w:jc w:val="center"/>
              <w:rPr>
                <w:rFonts w:ascii="標楷體" w:eastAsia="標楷體" w:hAnsi="標楷體"/>
                <w:kern w:val="0"/>
                <w:sz w:val="20"/>
              </w:rPr>
            </w:pPr>
            <w:r w:rsidRPr="007208F1">
              <w:rPr>
                <w:rFonts w:ascii="標楷體" w:eastAsia="標楷體" w:hAnsi="標楷體" w:hint="eastAsia"/>
                <w:kern w:val="0"/>
                <w:sz w:val="20"/>
              </w:rPr>
              <w:t>年度預算執行率</w:t>
            </w:r>
          </w:p>
        </w:tc>
      </w:tr>
      <w:tr w:rsidR="007208F1" w:rsidRPr="007208F1" w14:paraId="6EF41540" w14:textId="77777777" w:rsidTr="00763481">
        <w:trPr>
          <w:trHeight w:val="595"/>
        </w:trPr>
        <w:tc>
          <w:tcPr>
            <w:tcW w:w="292" w:type="pct"/>
            <w:tcBorders>
              <w:top w:val="single" w:sz="4" w:space="0" w:color="auto"/>
              <w:left w:val="single" w:sz="4" w:space="0" w:color="auto"/>
              <w:bottom w:val="single" w:sz="4" w:space="0" w:color="auto"/>
              <w:right w:val="single" w:sz="4" w:space="0" w:color="auto"/>
            </w:tcBorders>
            <w:noWrap/>
            <w:vAlign w:val="center"/>
          </w:tcPr>
          <w:p w14:paraId="3C835D6A"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4</w:t>
            </w:r>
          </w:p>
        </w:tc>
        <w:tc>
          <w:tcPr>
            <w:tcW w:w="2133" w:type="pct"/>
            <w:tcBorders>
              <w:top w:val="single" w:sz="4" w:space="0" w:color="auto"/>
              <w:left w:val="single" w:sz="4" w:space="0" w:color="auto"/>
              <w:bottom w:val="single" w:sz="4" w:space="0" w:color="auto"/>
              <w:right w:val="single" w:sz="4" w:space="0" w:color="auto"/>
            </w:tcBorders>
            <w:vAlign w:val="center"/>
          </w:tcPr>
          <w:p w14:paraId="16A3859D"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sz w:val="20"/>
              </w:rPr>
              <w:t>北屯區敦化公園地下停車場</w:t>
            </w:r>
          </w:p>
        </w:tc>
        <w:tc>
          <w:tcPr>
            <w:tcW w:w="859" w:type="pct"/>
            <w:tcBorders>
              <w:top w:val="single" w:sz="4" w:space="0" w:color="auto"/>
              <w:left w:val="nil"/>
              <w:bottom w:val="single" w:sz="4" w:space="0" w:color="auto"/>
              <w:right w:val="single" w:sz="4" w:space="0" w:color="auto"/>
            </w:tcBorders>
            <w:vAlign w:val="center"/>
          </w:tcPr>
          <w:p w14:paraId="1A498897"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316,283</w:t>
            </w:r>
          </w:p>
        </w:tc>
        <w:tc>
          <w:tcPr>
            <w:tcW w:w="859" w:type="pct"/>
            <w:tcBorders>
              <w:top w:val="single" w:sz="4" w:space="0" w:color="auto"/>
              <w:left w:val="nil"/>
              <w:bottom w:val="single" w:sz="4" w:space="0" w:color="auto"/>
              <w:right w:val="single" w:sz="4" w:space="0" w:color="auto"/>
            </w:tcBorders>
            <w:vAlign w:val="center"/>
          </w:tcPr>
          <w:p w14:paraId="1209D74F"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182,880</w:t>
            </w:r>
          </w:p>
        </w:tc>
        <w:tc>
          <w:tcPr>
            <w:tcW w:w="857" w:type="pct"/>
            <w:tcBorders>
              <w:top w:val="single" w:sz="4" w:space="0" w:color="auto"/>
              <w:left w:val="nil"/>
              <w:bottom w:val="single" w:sz="4" w:space="0" w:color="auto"/>
              <w:right w:val="single" w:sz="4" w:space="0" w:color="auto"/>
            </w:tcBorders>
            <w:vAlign w:val="center"/>
          </w:tcPr>
          <w:p w14:paraId="1E95ABFF"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57.82</w:t>
            </w:r>
          </w:p>
        </w:tc>
      </w:tr>
      <w:tr w:rsidR="007208F1" w:rsidRPr="007208F1" w14:paraId="0442151B" w14:textId="77777777" w:rsidTr="00763481">
        <w:trPr>
          <w:trHeight w:val="595"/>
        </w:trPr>
        <w:tc>
          <w:tcPr>
            <w:tcW w:w="292" w:type="pct"/>
            <w:tcBorders>
              <w:top w:val="single" w:sz="4" w:space="0" w:color="auto"/>
              <w:left w:val="single" w:sz="4" w:space="0" w:color="auto"/>
              <w:bottom w:val="single" w:sz="4" w:space="0" w:color="auto"/>
              <w:right w:val="single" w:sz="4" w:space="0" w:color="auto"/>
            </w:tcBorders>
            <w:noWrap/>
            <w:vAlign w:val="center"/>
          </w:tcPr>
          <w:p w14:paraId="24E01A42"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5</w:t>
            </w:r>
          </w:p>
        </w:tc>
        <w:tc>
          <w:tcPr>
            <w:tcW w:w="2133" w:type="pct"/>
            <w:tcBorders>
              <w:top w:val="single" w:sz="4" w:space="0" w:color="auto"/>
              <w:left w:val="single" w:sz="4" w:space="0" w:color="auto"/>
              <w:bottom w:val="single" w:sz="4" w:space="0" w:color="auto"/>
              <w:right w:val="single" w:sz="4" w:space="0" w:color="auto"/>
            </w:tcBorders>
            <w:vAlign w:val="center"/>
          </w:tcPr>
          <w:p w14:paraId="445C1FEE"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sz w:val="20"/>
              </w:rPr>
              <w:t>大臺中轉運中心興建工程</w:t>
            </w:r>
          </w:p>
        </w:tc>
        <w:tc>
          <w:tcPr>
            <w:tcW w:w="859" w:type="pct"/>
            <w:tcBorders>
              <w:top w:val="single" w:sz="4" w:space="0" w:color="auto"/>
              <w:left w:val="nil"/>
              <w:bottom w:val="single" w:sz="4" w:space="0" w:color="auto"/>
              <w:right w:val="single" w:sz="4" w:space="0" w:color="auto"/>
            </w:tcBorders>
            <w:vAlign w:val="center"/>
          </w:tcPr>
          <w:p w14:paraId="1D41D204"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865,</w:t>
            </w:r>
            <w:r w:rsidRPr="007208F1">
              <w:rPr>
                <w:rFonts w:ascii="標楷體" w:eastAsia="標楷體" w:hAnsi="標楷體"/>
                <w:sz w:val="20"/>
              </w:rPr>
              <w:t>947</w:t>
            </w:r>
          </w:p>
        </w:tc>
        <w:tc>
          <w:tcPr>
            <w:tcW w:w="859" w:type="pct"/>
            <w:tcBorders>
              <w:top w:val="single" w:sz="4" w:space="0" w:color="auto"/>
              <w:left w:val="nil"/>
              <w:bottom w:val="single" w:sz="4" w:space="0" w:color="auto"/>
              <w:right w:val="single" w:sz="4" w:space="0" w:color="auto"/>
            </w:tcBorders>
            <w:vAlign w:val="center"/>
          </w:tcPr>
          <w:p w14:paraId="0122B42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sz w:val="20"/>
              </w:rPr>
              <w:t>511,851</w:t>
            </w:r>
          </w:p>
        </w:tc>
        <w:tc>
          <w:tcPr>
            <w:tcW w:w="857" w:type="pct"/>
            <w:tcBorders>
              <w:top w:val="single" w:sz="4" w:space="0" w:color="auto"/>
              <w:left w:val="nil"/>
              <w:bottom w:val="single" w:sz="4" w:space="0" w:color="auto"/>
              <w:right w:val="single" w:sz="4" w:space="0" w:color="auto"/>
            </w:tcBorders>
            <w:vAlign w:val="center"/>
          </w:tcPr>
          <w:p w14:paraId="2B6607B3"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sz w:val="20"/>
              </w:rPr>
              <w:t>59.10</w:t>
            </w:r>
          </w:p>
        </w:tc>
      </w:tr>
      <w:tr w:rsidR="007208F1" w:rsidRPr="007208F1" w14:paraId="6AAC2BB3" w14:textId="77777777" w:rsidTr="00763481">
        <w:trPr>
          <w:trHeight w:val="595"/>
        </w:trPr>
        <w:tc>
          <w:tcPr>
            <w:tcW w:w="292" w:type="pct"/>
            <w:tcBorders>
              <w:top w:val="single" w:sz="4" w:space="0" w:color="auto"/>
              <w:left w:val="single" w:sz="4" w:space="0" w:color="auto"/>
              <w:bottom w:val="single" w:sz="4" w:space="0" w:color="auto"/>
              <w:right w:val="single" w:sz="4" w:space="0" w:color="auto"/>
            </w:tcBorders>
            <w:noWrap/>
            <w:vAlign w:val="center"/>
          </w:tcPr>
          <w:p w14:paraId="763058D3"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6</w:t>
            </w:r>
          </w:p>
        </w:tc>
        <w:tc>
          <w:tcPr>
            <w:tcW w:w="2133" w:type="pct"/>
            <w:tcBorders>
              <w:top w:val="single" w:sz="4" w:space="0" w:color="auto"/>
              <w:left w:val="single" w:sz="4" w:space="0" w:color="auto"/>
              <w:bottom w:val="single" w:sz="4" w:space="0" w:color="auto"/>
              <w:right w:val="single" w:sz="4" w:space="0" w:color="auto"/>
            </w:tcBorders>
            <w:vAlign w:val="center"/>
          </w:tcPr>
          <w:p w14:paraId="37CC9F0F" w14:textId="77777777" w:rsidR="007208F1" w:rsidRPr="007208F1" w:rsidRDefault="007208F1" w:rsidP="007208F1">
            <w:pPr>
              <w:spacing w:line="260" w:lineRule="exact"/>
              <w:rPr>
                <w:rFonts w:ascii="標楷體" w:eastAsia="標楷體" w:hAnsi="標楷體"/>
                <w:spacing w:val="-4"/>
                <w:sz w:val="20"/>
              </w:rPr>
            </w:pPr>
            <w:r w:rsidRPr="007208F1">
              <w:rPr>
                <w:rFonts w:ascii="標楷體" w:eastAsia="標楷體" w:hAnsi="標楷體" w:hint="eastAsia"/>
                <w:spacing w:val="-4"/>
                <w:sz w:val="20"/>
              </w:rPr>
              <w:t>水</w:t>
            </w:r>
            <w:r w:rsidRPr="007208F1">
              <w:rPr>
                <w:rFonts w:ascii="標楷體" w:eastAsia="標楷體" w:hAnsi="標楷體" w:hint="eastAsia"/>
                <w:spacing w:val="-8"/>
                <w:sz w:val="20"/>
              </w:rPr>
              <w:t>湳轉運中心新建工程</w:t>
            </w:r>
            <w:r w:rsidRPr="007208F1">
              <w:rPr>
                <w:rFonts w:ascii="標楷體" w:eastAsia="標楷體" w:hAnsi="標楷體" w:hint="eastAsia"/>
                <w:color w:val="000000"/>
                <w:spacing w:val="-8"/>
                <w:sz w:val="20"/>
              </w:rPr>
              <w:t>（</w:t>
            </w:r>
            <w:r w:rsidRPr="007208F1">
              <w:rPr>
                <w:rFonts w:ascii="標楷體" w:eastAsia="標楷體" w:hAnsi="標楷體" w:hint="eastAsia"/>
                <w:spacing w:val="-8"/>
                <w:sz w:val="20"/>
              </w:rPr>
              <w:t>含發包監造、專案管理</w:t>
            </w:r>
            <w:r w:rsidRPr="007208F1">
              <w:rPr>
                <w:rFonts w:ascii="標楷體" w:eastAsia="標楷體" w:hAnsi="標楷體" w:hint="eastAsia"/>
                <w:color w:val="000000"/>
                <w:spacing w:val="-8"/>
                <w:sz w:val="20"/>
              </w:rPr>
              <w:t>）</w:t>
            </w:r>
          </w:p>
        </w:tc>
        <w:tc>
          <w:tcPr>
            <w:tcW w:w="859" w:type="pct"/>
            <w:tcBorders>
              <w:top w:val="single" w:sz="4" w:space="0" w:color="auto"/>
              <w:left w:val="nil"/>
              <w:bottom w:val="single" w:sz="4" w:space="0" w:color="auto"/>
              <w:right w:val="single" w:sz="4" w:space="0" w:color="auto"/>
            </w:tcBorders>
            <w:vAlign w:val="center"/>
          </w:tcPr>
          <w:p w14:paraId="3FFEE32F"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1,841,268</w:t>
            </w:r>
          </w:p>
        </w:tc>
        <w:tc>
          <w:tcPr>
            <w:tcW w:w="859" w:type="pct"/>
            <w:tcBorders>
              <w:top w:val="single" w:sz="4" w:space="0" w:color="auto"/>
              <w:left w:val="nil"/>
              <w:bottom w:val="single" w:sz="4" w:space="0" w:color="auto"/>
              <w:right w:val="single" w:sz="4" w:space="0" w:color="auto"/>
            </w:tcBorders>
            <w:vAlign w:val="center"/>
          </w:tcPr>
          <w:p w14:paraId="305E48A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1,486,658</w:t>
            </w:r>
          </w:p>
        </w:tc>
        <w:tc>
          <w:tcPr>
            <w:tcW w:w="857" w:type="pct"/>
            <w:tcBorders>
              <w:top w:val="single" w:sz="4" w:space="0" w:color="auto"/>
              <w:left w:val="nil"/>
              <w:bottom w:val="single" w:sz="4" w:space="0" w:color="auto"/>
              <w:right w:val="single" w:sz="4" w:space="0" w:color="auto"/>
            </w:tcBorders>
            <w:vAlign w:val="center"/>
          </w:tcPr>
          <w:p w14:paraId="2C1632EB"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80.74</w:t>
            </w:r>
          </w:p>
        </w:tc>
      </w:tr>
      <w:tr w:rsidR="007208F1" w:rsidRPr="007208F1" w14:paraId="044E545E" w14:textId="77777777" w:rsidTr="00172BE6">
        <w:tblPrEx>
          <w:jc w:val="center"/>
        </w:tblPrEx>
        <w:trPr>
          <w:trHeight w:val="595"/>
          <w:jc w:val="center"/>
        </w:trPr>
        <w:tc>
          <w:tcPr>
            <w:tcW w:w="2425" w:type="pct"/>
            <w:gridSpan w:val="2"/>
            <w:tcBorders>
              <w:top w:val="single" w:sz="4" w:space="0" w:color="auto"/>
              <w:left w:val="single" w:sz="4" w:space="0" w:color="auto"/>
              <w:bottom w:val="single" w:sz="4" w:space="0" w:color="auto"/>
              <w:right w:val="single" w:sz="4" w:space="0" w:color="auto"/>
            </w:tcBorders>
            <w:noWrap/>
            <w:vAlign w:val="center"/>
          </w:tcPr>
          <w:p w14:paraId="6A15530F"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b/>
                <w:sz w:val="20"/>
              </w:rPr>
              <w:t>九、捷運工程局</w:t>
            </w:r>
            <w:r w:rsidRPr="007208F1">
              <w:rPr>
                <w:rFonts w:ascii="標楷體" w:eastAsia="標楷體" w:hAnsi="標楷體" w:hint="eastAsia"/>
                <w:b/>
                <w:kern w:val="0"/>
                <w:sz w:val="20"/>
              </w:rPr>
              <w:t>（3項）</w:t>
            </w:r>
          </w:p>
        </w:tc>
        <w:tc>
          <w:tcPr>
            <w:tcW w:w="859" w:type="pct"/>
            <w:tcBorders>
              <w:top w:val="single" w:sz="4" w:space="0" w:color="auto"/>
              <w:left w:val="nil"/>
              <w:bottom w:val="single" w:sz="4" w:space="0" w:color="auto"/>
              <w:right w:val="single" w:sz="4" w:space="0" w:color="auto"/>
            </w:tcBorders>
            <w:vAlign w:val="center"/>
          </w:tcPr>
          <w:p w14:paraId="4F2048E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7,369,066</w:t>
            </w:r>
          </w:p>
        </w:tc>
        <w:tc>
          <w:tcPr>
            <w:tcW w:w="859" w:type="pct"/>
            <w:tcBorders>
              <w:top w:val="single" w:sz="4" w:space="0" w:color="auto"/>
              <w:left w:val="nil"/>
              <w:bottom w:val="single" w:sz="4" w:space="0" w:color="auto"/>
              <w:right w:val="single" w:sz="4" w:space="0" w:color="auto"/>
            </w:tcBorders>
            <w:vAlign w:val="center"/>
          </w:tcPr>
          <w:p w14:paraId="2499B9AF"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5,021,509</w:t>
            </w:r>
          </w:p>
        </w:tc>
        <w:tc>
          <w:tcPr>
            <w:tcW w:w="857" w:type="pct"/>
            <w:tcBorders>
              <w:top w:val="single" w:sz="4" w:space="0" w:color="auto"/>
              <w:left w:val="nil"/>
              <w:bottom w:val="single" w:sz="4" w:space="0" w:color="auto"/>
              <w:right w:val="single" w:sz="4" w:space="0" w:color="auto"/>
            </w:tcBorders>
            <w:vAlign w:val="center"/>
          </w:tcPr>
          <w:p w14:paraId="38753A67"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68.14</w:t>
            </w:r>
          </w:p>
        </w:tc>
      </w:tr>
      <w:tr w:rsidR="007208F1" w:rsidRPr="007208F1" w14:paraId="0774837D" w14:textId="77777777" w:rsidTr="00172BE6">
        <w:tblPrEx>
          <w:jc w:val="center"/>
        </w:tblPrEx>
        <w:trPr>
          <w:trHeight w:val="65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4C07508C"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1</w:t>
            </w:r>
          </w:p>
        </w:tc>
        <w:tc>
          <w:tcPr>
            <w:tcW w:w="2133" w:type="pct"/>
            <w:tcBorders>
              <w:top w:val="single" w:sz="4" w:space="0" w:color="auto"/>
              <w:left w:val="single" w:sz="4" w:space="0" w:color="auto"/>
              <w:bottom w:val="single" w:sz="4" w:space="0" w:color="auto"/>
              <w:right w:val="single" w:sz="4" w:space="0" w:color="auto"/>
            </w:tcBorders>
            <w:vAlign w:val="center"/>
          </w:tcPr>
          <w:p w14:paraId="4FA9DFC1"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臺中都會區大眾捷運系統烏日文心北屯線建設計畫</w:t>
            </w:r>
          </w:p>
        </w:tc>
        <w:tc>
          <w:tcPr>
            <w:tcW w:w="859" w:type="pct"/>
            <w:tcBorders>
              <w:top w:val="single" w:sz="4" w:space="0" w:color="auto"/>
              <w:left w:val="nil"/>
              <w:bottom w:val="single" w:sz="4" w:space="0" w:color="auto"/>
              <w:right w:val="single" w:sz="4" w:space="0" w:color="auto"/>
            </w:tcBorders>
            <w:vAlign w:val="center"/>
          </w:tcPr>
          <w:p w14:paraId="42F9C13C"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 xml:space="preserve"> 2,559,309 </w:t>
            </w:r>
          </w:p>
        </w:tc>
        <w:tc>
          <w:tcPr>
            <w:tcW w:w="859" w:type="pct"/>
            <w:tcBorders>
              <w:top w:val="single" w:sz="4" w:space="0" w:color="auto"/>
              <w:left w:val="nil"/>
              <w:bottom w:val="single" w:sz="4" w:space="0" w:color="auto"/>
              <w:right w:val="single" w:sz="4" w:space="0" w:color="auto"/>
            </w:tcBorders>
            <w:vAlign w:val="center"/>
          </w:tcPr>
          <w:p w14:paraId="0276F7A3"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 xml:space="preserve">  211,752 </w:t>
            </w:r>
          </w:p>
        </w:tc>
        <w:tc>
          <w:tcPr>
            <w:tcW w:w="857" w:type="pct"/>
            <w:tcBorders>
              <w:top w:val="single" w:sz="4" w:space="0" w:color="auto"/>
              <w:left w:val="nil"/>
              <w:bottom w:val="single" w:sz="4" w:space="0" w:color="auto"/>
              <w:right w:val="single" w:sz="4" w:space="0" w:color="auto"/>
            </w:tcBorders>
            <w:vAlign w:val="center"/>
          </w:tcPr>
          <w:p w14:paraId="2906DDB7"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8.27</w:t>
            </w:r>
          </w:p>
        </w:tc>
      </w:tr>
      <w:tr w:rsidR="007208F1" w:rsidRPr="007208F1" w14:paraId="44154B20" w14:textId="77777777" w:rsidTr="00172BE6">
        <w:tblPrEx>
          <w:jc w:val="center"/>
        </w:tblPrEx>
        <w:trPr>
          <w:trHeight w:val="65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1BE4F9E6"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2</w:t>
            </w:r>
          </w:p>
        </w:tc>
        <w:tc>
          <w:tcPr>
            <w:tcW w:w="2133" w:type="pct"/>
            <w:tcBorders>
              <w:top w:val="single" w:sz="4" w:space="0" w:color="auto"/>
              <w:left w:val="single" w:sz="4" w:space="0" w:color="auto"/>
              <w:bottom w:val="single" w:sz="4" w:space="0" w:color="auto"/>
              <w:right w:val="single" w:sz="4" w:space="0" w:color="auto"/>
            </w:tcBorders>
            <w:vAlign w:val="center"/>
          </w:tcPr>
          <w:p w14:paraId="3A53BBD4"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臺中都會區大眾捷運系統烏日文心北屯線建設計畫土地開發基地共構工程</w:t>
            </w:r>
          </w:p>
        </w:tc>
        <w:tc>
          <w:tcPr>
            <w:tcW w:w="859" w:type="pct"/>
            <w:tcBorders>
              <w:top w:val="single" w:sz="4" w:space="0" w:color="auto"/>
              <w:left w:val="nil"/>
              <w:bottom w:val="single" w:sz="4" w:space="0" w:color="auto"/>
              <w:right w:val="single" w:sz="4" w:space="0" w:color="auto"/>
            </w:tcBorders>
            <w:vAlign w:val="center"/>
          </w:tcPr>
          <w:p w14:paraId="39599499"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 xml:space="preserve">   132,569</w:t>
            </w:r>
          </w:p>
        </w:tc>
        <w:tc>
          <w:tcPr>
            <w:tcW w:w="859" w:type="pct"/>
            <w:tcBorders>
              <w:top w:val="single" w:sz="4" w:space="0" w:color="auto"/>
              <w:left w:val="nil"/>
              <w:bottom w:val="single" w:sz="4" w:space="0" w:color="auto"/>
              <w:right w:val="single" w:sz="4" w:space="0" w:color="auto"/>
            </w:tcBorders>
            <w:vAlign w:val="center"/>
          </w:tcPr>
          <w:p w14:paraId="3CA69097"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 xml:space="preserve">   132,569 </w:t>
            </w:r>
          </w:p>
        </w:tc>
        <w:tc>
          <w:tcPr>
            <w:tcW w:w="857" w:type="pct"/>
            <w:tcBorders>
              <w:top w:val="single" w:sz="4" w:space="0" w:color="auto"/>
              <w:left w:val="nil"/>
              <w:bottom w:val="single" w:sz="4" w:space="0" w:color="auto"/>
              <w:right w:val="single" w:sz="4" w:space="0" w:color="auto"/>
            </w:tcBorders>
            <w:vAlign w:val="center"/>
          </w:tcPr>
          <w:p w14:paraId="5D05D6FB"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100.00</w:t>
            </w:r>
          </w:p>
        </w:tc>
      </w:tr>
      <w:tr w:rsidR="007208F1" w:rsidRPr="007208F1" w14:paraId="36018366" w14:textId="77777777" w:rsidTr="00763481">
        <w:tblPrEx>
          <w:jc w:val="center"/>
        </w:tblPrEx>
        <w:trPr>
          <w:trHeight w:val="65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7FEFF2B2"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3</w:t>
            </w:r>
          </w:p>
        </w:tc>
        <w:tc>
          <w:tcPr>
            <w:tcW w:w="2133" w:type="pct"/>
            <w:tcBorders>
              <w:top w:val="single" w:sz="4" w:space="0" w:color="auto"/>
              <w:left w:val="single" w:sz="4" w:space="0" w:color="auto"/>
              <w:bottom w:val="single" w:sz="4" w:space="0" w:color="auto"/>
              <w:right w:val="single" w:sz="4" w:space="0" w:color="auto"/>
            </w:tcBorders>
            <w:vAlign w:val="center"/>
          </w:tcPr>
          <w:p w14:paraId="333EA255" w14:textId="77777777" w:rsidR="007208F1" w:rsidRPr="007208F1" w:rsidRDefault="007208F1" w:rsidP="007208F1">
            <w:pPr>
              <w:spacing w:line="300" w:lineRule="exact"/>
              <w:rPr>
                <w:rFonts w:ascii="標楷體" w:eastAsia="標楷體" w:hAnsi="標楷體"/>
                <w:sz w:val="20"/>
              </w:rPr>
            </w:pPr>
            <w:r w:rsidRPr="007208F1">
              <w:rPr>
                <w:rFonts w:ascii="標楷體" w:eastAsia="標楷體" w:hAnsi="標楷體" w:hint="eastAsia"/>
                <w:kern w:val="0"/>
                <w:sz w:val="20"/>
              </w:rPr>
              <w:t>臺中捷運藍線建設計畫</w:t>
            </w:r>
          </w:p>
        </w:tc>
        <w:tc>
          <w:tcPr>
            <w:tcW w:w="859" w:type="pct"/>
            <w:tcBorders>
              <w:top w:val="single" w:sz="4" w:space="0" w:color="auto"/>
              <w:left w:val="nil"/>
              <w:bottom w:val="single" w:sz="4" w:space="0" w:color="auto"/>
              <w:right w:val="single" w:sz="4" w:space="0" w:color="auto"/>
            </w:tcBorders>
            <w:vAlign w:val="center"/>
          </w:tcPr>
          <w:p w14:paraId="04E6608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4,677,186</w:t>
            </w:r>
          </w:p>
        </w:tc>
        <w:tc>
          <w:tcPr>
            <w:tcW w:w="859" w:type="pct"/>
            <w:tcBorders>
              <w:top w:val="single" w:sz="4" w:space="0" w:color="auto"/>
              <w:left w:val="nil"/>
              <w:bottom w:val="single" w:sz="4" w:space="0" w:color="auto"/>
              <w:right w:val="single" w:sz="4" w:space="0" w:color="auto"/>
            </w:tcBorders>
            <w:vAlign w:val="center"/>
          </w:tcPr>
          <w:p w14:paraId="15123074"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 xml:space="preserve">4,677,186 </w:t>
            </w:r>
          </w:p>
        </w:tc>
        <w:tc>
          <w:tcPr>
            <w:tcW w:w="857" w:type="pct"/>
            <w:tcBorders>
              <w:top w:val="single" w:sz="4" w:space="0" w:color="auto"/>
              <w:left w:val="nil"/>
              <w:bottom w:val="single" w:sz="4" w:space="0" w:color="auto"/>
              <w:right w:val="single" w:sz="4" w:space="0" w:color="auto"/>
            </w:tcBorders>
            <w:vAlign w:val="center"/>
          </w:tcPr>
          <w:p w14:paraId="75D98CF5"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100.00</w:t>
            </w:r>
          </w:p>
        </w:tc>
      </w:tr>
      <w:tr w:rsidR="007208F1" w:rsidRPr="007208F1" w14:paraId="3835D798" w14:textId="77777777" w:rsidTr="00172BE6">
        <w:tblPrEx>
          <w:jc w:val="center"/>
        </w:tblPrEx>
        <w:trPr>
          <w:trHeight w:val="595"/>
          <w:jc w:val="center"/>
        </w:trPr>
        <w:tc>
          <w:tcPr>
            <w:tcW w:w="2425" w:type="pct"/>
            <w:gridSpan w:val="2"/>
            <w:tcBorders>
              <w:top w:val="single" w:sz="4" w:space="0" w:color="auto"/>
              <w:left w:val="single" w:sz="4" w:space="0" w:color="auto"/>
              <w:bottom w:val="single" w:sz="4" w:space="0" w:color="auto"/>
              <w:right w:val="single" w:sz="4" w:space="0" w:color="auto"/>
            </w:tcBorders>
            <w:noWrap/>
            <w:vAlign w:val="center"/>
          </w:tcPr>
          <w:p w14:paraId="731AA536"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b/>
                <w:sz w:val="20"/>
              </w:rPr>
              <w:t>十、民政局</w:t>
            </w:r>
            <w:r w:rsidRPr="007208F1">
              <w:rPr>
                <w:rFonts w:ascii="標楷體" w:eastAsia="標楷體" w:hAnsi="標楷體" w:hint="eastAsia"/>
                <w:b/>
                <w:kern w:val="0"/>
                <w:sz w:val="20"/>
              </w:rPr>
              <w:t>（3項）</w:t>
            </w:r>
          </w:p>
        </w:tc>
        <w:tc>
          <w:tcPr>
            <w:tcW w:w="859" w:type="pct"/>
            <w:tcBorders>
              <w:top w:val="single" w:sz="4" w:space="0" w:color="auto"/>
              <w:left w:val="nil"/>
              <w:bottom w:val="single" w:sz="4" w:space="0" w:color="auto"/>
              <w:right w:val="single" w:sz="4" w:space="0" w:color="auto"/>
            </w:tcBorders>
            <w:vAlign w:val="center"/>
          </w:tcPr>
          <w:p w14:paraId="6040FB8E"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723,296</w:t>
            </w:r>
          </w:p>
        </w:tc>
        <w:tc>
          <w:tcPr>
            <w:tcW w:w="859" w:type="pct"/>
            <w:tcBorders>
              <w:top w:val="single" w:sz="4" w:space="0" w:color="auto"/>
              <w:left w:val="nil"/>
              <w:bottom w:val="single" w:sz="4" w:space="0" w:color="auto"/>
              <w:right w:val="single" w:sz="4" w:space="0" w:color="auto"/>
            </w:tcBorders>
            <w:vAlign w:val="center"/>
          </w:tcPr>
          <w:p w14:paraId="37FF6901"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534,888</w:t>
            </w:r>
          </w:p>
        </w:tc>
        <w:tc>
          <w:tcPr>
            <w:tcW w:w="857" w:type="pct"/>
            <w:tcBorders>
              <w:top w:val="single" w:sz="4" w:space="0" w:color="auto"/>
              <w:left w:val="nil"/>
              <w:bottom w:val="single" w:sz="4" w:space="0" w:color="auto"/>
              <w:right w:val="single" w:sz="4" w:space="0" w:color="auto"/>
            </w:tcBorders>
            <w:vAlign w:val="center"/>
          </w:tcPr>
          <w:p w14:paraId="5C6C0CD9"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73.95</w:t>
            </w:r>
          </w:p>
        </w:tc>
      </w:tr>
      <w:tr w:rsidR="007208F1" w:rsidRPr="007208F1" w14:paraId="7163BEA9" w14:textId="77777777" w:rsidTr="00763481">
        <w:tblPrEx>
          <w:jc w:val="center"/>
        </w:tblPrEx>
        <w:trPr>
          <w:trHeight w:val="61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049CB83E"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kern w:val="0"/>
                <w:sz w:val="20"/>
              </w:rPr>
              <w:t>1</w:t>
            </w:r>
          </w:p>
        </w:tc>
        <w:tc>
          <w:tcPr>
            <w:tcW w:w="2133" w:type="pct"/>
            <w:tcBorders>
              <w:top w:val="single" w:sz="4" w:space="0" w:color="auto"/>
              <w:left w:val="single" w:sz="4" w:space="0" w:color="auto"/>
              <w:bottom w:val="single" w:sz="4" w:space="0" w:color="auto"/>
              <w:right w:val="single" w:sz="4" w:space="0" w:color="auto"/>
            </w:tcBorders>
            <w:vAlign w:val="center"/>
          </w:tcPr>
          <w:p w14:paraId="0B54C3B8"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sz w:val="20"/>
              </w:rPr>
              <w:t>北屯區第28公墓新建納骨塔工程</w:t>
            </w:r>
          </w:p>
        </w:tc>
        <w:tc>
          <w:tcPr>
            <w:tcW w:w="859" w:type="pct"/>
            <w:tcBorders>
              <w:top w:val="single" w:sz="4" w:space="0" w:color="auto"/>
              <w:left w:val="nil"/>
              <w:bottom w:val="single" w:sz="4" w:space="0" w:color="auto"/>
              <w:right w:val="single" w:sz="4" w:space="0" w:color="auto"/>
            </w:tcBorders>
            <w:vAlign w:val="center"/>
          </w:tcPr>
          <w:p w14:paraId="4DE52F3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333,034 </w:t>
            </w:r>
          </w:p>
        </w:tc>
        <w:tc>
          <w:tcPr>
            <w:tcW w:w="859" w:type="pct"/>
            <w:tcBorders>
              <w:top w:val="single" w:sz="4" w:space="0" w:color="auto"/>
              <w:left w:val="nil"/>
              <w:bottom w:val="single" w:sz="4" w:space="0" w:color="auto"/>
              <w:right w:val="single" w:sz="4" w:space="0" w:color="auto"/>
            </w:tcBorders>
            <w:vAlign w:val="center"/>
          </w:tcPr>
          <w:p w14:paraId="6C51A58D"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201,700</w:t>
            </w:r>
          </w:p>
        </w:tc>
        <w:tc>
          <w:tcPr>
            <w:tcW w:w="857" w:type="pct"/>
            <w:tcBorders>
              <w:top w:val="single" w:sz="4" w:space="0" w:color="auto"/>
              <w:left w:val="nil"/>
              <w:bottom w:val="single" w:sz="4" w:space="0" w:color="auto"/>
              <w:right w:val="single" w:sz="4" w:space="0" w:color="auto"/>
            </w:tcBorders>
            <w:vAlign w:val="center"/>
          </w:tcPr>
          <w:p w14:paraId="1348F821"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60.56</w:t>
            </w:r>
          </w:p>
        </w:tc>
      </w:tr>
      <w:tr w:rsidR="007208F1" w:rsidRPr="007208F1" w14:paraId="49E4C9F2" w14:textId="77777777" w:rsidTr="00763481">
        <w:tblPrEx>
          <w:jc w:val="center"/>
        </w:tblPrEx>
        <w:trPr>
          <w:trHeight w:val="61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1A964DD6"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kern w:val="0"/>
                <w:sz w:val="20"/>
              </w:rPr>
              <w:t>2</w:t>
            </w:r>
          </w:p>
        </w:tc>
        <w:tc>
          <w:tcPr>
            <w:tcW w:w="2133" w:type="pct"/>
            <w:tcBorders>
              <w:top w:val="single" w:sz="4" w:space="0" w:color="auto"/>
              <w:left w:val="single" w:sz="4" w:space="0" w:color="auto"/>
              <w:bottom w:val="single" w:sz="4" w:space="0" w:color="auto"/>
              <w:right w:val="single" w:sz="4" w:space="0" w:color="auto"/>
            </w:tcBorders>
            <w:vAlign w:val="center"/>
          </w:tcPr>
          <w:p w14:paraId="1334C8B6"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sz w:val="20"/>
              </w:rPr>
              <w:t>太平區第一花園公墓新建納骨塔工程</w:t>
            </w:r>
          </w:p>
        </w:tc>
        <w:tc>
          <w:tcPr>
            <w:tcW w:w="859" w:type="pct"/>
            <w:tcBorders>
              <w:top w:val="single" w:sz="4" w:space="0" w:color="auto"/>
              <w:left w:val="nil"/>
              <w:bottom w:val="single" w:sz="4" w:space="0" w:color="auto"/>
              <w:right w:val="single" w:sz="4" w:space="0" w:color="auto"/>
            </w:tcBorders>
            <w:vAlign w:val="center"/>
          </w:tcPr>
          <w:p w14:paraId="6B04A9E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207,927 </w:t>
            </w:r>
          </w:p>
        </w:tc>
        <w:tc>
          <w:tcPr>
            <w:tcW w:w="859" w:type="pct"/>
            <w:tcBorders>
              <w:top w:val="single" w:sz="4" w:space="0" w:color="auto"/>
              <w:left w:val="nil"/>
              <w:bottom w:val="single" w:sz="4" w:space="0" w:color="auto"/>
              <w:right w:val="single" w:sz="4" w:space="0" w:color="auto"/>
            </w:tcBorders>
            <w:vAlign w:val="center"/>
          </w:tcPr>
          <w:p w14:paraId="2CF72789"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175,478 </w:t>
            </w:r>
          </w:p>
        </w:tc>
        <w:tc>
          <w:tcPr>
            <w:tcW w:w="857" w:type="pct"/>
            <w:tcBorders>
              <w:top w:val="single" w:sz="4" w:space="0" w:color="auto"/>
              <w:left w:val="nil"/>
              <w:bottom w:val="single" w:sz="4" w:space="0" w:color="auto"/>
              <w:right w:val="single" w:sz="4" w:space="0" w:color="auto"/>
            </w:tcBorders>
            <w:vAlign w:val="center"/>
          </w:tcPr>
          <w:p w14:paraId="20B48F29"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84.39</w:t>
            </w:r>
          </w:p>
        </w:tc>
      </w:tr>
      <w:tr w:rsidR="007208F1" w:rsidRPr="007208F1" w14:paraId="0238D198" w14:textId="77777777" w:rsidTr="00763481">
        <w:tblPrEx>
          <w:jc w:val="center"/>
        </w:tblPrEx>
        <w:trPr>
          <w:trHeight w:val="61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69242FA3"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3</w:t>
            </w:r>
          </w:p>
        </w:tc>
        <w:tc>
          <w:tcPr>
            <w:tcW w:w="2133" w:type="pct"/>
            <w:tcBorders>
              <w:top w:val="single" w:sz="4" w:space="0" w:color="auto"/>
              <w:left w:val="single" w:sz="4" w:space="0" w:color="auto"/>
              <w:bottom w:val="single" w:sz="4" w:space="0" w:color="auto"/>
              <w:right w:val="single" w:sz="4" w:space="0" w:color="auto"/>
            </w:tcBorders>
            <w:vAlign w:val="center"/>
          </w:tcPr>
          <w:p w14:paraId="2C44818B"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sz w:val="20"/>
              </w:rPr>
              <w:t>東勢區第一公墓新建納骨塔工程</w:t>
            </w:r>
          </w:p>
        </w:tc>
        <w:tc>
          <w:tcPr>
            <w:tcW w:w="859" w:type="pct"/>
            <w:tcBorders>
              <w:top w:val="single" w:sz="4" w:space="0" w:color="auto"/>
              <w:left w:val="nil"/>
              <w:bottom w:val="single" w:sz="4" w:space="0" w:color="auto"/>
              <w:right w:val="single" w:sz="4" w:space="0" w:color="auto"/>
            </w:tcBorders>
            <w:vAlign w:val="center"/>
          </w:tcPr>
          <w:p w14:paraId="5B2A789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182,334 </w:t>
            </w:r>
          </w:p>
        </w:tc>
        <w:tc>
          <w:tcPr>
            <w:tcW w:w="859" w:type="pct"/>
            <w:tcBorders>
              <w:top w:val="single" w:sz="4" w:space="0" w:color="auto"/>
              <w:left w:val="nil"/>
              <w:bottom w:val="single" w:sz="4" w:space="0" w:color="auto"/>
              <w:right w:val="single" w:sz="4" w:space="0" w:color="auto"/>
            </w:tcBorders>
            <w:vAlign w:val="center"/>
          </w:tcPr>
          <w:p w14:paraId="07619440"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157,710 </w:t>
            </w:r>
          </w:p>
        </w:tc>
        <w:tc>
          <w:tcPr>
            <w:tcW w:w="857" w:type="pct"/>
            <w:tcBorders>
              <w:top w:val="single" w:sz="4" w:space="0" w:color="auto"/>
              <w:left w:val="nil"/>
              <w:bottom w:val="single" w:sz="4" w:space="0" w:color="auto"/>
              <w:right w:val="single" w:sz="4" w:space="0" w:color="auto"/>
            </w:tcBorders>
            <w:vAlign w:val="center"/>
          </w:tcPr>
          <w:p w14:paraId="458108BB"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86.50</w:t>
            </w:r>
          </w:p>
        </w:tc>
      </w:tr>
      <w:tr w:rsidR="007208F1" w:rsidRPr="007208F1" w14:paraId="77FB887C" w14:textId="77777777" w:rsidTr="00172BE6">
        <w:tblPrEx>
          <w:jc w:val="center"/>
        </w:tblPrEx>
        <w:trPr>
          <w:trHeight w:val="595"/>
          <w:jc w:val="center"/>
        </w:trPr>
        <w:tc>
          <w:tcPr>
            <w:tcW w:w="2425" w:type="pct"/>
            <w:gridSpan w:val="2"/>
            <w:tcBorders>
              <w:top w:val="single" w:sz="4" w:space="0" w:color="auto"/>
              <w:left w:val="single" w:sz="4" w:space="0" w:color="auto"/>
              <w:bottom w:val="single" w:sz="4" w:space="0" w:color="auto"/>
              <w:right w:val="single" w:sz="4" w:space="0" w:color="auto"/>
            </w:tcBorders>
            <w:noWrap/>
            <w:vAlign w:val="center"/>
          </w:tcPr>
          <w:p w14:paraId="58CD57A9"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b/>
                <w:sz w:val="20"/>
              </w:rPr>
              <w:t>十一、市政府</w:t>
            </w:r>
            <w:r w:rsidRPr="007208F1">
              <w:rPr>
                <w:rFonts w:ascii="標楷體" w:eastAsia="標楷體" w:hAnsi="標楷體" w:hint="eastAsia"/>
                <w:b/>
                <w:kern w:val="0"/>
                <w:sz w:val="20"/>
              </w:rPr>
              <w:t>（</w:t>
            </w:r>
            <w:r w:rsidRPr="007208F1">
              <w:rPr>
                <w:rFonts w:ascii="標楷體" w:eastAsia="標楷體" w:hAnsi="標楷體"/>
                <w:b/>
                <w:kern w:val="0"/>
                <w:sz w:val="20"/>
              </w:rPr>
              <w:t>2</w:t>
            </w:r>
            <w:r w:rsidRPr="007208F1">
              <w:rPr>
                <w:rFonts w:ascii="標楷體" w:eastAsia="標楷體" w:hAnsi="標楷體" w:hint="eastAsia"/>
                <w:b/>
                <w:kern w:val="0"/>
                <w:sz w:val="20"/>
              </w:rPr>
              <w:t>項）</w:t>
            </w:r>
          </w:p>
        </w:tc>
        <w:tc>
          <w:tcPr>
            <w:tcW w:w="859" w:type="pct"/>
            <w:tcBorders>
              <w:top w:val="single" w:sz="4" w:space="0" w:color="auto"/>
              <w:left w:val="nil"/>
              <w:bottom w:val="single" w:sz="4" w:space="0" w:color="auto"/>
              <w:right w:val="single" w:sz="4" w:space="0" w:color="auto"/>
            </w:tcBorders>
            <w:vAlign w:val="center"/>
          </w:tcPr>
          <w:p w14:paraId="58A8C503"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752,875</w:t>
            </w:r>
          </w:p>
        </w:tc>
        <w:tc>
          <w:tcPr>
            <w:tcW w:w="859" w:type="pct"/>
            <w:tcBorders>
              <w:top w:val="single" w:sz="4" w:space="0" w:color="auto"/>
              <w:left w:val="nil"/>
              <w:bottom w:val="single" w:sz="4" w:space="0" w:color="auto"/>
              <w:right w:val="single" w:sz="4" w:space="0" w:color="auto"/>
            </w:tcBorders>
            <w:vAlign w:val="center"/>
          </w:tcPr>
          <w:p w14:paraId="5D9AF40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586,279</w:t>
            </w:r>
          </w:p>
        </w:tc>
        <w:tc>
          <w:tcPr>
            <w:tcW w:w="857" w:type="pct"/>
            <w:tcBorders>
              <w:top w:val="single" w:sz="4" w:space="0" w:color="auto"/>
              <w:left w:val="nil"/>
              <w:bottom w:val="single" w:sz="4" w:space="0" w:color="auto"/>
              <w:right w:val="single" w:sz="4" w:space="0" w:color="auto"/>
            </w:tcBorders>
            <w:vAlign w:val="center"/>
          </w:tcPr>
          <w:p w14:paraId="1C90BEFC"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77.87</w:t>
            </w:r>
          </w:p>
        </w:tc>
      </w:tr>
      <w:tr w:rsidR="007208F1" w:rsidRPr="007208F1" w14:paraId="0E8F4522" w14:textId="77777777" w:rsidTr="00763481">
        <w:tblPrEx>
          <w:jc w:val="center"/>
        </w:tblPrEx>
        <w:trPr>
          <w:trHeight w:val="65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07AFED12"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1</w:t>
            </w:r>
          </w:p>
        </w:tc>
        <w:tc>
          <w:tcPr>
            <w:tcW w:w="2133" w:type="pct"/>
            <w:tcBorders>
              <w:top w:val="single" w:sz="4" w:space="0" w:color="auto"/>
              <w:left w:val="single" w:sz="4" w:space="0" w:color="auto"/>
              <w:bottom w:val="single" w:sz="4" w:space="0" w:color="auto"/>
              <w:right w:val="single" w:sz="4" w:space="0" w:color="auto"/>
            </w:tcBorders>
            <w:vAlign w:val="center"/>
          </w:tcPr>
          <w:p w14:paraId="03266DEF" w14:textId="77777777" w:rsidR="007208F1" w:rsidRPr="007208F1" w:rsidRDefault="007208F1" w:rsidP="007208F1">
            <w:pPr>
              <w:spacing w:line="260" w:lineRule="exact"/>
              <w:rPr>
                <w:rFonts w:ascii="標楷體" w:eastAsia="標楷體" w:hAnsi="標楷體"/>
                <w:spacing w:val="20"/>
                <w:sz w:val="20"/>
              </w:rPr>
            </w:pPr>
            <w:r w:rsidRPr="007208F1">
              <w:rPr>
                <w:rFonts w:ascii="標楷體" w:eastAsia="標楷體" w:hAnsi="標楷體" w:hint="eastAsia"/>
                <w:sz w:val="20"/>
              </w:rPr>
              <w:t>霧峰區聯合行政中心興建計畫工程</w:t>
            </w:r>
          </w:p>
        </w:tc>
        <w:tc>
          <w:tcPr>
            <w:tcW w:w="859" w:type="pct"/>
            <w:tcBorders>
              <w:top w:val="single" w:sz="4" w:space="0" w:color="auto"/>
              <w:left w:val="nil"/>
              <w:bottom w:val="single" w:sz="4" w:space="0" w:color="auto"/>
              <w:right w:val="single" w:sz="4" w:space="0" w:color="auto"/>
            </w:tcBorders>
            <w:vAlign w:val="center"/>
          </w:tcPr>
          <w:p w14:paraId="74542B9C"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413,106 </w:t>
            </w:r>
          </w:p>
        </w:tc>
        <w:tc>
          <w:tcPr>
            <w:tcW w:w="859" w:type="pct"/>
            <w:tcBorders>
              <w:top w:val="single" w:sz="4" w:space="0" w:color="auto"/>
              <w:left w:val="nil"/>
              <w:bottom w:val="single" w:sz="4" w:space="0" w:color="auto"/>
              <w:right w:val="single" w:sz="4" w:space="0" w:color="auto"/>
            </w:tcBorders>
            <w:vAlign w:val="center"/>
          </w:tcPr>
          <w:p w14:paraId="5C19EBF2"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253,631 </w:t>
            </w:r>
          </w:p>
        </w:tc>
        <w:tc>
          <w:tcPr>
            <w:tcW w:w="857" w:type="pct"/>
            <w:tcBorders>
              <w:top w:val="single" w:sz="4" w:space="0" w:color="auto"/>
              <w:left w:val="nil"/>
              <w:bottom w:val="single" w:sz="4" w:space="0" w:color="auto"/>
              <w:right w:val="single" w:sz="4" w:space="0" w:color="auto"/>
            </w:tcBorders>
            <w:vAlign w:val="center"/>
          </w:tcPr>
          <w:p w14:paraId="697D7F73"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61.40</w:t>
            </w:r>
          </w:p>
        </w:tc>
      </w:tr>
      <w:tr w:rsidR="007208F1" w:rsidRPr="007208F1" w14:paraId="126F4979" w14:textId="77777777" w:rsidTr="00172BE6">
        <w:tblPrEx>
          <w:jc w:val="center"/>
        </w:tblPrEx>
        <w:trPr>
          <w:trHeight w:val="595"/>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295BE179"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2</w:t>
            </w:r>
          </w:p>
        </w:tc>
        <w:tc>
          <w:tcPr>
            <w:tcW w:w="2133" w:type="pct"/>
            <w:tcBorders>
              <w:top w:val="single" w:sz="4" w:space="0" w:color="auto"/>
              <w:left w:val="single" w:sz="4" w:space="0" w:color="auto"/>
              <w:bottom w:val="single" w:sz="4" w:space="0" w:color="auto"/>
              <w:right w:val="single" w:sz="4" w:space="0" w:color="auto"/>
            </w:tcBorders>
            <w:vAlign w:val="center"/>
          </w:tcPr>
          <w:p w14:paraId="44E5BAAB"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sz w:val="20"/>
              </w:rPr>
              <w:t>太平區聯合行政中心興建計畫工程</w:t>
            </w:r>
          </w:p>
        </w:tc>
        <w:tc>
          <w:tcPr>
            <w:tcW w:w="859" w:type="pct"/>
            <w:tcBorders>
              <w:top w:val="single" w:sz="4" w:space="0" w:color="auto"/>
              <w:left w:val="nil"/>
              <w:bottom w:val="single" w:sz="4" w:space="0" w:color="auto"/>
              <w:right w:val="single" w:sz="4" w:space="0" w:color="auto"/>
            </w:tcBorders>
            <w:vAlign w:val="center"/>
          </w:tcPr>
          <w:p w14:paraId="3C37188C"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339,768 </w:t>
            </w:r>
          </w:p>
        </w:tc>
        <w:tc>
          <w:tcPr>
            <w:tcW w:w="859" w:type="pct"/>
            <w:tcBorders>
              <w:top w:val="single" w:sz="4" w:space="0" w:color="auto"/>
              <w:left w:val="nil"/>
              <w:bottom w:val="single" w:sz="4" w:space="0" w:color="auto"/>
              <w:right w:val="single" w:sz="4" w:space="0" w:color="auto"/>
            </w:tcBorders>
            <w:vAlign w:val="center"/>
          </w:tcPr>
          <w:p w14:paraId="28B59850"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 xml:space="preserve">332,647 </w:t>
            </w:r>
          </w:p>
        </w:tc>
        <w:tc>
          <w:tcPr>
            <w:tcW w:w="857" w:type="pct"/>
            <w:tcBorders>
              <w:top w:val="single" w:sz="4" w:space="0" w:color="auto"/>
              <w:left w:val="nil"/>
              <w:bottom w:val="single" w:sz="4" w:space="0" w:color="auto"/>
              <w:right w:val="single" w:sz="4" w:space="0" w:color="auto"/>
            </w:tcBorders>
            <w:vAlign w:val="center"/>
          </w:tcPr>
          <w:p w14:paraId="59A10CA7"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sz w:val="20"/>
              </w:rPr>
              <w:t>97.90</w:t>
            </w:r>
          </w:p>
        </w:tc>
      </w:tr>
      <w:tr w:rsidR="007208F1" w:rsidRPr="007208F1" w14:paraId="2E3DA82C" w14:textId="77777777" w:rsidTr="00172BE6">
        <w:tblPrEx>
          <w:jc w:val="center"/>
        </w:tblPrEx>
        <w:trPr>
          <w:trHeight w:val="595"/>
          <w:jc w:val="center"/>
        </w:trPr>
        <w:tc>
          <w:tcPr>
            <w:tcW w:w="2425" w:type="pct"/>
            <w:gridSpan w:val="2"/>
            <w:tcBorders>
              <w:top w:val="single" w:sz="4" w:space="0" w:color="auto"/>
              <w:left w:val="single" w:sz="4" w:space="0" w:color="auto"/>
              <w:bottom w:val="single" w:sz="4" w:space="0" w:color="auto"/>
              <w:right w:val="single" w:sz="4" w:space="0" w:color="auto"/>
            </w:tcBorders>
            <w:noWrap/>
            <w:vAlign w:val="center"/>
          </w:tcPr>
          <w:p w14:paraId="52626286"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b/>
                <w:sz w:val="20"/>
              </w:rPr>
              <w:t>十二、水利局（3項）</w:t>
            </w:r>
          </w:p>
        </w:tc>
        <w:tc>
          <w:tcPr>
            <w:tcW w:w="859" w:type="pct"/>
            <w:tcBorders>
              <w:top w:val="single" w:sz="4" w:space="0" w:color="auto"/>
              <w:left w:val="nil"/>
              <w:bottom w:val="single" w:sz="4" w:space="0" w:color="auto"/>
              <w:right w:val="single" w:sz="4" w:space="0" w:color="auto"/>
            </w:tcBorders>
            <w:vAlign w:val="center"/>
          </w:tcPr>
          <w:p w14:paraId="236A980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2,910,371</w:t>
            </w:r>
          </w:p>
        </w:tc>
        <w:tc>
          <w:tcPr>
            <w:tcW w:w="859" w:type="pct"/>
            <w:tcBorders>
              <w:top w:val="single" w:sz="4" w:space="0" w:color="auto"/>
              <w:left w:val="nil"/>
              <w:bottom w:val="single" w:sz="4" w:space="0" w:color="auto"/>
              <w:right w:val="single" w:sz="4" w:space="0" w:color="auto"/>
            </w:tcBorders>
            <w:vAlign w:val="center"/>
          </w:tcPr>
          <w:p w14:paraId="4B572D3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2,415,046</w:t>
            </w:r>
          </w:p>
        </w:tc>
        <w:tc>
          <w:tcPr>
            <w:tcW w:w="857" w:type="pct"/>
            <w:tcBorders>
              <w:top w:val="single" w:sz="4" w:space="0" w:color="auto"/>
              <w:left w:val="nil"/>
              <w:bottom w:val="single" w:sz="4" w:space="0" w:color="auto"/>
              <w:right w:val="single" w:sz="4" w:space="0" w:color="auto"/>
            </w:tcBorders>
            <w:vAlign w:val="center"/>
          </w:tcPr>
          <w:p w14:paraId="6A6E8DAA"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b/>
                <w:sz w:val="20"/>
              </w:rPr>
            </w:pPr>
            <w:r w:rsidRPr="007208F1">
              <w:rPr>
                <w:rFonts w:ascii="標楷體" w:eastAsia="標楷體" w:hAnsi="標楷體" w:hint="eastAsia"/>
                <w:b/>
                <w:sz w:val="20"/>
              </w:rPr>
              <w:t>82.98</w:t>
            </w:r>
          </w:p>
        </w:tc>
      </w:tr>
      <w:tr w:rsidR="007208F1" w:rsidRPr="007208F1" w14:paraId="17634C08" w14:textId="77777777" w:rsidTr="00172BE6">
        <w:tblPrEx>
          <w:jc w:val="center"/>
        </w:tblPrEx>
        <w:trPr>
          <w:trHeight w:val="709"/>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0E696BAA"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1</w:t>
            </w:r>
          </w:p>
        </w:tc>
        <w:tc>
          <w:tcPr>
            <w:tcW w:w="2133" w:type="pct"/>
            <w:tcBorders>
              <w:top w:val="single" w:sz="4" w:space="0" w:color="auto"/>
              <w:left w:val="single" w:sz="4" w:space="0" w:color="auto"/>
              <w:bottom w:val="single" w:sz="4" w:space="0" w:color="auto"/>
              <w:right w:val="single" w:sz="4" w:space="0" w:color="auto"/>
            </w:tcBorders>
            <w:vAlign w:val="center"/>
          </w:tcPr>
          <w:p w14:paraId="7D541DC3" w14:textId="77777777" w:rsidR="007208F1" w:rsidRPr="007208F1" w:rsidRDefault="007208F1" w:rsidP="007208F1">
            <w:pPr>
              <w:spacing w:line="260" w:lineRule="exact"/>
              <w:rPr>
                <w:rFonts w:ascii="標楷體" w:eastAsia="標楷體" w:hAnsi="標楷體"/>
                <w:spacing w:val="-4"/>
                <w:sz w:val="20"/>
              </w:rPr>
            </w:pPr>
            <w:r w:rsidRPr="007208F1">
              <w:rPr>
                <w:rFonts w:ascii="標楷體" w:eastAsia="標楷體" w:hAnsi="標楷體" w:hint="eastAsia"/>
                <w:color w:val="000000"/>
                <w:spacing w:val="-4"/>
                <w:sz w:val="20"/>
              </w:rPr>
              <w:t>福田水資源回收中心放流水回收再利用推動計畫</w:t>
            </w:r>
          </w:p>
        </w:tc>
        <w:tc>
          <w:tcPr>
            <w:tcW w:w="859" w:type="pct"/>
            <w:tcBorders>
              <w:top w:val="single" w:sz="4" w:space="0" w:color="auto"/>
              <w:left w:val="nil"/>
              <w:bottom w:val="single" w:sz="4" w:space="0" w:color="auto"/>
              <w:right w:val="single" w:sz="4" w:space="0" w:color="auto"/>
            </w:tcBorders>
            <w:vAlign w:val="center"/>
          </w:tcPr>
          <w:p w14:paraId="1F06CD35"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 xml:space="preserve"> 1,144,045</w:t>
            </w:r>
          </w:p>
        </w:tc>
        <w:tc>
          <w:tcPr>
            <w:tcW w:w="859" w:type="pct"/>
            <w:tcBorders>
              <w:top w:val="single" w:sz="4" w:space="0" w:color="auto"/>
              <w:left w:val="nil"/>
              <w:bottom w:val="single" w:sz="4" w:space="0" w:color="auto"/>
              <w:right w:val="single" w:sz="4" w:space="0" w:color="auto"/>
            </w:tcBorders>
            <w:vAlign w:val="center"/>
          </w:tcPr>
          <w:p w14:paraId="62FB3E66"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 xml:space="preserve"> 727,040</w:t>
            </w:r>
          </w:p>
        </w:tc>
        <w:tc>
          <w:tcPr>
            <w:tcW w:w="857" w:type="pct"/>
            <w:tcBorders>
              <w:top w:val="single" w:sz="4" w:space="0" w:color="auto"/>
              <w:left w:val="nil"/>
              <w:bottom w:val="single" w:sz="4" w:space="0" w:color="auto"/>
              <w:right w:val="single" w:sz="4" w:space="0" w:color="auto"/>
            </w:tcBorders>
            <w:vAlign w:val="center"/>
          </w:tcPr>
          <w:p w14:paraId="5B95A838"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63.55</w:t>
            </w:r>
          </w:p>
        </w:tc>
      </w:tr>
      <w:tr w:rsidR="007208F1" w:rsidRPr="007208F1" w14:paraId="08489EE3" w14:textId="77777777" w:rsidTr="00172BE6">
        <w:tblPrEx>
          <w:jc w:val="center"/>
        </w:tblPrEx>
        <w:trPr>
          <w:trHeight w:val="652"/>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576880A8"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2</w:t>
            </w:r>
          </w:p>
        </w:tc>
        <w:tc>
          <w:tcPr>
            <w:tcW w:w="2133" w:type="pct"/>
            <w:tcBorders>
              <w:top w:val="single" w:sz="4" w:space="0" w:color="auto"/>
              <w:left w:val="single" w:sz="4" w:space="0" w:color="auto"/>
              <w:bottom w:val="single" w:sz="4" w:space="0" w:color="auto"/>
              <w:right w:val="single" w:sz="4" w:space="0" w:color="auto"/>
            </w:tcBorders>
            <w:vAlign w:val="center"/>
          </w:tcPr>
          <w:p w14:paraId="5F1C9E3F" w14:textId="77777777" w:rsidR="007208F1" w:rsidRPr="007208F1" w:rsidRDefault="007208F1" w:rsidP="007208F1">
            <w:pPr>
              <w:spacing w:line="260" w:lineRule="exact"/>
              <w:rPr>
                <w:rFonts w:ascii="標楷體" w:eastAsia="標楷體" w:hAnsi="標楷體"/>
                <w:spacing w:val="20"/>
                <w:sz w:val="20"/>
              </w:rPr>
            </w:pPr>
            <w:r w:rsidRPr="007208F1">
              <w:rPr>
                <w:rFonts w:ascii="標楷體" w:eastAsia="標楷體" w:hAnsi="標楷體" w:hint="eastAsia"/>
                <w:color w:val="000000"/>
                <w:sz w:val="20"/>
              </w:rPr>
              <w:t>下水道及都市區其他排水計畫</w:t>
            </w:r>
          </w:p>
        </w:tc>
        <w:tc>
          <w:tcPr>
            <w:tcW w:w="859" w:type="pct"/>
            <w:tcBorders>
              <w:top w:val="single" w:sz="4" w:space="0" w:color="auto"/>
              <w:left w:val="nil"/>
              <w:bottom w:val="single" w:sz="4" w:space="0" w:color="auto"/>
              <w:right w:val="single" w:sz="4" w:space="0" w:color="auto"/>
            </w:tcBorders>
            <w:vAlign w:val="center"/>
          </w:tcPr>
          <w:p w14:paraId="67EFC255"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 xml:space="preserve"> 243,160</w:t>
            </w:r>
          </w:p>
        </w:tc>
        <w:tc>
          <w:tcPr>
            <w:tcW w:w="859" w:type="pct"/>
            <w:tcBorders>
              <w:top w:val="single" w:sz="4" w:space="0" w:color="auto"/>
              <w:left w:val="nil"/>
              <w:bottom w:val="single" w:sz="4" w:space="0" w:color="auto"/>
              <w:right w:val="single" w:sz="4" w:space="0" w:color="auto"/>
            </w:tcBorders>
            <w:vAlign w:val="center"/>
          </w:tcPr>
          <w:p w14:paraId="73FF22D9"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 xml:space="preserve"> 164,840</w:t>
            </w:r>
          </w:p>
        </w:tc>
        <w:tc>
          <w:tcPr>
            <w:tcW w:w="857" w:type="pct"/>
            <w:tcBorders>
              <w:top w:val="single" w:sz="4" w:space="0" w:color="auto"/>
              <w:left w:val="nil"/>
              <w:bottom w:val="single" w:sz="4" w:space="0" w:color="auto"/>
              <w:right w:val="single" w:sz="4" w:space="0" w:color="auto"/>
            </w:tcBorders>
            <w:vAlign w:val="center"/>
          </w:tcPr>
          <w:p w14:paraId="1DE8D539"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67.79</w:t>
            </w:r>
          </w:p>
        </w:tc>
      </w:tr>
      <w:tr w:rsidR="007208F1" w:rsidRPr="007208F1" w14:paraId="3758C338" w14:textId="77777777" w:rsidTr="00172BE6">
        <w:tblPrEx>
          <w:jc w:val="center"/>
        </w:tblPrEx>
        <w:trPr>
          <w:trHeight w:val="595"/>
          <w:jc w:val="center"/>
        </w:trPr>
        <w:tc>
          <w:tcPr>
            <w:tcW w:w="292" w:type="pct"/>
            <w:tcBorders>
              <w:top w:val="single" w:sz="4" w:space="0" w:color="auto"/>
              <w:left w:val="single" w:sz="4" w:space="0" w:color="auto"/>
              <w:bottom w:val="single" w:sz="4" w:space="0" w:color="auto"/>
              <w:right w:val="single" w:sz="4" w:space="0" w:color="auto"/>
            </w:tcBorders>
            <w:noWrap/>
            <w:vAlign w:val="center"/>
          </w:tcPr>
          <w:p w14:paraId="65042043" w14:textId="77777777" w:rsidR="007208F1" w:rsidRPr="007208F1" w:rsidRDefault="007208F1" w:rsidP="007208F1">
            <w:pPr>
              <w:widowControl/>
              <w:spacing w:line="260" w:lineRule="exact"/>
              <w:jc w:val="center"/>
              <w:rPr>
                <w:rFonts w:ascii="標楷體" w:eastAsia="標楷體" w:hAnsi="標楷體"/>
                <w:kern w:val="0"/>
                <w:sz w:val="20"/>
              </w:rPr>
            </w:pPr>
            <w:r w:rsidRPr="007208F1">
              <w:rPr>
                <w:rFonts w:ascii="標楷體" w:eastAsia="標楷體" w:hAnsi="標楷體" w:hint="eastAsia"/>
                <w:kern w:val="0"/>
                <w:sz w:val="20"/>
              </w:rPr>
              <w:t>3</w:t>
            </w:r>
          </w:p>
        </w:tc>
        <w:tc>
          <w:tcPr>
            <w:tcW w:w="2133" w:type="pct"/>
            <w:tcBorders>
              <w:top w:val="single" w:sz="4" w:space="0" w:color="auto"/>
              <w:left w:val="single" w:sz="4" w:space="0" w:color="auto"/>
              <w:bottom w:val="single" w:sz="4" w:space="0" w:color="auto"/>
              <w:right w:val="single" w:sz="4" w:space="0" w:color="auto"/>
            </w:tcBorders>
            <w:vAlign w:val="center"/>
          </w:tcPr>
          <w:p w14:paraId="6A569436" w14:textId="77777777" w:rsidR="007208F1" w:rsidRPr="007208F1" w:rsidRDefault="007208F1" w:rsidP="007208F1">
            <w:pPr>
              <w:spacing w:line="260" w:lineRule="exact"/>
              <w:rPr>
                <w:rFonts w:ascii="標楷體" w:eastAsia="標楷體" w:hAnsi="標楷體"/>
                <w:sz w:val="20"/>
              </w:rPr>
            </w:pPr>
            <w:r w:rsidRPr="007208F1">
              <w:rPr>
                <w:rFonts w:ascii="標楷體" w:eastAsia="標楷體" w:hAnsi="標楷體" w:hint="eastAsia"/>
                <w:color w:val="000000"/>
                <w:sz w:val="20"/>
              </w:rPr>
              <w:t>污水下水道建設計畫</w:t>
            </w:r>
          </w:p>
        </w:tc>
        <w:tc>
          <w:tcPr>
            <w:tcW w:w="859" w:type="pct"/>
            <w:tcBorders>
              <w:top w:val="single" w:sz="4" w:space="0" w:color="auto"/>
              <w:left w:val="nil"/>
              <w:bottom w:val="single" w:sz="4" w:space="0" w:color="auto"/>
              <w:right w:val="single" w:sz="4" w:space="0" w:color="auto"/>
            </w:tcBorders>
            <w:vAlign w:val="center"/>
          </w:tcPr>
          <w:p w14:paraId="1680CEB6"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 xml:space="preserve"> 1,523,165</w:t>
            </w:r>
          </w:p>
        </w:tc>
        <w:tc>
          <w:tcPr>
            <w:tcW w:w="859" w:type="pct"/>
            <w:tcBorders>
              <w:top w:val="single" w:sz="4" w:space="0" w:color="auto"/>
              <w:left w:val="nil"/>
              <w:bottom w:val="single" w:sz="4" w:space="0" w:color="auto"/>
              <w:right w:val="single" w:sz="4" w:space="0" w:color="auto"/>
            </w:tcBorders>
            <w:vAlign w:val="center"/>
          </w:tcPr>
          <w:p w14:paraId="6686CF97"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 xml:space="preserve"> 1,523,165</w:t>
            </w:r>
          </w:p>
        </w:tc>
        <w:tc>
          <w:tcPr>
            <w:tcW w:w="857" w:type="pct"/>
            <w:tcBorders>
              <w:top w:val="single" w:sz="4" w:space="0" w:color="auto"/>
              <w:left w:val="nil"/>
              <w:bottom w:val="single" w:sz="4" w:space="0" w:color="auto"/>
              <w:right w:val="single" w:sz="4" w:space="0" w:color="auto"/>
            </w:tcBorders>
            <w:vAlign w:val="center"/>
          </w:tcPr>
          <w:p w14:paraId="5CD6CBE4" w14:textId="77777777" w:rsidR="007208F1" w:rsidRPr="007208F1" w:rsidRDefault="007208F1" w:rsidP="007208F1">
            <w:pPr>
              <w:tabs>
                <w:tab w:val="center" w:pos="4153"/>
                <w:tab w:val="right" w:pos="8306"/>
              </w:tabs>
              <w:spacing w:line="260" w:lineRule="exact"/>
              <w:ind w:rightChars="25" w:right="60"/>
              <w:jc w:val="right"/>
              <w:rPr>
                <w:rFonts w:ascii="標楷體" w:eastAsia="標楷體" w:hAnsi="標楷體"/>
                <w:sz w:val="20"/>
              </w:rPr>
            </w:pPr>
            <w:r w:rsidRPr="007208F1">
              <w:rPr>
                <w:rFonts w:ascii="標楷體" w:eastAsia="標楷體" w:hAnsi="標楷體" w:hint="eastAsia"/>
                <w:color w:val="000000"/>
                <w:sz w:val="20"/>
              </w:rPr>
              <w:t>100.00</w:t>
            </w:r>
          </w:p>
        </w:tc>
      </w:tr>
    </w:tbl>
    <w:p w14:paraId="63460991" w14:textId="77777777" w:rsidR="007208F1" w:rsidRPr="007208F1" w:rsidRDefault="007208F1" w:rsidP="007208F1">
      <w:pPr>
        <w:widowControl/>
        <w:spacing w:line="300" w:lineRule="exact"/>
        <w:rPr>
          <w:rFonts w:ascii="標楷體" w:eastAsia="標楷體" w:hAnsi="標楷體"/>
          <w:kern w:val="0"/>
          <w:sz w:val="18"/>
          <w:szCs w:val="18"/>
        </w:rPr>
      </w:pPr>
      <w:r w:rsidRPr="007208F1">
        <w:rPr>
          <w:rFonts w:ascii="標楷體" w:eastAsia="標楷體" w:hAnsi="標楷體" w:hint="eastAsia"/>
          <w:kern w:val="0"/>
          <w:sz w:val="18"/>
          <w:szCs w:val="18"/>
        </w:rPr>
        <w:t>註：1.本表各主管機關所轄各項計畫序號，係依年度預算執行率由低至高排序。</w:t>
      </w:r>
    </w:p>
    <w:p w14:paraId="10E9F1CB" w14:textId="77777777" w:rsidR="007208F1" w:rsidRPr="007208F1" w:rsidRDefault="007208F1" w:rsidP="007208F1">
      <w:pPr>
        <w:widowControl/>
        <w:spacing w:line="300" w:lineRule="exact"/>
        <w:rPr>
          <w:rFonts w:ascii="標楷體" w:eastAsia="標楷體" w:hAnsi="標楷體"/>
          <w:kern w:val="0"/>
          <w:sz w:val="18"/>
          <w:szCs w:val="18"/>
        </w:rPr>
      </w:pPr>
      <w:r w:rsidRPr="007208F1">
        <w:rPr>
          <w:rFonts w:ascii="標楷體" w:eastAsia="標楷體" w:hAnsi="標楷體" w:hint="eastAsia"/>
          <w:kern w:val="0"/>
          <w:sz w:val="18"/>
          <w:szCs w:val="18"/>
        </w:rPr>
        <w:t xml:space="preserve">    2.年度可支用預算數，係依據年度累計預定支用數；另年度預算執行數包含年度累計實際支用數、應付未付數及節餘數。</w:t>
      </w:r>
    </w:p>
    <w:p w14:paraId="79EDC4B8" w14:textId="77777777" w:rsidR="007208F1" w:rsidRPr="007208F1" w:rsidRDefault="007208F1" w:rsidP="007208F1">
      <w:pPr>
        <w:adjustRightInd w:val="0"/>
        <w:snapToGrid w:val="0"/>
        <w:spacing w:line="300" w:lineRule="exact"/>
        <w:ind w:firstLine="360"/>
        <w:textAlignment w:val="baseline"/>
        <w:rPr>
          <w:rFonts w:ascii="標楷體" w:eastAsia="標楷體" w:hAnsi="標楷體"/>
          <w:kern w:val="0"/>
          <w:sz w:val="18"/>
          <w:szCs w:val="18"/>
        </w:rPr>
      </w:pPr>
      <w:r w:rsidRPr="007208F1">
        <w:rPr>
          <w:rFonts w:ascii="標楷體" w:eastAsia="標楷體" w:hAnsi="標楷體" w:hint="eastAsia"/>
          <w:kern w:val="0"/>
          <w:sz w:val="18"/>
          <w:szCs w:val="18"/>
        </w:rPr>
        <w:t>3.重大公共建設計畫為推動資本支出1億元以上之各項實質建設計畫。</w:t>
      </w:r>
    </w:p>
    <w:p w14:paraId="31A0CE17" w14:textId="77777777" w:rsidR="007208F1" w:rsidRPr="007208F1" w:rsidRDefault="007208F1" w:rsidP="007208F1">
      <w:pPr>
        <w:adjustRightInd w:val="0"/>
        <w:snapToGrid w:val="0"/>
        <w:spacing w:line="300" w:lineRule="exact"/>
        <w:ind w:firstLine="360"/>
        <w:textAlignment w:val="baseline"/>
        <w:rPr>
          <w:rFonts w:ascii="標楷體" w:eastAsia="標楷體" w:hAnsi="標楷體"/>
          <w:kern w:val="0"/>
          <w:sz w:val="18"/>
          <w:szCs w:val="18"/>
        </w:rPr>
      </w:pPr>
      <w:r w:rsidRPr="007208F1">
        <w:rPr>
          <w:rFonts w:ascii="標楷體" w:eastAsia="標楷體" w:hAnsi="標楷體"/>
          <w:kern w:val="0"/>
          <w:sz w:val="18"/>
          <w:szCs w:val="18"/>
        </w:rPr>
        <w:t>4.資料來源：整理自</w:t>
      </w:r>
      <w:r w:rsidRPr="007208F1">
        <w:rPr>
          <w:rFonts w:ascii="標楷體" w:eastAsia="標楷體" w:hAnsi="標楷體" w:hint="eastAsia"/>
          <w:kern w:val="0"/>
          <w:sz w:val="18"/>
          <w:szCs w:val="18"/>
        </w:rPr>
        <w:t>臺中市</w:t>
      </w:r>
      <w:r w:rsidRPr="007208F1">
        <w:rPr>
          <w:rFonts w:ascii="標楷體" w:eastAsia="標楷體" w:hAnsi="標楷體"/>
          <w:kern w:val="0"/>
          <w:sz w:val="18"/>
          <w:szCs w:val="18"/>
        </w:rPr>
        <w:t>政府提供資料。</w:t>
      </w:r>
    </w:p>
    <w:p w14:paraId="010F1CF4" w14:textId="77777777" w:rsidR="007208F1" w:rsidRPr="007208F1" w:rsidRDefault="007208F1" w:rsidP="007208F1">
      <w:pPr>
        <w:adjustRightInd w:val="0"/>
        <w:snapToGrid w:val="0"/>
        <w:spacing w:line="320" w:lineRule="exact"/>
        <w:jc w:val="right"/>
        <w:textAlignment w:val="baseline"/>
        <w:rPr>
          <w:rFonts w:ascii="標楷體" w:eastAsia="標楷體" w:hAnsi="標楷體"/>
          <w:b/>
          <w:snapToGrid w:val="0"/>
          <w:kern w:val="0"/>
          <w:szCs w:val="24"/>
        </w:rPr>
      </w:pPr>
      <w:r w:rsidRPr="007208F1">
        <w:rPr>
          <w:rFonts w:ascii="標楷體" w:eastAsia="標楷體" w:hAnsi="標楷體" w:hint="eastAsia"/>
          <w:b/>
          <w:snapToGrid w:val="0"/>
          <w:kern w:val="0"/>
          <w:szCs w:val="24"/>
        </w:rPr>
        <w:lastRenderedPageBreak/>
        <w:t>表2　市政府所屬各機關114年度重大公共</w:t>
      </w:r>
    </w:p>
    <w:p w14:paraId="3BD672E4" w14:textId="77777777" w:rsidR="007208F1" w:rsidRPr="007208F1" w:rsidRDefault="007208F1" w:rsidP="007208F1">
      <w:pPr>
        <w:adjustRightInd w:val="0"/>
        <w:snapToGrid w:val="0"/>
        <w:spacing w:line="400" w:lineRule="exact"/>
        <w:ind w:left="605" w:rightChars="-50" w:right="-120" w:hangingChars="275" w:hanging="605"/>
        <w:jc w:val="right"/>
        <w:textAlignment w:val="baseline"/>
        <w:rPr>
          <w:rFonts w:ascii="標楷體" w:eastAsia="標楷體" w:hAnsi="標楷體" w:cs="新細明體"/>
          <w:kern w:val="0"/>
          <w:sz w:val="22"/>
        </w:rPr>
      </w:pPr>
    </w:p>
    <w:tbl>
      <w:tblPr>
        <w:tblW w:w="5000" w:type="pct"/>
        <w:tblLayout w:type="fixed"/>
        <w:tblCellMar>
          <w:left w:w="28" w:type="dxa"/>
          <w:right w:w="28" w:type="dxa"/>
        </w:tblCellMar>
        <w:tblLook w:val="04A0" w:firstRow="1" w:lastRow="0" w:firstColumn="1" w:lastColumn="0" w:noHBand="0" w:noVBand="1"/>
      </w:tblPr>
      <w:tblGrid>
        <w:gridCol w:w="643"/>
        <w:gridCol w:w="1108"/>
        <w:gridCol w:w="2365"/>
        <w:gridCol w:w="958"/>
        <w:gridCol w:w="1221"/>
        <w:gridCol w:w="1346"/>
        <w:gridCol w:w="1144"/>
        <w:gridCol w:w="1128"/>
      </w:tblGrid>
      <w:tr w:rsidR="007208F1" w:rsidRPr="007208F1" w14:paraId="203EB4DB" w14:textId="77777777" w:rsidTr="00172BE6">
        <w:trPr>
          <w:trHeight w:val="624"/>
        </w:trPr>
        <w:tc>
          <w:tcPr>
            <w:tcW w:w="324" w:type="pct"/>
            <w:tcBorders>
              <w:top w:val="single" w:sz="4" w:space="0" w:color="auto"/>
              <w:left w:val="single" w:sz="4" w:space="0" w:color="auto"/>
              <w:bottom w:val="single" w:sz="4" w:space="0" w:color="auto"/>
              <w:right w:val="single" w:sz="4" w:space="0" w:color="auto"/>
            </w:tcBorders>
            <w:noWrap/>
            <w:vAlign w:val="center"/>
          </w:tcPr>
          <w:p w14:paraId="2D025BCA"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序號</w:t>
            </w:r>
          </w:p>
        </w:tc>
        <w:tc>
          <w:tcPr>
            <w:tcW w:w="559" w:type="pct"/>
            <w:tcBorders>
              <w:top w:val="single" w:sz="4" w:space="0" w:color="auto"/>
              <w:left w:val="nil"/>
              <w:bottom w:val="single" w:sz="4" w:space="0" w:color="auto"/>
              <w:right w:val="single" w:sz="4" w:space="0" w:color="auto"/>
            </w:tcBorders>
            <w:noWrap/>
            <w:vAlign w:val="center"/>
          </w:tcPr>
          <w:p w14:paraId="4E8813D9"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主管</w:t>
            </w:r>
            <w:r w:rsidRPr="007208F1">
              <w:rPr>
                <w:rFonts w:ascii="標楷體" w:eastAsia="標楷體" w:hAnsi="標楷體"/>
                <w:kern w:val="0"/>
                <w:sz w:val="20"/>
              </w:rPr>
              <w:t>機關</w:t>
            </w:r>
          </w:p>
        </w:tc>
        <w:tc>
          <w:tcPr>
            <w:tcW w:w="1193" w:type="pct"/>
            <w:tcBorders>
              <w:top w:val="single" w:sz="4" w:space="0" w:color="auto"/>
              <w:left w:val="nil"/>
              <w:bottom w:val="single" w:sz="4" w:space="0" w:color="auto"/>
              <w:right w:val="single" w:sz="4" w:space="0" w:color="auto"/>
            </w:tcBorders>
            <w:noWrap/>
            <w:vAlign w:val="center"/>
          </w:tcPr>
          <w:p w14:paraId="556E3FE7"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kern w:val="0"/>
                <w:sz w:val="20"/>
              </w:rPr>
              <w:t>計畫名稱</w:t>
            </w:r>
          </w:p>
        </w:tc>
        <w:tc>
          <w:tcPr>
            <w:tcW w:w="483" w:type="pct"/>
            <w:tcBorders>
              <w:top w:val="single" w:sz="4" w:space="0" w:color="auto"/>
              <w:left w:val="nil"/>
              <w:bottom w:val="single" w:sz="4" w:space="0" w:color="auto"/>
              <w:right w:val="single" w:sz="4" w:space="0" w:color="auto"/>
            </w:tcBorders>
            <w:vAlign w:val="center"/>
          </w:tcPr>
          <w:p w14:paraId="0196531E" w14:textId="77777777" w:rsidR="007208F1" w:rsidRPr="007208F1" w:rsidRDefault="007208F1" w:rsidP="007208F1">
            <w:pPr>
              <w:widowControl/>
              <w:snapToGrid w:val="0"/>
              <w:spacing w:line="260" w:lineRule="exact"/>
              <w:jc w:val="distribute"/>
              <w:rPr>
                <w:rFonts w:ascii="標楷體" w:eastAsia="標楷體" w:hAnsi="標楷體"/>
                <w:kern w:val="0"/>
                <w:sz w:val="20"/>
              </w:rPr>
            </w:pPr>
            <w:r w:rsidRPr="007208F1">
              <w:rPr>
                <w:rFonts w:ascii="標楷體" w:eastAsia="標楷體" w:hAnsi="標楷體" w:hint="eastAsia"/>
                <w:kern w:val="0"/>
                <w:sz w:val="20"/>
              </w:rPr>
              <w:t>計畫期程</w:t>
            </w:r>
          </w:p>
          <w:p w14:paraId="7EFF6356"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年月</w:t>
            </w:r>
          </w:p>
        </w:tc>
        <w:tc>
          <w:tcPr>
            <w:tcW w:w="616" w:type="pct"/>
            <w:tcBorders>
              <w:top w:val="single" w:sz="4" w:space="0" w:color="auto"/>
              <w:left w:val="nil"/>
              <w:bottom w:val="single" w:sz="4" w:space="0" w:color="auto"/>
              <w:right w:val="single" w:sz="4" w:space="0" w:color="auto"/>
            </w:tcBorders>
            <w:noWrap/>
            <w:vAlign w:val="center"/>
          </w:tcPr>
          <w:p w14:paraId="2692D859" w14:textId="77777777" w:rsidR="007208F1" w:rsidRPr="007208F1" w:rsidRDefault="007208F1" w:rsidP="007208F1">
            <w:pPr>
              <w:widowControl/>
              <w:snapToGrid w:val="0"/>
              <w:spacing w:line="260" w:lineRule="exact"/>
              <w:ind w:leftChars="-50" w:left="-120" w:rightChars="-50" w:right="-120"/>
              <w:jc w:val="center"/>
              <w:rPr>
                <w:rFonts w:ascii="標楷體" w:eastAsia="標楷體" w:hAnsi="標楷體"/>
                <w:kern w:val="0"/>
                <w:sz w:val="20"/>
              </w:rPr>
            </w:pPr>
            <w:r w:rsidRPr="007208F1">
              <w:rPr>
                <w:rFonts w:ascii="標楷體" w:eastAsia="標楷體" w:hAnsi="標楷體" w:hint="eastAsia"/>
                <w:kern w:val="0"/>
                <w:sz w:val="20"/>
              </w:rPr>
              <w:t>計畫總經費</w:t>
            </w:r>
          </w:p>
        </w:tc>
        <w:tc>
          <w:tcPr>
            <w:tcW w:w="679" w:type="pct"/>
            <w:tcBorders>
              <w:top w:val="single" w:sz="4" w:space="0" w:color="auto"/>
              <w:left w:val="nil"/>
              <w:bottom w:val="single" w:sz="4" w:space="0" w:color="auto"/>
              <w:right w:val="single" w:sz="4" w:space="0" w:color="auto"/>
            </w:tcBorders>
            <w:noWrap/>
            <w:vAlign w:val="center"/>
          </w:tcPr>
          <w:p w14:paraId="6A82A852"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累計預定</w:t>
            </w:r>
          </w:p>
          <w:p w14:paraId="31803166"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支用數</w:t>
            </w:r>
          </w:p>
        </w:tc>
        <w:tc>
          <w:tcPr>
            <w:tcW w:w="577" w:type="pct"/>
            <w:tcBorders>
              <w:top w:val="single" w:sz="4" w:space="0" w:color="auto"/>
              <w:left w:val="nil"/>
              <w:bottom w:val="single" w:sz="4" w:space="0" w:color="auto"/>
              <w:right w:val="single" w:sz="4" w:space="0" w:color="auto"/>
            </w:tcBorders>
            <w:vAlign w:val="center"/>
          </w:tcPr>
          <w:p w14:paraId="1DF3E734"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累計實際</w:t>
            </w:r>
          </w:p>
          <w:p w14:paraId="30F984DE"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支用</w:t>
            </w:r>
            <w:r w:rsidRPr="007208F1">
              <w:rPr>
                <w:rFonts w:ascii="標楷體" w:eastAsia="標楷體" w:hAnsi="標楷體"/>
                <w:kern w:val="0"/>
                <w:sz w:val="20"/>
              </w:rPr>
              <w:t>數</w:t>
            </w:r>
          </w:p>
        </w:tc>
        <w:tc>
          <w:tcPr>
            <w:tcW w:w="569" w:type="pct"/>
            <w:tcBorders>
              <w:top w:val="single" w:sz="4" w:space="0" w:color="auto"/>
              <w:left w:val="nil"/>
              <w:bottom w:val="single" w:sz="4" w:space="0" w:color="auto"/>
              <w:right w:val="single" w:sz="4" w:space="0" w:color="auto"/>
            </w:tcBorders>
            <w:noWrap/>
            <w:vAlign w:val="center"/>
          </w:tcPr>
          <w:p w14:paraId="6F6AFD5B" w14:textId="77777777" w:rsidR="007208F1" w:rsidRPr="007208F1" w:rsidRDefault="007208F1" w:rsidP="007208F1">
            <w:pPr>
              <w:widowControl/>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總累計</w:t>
            </w:r>
          </w:p>
          <w:p w14:paraId="76867B8D" w14:textId="77777777" w:rsidR="007208F1" w:rsidRPr="007208F1" w:rsidRDefault="007208F1" w:rsidP="007208F1">
            <w:pPr>
              <w:widowControl/>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執行率</w:t>
            </w:r>
          </w:p>
        </w:tc>
      </w:tr>
      <w:tr w:rsidR="007208F1" w:rsidRPr="007208F1" w14:paraId="5060C8BF" w14:textId="77777777" w:rsidTr="00172BE6">
        <w:trPr>
          <w:trHeight w:val="765"/>
        </w:trPr>
        <w:tc>
          <w:tcPr>
            <w:tcW w:w="324" w:type="pct"/>
            <w:tcBorders>
              <w:top w:val="single" w:sz="4" w:space="0" w:color="auto"/>
              <w:left w:val="single" w:sz="4" w:space="0" w:color="auto"/>
              <w:bottom w:val="single" w:sz="4" w:space="0" w:color="auto"/>
              <w:right w:val="single" w:sz="4" w:space="0" w:color="auto"/>
            </w:tcBorders>
            <w:noWrap/>
            <w:vAlign w:val="center"/>
          </w:tcPr>
          <w:p w14:paraId="20ACE6F0"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1</w:t>
            </w:r>
          </w:p>
        </w:tc>
        <w:tc>
          <w:tcPr>
            <w:tcW w:w="559" w:type="pct"/>
            <w:tcBorders>
              <w:top w:val="single" w:sz="4" w:space="0" w:color="auto"/>
              <w:left w:val="nil"/>
              <w:bottom w:val="single" w:sz="4" w:space="0" w:color="auto"/>
              <w:right w:val="single" w:sz="4" w:space="0" w:color="auto"/>
            </w:tcBorders>
            <w:noWrap/>
            <w:vAlign w:val="center"/>
          </w:tcPr>
          <w:p w14:paraId="24245391"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都市發展局</w:t>
            </w:r>
          </w:p>
        </w:tc>
        <w:tc>
          <w:tcPr>
            <w:tcW w:w="1193" w:type="pct"/>
            <w:tcBorders>
              <w:top w:val="single" w:sz="4" w:space="0" w:color="auto"/>
              <w:left w:val="nil"/>
              <w:bottom w:val="single" w:sz="4" w:space="0" w:color="auto"/>
              <w:right w:val="single" w:sz="4" w:space="0" w:color="auto"/>
            </w:tcBorders>
            <w:noWrap/>
            <w:vAlign w:val="center"/>
          </w:tcPr>
          <w:p w14:paraId="20A69501"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spacing w:val="-8"/>
                <w:kern w:val="0"/>
                <w:sz w:val="20"/>
              </w:rPr>
              <w:t>智慧營運中心新建工程計畫</w:t>
            </w:r>
          </w:p>
        </w:tc>
        <w:tc>
          <w:tcPr>
            <w:tcW w:w="483" w:type="pct"/>
            <w:tcBorders>
              <w:top w:val="single" w:sz="4" w:space="0" w:color="auto"/>
              <w:left w:val="nil"/>
              <w:bottom w:val="single" w:sz="4" w:space="0" w:color="auto"/>
              <w:right w:val="single" w:sz="4" w:space="0" w:color="auto"/>
            </w:tcBorders>
            <w:vAlign w:val="center"/>
          </w:tcPr>
          <w:p w14:paraId="31AF0B1A"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w:t>
            </w:r>
            <w:r w:rsidRPr="007208F1">
              <w:rPr>
                <w:rFonts w:ascii="標楷體" w:eastAsia="標楷體" w:hAnsi="標楷體"/>
                <w:kern w:val="0"/>
                <w:sz w:val="20"/>
              </w:rPr>
              <w:t>05</w:t>
            </w:r>
            <w:r w:rsidRPr="007208F1">
              <w:rPr>
                <w:rFonts w:ascii="標楷體" w:eastAsia="標楷體" w:hAnsi="標楷體" w:hint="eastAsia"/>
                <w:kern w:val="0"/>
                <w:sz w:val="20"/>
              </w:rPr>
              <w:t>01-11</w:t>
            </w:r>
            <w:r w:rsidRPr="007208F1">
              <w:rPr>
                <w:rFonts w:ascii="標楷體" w:eastAsia="標楷體" w:hAnsi="標楷體"/>
                <w:kern w:val="0"/>
                <w:sz w:val="20"/>
              </w:rPr>
              <w:t>7</w:t>
            </w:r>
            <w:r w:rsidRPr="007208F1">
              <w:rPr>
                <w:rFonts w:ascii="標楷體" w:eastAsia="標楷體" w:hAnsi="標楷體" w:hint="eastAsia"/>
                <w:kern w:val="0"/>
                <w:sz w:val="20"/>
              </w:rPr>
              <w:t>12</w:t>
            </w:r>
          </w:p>
        </w:tc>
        <w:tc>
          <w:tcPr>
            <w:tcW w:w="616" w:type="pct"/>
            <w:tcBorders>
              <w:top w:val="single" w:sz="4" w:space="0" w:color="auto"/>
              <w:left w:val="nil"/>
              <w:bottom w:val="single" w:sz="4" w:space="0" w:color="auto"/>
              <w:right w:val="single" w:sz="4" w:space="0" w:color="auto"/>
            </w:tcBorders>
            <w:noWrap/>
            <w:vAlign w:val="center"/>
          </w:tcPr>
          <w:p w14:paraId="23499FB7"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7,600,000</w:t>
            </w:r>
          </w:p>
        </w:tc>
        <w:tc>
          <w:tcPr>
            <w:tcW w:w="679" w:type="pct"/>
            <w:tcBorders>
              <w:top w:val="single" w:sz="4" w:space="0" w:color="auto"/>
              <w:left w:val="nil"/>
              <w:bottom w:val="single" w:sz="4" w:space="0" w:color="auto"/>
              <w:right w:val="single" w:sz="4" w:space="0" w:color="auto"/>
            </w:tcBorders>
            <w:noWrap/>
            <w:vAlign w:val="center"/>
          </w:tcPr>
          <w:p w14:paraId="5A80FCF4"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330,456</w:t>
            </w:r>
          </w:p>
        </w:tc>
        <w:tc>
          <w:tcPr>
            <w:tcW w:w="577" w:type="pct"/>
            <w:tcBorders>
              <w:top w:val="single" w:sz="4" w:space="0" w:color="auto"/>
              <w:left w:val="nil"/>
              <w:bottom w:val="single" w:sz="4" w:space="0" w:color="auto"/>
              <w:right w:val="single" w:sz="4" w:space="0" w:color="auto"/>
            </w:tcBorders>
            <w:vAlign w:val="center"/>
          </w:tcPr>
          <w:p w14:paraId="217515CD"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129,101</w:t>
            </w:r>
          </w:p>
        </w:tc>
        <w:tc>
          <w:tcPr>
            <w:tcW w:w="569" w:type="pct"/>
            <w:tcBorders>
              <w:top w:val="single" w:sz="4" w:space="0" w:color="auto"/>
              <w:left w:val="nil"/>
              <w:bottom w:val="single" w:sz="4" w:space="0" w:color="auto"/>
              <w:right w:val="single" w:sz="4" w:space="0" w:color="auto"/>
            </w:tcBorders>
            <w:noWrap/>
            <w:vAlign w:val="center"/>
          </w:tcPr>
          <w:p w14:paraId="23D2284D"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39.07</w:t>
            </w:r>
          </w:p>
        </w:tc>
      </w:tr>
      <w:tr w:rsidR="007208F1" w:rsidRPr="007208F1" w14:paraId="7804272D" w14:textId="77777777" w:rsidTr="00172BE6">
        <w:trPr>
          <w:trHeight w:val="765"/>
        </w:trPr>
        <w:tc>
          <w:tcPr>
            <w:tcW w:w="324" w:type="pct"/>
            <w:tcBorders>
              <w:top w:val="single" w:sz="4" w:space="0" w:color="auto"/>
              <w:left w:val="single" w:sz="4" w:space="0" w:color="auto"/>
              <w:bottom w:val="single" w:sz="4" w:space="0" w:color="auto"/>
              <w:right w:val="single" w:sz="4" w:space="0" w:color="auto"/>
            </w:tcBorders>
            <w:noWrap/>
            <w:vAlign w:val="center"/>
          </w:tcPr>
          <w:p w14:paraId="2C0218C3"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2</w:t>
            </w:r>
          </w:p>
        </w:tc>
        <w:tc>
          <w:tcPr>
            <w:tcW w:w="559" w:type="pct"/>
            <w:tcBorders>
              <w:top w:val="single" w:sz="4" w:space="0" w:color="auto"/>
              <w:left w:val="nil"/>
              <w:bottom w:val="single" w:sz="4" w:space="0" w:color="auto"/>
              <w:right w:val="single" w:sz="4" w:space="0" w:color="auto"/>
            </w:tcBorders>
            <w:noWrap/>
            <w:vAlign w:val="center"/>
          </w:tcPr>
          <w:p w14:paraId="677CAE5B"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捷運工程局</w:t>
            </w:r>
          </w:p>
        </w:tc>
        <w:tc>
          <w:tcPr>
            <w:tcW w:w="1193" w:type="pct"/>
            <w:tcBorders>
              <w:top w:val="single" w:sz="4" w:space="0" w:color="auto"/>
              <w:left w:val="nil"/>
              <w:bottom w:val="single" w:sz="4" w:space="0" w:color="auto"/>
              <w:right w:val="single" w:sz="4" w:space="0" w:color="auto"/>
            </w:tcBorders>
            <w:noWrap/>
            <w:vAlign w:val="center"/>
          </w:tcPr>
          <w:p w14:paraId="3539B7C5"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臺中都會區大眾捷運系統烏日文心北屯線建設計畫</w:t>
            </w:r>
          </w:p>
        </w:tc>
        <w:tc>
          <w:tcPr>
            <w:tcW w:w="483" w:type="pct"/>
            <w:tcBorders>
              <w:top w:val="single" w:sz="4" w:space="0" w:color="auto"/>
              <w:left w:val="nil"/>
              <w:bottom w:val="single" w:sz="4" w:space="0" w:color="auto"/>
              <w:right w:val="single" w:sz="4" w:space="0" w:color="auto"/>
            </w:tcBorders>
            <w:vAlign w:val="center"/>
          </w:tcPr>
          <w:p w14:paraId="024BCAD3"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9401-11812</w:t>
            </w:r>
          </w:p>
        </w:tc>
        <w:tc>
          <w:tcPr>
            <w:tcW w:w="616" w:type="pct"/>
            <w:tcBorders>
              <w:top w:val="single" w:sz="4" w:space="0" w:color="auto"/>
              <w:left w:val="nil"/>
              <w:bottom w:val="single" w:sz="4" w:space="0" w:color="auto"/>
              <w:right w:val="single" w:sz="4" w:space="0" w:color="auto"/>
            </w:tcBorders>
            <w:noWrap/>
            <w:vAlign w:val="center"/>
          </w:tcPr>
          <w:p w14:paraId="30B0B45B"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48,593,000</w:t>
            </w:r>
          </w:p>
        </w:tc>
        <w:tc>
          <w:tcPr>
            <w:tcW w:w="679" w:type="pct"/>
            <w:tcBorders>
              <w:top w:val="single" w:sz="4" w:space="0" w:color="auto"/>
              <w:left w:val="nil"/>
              <w:bottom w:val="single" w:sz="4" w:space="0" w:color="auto"/>
              <w:right w:val="single" w:sz="4" w:space="0" w:color="auto"/>
            </w:tcBorders>
            <w:noWrap/>
            <w:vAlign w:val="center"/>
          </w:tcPr>
          <w:p w14:paraId="0603C747"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45,515,446</w:t>
            </w:r>
          </w:p>
        </w:tc>
        <w:tc>
          <w:tcPr>
            <w:tcW w:w="577" w:type="pct"/>
            <w:tcBorders>
              <w:top w:val="single" w:sz="4" w:space="0" w:color="auto"/>
              <w:left w:val="nil"/>
              <w:bottom w:val="single" w:sz="4" w:space="0" w:color="auto"/>
              <w:right w:val="single" w:sz="4" w:space="0" w:color="auto"/>
            </w:tcBorders>
            <w:vAlign w:val="center"/>
          </w:tcPr>
          <w:p w14:paraId="5A00AC75"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43,096,806</w:t>
            </w:r>
          </w:p>
        </w:tc>
        <w:tc>
          <w:tcPr>
            <w:tcW w:w="569" w:type="pct"/>
            <w:tcBorders>
              <w:top w:val="single" w:sz="4" w:space="0" w:color="auto"/>
              <w:left w:val="nil"/>
              <w:bottom w:val="single" w:sz="4" w:space="0" w:color="auto"/>
              <w:right w:val="single" w:sz="4" w:space="0" w:color="auto"/>
            </w:tcBorders>
            <w:noWrap/>
            <w:vAlign w:val="center"/>
          </w:tcPr>
          <w:p w14:paraId="66E4F126"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94.69</w:t>
            </w:r>
          </w:p>
        </w:tc>
      </w:tr>
      <w:tr w:rsidR="007208F1" w:rsidRPr="007208F1" w14:paraId="31C920D8" w14:textId="77777777" w:rsidTr="00172BE6">
        <w:trPr>
          <w:trHeight w:val="765"/>
        </w:trPr>
        <w:tc>
          <w:tcPr>
            <w:tcW w:w="324" w:type="pct"/>
            <w:tcBorders>
              <w:top w:val="single" w:sz="4" w:space="0" w:color="auto"/>
              <w:left w:val="single" w:sz="4" w:space="0" w:color="auto"/>
              <w:bottom w:val="single" w:sz="4" w:space="0" w:color="auto"/>
              <w:right w:val="single" w:sz="4" w:space="0" w:color="auto"/>
            </w:tcBorders>
            <w:noWrap/>
            <w:vAlign w:val="center"/>
          </w:tcPr>
          <w:p w14:paraId="525FEA86"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3</w:t>
            </w:r>
          </w:p>
        </w:tc>
        <w:tc>
          <w:tcPr>
            <w:tcW w:w="559" w:type="pct"/>
            <w:tcBorders>
              <w:top w:val="single" w:sz="4" w:space="0" w:color="auto"/>
              <w:left w:val="nil"/>
              <w:bottom w:val="single" w:sz="4" w:space="0" w:color="auto"/>
              <w:right w:val="single" w:sz="4" w:space="0" w:color="auto"/>
            </w:tcBorders>
            <w:noWrap/>
            <w:vAlign w:val="center"/>
          </w:tcPr>
          <w:p w14:paraId="44B4F637"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文化局</w:t>
            </w:r>
          </w:p>
        </w:tc>
        <w:tc>
          <w:tcPr>
            <w:tcW w:w="1193" w:type="pct"/>
            <w:tcBorders>
              <w:top w:val="single" w:sz="4" w:space="0" w:color="auto"/>
              <w:left w:val="nil"/>
              <w:bottom w:val="single" w:sz="4" w:space="0" w:color="auto"/>
              <w:right w:val="single" w:sz="4" w:space="0" w:color="auto"/>
            </w:tcBorders>
            <w:noWrap/>
            <w:vAlign w:val="center"/>
          </w:tcPr>
          <w:p w14:paraId="6D566628"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國定古蹟臺中州廳再利用暨周邊景觀工程</w:t>
            </w:r>
          </w:p>
        </w:tc>
        <w:tc>
          <w:tcPr>
            <w:tcW w:w="483" w:type="pct"/>
            <w:tcBorders>
              <w:top w:val="single" w:sz="4" w:space="0" w:color="auto"/>
              <w:left w:val="nil"/>
              <w:bottom w:val="single" w:sz="4" w:space="0" w:color="auto"/>
              <w:right w:val="single" w:sz="4" w:space="0" w:color="auto"/>
            </w:tcBorders>
            <w:vAlign w:val="center"/>
          </w:tcPr>
          <w:p w14:paraId="269A05FE"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11101-11512</w:t>
            </w:r>
          </w:p>
        </w:tc>
        <w:tc>
          <w:tcPr>
            <w:tcW w:w="616" w:type="pct"/>
            <w:tcBorders>
              <w:top w:val="single" w:sz="4" w:space="0" w:color="auto"/>
              <w:left w:val="nil"/>
              <w:bottom w:val="single" w:sz="4" w:space="0" w:color="auto"/>
              <w:right w:val="single" w:sz="4" w:space="0" w:color="auto"/>
            </w:tcBorders>
            <w:noWrap/>
            <w:vAlign w:val="center"/>
          </w:tcPr>
          <w:p w14:paraId="7DE4A5AE"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420,000</w:t>
            </w:r>
          </w:p>
        </w:tc>
        <w:tc>
          <w:tcPr>
            <w:tcW w:w="679" w:type="pct"/>
            <w:tcBorders>
              <w:top w:val="single" w:sz="4" w:space="0" w:color="auto"/>
              <w:left w:val="nil"/>
              <w:bottom w:val="single" w:sz="4" w:space="0" w:color="auto"/>
              <w:right w:val="single" w:sz="4" w:space="0" w:color="auto"/>
            </w:tcBorders>
            <w:noWrap/>
            <w:vAlign w:val="center"/>
          </w:tcPr>
          <w:p w14:paraId="47B4FE32"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264,400</w:t>
            </w:r>
          </w:p>
        </w:tc>
        <w:tc>
          <w:tcPr>
            <w:tcW w:w="577" w:type="pct"/>
            <w:tcBorders>
              <w:top w:val="single" w:sz="4" w:space="0" w:color="auto"/>
              <w:left w:val="nil"/>
              <w:bottom w:val="single" w:sz="4" w:space="0" w:color="auto"/>
              <w:right w:val="single" w:sz="4" w:space="0" w:color="auto"/>
            </w:tcBorders>
            <w:vAlign w:val="center"/>
          </w:tcPr>
          <w:p w14:paraId="058892EB"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30,226</w:t>
            </w:r>
          </w:p>
        </w:tc>
        <w:tc>
          <w:tcPr>
            <w:tcW w:w="569" w:type="pct"/>
            <w:tcBorders>
              <w:top w:val="single" w:sz="4" w:space="0" w:color="auto"/>
              <w:left w:val="nil"/>
              <w:bottom w:val="single" w:sz="4" w:space="0" w:color="auto"/>
              <w:right w:val="single" w:sz="4" w:space="0" w:color="auto"/>
            </w:tcBorders>
            <w:noWrap/>
            <w:vAlign w:val="center"/>
          </w:tcPr>
          <w:p w14:paraId="6378F12C"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11.43</w:t>
            </w:r>
          </w:p>
        </w:tc>
      </w:tr>
      <w:tr w:rsidR="007208F1" w:rsidRPr="007208F1" w14:paraId="78ADA989" w14:textId="77777777" w:rsidTr="00172BE6">
        <w:trPr>
          <w:trHeight w:val="765"/>
        </w:trPr>
        <w:tc>
          <w:tcPr>
            <w:tcW w:w="324" w:type="pct"/>
            <w:tcBorders>
              <w:top w:val="single" w:sz="4" w:space="0" w:color="auto"/>
              <w:left w:val="single" w:sz="4" w:space="0" w:color="auto"/>
              <w:bottom w:val="single" w:sz="4" w:space="0" w:color="auto"/>
              <w:right w:val="single" w:sz="4" w:space="0" w:color="auto"/>
            </w:tcBorders>
            <w:noWrap/>
            <w:vAlign w:val="center"/>
          </w:tcPr>
          <w:p w14:paraId="0BFDBB9D"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4</w:t>
            </w:r>
          </w:p>
        </w:tc>
        <w:tc>
          <w:tcPr>
            <w:tcW w:w="559" w:type="pct"/>
            <w:tcBorders>
              <w:top w:val="single" w:sz="4" w:space="0" w:color="auto"/>
              <w:left w:val="nil"/>
              <w:bottom w:val="single" w:sz="4" w:space="0" w:color="auto"/>
              <w:right w:val="single" w:sz="4" w:space="0" w:color="auto"/>
            </w:tcBorders>
            <w:noWrap/>
            <w:vAlign w:val="center"/>
          </w:tcPr>
          <w:p w14:paraId="201331E8"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運動局</w:t>
            </w:r>
          </w:p>
        </w:tc>
        <w:tc>
          <w:tcPr>
            <w:tcW w:w="1193" w:type="pct"/>
            <w:tcBorders>
              <w:top w:val="single" w:sz="4" w:space="0" w:color="auto"/>
              <w:left w:val="nil"/>
              <w:bottom w:val="single" w:sz="4" w:space="0" w:color="auto"/>
              <w:right w:val="single" w:sz="4" w:space="0" w:color="auto"/>
            </w:tcBorders>
            <w:noWrap/>
            <w:vAlign w:val="center"/>
          </w:tcPr>
          <w:p w14:paraId="1B6E49C8" w14:textId="77777777" w:rsidR="007208F1" w:rsidRPr="007208F1" w:rsidRDefault="007208F1" w:rsidP="007208F1">
            <w:pPr>
              <w:widowControl/>
              <w:spacing w:line="280" w:lineRule="exact"/>
              <w:rPr>
                <w:rFonts w:ascii="標楷體" w:eastAsia="標楷體" w:hAnsi="標楷體"/>
                <w:spacing w:val="-10"/>
                <w:kern w:val="0"/>
                <w:sz w:val="20"/>
              </w:rPr>
            </w:pPr>
            <w:r w:rsidRPr="007208F1">
              <w:rPr>
                <w:rFonts w:ascii="標楷體" w:eastAsia="標楷體" w:hAnsi="標楷體" w:hint="eastAsia"/>
                <w:spacing w:val="-10"/>
                <w:kern w:val="0"/>
                <w:sz w:val="20"/>
              </w:rPr>
              <w:t>巨蛋體育館興建工程</w:t>
            </w:r>
          </w:p>
        </w:tc>
        <w:tc>
          <w:tcPr>
            <w:tcW w:w="483" w:type="pct"/>
            <w:tcBorders>
              <w:top w:val="single" w:sz="4" w:space="0" w:color="auto"/>
              <w:left w:val="nil"/>
              <w:bottom w:val="single" w:sz="4" w:space="0" w:color="auto"/>
              <w:right w:val="single" w:sz="4" w:space="0" w:color="auto"/>
            </w:tcBorders>
            <w:vAlign w:val="center"/>
          </w:tcPr>
          <w:p w14:paraId="71112F7B"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11101-11912</w:t>
            </w:r>
          </w:p>
        </w:tc>
        <w:tc>
          <w:tcPr>
            <w:tcW w:w="616" w:type="pct"/>
            <w:tcBorders>
              <w:top w:val="single" w:sz="4" w:space="0" w:color="auto"/>
              <w:left w:val="nil"/>
              <w:bottom w:val="single" w:sz="4" w:space="0" w:color="auto"/>
              <w:right w:val="single" w:sz="4" w:space="0" w:color="auto"/>
            </w:tcBorders>
            <w:noWrap/>
            <w:vAlign w:val="center"/>
          </w:tcPr>
          <w:p w14:paraId="3B5779DF"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9,335,758</w:t>
            </w:r>
          </w:p>
        </w:tc>
        <w:tc>
          <w:tcPr>
            <w:tcW w:w="679" w:type="pct"/>
            <w:tcBorders>
              <w:top w:val="single" w:sz="4" w:space="0" w:color="auto"/>
              <w:left w:val="nil"/>
              <w:bottom w:val="single" w:sz="4" w:space="0" w:color="auto"/>
              <w:right w:val="single" w:sz="4" w:space="0" w:color="auto"/>
            </w:tcBorders>
            <w:noWrap/>
            <w:vAlign w:val="center"/>
          </w:tcPr>
          <w:p w14:paraId="25EB20FA"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4,177,579</w:t>
            </w:r>
          </w:p>
        </w:tc>
        <w:tc>
          <w:tcPr>
            <w:tcW w:w="577" w:type="pct"/>
            <w:tcBorders>
              <w:top w:val="single" w:sz="4" w:space="0" w:color="auto"/>
              <w:left w:val="nil"/>
              <w:bottom w:val="single" w:sz="4" w:space="0" w:color="auto"/>
              <w:right w:val="single" w:sz="4" w:space="0" w:color="auto"/>
            </w:tcBorders>
            <w:vAlign w:val="center"/>
          </w:tcPr>
          <w:p w14:paraId="485CDCCE"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571,662</w:t>
            </w:r>
          </w:p>
        </w:tc>
        <w:tc>
          <w:tcPr>
            <w:tcW w:w="569" w:type="pct"/>
            <w:tcBorders>
              <w:top w:val="single" w:sz="4" w:space="0" w:color="auto"/>
              <w:left w:val="nil"/>
              <w:bottom w:val="single" w:sz="4" w:space="0" w:color="auto"/>
              <w:right w:val="single" w:sz="4" w:space="0" w:color="auto"/>
            </w:tcBorders>
            <w:noWrap/>
            <w:vAlign w:val="center"/>
          </w:tcPr>
          <w:p w14:paraId="2D8F9757"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13.68</w:t>
            </w:r>
          </w:p>
        </w:tc>
      </w:tr>
      <w:tr w:rsidR="007208F1" w:rsidRPr="007208F1" w14:paraId="7856FCD7" w14:textId="77777777" w:rsidTr="00172BE6">
        <w:trPr>
          <w:trHeight w:val="765"/>
        </w:trPr>
        <w:tc>
          <w:tcPr>
            <w:tcW w:w="324" w:type="pct"/>
            <w:tcBorders>
              <w:top w:val="single" w:sz="4" w:space="0" w:color="auto"/>
              <w:left w:val="single" w:sz="4" w:space="0" w:color="auto"/>
              <w:bottom w:val="single" w:sz="4" w:space="0" w:color="auto"/>
              <w:right w:val="single" w:sz="4" w:space="0" w:color="auto"/>
            </w:tcBorders>
            <w:noWrap/>
            <w:vAlign w:val="center"/>
          </w:tcPr>
          <w:p w14:paraId="394DF12B"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5</w:t>
            </w:r>
          </w:p>
        </w:tc>
        <w:tc>
          <w:tcPr>
            <w:tcW w:w="559" w:type="pct"/>
            <w:tcBorders>
              <w:top w:val="single" w:sz="4" w:space="0" w:color="auto"/>
              <w:left w:val="nil"/>
              <w:bottom w:val="single" w:sz="4" w:space="0" w:color="auto"/>
              <w:right w:val="single" w:sz="4" w:space="0" w:color="auto"/>
            </w:tcBorders>
            <w:noWrap/>
            <w:vAlign w:val="center"/>
          </w:tcPr>
          <w:p w14:paraId="7E29D6F5"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都市發展局</w:t>
            </w:r>
          </w:p>
        </w:tc>
        <w:tc>
          <w:tcPr>
            <w:tcW w:w="1193" w:type="pct"/>
            <w:tcBorders>
              <w:top w:val="single" w:sz="4" w:space="0" w:color="auto"/>
              <w:left w:val="nil"/>
              <w:bottom w:val="single" w:sz="4" w:space="0" w:color="auto"/>
              <w:right w:val="single" w:sz="4" w:space="0" w:color="auto"/>
            </w:tcBorders>
            <w:noWrap/>
            <w:vAlign w:val="center"/>
          </w:tcPr>
          <w:p w14:paraId="26287B21"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北屯洲際好宅興建計畫案</w:t>
            </w:r>
          </w:p>
        </w:tc>
        <w:tc>
          <w:tcPr>
            <w:tcW w:w="483" w:type="pct"/>
            <w:tcBorders>
              <w:top w:val="single" w:sz="4" w:space="0" w:color="auto"/>
              <w:left w:val="nil"/>
              <w:bottom w:val="single" w:sz="4" w:space="0" w:color="auto"/>
              <w:right w:val="single" w:sz="4" w:space="0" w:color="auto"/>
            </w:tcBorders>
            <w:vAlign w:val="center"/>
          </w:tcPr>
          <w:p w14:paraId="7A0859DB"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11201-11912</w:t>
            </w:r>
          </w:p>
        </w:tc>
        <w:tc>
          <w:tcPr>
            <w:tcW w:w="616" w:type="pct"/>
            <w:tcBorders>
              <w:top w:val="single" w:sz="4" w:space="0" w:color="auto"/>
              <w:left w:val="nil"/>
              <w:bottom w:val="single" w:sz="4" w:space="0" w:color="auto"/>
              <w:right w:val="single" w:sz="4" w:space="0" w:color="auto"/>
            </w:tcBorders>
            <w:noWrap/>
            <w:vAlign w:val="center"/>
          </w:tcPr>
          <w:p w14:paraId="2D6C2198"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6,906,887</w:t>
            </w:r>
          </w:p>
        </w:tc>
        <w:tc>
          <w:tcPr>
            <w:tcW w:w="679" w:type="pct"/>
            <w:tcBorders>
              <w:top w:val="single" w:sz="4" w:space="0" w:color="auto"/>
              <w:left w:val="nil"/>
              <w:bottom w:val="single" w:sz="4" w:space="0" w:color="auto"/>
              <w:right w:val="single" w:sz="4" w:space="0" w:color="auto"/>
            </w:tcBorders>
            <w:noWrap/>
            <w:vAlign w:val="center"/>
          </w:tcPr>
          <w:p w14:paraId="28518196"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1,252,483</w:t>
            </w:r>
          </w:p>
        </w:tc>
        <w:tc>
          <w:tcPr>
            <w:tcW w:w="577" w:type="pct"/>
            <w:tcBorders>
              <w:top w:val="single" w:sz="4" w:space="0" w:color="auto"/>
              <w:left w:val="nil"/>
              <w:bottom w:val="single" w:sz="4" w:space="0" w:color="auto"/>
              <w:right w:val="single" w:sz="4" w:space="0" w:color="auto"/>
            </w:tcBorders>
            <w:vAlign w:val="center"/>
          </w:tcPr>
          <w:p w14:paraId="59E52843"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164,454</w:t>
            </w:r>
          </w:p>
        </w:tc>
        <w:tc>
          <w:tcPr>
            <w:tcW w:w="569" w:type="pct"/>
            <w:tcBorders>
              <w:top w:val="single" w:sz="4" w:space="0" w:color="auto"/>
              <w:left w:val="nil"/>
              <w:bottom w:val="single" w:sz="4" w:space="0" w:color="auto"/>
              <w:right w:val="single" w:sz="4" w:space="0" w:color="auto"/>
            </w:tcBorders>
            <w:noWrap/>
            <w:vAlign w:val="center"/>
          </w:tcPr>
          <w:p w14:paraId="47468B33"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13.13</w:t>
            </w:r>
          </w:p>
        </w:tc>
      </w:tr>
      <w:tr w:rsidR="007208F1" w:rsidRPr="007208F1" w14:paraId="3E9EF12B" w14:textId="77777777" w:rsidTr="00172BE6">
        <w:trPr>
          <w:trHeight w:val="765"/>
        </w:trPr>
        <w:tc>
          <w:tcPr>
            <w:tcW w:w="324" w:type="pct"/>
            <w:tcBorders>
              <w:top w:val="single" w:sz="4" w:space="0" w:color="auto"/>
              <w:left w:val="single" w:sz="4" w:space="0" w:color="auto"/>
              <w:bottom w:val="single" w:sz="4" w:space="0" w:color="auto"/>
              <w:right w:val="single" w:sz="4" w:space="0" w:color="auto"/>
            </w:tcBorders>
            <w:noWrap/>
            <w:vAlign w:val="center"/>
          </w:tcPr>
          <w:p w14:paraId="3C2EB1BA"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6</w:t>
            </w:r>
          </w:p>
        </w:tc>
        <w:tc>
          <w:tcPr>
            <w:tcW w:w="559" w:type="pct"/>
            <w:tcBorders>
              <w:top w:val="single" w:sz="4" w:space="0" w:color="auto"/>
              <w:left w:val="nil"/>
              <w:bottom w:val="single" w:sz="4" w:space="0" w:color="auto"/>
              <w:right w:val="single" w:sz="4" w:space="0" w:color="auto"/>
            </w:tcBorders>
            <w:noWrap/>
            <w:vAlign w:val="center"/>
          </w:tcPr>
          <w:p w14:paraId="6664FC84"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地政局</w:t>
            </w:r>
          </w:p>
        </w:tc>
        <w:tc>
          <w:tcPr>
            <w:tcW w:w="1193" w:type="pct"/>
            <w:tcBorders>
              <w:top w:val="single" w:sz="4" w:space="0" w:color="auto"/>
              <w:left w:val="nil"/>
              <w:bottom w:val="single" w:sz="4" w:space="0" w:color="auto"/>
              <w:right w:val="single" w:sz="4" w:space="0" w:color="auto"/>
            </w:tcBorders>
            <w:noWrap/>
            <w:vAlign w:val="center"/>
          </w:tcPr>
          <w:p w14:paraId="4B384CE3"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烏日</w:t>
            </w:r>
            <w:r w:rsidRPr="007208F1">
              <w:rPr>
                <w:rFonts w:ascii="標楷體" w:eastAsia="標楷體" w:hAnsi="標楷體" w:hint="eastAsia"/>
                <w:color w:val="000000"/>
                <w:spacing w:val="-8"/>
                <w:sz w:val="20"/>
              </w:rPr>
              <w:t>（</w:t>
            </w:r>
            <w:r w:rsidRPr="007208F1">
              <w:rPr>
                <w:rFonts w:ascii="標楷體" w:eastAsia="標楷體" w:hAnsi="標楷體" w:hint="eastAsia"/>
                <w:kern w:val="0"/>
                <w:sz w:val="20"/>
              </w:rPr>
              <w:t>九德地區</w:t>
            </w:r>
            <w:r w:rsidRPr="007208F1">
              <w:rPr>
                <w:rFonts w:ascii="標楷體" w:eastAsia="標楷體" w:hAnsi="標楷體" w:hint="eastAsia"/>
                <w:color w:val="000000"/>
                <w:spacing w:val="-8"/>
                <w:sz w:val="20"/>
              </w:rPr>
              <w:t>）</w:t>
            </w:r>
            <w:r w:rsidRPr="007208F1">
              <w:rPr>
                <w:rFonts w:ascii="標楷體" w:eastAsia="標楷體" w:hAnsi="標楷體" w:hint="eastAsia"/>
                <w:kern w:val="0"/>
                <w:sz w:val="20"/>
              </w:rPr>
              <w:t>區段徵收工程計畫</w:t>
            </w:r>
          </w:p>
        </w:tc>
        <w:tc>
          <w:tcPr>
            <w:tcW w:w="483" w:type="pct"/>
            <w:tcBorders>
              <w:top w:val="single" w:sz="4" w:space="0" w:color="auto"/>
              <w:left w:val="nil"/>
              <w:bottom w:val="single" w:sz="4" w:space="0" w:color="auto"/>
              <w:right w:val="single" w:sz="4" w:space="0" w:color="auto"/>
            </w:tcBorders>
            <w:vAlign w:val="center"/>
          </w:tcPr>
          <w:p w14:paraId="49EA80BF"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11301-11712</w:t>
            </w:r>
          </w:p>
        </w:tc>
        <w:tc>
          <w:tcPr>
            <w:tcW w:w="616" w:type="pct"/>
            <w:tcBorders>
              <w:top w:val="single" w:sz="4" w:space="0" w:color="auto"/>
              <w:left w:val="nil"/>
              <w:bottom w:val="single" w:sz="4" w:space="0" w:color="auto"/>
              <w:right w:val="single" w:sz="4" w:space="0" w:color="auto"/>
            </w:tcBorders>
            <w:noWrap/>
            <w:vAlign w:val="center"/>
          </w:tcPr>
          <w:p w14:paraId="445A08E3"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1,759,503</w:t>
            </w:r>
          </w:p>
        </w:tc>
        <w:tc>
          <w:tcPr>
            <w:tcW w:w="679" w:type="pct"/>
            <w:tcBorders>
              <w:top w:val="single" w:sz="4" w:space="0" w:color="auto"/>
              <w:left w:val="nil"/>
              <w:bottom w:val="single" w:sz="4" w:space="0" w:color="auto"/>
              <w:right w:val="single" w:sz="4" w:space="0" w:color="auto"/>
            </w:tcBorders>
            <w:noWrap/>
            <w:vAlign w:val="center"/>
          </w:tcPr>
          <w:p w14:paraId="4D13BCB6"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1,759,503</w:t>
            </w:r>
          </w:p>
        </w:tc>
        <w:tc>
          <w:tcPr>
            <w:tcW w:w="577" w:type="pct"/>
            <w:tcBorders>
              <w:top w:val="single" w:sz="4" w:space="0" w:color="auto"/>
              <w:left w:val="nil"/>
              <w:bottom w:val="single" w:sz="4" w:space="0" w:color="auto"/>
              <w:right w:val="single" w:sz="4" w:space="0" w:color="auto"/>
            </w:tcBorders>
            <w:vAlign w:val="center"/>
          </w:tcPr>
          <w:p w14:paraId="093B8091"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228,841</w:t>
            </w:r>
          </w:p>
        </w:tc>
        <w:tc>
          <w:tcPr>
            <w:tcW w:w="569" w:type="pct"/>
            <w:tcBorders>
              <w:top w:val="single" w:sz="4" w:space="0" w:color="auto"/>
              <w:left w:val="nil"/>
              <w:bottom w:val="single" w:sz="4" w:space="0" w:color="auto"/>
              <w:right w:val="single" w:sz="4" w:space="0" w:color="auto"/>
            </w:tcBorders>
            <w:noWrap/>
            <w:vAlign w:val="center"/>
          </w:tcPr>
          <w:p w14:paraId="4ABFE41C"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13.01</w:t>
            </w:r>
          </w:p>
        </w:tc>
      </w:tr>
      <w:tr w:rsidR="007208F1" w:rsidRPr="007208F1" w14:paraId="6DDBE751" w14:textId="77777777" w:rsidTr="00172BE6">
        <w:trPr>
          <w:trHeight w:val="765"/>
        </w:trPr>
        <w:tc>
          <w:tcPr>
            <w:tcW w:w="324" w:type="pct"/>
            <w:tcBorders>
              <w:top w:val="single" w:sz="4" w:space="0" w:color="auto"/>
              <w:left w:val="single" w:sz="4" w:space="0" w:color="auto"/>
              <w:bottom w:val="single" w:sz="4" w:space="0" w:color="auto"/>
              <w:right w:val="single" w:sz="4" w:space="0" w:color="auto"/>
            </w:tcBorders>
            <w:noWrap/>
            <w:vAlign w:val="center"/>
          </w:tcPr>
          <w:p w14:paraId="7296E725"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7</w:t>
            </w:r>
          </w:p>
        </w:tc>
        <w:tc>
          <w:tcPr>
            <w:tcW w:w="559" w:type="pct"/>
            <w:tcBorders>
              <w:top w:val="single" w:sz="4" w:space="0" w:color="auto"/>
              <w:left w:val="nil"/>
              <w:bottom w:val="single" w:sz="4" w:space="0" w:color="auto"/>
              <w:right w:val="single" w:sz="4" w:space="0" w:color="auto"/>
            </w:tcBorders>
            <w:noWrap/>
            <w:vAlign w:val="center"/>
          </w:tcPr>
          <w:p w14:paraId="222E5F31"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教育局</w:t>
            </w:r>
          </w:p>
        </w:tc>
        <w:tc>
          <w:tcPr>
            <w:tcW w:w="1193" w:type="pct"/>
            <w:tcBorders>
              <w:top w:val="single" w:sz="4" w:space="0" w:color="auto"/>
              <w:left w:val="nil"/>
              <w:bottom w:val="single" w:sz="4" w:space="0" w:color="auto"/>
              <w:right w:val="single" w:sz="4" w:space="0" w:color="auto"/>
            </w:tcBorders>
            <w:noWrap/>
            <w:vAlign w:val="center"/>
          </w:tcPr>
          <w:p w14:paraId="6806B23D"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沙鹿區鹿陽國民小學第二期校舍新建工程</w:t>
            </w:r>
          </w:p>
        </w:tc>
        <w:tc>
          <w:tcPr>
            <w:tcW w:w="483" w:type="pct"/>
            <w:tcBorders>
              <w:top w:val="single" w:sz="4" w:space="0" w:color="auto"/>
              <w:left w:val="nil"/>
              <w:bottom w:val="single" w:sz="4" w:space="0" w:color="auto"/>
              <w:right w:val="single" w:sz="4" w:space="0" w:color="auto"/>
            </w:tcBorders>
            <w:vAlign w:val="center"/>
          </w:tcPr>
          <w:p w14:paraId="63F0CD63"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11301-11612</w:t>
            </w:r>
          </w:p>
        </w:tc>
        <w:tc>
          <w:tcPr>
            <w:tcW w:w="616" w:type="pct"/>
            <w:tcBorders>
              <w:top w:val="single" w:sz="4" w:space="0" w:color="auto"/>
              <w:left w:val="nil"/>
              <w:bottom w:val="single" w:sz="4" w:space="0" w:color="auto"/>
              <w:right w:val="single" w:sz="4" w:space="0" w:color="auto"/>
            </w:tcBorders>
            <w:noWrap/>
            <w:vAlign w:val="center"/>
          </w:tcPr>
          <w:p w14:paraId="2804392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336,960</w:t>
            </w:r>
          </w:p>
        </w:tc>
        <w:tc>
          <w:tcPr>
            <w:tcW w:w="679" w:type="pct"/>
            <w:tcBorders>
              <w:top w:val="single" w:sz="4" w:space="0" w:color="auto"/>
              <w:left w:val="nil"/>
              <w:bottom w:val="single" w:sz="4" w:space="0" w:color="auto"/>
              <w:right w:val="single" w:sz="4" w:space="0" w:color="auto"/>
            </w:tcBorders>
            <w:noWrap/>
            <w:vAlign w:val="center"/>
          </w:tcPr>
          <w:p w14:paraId="4510DC51"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128,000</w:t>
            </w:r>
          </w:p>
        </w:tc>
        <w:tc>
          <w:tcPr>
            <w:tcW w:w="577" w:type="pct"/>
            <w:tcBorders>
              <w:top w:val="single" w:sz="4" w:space="0" w:color="auto"/>
              <w:left w:val="nil"/>
              <w:bottom w:val="single" w:sz="4" w:space="0" w:color="auto"/>
              <w:right w:val="single" w:sz="4" w:space="0" w:color="auto"/>
            </w:tcBorders>
            <w:vAlign w:val="center"/>
          </w:tcPr>
          <w:p w14:paraId="32E0D8C8"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23,512</w:t>
            </w:r>
          </w:p>
        </w:tc>
        <w:tc>
          <w:tcPr>
            <w:tcW w:w="569" w:type="pct"/>
            <w:tcBorders>
              <w:top w:val="single" w:sz="4" w:space="0" w:color="auto"/>
              <w:left w:val="nil"/>
              <w:bottom w:val="single" w:sz="4" w:space="0" w:color="auto"/>
              <w:right w:val="single" w:sz="4" w:space="0" w:color="auto"/>
            </w:tcBorders>
            <w:noWrap/>
            <w:vAlign w:val="center"/>
          </w:tcPr>
          <w:p w14:paraId="76E943D3"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18.37</w:t>
            </w:r>
          </w:p>
        </w:tc>
      </w:tr>
      <w:tr w:rsidR="007208F1" w:rsidRPr="007208F1" w14:paraId="4FE31165" w14:textId="77777777" w:rsidTr="00172BE6">
        <w:trPr>
          <w:trHeight w:val="765"/>
        </w:trPr>
        <w:tc>
          <w:tcPr>
            <w:tcW w:w="324" w:type="pct"/>
            <w:tcBorders>
              <w:top w:val="single" w:sz="4" w:space="0" w:color="auto"/>
              <w:left w:val="single" w:sz="4" w:space="0" w:color="auto"/>
              <w:bottom w:val="single" w:sz="4" w:space="0" w:color="auto"/>
              <w:right w:val="single" w:sz="4" w:space="0" w:color="auto"/>
            </w:tcBorders>
            <w:noWrap/>
            <w:vAlign w:val="center"/>
          </w:tcPr>
          <w:p w14:paraId="2845FD65"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8</w:t>
            </w:r>
          </w:p>
        </w:tc>
        <w:tc>
          <w:tcPr>
            <w:tcW w:w="559" w:type="pct"/>
            <w:tcBorders>
              <w:top w:val="single" w:sz="4" w:space="0" w:color="auto"/>
              <w:left w:val="nil"/>
              <w:bottom w:val="single" w:sz="4" w:space="0" w:color="auto"/>
              <w:right w:val="single" w:sz="4" w:space="0" w:color="auto"/>
            </w:tcBorders>
            <w:noWrap/>
            <w:vAlign w:val="center"/>
          </w:tcPr>
          <w:p w14:paraId="2016E5FB"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都市發展局</w:t>
            </w:r>
          </w:p>
        </w:tc>
        <w:tc>
          <w:tcPr>
            <w:tcW w:w="1193" w:type="pct"/>
            <w:tcBorders>
              <w:top w:val="single" w:sz="4" w:space="0" w:color="auto"/>
              <w:left w:val="nil"/>
              <w:bottom w:val="single" w:sz="4" w:space="0" w:color="auto"/>
              <w:right w:val="single" w:sz="4" w:space="0" w:color="auto"/>
            </w:tcBorders>
            <w:noWrap/>
            <w:vAlign w:val="center"/>
          </w:tcPr>
          <w:p w14:paraId="2981A34E"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北區豬事圓滿好宅興建計畫案</w:t>
            </w:r>
          </w:p>
        </w:tc>
        <w:tc>
          <w:tcPr>
            <w:tcW w:w="483" w:type="pct"/>
            <w:tcBorders>
              <w:top w:val="single" w:sz="4" w:space="0" w:color="auto"/>
              <w:left w:val="nil"/>
              <w:bottom w:val="single" w:sz="4" w:space="0" w:color="auto"/>
              <w:right w:val="single" w:sz="4" w:space="0" w:color="auto"/>
            </w:tcBorders>
            <w:vAlign w:val="center"/>
          </w:tcPr>
          <w:p w14:paraId="6D62A7FF"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11201-11912</w:t>
            </w:r>
          </w:p>
        </w:tc>
        <w:tc>
          <w:tcPr>
            <w:tcW w:w="616" w:type="pct"/>
            <w:tcBorders>
              <w:top w:val="single" w:sz="4" w:space="0" w:color="auto"/>
              <w:left w:val="nil"/>
              <w:bottom w:val="single" w:sz="4" w:space="0" w:color="auto"/>
              <w:right w:val="single" w:sz="4" w:space="0" w:color="auto"/>
            </w:tcBorders>
            <w:noWrap/>
            <w:vAlign w:val="center"/>
          </w:tcPr>
          <w:p w14:paraId="7CD3D878"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8,107,770</w:t>
            </w:r>
          </w:p>
        </w:tc>
        <w:tc>
          <w:tcPr>
            <w:tcW w:w="679" w:type="pct"/>
            <w:tcBorders>
              <w:top w:val="single" w:sz="4" w:space="0" w:color="auto"/>
              <w:left w:val="nil"/>
              <w:bottom w:val="single" w:sz="4" w:space="0" w:color="auto"/>
              <w:right w:val="single" w:sz="4" w:space="0" w:color="auto"/>
            </w:tcBorders>
            <w:noWrap/>
            <w:vAlign w:val="center"/>
          </w:tcPr>
          <w:p w14:paraId="66247717"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953,851</w:t>
            </w:r>
          </w:p>
        </w:tc>
        <w:tc>
          <w:tcPr>
            <w:tcW w:w="577" w:type="pct"/>
            <w:tcBorders>
              <w:top w:val="single" w:sz="4" w:space="0" w:color="auto"/>
              <w:left w:val="nil"/>
              <w:bottom w:val="single" w:sz="4" w:space="0" w:color="auto"/>
              <w:right w:val="single" w:sz="4" w:space="0" w:color="auto"/>
            </w:tcBorders>
            <w:vAlign w:val="center"/>
          </w:tcPr>
          <w:p w14:paraId="1FF9A52B"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214,412</w:t>
            </w:r>
          </w:p>
        </w:tc>
        <w:tc>
          <w:tcPr>
            <w:tcW w:w="569" w:type="pct"/>
            <w:tcBorders>
              <w:top w:val="single" w:sz="4" w:space="0" w:color="auto"/>
              <w:left w:val="nil"/>
              <w:bottom w:val="single" w:sz="4" w:space="0" w:color="auto"/>
              <w:right w:val="single" w:sz="4" w:space="0" w:color="auto"/>
            </w:tcBorders>
            <w:noWrap/>
            <w:vAlign w:val="center"/>
          </w:tcPr>
          <w:p w14:paraId="4742271B"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22.48</w:t>
            </w:r>
          </w:p>
        </w:tc>
      </w:tr>
      <w:tr w:rsidR="007208F1" w:rsidRPr="007208F1" w14:paraId="1C052A0F" w14:textId="77777777" w:rsidTr="00172BE6">
        <w:trPr>
          <w:trHeight w:val="765"/>
        </w:trPr>
        <w:tc>
          <w:tcPr>
            <w:tcW w:w="324" w:type="pct"/>
            <w:tcBorders>
              <w:top w:val="single" w:sz="4" w:space="0" w:color="auto"/>
              <w:left w:val="single" w:sz="4" w:space="0" w:color="auto"/>
              <w:bottom w:val="single" w:sz="4" w:space="0" w:color="auto"/>
              <w:right w:val="single" w:sz="4" w:space="0" w:color="auto"/>
            </w:tcBorders>
            <w:noWrap/>
            <w:vAlign w:val="center"/>
          </w:tcPr>
          <w:p w14:paraId="551F40AF"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9</w:t>
            </w:r>
          </w:p>
        </w:tc>
        <w:tc>
          <w:tcPr>
            <w:tcW w:w="559" w:type="pct"/>
            <w:tcBorders>
              <w:top w:val="single" w:sz="4" w:space="0" w:color="auto"/>
              <w:left w:val="nil"/>
              <w:bottom w:val="single" w:sz="4" w:space="0" w:color="auto"/>
              <w:right w:val="single" w:sz="4" w:space="0" w:color="auto"/>
            </w:tcBorders>
            <w:noWrap/>
            <w:vAlign w:val="center"/>
          </w:tcPr>
          <w:p w14:paraId="2B01501E"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都市發展局</w:t>
            </w:r>
          </w:p>
        </w:tc>
        <w:tc>
          <w:tcPr>
            <w:tcW w:w="1193" w:type="pct"/>
            <w:tcBorders>
              <w:top w:val="single" w:sz="4" w:space="0" w:color="auto"/>
              <w:left w:val="nil"/>
              <w:bottom w:val="single" w:sz="4" w:space="0" w:color="auto"/>
              <w:right w:val="single" w:sz="4" w:space="0" w:color="auto"/>
            </w:tcBorders>
            <w:noWrap/>
            <w:vAlign w:val="center"/>
          </w:tcPr>
          <w:p w14:paraId="6C6B60DE" w14:textId="77777777" w:rsidR="007208F1" w:rsidRPr="007208F1" w:rsidRDefault="007208F1" w:rsidP="007208F1">
            <w:pPr>
              <w:widowControl/>
              <w:spacing w:line="280" w:lineRule="exact"/>
              <w:rPr>
                <w:rFonts w:ascii="標楷體" w:eastAsia="標楷體" w:hAnsi="標楷體"/>
                <w:spacing w:val="-4"/>
                <w:kern w:val="0"/>
                <w:sz w:val="20"/>
              </w:rPr>
            </w:pPr>
            <w:r w:rsidRPr="007208F1">
              <w:rPr>
                <w:rFonts w:ascii="標楷體" w:eastAsia="標楷體" w:hAnsi="標楷體" w:hint="eastAsia"/>
                <w:spacing w:val="-4"/>
                <w:kern w:val="0"/>
                <w:sz w:val="20"/>
              </w:rPr>
              <w:t>豐原安康二期好宅興建工程</w:t>
            </w:r>
          </w:p>
        </w:tc>
        <w:tc>
          <w:tcPr>
            <w:tcW w:w="483" w:type="pct"/>
            <w:tcBorders>
              <w:top w:val="single" w:sz="4" w:space="0" w:color="auto"/>
              <w:left w:val="nil"/>
              <w:bottom w:val="single" w:sz="4" w:space="0" w:color="auto"/>
              <w:right w:val="single" w:sz="4" w:space="0" w:color="auto"/>
            </w:tcBorders>
            <w:vAlign w:val="center"/>
          </w:tcPr>
          <w:p w14:paraId="6E7019E9"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10801-11511</w:t>
            </w:r>
          </w:p>
        </w:tc>
        <w:tc>
          <w:tcPr>
            <w:tcW w:w="616" w:type="pct"/>
            <w:tcBorders>
              <w:top w:val="single" w:sz="4" w:space="0" w:color="auto"/>
              <w:left w:val="nil"/>
              <w:bottom w:val="single" w:sz="4" w:space="0" w:color="auto"/>
              <w:right w:val="single" w:sz="4" w:space="0" w:color="auto"/>
            </w:tcBorders>
            <w:noWrap/>
            <w:vAlign w:val="center"/>
          </w:tcPr>
          <w:p w14:paraId="5D9EE3D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2,110,101</w:t>
            </w:r>
          </w:p>
        </w:tc>
        <w:tc>
          <w:tcPr>
            <w:tcW w:w="679" w:type="pct"/>
            <w:tcBorders>
              <w:top w:val="single" w:sz="4" w:space="0" w:color="auto"/>
              <w:left w:val="nil"/>
              <w:bottom w:val="single" w:sz="4" w:space="0" w:color="auto"/>
              <w:right w:val="single" w:sz="4" w:space="0" w:color="auto"/>
            </w:tcBorders>
            <w:noWrap/>
            <w:vAlign w:val="center"/>
          </w:tcPr>
          <w:p w14:paraId="3396E9F3"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1,993,175</w:t>
            </w:r>
          </w:p>
        </w:tc>
        <w:tc>
          <w:tcPr>
            <w:tcW w:w="577" w:type="pct"/>
            <w:tcBorders>
              <w:top w:val="single" w:sz="4" w:space="0" w:color="auto"/>
              <w:left w:val="nil"/>
              <w:bottom w:val="single" w:sz="4" w:space="0" w:color="auto"/>
              <w:right w:val="single" w:sz="4" w:space="0" w:color="auto"/>
            </w:tcBorders>
            <w:vAlign w:val="center"/>
          </w:tcPr>
          <w:p w14:paraId="3F99D004"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1,169,257</w:t>
            </w:r>
          </w:p>
        </w:tc>
        <w:tc>
          <w:tcPr>
            <w:tcW w:w="569" w:type="pct"/>
            <w:tcBorders>
              <w:top w:val="single" w:sz="4" w:space="0" w:color="auto"/>
              <w:left w:val="nil"/>
              <w:bottom w:val="single" w:sz="4" w:space="0" w:color="auto"/>
              <w:right w:val="single" w:sz="4" w:space="0" w:color="auto"/>
            </w:tcBorders>
            <w:noWrap/>
            <w:vAlign w:val="center"/>
          </w:tcPr>
          <w:p w14:paraId="0ACE00E6"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58.66</w:t>
            </w:r>
          </w:p>
        </w:tc>
      </w:tr>
      <w:tr w:rsidR="007208F1" w:rsidRPr="007208F1" w14:paraId="035FB568" w14:textId="77777777" w:rsidTr="00172BE6">
        <w:trPr>
          <w:trHeight w:val="765"/>
        </w:trPr>
        <w:tc>
          <w:tcPr>
            <w:tcW w:w="324" w:type="pct"/>
            <w:tcBorders>
              <w:top w:val="single" w:sz="4" w:space="0" w:color="auto"/>
              <w:left w:val="single" w:sz="4" w:space="0" w:color="auto"/>
              <w:bottom w:val="single" w:sz="4" w:space="0" w:color="auto"/>
              <w:right w:val="single" w:sz="4" w:space="0" w:color="auto"/>
            </w:tcBorders>
            <w:noWrap/>
            <w:vAlign w:val="center"/>
          </w:tcPr>
          <w:p w14:paraId="0D2B4543"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10</w:t>
            </w:r>
          </w:p>
        </w:tc>
        <w:tc>
          <w:tcPr>
            <w:tcW w:w="559" w:type="pct"/>
            <w:tcBorders>
              <w:top w:val="single" w:sz="4" w:space="0" w:color="auto"/>
              <w:left w:val="nil"/>
              <w:bottom w:val="single" w:sz="4" w:space="0" w:color="auto"/>
              <w:right w:val="single" w:sz="4" w:space="0" w:color="auto"/>
            </w:tcBorders>
            <w:noWrap/>
            <w:vAlign w:val="center"/>
          </w:tcPr>
          <w:p w14:paraId="500CDD93"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地政局</w:t>
            </w:r>
          </w:p>
        </w:tc>
        <w:tc>
          <w:tcPr>
            <w:tcW w:w="1193" w:type="pct"/>
            <w:tcBorders>
              <w:top w:val="single" w:sz="4" w:space="0" w:color="auto"/>
              <w:left w:val="nil"/>
              <w:bottom w:val="single" w:sz="4" w:space="0" w:color="auto"/>
              <w:right w:val="single" w:sz="4" w:space="0" w:color="auto"/>
            </w:tcBorders>
            <w:noWrap/>
            <w:vAlign w:val="center"/>
          </w:tcPr>
          <w:p w14:paraId="189D4020"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烏日前竹地區區段徵收工程計畫</w:t>
            </w:r>
          </w:p>
        </w:tc>
        <w:tc>
          <w:tcPr>
            <w:tcW w:w="483" w:type="pct"/>
            <w:tcBorders>
              <w:top w:val="single" w:sz="4" w:space="0" w:color="auto"/>
              <w:left w:val="nil"/>
              <w:bottom w:val="single" w:sz="4" w:space="0" w:color="auto"/>
              <w:right w:val="single" w:sz="4" w:space="0" w:color="auto"/>
            </w:tcBorders>
            <w:vAlign w:val="center"/>
          </w:tcPr>
          <w:p w14:paraId="63B1B86E"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10801-11612</w:t>
            </w:r>
          </w:p>
        </w:tc>
        <w:tc>
          <w:tcPr>
            <w:tcW w:w="616" w:type="pct"/>
            <w:tcBorders>
              <w:top w:val="single" w:sz="4" w:space="0" w:color="auto"/>
              <w:left w:val="nil"/>
              <w:bottom w:val="single" w:sz="4" w:space="0" w:color="auto"/>
              <w:right w:val="single" w:sz="4" w:space="0" w:color="auto"/>
            </w:tcBorders>
            <w:noWrap/>
            <w:vAlign w:val="center"/>
          </w:tcPr>
          <w:p w14:paraId="33FD45A1"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5,600,461</w:t>
            </w:r>
          </w:p>
        </w:tc>
        <w:tc>
          <w:tcPr>
            <w:tcW w:w="679" w:type="pct"/>
            <w:tcBorders>
              <w:top w:val="single" w:sz="4" w:space="0" w:color="auto"/>
              <w:left w:val="nil"/>
              <w:bottom w:val="single" w:sz="4" w:space="0" w:color="auto"/>
              <w:right w:val="single" w:sz="4" w:space="0" w:color="auto"/>
            </w:tcBorders>
            <w:noWrap/>
            <w:vAlign w:val="center"/>
          </w:tcPr>
          <w:p w14:paraId="1664FA06"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5,600,461</w:t>
            </w:r>
          </w:p>
        </w:tc>
        <w:tc>
          <w:tcPr>
            <w:tcW w:w="577" w:type="pct"/>
            <w:tcBorders>
              <w:top w:val="single" w:sz="4" w:space="0" w:color="auto"/>
              <w:left w:val="nil"/>
              <w:bottom w:val="single" w:sz="4" w:space="0" w:color="auto"/>
              <w:right w:val="single" w:sz="4" w:space="0" w:color="auto"/>
            </w:tcBorders>
            <w:vAlign w:val="center"/>
          </w:tcPr>
          <w:p w14:paraId="3AD86510"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3,388,923</w:t>
            </w:r>
          </w:p>
        </w:tc>
        <w:tc>
          <w:tcPr>
            <w:tcW w:w="569" w:type="pct"/>
            <w:tcBorders>
              <w:top w:val="single" w:sz="4" w:space="0" w:color="auto"/>
              <w:left w:val="nil"/>
              <w:bottom w:val="single" w:sz="4" w:space="0" w:color="auto"/>
              <w:right w:val="single" w:sz="4" w:space="0" w:color="auto"/>
            </w:tcBorders>
            <w:noWrap/>
            <w:vAlign w:val="center"/>
          </w:tcPr>
          <w:p w14:paraId="1AA9E916"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60.51</w:t>
            </w:r>
          </w:p>
        </w:tc>
      </w:tr>
      <w:tr w:rsidR="007208F1" w:rsidRPr="007208F1" w14:paraId="1F0483DF" w14:textId="77777777" w:rsidTr="00172BE6">
        <w:trPr>
          <w:trHeight w:val="765"/>
        </w:trPr>
        <w:tc>
          <w:tcPr>
            <w:tcW w:w="324" w:type="pct"/>
            <w:tcBorders>
              <w:top w:val="single" w:sz="4" w:space="0" w:color="auto"/>
              <w:left w:val="single" w:sz="4" w:space="0" w:color="auto"/>
              <w:bottom w:val="single" w:sz="4" w:space="0" w:color="auto"/>
              <w:right w:val="single" w:sz="4" w:space="0" w:color="auto"/>
            </w:tcBorders>
            <w:noWrap/>
            <w:vAlign w:val="center"/>
          </w:tcPr>
          <w:p w14:paraId="09BF040B"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11</w:t>
            </w:r>
          </w:p>
        </w:tc>
        <w:tc>
          <w:tcPr>
            <w:tcW w:w="559" w:type="pct"/>
            <w:tcBorders>
              <w:top w:val="single" w:sz="4" w:space="0" w:color="auto"/>
              <w:left w:val="nil"/>
              <w:bottom w:val="single" w:sz="4" w:space="0" w:color="auto"/>
              <w:right w:val="single" w:sz="4" w:space="0" w:color="auto"/>
            </w:tcBorders>
            <w:noWrap/>
            <w:vAlign w:val="center"/>
          </w:tcPr>
          <w:p w14:paraId="000AC263"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都市發展局</w:t>
            </w:r>
          </w:p>
        </w:tc>
        <w:tc>
          <w:tcPr>
            <w:tcW w:w="1193" w:type="pct"/>
            <w:tcBorders>
              <w:top w:val="single" w:sz="4" w:space="0" w:color="auto"/>
              <w:left w:val="nil"/>
              <w:bottom w:val="single" w:sz="4" w:space="0" w:color="auto"/>
              <w:right w:val="single" w:sz="4" w:space="0" w:color="auto"/>
            </w:tcBorders>
            <w:noWrap/>
            <w:vAlign w:val="center"/>
          </w:tcPr>
          <w:p w14:paraId="37CFFFC5" w14:textId="77777777" w:rsidR="007208F1" w:rsidRPr="007208F1" w:rsidRDefault="007208F1" w:rsidP="007208F1">
            <w:pPr>
              <w:widowControl/>
              <w:spacing w:line="280" w:lineRule="exact"/>
              <w:rPr>
                <w:rFonts w:ascii="標楷體" w:eastAsia="標楷體" w:hAnsi="標楷體"/>
                <w:spacing w:val="-4"/>
                <w:kern w:val="0"/>
                <w:sz w:val="20"/>
              </w:rPr>
            </w:pPr>
            <w:r w:rsidRPr="007208F1">
              <w:rPr>
                <w:rFonts w:ascii="標楷體" w:eastAsia="標楷體" w:hAnsi="標楷體" w:hint="eastAsia"/>
                <w:spacing w:val="-4"/>
                <w:kern w:val="0"/>
                <w:sz w:val="20"/>
              </w:rPr>
              <w:t>大里光正二期好宅興建工程</w:t>
            </w:r>
          </w:p>
        </w:tc>
        <w:tc>
          <w:tcPr>
            <w:tcW w:w="483" w:type="pct"/>
            <w:tcBorders>
              <w:top w:val="single" w:sz="4" w:space="0" w:color="auto"/>
              <w:left w:val="nil"/>
              <w:bottom w:val="single" w:sz="4" w:space="0" w:color="auto"/>
              <w:right w:val="single" w:sz="4" w:space="0" w:color="auto"/>
            </w:tcBorders>
            <w:vAlign w:val="center"/>
          </w:tcPr>
          <w:p w14:paraId="4193FE10"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10801-11503</w:t>
            </w:r>
          </w:p>
        </w:tc>
        <w:tc>
          <w:tcPr>
            <w:tcW w:w="616" w:type="pct"/>
            <w:tcBorders>
              <w:top w:val="single" w:sz="4" w:space="0" w:color="auto"/>
              <w:left w:val="nil"/>
              <w:bottom w:val="single" w:sz="4" w:space="0" w:color="auto"/>
              <w:right w:val="single" w:sz="4" w:space="0" w:color="auto"/>
            </w:tcBorders>
            <w:noWrap/>
            <w:vAlign w:val="center"/>
          </w:tcPr>
          <w:p w14:paraId="65867697"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1,234,333</w:t>
            </w:r>
          </w:p>
        </w:tc>
        <w:tc>
          <w:tcPr>
            <w:tcW w:w="679" w:type="pct"/>
            <w:tcBorders>
              <w:top w:val="single" w:sz="4" w:space="0" w:color="auto"/>
              <w:left w:val="nil"/>
              <w:bottom w:val="single" w:sz="4" w:space="0" w:color="auto"/>
              <w:right w:val="single" w:sz="4" w:space="0" w:color="auto"/>
            </w:tcBorders>
            <w:noWrap/>
            <w:vAlign w:val="center"/>
          </w:tcPr>
          <w:p w14:paraId="72806355"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1,134,333</w:t>
            </w:r>
          </w:p>
        </w:tc>
        <w:tc>
          <w:tcPr>
            <w:tcW w:w="577" w:type="pct"/>
            <w:tcBorders>
              <w:top w:val="single" w:sz="4" w:space="0" w:color="auto"/>
              <w:left w:val="nil"/>
              <w:bottom w:val="single" w:sz="4" w:space="0" w:color="auto"/>
              <w:right w:val="single" w:sz="4" w:space="0" w:color="auto"/>
            </w:tcBorders>
            <w:vAlign w:val="center"/>
          </w:tcPr>
          <w:p w14:paraId="426FA3F9"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700,101</w:t>
            </w:r>
          </w:p>
        </w:tc>
        <w:tc>
          <w:tcPr>
            <w:tcW w:w="569" w:type="pct"/>
            <w:tcBorders>
              <w:top w:val="single" w:sz="4" w:space="0" w:color="auto"/>
              <w:left w:val="nil"/>
              <w:bottom w:val="single" w:sz="4" w:space="0" w:color="auto"/>
              <w:right w:val="single" w:sz="4" w:space="0" w:color="auto"/>
            </w:tcBorders>
            <w:noWrap/>
            <w:vAlign w:val="center"/>
          </w:tcPr>
          <w:p w14:paraId="4FF2571B"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61.72</w:t>
            </w:r>
          </w:p>
        </w:tc>
      </w:tr>
      <w:tr w:rsidR="007208F1" w:rsidRPr="007208F1" w14:paraId="7F410E2B" w14:textId="77777777" w:rsidTr="00172BE6">
        <w:trPr>
          <w:trHeight w:val="765"/>
        </w:trPr>
        <w:tc>
          <w:tcPr>
            <w:tcW w:w="324" w:type="pct"/>
            <w:tcBorders>
              <w:top w:val="single" w:sz="4" w:space="0" w:color="auto"/>
              <w:left w:val="single" w:sz="4" w:space="0" w:color="auto"/>
              <w:bottom w:val="single" w:sz="4" w:space="0" w:color="auto"/>
              <w:right w:val="single" w:sz="4" w:space="0" w:color="auto"/>
            </w:tcBorders>
            <w:noWrap/>
            <w:vAlign w:val="center"/>
          </w:tcPr>
          <w:p w14:paraId="0B43CC6B"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12</w:t>
            </w:r>
          </w:p>
        </w:tc>
        <w:tc>
          <w:tcPr>
            <w:tcW w:w="559" w:type="pct"/>
            <w:tcBorders>
              <w:top w:val="single" w:sz="4" w:space="0" w:color="auto"/>
              <w:left w:val="nil"/>
              <w:bottom w:val="single" w:sz="4" w:space="0" w:color="auto"/>
              <w:right w:val="single" w:sz="4" w:space="0" w:color="auto"/>
            </w:tcBorders>
            <w:noWrap/>
            <w:vAlign w:val="center"/>
          </w:tcPr>
          <w:p w14:paraId="4305E682"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社會局</w:t>
            </w:r>
          </w:p>
        </w:tc>
        <w:tc>
          <w:tcPr>
            <w:tcW w:w="1193" w:type="pct"/>
            <w:tcBorders>
              <w:top w:val="single" w:sz="4" w:space="0" w:color="auto"/>
              <w:left w:val="nil"/>
              <w:bottom w:val="single" w:sz="4" w:space="0" w:color="auto"/>
              <w:right w:val="single" w:sz="4" w:space="0" w:color="auto"/>
            </w:tcBorders>
            <w:noWrap/>
            <w:vAlign w:val="center"/>
          </w:tcPr>
          <w:p w14:paraId="5468E78F"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非營利組織與志工發展中心新建工程</w:t>
            </w:r>
          </w:p>
        </w:tc>
        <w:tc>
          <w:tcPr>
            <w:tcW w:w="483" w:type="pct"/>
            <w:tcBorders>
              <w:top w:val="single" w:sz="4" w:space="0" w:color="auto"/>
              <w:left w:val="nil"/>
              <w:bottom w:val="single" w:sz="4" w:space="0" w:color="auto"/>
              <w:right w:val="single" w:sz="4" w:space="0" w:color="auto"/>
            </w:tcBorders>
            <w:vAlign w:val="center"/>
          </w:tcPr>
          <w:p w14:paraId="57884D16"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10401-11512</w:t>
            </w:r>
          </w:p>
        </w:tc>
        <w:tc>
          <w:tcPr>
            <w:tcW w:w="616" w:type="pct"/>
            <w:tcBorders>
              <w:top w:val="single" w:sz="4" w:space="0" w:color="auto"/>
              <w:left w:val="nil"/>
              <w:bottom w:val="single" w:sz="4" w:space="0" w:color="auto"/>
              <w:right w:val="single" w:sz="4" w:space="0" w:color="auto"/>
            </w:tcBorders>
            <w:noWrap/>
            <w:vAlign w:val="center"/>
          </w:tcPr>
          <w:p w14:paraId="230233AA"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832,267</w:t>
            </w:r>
          </w:p>
        </w:tc>
        <w:tc>
          <w:tcPr>
            <w:tcW w:w="679" w:type="pct"/>
            <w:tcBorders>
              <w:top w:val="single" w:sz="4" w:space="0" w:color="auto"/>
              <w:left w:val="nil"/>
              <w:bottom w:val="single" w:sz="4" w:space="0" w:color="auto"/>
              <w:right w:val="single" w:sz="4" w:space="0" w:color="auto"/>
            </w:tcBorders>
            <w:noWrap/>
            <w:vAlign w:val="center"/>
          </w:tcPr>
          <w:p w14:paraId="2684BF1A"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832,267</w:t>
            </w:r>
          </w:p>
        </w:tc>
        <w:tc>
          <w:tcPr>
            <w:tcW w:w="577" w:type="pct"/>
            <w:tcBorders>
              <w:top w:val="single" w:sz="4" w:space="0" w:color="auto"/>
              <w:left w:val="nil"/>
              <w:bottom w:val="single" w:sz="4" w:space="0" w:color="auto"/>
              <w:right w:val="single" w:sz="4" w:space="0" w:color="auto"/>
            </w:tcBorders>
            <w:vAlign w:val="center"/>
          </w:tcPr>
          <w:p w14:paraId="4DA400B7"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602,397</w:t>
            </w:r>
          </w:p>
        </w:tc>
        <w:tc>
          <w:tcPr>
            <w:tcW w:w="569" w:type="pct"/>
            <w:tcBorders>
              <w:top w:val="single" w:sz="4" w:space="0" w:color="auto"/>
              <w:left w:val="nil"/>
              <w:bottom w:val="single" w:sz="4" w:space="0" w:color="auto"/>
              <w:right w:val="single" w:sz="4" w:space="0" w:color="auto"/>
            </w:tcBorders>
            <w:noWrap/>
            <w:vAlign w:val="center"/>
          </w:tcPr>
          <w:p w14:paraId="27BC5622"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72.38</w:t>
            </w:r>
          </w:p>
        </w:tc>
      </w:tr>
      <w:tr w:rsidR="007208F1" w:rsidRPr="007208F1" w14:paraId="15F4C3A9" w14:textId="77777777" w:rsidTr="00172BE6">
        <w:trPr>
          <w:trHeight w:val="765"/>
        </w:trPr>
        <w:tc>
          <w:tcPr>
            <w:tcW w:w="324" w:type="pct"/>
            <w:tcBorders>
              <w:top w:val="single" w:sz="4" w:space="0" w:color="auto"/>
              <w:left w:val="single" w:sz="4" w:space="0" w:color="auto"/>
              <w:bottom w:val="single" w:sz="4" w:space="0" w:color="auto"/>
              <w:right w:val="single" w:sz="4" w:space="0" w:color="auto"/>
            </w:tcBorders>
            <w:noWrap/>
            <w:vAlign w:val="center"/>
          </w:tcPr>
          <w:p w14:paraId="7DC9942F"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13</w:t>
            </w:r>
          </w:p>
        </w:tc>
        <w:tc>
          <w:tcPr>
            <w:tcW w:w="559" w:type="pct"/>
            <w:tcBorders>
              <w:top w:val="single" w:sz="4" w:space="0" w:color="auto"/>
              <w:left w:val="nil"/>
              <w:bottom w:val="single" w:sz="4" w:space="0" w:color="auto"/>
              <w:right w:val="single" w:sz="4" w:space="0" w:color="auto"/>
            </w:tcBorders>
            <w:noWrap/>
            <w:vAlign w:val="center"/>
          </w:tcPr>
          <w:p w14:paraId="3946C5FC"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都市發展局</w:t>
            </w:r>
          </w:p>
        </w:tc>
        <w:tc>
          <w:tcPr>
            <w:tcW w:w="1193" w:type="pct"/>
            <w:tcBorders>
              <w:top w:val="single" w:sz="4" w:space="0" w:color="auto"/>
              <w:left w:val="nil"/>
              <w:bottom w:val="single" w:sz="4" w:space="0" w:color="auto"/>
              <w:right w:val="single" w:sz="4" w:space="0" w:color="auto"/>
            </w:tcBorders>
            <w:noWrap/>
            <w:vAlign w:val="center"/>
          </w:tcPr>
          <w:p w14:paraId="6B263893"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東區干城好宅興建計畫案</w:t>
            </w:r>
            <w:r w:rsidRPr="007208F1">
              <w:rPr>
                <w:rFonts w:ascii="標楷體" w:eastAsia="標楷體" w:hAnsi="標楷體" w:hint="eastAsia"/>
                <w:color w:val="000000"/>
                <w:spacing w:val="-8"/>
                <w:sz w:val="20"/>
              </w:rPr>
              <w:t>（</w:t>
            </w:r>
            <w:r w:rsidRPr="007208F1">
              <w:rPr>
                <w:rFonts w:ascii="標楷體" w:eastAsia="標楷體" w:hAnsi="標楷體" w:hint="eastAsia"/>
                <w:kern w:val="0"/>
                <w:sz w:val="20"/>
              </w:rPr>
              <w:t>統包</w:t>
            </w:r>
            <w:r w:rsidRPr="007208F1">
              <w:rPr>
                <w:rFonts w:ascii="標楷體" w:eastAsia="標楷體" w:hAnsi="標楷體" w:hint="eastAsia"/>
                <w:color w:val="000000"/>
                <w:spacing w:val="-8"/>
                <w:sz w:val="20"/>
              </w:rPr>
              <w:t>）</w:t>
            </w:r>
          </w:p>
        </w:tc>
        <w:tc>
          <w:tcPr>
            <w:tcW w:w="483" w:type="pct"/>
            <w:tcBorders>
              <w:top w:val="single" w:sz="4" w:space="0" w:color="auto"/>
              <w:left w:val="nil"/>
              <w:bottom w:val="single" w:sz="4" w:space="0" w:color="auto"/>
              <w:right w:val="single" w:sz="4" w:space="0" w:color="auto"/>
            </w:tcBorders>
            <w:vAlign w:val="center"/>
          </w:tcPr>
          <w:p w14:paraId="34554C0D"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11101-11812</w:t>
            </w:r>
          </w:p>
        </w:tc>
        <w:tc>
          <w:tcPr>
            <w:tcW w:w="616" w:type="pct"/>
            <w:tcBorders>
              <w:top w:val="single" w:sz="4" w:space="0" w:color="auto"/>
              <w:left w:val="nil"/>
              <w:bottom w:val="single" w:sz="4" w:space="0" w:color="auto"/>
              <w:right w:val="single" w:sz="4" w:space="0" w:color="auto"/>
            </w:tcBorders>
            <w:noWrap/>
            <w:vAlign w:val="center"/>
          </w:tcPr>
          <w:p w14:paraId="475350E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3,683,717</w:t>
            </w:r>
          </w:p>
        </w:tc>
        <w:tc>
          <w:tcPr>
            <w:tcW w:w="679" w:type="pct"/>
            <w:tcBorders>
              <w:top w:val="single" w:sz="4" w:space="0" w:color="auto"/>
              <w:left w:val="nil"/>
              <w:bottom w:val="single" w:sz="4" w:space="0" w:color="auto"/>
              <w:right w:val="single" w:sz="4" w:space="0" w:color="auto"/>
            </w:tcBorders>
            <w:noWrap/>
            <w:vAlign w:val="center"/>
          </w:tcPr>
          <w:p w14:paraId="6252D6D9"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778,077</w:t>
            </w:r>
          </w:p>
        </w:tc>
        <w:tc>
          <w:tcPr>
            <w:tcW w:w="577" w:type="pct"/>
            <w:tcBorders>
              <w:top w:val="single" w:sz="4" w:space="0" w:color="auto"/>
              <w:left w:val="nil"/>
              <w:bottom w:val="single" w:sz="4" w:space="0" w:color="auto"/>
              <w:right w:val="single" w:sz="4" w:space="0" w:color="auto"/>
            </w:tcBorders>
            <w:vAlign w:val="center"/>
          </w:tcPr>
          <w:p w14:paraId="1F09407D"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228,528</w:t>
            </w:r>
          </w:p>
        </w:tc>
        <w:tc>
          <w:tcPr>
            <w:tcW w:w="569" w:type="pct"/>
            <w:tcBorders>
              <w:top w:val="single" w:sz="4" w:space="0" w:color="auto"/>
              <w:left w:val="nil"/>
              <w:bottom w:val="single" w:sz="4" w:space="0" w:color="auto"/>
              <w:right w:val="single" w:sz="4" w:space="0" w:color="auto"/>
            </w:tcBorders>
            <w:noWrap/>
            <w:vAlign w:val="center"/>
          </w:tcPr>
          <w:p w14:paraId="40FBC657"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29.37</w:t>
            </w:r>
          </w:p>
        </w:tc>
      </w:tr>
      <w:tr w:rsidR="007208F1" w:rsidRPr="007208F1" w14:paraId="746F51DD" w14:textId="77777777" w:rsidTr="00172BE6">
        <w:trPr>
          <w:trHeight w:val="765"/>
        </w:trPr>
        <w:tc>
          <w:tcPr>
            <w:tcW w:w="324" w:type="pct"/>
            <w:tcBorders>
              <w:top w:val="single" w:sz="4" w:space="0" w:color="auto"/>
              <w:left w:val="single" w:sz="4" w:space="0" w:color="auto"/>
              <w:bottom w:val="single" w:sz="4" w:space="0" w:color="auto"/>
              <w:right w:val="single" w:sz="4" w:space="0" w:color="auto"/>
            </w:tcBorders>
            <w:noWrap/>
            <w:vAlign w:val="center"/>
          </w:tcPr>
          <w:p w14:paraId="6A02EBE1"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14</w:t>
            </w:r>
          </w:p>
        </w:tc>
        <w:tc>
          <w:tcPr>
            <w:tcW w:w="559" w:type="pct"/>
            <w:tcBorders>
              <w:top w:val="single" w:sz="4" w:space="0" w:color="auto"/>
              <w:left w:val="nil"/>
              <w:bottom w:val="single" w:sz="4" w:space="0" w:color="auto"/>
              <w:right w:val="single" w:sz="4" w:space="0" w:color="auto"/>
            </w:tcBorders>
            <w:noWrap/>
            <w:vAlign w:val="center"/>
          </w:tcPr>
          <w:p w14:paraId="0D200D81"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教育局</w:t>
            </w:r>
          </w:p>
        </w:tc>
        <w:tc>
          <w:tcPr>
            <w:tcW w:w="1193" w:type="pct"/>
            <w:tcBorders>
              <w:top w:val="single" w:sz="4" w:space="0" w:color="auto"/>
              <w:left w:val="nil"/>
              <w:bottom w:val="single" w:sz="4" w:space="0" w:color="auto"/>
              <w:right w:val="single" w:sz="4" w:space="0" w:color="auto"/>
            </w:tcBorders>
            <w:noWrap/>
            <w:vAlign w:val="center"/>
          </w:tcPr>
          <w:p w14:paraId="21B2BD85" w14:textId="77777777" w:rsidR="007208F1" w:rsidRPr="007208F1" w:rsidRDefault="007208F1" w:rsidP="007208F1">
            <w:pPr>
              <w:widowControl/>
              <w:spacing w:line="180" w:lineRule="exact"/>
              <w:jc w:val="both"/>
              <w:rPr>
                <w:rFonts w:ascii="標楷體" w:eastAsia="標楷體" w:hAnsi="標楷體"/>
                <w:kern w:val="0"/>
                <w:sz w:val="20"/>
              </w:rPr>
            </w:pPr>
            <w:r w:rsidRPr="007208F1">
              <w:rPr>
                <w:rFonts w:ascii="標楷體" w:eastAsia="標楷體" w:hAnsi="標楷體" w:hint="eastAsia"/>
                <w:kern w:val="0"/>
                <w:sz w:val="20"/>
              </w:rPr>
              <w:t>日南國中</w:t>
            </w:r>
            <w:r w:rsidRPr="007208F1">
              <w:rPr>
                <w:rFonts w:ascii="標楷體" w:eastAsia="標楷體" w:hAnsi="標楷體" w:hint="eastAsia"/>
                <w:color w:val="000000"/>
                <w:spacing w:val="-8"/>
                <w:sz w:val="20"/>
              </w:rPr>
              <w:t>（</w:t>
            </w:r>
            <w:r w:rsidRPr="007208F1">
              <w:rPr>
                <w:rFonts w:ascii="標楷體" w:eastAsia="標楷體" w:hAnsi="標楷體" w:hint="eastAsia"/>
                <w:kern w:val="0"/>
                <w:sz w:val="20"/>
              </w:rPr>
              <w:t>陶藝教室、南大樓、北大樓、工藝教室、西大樓</w:t>
            </w:r>
            <w:r w:rsidRPr="007208F1">
              <w:rPr>
                <w:rFonts w:ascii="標楷體" w:eastAsia="標楷體" w:hAnsi="標楷體" w:hint="eastAsia"/>
                <w:color w:val="000000"/>
                <w:spacing w:val="-8"/>
                <w:sz w:val="20"/>
              </w:rPr>
              <w:t>）</w:t>
            </w:r>
            <w:r w:rsidRPr="007208F1">
              <w:rPr>
                <w:rFonts w:ascii="標楷體" w:eastAsia="標楷體" w:hAnsi="標楷體" w:hint="eastAsia"/>
                <w:kern w:val="0"/>
                <w:sz w:val="20"/>
              </w:rPr>
              <w:t>國民中小學老舊校舍整建計畫</w:t>
            </w:r>
          </w:p>
        </w:tc>
        <w:tc>
          <w:tcPr>
            <w:tcW w:w="483" w:type="pct"/>
            <w:tcBorders>
              <w:top w:val="single" w:sz="4" w:space="0" w:color="auto"/>
              <w:left w:val="nil"/>
              <w:bottom w:val="single" w:sz="4" w:space="0" w:color="auto"/>
              <w:right w:val="single" w:sz="4" w:space="0" w:color="auto"/>
            </w:tcBorders>
            <w:vAlign w:val="center"/>
          </w:tcPr>
          <w:p w14:paraId="611D5EDF"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10901-11612</w:t>
            </w:r>
          </w:p>
        </w:tc>
        <w:tc>
          <w:tcPr>
            <w:tcW w:w="616" w:type="pct"/>
            <w:tcBorders>
              <w:top w:val="single" w:sz="4" w:space="0" w:color="auto"/>
              <w:left w:val="nil"/>
              <w:bottom w:val="single" w:sz="4" w:space="0" w:color="auto"/>
              <w:right w:val="single" w:sz="4" w:space="0" w:color="auto"/>
            </w:tcBorders>
            <w:noWrap/>
            <w:vAlign w:val="center"/>
          </w:tcPr>
          <w:p w14:paraId="3ECD7CC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318,427</w:t>
            </w:r>
          </w:p>
        </w:tc>
        <w:tc>
          <w:tcPr>
            <w:tcW w:w="679" w:type="pct"/>
            <w:tcBorders>
              <w:top w:val="single" w:sz="4" w:space="0" w:color="auto"/>
              <w:left w:val="nil"/>
              <w:bottom w:val="single" w:sz="4" w:space="0" w:color="auto"/>
              <w:right w:val="single" w:sz="4" w:space="0" w:color="auto"/>
            </w:tcBorders>
            <w:noWrap/>
            <w:vAlign w:val="center"/>
          </w:tcPr>
          <w:p w14:paraId="6C37FFF5"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188,427</w:t>
            </w:r>
          </w:p>
        </w:tc>
        <w:tc>
          <w:tcPr>
            <w:tcW w:w="577" w:type="pct"/>
            <w:tcBorders>
              <w:top w:val="single" w:sz="4" w:space="0" w:color="auto"/>
              <w:left w:val="nil"/>
              <w:bottom w:val="single" w:sz="4" w:space="0" w:color="auto"/>
              <w:right w:val="single" w:sz="4" w:space="0" w:color="auto"/>
            </w:tcBorders>
            <w:vAlign w:val="center"/>
          </w:tcPr>
          <w:p w14:paraId="3B633FE8"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53,778</w:t>
            </w:r>
          </w:p>
        </w:tc>
        <w:tc>
          <w:tcPr>
            <w:tcW w:w="569" w:type="pct"/>
            <w:tcBorders>
              <w:top w:val="single" w:sz="4" w:space="0" w:color="auto"/>
              <w:left w:val="nil"/>
              <w:bottom w:val="single" w:sz="4" w:space="0" w:color="auto"/>
              <w:right w:val="single" w:sz="4" w:space="0" w:color="auto"/>
            </w:tcBorders>
            <w:noWrap/>
            <w:vAlign w:val="center"/>
          </w:tcPr>
          <w:p w14:paraId="69978251"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28.54</w:t>
            </w:r>
          </w:p>
        </w:tc>
      </w:tr>
      <w:tr w:rsidR="007208F1" w:rsidRPr="007208F1" w14:paraId="0D1F0913" w14:textId="77777777" w:rsidTr="00172BE6">
        <w:trPr>
          <w:trHeight w:val="765"/>
        </w:trPr>
        <w:tc>
          <w:tcPr>
            <w:tcW w:w="324" w:type="pct"/>
            <w:tcBorders>
              <w:top w:val="single" w:sz="4" w:space="0" w:color="auto"/>
              <w:left w:val="single" w:sz="4" w:space="0" w:color="auto"/>
              <w:bottom w:val="single" w:sz="4" w:space="0" w:color="auto"/>
              <w:right w:val="single" w:sz="4" w:space="0" w:color="auto"/>
            </w:tcBorders>
            <w:noWrap/>
            <w:vAlign w:val="center"/>
          </w:tcPr>
          <w:p w14:paraId="6DA46F76"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15</w:t>
            </w:r>
          </w:p>
        </w:tc>
        <w:tc>
          <w:tcPr>
            <w:tcW w:w="559" w:type="pct"/>
            <w:tcBorders>
              <w:top w:val="single" w:sz="4" w:space="0" w:color="auto"/>
              <w:left w:val="nil"/>
              <w:bottom w:val="single" w:sz="4" w:space="0" w:color="auto"/>
              <w:right w:val="single" w:sz="4" w:space="0" w:color="auto"/>
            </w:tcBorders>
            <w:noWrap/>
            <w:vAlign w:val="center"/>
          </w:tcPr>
          <w:p w14:paraId="5854FC86"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都市發展局</w:t>
            </w:r>
          </w:p>
        </w:tc>
        <w:tc>
          <w:tcPr>
            <w:tcW w:w="1193" w:type="pct"/>
            <w:tcBorders>
              <w:top w:val="single" w:sz="4" w:space="0" w:color="auto"/>
              <w:left w:val="nil"/>
              <w:bottom w:val="single" w:sz="4" w:space="0" w:color="auto"/>
              <w:right w:val="single" w:sz="4" w:space="0" w:color="auto"/>
            </w:tcBorders>
            <w:noWrap/>
            <w:vAlign w:val="center"/>
          </w:tcPr>
          <w:p w14:paraId="4F6887DB" w14:textId="77777777" w:rsidR="007208F1" w:rsidRPr="007208F1" w:rsidRDefault="007208F1" w:rsidP="007208F1">
            <w:pPr>
              <w:widowControl/>
              <w:spacing w:line="260" w:lineRule="exact"/>
              <w:rPr>
                <w:rFonts w:ascii="標楷體" w:eastAsia="標楷體" w:hAnsi="標楷體"/>
                <w:kern w:val="0"/>
                <w:sz w:val="20"/>
              </w:rPr>
            </w:pPr>
            <w:r w:rsidRPr="007208F1">
              <w:rPr>
                <w:rFonts w:ascii="標楷體" w:eastAsia="標楷體" w:hAnsi="標楷體" w:hint="eastAsia"/>
                <w:kern w:val="0"/>
                <w:sz w:val="20"/>
              </w:rPr>
              <w:t>西屯國安二、三期好宅興建計畫案</w:t>
            </w:r>
          </w:p>
        </w:tc>
        <w:tc>
          <w:tcPr>
            <w:tcW w:w="483" w:type="pct"/>
            <w:tcBorders>
              <w:top w:val="single" w:sz="4" w:space="0" w:color="auto"/>
              <w:left w:val="nil"/>
              <w:bottom w:val="single" w:sz="4" w:space="0" w:color="auto"/>
              <w:right w:val="single" w:sz="4" w:space="0" w:color="auto"/>
            </w:tcBorders>
            <w:vAlign w:val="center"/>
          </w:tcPr>
          <w:p w14:paraId="7830BAF7"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11101-11812</w:t>
            </w:r>
          </w:p>
        </w:tc>
        <w:tc>
          <w:tcPr>
            <w:tcW w:w="616" w:type="pct"/>
            <w:tcBorders>
              <w:top w:val="single" w:sz="4" w:space="0" w:color="auto"/>
              <w:left w:val="nil"/>
              <w:bottom w:val="single" w:sz="4" w:space="0" w:color="auto"/>
              <w:right w:val="single" w:sz="4" w:space="0" w:color="auto"/>
            </w:tcBorders>
            <w:noWrap/>
            <w:vAlign w:val="center"/>
          </w:tcPr>
          <w:p w14:paraId="008190D8"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5,218,971</w:t>
            </w:r>
          </w:p>
        </w:tc>
        <w:tc>
          <w:tcPr>
            <w:tcW w:w="679" w:type="pct"/>
            <w:tcBorders>
              <w:top w:val="single" w:sz="4" w:space="0" w:color="auto"/>
              <w:left w:val="nil"/>
              <w:bottom w:val="single" w:sz="4" w:space="0" w:color="auto"/>
              <w:right w:val="single" w:sz="4" w:space="0" w:color="auto"/>
            </w:tcBorders>
            <w:noWrap/>
            <w:vAlign w:val="center"/>
          </w:tcPr>
          <w:p w14:paraId="059E4C5E"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1,178,703</w:t>
            </w:r>
          </w:p>
        </w:tc>
        <w:tc>
          <w:tcPr>
            <w:tcW w:w="577" w:type="pct"/>
            <w:tcBorders>
              <w:top w:val="single" w:sz="4" w:space="0" w:color="auto"/>
              <w:left w:val="nil"/>
              <w:bottom w:val="single" w:sz="4" w:space="0" w:color="auto"/>
              <w:right w:val="single" w:sz="4" w:space="0" w:color="auto"/>
            </w:tcBorders>
            <w:vAlign w:val="center"/>
          </w:tcPr>
          <w:p w14:paraId="24E477D6"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369,137</w:t>
            </w:r>
          </w:p>
        </w:tc>
        <w:tc>
          <w:tcPr>
            <w:tcW w:w="569" w:type="pct"/>
            <w:tcBorders>
              <w:top w:val="single" w:sz="4" w:space="0" w:color="auto"/>
              <w:left w:val="nil"/>
              <w:bottom w:val="single" w:sz="4" w:space="0" w:color="auto"/>
              <w:right w:val="single" w:sz="4" w:space="0" w:color="auto"/>
            </w:tcBorders>
            <w:noWrap/>
            <w:vAlign w:val="center"/>
          </w:tcPr>
          <w:p w14:paraId="6BD608DD"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31.32</w:t>
            </w:r>
          </w:p>
        </w:tc>
      </w:tr>
      <w:tr w:rsidR="007208F1" w:rsidRPr="007208F1" w14:paraId="20F66810" w14:textId="77777777" w:rsidTr="00172BE6">
        <w:trPr>
          <w:trHeight w:val="765"/>
        </w:trPr>
        <w:tc>
          <w:tcPr>
            <w:tcW w:w="324" w:type="pct"/>
            <w:tcBorders>
              <w:top w:val="single" w:sz="4" w:space="0" w:color="auto"/>
              <w:left w:val="single" w:sz="4" w:space="0" w:color="auto"/>
              <w:bottom w:val="single" w:sz="4" w:space="0" w:color="auto"/>
              <w:right w:val="single" w:sz="4" w:space="0" w:color="auto"/>
            </w:tcBorders>
            <w:noWrap/>
            <w:vAlign w:val="center"/>
          </w:tcPr>
          <w:p w14:paraId="7AABE6A8"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16</w:t>
            </w:r>
          </w:p>
        </w:tc>
        <w:tc>
          <w:tcPr>
            <w:tcW w:w="559" w:type="pct"/>
            <w:tcBorders>
              <w:top w:val="single" w:sz="4" w:space="0" w:color="auto"/>
              <w:left w:val="nil"/>
              <w:bottom w:val="single" w:sz="4" w:space="0" w:color="auto"/>
              <w:right w:val="single" w:sz="4" w:space="0" w:color="auto"/>
            </w:tcBorders>
            <w:noWrap/>
            <w:vAlign w:val="center"/>
          </w:tcPr>
          <w:p w14:paraId="2FBCA32F"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運動局</w:t>
            </w:r>
          </w:p>
        </w:tc>
        <w:tc>
          <w:tcPr>
            <w:tcW w:w="1193" w:type="pct"/>
            <w:tcBorders>
              <w:top w:val="single" w:sz="4" w:space="0" w:color="auto"/>
              <w:left w:val="nil"/>
              <w:bottom w:val="single" w:sz="4" w:space="0" w:color="auto"/>
              <w:right w:val="single" w:sz="4" w:space="0" w:color="auto"/>
            </w:tcBorders>
            <w:noWrap/>
            <w:vAlign w:val="center"/>
          </w:tcPr>
          <w:p w14:paraId="72CD0821" w14:textId="77777777" w:rsidR="007208F1" w:rsidRPr="007208F1" w:rsidRDefault="007208F1" w:rsidP="007208F1">
            <w:pPr>
              <w:widowControl/>
              <w:spacing w:line="200" w:lineRule="exact"/>
              <w:rPr>
                <w:rFonts w:ascii="標楷體" w:eastAsia="標楷體" w:hAnsi="標楷體"/>
                <w:kern w:val="0"/>
                <w:sz w:val="20"/>
              </w:rPr>
            </w:pPr>
            <w:r w:rsidRPr="007208F1">
              <w:rPr>
                <w:rFonts w:ascii="標楷體" w:eastAsia="標楷體" w:hAnsi="標楷體" w:hint="eastAsia"/>
                <w:kern w:val="0"/>
                <w:sz w:val="20"/>
              </w:rPr>
              <w:t>巨蛋體育館興建工程建築規劃設計監造及專案管理相關經費</w:t>
            </w:r>
          </w:p>
        </w:tc>
        <w:tc>
          <w:tcPr>
            <w:tcW w:w="483" w:type="pct"/>
            <w:tcBorders>
              <w:top w:val="single" w:sz="4" w:space="0" w:color="auto"/>
              <w:left w:val="nil"/>
              <w:bottom w:val="single" w:sz="4" w:space="0" w:color="auto"/>
              <w:right w:val="single" w:sz="4" w:space="0" w:color="auto"/>
            </w:tcBorders>
            <w:vAlign w:val="center"/>
          </w:tcPr>
          <w:p w14:paraId="3EBDD3D2"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10801-11912</w:t>
            </w:r>
          </w:p>
        </w:tc>
        <w:tc>
          <w:tcPr>
            <w:tcW w:w="616" w:type="pct"/>
            <w:tcBorders>
              <w:top w:val="single" w:sz="4" w:space="0" w:color="auto"/>
              <w:left w:val="nil"/>
              <w:bottom w:val="single" w:sz="4" w:space="0" w:color="auto"/>
              <w:right w:val="single" w:sz="4" w:space="0" w:color="auto"/>
            </w:tcBorders>
            <w:noWrap/>
            <w:vAlign w:val="center"/>
          </w:tcPr>
          <w:p w14:paraId="1374069E"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662,242</w:t>
            </w:r>
          </w:p>
        </w:tc>
        <w:tc>
          <w:tcPr>
            <w:tcW w:w="679" w:type="pct"/>
            <w:tcBorders>
              <w:top w:val="single" w:sz="4" w:space="0" w:color="auto"/>
              <w:left w:val="nil"/>
              <w:bottom w:val="single" w:sz="4" w:space="0" w:color="auto"/>
              <w:right w:val="single" w:sz="4" w:space="0" w:color="auto"/>
            </w:tcBorders>
            <w:noWrap/>
            <w:vAlign w:val="center"/>
          </w:tcPr>
          <w:p w14:paraId="652EA161"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290,650</w:t>
            </w:r>
          </w:p>
        </w:tc>
        <w:tc>
          <w:tcPr>
            <w:tcW w:w="577" w:type="pct"/>
            <w:tcBorders>
              <w:top w:val="single" w:sz="4" w:space="0" w:color="auto"/>
              <w:left w:val="nil"/>
              <w:bottom w:val="single" w:sz="4" w:space="0" w:color="auto"/>
              <w:right w:val="single" w:sz="4" w:space="0" w:color="auto"/>
            </w:tcBorders>
            <w:vAlign w:val="center"/>
          </w:tcPr>
          <w:p w14:paraId="48F1F91A"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245,578</w:t>
            </w:r>
          </w:p>
        </w:tc>
        <w:tc>
          <w:tcPr>
            <w:tcW w:w="569" w:type="pct"/>
            <w:tcBorders>
              <w:top w:val="single" w:sz="4" w:space="0" w:color="auto"/>
              <w:left w:val="nil"/>
              <w:bottom w:val="single" w:sz="4" w:space="0" w:color="auto"/>
              <w:right w:val="single" w:sz="4" w:space="0" w:color="auto"/>
            </w:tcBorders>
            <w:noWrap/>
            <w:vAlign w:val="center"/>
          </w:tcPr>
          <w:p w14:paraId="05EE45BF" w14:textId="77777777" w:rsidR="007208F1" w:rsidRPr="007208F1" w:rsidRDefault="007208F1" w:rsidP="007208F1">
            <w:pPr>
              <w:widowControl/>
              <w:spacing w:line="260" w:lineRule="exact"/>
              <w:jc w:val="right"/>
              <w:rPr>
                <w:rFonts w:ascii="標楷體" w:eastAsia="標楷體" w:hAnsi="標楷體"/>
                <w:kern w:val="0"/>
                <w:sz w:val="20"/>
              </w:rPr>
            </w:pPr>
            <w:r w:rsidRPr="007208F1">
              <w:rPr>
                <w:rFonts w:ascii="標楷體" w:eastAsia="標楷體" w:hAnsi="標楷體" w:hint="eastAsia"/>
                <w:kern w:val="0"/>
                <w:sz w:val="20"/>
              </w:rPr>
              <w:t>84.49</w:t>
            </w:r>
          </w:p>
        </w:tc>
      </w:tr>
    </w:tbl>
    <w:p w14:paraId="2802DFB7" w14:textId="77777777" w:rsidR="007208F1" w:rsidRPr="007208F1" w:rsidRDefault="007208F1" w:rsidP="007208F1">
      <w:pPr>
        <w:adjustRightInd w:val="0"/>
        <w:snapToGrid w:val="0"/>
        <w:spacing w:line="320" w:lineRule="exact"/>
        <w:ind w:left="661" w:hangingChars="275" w:hanging="661"/>
        <w:textAlignment w:val="baseline"/>
        <w:rPr>
          <w:rFonts w:ascii="標楷體" w:eastAsia="標楷體" w:hAnsi="標楷體"/>
          <w:b/>
          <w:snapToGrid w:val="0"/>
          <w:kern w:val="0"/>
          <w:szCs w:val="24"/>
        </w:rPr>
      </w:pPr>
      <w:r w:rsidRPr="007208F1">
        <w:rPr>
          <w:rFonts w:ascii="標楷體" w:eastAsia="標楷體" w:hAnsi="標楷體" w:hint="eastAsia"/>
          <w:b/>
          <w:snapToGrid w:val="0"/>
          <w:kern w:val="0"/>
          <w:szCs w:val="24"/>
        </w:rPr>
        <w:lastRenderedPageBreak/>
        <w:t>建設計畫年度預算執行率未達80％案件</w:t>
      </w:r>
    </w:p>
    <w:p w14:paraId="114D4846" w14:textId="77777777" w:rsidR="007208F1" w:rsidRPr="007208F1" w:rsidRDefault="007208F1" w:rsidP="007208F1">
      <w:pPr>
        <w:adjustRightInd w:val="0"/>
        <w:snapToGrid w:val="0"/>
        <w:spacing w:line="400" w:lineRule="exact"/>
        <w:ind w:left="528" w:hangingChars="275" w:hanging="528"/>
        <w:jc w:val="right"/>
        <w:textAlignment w:val="baseline"/>
        <w:rPr>
          <w:rFonts w:ascii="標楷體" w:eastAsia="標楷體" w:hAnsi="標楷體" w:cs="新細明體"/>
          <w:kern w:val="0"/>
          <w:sz w:val="22"/>
        </w:rPr>
      </w:pPr>
      <w:r w:rsidRPr="007208F1">
        <w:rPr>
          <w:rFonts w:ascii="標楷體" w:eastAsia="標楷體" w:hAnsi="標楷體" w:cs="新細明體"/>
          <w:spacing w:val="-4"/>
          <w:kern w:val="0"/>
          <w:sz w:val="20"/>
          <w:szCs w:val="18"/>
        </w:rPr>
        <w:t>單位：新臺幣</w:t>
      </w:r>
      <w:r w:rsidRPr="007208F1">
        <w:rPr>
          <w:rFonts w:ascii="標楷體" w:eastAsia="標楷體" w:hAnsi="標楷體" w:cs="新細明體" w:hint="eastAsia"/>
          <w:spacing w:val="-4"/>
          <w:kern w:val="0"/>
          <w:sz w:val="20"/>
          <w:szCs w:val="18"/>
        </w:rPr>
        <w:t>千</w:t>
      </w:r>
      <w:r w:rsidRPr="007208F1">
        <w:rPr>
          <w:rFonts w:ascii="標楷體" w:eastAsia="標楷體" w:hAnsi="標楷體" w:cs="新細明體"/>
          <w:spacing w:val="-4"/>
          <w:kern w:val="0"/>
          <w:sz w:val="20"/>
          <w:szCs w:val="18"/>
        </w:rPr>
        <w:t>元</w:t>
      </w:r>
      <w:r w:rsidRPr="007208F1">
        <w:rPr>
          <w:rFonts w:ascii="標楷體" w:eastAsia="標楷體" w:hAnsi="標楷體" w:cs="新細明體" w:hint="eastAsia"/>
          <w:spacing w:val="-4"/>
          <w:kern w:val="0"/>
          <w:sz w:val="20"/>
          <w:szCs w:val="18"/>
        </w:rPr>
        <w:t>、</w:t>
      </w:r>
      <w:r w:rsidRPr="007208F1">
        <w:rPr>
          <w:rFonts w:ascii="標楷體" w:eastAsia="標楷體" w:hAnsi="標楷體" w:cs="新細明體"/>
          <w:spacing w:val="-4"/>
          <w:kern w:val="0"/>
          <w:sz w:val="20"/>
          <w:szCs w:val="18"/>
        </w:rPr>
        <w:t>％</w:t>
      </w:r>
    </w:p>
    <w:tbl>
      <w:tblPr>
        <w:tblW w:w="9951" w:type="dxa"/>
        <w:jc w:val="center"/>
        <w:tblLayout w:type="fixed"/>
        <w:tblCellMar>
          <w:left w:w="28" w:type="dxa"/>
          <w:right w:w="28" w:type="dxa"/>
        </w:tblCellMar>
        <w:tblLook w:val="04A0" w:firstRow="1" w:lastRow="0" w:firstColumn="1" w:lastColumn="0" w:noHBand="0" w:noVBand="1"/>
      </w:tblPr>
      <w:tblGrid>
        <w:gridCol w:w="1042"/>
        <w:gridCol w:w="1130"/>
        <w:gridCol w:w="1090"/>
        <w:gridCol w:w="2807"/>
        <w:gridCol w:w="3882"/>
      </w:tblGrid>
      <w:tr w:rsidR="007208F1" w:rsidRPr="007208F1" w14:paraId="4F0C0A35" w14:textId="77777777" w:rsidTr="00172BE6">
        <w:trPr>
          <w:trHeight w:val="624"/>
          <w:jc w:val="center"/>
        </w:trPr>
        <w:tc>
          <w:tcPr>
            <w:tcW w:w="1042" w:type="dxa"/>
            <w:tcBorders>
              <w:top w:val="single" w:sz="4" w:space="0" w:color="auto"/>
              <w:left w:val="single" w:sz="4" w:space="0" w:color="auto"/>
              <w:right w:val="single" w:sz="4" w:space="0" w:color="auto"/>
            </w:tcBorders>
            <w:noWrap/>
            <w:vAlign w:val="center"/>
          </w:tcPr>
          <w:p w14:paraId="5CDA6245" w14:textId="77777777" w:rsidR="007208F1" w:rsidRPr="007208F1" w:rsidRDefault="007208F1" w:rsidP="007208F1">
            <w:pPr>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年度可支用預算數</w:t>
            </w:r>
          </w:p>
        </w:tc>
        <w:tc>
          <w:tcPr>
            <w:tcW w:w="1130" w:type="dxa"/>
            <w:tcBorders>
              <w:top w:val="single" w:sz="4" w:space="0" w:color="auto"/>
              <w:left w:val="single" w:sz="4" w:space="0" w:color="auto"/>
              <w:right w:val="single" w:sz="4" w:space="0" w:color="auto"/>
            </w:tcBorders>
            <w:vAlign w:val="center"/>
          </w:tcPr>
          <w:p w14:paraId="40F8DDCA"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年度預算</w:t>
            </w:r>
          </w:p>
          <w:p w14:paraId="2661575D" w14:textId="77777777" w:rsidR="007208F1" w:rsidRPr="007208F1" w:rsidRDefault="007208F1" w:rsidP="007208F1">
            <w:pPr>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執行數</w:t>
            </w:r>
          </w:p>
        </w:tc>
        <w:tc>
          <w:tcPr>
            <w:tcW w:w="1090" w:type="dxa"/>
            <w:tcBorders>
              <w:top w:val="single" w:sz="4" w:space="0" w:color="auto"/>
              <w:left w:val="single" w:sz="4" w:space="0" w:color="auto"/>
              <w:right w:val="single" w:sz="4" w:space="0" w:color="auto"/>
            </w:tcBorders>
            <w:vAlign w:val="center"/>
          </w:tcPr>
          <w:p w14:paraId="7F616179" w14:textId="77777777" w:rsidR="007208F1" w:rsidRPr="007208F1" w:rsidRDefault="007208F1" w:rsidP="007208F1">
            <w:pPr>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年度預算執行率</w:t>
            </w:r>
          </w:p>
        </w:tc>
        <w:tc>
          <w:tcPr>
            <w:tcW w:w="2807" w:type="dxa"/>
            <w:tcBorders>
              <w:top w:val="single" w:sz="4" w:space="0" w:color="auto"/>
              <w:left w:val="nil"/>
              <w:right w:val="single" w:sz="4" w:space="0" w:color="auto"/>
            </w:tcBorders>
            <w:noWrap/>
            <w:vAlign w:val="center"/>
          </w:tcPr>
          <w:p w14:paraId="55E5653A" w14:textId="77777777" w:rsidR="007208F1" w:rsidRPr="007208F1" w:rsidRDefault="007208F1" w:rsidP="007208F1">
            <w:pPr>
              <w:widowControl/>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cs="Arial" w:hint="eastAsia"/>
                <w:spacing w:val="-20"/>
                <w:sz w:val="20"/>
              </w:rPr>
              <w:t>落 後 原 因</w:t>
            </w:r>
          </w:p>
        </w:tc>
        <w:tc>
          <w:tcPr>
            <w:tcW w:w="3882" w:type="dxa"/>
            <w:tcBorders>
              <w:top w:val="single" w:sz="4" w:space="0" w:color="auto"/>
              <w:left w:val="nil"/>
              <w:right w:val="single" w:sz="4" w:space="0" w:color="auto"/>
            </w:tcBorders>
            <w:vAlign w:val="center"/>
          </w:tcPr>
          <w:p w14:paraId="5C694F17" w14:textId="77777777" w:rsidR="007208F1" w:rsidRPr="007208F1" w:rsidRDefault="007208F1" w:rsidP="007208F1">
            <w:pPr>
              <w:widowControl/>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本處查核意見</w:t>
            </w:r>
          </w:p>
        </w:tc>
      </w:tr>
      <w:tr w:rsidR="007208F1" w:rsidRPr="007208F1" w14:paraId="2B8254E0" w14:textId="77777777" w:rsidTr="00172BE6">
        <w:trPr>
          <w:trHeight w:val="765"/>
          <w:jc w:val="center"/>
        </w:trPr>
        <w:tc>
          <w:tcPr>
            <w:tcW w:w="1042" w:type="dxa"/>
            <w:tcBorders>
              <w:top w:val="single" w:sz="4" w:space="0" w:color="auto"/>
              <w:left w:val="single" w:sz="4" w:space="0" w:color="auto"/>
              <w:bottom w:val="single" w:sz="4" w:space="0" w:color="auto"/>
              <w:right w:val="single" w:sz="4" w:space="0" w:color="auto"/>
            </w:tcBorders>
            <w:noWrap/>
            <w:vAlign w:val="center"/>
          </w:tcPr>
          <w:p w14:paraId="1BF07FD4" w14:textId="77777777" w:rsidR="007208F1" w:rsidRPr="007208F1" w:rsidRDefault="007208F1" w:rsidP="007208F1">
            <w:pPr>
              <w:widowControl/>
              <w:jc w:val="right"/>
              <w:rPr>
                <w:rFonts w:ascii="標楷體" w:eastAsia="標楷體" w:hAnsi="標楷體"/>
                <w:kern w:val="0"/>
                <w:sz w:val="20"/>
              </w:rPr>
            </w:pPr>
            <w:r w:rsidRPr="007208F1">
              <w:rPr>
                <w:rFonts w:ascii="標楷體" w:eastAsia="標楷體" w:hAnsi="標楷體" w:hint="eastAsia"/>
                <w:kern w:val="0"/>
                <w:sz w:val="20"/>
              </w:rPr>
              <w:t xml:space="preserve"> 201,354</w:t>
            </w:r>
          </w:p>
        </w:tc>
        <w:tc>
          <w:tcPr>
            <w:tcW w:w="1130" w:type="dxa"/>
            <w:tcBorders>
              <w:top w:val="single" w:sz="4" w:space="0" w:color="auto"/>
              <w:left w:val="nil"/>
              <w:bottom w:val="single" w:sz="4" w:space="0" w:color="auto"/>
              <w:right w:val="single" w:sz="4" w:space="0" w:color="auto"/>
            </w:tcBorders>
            <w:noWrap/>
            <w:vAlign w:val="center"/>
          </w:tcPr>
          <w:p w14:paraId="7464A30E" w14:textId="37C50D6D" w:rsidR="007208F1" w:rsidRPr="007208F1" w:rsidRDefault="007208F1" w:rsidP="007208F1">
            <w:pPr>
              <w:widowControl/>
              <w:jc w:val="right"/>
              <w:rPr>
                <w:rFonts w:ascii="標楷體" w:eastAsia="標楷體" w:hAnsi="標楷體"/>
                <w:kern w:val="0"/>
                <w:sz w:val="20"/>
              </w:rPr>
            </w:pPr>
            <w:r w:rsidRPr="007208F1">
              <w:rPr>
                <w:rFonts w:ascii="標楷體" w:eastAsia="標楷體" w:hAnsi="標楷體" w:hint="eastAsia"/>
                <w:kern w:val="0"/>
                <w:sz w:val="20"/>
              </w:rPr>
              <w:t xml:space="preserve"> </w:t>
            </w:r>
            <w:r w:rsidR="003222F0" w:rsidRPr="009E3E93">
              <w:rPr>
                <w:rFonts w:ascii="標楷體" w:eastAsia="標楷體" w:hAnsi="標楷體" w:cs="新細明體" w:hint="eastAsia"/>
                <w:bCs/>
                <w:snapToGrid w:val="0"/>
                <w:color w:val="000000"/>
                <w:kern w:val="0"/>
                <w:szCs w:val="24"/>
              </w:rPr>
              <w:t>－</w:t>
            </w:r>
            <w:r w:rsidRPr="007208F1">
              <w:rPr>
                <w:rFonts w:ascii="標楷體" w:eastAsia="標楷體" w:hAnsi="標楷體" w:hint="eastAsia"/>
                <w:kern w:val="0"/>
                <w:sz w:val="20"/>
              </w:rPr>
              <w:t xml:space="preserve"> </w:t>
            </w:r>
          </w:p>
        </w:tc>
        <w:tc>
          <w:tcPr>
            <w:tcW w:w="1090" w:type="dxa"/>
            <w:tcBorders>
              <w:top w:val="single" w:sz="4" w:space="0" w:color="auto"/>
              <w:left w:val="nil"/>
              <w:bottom w:val="single" w:sz="4" w:space="0" w:color="auto"/>
              <w:right w:val="single" w:sz="4" w:space="0" w:color="auto"/>
            </w:tcBorders>
            <w:vAlign w:val="center"/>
          </w:tcPr>
          <w:p w14:paraId="53D05562" w14:textId="271DA14F" w:rsidR="007208F1" w:rsidRPr="007208F1" w:rsidRDefault="003222F0" w:rsidP="007208F1">
            <w:pPr>
              <w:widowControl/>
              <w:jc w:val="right"/>
              <w:rPr>
                <w:rFonts w:ascii="標楷體" w:eastAsia="標楷體" w:hAnsi="標楷體"/>
                <w:kern w:val="0"/>
                <w:sz w:val="20"/>
              </w:rPr>
            </w:pPr>
            <w:r w:rsidRPr="009E3E93">
              <w:rPr>
                <w:rFonts w:ascii="標楷體" w:eastAsia="標楷體" w:hAnsi="標楷體" w:cs="新細明體" w:hint="eastAsia"/>
                <w:bCs/>
                <w:snapToGrid w:val="0"/>
                <w:color w:val="000000"/>
                <w:kern w:val="0"/>
                <w:szCs w:val="24"/>
              </w:rPr>
              <w:t>－</w:t>
            </w:r>
          </w:p>
        </w:tc>
        <w:tc>
          <w:tcPr>
            <w:tcW w:w="2807" w:type="dxa"/>
            <w:tcBorders>
              <w:top w:val="single" w:sz="4" w:space="0" w:color="auto"/>
              <w:left w:val="nil"/>
              <w:bottom w:val="single" w:sz="4" w:space="0" w:color="auto"/>
              <w:right w:val="single" w:sz="4" w:space="0" w:color="auto"/>
            </w:tcBorders>
            <w:noWrap/>
            <w:vAlign w:val="center"/>
          </w:tcPr>
          <w:p w14:paraId="7A686FD5" w14:textId="77777777" w:rsidR="007208F1" w:rsidRPr="007208F1" w:rsidRDefault="007208F1" w:rsidP="007208F1">
            <w:pPr>
              <w:widowControl/>
              <w:ind w:rightChars="15" w:right="36"/>
              <w:jc w:val="both"/>
              <w:rPr>
                <w:rFonts w:ascii="標楷體" w:eastAsia="標楷體" w:hAnsi="標楷體"/>
                <w:kern w:val="0"/>
                <w:sz w:val="20"/>
              </w:rPr>
            </w:pPr>
            <w:r w:rsidRPr="007208F1">
              <w:rPr>
                <w:rFonts w:ascii="標楷體" w:eastAsia="標楷體" w:hAnsi="標楷體" w:hint="eastAsia"/>
                <w:kern w:val="0"/>
                <w:sz w:val="20"/>
              </w:rPr>
              <w:t>因</w:t>
            </w:r>
            <w:r w:rsidRPr="007208F1">
              <w:rPr>
                <w:rFonts w:ascii="標楷體" w:eastAsia="標楷體" w:hAnsi="標楷體" w:hint="eastAsia"/>
                <w:spacing w:val="-8"/>
                <w:kern w:val="0"/>
                <w:sz w:val="20"/>
              </w:rPr>
              <w:t>政策調整改採易地興建方式，尚在辦理整體評估規劃作業所致。</w:t>
            </w:r>
          </w:p>
        </w:tc>
        <w:tc>
          <w:tcPr>
            <w:tcW w:w="3882" w:type="dxa"/>
            <w:tcBorders>
              <w:top w:val="single" w:sz="4" w:space="0" w:color="auto"/>
              <w:left w:val="nil"/>
              <w:bottom w:val="single" w:sz="4" w:space="0" w:color="auto"/>
              <w:right w:val="single" w:sz="4" w:space="0" w:color="auto"/>
            </w:tcBorders>
            <w:vAlign w:val="center"/>
          </w:tcPr>
          <w:p w14:paraId="1397396A"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04182F66" w14:textId="77777777" w:rsidTr="00172BE6">
        <w:trPr>
          <w:trHeight w:val="765"/>
          <w:jc w:val="center"/>
        </w:trPr>
        <w:tc>
          <w:tcPr>
            <w:tcW w:w="1042" w:type="dxa"/>
            <w:tcBorders>
              <w:top w:val="single" w:sz="4" w:space="0" w:color="auto"/>
              <w:left w:val="single" w:sz="4" w:space="0" w:color="auto"/>
              <w:bottom w:val="single" w:sz="4" w:space="0" w:color="auto"/>
              <w:right w:val="single" w:sz="4" w:space="0" w:color="auto"/>
            </w:tcBorders>
            <w:noWrap/>
            <w:vAlign w:val="center"/>
          </w:tcPr>
          <w:p w14:paraId="41FEE626"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2,559,309</w:t>
            </w:r>
          </w:p>
        </w:tc>
        <w:tc>
          <w:tcPr>
            <w:tcW w:w="1130" w:type="dxa"/>
            <w:tcBorders>
              <w:top w:val="single" w:sz="4" w:space="0" w:color="auto"/>
              <w:left w:val="nil"/>
              <w:bottom w:val="single" w:sz="4" w:space="0" w:color="auto"/>
              <w:right w:val="single" w:sz="4" w:space="0" w:color="auto"/>
            </w:tcBorders>
            <w:noWrap/>
            <w:vAlign w:val="center"/>
          </w:tcPr>
          <w:p w14:paraId="6AD0124C"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211,752</w:t>
            </w:r>
          </w:p>
        </w:tc>
        <w:tc>
          <w:tcPr>
            <w:tcW w:w="1090" w:type="dxa"/>
            <w:tcBorders>
              <w:top w:val="single" w:sz="4" w:space="0" w:color="auto"/>
              <w:left w:val="nil"/>
              <w:bottom w:val="single" w:sz="4" w:space="0" w:color="auto"/>
              <w:right w:val="single" w:sz="4" w:space="0" w:color="auto"/>
            </w:tcBorders>
            <w:vAlign w:val="center"/>
          </w:tcPr>
          <w:p w14:paraId="4B5AED49"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8.27</w:t>
            </w:r>
          </w:p>
        </w:tc>
        <w:tc>
          <w:tcPr>
            <w:tcW w:w="2807" w:type="dxa"/>
            <w:tcBorders>
              <w:top w:val="single" w:sz="4" w:space="0" w:color="auto"/>
              <w:left w:val="nil"/>
              <w:bottom w:val="single" w:sz="4" w:space="0" w:color="auto"/>
              <w:right w:val="single" w:sz="4" w:space="0" w:color="auto"/>
            </w:tcBorders>
            <w:noWrap/>
            <w:vAlign w:val="center"/>
          </w:tcPr>
          <w:p w14:paraId="7A4DF723"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z w:val="20"/>
              </w:rPr>
            </w:pPr>
            <w:r w:rsidRPr="007208F1">
              <w:rPr>
                <w:rFonts w:ascii="標楷體" w:eastAsia="標楷體" w:hAnsi="標楷體" w:hint="eastAsia"/>
                <w:color w:val="000000"/>
                <w:sz w:val="20"/>
              </w:rPr>
              <w:t>因保留之履約爭議款尚未執行所致。</w:t>
            </w:r>
          </w:p>
        </w:tc>
        <w:tc>
          <w:tcPr>
            <w:tcW w:w="3882" w:type="dxa"/>
            <w:tcBorders>
              <w:top w:val="single" w:sz="4" w:space="0" w:color="auto"/>
              <w:left w:val="nil"/>
              <w:bottom w:val="single" w:sz="4" w:space="0" w:color="auto"/>
              <w:right w:val="single" w:sz="4" w:space="0" w:color="auto"/>
            </w:tcBorders>
            <w:vAlign w:val="center"/>
          </w:tcPr>
          <w:p w14:paraId="1C0EEFF4" w14:textId="77777777" w:rsidR="007208F1" w:rsidRPr="007208F1" w:rsidRDefault="007208F1" w:rsidP="007208F1">
            <w:pPr>
              <w:autoSpaceDE w:val="0"/>
              <w:autoSpaceDN w:val="0"/>
              <w:adjustRightInd w:val="0"/>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55CEDC38" w14:textId="77777777" w:rsidTr="00172BE6">
        <w:trPr>
          <w:trHeight w:val="765"/>
          <w:jc w:val="center"/>
        </w:trPr>
        <w:tc>
          <w:tcPr>
            <w:tcW w:w="1042" w:type="dxa"/>
            <w:tcBorders>
              <w:top w:val="single" w:sz="4" w:space="0" w:color="auto"/>
              <w:left w:val="single" w:sz="4" w:space="0" w:color="auto"/>
              <w:bottom w:val="single" w:sz="4" w:space="0" w:color="auto"/>
              <w:right w:val="single" w:sz="4" w:space="0" w:color="auto"/>
            </w:tcBorders>
            <w:noWrap/>
            <w:vAlign w:val="center"/>
          </w:tcPr>
          <w:p w14:paraId="2EDF01AC"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259,500</w:t>
            </w:r>
          </w:p>
        </w:tc>
        <w:tc>
          <w:tcPr>
            <w:tcW w:w="1130" w:type="dxa"/>
            <w:tcBorders>
              <w:top w:val="single" w:sz="4" w:space="0" w:color="auto"/>
              <w:left w:val="nil"/>
              <w:bottom w:val="single" w:sz="4" w:space="0" w:color="auto"/>
              <w:right w:val="single" w:sz="4" w:space="0" w:color="auto"/>
            </w:tcBorders>
            <w:noWrap/>
            <w:vAlign w:val="center"/>
          </w:tcPr>
          <w:p w14:paraId="3C4FDE01"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25,336</w:t>
            </w:r>
          </w:p>
        </w:tc>
        <w:tc>
          <w:tcPr>
            <w:tcW w:w="1090" w:type="dxa"/>
            <w:tcBorders>
              <w:top w:val="single" w:sz="4" w:space="0" w:color="auto"/>
              <w:left w:val="nil"/>
              <w:bottom w:val="single" w:sz="4" w:space="0" w:color="auto"/>
              <w:right w:val="single" w:sz="4" w:space="0" w:color="auto"/>
            </w:tcBorders>
            <w:vAlign w:val="center"/>
          </w:tcPr>
          <w:p w14:paraId="5F04A0E1"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9.76</w:t>
            </w:r>
          </w:p>
        </w:tc>
        <w:tc>
          <w:tcPr>
            <w:tcW w:w="2807" w:type="dxa"/>
            <w:tcBorders>
              <w:top w:val="single" w:sz="4" w:space="0" w:color="auto"/>
              <w:left w:val="nil"/>
              <w:bottom w:val="single" w:sz="4" w:space="0" w:color="auto"/>
              <w:right w:val="single" w:sz="4" w:space="0" w:color="auto"/>
            </w:tcBorders>
            <w:noWrap/>
            <w:vAlign w:val="center"/>
          </w:tcPr>
          <w:p w14:paraId="4F9CD3BE"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z w:val="20"/>
              </w:rPr>
            </w:pPr>
            <w:r w:rsidRPr="007208F1">
              <w:rPr>
                <w:rFonts w:ascii="標楷體" w:eastAsia="標楷體" w:hAnsi="標楷體" w:hint="eastAsia"/>
                <w:color w:val="000000"/>
                <w:sz w:val="20"/>
              </w:rPr>
              <w:t>因配合文資審議作業，施工期程順延所致。</w:t>
            </w:r>
          </w:p>
        </w:tc>
        <w:tc>
          <w:tcPr>
            <w:tcW w:w="3882" w:type="dxa"/>
            <w:tcBorders>
              <w:top w:val="single" w:sz="4" w:space="0" w:color="auto"/>
              <w:left w:val="nil"/>
              <w:bottom w:val="single" w:sz="4" w:space="0" w:color="auto"/>
              <w:right w:val="single" w:sz="4" w:space="0" w:color="auto"/>
            </w:tcBorders>
            <w:vAlign w:val="center"/>
          </w:tcPr>
          <w:p w14:paraId="4E741177"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46A4F684" w14:textId="77777777" w:rsidTr="00172BE6">
        <w:trPr>
          <w:trHeight w:val="765"/>
          <w:jc w:val="center"/>
        </w:trPr>
        <w:tc>
          <w:tcPr>
            <w:tcW w:w="1042" w:type="dxa"/>
            <w:tcBorders>
              <w:top w:val="single" w:sz="4" w:space="0" w:color="auto"/>
              <w:left w:val="single" w:sz="4" w:space="0" w:color="auto"/>
              <w:bottom w:val="single" w:sz="4" w:space="0" w:color="auto"/>
              <w:right w:val="single" w:sz="4" w:space="0" w:color="auto"/>
            </w:tcBorders>
            <w:noWrap/>
            <w:vAlign w:val="center"/>
          </w:tcPr>
          <w:p w14:paraId="7BE32FF3"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4,005,823</w:t>
            </w:r>
          </w:p>
        </w:tc>
        <w:tc>
          <w:tcPr>
            <w:tcW w:w="1130" w:type="dxa"/>
            <w:tcBorders>
              <w:top w:val="single" w:sz="4" w:space="0" w:color="auto"/>
              <w:left w:val="nil"/>
              <w:bottom w:val="single" w:sz="4" w:space="0" w:color="auto"/>
              <w:right w:val="single" w:sz="4" w:space="0" w:color="auto"/>
            </w:tcBorders>
            <w:noWrap/>
            <w:vAlign w:val="center"/>
          </w:tcPr>
          <w:p w14:paraId="55B374C9"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399,907</w:t>
            </w:r>
          </w:p>
        </w:tc>
        <w:tc>
          <w:tcPr>
            <w:tcW w:w="1090" w:type="dxa"/>
            <w:tcBorders>
              <w:top w:val="single" w:sz="4" w:space="0" w:color="auto"/>
              <w:left w:val="nil"/>
              <w:bottom w:val="single" w:sz="4" w:space="0" w:color="auto"/>
              <w:right w:val="single" w:sz="4" w:space="0" w:color="auto"/>
            </w:tcBorders>
            <w:vAlign w:val="center"/>
          </w:tcPr>
          <w:p w14:paraId="6094386E"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9.98</w:t>
            </w:r>
          </w:p>
        </w:tc>
        <w:tc>
          <w:tcPr>
            <w:tcW w:w="2807" w:type="dxa"/>
            <w:tcBorders>
              <w:top w:val="single" w:sz="4" w:space="0" w:color="auto"/>
              <w:left w:val="nil"/>
              <w:bottom w:val="single" w:sz="4" w:space="0" w:color="auto"/>
              <w:right w:val="single" w:sz="4" w:space="0" w:color="auto"/>
            </w:tcBorders>
            <w:noWrap/>
            <w:vAlign w:val="center"/>
          </w:tcPr>
          <w:p w14:paraId="3145C601"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z w:val="20"/>
              </w:rPr>
            </w:pPr>
            <w:r w:rsidRPr="007208F1">
              <w:rPr>
                <w:rFonts w:ascii="標楷體" w:eastAsia="標楷體" w:hAnsi="標楷體" w:hint="eastAsia"/>
                <w:color w:val="000000"/>
                <w:spacing w:val="-10"/>
                <w:sz w:val="20"/>
              </w:rPr>
              <w:t>因工程決標時程較預計落後所致</w:t>
            </w:r>
            <w:r w:rsidRPr="007208F1">
              <w:rPr>
                <w:rFonts w:ascii="標楷體" w:eastAsia="標楷體" w:hAnsi="標楷體" w:hint="eastAsia"/>
                <w:color w:val="000000"/>
                <w:sz w:val="20"/>
              </w:rPr>
              <w:t>。</w:t>
            </w:r>
          </w:p>
        </w:tc>
        <w:tc>
          <w:tcPr>
            <w:tcW w:w="3882" w:type="dxa"/>
            <w:tcBorders>
              <w:top w:val="single" w:sz="4" w:space="0" w:color="auto"/>
              <w:left w:val="nil"/>
              <w:bottom w:val="single" w:sz="4" w:space="0" w:color="auto"/>
              <w:right w:val="single" w:sz="4" w:space="0" w:color="auto"/>
            </w:tcBorders>
            <w:vAlign w:val="center"/>
          </w:tcPr>
          <w:p w14:paraId="5CC9D95F"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31FCFB0D" w14:textId="77777777" w:rsidTr="00172BE6">
        <w:trPr>
          <w:trHeight w:val="765"/>
          <w:jc w:val="center"/>
        </w:trPr>
        <w:tc>
          <w:tcPr>
            <w:tcW w:w="1042" w:type="dxa"/>
            <w:tcBorders>
              <w:top w:val="single" w:sz="4" w:space="0" w:color="auto"/>
              <w:left w:val="single" w:sz="4" w:space="0" w:color="auto"/>
              <w:bottom w:val="single" w:sz="4" w:space="0" w:color="auto"/>
              <w:right w:val="single" w:sz="4" w:space="0" w:color="auto"/>
            </w:tcBorders>
            <w:noWrap/>
            <w:vAlign w:val="center"/>
          </w:tcPr>
          <w:p w14:paraId="4191FA19"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1,234,356</w:t>
            </w:r>
          </w:p>
        </w:tc>
        <w:tc>
          <w:tcPr>
            <w:tcW w:w="1130" w:type="dxa"/>
            <w:tcBorders>
              <w:top w:val="single" w:sz="4" w:space="0" w:color="auto"/>
              <w:left w:val="nil"/>
              <w:bottom w:val="single" w:sz="4" w:space="0" w:color="auto"/>
              <w:right w:val="single" w:sz="4" w:space="0" w:color="auto"/>
            </w:tcBorders>
            <w:noWrap/>
            <w:vAlign w:val="center"/>
          </w:tcPr>
          <w:p w14:paraId="18346A40"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146,327</w:t>
            </w:r>
          </w:p>
        </w:tc>
        <w:tc>
          <w:tcPr>
            <w:tcW w:w="1090" w:type="dxa"/>
            <w:tcBorders>
              <w:top w:val="single" w:sz="4" w:space="0" w:color="auto"/>
              <w:left w:val="nil"/>
              <w:bottom w:val="single" w:sz="4" w:space="0" w:color="auto"/>
              <w:right w:val="single" w:sz="4" w:space="0" w:color="auto"/>
            </w:tcBorders>
            <w:vAlign w:val="center"/>
          </w:tcPr>
          <w:p w14:paraId="2DDCD292"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11.85</w:t>
            </w:r>
          </w:p>
        </w:tc>
        <w:tc>
          <w:tcPr>
            <w:tcW w:w="2807" w:type="dxa"/>
            <w:tcBorders>
              <w:top w:val="single" w:sz="4" w:space="0" w:color="auto"/>
              <w:left w:val="nil"/>
              <w:bottom w:val="single" w:sz="4" w:space="0" w:color="auto"/>
              <w:right w:val="single" w:sz="4" w:space="0" w:color="auto"/>
            </w:tcBorders>
            <w:noWrap/>
            <w:vAlign w:val="center"/>
          </w:tcPr>
          <w:p w14:paraId="0B870329"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z w:val="20"/>
              </w:rPr>
            </w:pPr>
            <w:r w:rsidRPr="007208F1">
              <w:rPr>
                <w:rFonts w:ascii="標楷體" w:eastAsia="標楷體" w:hAnsi="標楷體" w:hint="eastAsia"/>
                <w:color w:val="000000"/>
                <w:sz w:val="20"/>
              </w:rPr>
              <w:t>因前期編列預算數較高，工程進度未能配合所致。</w:t>
            </w:r>
          </w:p>
        </w:tc>
        <w:tc>
          <w:tcPr>
            <w:tcW w:w="3882" w:type="dxa"/>
            <w:tcBorders>
              <w:top w:val="single" w:sz="4" w:space="0" w:color="auto"/>
              <w:left w:val="nil"/>
              <w:bottom w:val="single" w:sz="4" w:space="0" w:color="auto"/>
              <w:right w:val="single" w:sz="4" w:space="0" w:color="auto"/>
            </w:tcBorders>
            <w:vAlign w:val="center"/>
          </w:tcPr>
          <w:p w14:paraId="5590E062"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5AF30894" w14:textId="77777777" w:rsidTr="00172BE6">
        <w:trPr>
          <w:trHeight w:val="765"/>
          <w:jc w:val="center"/>
        </w:trPr>
        <w:tc>
          <w:tcPr>
            <w:tcW w:w="1042" w:type="dxa"/>
            <w:tcBorders>
              <w:top w:val="single" w:sz="4" w:space="0" w:color="auto"/>
              <w:left w:val="single" w:sz="4" w:space="0" w:color="auto"/>
              <w:bottom w:val="single" w:sz="4" w:space="0" w:color="auto"/>
              <w:right w:val="single" w:sz="4" w:space="0" w:color="auto"/>
            </w:tcBorders>
            <w:noWrap/>
            <w:vAlign w:val="center"/>
          </w:tcPr>
          <w:p w14:paraId="5137E755"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1,476,344</w:t>
            </w:r>
          </w:p>
        </w:tc>
        <w:tc>
          <w:tcPr>
            <w:tcW w:w="1130" w:type="dxa"/>
            <w:tcBorders>
              <w:top w:val="single" w:sz="4" w:space="0" w:color="auto"/>
              <w:left w:val="nil"/>
              <w:bottom w:val="single" w:sz="4" w:space="0" w:color="auto"/>
              <w:right w:val="single" w:sz="4" w:space="0" w:color="auto"/>
            </w:tcBorders>
            <w:noWrap/>
            <w:vAlign w:val="center"/>
          </w:tcPr>
          <w:p w14:paraId="68B277E6"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187,334</w:t>
            </w:r>
          </w:p>
        </w:tc>
        <w:tc>
          <w:tcPr>
            <w:tcW w:w="1090" w:type="dxa"/>
            <w:tcBorders>
              <w:top w:val="single" w:sz="4" w:space="0" w:color="auto"/>
              <w:left w:val="nil"/>
              <w:bottom w:val="single" w:sz="4" w:space="0" w:color="auto"/>
              <w:right w:val="single" w:sz="4" w:space="0" w:color="auto"/>
            </w:tcBorders>
            <w:vAlign w:val="center"/>
          </w:tcPr>
          <w:p w14:paraId="21AEB276"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12.69</w:t>
            </w:r>
          </w:p>
        </w:tc>
        <w:tc>
          <w:tcPr>
            <w:tcW w:w="2807" w:type="dxa"/>
            <w:tcBorders>
              <w:top w:val="single" w:sz="4" w:space="0" w:color="auto"/>
              <w:left w:val="nil"/>
              <w:bottom w:val="single" w:sz="4" w:space="0" w:color="auto"/>
              <w:right w:val="single" w:sz="4" w:space="0" w:color="auto"/>
            </w:tcBorders>
            <w:noWrap/>
            <w:vAlign w:val="center"/>
          </w:tcPr>
          <w:p w14:paraId="46010EAA"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pacing w:val="-4"/>
                <w:sz w:val="20"/>
              </w:rPr>
            </w:pPr>
            <w:r w:rsidRPr="007208F1">
              <w:rPr>
                <w:rFonts w:ascii="標楷體" w:eastAsia="標楷體" w:hAnsi="標楷體" w:hint="eastAsia"/>
                <w:color w:val="000000"/>
                <w:spacing w:val="-4"/>
                <w:sz w:val="20"/>
              </w:rPr>
              <w:t>因辦理變更設計作業費時所致。</w:t>
            </w:r>
          </w:p>
        </w:tc>
        <w:tc>
          <w:tcPr>
            <w:tcW w:w="3882" w:type="dxa"/>
            <w:tcBorders>
              <w:top w:val="single" w:sz="4" w:space="0" w:color="auto"/>
              <w:left w:val="nil"/>
              <w:bottom w:val="single" w:sz="4" w:space="0" w:color="auto"/>
              <w:right w:val="single" w:sz="4" w:space="0" w:color="auto"/>
            </w:tcBorders>
            <w:vAlign w:val="center"/>
          </w:tcPr>
          <w:p w14:paraId="319C79A2"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2B3EE543" w14:textId="77777777" w:rsidTr="00172BE6">
        <w:trPr>
          <w:trHeight w:val="765"/>
          <w:jc w:val="center"/>
        </w:trPr>
        <w:tc>
          <w:tcPr>
            <w:tcW w:w="1042" w:type="dxa"/>
            <w:tcBorders>
              <w:top w:val="single" w:sz="4" w:space="0" w:color="auto"/>
              <w:left w:val="single" w:sz="4" w:space="0" w:color="auto"/>
              <w:bottom w:val="single" w:sz="4" w:space="0" w:color="auto"/>
              <w:right w:val="single" w:sz="4" w:space="0" w:color="auto"/>
            </w:tcBorders>
            <w:noWrap/>
            <w:vAlign w:val="center"/>
          </w:tcPr>
          <w:p w14:paraId="389CEF9B"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127,892</w:t>
            </w:r>
          </w:p>
        </w:tc>
        <w:tc>
          <w:tcPr>
            <w:tcW w:w="1130" w:type="dxa"/>
            <w:tcBorders>
              <w:top w:val="single" w:sz="4" w:space="0" w:color="auto"/>
              <w:left w:val="nil"/>
              <w:bottom w:val="single" w:sz="4" w:space="0" w:color="auto"/>
              <w:right w:val="single" w:sz="4" w:space="0" w:color="auto"/>
            </w:tcBorders>
            <w:noWrap/>
            <w:vAlign w:val="center"/>
          </w:tcPr>
          <w:p w14:paraId="77A0DEFA"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23,404</w:t>
            </w:r>
          </w:p>
        </w:tc>
        <w:tc>
          <w:tcPr>
            <w:tcW w:w="1090" w:type="dxa"/>
            <w:tcBorders>
              <w:top w:val="single" w:sz="4" w:space="0" w:color="auto"/>
              <w:left w:val="nil"/>
              <w:bottom w:val="single" w:sz="4" w:space="0" w:color="auto"/>
              <w:right w:val="single" w:sz="4" w:space="0" w:color="auto"/>
            </w:tcBorders>
            <w:vAlign w:val="center"/>
          </w:tcPr>
          <w:p w14:paraId="71971C92"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18.30</w:t>
            </w:r>
          </w:p>
        </w:tc>
        <w:tc>
          <w:tcPr>
            <w:tcW w:w="2807" w:type="dxa"/>
            <w:tcBorders>
              <w:top w:val="single" w:sz="4" w:space="0" w:color="auto"/>
              <w:left w:val="nil"/>
              <w:bottom w:val="single" w:sz="4" w:space="0" w:color="auto"/>
              <w:right w:val="single" w:sz="4" w:space="0" w:color="auto"/>
            </w:tcBorders>
            <w:noWrap/>
            <w:vAlign w:val="center"/>
          </w:tcPr>
          <w:p w14:paraId="4D3001B4"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z w:val="20"/>
              </w:rPr>
            </w:pPr>
            <w:r w:rsidRPr="007208F1">
              <w:rPr>
                <w:rFonts w:ascii="標楷體" w:eastAsia="標楷體" w:hAnsi="標楷體" w:hint="eastAsia"/>
                <w:color w:val="000000"/>
                <w:sz w:val="20"/>
              </w:rPr>
              <w:t>因前期編列預算數較高，工程進度未能配合所致。</w:t>
            </w:r>
          </w:p>
        </w:tc>
        <w:tc>
          <w:tcPr>
            <w:tcW w:w="3882" w:type="dxa"/>
            <w:tcBorders>
              <w:top w:val="single" w:sz="4" w:space="0" w:color="auto"/>
              <w:left w:val="nil"/>
              <w:bottom w:val="single" w:sz="4" w:space="0" w:color="auto"/>
              <w:right w:val="single" w:sz="4" w:space="0" w:color="auto"/>
            </w:tcBorders>
            <w:vAlign w:val="center"/>
          </w:tcPr>
          <w:p w14:paraId="45BE2930"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442AD879" w14:textId="77777777" w:rsidTr="00172BE6">
        <w:trPr>
          <w:trHeight w:val="765"/>
          <w:jc w:val="center"/>
        </w:trPr>
        <w:tc>
          <w:tcPr>
            <w:tcW w:w="1042" w:type="dxa"/>
            <w:tcBorders>
              <w:top w:val="single" w:sz="4" w:space="0" w:color="auto"/>
              <w:left w:val="single" w:sz="4" w:space="0" w:color="auto"/>
              <w:bottom w:val="single" w:sz="4" w:space="0" w:color="auto"/>
              <w:right w:val="single" w:sz="4" w:space="0" w:color="auto"/>
            </w:tcBorders>
            <w:noWrap/>
            <w:vAlign w:val="center"/>
          </w:tcPr>
          <w:p w14:paraId="26EE187A"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924,185</w:t>
            </w:r>
          </w:p>
        </w:tc>
        <w:tc>
          <w:tcPr>
            <w:tcW w:w="1130" w:type="dxa"/>
            <w:tcBorders>
              <w:top w:val="single" w:sz="4" w:space="0" w:color="auto"/>
              <w:left w:val="nil"/>
              <w:bottom w:val="single" w:sz="4" w:space="0" w:color="auto"/>
              <w:right w:val="single" w:sz="4" w:space="0" w:color="auto"/>
            </w:tcBorders>
            <w:noWrap/>
            <w:vAlign w:val="center"/>
          </w:tcPr>
          <w:p w14:paraId="172DD1B2"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184,746</w:t>
            </w:r>
          </w:p>
        </w:tc>
        <w:tc>
          <w:tcPr>
            <w:tcW w:w="1090" w:type="dxa"/>
            <w:tcBorders>
              <w:top w:val="single" w:sz="4" w:space="0" w:color="auto"/>
              <w:left w:val="nil"/>
              <w:bottom w:val="single" w:sz="4" w:space="0" w:color="auto"/>
              <w:right w:val="single" w:sz="4" w:space="0" w:color="auto"/>
            </w:tcBorders>
            <w:vAlign w:val="center"/>
          </w:tcPr>
          <w:p w14:paraId="53D2572E"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19.99</w:t>
            </w:r>
          </w:p>
        </w:tc>
        <w:tc>
          <w:tcPr>
            <w:tcW w:w="2807" w:type="dxa"/>
            <w:tcBorders>
              <w:top w:val="single" w:sz="4" w:space="0" w:color="auto"/>
              <w:left w:val="nil"/>
              <w:bottom w:val="single" w:sz="4" w:space="0" w:color="auto"/>
              <w:right w:val="single" w:sz="4" w:space="0" w:color="auto"/>
            </w:tcBorders>
            <w:noWrap/>
            <w:vAlign w:val="center"/>
          </w:tcPr>
          <w:p w14:paraId="47675E6C"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z w:val="20"/>
              </w:rPr>
            </w:pPr>
            <w:r w:rsidRPr="007208F1">
              <w:rPr>
                <w:rFonts w:ascii="標楷體" w:eastAsia="標楷體" w:hAnsi="標楷體" w:hint="eastAsia"/>
                <w:color w:val="000000"/>
                <w:sz w:val="20"/>
              </w:rPr>
              <w:t>因前期編列預算數較高，工程進度未能配合所致。</w:t>
            </w:r>
          </w:p>
        </w:tc>
        <w:tc>
          <w:tcPr>
            <w:tcW w:w="3882" w:type="dxa"/>
            <w:tcBorders>
              <w:top w:val="single" w:sz="4" w:space="0" w:color="auto"/>
              <w:left w:val="nil"/>
              <w:bottom w:val="single" w:sz="4" w:space="0" w:color="auto"/>
              <w:right w:val="single" w:sz="4" w:space="0" w:color="auto"/>
            </w:tcBorders>
            <w:vAlign w:val="center"/>
          </w:tcPr>
          <w:p w14:paraId="639E1F7D"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6E3466F5" w14:textId="77777777" w:rsidTr="00172BE6">
        <w:trPr>
          <w:trHeight w:val="765"/>
          <w:jc w:val="center"/>
        </w:trPr>
        <w:tc>
          <w:tcPr>
            <w:tcW w:w="1042" w:type="dxa"/>
            <w:tcBorders>
              <w:top w:val="single" w:sz="4" w:space="0" w:color="auto"/>
              <w:left w:val="single" w:sz="4" w:space="0" w:color="auto"/>
              <w:bottom w:val="single" w:sz="4" w:space="0" w:color="auto"/>
              <w:right w:val="single" w:sz="4" w:space="0" w:color="auto"/>
            </w:tcBorders>
            <w:noWrap/>
            <w:vAlign w:val="center"/>
          </w:tcPr>
          <w:p w14:paraId="3ABF8089"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1,030,483</w:t>
            </w:r>
          </w:p>
        </w:tc>
        <w:tc>
          <w:tcPr>
            <w:tcW w:w="1130" w:type="dxa"/>
            <w:tcBorders>
              <w:top w:val="single" w:sz="4" w:space="0" w:color="auto"/>
              <w:left w:val="nil"/>
              <w:bottom w:val="single" w:sz="4" w:space="0" w:color="auto"/>
              <w:right w:val="single" w:sz="4" w:space="0" w:color="auto"/>
            </w:tcBorders>
            <w:noWrap/>
            <w:vAlign w:val="center"/>
          </w:tcPr>
          <w:p w14:paraId="5FB2D4CB"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206,565</w:t>
            </w:r>
          </w:p>
        </w:tc>
        <w:tc>
          <w:tcPr>
            <w:tcW w:w="1090" w:type="dxa"/>
            <w:tcBorders>
              <w:top w:val="single" w:sz="4" w:space="0" w:color="auto"/>
              <w:left w:val="nil"/>
              <w:bottom w:val="single" w:sz="4" w:space="0" w:color="auto"/>
              <w:right w:val="single" w:sz="4" w:space="0" w:color="auto"/>
            </w:tcBorders>
            <w:vAlign w:val="center"/>
          </w:tcPr>
          <w:p w14:paraId="6A9A6575"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20.05</w:t>
            </w:r>
          </w:p>
        </w:tc>
        <w:tc>
          <w:tcPr>
            <w:tcW w:w="2807" w:type="dxa"/>
            <w:tcBorders>
              <w:top w:val="single" w:sz="4" w:space="0" w:color="auto"/>
              <w:left w:val="nil"/>
              <w:bottom w:val="single" w:sz="4" w:space="0" w:color="auto"/>
              <w:right w:val="single" w:sz="4" w:space="0" w:color="auto"/>
            </w:tcBorders>
            <w:noWrap/>
            <w:vAlign w:val="center"/>
          </w:tcPr>
          <w:p w14:paraId="4033210E"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z w:val="20"/>
              </w:rPr>
            </w:pPr>
            <w:r w:rsidRPr="007208F1">
              <w:rPr>
                <w:rFonts w:ascii="標楷體" w:eastAsia="標楷體" w:hAnsi="標楷體" w:hint="eastAsia"/>
                <w:color w:val="000000"/>
                <w:sz w:val="20"/>
              </w:rPr>
              <w:t>因工程進度落後所致。</w:t>
            </w:r>
          </w:p>
        </w:tc>
        <w:tc>
          <w:tcPr>
            <w:tcW w:w="3882" w:type="dxa"/>
            <w:tcBorders>
              <w:top w:val="single" w:sz="4" w:space="0" w:color="auto"/>
              <w:left w:val="nil"/>
              <w:bottom w:val="single" w:sz="4" w:space="0" w:color="auto"/>
              <w:right w:val="single" w:sz="4" w:space="0" w:color="auto"/>
            </w:tcBorders>
            <w:vAlign w:val="center"/>
          </w:tcPr>
          <w:p w14:paraId="0487F0FA"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3C699B58" w14:textId="77777777" w:rsidTr="00172BE6">
        <w:trPr>
          <w:trHeight w:val="765"/>
          <w:jc w:val="center"/>
        </w:trPr>
        <w:tc>
          <w:tcPr>
            <w:tcW w:w="1042" w:type="dxa"/>
            <w:tcBorders>
              <w:top w:val="single" w:sz="4" w:space="0" w:color="auto"/>
              <w:left w:val="single" w:sz="4" w:space="0" w:color="auto"/>
              <w:bottom w:val="single" w:sz="4" w:space="0" w:color="auto"/>
              <w:right w:val="single" w:sz="4" w:space="0" w:color="auto"/>
            </w:tcBorders>
            <w:noWrap/>
            <w:vAlign w:val="center"/>
          </w:tcPr>
          <w:p w14:paraId="6B5EB16C"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2,562,117</w:t>
            </w:r>
          </w:p>
        </w:tc>
        <w:tc>
          <w:tcPr>
            <w:tcW w:w="1130" w:type="dxa"/>
            <w:tcBorders>
              <w:top w:val="single" w:sz="4" w:space="0" w:color="auto"/>
              <w:left w:val="nil"/>
              <w:bottom w:val="single" w:sz="4" w:space="0" w:color="auto"/>
              <w:right w:val="single" w:sz="4" w:space="0" w:color="auto"/>
            </w:tcBorders>
            <w:noWrap/>
            <w:vAlign w:val="center"/>
          </w:tcPr>
          <w:p w14:paraId="2AC97625"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612,535</w:t>
            </w:r>
          </w:p>
        </w:tc>
        <w:tc>
          <w:tcPr>
            <w:tcW w:w="1090" w:type="dxa"/>
            <w:tcBorders>
              <w:top w:val="single" w:sz="4" w:space="0" w:color="auto"/>
              <w:left w:val="nil"/>
              <w:bottom w:val="single" w:sz="4" w:space="0" w:color="auto"/>
              <w:right w:val="single" w:sz="4" w:space="0" w:color="auto"/>
            </w:tcBorders>
            <w:vAlign w:val="center"/>
          </w:tcPr>
          <w:p w14:paraId="0DC6314D"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23.91</w:t>
            </w:r>
          </w:p>
        </w:tc>
        <w:tc>
          <w:tcPr>
            <w:tcW w:w="2807" w:type="dxa"/>
            <w:tcBorders>
              <w:top w:val="single" w:sz="4" w:space="0" w:color="auto"/>
              <w:left w:val="nil"/>
              <w:bottom w:val="single" w:sz="4" w:space="0" w:color="auto"/>
              <w:right w:val="single" w:sz="4" w:space="0" w:color="auto"/>
            </w:tcBorders>
            <w:noWrap/>
            <w:vAlign w:val="center"/>
          </w:tcPr>
          <w:p w14:paraId="075E11DF"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pacing w:val="-10"/>
                <w:sz w:val="20"/>
              </w:rPr>
            </w:pPr>
            <w:r w:rsidRPr="007208F1">
              <w:rPr>
                <w:rFonts w:ascii="標楷體" w:eastAsia="標楷體" w:hAnsi="標楷體" w:hint="eastAsia"/>
                <w:color w:val="000000"/>
                <w:spacing w:val="-10"/>
                <w:sz w:val="20"/>
              </w:rPr>
              <w:t>因工區內未拆遷戶影響工進所致。</w:t>
            </w:r>
          </w:p>
        </w:tc>
        <w:tc>
          <w:tcPr>
            <w:tcW w:w="3882" w:type="dxa"/>
            <w:tcBorders>
              <w:top w:val="single" w:sz="4" w:space="0" w:color="auto"/>
              <w:left w:val="nil"/>
              <w:bottom w:val="single" w:sz="4" w:space="0" w:color="auto"/>
              <w:right w:val="single" w:sz="4" w:space="0" w:color="auto"/>
            </w:tcBorders>
            <w:vAlign w:val="center"/>
          </w:tcPr>
          <w:p w14:paraId="3EE042A5"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pacing w:val="-8"/>
                <w:w w:val="95"/>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63E83CCE" w14:textId="77777777" w:rsidTr="00172BE6">
        <w:trPr>
          <w:trHeight w:val="765"/>
          <w:jc w:val="center"/>
        </w:trPr>
        <w:tc>
          <w:tcPr>
            <w:tcW w:w="1042" w:type="dxa"/>
            <w:tcBorders>
              <w:top w:val="single" w:sz="4" w:space="0" w:color="auto"/>
              <w:left w:val="single" w:sz="4" w:space="0" w:color="auto"/>
              <w:bottom w:val="single" w:sz="4" w:space="0" w:color="auto"/>
              <w:right w:val="single" w:sz="4" w:space="0" w:color="auto"/>
            </w:tcBorders>
            <w:noWrap/>
            <w:vAlign w:val="center"/>
          </w:tcPr>
          <w:p w14:paraId="3A794BEC"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574,155</w:t>
            </w:r>
          </w:p>
        </w:tc>
        <w:tc>
          <w:tcPr>
            <w:tcW w:w="1130" w:type="dxa"/>
            <w:tcBorders>
              <w:top w:val="single" w:sz="4" w:space="0" w:color="auto"/>
              <w:left w:val="nil"/>
              <w:bottom w:val="single" w:sz="4" w:space="0" w:color="auto"/>
              <w:right w:val="single" w:sz="4" w:space="0" w:color="auto"/>
            </w:tcBorders>
            <w:noWrap/>
            <w:vAlign w:val="center"/>
          </w:tcPr>
          <w:p w14:paraId="5A62651D"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139,927</w:t>
            </w:r>
          </w:p>
        </w:tc>
        <w:tc>
          <w:tcPr>
            <w:tcW w:w="1090" w:type="dxa"/>
            <w:tcBorders>
              <w:top w:val="single" w:sz="4" w:space="0" w:color="auto"/>
              <w:left w:val="nil"/>
              <w:bottom w:val="single" w:sz="4" w:space="0" w:color="auto"/>
              <w:right w:val="single" w:sz="4" w:space="0" w:color="auto"/>
            </w:tcBorders>
            <w:vAlign w:val="center"/>
          </w:tcPr>
          <w:p w14:paraId="0BCDF536"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24.37</w:t>
            </w:r>
          </w:p>
        </w:tc>
        <w:tc>
          <w:tcPr>
            <w:tcW w:w="2807" w:type="dxa"/>
            <w:tcBorders>
              <w:top w:val="single" w:sz="4" w:space="0" w:color="auto"/>
              <w:left w:val="nil"/>
              <w:bottom w:val="single" w:sz="4" w:space="0" w:color="auto"/>
              <w:right w:val="single" w:sz="4" w:space="0" w:color="auto"/>
            </w:tcBorders>
            <w:noWrap/>
            <w:vAlign w:val="center"/>
          </w:tcPr>
          <w:p w14:paraId="7744CCC4"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z w:val="20"/>
              </w:rPr>
            </w:pPr>
            <w:r w:rsidRPr="007208F1">
              <w:rPr>
                <w:rFonts w:ascii="標楷體" w:eastAsia="標楷體" w:hAnsi="標楷體" w:hint="eastAsia"/>
                <w:color w:val="000000"/>
                <w:sz w:val="20"/>
              </w:rPr>
              <w:t>因工程進度落後所致。</w:t>
            </w:r>
          </w:p>
        </w:tc>
        <w:tc>
          <w:tcPr>
            <w:tcW w:w="3882" w:type="dxa"/>
            <w:tcBorders>
              <w:top w:val="single" w:sz="4" w:space="0" w:color="auto"/>
              <w:left w:val="nil"/>
              <w:bottom w:val="single" w:sz="4" w:space="0" w:color="auto"/>
              <w:right w:val="single" w:sz="4" w:space="0" w:color="auto"/>
            </w:tcBorders>
            <w:vAlign w:val="center"/>
          </w:tcPr>
          <w:p w14:paraId="2570653B"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pacing w:val="-8"/>
                <w:w w:val="95"/>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2F3433DB" w14:textId="77777777" w:rsidTr="00172BE6">
        <w:trPr>
          <w:trHeight w:val="765"/>
          <w:jc w:val="center"/>
        </w:trPr>
        <w:tc>
          <w:tcPr>
            <w:tcW w:w="1042" w:type="dxa"/>
            <w:tcBorders>
              <w:top w:val="single" w:sz="4" w:space="0" w:color="auto"/>
              <w:left w:val="single" w:sz="4" w:space="0" w:color="auto"/>
              <w:bottom w:val="single" w:sz="4" w:space="0" w:color="auto"/>
              <w:right w:val="single" w:sz="4" w:space="0" w:color="auto"/>
            </w:tcBorders>
            <w:noWrap/>
            <w:vAlign w:val="center"/>
          </w:tcPr>
          <w:p w14:paraId="5F71A9C3"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144,924</w:t>
            </w:r>
          </w:p>
        </w:tc>
        <w:tc>
          <w:tcPr>
            <w:tcW w:w="1130" w:type="dxa"/>
            <w:tcBorders>
              <w:top w:val="single" w:sz="4" w:space="0" w:color="auto"/>
              <w:left w:val="nil"/>
              <w:bottom w:val="single" w:sz="4" w:space="0" w:color="auto"/>
              <w:right w:val="single" w:sz="4" w:space="0" w:color="auto"/>
            </w:tcBorders>
            <w:noWrap/>
            <w:vAlign w:val="center"/>
          </w:tcPr>
          <w:p w14:paraId="268A9281"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35,902</w:t>
            </w:r>
          </w:p>
        </w:tc>
        <w:tc>
          <w:tcPr>
            <w:tcW w:w="1090" w:type="dxa"/>
            <w:tcBorders>
              <w:top w:val="single" w:sz="4" w:space="0" w:color="auto"/>
              <w:left w:val="nil"/>
              <w:bottom w:val="single" w:sz="4" w:space="0" w:color="auto"/>
              <w:right w:val="single" w:sz="4" w:space="0" w:color="auto"/>
            </w:tcBorders>
            <w:vAlign w:val="center"/>
          </w:tcPr>
          <w:p w14:paraId="2D233196"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24.77</w:t>
            </w:r>
          </w:p>
        </w:tc>
        <w:tc>
          <w:tcPr>
            <w:tcW w:w="2807" w:type="dxa"/>
            <w:tcBorders>
              <w:top w:val="single" w:sz="4" w:space="0" w:color="auto"/>
              <w:left w:val="nil"/>
              <w:bottom w:val="single" w:sz="4" w:space="0" w:color="auto"/>
              <w:right w:val="single" w:sz="4" w:space="0" w:color="auto"/>
            </w:tcBorders>
            <w:noWrap/>
            <w:vAlign w:val="center"/>
          </w:tcPr>
          <w:p w14:paraId="3A320F59"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pacing w:val="-2"/>
                <w:sz w:val="20"/>
              </w:rPr>
            </w:pPr>
            <w:r w:rsidRPr="007208F1">
              <w:rPr>
                <w:rFonts w:ascii="標楷體" w:eastAsia="標楷體" w:hAnsi="標楷體" w:hint="eastAsia"/>
                <w:color w:val="000000"/>
                <w:spacing w:val="-2"/>
                <w:sz w:val="20"/>
              </w:rPr>
              <w:t>因辦理變更設計作業費時所致。</w:t>
            </w:r>
          </w:p>
        </w:tc>
        <w:tc>
          <w:tcPr>
            <w:tcW w:w="3882" w:type="dxa"/>
            <w:tcBorders>
              <w:top w:val="single" w:sz="4" w:space="0" w:color="auto"/>
              <w:left w:val="nil"/>
              <w:bottom w:val="single" w:sz="4" w:space="0" w:color="auto"/>
              <w:right w:val="single" w:sz="4" w:space="0" w:color="auto"/>
            </w:tcBorders>
            <w:vAlign w:val="center"/>
          </w:tcPr>
          <w:p w14:paraId="2D83AA97"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pacing w:val="-8"/>
                <w:w w:val="95"/>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46420C6A" w14:textId="77777777" w:rsidTr="00172BE6">
        <w:trPr>
          <w:trHeight w:val="765"/>
          <w:jc w:val="center"/>
        </w:trPr>
        <w:tc>
          <w:tcPr>
            <w:tcW w:w="1042" w:type="dxa"/>
            <w:tcBorders>
              <w:top w:val="single" w:sz="4" w:space="0" w:color="auto"/>
              <w:left w:val="single" w:sz="4" w:space="0" w:color="auto"/>
              <w:bottom w:val="single" w:sz="4" w:space="0" w:color="auto"/>
              <w:right w:val="single" w:sz="4" w:space="0" w:color="auto"/>
            </w:tcBorders>
            <w:noWrap/>
            <w:vAlign w:val="center"/>
          </w:tcPr>
          <w:p w14:paraId="00B6199A"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731,301</w:t>
            </w:r>
          </w:p>
        </w:tc>
        <w:tc>
          <w:tcPr>
            <w:tcW w:w="1130" w:type="dxa"/>
            <w:tcBorders>
              <w:top w:val="single" w:sz="4" w:space="0" w:color="auto"/>
              <w:left w:val="nil"/>
              <w:bottom w:val="single" w:sz="4" w:space="0" w:color="auto"/>
              <w:right w:val="single" w:sz="4" w:space="0" w:color="auto"/>
            </w:tcBorders>
            <w:noWrap/>
            <w:vAlign w:val="center"/>
          </w:tcPr>
          <w:p w14:paraId="6500CF88"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181,753</w:t>
            </w:r>
          </w:p>
        </w:tc>
        <w:tc>
          <w:tcPr>
            <w:tcW w:w="1090" w:type="dxa"/>
            <w:tcBorders>
              <w:top w:val="single" w:sz="4" w:space="0" w:color="auto"/>
              <w:left w:val="nil"/>
              <w:bottom w:val="single" w:sz="4" w:space="0" w:color="auto"/>
              <w:right w:val="single" w:sz="4" w:space="0" w:color="auto"/>
            </w:tcBorders>
            <w:vAlign w:val="center"/>
          </w:tcPr>
          <w:p w14:paraId="6B268326"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24.85</w:t>
            </w:r>
          </w:p>
        </w:tc>
        <w:tc>
          <w:tcPr>
            <w:tcW w:w="2807" w:type="dxa"/>
            <w:tcBorders>
              <w:top w:val="single" w:sz="4" w:space="0" w:color="auto"/>
              <w:left w:val="nil"/>
              <w:bottom w:val="single" w:sz="4" w:space="0" w:color="auto"/>
              <w:right w:val="single" w:sz="4" w:space="0" w:color="auto"/>
            </w:tcBorders>
            <w:noWrap/>
            <w:vAlign w:val="center"/>
          </w:tcPr>
          <w:p w14:paraId="3F823FF1"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z w:val="20"/>
              </w:rPr>
            </w:pPr>
            <w:r w:rsidRPr="007208F1">
              <w:rPr>
                <w:rFonts w:ascii="標楷體" w:eastAsia="標楷體" w:hAnsi="標楷體" w:hint="eastAsia"/>
                <w:color w:val="000000"/>
                <w:sz w:val="20"/>
              </w:rPr>
              <w:t>因前期編列預算數較高，工程進度未能配合所致。</w:t>
            </w:r>
          </w:p>
        </w:tc>
        <w:tc>
          <w:tcPr>
            <w:tcW w:w="3882" w:type="dxa"/>
            <w:tcBorders>
              <w:top w:val="single" w:sz="4" w:space="0" w:color="auto"/>
              <w:left w:val="nil"/>
              <w:bottom w:val="single" w:sz="4" w:space="0" w:color="auto"/>
              <w:right w:val="single" w:sz="4" w:space="0" w:color="auto"/>
            </w:tcBorders>
            <w:vAlign w:val="center"/>
          </w:tcPr>
          <w:p w14:paraId="02DBD333"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74ABB179" w14:textId="77777777" w:rsidTr="00172BE6">
        <w:trPr>
          <w:trHeight w:val="765"/>
          <w:jc w:val="center"/>
        </w:trPr>
        <w:tc>
          <w:tcPr>
            <w:tcW w:w="1042" w:type="dxa"/>
            <w:tcBorders>
              <w:top w:val="single" w:sz="4" w:space="0" w:color="auto"/>
              <w:left w:val="single" w:sz="4" w:space="0" w:color="auto"/>
              <w:bottom w:val="single" w:sz="4" w:space="0" w:color="auto"/>
              <w:right w:val="single" w:sz="4" w:space="0" w:color="auto"/>
            </w:tcBorders>
            <w:noWrap/>
            <w:vAlign w:val="center"/>
          </w:tcPr>
          <w:p w14:paraId="6EE323E3"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181,452</w:t>
            </w:r>
          </w:p>
        </w:tc>
        <w:tc>
          <w:tcPr>
            <w:tcW w:w="1130" w:type="dxa"/>
            <w:tcBorders>
              <w:top w:val="single" w:sz="4" w:space="0" w:color="auto"/>
              <w:left w:val="nil"/>
              <w:bottom w:val="single" w:sz="4" w:space="0" w:color="auto"/>
              <w:right w:val="single" w:sz="4" w:space="0" w:color="auto"/>
            </w:tcBorders>
            <w:noWrap/>
            <w:vAlign w:val="center"/>
          </w:tcPr>
          <w:p w14:paraId="1AE4A318"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49,560</w:t>
            </w:r>
          </w:p>
        </w:tc>
        <w:tc>
          <w:tcPr>
            <w:tcW w:w="1090" w:type="dxa"/>
            <w:tcBorders>
              <w:top w:val="single" w:sz="4" w:space="0" w:color="auto"/>
              <w:left w:val="nil"/>
              <w:bottom w:val="single" w:sz="4" w:space="0" w:color="auto"/>
              <w:right w:val="single" w:sz="4" w:space="0" w:color="auto"/>
            </w:tcBorders>
            <w:vAlign w:val="center"/>
          </w:tcPr>
          <w:p w14:paraId="50518B49"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27.31</w:t>
            </w:r>
          </w:p>
        </w:tc>
        <w:tc>
          <w:tcPr>
            <w:tcW w:w="2807" w:type="dxa"/>
            <w:tcBorders>
              <w:top w:val="single" w:sz="4" w:space="0" w:color="auto"/>
              <w:left w:val="nil"/>
              <w:bottom w:val="single" w:sz="4" w:space="0" w:color="auto"/>
              <w:right w:val="single" w:sz="4" w:space="0" w:color="auto"/>
            </w:tcBorders>
            <w:noWrap/>
            <w:vAlign w:val="center"/>
          </w:tcPr>
          <w:p w14:paraId="635958DE"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z w:val="20"/>
              </w:rPr>
            </w:pPr>
            <w:r w:rsidRPr="007208F1">
              <w:rPr>
                <w:rFonts w:ascii="標楷體" w:eastAsia="標楷體" w:hAnsi="標楷體" w:hint="eastAsia"/>
                <w:color w:val="000000"/>
                <w:sz w:val="20"/>
              </w:rPr>
              <w:t>因計畫內容及經費大幅變動，重新辦理規劃設計作業所致。</w:t>
            </w:r>
          </w:p>
        </w:tc>
        <w:tc>
          <w:tcPr>
            <w:tcW w:w="3882" w:type="dxa"/>
            <w:tcBorders>
              <w:top w:val="single" w:sz="4" w:space="0" w:color="auto"/>
              <w:left w:val="nil"/>
              <w:bottom w:val="single" w:sz="4" w:space="0" w:color="auto"/>
              <w:right w:val="single" w:sz="4" w:space="0" w:color="auto"/>
            </w:tcBorders>
            <w:vAlign w:val="center"/>
          </w:tcPr>
          <w:p w14:paraId="75B32552"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0F64E8E6" w14:textId="77777777" w:rsidTr="00172BE6">
        <w:trPr>
          <w:trHeight w:val="765"/>
          <w:jc w:val="center"/>
        </w:trPr>
        <w:tc>
          <w:tcPr>
            <w:tcW w:w="1042" w:type="dxa"/>
            <w:tcBorders>
              <w:top w:val="single" w:sz="4" w:space="0" w:color="auto"/>
              <w:left w:val="single" w:sz="4" w:space="0" w:color="auto"/>
              <w:bottom w:val="single" w:sz="4" w:space="0" w:color="auto"/>
              <w:right w:val="single" w:sz="4" w:space="0" w:color="auto"/>
            </w:tcBorders>
            <w:noWrap/>
            <w:vAlign w:val="center"/>
          </w:tcPr>
          <w:p w14:paraId="79C4645E"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1,124,665</w:t>
            </w:r>
          </w:p>
        </w:tc>
        <w:tc>
          <w:tcPr>
            <w:tcW w:w="1130" w:type="dxa"/>
            <w:tcBorders>
              <w:top w:val="single" w:sz="4" w:space="0" w:color="auto"/>
              <w:left w:val="nil"/>
              <w:bottom w:val="single" w:sz="4" w:space="0" w:color="auto"/>
              <w:right w:val="single" w:sz="4" w:space="0" w:color="auto"/>
            </w:tcBorders>
            <w:noWrap/>
            <w:vAlign w:val="center"/>
          </w:tcPr>
          <w:p w14:paraId="7E4B5C43"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315,100</w:t>
            </w:r>
          </w:p>
        </w:tc>
        <w:tc>
          <w:tcPr>
            <w:tcW w:w="1090" w:type="dxa"/>
            <w:tcBorders>
              <w:top w:val="single" w:sz="4" w:space="0" w:color="auto"/>
              <w:left w:val="nil"/>
              <w:bottom w:val="single" w:sz="4" w:space="0" w:color="auto"/>
              <w:right w:val="single" w:sz="4" w:space="0" w:color="auto"/>
            </w:tcBorders>
            <w:vAlign w:val="center"/>
          </w:tcPr>
          <w:p w14:paraId="2C1F68C2"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28.02</w:t>
            </w:r>
          </w:p>
        </w:tc>
        <w:tc>
          <w:tcPr>
            <w:tcW w:w="2807" w:type="dxa"/>
            <w:tcBorders>
              <w:top w:val="single" w:sz="4" w:space="0" w:color="auto"/>
              <w:left w:val="nil"/>
              <w:bottom w:val="single" w:sz="4" w:space="0" w:color="auto"/>
              <w:right w:val="single" w:sz="4" w:space="0" w:color="auto"/>
            </w:tcBorders>
            <w:noWrap/>
            <w:vAlign w:val="center"/>
          </w:tcPr>
          <w:p w14:paraId="4C029C0A"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z w:val="20"/>
              </w:rPr>
            </w:pPr>
            <w:r w:rsidRPr="007208F1">
              <w:rPr>
                <w:rFonts w:ascii="標楷體" w:eastAsia="標楷體" w:hAnsi="標楷體" w:hint="eastAsia"/>
                <w:color w:val="000000"/>
                <w:sz w:val="20"/>
              </w:rPr>
              <w:t>因前期編列預算數較高，工程進度未能配合所致。</w:t>
            </w:r>
          </w:p>
        </w:tc>
        <w:tc>
          <w:tcPr>
            <w:tcW w:w="3882" w:type="dxa"/>
            <w:tcBorders>
              <w:top w:val="single" w:sz="4" w:space="0" w:color="auto"/>
              <w:left w:val="nil"/>
              <w:bottom w:val="single" w:sz="4" w:space="0" w:color="auto"/>
              <w:right w:val="single" w:sz="4" w:space="0" w:color="auto"/>
            </w:tcBorders>
            <w:vAlign w:val="center"/>
          </w:tcPr>
          <w:p w14:paraId="1B290300"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2D78ACDF" w14:textId="77777777" w:rsidTr="00172BE6">
        <w:trPr>
          <w:trHeight w:val="765"/>
          <w:jc w:val="center"/>
        </w:trPr>
        <w:tc>
          <w:tcPr>
            <w:tcW w:w="1042" w:type="dxa"/>
            <w:tcBorders>
              <w:top w:val="single" w:sz="4" w:space="0" w:color="auto"/>
              <w:left w:val="single" w:sz="4" w:space="0" w:color="auto"/>
              <w:bottom w:val="single" w:sz="4" w:space="0" w:color="auto"/>
              <w:right w:val="single" w:sz="4" w:space="0" w:color="auto"/>
            </w:tcBorders>
            <w:noWrap/>
            <w:vAlign w:val="center"/>
          </w:tcPr>
          <w:p w14:paraId="2D47877D"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70,036</w:t>
            </w:r>
          </w:p>
        </w:tc>
        <w:tc>
          <w:tcPr>
            <w:tcW w:w="1130" w:type="dxa"/>
            <w:tcBorders>
              <w:top w:val="single" w:sz="4" w:space="0" w:color="auto"/>
              <w:left w:val="nil"/>
              <w:bottom w:val="single" w:sz="4" w:space="0" w:color="auto"/>
              <w:right w:val="single" w:sz="4" w:space="0" w:color="auto"/>
            </w:tcBorders>
            <w:noWrap/>
            <w:vAlign w:val="center"/>
          </w:tcPr>
          <w:p w14:paraId="2C258846"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24,965</w:t>
            </w:r>
          </w:p>
        </w:tc>
        <w:tc>
          <w:tcPr>
            <w:tcW w:w="1090" w:type="dxa"/>
            <w:tcBorders>
              <w:top w:val="single" w:sz="4" w:space="0" w:color="auto"/>
              <w:left w:val="nil"/>
              <w:bottom w:val="single" w:sz="4" w:space="0" w:color="auto"/>
              <w:right w:val="single" w:sz="4" w:space="0" w:color="auto"/>
            </w:tcBorders>
            <w:vAlign w:val="center"/>
          </w:tcPr>
          <w:p w14:paraId="36E9B24F"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35.65</w:t>
            </w:r>
          </w:p>
        </w:tc>
        <w:tc>
          <w:tcPr>
            <w:tcW w:w="2807" w:type="dxa"/>
            <w:tcBorders>
              <w:top w:val="single" w:sz="4" w:space="0" w:color="auto"/>
              <w:left w:val="nil"/>
              <w:bottom w:val="single" w:sz="4" w:space="0" w:color="auto"/>
              <w:right w:val="single" w:sz="4" w:space="0" w:color="auto"/>
            </w:tcBorders>
            <w:noWrap/>
            <w:vAlign w:val="center"/>
          </w:tcPr>
          <w:p w14:paraId="3E6A421D"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olor w:val="000000"/>
                <w:sz w:val="20"/>
              </w:rPr>
            </w:pPr>
            <w:r w:rsidRPr="007208F1">
              <w:rPr>
                <w:rFonts w:ascii="標楷體" w:eastAsia="標楷體" w:hAnsi="標楷體" w:hint="eastAsia"/>
                <w:color w:val="000000"/>
                <w:spacing w:val="-10"/>
                <w:sz w:val="20"/>
              </w:rPr>
              <w:t>因工程決標時程較預計落後所致。</w:t>
            </w:r>
          </w:p>
        </w:tc>
        <w:tc>
          <w:tcPr>
            <w:tcW w:w="3882" w:type="dxa"/>
            <w:tcBorders>
              <w:top w:val="single" w:sz="4" w:space="0" w:color="auto"/>
              <w:left w:val="nil"/>
              <w:bottom w:val="single" w:sz="4" w:space="0" w:color="auto"/>
              <w:right w:val="single" w:sz="4" w:space="0" w:color="auto"/>
            </w:tcBorders>
            <w:vAlign w:val="center"/>
          </w:tcPr>
          <w:p w14:paraId="0D771BF8"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z w:val="20"/>
              </w:rPr>
            </w:pPr>
            <w:r w:rsidRPr="007208F1">
              <w:rPr>
                <w:rFonts w:ascii="標楷體" w:eastAsia="標楷體" w:hAnsi="標楷體" w:hint="eastAsia"/>
                <w:sz w:val="20"/>
              </w:rPr>
              <w:t>業派員就計畫執行情形辦理調查，相關缺失已通知檢討改進，並督促積極辦理。</w:t>
            </w:r>
          </w:p>
        </w:tc>
      </w:tr>
    </w:tbl>
    <w:p w14:paraId="098CAE32" w14:textId="77777777" w:rsidR="007208F1" w:rsidRPr="007208F1" w:rsidRDefault="007208F1" w:rsidP="007208F1">
      <w:pPr>
        <w:adjustRightInd w:val="0"/>
        <w:snapToGrid w:val="0"/>
        <w:spacing w:line="320" w:lineRule="exact"/>
        <w:jc w:val="right"/>
        <w:textAlignment w:val="baseline"/>
        <w:rPr>
          <w:rFonts w:ascii="標楷體" w:eastAsia="標楷體" w:hAnsi="標楷體"/>
          <w:b/>
          <w:snapToGrid w:val="0"/>
          <w:kern w:val="0"/>
          <w:szCs w:val="24"/>
        </w:rPr>
      </w:pPr>
      <w:r w:rsidRPr="007208F1">
        <w:rPr>
          <w:rFonts w:ascii="標楷體" w:eastAsia="標楷體" w:hAnsi="標楷體" w:hint="eastAsia"/>
          <w:b/>
          <w:snapToGrid w:val="0"/>
          <w:kern w:val="0"/>
          <w:szCs w:val="24"/>
        </w:rPr>
        <w:lastRenderedPageBreak/>
        <w:t>表2　市政府所屬各機關114年度重大公共</w:t>
      </w:r>
    </w:p>
    <w:p w14:paraId="75037D11" w14:textId="77777777" w:rsidR="007208F1" w:rsidRPr="007208F1" w:rsidRDefault="007208F1" w:rsidP="007208F1">
      <w:pPr>
        <w:adjustRightInd w:val="0"/>
        <w:snapToGrid w:val="0"/>
        <w:spacing w:line="400" w:lineRule="exact"/>
        <w:ind w:left="605" w:rightChars="-50" w:right="-120" w:hangingChars="275" w:hanging="605"/>
        <w:jc w:val="right"/>
        <w:textAlignment w:val="baseline"/>
        <w:rPr>
          <w:rFonts w:ascii="標楷體" w:eastAsia="標楷體" w:hAnsi="標楷體" w:cs="新細明體"/>
          <w:kern w:val="0"/>
          <w:sz w:val="22"/>
        </w:rPr>
      </w:pPr>
    </w:p>
    <w:tbl>
      <w:tblPr>
        <w:tblW w:w="5000" w:type="pct"/>
        <w:tblLayout w:type="fixed"/>
        <w:tblCellMar>
          <w:left w:w="28" w:type="dxa"/>
          <w:right w:w="28" w:type="dxa"/>
        </w:tblCellMar>
        <w:tblLook w:val="04A0" w:firstRow="1" w:lastRow="0" w:firstColumn="1" w:lastColumn="0" w:noHBand="0" w:noVBand="1"/>
      </w:tblPr>
      <w:tblGrid>
        <w:gridCol w:w="579"/>
        <w:gridCol w:w="1172"/>
        <w:gridCol w:w="2365"/>
        <w:gridCol w:w="958"/>
        <w:gridCol w:w="1221"/>
        <w:gridCol w:w="1346"/>
        <w:gridCol w:w="1146"/>
        <w:gridCol w:w="1126"/>
      </w:tblGrid>
      <w:tr w:rsidR="007208F1" w:rsidRPr="007208F1" w14:paraId="6FEEB677" w14:textId="77777777" w:rsidTr="00172BE6">
        <w:trPr>
          <w:trHeight w:val="624"/>
        </w:trPr>
        <w:tc>
          <w:tcPr>
            <w:tcW w:w="292" w:type="pct"/>
            <w:tcBorders>
              <w:top w:val="single" w:sz="4" w:space="0" w:color="auto"/>
              <w:left w:val="single" w:sz="4" w:space="0" w:color="auto"/>
              <w:bottom w:val="single" w:sz="4" w:space="0" w:color="auto"/>
              <w:right w:val="single" w:sz="4" w:space="0" w:color="auto"/>
            </w:tcBorders>
            <w:noWrap/>
            <w:vAlign w:val="center"/>
          </w:tcPr>
          <w:p w14:paraId="21E1EB44" w14:textId="77777777" w:rsidR="007208F1" w:rsidRPr="007208F1" w:rsidRDefault="007208F1" w:rsidP="007208F1">
            <w:pPr>
              <w:widowControl/>
              <w:snapToGrid w:val="0"/>
              <w:spacing w:line="260" w:lineRule="exact"/>
              <w:jc w:val="center"/>
              <w:rPr>
                <w:rFonts w:ascii="標楷體" w:eastAsia="標楷體" w:hAnsi="標楷體"/>
                <w:kern w:val="0"/>
                <w:sz w:val="20"/>
              </w:rPr>
            </w:pPr>
            <w:r w:rsidRPr="007208F1">
              <w:rPr>
                <w:rFonts w:ascii="標楷體" w:eastAsia="標楷體" w:hAnsi="標楷體" w:hint="eastAsia"/>
                <w:kern w:val="0"/>
                <w:sz w:val="20"/>
              </w:rPr>
              <w:t>序號</w:t>
            </w:r>
          </w:p>
        </w:tc>
        <w:tc>
          <w:tcPr>
            <w:tcW w:w="591" w:type="pct"/>
            <w:tcBorders>
              <w:top w:val="single" w:sz="4" w:space="0" w:color="auto"/>
              <w:left w:val="nil"/>
              <w:bottom w:val="single" w:sz="4" w:space="0" w:color="auto"/>
              <w:right w:val="single" w:sz="4" w:space="0" w:color="auto"/>
            </w:tcBorders>
            <w:noWrap/>
            <w:vAlign w:val="center"/>
          </w:tcPr>
          <w:p w14:paraId="730B4D5E"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主管</w:t>
            </w:r>
            <w:r w:rsidRPr="007208F1">
              <w:rPr>
                <w:rFonts w:ascii="標楷體" w:eastAsia="標楷體" w:hAnsi="標楷體"/>
                <w:kern w:val="0"/>
                <w:sz w:val="20"/>
              </w:rPr>
              <w:t>機關</w:t>
            </w:r>
          </w:p>
        </w:tc>
        <w:tc>
          <w:tcPr>
            <w:tcW w:w="1193" w:type="pct"/>
            <w:tcBorders>
              <w:top w:val="single" w:sz="4" w:space="0" w:color="auto"/>
              <w:left w:val="nil"/>
              <w:bottom w:val="single" w:sz="4" w:space="0" w:color="auto"/>
              <w:right w:val="single" w:sz="4" w:space="0" w:color="auto"/>
            </w:tcBorders>
            <w:noWrap/>
            <w:vAlign w:val="center"/>
          </w:tcPr>
          <w:p w14:paraId="13A3FBCC"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kern w:val="0"/>
                <w:sz w:val="20"/>
              </w:rPr>
              <w:t>計畫名稱</w:t>
            </w:r>
          </w:p>
        </w:tc>
        <w:tc>
          <w:tcPr>
            <w:tcW w:w="483" w:type="pct"/>
            <w:tcBorders>
              <w:top w:val="single" w:sz="4" w:space="0" w:color="auto"/>
              <w:left w:val="nil"/>
              <w:bottom w:val="single" w:sz="4" w:space="0" w:color="auto"/>
              <w:right w:val="single" w:sz="4" w:space="0" w:color="auto"/>
            </w:tcBorders>
            <w:vAlign w:val="center"/>
          </w:tcPr>
          <w:p w14:paraId="14FF8346" w14:textId="77777777" w:rsidR="007208F1" w:rsidRPr="007208F1" w:rsidRDefault="007208F1" w:rsidP="007208F1">
            <w:pPr>
              <w:widowControl/>
              <w:snapToGrid w:val="0"/>
              <w:spacing w:line="260" w:lineRule="exact"/>
              <w:jc w:val="distribute"/>
              <w:rPr>
                <w:rFonts w:ascii="標楷體" w:eastAsia="標楷體" w:hAnsi="標楷體"/>
                <w:kern w:val="0"/>
                <w:sz w:val="20"/>
              </w:rPr>
            </w:pPr>
            <w:r w:rsidRPr="007208F1">
              <w:rPr>
                <w:rFonts w:ascii="標楷體" w:eastAsia="標楷體" w:hAnsi="標楷體" w:hint="eastAsia"/>
                <w:kern w:val="0"/>
                <w:sz w:val="20"/>
              </w:rPr>
              <w:t>計畫期程</w:t>
            </w:r>
          </w:p>
          <w:p w14:paraId="295BD6D1"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年月</w:t>
            </w:r>
          </w:p>
        </w:tc>
        <w:tc>
          <w:tcPr>
            <w:tcW w:w="616" w:type="pct"/>
            <w:tcBorders>
              <w:top w:val="single" w:sz="4" w:space="0" w:color="auto"/>
              <w:left w:val="nil"/>
              <w:bottom w:val="single" w:sz="4" w:space="0" w:color="auto"/>
              <w:right w:val="single" w:sz="4" w:space="0" w:color="auto"/>
            </w:tcBorders>
            <w:noWrap/>
            <w:vAlign w:val="center"/>
          </w:tcPr>
          <w:p w14:paraId="434CE738" w14:textId="77777777" w:rsidR="007208F1" w:rsidRPr="007208F1" w:rsidRDefault="007208F1" w:rsidP="007208F1">
            <w:pPr>
              <w:widowControl/>
              <w:snapToGrid w:val="0"/>
              <w:spacing w:line="260" w:lineRule="exact"/>
              <w:ind w:leftChars="-50" w:left="-120" w:rightChars="-50" w:right="-120"/>
              <w:jc w:val="center"/>
              <w:rPr>
                <w:rFonts w:ascii="標楷體" w:eastAsia="標楷體" w:hAnsi="標楷體"/>
                <w:kern w:val="0"/>
                <w:sz w:val="20"/>
              </w:rPr>
            </w:pPr>
            <w:r w:rsidRPr="007208F1">
              <w:rPr>
                <w:rFonts w:ascii="標楷體" w:eastAsia="標楷體" w:hAnsi="標楷體" w:hint="eastAsia"/>
                <w:kern w:val="0"/>
                <w:sz w:val="20"/>
              </w:rPr>
              <w:t>計畫總經費</w:t>
            </w:r>
          </w:p>
        </w:tc>
        <w:tc>
          <w:tcPr>
            <w:tcW w:w="679" w:type="pct"/>
            <w:tcBorders>
              <w:top w:val="single" w:sz="4" w:space="0" w:color="auto"/>
              <w:left w:val="nil"/>
              <w:bottom w:val="single" w:sz="4" w:space="0" w:color="auto"/>
              <w:right w:val="single" w:sz="4" w:space="0" w:color="auto"/>
            </w:tcBorders>
            <w:noWrap/>
            <w:vAlign w:val="center"/>
          </w:tcPr>
          <w:p w14:paraId="784F1A45"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累計預定</w:t>
            </w:r>
          </w:p>
          <w:p w14:paraId="0DAFBB7C"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支用數</w:t>
            </w:r>
          </w:p>
        </w:tc>
        <w:tc>
          <w:tcPr>
            <w:tcW w:w="578" w:type="pct"/>
            <w:tcBorders>
              <w:top w:val="single" w:sz="4" w:space="0" w:color="auto"/>
              <w:left w:val="nil"/>
              <w:bottom w:val="single" w:sz="4" w:space="0" w:color="auto"/>
              <w:right w:val="single" w:sz="4" w:space="0" w:color="auto"/>
            </w:tcBorders>
            <w:vAlign w:val="center"/>
          </w:tcPr>
          <w:p w14:paraId="29B8459C"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累計實際</w:t>
            </w:r>
          </w:p>
          <w:p w14:paraId="1D53490A"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支用</w:t>
            </w:r>
            <w:r w:rsidRPr="007208F1">
              <w:rPr>
                <w:rFonts w:ascii="標楷體" w:eastAsia="標楷體" w:hAnsi="標楷體"/>
                <w:kern w:val="0"/>
                <w:sz w:val="20"/>
              </w:rPr>
              <w:t>數</w:t>
            </w:r>
          </w:p>
        </w:tc>
        <w:tc>
          <w:tcPr>
            <w:tcW w:w="568" w:type="pct"/>
            <w:tcBorders>
              <w:top w:val="single" w:sz="4" w:space="0" w:color="auto"/>
              <w:left w:val="nil"/>
              <w:bottom w:val="single" w:sz="4" w:space="0" w:color="auto"/>
              <w:right w:val="single" w:sz="4" w:space="0" w:color="auto"/>
            </w:tcBorders>
            <w:noWrap/>
            <w:vAlign w:val="center"/>
          </w:tcPr>
          <w:p w14:paraId="1F25D688" w14:textId="77777777" w:rsidR="007208F1" w:rsidRPr="007208F1" w:rsidRDefault="007208F1" w:rsidP="007208F1">
            <w:pPr>
              <w:widowControl/>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總累計</w:t>
            </w:r>
          </w:p>
          <w:p w14:paraId="09A3E757" w14:textId="77777777" w:rsidR="007208F1" w:rsidRPr="007208F1" w:rsidRDefault="007208F1" w:rsidP="007208F1">
            <w:pPr>
              <w:widowControl/>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執行率</w:t>
            </w:r>
          </w:p>
        </w:tc>
      </w:tr>
      <w:tr w:rsidR="007208F1" w:rsidRPr="007208F1" w14:paraId="117FF13D" w14:textId="77777777" w:rsidTr="00172BE6">
        <w:trPr>
          <w:trHeight w:val="765"/>
        </w:trPr>
        <w:tc>
          <w:tcPr>
            <w:tcW w:w="292" w:type="pct"/>
            <w:tcBorders>
              <w:top w:val="single" w:sz="4" w:space="0" w:color="auto"/>
              <w:left w:val="single" w:sz="4" w:space="0" w:color="auto"/>
              <w:bottom w:val="single" w:sz="4" w:space="0" w:color="auto"/>
              <w:right w:val="single" w:sz="4" w:space="0" w:color="auto"/>
            </w:tcBorders>
            <w:noWrap/>
            <w:vAlign w:val="center"/>
          </w:tcPr>
          <w:p w14:paraId="33DAE679"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17</w:t>
            </w:r>
          </w:p>
        </w:tc>
        <w:tc>
          <w:tcPr>
            <w:tcW w:w="591" w:type="pct"/>
            <w:tcBorders>
              <w:top w:val="single" w:sz="4" w:space="0" w:color="auto"/>
              <w:left w:val="nil"/>
              <w:bottom w:val="single" w:sz="4" w:space="0" w:color="auto"/>
              <w:right w:val="single" w:sz="4" w:space="0" w:color="auto"/>
            </w:tcBorders>
            <w:noWrap/>
            <w:vAlign w:val="center"/>
          </w:tcPr>
          <w:p w14:paraId="6FC87184"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建設局</w:t>
            </w:r>
          </w:p>
        </w:tc>
        <w:tc>
          <w:tcPr>
            <w:tcW w:w="1193" w:type="pct"/>
            <w:tcBorders>
              <w:top w:val="single" w:sz="4" w:space="0" w:color="auto"/>
              <w:left w:val="nil"/>
              <w:bottom w:val="single" w:sz="4" w:space="0" w:color="auto"/>
              <w:right w:val="single" w:sz="4" w:space="0" w:color="auto"/>
            </w:tcBorders>
            <w:noWrap/>
            <w:vAlign w:val="center"/>
          </w:tcPr>
          <w:p w14:paraId="77B7D2AE"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東勢-豐原生活圈快速道路</w:t>
            </w:r>
            <w:r w:rsidRPr="007208F1">
              <w:rPr>
                <w:rFonts w:ascii="標楷體" w:eastAsia="標楷體" w:hAnsi="標楷體" w:hint="eastAsia"/>
                <w:color w:val="000000"/>
                <w:spacing w:val="-8"/>
                <w:sz w:val="20"/>
              </w:rPr>
              <w:t>（</w:t>
            </w:r>
            <w:r w:rsidRPr="007208F1">
              <w:rPr>
                <w:rFonts w:ascii="標楷體" w:eastAsia="標楷體" w:hAnsi="標楷體" w:hint="eastAsia"/>
                <w:spacing w:val="-10"/>
                <w:kern w:val="0"/>
                <w:sz w:val="20"/>
              </w:rPr>
              <w:t>1-2標及立交計畫工程費</w:t>
            </w:r>
            <w:r w:rsidRPr="007208F1">
              <w:rPr>
                <w:rFonts w:ascii="標楷體" w:eastAsia="標楷體" w:hAnsi="標楷體" w:hint="eastAsia"/>
                <w:color w:val="000000"/>
                <w:spacing w:val="-8"/>
                <w:sz w:val="20"/>
              </w:rPr>
              <w:t>）</w:t>
            </w:r>
          </w:p>
        </w:tc>
        <w:tc>
          <w:tcPr>
            <w:tcW w:w="483" w:type="pct"/>
            <w:tcBorders>
              <w:top w:val="single" w:sz="4" w:space="0" w:color="auto"/>
              <w:left w:val="nil"/>
              <w:bottom w:val="single" w:sz="4" w:space="0" w:color="auto"/>
              <w:right w:val="single" w:sz="4" w:space="0" w:color="auto"/>
            </w:tcBorders>
            <w:vAlign w:val="center"/>
          </w:tcPr>
          <w:p w14:paraId="621A559E" w14:textId="77777777" w:rsidR="007208F1" w:rsidRPr="007208F1" w:rsidRDefault="007208F1" w:rsidP="007208F1">
            <w:pPr>
              <w:widowControl/>
              <w:spacing w:line="280" w:lineRule="exact"/>
              <w:ind w:leftChars="80" w:left="192" w:rightChars="-50" w:right="-120" w:firstLine="1"/>
              <w:jc w:val="both"/>
              <w:rPr>
                <w:rFonts w:ascii="標楷體" w:eastAsia="標楷體" w:hAnsi="標楷體"/>
                <w:kern w:val="0"/>
                <w:sz w:val="20"/>
              </w:rPr>
            </w:pPr>
            <w:r w:rsidRPr="007208F1">
              <w:rPr>
                <w:rFonts w:ascii="標楷體" w:eastAsia="標楷體" w:hAnsi="標楷體" w:hint="eastAsia"/>
                <w:kern w:val="0"/>
                <w:sz w:val="20"/>
              </w:rPr>
              <w:t>11301-11812</w:t>
            </w:r>
          </w:p>
        </w:tc>
        <w:tc>
          <w:tcPr>
            <w:tcW w:w="616" w:type="pct"/>
            <w:tcBorders>
              <w:top w:val="single" w:sz="4" w:space="0" w:color="auto"/>
              <w:left w:val="nil"/>
              <w:bottom w:val="single" w:sz="4" w:space="0" w:color="auto"/>
              <w:right w:val="single" w:sz="4" w:space="0" w:color="auto"/>
            </w:tcBorders>
            <w:noWrap/>
            <w:vAlign w:val="center"/>
          </w:tcPr>
          <w:p w14:paraId="27538AB5"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11,730,505</w:t>
            </w:r>
          </w:p>
        </w:tc>
        <w:tc>
          <w:tcPr>
            <w:tcW w:w="679" w:type="pct"/>
            <w:tcBorders>
              <w:top w:val="single" w:sz="4" w:space="0" w:color="auto"/>
              <w:left w:val="nil"/>
              <w:bottom w:val="single" w:sz="4" w:space="0" w:color="auto"/>
              <w:right w:val="single" w:sz="4" w:space="0" w:color="auto"/>
            </w:tcBorders>
            <w:noWrap/>
            <w:vAlign w:val="center"/>
          </w:tcPr>
          <w:p w14:paraId="4AFD0257"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700,000</w:t>
            </w:r>
          </w:p>
        </w:tc>
        <w:tc>
          <w:tcPr>
            <w:tcW w:w="578" w:type="pct"/>
            <w:tcBorders>
              <w:top w:val="single" w:sz="4" w:space="0" w:color="auto"/>
              <w:left w:val="nil"/>
              <w:bottom w:val="single" w:sz="4" w:space="0" w:color="auto"/>
              <w:right w:val="single" w:sz="4" w:space="0" w:color="auto"/>
            </w:tcBorders>
            <w:vAlign w:val="center"/>
          </w:tcPr>
          <w:p w14:paraId="674FB379"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252,418</w:t>
            </w:r>
          </w:p>
        </w:tc>
        <w:tc>
          <w:tcPr>
            <w:tcW w:w="568" w:type="pct"/>
            <w:tcBorders>
              <w:top w:val="single" w:sz="4" w:space="0" w:color="auto"/>
              <w:left w:val="nil"/>
              <w:bottom w:val="single" w:sz="4" w:space="0" w:color="auto"/>
              <w:right w:val="single" w:sz="4" w:space="0" w:color="auto"/>
            </w:tcBorders>
            <w:noWrap/>
            <w:vAlign w:val="center"/>
          </w:tcPr>
          <w:p w14:paraId="77A50A10"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36.06</w:t>
            </w:r>
          </w:p>
        </w:tc>
      </w:tr>
      <w:tr w:rsidR="007208F1" w:rsidRPr="007208F1" w14:paraId="59DECC59" w14:textId="77777777" w:rsidTr="00172BE6">
        <w:trPr>
          <w:trHeight w:val="765"/>
        </w:trPr>
        <w:tc>
          <w:tcPr>
            <w:tcW w:w="292" w:type="pct"/>
            <w:tcBorders>
              <w:top w:val="single" w:sz="4" w:space="0" w:color="auto"/>
              <w:left w:val="single" w:sz="4" w:space="0" w:color="auto"/>
              <w:bottom w:val="single" w:sz="4" w:space="0" w:color="auto"/>
              <w:right w:val="single" w:sz="4" w:space="0" w:color="auto"/>
            </w:tcBorders>
            <w:noWrap/>
            <w:vAlign w:val="center"/>
          </w:tcPr>
          <w:p w14:paraId="74567A83"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18</w:t>
            </w:r>
          </w:p>
        </w:tc>
        <w:tc>
          <w:tcPr>
            <w:tcW w:w="591" w:type="pct"/>
            <w:tcBorders>
              <w:top w:val="single" w:sz="4" w:space="0" w:color="auto"/>
              <w:left w:val="nil"/>
              <w:bottom w:val="single" w:sz="4" w:space="0" w:color="auto"/>
              <w:right w:val="single" w:sz="4" w:space="0" w:color="auto"/>
            </w:tcBorders>
            <w:noWrap/>
            <w:vAlign w:val="center"/>
          </w:tcPr>
          <w:p w14:paraId="34A6ED20"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都市發展局</w:t>
            </w:r>
          </w:p>
        </w:tc>
        <w:tc>
          <w:tcPr>
            <w:tcW w:w="1193" w:type="pct"/>
            <w:tcBorders>
              <w:top w:val="single" w:sz="4" w:space="0" w:color="auto"/>
              <w:left w:val="nil"/>
              <w:bottom w:val="single" w:sz="4" w:space="0" w:color="auto"/>
              <w:right w:val="single" w:sz="4" w:space="0" w:color="auto"/>
            </w:tcBorders>
            <w:noWrap/>
            <w:vAlign w:val="center"/>
          </w:tcPr>
          <w:p w14:paraId="02E3B015"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東區臺中公園及恊園好宅興建工程</w:t>
            </w:r>
          </w:p>
        </w:tc>
        <w:tc>
          <w:tcPr>
            <w:tcW w:w="483" w:type="pct"/>
            <w:tcBorders>
              <w:top w:val="single" w:sz="4" w:space="0" w:color="auto"/>
              <w:left w:val="nil"/>
              <w:bottom w:val="single" w:sz="4" w:space="0" w:color="auto"/>
              <w:right w:val="single" w:sz="4" w:space="0" w:color="auto"/>
            </w:tcBorders>
            <w:vAlign w:val="center"/>
          </w:tcPr>
          <w:p w14:paraId="73E6C5BB" w14:textId="77777777" w:rsidR="007208F1" w:rsidRPr="007208F1" w:rsidRDefault="007208F1" w:rsidP="007208F1">
            <w:pPr>
              <w:widowControl/>
              <w:spacing w:line="280" w:lineRule="exact"/>
              <w:ind w:leftChars="80" w:left="192" w:rightChars="-50" w:right="-120" w:firstLine="1"/>
              <w:jc w:val="both"/>
              <w:rPr>
                <w:rFonts w:ascii="標楷體" w:eastAsia="標楷體" w:hAnsi="標楷體"/>
                <w:kern w:val="0"/>
                <w:sz w:val="20"/>
              </w:rPr>
            </w:pPr>
            <w:r w:rsidRPr="007208F1">
              <w:rPr>
                <w:rFonts w:ascii="標楷體" w:eastAsia="標楷體" w:hAnsi="標楷體" w:hint="eastAsia"/>
                <w:kern w:val="0"/>
                <w:sz w:val="20"/>
              </w:rPr>
              <w:t>10707-11512</w:t>
            </w:r>
          </w:p>
        </w:tc>
        <w:tc>
          <w:tcPr>
            <w:tcW w:w="616" w:type="pct"/>
            <w:tcBorders>
              <w:top w:val="single" w:sz="4" w:space="0" w:color="auto"/>
              <w:left w:val="nil"/>
              <w:bottom w:val="single" w:sz="4" w:space="0" w:color="auto"/>
              <w:right w:val="single" w:sz="4" w:space="0" w:color="auto"/>
            </w:tcBorders>
            <w:noWrap/>
            <w:vAlign w:val="center"/>
          </w:tcPr>
          <w:p w14:paraId="773C884D"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3,609,973</w:t>
            </w:r>
          </w:p>
        </w:tc>
        <w:tc>
          <w:tcPr>
            <w:tcW w:w="679" w:type="pct"/>
            <w:tcBorders>
              <w:top w:val="single" w:sz="4" w:space="0" w:color="auto"/>
              <w:left w:val="nil"/>
              <w:bottom w:val="single" w:sz="4" w:space="0" w:color="auto"/>
              <w:right w:val="single" w:sz="4" w:space="0" w:color="auto"/>
            </w:tcBorders>
            <w:noWrap/>
            <w:vAlign w:val="center"/>
          </w:tcPr>
          <w:p w14:paraId="6845DBFE"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3,442,175</w:t>
            </w:r>
          </w:p>
        </w:tc>
        <w:tc>
          <w:tcPr>
            <w:tcW w:w="578" w:type="pct"/>
            <w:tcBorders>
              <w:top w:val="single" w:sz="4" w:space="0" w:color="auto"/>
              <w:left w:val="nil"/>
              <w:bottom w:val="single" w:sz="4" w:space="0" w:color="auto"/>
              <w:right w:val="single" w:sz="4" w:space="0" w:color="auto"/>
            </w:tcBorders>
            <w:vAlign w:val="center"/>
          </w:tcPr>
          <w:p w14:paraId="5B15A060"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3,184,006</w:t>
            </w:r>
          </w:p>
        </w:tc>
        <w:tc>
          <w:tcPr>
            <w:tcW w:w="568" w:type="pct"/>
            <w:tcBorders>
              <w:top w:val="single" w:sz="4" w:space="0" w:color="auto"/>
              <w:left w:val="nil"/>
              <w:bottom w:val="single" w:sz="4" w:space="0" w:color="auto"/>
              <w:right w:val="single" w:sz="4" w:space="0" w:color="auto"/>
            </w:tcBorders>
            <w:noWrap/>
            <w:vAlign w:val="center"/>
          </w:tcPr>
          <w:p w14:paraId="67B65B70"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92.50</w:t>
            </w:r>
          </w:p>
        </w:tc>
      </w:tr>
      <w:tr w:rsidR="007208F1" w:rsidRPr="007208F1" w14:paraId="43B01DCA" w14:textId="77777777" w:rsidTr="00172BE6">
        <w:trPr>
          <w:trHeight w:val="765"/>
        </w:trPr>
        <w:tc>
          <w:tcPr>
            <w:tcW w:w="292" w:type="pct"/>
            <w:tcBorders>
              <w:top w:val="single" w:sz="4" w:space="0" w:color="auto"/>
              <w:left w:val="single" w:sz="4" w:space="0" w:color="auto"/>
              <w:bottom w:val="single" w:sz="4" w:space="0" w:color="auto"/>
              <w:right w:val="single" w:sz="4" w:space="0" w:color="auto"/>
            </w:tcBorders>
            <w:noWrap/>
            <w:vAlign w:val="center"/>
          </w:tcPr>
          <w:p w14:paraId="53526B6A"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19</w:t>
            </w:r>
          </w:p>
        </w:tc>
        <w:tc>
          <w:tcPr>
            <w:tcW w:w="591" w:type="pct"/>
            <w:tcBorders>
              <w:top w:val="single" w:sz="4" w:space="0" w:color="auto"/>
              <w:left w:val="nil"/>
              <w:bottom w:val="single" w:sz="4" w:space="0" w:color="auto"/>
              <w:right w:val="single" w:sz="4" w:space="0" w:color="auto"/>
            </w:tcBorders>
            <w:noWrap/>
            <w:vAlign w:val="center"/>
          </w:tcPr>
          <w:p w14:paraId="1BEFAFBB"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都市發展局</w:t>
            </w:r>
          </w:p>
        </w:tc>
        <w:tc>
          <w:tcPr>
            <w:tcW w:w="1193" w:type="pct"/>
            <w:tcBorders>
              <w:top w:val="single" w:sz="4" w:space="0" w:color="auto"/>
              <w:left w:val="nil"/>
              <w:bottom w:val="single" w:sz="4" w:space="0" w:color="auto"/>
              <w:right w:val="single" w:sz="4" w:space="0" w:color="auto"/>
            </w:tcBorders>
            <w:noWrap/>
            <w:vAlign w:val="center"/>
          </w:tcPr>
          <w:p w14:paraId="553553D4"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西屯市政好宅興建工程</w:t>
            </w:r>
          </w:p>
        </w:tc>
        <w:tc>
          <w:tcPr>
            <w:tcW w:w="483" w:type="pct"/>
            <w:tcBorders>
              <w:top w:val="single" w:sz="4" w:space="0" w:color="auto"/>
              <w:left w:val="nil"/>
              <w:bottom w:val="single" w:sz="4" w:space="0" w:color="auto"/>
              <w:right w:val="single" w:sz="4" w:space="0" w:color="auto"/>
            </w:tcBorders>
            <w:vAlign w:val="center"/>
          </w:tcPr>
          <w:p w14:paraId="79DDBD03" w14:textId="77777777" w:rsidR="007208F1" w:rsidRPr="007208F1" w:rsidRDefault="007208F1" w:rsidP="007208F1">
            <w:pPr>
              <w:widowControl/>
              <w:spacing w:line="280" w:lineRule="exact"/>
              <w:ind w:leftChars="80" w:left="192" w:rightChars="-50" w:right="-120" w:firstLine="1"/>
              <w:jc w:val="both"/>
              <w:rPr>
                <w:rFonts w:ascii="標楷體" w:eastAsia="標楷體" w:hAnsi="標楷體"/>
                <w:kern w:val="0"/>
                <w:sz w:val="20"/>
              </w:rPr>
            </w:pPr>
            <w:r w:rsidRPr="007208F1">
              <w:rPr>
                <w:rFonts w:ascii="標楷體" w:eastAsia="標楷體" w:hAnsi="標楷體" w:hint="eastAsia"/>
                <w:kern w:val="0"/>
                <w:sz w:val="20"/>
              </w:rPr>
              <w:t>10808-11512</w:t>
            </w:r>
          </w:p>
        </w:tc>
        <w:tc>
          <w:tcPr>
            <w:tcW w:w="616" w:type="pct"/>
            <w:tcBorders>
              <w:top w:val="single" w:sz="4" w:space="0" w:color="auto"/>
              <w:left w:val="nil"/>
              <w:bottom w:val="single" w:sz="4" w:space="0" w:color="auto"/>
              <w:right w:val="single" w:sz="4" w:space="0" w:color="auto"/>
            </w:tcBorders>
            <w:noWrap/>
            <w:vAlign w:val="center"/>
          </w:tcPr>
          <w:p w14:paraId="4AA9037E"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1,913,669</w:t>
            </w:r>
          </w:p>
        </w:tc>
        <w:tc>
          <w:tcPr>
            <w:tcW w:w="679" w:type="pct"/>
            <w:tcBorders>
              <w:top w:val="single" w:sz="4" w:space="0" w:color="auto"/>
              <w:left w:val="nil"/>
              <w:bottom w:val="single" w:sz="4" w:space="0" w:color="auto"/>
              <w:right w:val="single" w:sz="4" w:space="0" w:color="auto"/>
            </w:tcBorders>
            <w:noWrap/>
            <w:vAlign w:val="center"/>
          </w:tcPr>
          <w:p w14:paraId="50F7C5B9"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1,662,304</w:t>
            </w:r>
          </w:p>
        </w:tc>
        <w:tc>
          <w:tcPr>
            <w:tcW w:w="578" w:type="pct"/>
            <w:tcBorders>
              <w:top w:val="single" w:sz="4" w:space="0" w:color="auto"/>
              <w:left w:val="nil"/>
              <w:bottom w:val="single" w:sz="4" w:space="0" w:color="auto"/>
              <w:right w:val="single" w:sz="4" w:space="0" w:color="auto"/>
            </w:tcBorders>
            <w:vAlign w:val="center"/>
          </w:tcPr>
          <w:p w14:paraId="4C6938F3"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1,162,167</w:t>
            </w:r>
          </w:p>
        </w:tc>
        <w:tc>
          <w:tcPr>
            <w:tcW w:w="568" w:type="pct"/>
            <w:tcBorders>
              <w:top w:val="single" w:sz="4" w:space="0" w:color="auto"/>
              <w:left w:val="nil"/>
              <w:bottom w:val="single" w:sz="4" w:space="0" w:color="auto"/>
              <w:right w:val="single" w:sz="4" w:space="0" w:color="auto"/>
            </w:tcBorders>
            <w:noWrap/>
            <w:vAlign w:val="center"/>
          </w:tcPr>
          <w:p w14:paraId="7BBAADF2"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69.91</w:t>
            </w:r>
          </w:p>
        </w:tc>
      </w:tr>
      <w:tr w:rsidR="007208F1" w:rsidRPr="007208F1" w14:paraId="5736DCCE" w14:textId="77777777" w:rsidTr="00172BE6">
        <w:trPr>
          <w:trHeight w:val="765"/>
        </w:trPr>
        <w:tc>
          <w:tcPr>
            <w:tcW w:w="292" w:type="pct"/>
            <w:tcBorders>
              <w:top w:val="single" w:sz="4" w:space="0" w:color="auto"/>
              <w:left w:val="single" w:sz="4" w:space="0" w:color="auto"/>
              <w:bottom w:val="single" w:sz="4" w:space="0" w:color="auto"/>
              <w:right w:val="single" w:sz="4" w:space="0" w:color="auto"/>
            </w:tcBorders>
            <w:noWrap/>
            <w:vAlign w:val="center"/>
          </w:tcPr>
          <w:p w14:paraId="5673B868"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20</w:t>
            </w:r>
          </w:p>
        </w:tc>
        <w:tc>
          <w:tcPr>
            <w:tcW w:w="591" w:type="pct"/>
            <w:tcBorders>
              <w:top w:val="single" w:sz="4" w:space="0" w:color="auto"/>
              <w:left w:val="nil"/>
              <w:bottom w:val="single" w:sz="4" w:space="0" w:color="auto"/>
              <w:right w:val="single" w:sz="4" w:space="0" w:color="auto"/>
            </w:tcBorders>
            <w:noWrap/>
            <w:vAlign w:val="center"/>
          </w:tcPr>
          <w:p w14:paraId="30764872"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運動局</w:t>
            </w:r>
          </w:p>
        </w:tc>
        <w:tc>
          <w:tcPr>
            <w:tcW w:w="1193" w:type="pct"/>
            <w:tcBorders>
              <w:top w:val="single" w:sz="4" w:space="0" w:color="auto"/>
              <w:left w:val="nil"/>
              <w:bottom w:val="single" w:sz="4" w:space="0" w:color="auto"/>
              <w:right w:val="single" w:sz="4" w:space="0" w:color="auto"/>
            </w:tcBorders>
            <w:noWrap/>
            <w:vAlign w:val="center"/>
          </w:tcPr>
          <w:p w14:paraId="44C60F03"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國際足球運動休閒園區興建工程</w:t>
            </w:r>
          </w:p>
        </w:tc>
        <w:tc>
          <w:tcPr>
            <w:tcW w:w="483" w:type="pct"/>
            <w:tcBorders>
              <w:top w:val="single" w:sz="4" w:space="0" w:color="auto"/>
              <w:left w:val="nil"/>
              <w:bottom w:val="single" w:sz="4" w:space="0" w:color="auto"/>
              <w:right w:val="single" w:sz="4" w:space="0" w:color="auto"/>
            </w:tcBorders>
            <w:vAlign w:val="center"/>
          </w:tcPr>
          <w:p w14:paraId="7D3AB882" w14:textId="77777777" w:rsidR="007208F1" w:rsidRPr="007208F1" w:rsidRDefault="007208F1" w:rsidP="007208F1">
            <w:pPr>
              <w:widowControl/>
              <w:spacing w:line="280" w:lineRule="exact"/>
              <w:ind w:leftChars="80" w:left="192" w:rightChars="-50" w:right="-120" w:firstLine="1"/>
              <w:jc w:val="both"/>
              <w:rPr>
                <w:rFonts w:ascii="標楷體" w:eastAsia="標楷體" w:hAnsi="標楷體"/>
                <w:kern w:val="0"/>
                <w:sz w:val="20"/>
              </w:rPr>
            </w:pPr>
            <w:r w:rsidRPr="007208F1">
              <w:rPr>
                <w:rFonts w:ascii="標楷體" w:eastAsia="標楷體" w:hAnsi="標楷體" w:hint="eastAsia"/>
                <w:kern w:val="0"/>
                <w:sz w:val="20"/>
              </w:rPr>
              <w:t>11001-11512</w:t>
            </w:r>
          </w:p>
        </w:tc>
        <w:tc>
          <w:tcPr>
            <w:tcW w:w="616" w:type="pct"/>
            <w:tcBorders>
              <w:top w:val="single" w:sz="4" w:space="0" w:color="auto"/>
              <w:left w:val="nil"/>
              <w:bottom w:val="single" w:sz="4" w:space="0" w:color="auto"/>
              <w:right w:val="single" w:sz="4" w:space="0" w:color="auto"/>
            </w:tcBorders>
            <w:noWrap/>
            <w:vAlign w:val="center"/>
          </w:tcPr>
          <w:p w14:paraId="50C54BEF"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1,517,533</w:t>
            </w:r>
          </w:p>
        </w:tc>
        <w:tc>
          <w:tcPr>
            <w:tcW w:w="679" w:type="pct"/>
            <w:tcBorders>
              <w:top w:val="single" w:sz="4" w:space="0" w:color="auto"/>
              <w:left w:val="nil"/>
              <w:bottom w:val="single" w:sz="4" w:space="0" w:color="auto"/>
              <w:right w:val="single" w:sz="4" w:space="0" w:color="auto"/>
            </w:tcBorders>
            <w:noWrap/>
            <w:vAlign w:val="center"/>
          </w:tcPr>
          <w:p w14:paraId="3BFF01A4"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1,217,533</w:t>
            </w:r>
          </w:p>
        </w:tc>
        <w:tc>
          <w:tcPr>
            <w:tcW w:w="578" w:type="pct"/>
            <w:tcBorders>
              <w:top w:val="single" w:sz="4" w:space="0" w:color="auto"/>
              <w:left w:val="nil"/>
              <w:bottom w:val="single" w:sz="4" w:space="0" w:color="auto"/>
              <w:right w:val="single" w:sz="4" w:space="0" w:color="auto"/>
            </w:tcBorders>
            <w:vAlign w:val="center"/>
          </w:tcPr>
          <w:p w14:paraId="40EEC70C"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754,357</w:t>
            </w:r>
          </w:p>
        </w:tc>
        <w:tc>
          <w:tcPr>
            <w:tcW w:w="568" w:type="pct"/>
            <w:tcBorders>
              <w:top w:val="single" w:sz="4" w:space="0" w:color="auto"/>
              <w:left w:val="nil"/>
              <w:bottom w:val="single" w:sz="4" w:space="0" w:color="auto"/>
              <w:right w:val="single" w:sz="4" w:space="0" w:color="auto"/>
            </w:tcBorders>
            <w:noWrap/>
            <w:vAlign w:val="center"/>
          </w:tcPr>
          <w:p w14:paraId="2356E25D"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61.96</w:t>
            </w:r>
          </w:p>
        </w:tc>
      </w:tr>
      <w:tr w:rsidR="007208F1" w:rsidRPr="007208F1" w14:paraId="31FA4AD9" w14:textId="77777777" w:rsidTr="00172BE6">
        <w:trPr>
          <w:trHeight w:val="765"/>
        </w:trPr>
        <w:tc>
          <w:tcPr>
            <w:tcW w:w="292" w:type="pct"/>
            <w:tcBorders>
              <w:top w:val="single" w:sz="4" w:space="0" w:color="auto"/>
              <w:left w:val="single" w:sz="4" w:space="0" w:color="auto"/>
              <w:bottom w:val="single" w:sz="4" w:space="0" w:color="auto"/>
              <w:right w:val="single" w:sz="4" w:space="0" w:color="auto"/>
            </w:tcBorders>
            <w:noWrap/>
            <w:vAlign w:val="center"/>
          </w:tcPr>
          <w:p w14:paraId="6EC1AE90"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21</w:t>
            </w:r>
          </w:p>
        </w:tc>
        <w:tc>
          <w:tcPr>
            <w:tcW w:w="591" w:type="pct"/>
            <w:tcBorders>
              <w:top w:val="single" w:sz="4" w:space="0" w:color="auto"/>
              <w:left w:val="nil"/>
              <w:bottom w:val="single" w:sz="4" w:space="0" w:color="auto"/>
              <w:right w:val="single" w:sz="4" w:space="0" w:color="auto"/>
            </w:tcBorders>
            <w:noWrap/>
            <w:vAlign w:val="center"/>
          </w:tcPr>
          <w:p w14:paraId="1752C174"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建設局</w:t>
            </w:r>
          </w:p>
        </w:tc>
        <w:tc>
          <w:tcPr>
            <w:tcW w:w="1193" w:type="pct"/>
            <w:tcBorders>
              <w:top w:val="single" w:sz="4" w:space="0" w:color="auto"/>
              <w:left w:val="nil"/>
              <w:bottom w:val="single" w:sz="4" w:space="0" w:color="auto"/>
              <w:right w:val="single" w:sz="4" w:space="0" w:color="auto"/>
            </w:tcBorders>
            <w:noWrap/>
            <w:vAlign w:val="center"/>
          </w:tcPr>
          <w:p w14:paraId="5CD42B6C"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spacing w:val="-4"/>
                <w:kern w:val="0"/>
                <w:sz w:val="20"/>
              </w:rPr>
              <w:t>西屯區市政路延伸</w:t>
            </w:r>
            <w:r w:rsidRPr="007208F1">
              <w:rPr>
                <w:rFonts w:ascii="標楷體" w:eastAsia="標楷體" w:hAnsi="標楷體" w:hint="eastAsia"/>
                <w:color w:val="000000"/>
                <w:spacing w:val="-4"/>
                <w:sz w:val="20"/>
              </w:rPr>
              <w:t>（</w:t>
            </w:r>
            <w:r w:rsidRPr="007208F1">
              <w:rPr>
                <w:rFonts w:ascii="標楷體" w:eastAsia="標楷體" w:hAnsi="標楷體" w:hint="eastAsia"/>
                <w:spacing w:val="-4"/>
                <w:kern w:val="0"/>
                <w:sz w:val="20"/>
              </w:rPr>
              <w:t>環中路至工業區一路</w:t>
            </w:r>
            <w:r w:rsidRPr="007208F1">
              <w:rPr>
                <w:rFonts w:ascii="標楷體" w:eastAsia="標楷體" w:hAnsi="標楷體" w:hint="eastAsia"/>
                <w:color w:val="000000"/>
                <w:spacing w:val="-4"/>
                <w:sz w:val="20"/>
              </w:rPr>
              <w:t>）</w:t>
            </w:r>
            <w:r w:rsidRPr="007208F1">
              <w:rPr>
                <w:rFonts w:ascii="標楷體" w:eastAsia="標楷體" w:hAnsi="標楷體" w:hint="eastAsia"/>
                <w:spacing w:val="-4"/>
                <w:kern w:val="0"/>
                <w:sz w:val="20"/>
              </w:rPr>
              <w:t>開闢工程</w:t>
            </w:r>
          </w:p>
        </w:tc>
        <w:tc>
          <w:tcPr>
            <w:tcW w:w="483" w:type="pct"/>
            <w:tcBorders>
              <w:top w:val="single" w:sz="4" w:space="0" w:color="auto"/>
              <w:left w:val="nil"/>
              <w:bottom w:val="single" w:sz="4" w:space="0" w:color="auto"/>
              <w:right w:val="single" w:sz="4" w:space="0" w:color="auto"/>
            </w:tcBorders>
            <w:vAlign w:val="center"/>
          </w:tcPr>
          <w:p w14:paraId="5292B57C" w14:textId="77777777" w:rsidR="007208F1" w:rsidRPr="007208F1" w:rsidRDefault="007208F1" w:rsidP="007208F1">
            <w:pPr>
              <w:widowControl/>
              <w:spacing w:line="280" w:lineRule="exact"/>
              <w:ind w:leftChars="80" w:left="192" w:rightChars="-50" w:right="-120" w:firstLine="1"/>
              <w:jc w:val="both"/>
              <w:rPr>
                <w:rFonts w:ascii="標楷體" w:eastAsia="標楷體" w:hAnsi="標楷體"/>
                <w:kern w:val="0"/>
                <w:sz w:val="20"/>
              </w:rPr>
            </w:pPr>
            <w:r w:rsidRPr="007208F1">
              <w:rPr>
                <w:rFonts w:ascii="標楷體" w:eastAsia="標楷體" w:hAnsi="標楷體" w:hint="eastAsia"/>
                <w:kern w:val="0"/>
                <w:sz w:val="20"/>
              </w:rPr>
              <w:t>11001-11612</w:t>
            </w:r>
          </w:p>
        </w:tc>
        <w:tc>
          <w:tcPr>
            <w:tcW w:w="616" w:type="pct"/>
            <w:tcBorders>
              <w:top w:val="single" w:sz="4" w:space="0" w:color="auto"/>
              <w:left w:val="nil"/>
              <w:bottom w:val="single" w:sz="4" w:space="0" w:color="auto"/>
              <w:right w:val="single" w:sz="4" w:space="0" w:color="auto"/>
            </w:tcBorders>
            <w:noWrap/>
            <w:vAlign w:val="center"/>
          </w:tcPr>
          <w:p w14:paraId="61493B6C"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1,712,480</w:t>
            </w:r>
          </w:p>
        </w:tc>
        <w:tc>
          <w:tcPr>
            <w:tcW w:w="679" w:type="pct"/>
            <w:tcBorders>
              <w:top w:val="single" w:sz="4" w:space="0" w:color="auto"/>
              <w:left w:val="nil"/>
              <w:bottom w:val="single" w:sz="4" w:space="0" w:color="auto"/>
              <w:right w:val="single" w:sz="4" w:space="0" w:color="auto"/>
            </w:tcBorders>
            <w:noWrap/>
            <w:vAlign w:val="center"/>
          </w:tcPr>
          <w:p w14:paraId="51799538"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959,697</w:t>
            </w:r>
          </w:p>
        </w:tc>
        <w:tc>
          <w:tcPr>
            <w:tcW w:w="578" w:type="pct"/>
            <w:tcBorders>
              <w:top w:val="single" w:sz="4" w:space="0" w:color="auto"/>
              <w:left w:val="nil"/>
              <w:bottom w:val="single" w:sz="4" w:space="0" w:color="auto"/>
              <w:right w:val="single" w:sz="4" w:space="0" w:color="auto"/>
            </w:tcBorders>
            <w:vAlign w:val="center"/>
          </w:tcPr>
          <w:p w14:paraId="405E7044"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595,274</w:t>
            </w:r>
          </w:p>
        </w:tc>
        <w:tc>
          <w:tcPr>
            <w:tcW w:w="568" w:type="pct"/>
            <w:tcBorders>
              <w:top w:val="single" w:sz="4" w:space="0" w:color="auto"/>
              <w:left w:val="nil"/>
              <w:bottom w:val="single" w:sz="4" w:space="0" w:color="auto"/>
              <w:right w:val="single" w:sz="4" w:space="0" w:color="auto"/>
            </w:tcBorders>
            <w:noWrap/>
            <w:vAlign w:val="center"/>
          </w:tcPr>
          <w:p w14:paraId="0205C244"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62.03</w:t>
            </w:r>
          </w:p>
        </w:tc>
      </w:tr>
      <w:tr w:rsidR="007208F1" w:rsidRPr="007208F1" w14:paraId="527230C7" w14:textId="77777777" w:rsidTr="00172BE6">
        <w:trPr>
          <w:trHeight w:val="765"/>
        </w:trPr>
        <w:tc>
          <w:tcPr>
            <w:tcW w:w="292" w:type="pct"/>
            <w:tcBorders>
              <w:top w:val="single" w:sz="4" w:space="0" w:color="auto"/>
              <w:left w:val="single" w:sz="4" w:space="0" w:color="auto"/>
              <w:bottom w:val="single" w:sz="4" w:space="0" w:color="auto"/>
              <w:right w:val="single" w:sz="4" w:space="0" w:color="auto"/>
            </w:tcBorders>
            <w:noWrap/>
            <w:vAlign w:val="center"/>
          </w:tcPr>
          <w:p w14:paraId="6A163DC0"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22</w:t>
            </w:r>
          </w:p>
        </w:tc>
        <w:tc>
          <w:tcPr>
            <w:tcW w:w="591" w:type="pct"/>
            <w:tcBorders>
              <w:top w:val="single" w:sz="4" w:space="0" w:color="auto"/>
              <w:left w:val="nil"/>
              <w:bottom w:val="single" w:sz="4" w:space="0" w:color="auto"/>
              <w:right w:val="single" w:sz="4" w:space="0" w:color="auto"/>
            </w:tcBorders>
            <w:noWrap/>
            <w:vAlign w:val="center"/>
          </w:tcPr>
          <w:p w14:paraId="724BD433" w14:textId="77777777" w:rsidR="007208F1" w:rsidRPr="007208F1" w:rsidRDefault="007208F1" w:rsidP="007208F1">
            <w:pPr>
              <w:widowControl/>
              <w:spacing w:line="280" w:lineRule="exact"/>
              <w:rPr>
                <w:rFonts w:ascii="標楷體" w:eastAsia="標楷體" w:hAnsi="標楷體"/>
                <w:kern w:val="0"/>
                <w:sz w:val="20"/>
              </w:rPr>
            </w:pPr>
            <w:r w:rsidRPr="007208F1">
              <w:rPr>
                <w:rFonts w:ascii="標楷體" w:eastAsia="標楷體" w:hAnsi="標楷體" w:hint="eastAsia"/>
                <w:kern w:val="0"/>
                <w:sz w:val="20"/>
              </w:rPr>
              <w:t>教育局</w:t>
            </w:r>
          </w:p>
        </w:tc>
        <w:tc>
          <w:tcPr>
            <w:tcW w:w="1193" w:type="pct"/>
            <w:tcBorders>
              <w:top w:val="single" w:sz="4" w:space="0" w:color="auto"/>
              <w:left w:val="nil"/>
              <w:bottom w:val="single" w:sz="4" w:space="0" w:color="auto"/>
              <w:right w:val="single" w:sz="4" w:space="0" w:color="auto"/>
            </w:tcBorders>
            <w:noWrap/>
            <w:vAlign w:val="center"/>
          </w:tcPr>
          <w:p w14:paraId="6218A67B" w14:textId="77777777" w:rsidR="007208F1" w:rsidRPr="007208F1" w:rsidRDefault="007208F1" w:rsidP="007208F1">
            <w:pPr>
              <w:widowControl/>
              <w:spacing w:line="280" w:lineRule="exact"/>
              <w:rPr>
                <w:rFonts w:ascii="標楷體" w:eastAsia="標楷體" w:hAnsi="標楷體"/>
                <w:spacing w:val="-4"/>
                <w:kern w:val="0"/>
                <w:sz w:val="20"/>
              </w:rPr>
            </w:pPr>
            <w:r w:rsidRPr="007208F1">
              <w:rPr>
                <w:rFonts w:ascii="標楷體" w:eastAsia="標楷體" w:hAnsi="標楷體" w:hint="eastAsia"/>
                <w:kern w:val="0"/>
                <w:sz w:val="20"/>
              </w:rPr>
              <w:t>北屯區松強國民小學第二期校舍新建工程</w:t>
            </w:r>
          </w:p>
        </w:tc>
        <w:tc>
          <w:tcPr>
            <w:tcW w:w="483" w:type="pct"/>
            <w:tcBorders>
              <w:top w:val="single" w:sz="4" w:space="0" w:color="auto"/>
              <w:left w:val="nil"/>
              <w:bottom w:val="single" w:sz="4" w:space="0" w:color="auto"/>
              <w:right w:val="single" w:sz="4" w:space="0" w:color="auto"/>
            </w:tcBorders>
            <w:vAlign w:val="center"/>
          </w:tcPr>
          <w:p w14:paraId="66B7A38F" w14:textId="77777777" w:rsidR="007208F1" w:rsidRPr="007208F1" w:rsidRDefault="007208F1" w:rsidP="007208F1">
            <w:pPr>
              <w:widowControl/>
              <w:spacing w:line="280" w:lineRule="exact"/>
              <w:ind w:leftChars="80" w:left="192" w:rightChars="-50" w:right="-120" w:firstLine="1"/>
              <w:jc w:val="both"/>
              <w:rPr>
                <w:rFonts w:ascii="標楷體" w:eastAsia="標楷體" w:hAnsi="標楷體"/>
                <w:kern w:val="0"/>
                <w:sz w:val="20"/>
              </w:rPr>
            </w:pPr>
            <w:r w:rsidRPr="007208F1">
              <w:rPr>
                <w:rFonts w:ascii="標楷體" w:eastAsia="標楷體" w:hAnsi="標楷體" w:hint="eastAsia"/>
                <w:kern w:val="0"/>
                <w:sz w:val="20"/>
              </w:rPr>
              <w:t>11301-11612</w:t>
            </w:r>
          </w:p>
        </w:tc>
        <w:tc>
          <w:tcPr>
            <w:tcW w:w="616" w:type="pct"/>
            <w:tcBorders>
              <w:top w:val="single" w:sz="4" w:space="0" w:color="auto"/>
              <w:left w:val="nil"/>
              <w:bottom w:val="single" w:sz="4" w:space="0" w:color="auto"/>
              <w:right w:val="single" w:sz="4" w:space="0" w:color="auto"/>
            </w:tcBorders>
            <w:noWrap/>
            <w:vAlign w:val="center"/>
          </w:tcPr>
          <w:p w14:paraId="2E0A8DDA"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634,000</w:t>
            </w:r>
          </w:p>
        </w:tc>
        <w:tc>
          <w:tcPr>
            <w:tcW w:w="679" w:type="pct"/>
            <w:tcBorders>
              <w:top w:val="single" w:sz="4" w:space="0" w:color="auto"/>
              <w:left w:val="nil"/>
              <w:bottom w:val="single" w:sz="4" w:space="0" w:color="auto"/>
              <w:right w:val="single" w:sz="4" w:space="0" w:color="auto"/>
            </w:tcBorders>
            <w:noWrap/>
            <w:vAlign w:val="center"/>
          </w:tcPr>
          <w:p w14:paraId="65F0A30F"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158,000</w:t>
            </w:r>
          </w:p>
        </w:tc>
        <w:tc>
          <w:tcPr>
            <w:tcW w:w="578" w:type="pct"/>
            <w:tcBorders>
              <w:top w:val="single" w:sz="4" w:space="0" w:color="auto"/>
              <w:left w:val="nil"/>
              <w:bottom w:val="single" w:sz="4" w:space="0" w:color="auto"/>
              <w:right w:val="single" w:sz="4" w:space="0" w:color="auto"/>
            </w:tcBorders>
            <w:vAlign w:val="center"/>
          </w:tcPr>
          <w:p w14:paraId="5BAC5F7F"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75,376</w:t>
            </w:r>
          </w:p>
        </w:tc>
        <w:tc>
          <w:tcPr>
            <w:tcW w:w="568" w:type="pct"/>
            <w:tcBorders>
              <w:top w:val="single" w:sz="4" w:space="0" w:color="auto"/>
              <w:left w:val="nil"/>
              <w:bottom w:val="single" w:sz="4" w:space="0" w:color="auto"/>
              <w:right w:val="single" w:sz="4" w:space="0" w:color="auto"/>
            </w:tcBorders>
            <w:noWrap/>
            <w:vAlign w:val="center"/>
          </w:tcPr>
          <w:p w14:paraId="7ED87E4C"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47.71</w:t>
            </w:r>
          </w:p>
        </w:tc>
      </w:tr>
      <w:tr w:rsidR="007208F1" w:rsidRPr="007208F1" w14:paraId="0A1BC3BB" w14:textId="77777777" w:rsidTr="00172BE6">
        <w:trPr>
          <w:trHeight w:val="765"/>
        </w:trPr>
        <w:tc>
          <w:tcPr>
            <w:tcW w:w="292" w:type="pct"/>
            <w:tcBorders>
              <w:top w:val="single" w:sz="4" w:space="0" w:color="auto"/>
              <w:left w:val="single" w:sz="4" w:space="0" w:color="auto"/>
              <w:bottom w:val="single" w:sz="4" w:space="0" w:color="auto"/>
              <w:right w:val="single" w:sz="4" w:space="0" w:color="auto"/>
            </w:tcBorders>
            <w:noWrap/>
            <w:vAlign w:val="center"/>
          </w:tcPr>
          <w:p w14:paraId="01C63636"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23</w:t>
            </w:r>
          </w:p>
        </w:tc>
        <w:tc>
          <w:tcPr>
            <w:tcW w:w="591" w:type="pct"/>
            <w:tcBorders>
              <w:top w:val="single" w:sz="4" w:space="0" w:color="auto"/>
              <w:left w:val="nil"/>
              <w:bottom w:val="single" w:sz="4" w:space="0" w:color="auto"/>
              <w:right w:val="single" w:sz="4" w:space="0" w:color="auto"/>
            </w:tcBorders>
            <w:noWrap/>
            <w:vAlign w:val="center"/>
          </w:tcPr>
          <w:p w14:paraId="2C1A6905"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交通局</w:t>
            </w:r>
          </w:p>
        </w:tc>
        <w:tc>
          <w:tcPr>
            <w:tcW w:w="1193" w:type="pct"/>
            <w:tcBorders>
              <w:top w:val="single" w:sz="4" w:space="0" w:color="auto"/>
              <w:left w:val="nil"/>
              <w:bottom w:val="single" w:sz="4" w:space="0" w:color="auto"/>
              <w:right w:val="single" w:sz="4" w:space="0" w:color="auto"/>
            </w:tcBorders>
            <w:noWrap/>
            <w:vAlign w:val="center"/>
          </w:tcPr>
          <w:p w14:paraId="0C3BAF87"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非營利組織與志工發展中心地下停車場新建工程</w:t>
            </w:r>
          </w:p>
        </w:tc>
        <w:tc>
          <w:tcPr>
            <w:tcW w:w="483" w:type="pct"/>
            <w:tcBorders>
              <w:top w:val="single" w:sz="4" w:space="0" w:color="auto"/>
              <w:left w:val="nil"/>
              <w:bottom w:val="single" w:sz="4" w:space="0" w:color="auto"/>
              <w:right w:val="single" w:sz="4" w:space="0" w:color="auto"/>
            </w:tcBorders>
            <w:vAlign w:val="center"/>
          </w:tcPr>
          <w:p w14:paraId="68C975D4" w14:textId="77777777" w:rsidR="007208F1" w:rsidRPr="007208F1" w:rsidRDefault="007208F1" w:rsidP="007208F1">
            <w:pPr>
              <w:spacing w:line="280" w:lineRule="exact"/>
              <w:ind w:leftChars="80" w:left="192" w:rightChars="-50" w:right="-120" w:firstLine="1"/>
              <w:jc w:val="both"/>
              <w:rPr>
                <w:rFonts w:ascii="標楷體" w:eastAsia="標楷體" w:hAnsi="標楷體"/>
                <w:kern w:val="0"/>
                <w:sz w:val="20"/>
              </w:rPr>
            </w:pPr>
            <w:r w:rsidRPr="007208F1">
              <w:rPr>
                <w:rFonts w:ascii="標楷體" w:eastAsia="標楷體" w:hAnsi="標楷體" w:hint="eastAsia"/>
                <w:kern w:val="0"/>
                <w:sz w:val="20"/>
              </w:rPr>
              <w:t>11101-11412</w:t>
            </w:r>
          </w:p>
        </w:tc>
        <w:tc>
          <w:tcPr>
            <w:tcW w:w="616" w:type="pct"/>
            <w:tcBorders>
              <w:top w:val="single" w:sz="4" w:space="0" w:color="auto"/>
              <w:left w:val="nil"/>
              <w:bottom w:val="single" w:sz="4" w:space="0" w:color="auto"/>
              <w:right w:val="single" w:sz="4" w:space="0" w:color="auto"/>
            </w:tcBorders>
            <w:noWrap/>
            <w:vAlign w:val="center"/>
          </w:tcPr>
          <w:p w14:paraId="13BA312B"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321,620</w:t>
            </w:r>
          </w:p>
        </w:tc>
        <w:tc>
          <w:tcPr>
            <w:tcW w:w="679" w:type="pct"/>
            <w:tcBorders>
              <w:top w:val="single" w:sz="4" w:space="0" w:color="auto"/>
              <w:left w:val="nil"/>
              <w:bottom w:val="single" w:sz="4" w:space="0" w:color="auto"/>
              <w:right w:val="single" w:sz="4" w:space="0" w:color="auto"/>
            </w:tcBorders>
            <w:noWrap/>
            <w:vAlign w:val="center"/>
          </w:tcPr>
          <w:p w14:paraId="68FCE85B"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321,620</w:t>
            </w:r>
          </w:p>
        </w:tc>
        <w:tc>
          <w:tcPr>
            <w:tcW w:w="578" w:type="pct"/>
            <w:tcBorders>
              <w:top w:val="single" w:sz="4" w:space="0" w:color="auto"/>
              <w:left w:val="nil"/>
              <w:bottom w:val="single" w:sz="4" w:space="0" w:color="auto"/>
              <w:right w:val="single" w:sz="4" w:space="0" w:color="auto"/>
            </w:tcBorders>
            <w:vAlign w:val="center"/>
          </w:tcPr>
          <w:p w14:paraId="496ACB91"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148,111</w:t>
            </w:r>
          </w:p>
        </w:tc>
        <w:tc>
          <w:tcPr>
            <w:tcW w:w="568" w:type="pct"/>
            <w:tcBorders>
              <w:top w:val="single" w:sz="4" w:space="0" w:color="auto"/>
              <w:left w:val="nil"/>
              <w:bottom w:val="single" w:sz="4" w:space="0" w:color="auto"/>
              <w:right w:val="single" w:sz="4" w:space="0" w:color="auto"/>
            </w:tcBorders>
            <w:noWrap/>
            <w:vAlign w:val="center"/>
          </w:tcPr>
          <w:p w14:paraId="211051B8"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46.05</w:t>
            </w:r>
          </w:p>
        </w:tc>
      </w:tr>
      <w:tr w:rsidR="007208F1" w:rsidRPr="007208F1" w14:paraId="002A6325" w14:textId="77777777" w:rsidTr="00172BE6">
        <w:trPr>
          <w:trHeight w:val="765"/>
        </w:trPr>
        <w:tc>
          <w:tcPr>
            <w:tcW w:w="292" w:type="pct"/>
            <w:tcBorders>
              <w:top w:val="single" w:sz="4" w:space="0" w:color="auto"/>
              <w:left w:val="single" w:sz="4" w:space="0" w:color="auto"/>
              <w:bottom w:val="single" w:sz="4" w:space="0" w:color="auto"/>
              <w:right w:val="single" w:sz="4" w:space="0" w:color="auto"/>
            </w:tcBorders>
            <w:noWrap/>
            <w:vAlign w:val="center"/>
          </w:tcPr>
          <w:p w14:paraId="6630A623"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24</w:t>
            </w:r>
          </w:p>
        </w:tc>
        <w:tc>
          <w:tcPr>
            <w:tcW w:w="591" w:type="pct"/>
            <w:tcBorders>
              <w:top w:val="single" w:sz="4" w:space="0" w:color="auto"/>
              <w:left w:val="nil"/>
              <w:bottom w:val="single" w:sz="4" w:space="0" w:color="auto"/>
              <w:right w:val="single" w:sz="4" w:space="0" w:color="auto"/>
            </w:tcBorders>
            <w:noWrap/>
            <w:vAlign w:val="center"/>
          </w:tcPr>
          <w:p w14:paraId="7362784F"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交通局</w:t>
            </w:r>
          </w:p>
        </w:tc>
        <w:tc>
          <w:tcPr>
            <w:tcW w:w="1193" w:type="pct"/>
            <w:tcBorders>
              <w:top w:val="single" w:sz="4" w:space="0" w:color="auto"/>
              <w:left w:val="nil"/>
              <w:bottom w:val="single" w:sz="4" w:space="0" w:color="auto"/>
              <w:right w:val="single" w:sz="4" w:space="0" w:color="auto"/>
            </w:tcBorders>
            <w:noWrap/>
            <w:vAlign w:val="center"/>
          </w:tcPr>
          <w:p w14:paraId="23AE689C"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spacing w:val="-4"/>
                <w:kern w:val="0"/>
                <w:sz w:val="20"/>
              </w:rPr>
              <w:t>北屯區兒童公園地下停車場</w:t>
            </w:r>
          </w:p>
        </w:tc>
        <w:tc>
          <w:tcPr>
            <w:tcW w:w="483" w:type="pct"/>
            <w:tcBorders>
              <w:top w:val="single" w:sz="4" w:space="0" w:color="auto"/>
              <w:left w:val="nil"/>
              <w:bottom w:val="single" w:sz="4" w:space="0" w:color="auto"/>
              <w:right w:val="single" w:sz="4" w:space="0" w:color="auto"/>
            </w:tcBorders>
            <w:vAlign w:val="center"/>
          </w:tcPr>
          <w:p w14:paraId="74EFF086" w14:textId="77777777" w:rsidR="007208F1" w:rsidRPr="007208F1" w:rsidRDefault="007208F1" w:rsidP="007208F1">
            <w:pPr>
              <w:spacing w:line="280" w:lineRule="exact"/>
              <w:ind w:leftChars="80" w:left="192" w:rightChars="-50" w:right="-120" w:firstLine="1"/>
              <w:jc w:val="both"/>
              <w:rPr>
                <w:rFonts w:ascii="標楷體" w:eastAsia="標楷體" w:hAnsi="標楷體"/>
                <w:kern w:val="0"/>
                <w:sz w:val="20"/>
              </w:rPr>
            </w:pPr>
            <w:r w:rsidRPr="007208F1">
              <w:rPr>
                <w:rFonts w:ascii="標楷體" w:eastAsia="標楷體" w:hAnsi="標楷體" w:hint="eastAsia"/>
                <w:kern w:val="0"/>
                <w:sz w:val="20"/>
              </w:rPr>
              <w:t>11101-11612</w:t>
            </w:r>
          </w:p>
        </w:tc>
        <w:tc>
          <w:tcPr>
            <w:tcW w:w="616" w:type="pct"/>
            <w:tcBorders>
              <w:top w:val="single" w:sz="4" w:space="0" w:color="auto"/>
              <w:left w:val="nil"/>
              <w:bottom w:val="single" w:sz="4" w:space="0" w:color="auto"/>
              <w:right w:val="single" w:sz="4" w:space="0" w:color="auto"/>
            </w:tcBorders>
            <w:noWrap/>
            <w:vAlign w:val="center"/>
          </w:tcPr>
          <w:p w14:paraId="33EB4C4D"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606,600 </w:t>
            </w:r>
          </w:p>
        </w:tc>
        <w:tc>
          <w:tcPr>
            <w:tcW w:w="679" w:type="pct"/>
            <w:tcBorders>
              <w:top w:val="single" w:sz="4" w:space="0" w:color="auto"/>
              <w:left w:val="nil"/>
              <w:bottom w:val="single" w:sz="4" w:space="0" w:color="auto"/>
              <w:right w:val="single" w:sz="4" w:space="0" w:color="auto"/>
            </w:tcBorders>
            <w:noWrap/>
            <w:vAlign w:val="center"/>
          </w:tcPr>
          <w:p w14:paraId="64DAF71E"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197,898</w:t>
            </w:r>
          </w:p>
        </w:tc>
        <w:tc>
          <w:tcPr>
            <w:tcW w:w="578" w:type="pct"/>
            <w:tcBorders>
              <w:top w:val="single" w:sz="4" w:space="0" w:color="auto"/>
              <w:left w:val="nil"/>
              <w:bottom w:val="single" w:sz="4" w:space="0" w:color="auto"/>
              <w:right w:val="single" w:sz="4" w:space="0" w:color="auto"/>
            </w:tcBorders>
            <w:vAlign w:val="center"/>
          </w:tcPr>
          <w:p w14:paraId="3F472F3D"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96,713</w:t>
            </w:r>
          </w:p>
        </w:tc>
        <w:tc>
          <w:tcPr>
            <w:tcW w:w="568" w:type="pct"/>
            <w:tcBorders>
              <w:top w:val="single" w:sz="4" w:space="0" w:color="auto"/>
              <w:left w:val="nil"/>
              <w:bottom w:val="single" w:sz="4" w:space="0" w:color="auto"/>
              <w:right w:val="single" w:sz="4" w:space="0" w:color="auto"/>
            </w:tcBorders>
            <w:noWrap/>
            <w:vAlign w:val="center"/>
          </w:tcPr>
          <w:p w14:paraId="28EBFBDF"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48.87</w:t>
            </w:r>
          </w:p>
        </w:tc>
      </w:tr>
      <w:tr w:rsidR="007208F1" w:rsidRPr="007208F1" w14:paraId="2946028F" w14:textId="77777777" w:rsidTr="00172BE6">
        <w:trPr>
          <w:trHeight w:val="765"/>
        </w:trPr>
        <w:tc>
          <w:tcPr>
            <w:tcW w:w="292" w:type="pct"/>
            <w:tcBorders>
              <w:top w:val="single" w:sz="4" w:space="0" w:color="auto"/>
              <w:left w:val="single" w:sz="4" w:space="0" w:color="auto"/>
              <w:bottom w:val="single" w:sz="4" w:space="0" w:color="auto"/>
              <w:right w:val="single" w:sz="4" w:space="0" w:color="auto"/>
            </w:tcBorders>
            <w:noWrap/>
            <w:vAlign w:val="center"/>
          </w:tcPr>
          <w:p w14:paraId="752A40B4"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25</w:t>
            </w:r>
          </w:p>
        </w:tc>
        <w:tc>
          <w:tcPr>
            <w:tcW w:w="591" w:type="pct"/>
            <w:tcBorders>
              <w:top w:val="single" w:sz="4" w:space="0" w:color="auto"/>
              <w:left w:val="nil"/>
              <w:bottom w:val="single" w:sz="4" w:space="0" w:color="auto"/>
              <w:right w:val="single" w:sz="4" w:space="0" w:color="auto"/>
            </w:tcBorders>
            <w:noWrap/>
            <w:vAlign w:val="center"/>
          </w:tcPr>
          <w:p w14:paraId="7101376B"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交通局</w:t>
            </w:r>
          </w:p>
        </w:tc>
        <w:tc>
          <w:tcPr>
            <w:tcW w:w="1193" w:type="pct"/>
            <w:tcBorders>
              <w:top w:val="single" w:sz="4" w:space="0" w:color="auto"/>
              <w:left w:val="nil"/>
              <w:bottom w:val="single" w:sz="4" w:space="0" w:color="auto"/>
              <w:right w:val="single" w:sz="4" w:space="0" w:color="auto"/>
            </w:tcBorders>
            <w:noWrap/>
            <w:vAlign w:val="center"/>
          </w:tcPr>
          <w:p w14:paraId="56B80007"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中區興中立體停車場新建工程</w:t>
            </w:r>
          </w:p>
        </w:tc>
        <w:tc>
          <w:tcPr>
            <w:tcW w:w="483" w:type="pct"/>
            <w:tcBorders>
              <w:top w:val="single" w:sz="4" w:space="0" w:color="auto"/>
              <w:left w:val="nil"/>
              <w:bottom w:val="single" w:sz="4" w:space="0" w:color="auto"/>
              <w:right w:val="single" w:sz="4" w:space="0" w:color="auto"/>
            </w:tcBorders>
            <w:vAlign w:val="center"/>
          </w:tcPr>
          <w:p w14:paraId="6BE5E5A1" w14:textId="77777777" w:rsidR="007208F1" w:rsidRPr="007208F1" w:rsidRDefault="007208F1" w:rsidP="007208F1">
            <w:pPr>
              <w:spacing w:line="280" w:lineRule="exact"/>
              <w:ind w:leftChars="80" w:left="192" w:rightChars="-50" w:right="-120" w:firstLine="1"/>
              <w:jc w:val="both"/>
              <w:rPr>
                <w:rFonts w:ascii="標楷體" w:eastAsia="標楷體" w:hAnsi="標楷體"/>
                <w:kern w:val="0"/>
                <w:sz w:val="20"/>
              </w:rPr>
            </w:pPr>
            <w:r w:rsidRPr="007208F1">
              <w:rPr>
                <w:rFonts w:ascii="標楷體" w:eastAsia="標楷體" w:hAnsi="標楷體" w:hint="eastAsia"/>
                <w:kern w:val="0"/>
                <w:sz w:val="20"/>
              </w:rPr>
              <w:t>10901-11612</w:t>
            </w:r>
          </w:p>
        </w:tc>
        <w:tc>
          <w:tcPr>
            <w:tcW w:w="616" w:type="pct"/>
            <w:tcBorders>
              <w:top w:val="single" w:sz="4" w:space="0" w:color="auto"/>
              <w:left w:val="nil"/>
              <w:bottom w:val="single" w:sz="4" w:space="0" w:color="auto"/>
              <w:right w:val="single" w:sz="4" w:space="0" w:color="auto"/>
            </w:tcBorders>
            <w:noWrap/>
            <w:vAlign w:val="center"/>
          </w:tcPr>
          <w:p w14:paraId="6DA75090"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1,210,176</w:t>
            </w:r>
          </w:p>
        </w:tc>
        <w:tc>
          <w:tcPr>
            <w:tcW w:w="679" w:type="pct"/>
            <w:tcBorders>
              <w:top w:val="single" w:sz="4" w:space="0" w:color="auto"/>
              <w:left w:val="nil"/>
              <w:bottom w:val="single" w:sz="4" w:space="0" w:color="auto"/>
              <w:right w:val="single" w:sz="4" w:space="0" w:color="auto"/>
            </w:tcBorders>
            <w:noWrap/>
            <w:vAlign w:val="center"/>
          </w:tcPr>
          <w:p w14:paraId="46CAA6EA"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661,361 </w:t>
            </w:r>
          </w:p>
        </w:tc>
        <w:tc>
          <w:tcPr>
            <w:tcW w:w="578" w:type="pct"/>
            <w:tcBorders>
              <w:top w:val="single" w:sz="4" w:space="0" w:color="auto"/>
              <w:left w:val="nil"/>
              <w:bottom w:val="single" w:sz="4" w:space="0" w:color="auto"/>
              <w:right w:val="single" w:sz="4" w:space="0" w:color="auto"/>
            </w:tcBorders>
            <w:vAlign w:val="center"/>
          </w:tcPr>
          <w:p w14:paraId="6772298F"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575,387 </w:t>
            </w:r>
          </w:p>
        </w:tc>
        <w:tc>
          <w:tcPr>
            <w:tcW w:w="568" w:type="pct"/>
            <w:tcBorders>
              <w:top w:val="single" w:sz="4" w:space="0" w:color="auto"/>
              <w:left w:val="nil"/>
              <w:bottom w:val="single" w:sz="4" w:space="0" w:color="auto"/>
              <w:right w:val="single" w:sz="4" w:space="0" w:color="auto"/>
            </w:tcBorders>
            <w:noWrap/>
            <w:vAlign w:val="center"/>
          </w:tcPr>
          <w:p w14:paraId="21B148E3"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87.00</w:t>
            </w:r>
          </w:p>
        </w:tc>
      </w:tr>
      <w:tr w:rsidR="007208F1" w:rsidRPr="007208F1" w14:paraId="445AE4D0" w14:textId="77777777" w:rsidTr="00172BE6">
        <w:trPr>
          <w:trHeight w:val="765"/>
        </w:trPr>
        <w:tc>
          <w:tcPr>
            <w:tcW w:w="292" w:type="pct"/>
            <w:tcBorders>
              <w:top w:val="single" w:sz="4" w:space="0" w:color="auto"/>
              <w:left w:val="single" w:sz="4" w:space="0" w:color="auto"/>
              <w:bottom w:val="single" w:sz="4" w:space="0" w:color="auto"/>
              <w:right w:val="single" w:sz="4" w:space="0" w:color="auto"/>
            </w:tcBorders>
            <w:noWrap/>
            <w:vAlign w:val="center"/>
          </w:tcPr>
          <w:p w14:paraId="7DDCF678"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26</w:t>
            </w:r>
          </w:p>
        </w:tc>
        <w:tc>
          <w:tcPr>
            <w:tcW w:w="591" w:type="pct"/>
            <w:tcBorders>
              <w:top w:val="single" w:sz="4" w:space="0" w:color="auto"/>
              <w:left w:val="nil"/>
              <w:bottom w:val="single" w:sz="4" w:space="0" w:color="auto"/>
              <w:right w:val="single" w:sz="4" w:space="0" w:color="auto"/>
            </w:tcBorders>
            <w:noWrap/>
            <w:vAlign w:val="center"/>
          </w:tcPr>
          <w:p w14:paraId="20E86796"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都市發展局</w:t>
            </w:r>
          </w:p>
        </w:tc>
        <w:tc>
          <w:tcPr>
            <w:tcW w:w="1193" w:type="pct"/>
            <w:tcBorders>
              <w:top w:val="single" w:sz="4" w:space="0" w:color="auto"/>
              <w:left w:val="nil"/>
              <w:bottom w:val="single" w:sz="4" w:space="0" w:color="auto"/>
              <w:right w:val="single" w:sz="4" w:space="0" w:color="auto"/>
            </w:tcBorders>
            <w:noWrap/>
            <w:vAlign w:val="center"/>
          </w:tcPr>
          <w:p w14:paraId="0EDAA110" w14:textId="77777777" w:rsidR="007208F1" w:rsidRPr="007208F1" w:rsidRDefault="007208F1" w:rsidP="007208F1">
            <w:pPr>
              <w:spacing w:line="260" w:lineRule="exact"/>
              <w:rPr>
                <w:rFonts w:ascii="標楷體" w:eastAsia="標楷體" w:hAnsi="標楷體"/>
                <w:spacing w:val="-4"/>
                <w:kern w:val="0"/>
                <w:sz w:val="20"/>
              </w:rPr>
            </w:pPr>
            <w:r w:rsidRPr="007208F1">
              <w:rPr>
                <w:rFonts w:ascii="標楷體" w:eastAsia="標楷體" w:hAnsi="標楷體" w:hint="eastAsia"/>
                <w:kern w:val="0"/>
                <w:sz w:val="20"/>
              </w:rPr>
              <w:t>大里光正三期好宅興建計畫案</w:t>
            </w:r>
          </w:p>
        </w:tc>
        <w:tc>
          <w:tcPr>
            <w:tcW w:w="483" w:type="pct"/>
            <w:tcBorders>
              <w:top w:val="single" w:sz="4" w:space="0" w:color="auto"/>
              <w:left w:val="nil"/>
              <w:bottom w:val="single" w:sz="4" w:space="0" w:color="auto"/>
              <w:right w:val="single" w:sz="4" w:space="0" w:color="auto"/>
            </w:tcBorders>
            <w:vAlign w:val="center"/>
          </w:tcPr>
          <w:p w14:paraId="7461A5CC" w14:textId="77777777" w:rsidR="007208F1" w:rsidRPr="007208F1" w:rsidRDefault="007208F1" w:rsidP="007208F1">
            <w:pPr>
              <w:spacing w:line="280" w:lineRule="exact"/>
              <w:ind w:leftChars="80" w:left="192" w:rightChars="-50" w:right="-120" w:firstLine="1"/>
              <w:jc w:val="both"/>
              <w:rPr>
                <w:rFonts w:ascii="標楷體" w:eastAsia="標楷體" w:hAnsi="標楷體"/>
                <w:kern w:val="0"/>
                <w:sz w:val="20"/>
              </w:rPr>
            </w:pPr>
            <w:r w:rsidRPr="007208F1">
              <w:rPr>
                <w:rFonts w:ascii="標楷體" w:eastAsia="標楷體" w:hAnsi="標楷體" w:hint="eastAsia"/>
                <w:kern w:val="0"/>
                <w:sz w:val="20"/>
              </w:rPr>
              <w:t>11201-11812</w:t>
            </w:r>
          </w:p>
        </w:tc>
        <w:tc>
          <w:tcPr>
            <w:tcW w:w="616" w:type="pct"/>
            <w:tcBorders>
              <w:top w:val="single" w:sz="4" w:space="0" w:color="auto"/>
              <w:left w:val="nil"/>
              <w:bottom w:val="single" w:sz="4" w:space="0" w:color="auto"/>
              <w:right w:val="single" w:sz="4" w:space="0" w:color="auto"/>
            </w:tcBorders>
            <w:noWrap/>
            <w:vAlign w:val="center"/>
          </w:tcPr>
          <w:p w14:paraId="61226BC8"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4,761,851</w:t>
            </w:r>
          </w:p>
        </w:tc>
        <w:tc>
          <w:tcPr>
            <w:tcW w:w="679" w:type="pct"/>
            <w:tcBorders>
              <w:top w:val="single" w:sz="4" w:space="0" w:color="auto"/>
              <w:left w:val="nil"/>
              <w:bottom w:val="single" w:sz="4" w:space="0" w:color="auto"/>
              <w:right w:val="single" w:sz="4" w:space="0" w:color="auto"/>
            </w:tcBorders>
            <w:noWrap/>
            <w:vAlign w:val="center"/>
          </w:tcPr>
          <w:p w14:paraId="008DCE6C"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722,670</w:t>
            </w:r>
          </w:p>
        </w:tc>
        <w:tc>
          <w:tcPr>
            <w:tcW w:w="578" w:type="pct"/>
            <w:tcBorders>
              <w:top w:val="single" w:sz="4" w:space="0" w:color="auto"/>
              <w:left w:val="nil"/>
              <w:bottom w:val="single" w:sz="4" w:space="0" w:color="auto"/>
              <w:right w:val="single" w:sz="4" w:space="0" w:color="auto"/>
            </w:tcBorders>
            <w:vAlign w:val="center"/>
          </w:tcPr>
          <w:p w14:paraId="5B34B4E3"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411,791</w:t>
            </w:r>
          </w:p>
        </w:tc>
        <w:tc>
          <w:tcPr>
            <w:tcW w:w="568" w:type="pct"/>
            <w:tcBorders>
              <w:top w:val="single" w:sz="4" w:space="0" w:color="auto"/>
              <w:left w:val="nil"/>
              <w:bottom w:val="single" w:sz="4" w:space="0" w:color="auto"/>
              <w:right w:val="single" w:sz="4" w:space="0" w:color="auto"/>
            </w:tcBorders>
            <w:noWrap/>
            <w:vAlign w:val="center"/>
          </w:tcPr>
          <w:p w14:paraId="100C566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56.98</w:t>
            </w:r>
          </w:p>
        </w:tc>
      </w:tr>
      <w:tr w:rsidR="007208F1" w:rsidRPr="007208F1" w14:paraId="281DA95E" w14:textId="77777777" w:rsidTr="00172BE6">
        <w:trPr>
          <w:trHeight w:val="765"/>
        </w:trPr>
        <w:tc>
          <w:tcPr>
            <w:tcW w:w="292" w:type="pct"/>
            <w:tcBorders>
              <w:top w:val="single" w:sz="4" w:space="0" w:color="auto"/>
              <w:left w:val="single" w:sz="4" w:space="0" w:color="auto"/>
              <w:bottom w:val="single" w:sz="4" w:space="0" w:color="auto"/>
              <w:right w:val="single" w:sz="4" w:space="0" w:color="auto"/>
            </w:tcBorders>
            <w:noWrap/>
            <w:vAlign w:val="center"/>
          </w:tcPr>
          <w:p w14:paraId="6E08D906"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27</w:t>
            </w:r>
          </w:p>
        </w:tc>
        <w:tc>
          <w:tcPr>
            <w:tcW w:w="591" w:type="pct"/>
            <w:tcBorders>
              <w:top w:val="single" w:sz="4" w:space="0" w:color="auto"/>
              <w:left w:val="nil"/>
              <w:bottom w:val="single" w:sz="4" w:space="0" w:color="auto"/>
              <w:right w:val="single" w:sz="4" w:space="0" w:color="auto"/>
            </w:tcBorders>
            <w:noWrap/>
            <w:vAlign w:val="center"/>
          </w:tcPr>
          <w:p w14:paraId="647AB6BC"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都市發展局</w:t>
            </w:r>
          </w:p>
        </w:tc>
        <w:tc>
          <w:tcPr>
            <w:tcW w:w="1193" w:type="pct"/>
            <w:tcBorders>
              <w:top w:val="single" w:sz="4" w:space="0" w:color="auto"/>
              <w:left w:val="nil"/>
              <w:bottom w:val="single" w:sz="4" w:space="0" w:color="auto"/>
              <w:right w:val="single" w:sz="4" w:space="0" w:color="auto"/>
            </w:tcBorders>
            <w:noWrap/>
            <w:vAlign w:val="center"/>
          </w:tcPr>
          <w:p w14:paraId="52C1385E"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北屯巨蛋二期好宅興建計畫案</w:t>
            </w:r>
          </w:p>
        </w:tc>
        <w:tc>
          <w:tcPr>
            <w:tcW w:w="483" w:type="pct"/>
            <w:tcBorders>
              <w:top w:val="single" w:sz="4" w:space="0" w:color="auto"/>
              <w:left w:val="nil"/>
              <w:bottom w:val="single" w:sz="4" w:space="0" w:color="auto"/>
              <w:right w:val="single" w:sz="4" w:space="0" w:color="auto"/>
            </w:tcBorders>
            <w:vAlign w:val="center"/>
          </w:tcPr>
          <w:p w14:paraId="599C4178" w14:textId="77777777" w:rsidR="007208F1" w:rsidRPr="007208F1" w:rsidRDefault="007208F1" w:rsidP="007208F1">
            <w:pPr>
              <w:spacing w:line="280" w:lineRule="exact"/>
              <w:ind w:leftChars="80" w:left="192" w:rightChars="-50" w:right="-120" w:firstLine="1"/>
              <w:jc w:val="both"/>
              <w:rPr>
                <w:rFonts w:ascii="標楷體" w:eastAsia="標楷體" w:hAnsi="標楷體"/>
                <w:kern w:val="0"/>
                <w:sz w:val="20"/>
              </w:rPr>
            </w:pPr>
            <w:r w:rsidRPr="007208F1">
              <w:rPr>
                <w:rFonts w:ascii="標楷體" w:eastAsia="標楷體" w:hAnsi="標楷體" w:hint="eastAsia"/>
                <w:kern w:val="0"/>
                <w:sz w:val="20"/>
              </w:rPr>
              <w:t>11201-11712</w:t>
            </w:r>
          </w:p>
        </w:tc>
        <w:tc>
          <w:tcPr>
            <w:tcW w:w="616" w:type="pct"/>
            <w:tcBorders>
              <w:top w:val="single" w:sz="4" w:space="0" w:color="auto"/>
              <w:left w:val="nil"/>
              <w:bottom w:val="single" w:sz="4" w:space="0" w:color="auto"/>
              <w:right w:val="single" w:sz="4" w:space="0" w:color="auto"/>
            </w:tcBorders>
            <w:noWrap/>
            <w:vAlign w:val="center"/>
          </w:tcPr>
          <w:p w14:paraId="5A8871D5"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2,451,267</w:t>
            </w:r>
          </w:p>
        </w:tc>
        <w:tc>
          <w:tcPr>
            <w:tcW w:w="679" w:type="pct"/>
            <w:tcBorders>
              <w:top w:val="single" w:sz="4" w:space="0" w:color="auto"/>
              <w:left w:val="nil"/>
              <w:bottom w:val="single" w:sz="4" w:space="0" w:color="auto"/>
              <w:right w:val="single" w:sz="4" w:space="0" w:color="auto"/>
            </w:tcBorders>
            <w:noWrap/>
            <w:vAlign w:val="center"/>
          </w:tcPr>
          <w:p w14:paraId="3F83DF08"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459,393</w:t>
            </w:r>
          </w:p>
        </w:tc>
        <w:tc>
          <w:tcPr>
            <w:tcW w:w="578" w:type="pct"/>
            <w:tcBorders>
              <w:top w:val="single" w:sz="4" w:space="0" w:color="auto"/>
              <w:left w:val="nil"/>
              <w:bottom w:val="single" w:sz="4" w:space="0" w:color="auto"/>
              <w:right w:val="single" w:sz="4" w:space="0" w:color="auto"/>
            </w:tcBorders>
            <w:vAlign w:val="center"/>
          </w:tcPr>
          <w:p w14:paraId="411009E7"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258,189</w:t>
            </w:r>
          </w:p>
        </w:tc>
        <w:tc>
          <w:tcPr>
            <w:tcW w:w="568" w:type="pct"/>
            <w:tcBorders>
              <w:top w:val="single" w:sz="4" w:space="0" w:color="auto"/>
              <w:left w:val="nil"/>
              <w:bottom w:val="single" w:sz="4" w:space="0" w:color="auto"/>
              <w:right w:val="single" w:sz="4" w:space="0" w:color="auto"/>
            </w:tcBorders>
            <w:noWrap/>
            <w:vAlign w:val="center"/>
          </w:tcPr>
          <w:p w14:paraId="1F58AE26"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56.20</w:t>
            </w:r>
          </w:p>
        </w:tc>
      </w:tr>
      <w:tr w:rsidR="007208F1" w:rsidRPr="007208F1" w14:paraId="5EE0B09D" w14:textId="77777777" w:rsidTr="00172BE6">
        <w:trPr>
          <w:trHeight w:val="765"/>
        </w:trPr>
        <w:tc>
          <w:tcPr>
            <w:tcW w:w="292" w:type="pct"/>
            <w:tcBorders>
              <w:top w:val="single" w:sz="4" w:space="0" w:color="auto"/>
              <w:left w:val="single" w:sz="4" w:space="0" w:color="auto"/>
              <w:bottom w:val="single" w:sz="4" w:space="0" w:color="auto"/>
              <w:right w:val="single" w:sz="4" w:space="0" w:color="auto"/>
            </w:tcBorders>
            <w:noWrap/>
            <w:vAlign w:val="center"/>
          </w:tcPr>
          <w:p w14:paraId="14F75285"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28</w:t>
            </w:r>
          </w:p>
        </w:tc>
        <w:tc>
          <w:tcPr>
            <w:tcW w:w="591" w:type="pct"/>
            <w:tcBorders>
              <w:top w:val="single" w:sz="4" w:space="0" w:color="auto"/>
              <w:left w:val="nil"/>
              <w:bottom w:val="single" w:sz="4" w:space="0" w:color="auto"/>
              <w:right w:val="single" w:sz="4" w:space="0" w:color="auto"/>
            </w:tcBorders>
            <w:noWrap/>
            <w:vAlign w:val="center"/>
          </w:tcPr>
          <w:p w14:paraId="6F2563D9"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運動局</w:t>
            </w:r>
          </w:p>
        </w:tc>
        <w:tc>
          <w:tcPr>
            <w:tcW w:w="1193" w:type="pct"/>
            <w:tcBorders>
              <w:top w:val="single" w:sz="4" w:space="0" w:color="auto"/>
              <w:left w:val="nil"/>
              <w:bottom w:val="single" w:sz="4" w:space="0" w:color="auto"/>
              <w:right w:val="single" w:sz="4" w:space="0" w:color="auto"/>
            </w:tcBorders>
            <w:noWrap/>
            <w:vAlign w:val="center"/>
          </w:tcPr>
          <w:p w14:paraId="08746A21"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spacing w:val="-4"/>
                <w:kern w:val="0"/>
                <w:sz w:val="20"/>
              </w:rPr>
              <w:t>烏日區全民運動館興建計畫</w:t>
            </w:r>
          </w:p>
        </w:tc>
        <w:tc>
          <w:tcPr>
            <w:tcW w:w="483" w:type="pct"/>
            <w:tcBorders>
              <w:top w:val="single" w:sz="4" w:space="0" w:color="auto"/>
              <w:left w:val="nil"/>
              <w:bottom w:val="single" w:sz="4" w:space="0" w:color="auto"/>
              <w:right w:val="single" w:sz="4" w:space="0" w:color="auto"/>
            </w:tcBorders>
            <w:vAlign w:val="center"/>
          </w:tcPr>
          <w:p w14:paraId="751835D9" w14:textId="77777777" w:rsidR="007208F1" w:rsidRPr="007208F1" w:rsidRDefault="007208F1" w:rsidP="007208F1">
            <w:pPr>
              <w:spacing w:line="280" w:lineRule="exact"/>
              <w:ind w:leftChars="80" w:left="192" w:rightChars="-50" w:right="-120" w:firstLine="1"/>
              <w:jc w:val="both"/>
              <w:rPr>
                <w:rFonts w:ascii="標楷體" w:eastAsia="標楷體" w:hAnsi="標楷體"/>
                <w:kern w:val="0"/>
                <w:sz w:val="20"/>
              </w:rPr>
            </w:pPr>
            <w:r w:rsidRPr="007208F1">
              <w:rPr>
                <w:rFonts w:ascii="標楷體" w:eastAsia="標楷體" w:hAnsi="標楷體" w:hint="eastAsia"/>
                <w:kern w:val="0"/>
                <w:sz w:val="20"/>
              </w:rPr>
              <w:t>11001-11412</w:t>
            </w:r>
          </w:p>
        </w:tc>
        <w:tc>
          <w:tcPr>
            <w:tcW w:w="616" w:type="pct"/>
            <w:tcBorders>
              <w:top w:val="single" w:sz="4" w:space="0" w:color="auto"/>
              <w:left w:val="nil"/>
              <w:bottom w:val="single" w:sz="4" w:space="0" w:color="auto"/>
              <w:right w:val="single" w:sz="4" w:space="0" w:color="auto"/>
            </w:tcBorders>
            <w:noWrap/>
            <w:vAlign w:val="center"/>
          </w:tcPr>
          <w:p w14:paraId="3CD6B913"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388,020</w:t>
            </w:r>
          </w:p>
        </w:tc>
        <w:tc>
          <w:tcPr>
            <w:tcW w:w="679" w:type="pct"/>
            <w:tcBorders>
              <w:top w:val="single" w:sz="4" w:space="0" w:color="auto"/>
              <w:left w:val="nil"/>
              <w:bottom w:val="single" w:sz="4" w:space="0" w:color="auto"/>
              <w:right w:val="single" w:sz="4" w:space="0" w:color="auto"/>
            </w:tcBorders>
            <w:noWrap/>
            <w:vAlign w:val="center"/>
          </w:tcPr>
          <w:p w14:paraId="1486CF78"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388,020</w:t>
            </w:r>
          </w:p>
        </w:tc>
        <w:tc>
          <w:tcPr>
            <w:tcW w:w="578" w:type="pct"/>
            <w:tcBorders>
              <w:top w:val="single" w:sz="4" w:space="0" w:color="auto"/>
              <w:left w:val="nil"/>
              <w:bottom w:val="single" w:sz="4" w:space="0" w:color="auto"/>
              <w:right w:val="single" w:sz="4" w:space="0" w:color="auto"/>
            </w:tcBorders>
            <w:vAlign w:val="center"/>
          </w:tcPr>
          <w:p w14:paraId="12D1DF9A"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283,426</w:t>
            </w:r>
          </w:p>
        </w:tc>
        <w:tc>
          <w:tcPr>
            <w:tcW w:w="568" w:type="pct"/>
            <w:tcBorders>
              <w:top w:val="single" w:sz="4" w:space="0" w:color="auto"/>
              <w:left w:val="nil"/>
              <w:bottom w:val="single" w:sz="4" w:space="0" w:color="auto"/>
              <w:right w:val="single" w:sz="4" w:space="0" w:color="auto"/>
            </w:tcBorders>
            <w:noWrap/>
            <w:vAlign w:val="center"/>
          </w:tcPr>
          <w:p w14:paraId="187BC27B"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73.04</w:t>
            </w:r>
          </w:p>
        </w:tc>
      </w:tr>
      <w:tr w:rsidR="007208F1" w:rsidRPr="007208F1" w14:paraId="0AE0CAFF" w14:textId="77777777" w:rsidTr="00172BE6">
        <w:trPr>
          <w:trHeight w:val="765"/>
        </w:trPr>
        <w:tc>
          <w:tcPr>
            <w:tcW w:w="292" w:type="pct"/>
            <w:tcBorders>
              <w:top w:val="single" w:sz="4" w:space="0" w:color="auto"/>
              <w:left w:val="single" w:sz="4" w:space="0" w:color="auto"/>
              <w:bottom w:val="single" w:sz="4" w:space="0" w:color="auto"/>
              <w:right w:val="single" w:sz="4" w:space="0" w:color="auto"/>
            </w:tcBorders>
            <w:noWrap/>
            <w:vAlign w:val="center"/>
          </w:tcPr>
          <w:p w14:paraId="6CE45F42"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29</w:t>
            </w:r>
          </w:p>
        </w:tc>
        <w:tc>
          <w:tcPr>
            <w:tcW w:w="591" w:type="pct"/>
            <w:tcBorders>
              <w:top w:val="single" w:sz="4" w:space="0" w:color="auto"/>
              <w:left w:val="nil"/>
              <w:bottom w:val="single" w:sz="4" w:space="0" w:color="auto"/>
              <w:right w:val="single" w:sz="4" w:space="0" w:color="auto"/>
            </w:tcBorders>
            <w:noWrap/>
            <w:vAlign w:val="center"/>
          </w:tcPr>
          <w:p w14:paraId="10275A38"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交通局</w:t>
            </w:r>
          </w:p>
        </w:tc>
        <w:tc>
          <w:tcPr>
            <w:tcW w:w="1193" w:type="pct"/>
            <w:tcBorders>
              <w:top w:val="single" w:sz="4" w:space="0" w:color="auto"/>
              <w:left w:val="nil"/>
              <w:bottom w:val="single" w:sz="4" w:space="0" w:color="auto"/>
              <w:right w:val="single" w:sz="4" w:space="0" w:color="auto"/>
            </w:tcBorders>
            <w:noWrap/>
            <w:vAlign w:val="center"/>
          </w:tcPr>
          <w:p w14:paraId="50BCD7E8"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spacing w:val="-4"/>
                <w:kern w:val="0"/>
                <w:sz w:val="20"/>
              </w:rPr>
              <w:t>北屯區敦化公園地下停車場</w:t>
            </w:r>
          </w:p>
        </w:tc>
        <w:tc>
          <w:tcPr>
            <w:tcW w:w="483" w:type="pct"/>
            <w:tcBorders>
              <w:top w:val="single" w:sz="4" w:space="0" w:color="auto"/>
              <w:left w:val="nil"/>
              <w:bottom w:val="single" w:sz="4" w:space="0" w:color="auto"/>
              <w:right w:val="single" w:sz="4" w:space="0" w:color="auto"/>
            </w:tcBorders>
            <w:vAlign w:val="center"/>
          </w:tcPr>
          <w:p w14:paraId="77B3B6A5" w14:textId="77777777" w:rsidR="007208F1" w:rsidRPr="007208F1" w:rsidRDefault="007208F1" w:rsidP="007208F1">
            <w:pPr>
              <w:spacing w:line="280" w:lineRule="exact"/>
              <w:ind w:leftChars="80" w:left="192" w:rightChars="-50" w:right="-120" w:firstLine="1"/>
              <w:jc w:val="both"/>
              <w:rPr>
                <w:rFonts w:ascii="標楷體" w:eastAsia="標楷體" w:hAnsi="標楷體"/>
                <w:kern w:val="0"/>
                <w:sz w:val="20"/>
              </w:rPr>
            </w:pPr>
            <w:r w:rsidRPr="007208F1">
              <w:rPr>
                <w:rFonts w:ascii="標楷體" w:eastAsia="標楷體" w:hAnsi="標楷體" w:hint="eastAsia"/>
                <w:kern w:val="0"/>
                <w:sz w:val="20"/>
              </w:rPr>
              <w:t>11101-11612</w:t>
            </w:r>
          </w:p>
        </w:tc>
        <w:tc>
          <w:tcPr>
            <w:tcW w:w="616" w:type="pct"/>
            <w:tcBorders>
              <w:top w:val="single" w:sz="4" w:space="0" w:color="auto"/>
              <w:left w:val="nil"/>
              <w:bottom w:val="single" w:sz="4" w:space="0" w:color="auto"/>
              <w:right w:val="single" w:sz="4" w:space="0" w:color="auto"/>
            </w:tcBorders>
            <w:noWrap/>
            <w:vAlign w:val="center"/>
          </w:tcPr>
          <w:p w14:paraId="4472D03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564,000</w:t>
            </w:r>
          </w:p>
        </w:tc>
        <w:tc>
          <w:tcPr>
            <w:tcW w:w="679" w:type="pct"/>
            <w:tcBorders>
              <w:top w:val="single" w:sz="4" w:space="0" w:color="auto"/>
              <w:left w:val="nil"/>
              <w:bottom w:val="single" w:sz="4" w:space="0" w:color="auto"/>
              <w:right w:val="single" w:sz="4" w:space="0" w:color="auto"/>
            </w:tcBorders>
            <w:noWrap/>
            <w:vAlign w:val="center"/>
          </w:tcPr>
          <w:p w14:paraId="03AA22E7"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329,475</w:t>
            </w:r>
          </w:p>
        </w:tc>
        <w:tc>
          <w:tcPr>
            <w:tcW w:w="578" w:type="pct"/>
            <w:tcBorders>
              <w:top w:val="single" w:sz="4" w:space="0" w:color="auto"/>
              <w:left w:val="nil"/>
              <w:bottom w:val="single" w:sz="4" w:space="0" w:color="auto"/>
              <w:right w:val="single" w:sz="4" w:space="0" w:color="auto"/>
            </w:tcBorders>
            <w:vAlign w:val="center"/>
          </w:tcPr>
          <w:p w14:paraId="31099A63"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196,072</w:t>
            </w:r>
          </w:p>
        </w:tc>
        <w:tc>
          <w:tcPr>
            <w:tcW w:w="568" w:type="pct"/>
            <w:tcBorders>
              <w:top w:val="single" w:sz="4" w:space="0" w:color="auto"/>
              <w:left w:val="nil"/>
              <w:bottom w:val="single" w:sz="4" w:space="0" w:color="auto"/>
              <w:right w:val="single" w:sz="4" w:space="0" w:color="auto"/>
            </w:tcBorders>
            <w:noWrap/>
            <w:vAlign w:val="center"/>
          </w:tcPr>
          <w:p w14:paraId="587490B8"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59.51</w:t>
            </w:r>
          </w:p>
        </w:tc>
      </w:tr>
      <w:tr w:rsidR="007208F1" w:rsidRPr="007208F1" w14:paraId="44A4ED14" w14:textId="77777777" w:rsidTr="00172BE6">
        <w:trPr>
          <w:trHeight w:val="765"/>
        </w:trPr>
        <w:tc>
          <w:tcPr>
            <w:tcW w:w="292" w:type="pct"/>
            <w:tcBorders>
              <w:top w:val="single" w:sz="4" w:space="0" w:color="auto"/>
              <w:left w:val="single" w:sz="4" w:space="0" w:color="auto"/>
              <w:bottom w:val="single" w:sz="4" w:space="0" w:color="auto"/>
              <w:right w:val="single" w:sz="4" w:space="0" w:color="auto"/>
            </w:tcBorders>
            <w:noWrap/>
            <w:vAlign w:val="center"/>
          </w:tcPr>
          <w:p w14:paraId="6CD85E8B"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30</w:t>
            </w:r>
          </w:p>
        </w:tc>
        <w:tc>
          <w:tcPr>
            <w:tcW w:w="591" w:type="pct"/>
            <w:tcBorders>
              <w:top w:val="single" w:sz="4" w:space="0" w:color="auto"/>
              <w:left w:val="nil"/>
              <w:bottom w:val="single" w:sz="4" w:space="0" w:color="auto"/>
              <w:right w:val="single" w:sz="4" w:space="0" w:color="auto"/>
            </w:tcBorders>
            <w:noWrap/>
            <w:vAlign w:val="center"/>
          </w:tcPr>
          <w:p w14:paraId="43AFE665"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交通局</w:t>
            </w:r>
          </w:p>
        </w:tc>
        <w:tc>
          <w:tcPr>
            <w:tcW w:w="1193" w:type="pct"/>
            <w:tcBorders>
              <w:top w:val="single" w:sz="4" w:space="0" w:color="auto"/>
              <w:left w:val="nil"/>
              <w:bottom w:val="single" w:sz="4" w:space="0" w:color="auto"/>
              <w:right w:val="single" w:sz="4" w:space="0" w:color="auto"/>
            </w:tcBorders>
            <w:noWrap/>
            <w:vAlign w:val="center"/>
          </w:tcPr>
          <w:p w14:paraId="4E2679BF" w14:textId="77777777" w:rsidR="007208F1" w:rsidRPr="007208F1" w:rsidRDefault="007208F1" w:rsidP="007208F1">
            <w:pPr>
              <w:spacing w:line="260" w:lineRule="exact"/>
              <w:rPr>
                <w:rFonts w:ascii="標楷體" w:eastAsia="標楷體" w:hAnsi="標楷體"/>
                <w:spacing w:val="-4"/>
                <w:kern w:val="0"/>
                <w:sz w:val="20"/>
              </w:rPr>
            </w:pPr>
            <w:r w:rsidRPr="007208F1">
              <w:rPr>
                <w:rFonts w:ascii="標楷體" w:eastAsia="標楷體" w:hAnsi="標楷體" w:hint="eastAsia"/>
                <w:kern w:val="0"/>
                <w:sz w:val="20"/>
              </w:rPr>
              <w:t>大臺中轉運中心興建工程</w:t>
            </w:r>
          </w:p>
        </w:tc>
        <w:tc>
          <w:tcPr>
            <w:tcW w:w="483" w:type="pct"/>
            <w:tcBorders>
              <w:top w:val="single" w:sz="4" w:space="0" w:color="auto"/>
              <w:left w:val="nil"/>
              <w:bottom w:val="single" w:sz="4" w:space="0" w:color="auto"/>
              <w:right w:val="single" w:sz="4" w:space="0" w:color="auto"/>
            </w:tcBorders>
            <w:vAlign w:val="center"/>
          </w:tcPr>
          <w:p w14:paraId="3519720C" w14:textId="77777777" w:rsidR="007208F1" w:rsidRPr="007208F1" w:rsidRDefault="007208F1" w:rsidP="007208F1">
            <w:pPr>
              <w:spacing w:line="280" w:lineRule="exact"/>
              <w:ind w:leftChars="80" w:left="192" w:rightChars="-50" w:right="-120" w:firstLine="1"/>
              <w:jc w:val="both"/>
              <w:rPr>
                <w:rFonts w:ascii="標楷體" w:eastAsia="標楷體" w:hAnsi="標楷體"/>
                <w:kern w:val="0"/>
                <w:sz w:val="20"/>
              </w:rPr>
            </w:pPr>
            <w:r w:rsidRPr="007208F1">
              <w:rPr>
                <w:rFonts w:ascii="標楷體" w:eastAsia="標楷體" w:hAnsi="標楷體" w:hint="eastAsia"/>
                <w:kern w:val="0"/>
                <w:sz w:val="20"/>
              </w:rPr>
              <w:t>10801-11612</w:t>
            </w:r>
          </w:p>
        </w:tc>
        <w:tc>
          <w:tcPr>
            <w:tcW w:w="616" w:type="pct"/>
            <w:tcBorders>
              <w:top w:val="single" w:sz="4" w:space="0" w:color="auto"/>
              <w:left w:val="nil"/>
              <w:bottom w:val="single" w:sz="4" w:space="0" w:color="auto"/>
              <w:right w:val="single" w:sz="4" w:space="0" w:color="auto"/>
            </w:tcBorders>
            <w:noWrap/>
            <w:vAlign w:val="center"/>
          </w:tcPr>
          <w:p w14:paraId="2C391226"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3</w:t>
            </w:r>
            <w:r w:rsidRPr="007208F1">
              <w:rPr>
                <w:rFonts w:ascii="標楷體" w:eastAsia="標楷體" w:hAnsi="標楷體"/>
                <w:kern w:val="0"/>
                <w:sz w:val="20"/>
              </w:rPr>
              <w:t>,466,000</w:t>
            </w:r>
          </w:p>
        </w:tc>
        <w:tc>
          <w:tcPr>
            <w:tcW w:w="679" w:type="pct"/>
            <w:tcBorders>
              <w:top w:val="single" w:sz="4" w:space="0" w:color="auto"/>
              <w:left w:val="nil"/>
              <w:bottom w:val="single" w:sz="4" w:space="0" w:color="auto"/>
              <w:right w:val="single" w:sz="4" w:space="0" w:color="auto"/>
            </w:tcBorders>
            <w:noWrap/>
            <w:vAlign w:val="center"/>
          </w:tcPr>
          <w:p w14:paraId="247A02D7"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w:t>
            </w:r>
            <w:r w:rsidRPr="007208F1">
              <w:rPr>
                <w:rFonts w:ascii="標楷體" w:eastAsia="標楷體" w:hAnsi="標楷體"/>
                <w:kern w:val="0"/>
                <w:sz w:val="20"/>
              </w:rPr>
              <w:t>7</w:t>
            </w:r>
            <w:r w:rsidRPr="007208F1">
              <w:rPr>
                <w:rFonts w:ascii="標楷體" w:eastAsia="標楷體" w:hAnsi="標楷體" w:hint="eastAsia"/>
                <w:kern w:val="0"/>
                <w:sz w:val="20"/>
              </w:rPr>
              <w:t>32,504</w:t>
            </w:r>
          </w:p>
        </w:tc>
        <w:tc>
          <w:tcPr>
            <w:tcW w:w="578" w:type="pct"/>
            <w:tcBorders>
              <w:top w:val="single" w:sz="4" w:space="0" w:color="auto"/>
              <w:left w:val="nil"/>
              <w:bottom w:val="single" w:sz="4" w:space="0" w:color="auto"/>
              <w:right w:val="single" w:sz="4" w:space="0" w:color="auto"/>
            </w:tcBorders>
            <w:vAlign w:val="center"/>
          </w:tcPr>
          <w:p w14:paraId="77CBAD1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kern w:val="0"/>
                <w:sz w:val="20"/>
              </w:rPr>
              <w:t>1,3</w:t>
            </w:r>
            <w:r w:rsidRPr="007208F1">
              <w:rPr>
                <w:rFonts w:ascii="標楷體" w:eastAsia="標楷體" w:hAnsi="標楷體" w:hint="eastAsia"/>
                <w:kern w:val="0"/>
                <w:sz w:val="20"/>
              </w:rPr>
              <w:t>78,408</w:t>
            </w:r>
          </w:p>
        </w:tc>
        <w:tc>
          <w:tcPr>
            <w:tcW w:w="568" w:type="pct"/>
            <w:tcBorders>
              <w:top w:val="single" w:sz="4" w:space="0" w:color="auto"/>
              <w:left w:val="nil"/>
              <w:bottom w:val="single" w:sz="4" w:space="0" w:color="auto"/>
              <w:right w:val="single" w:sz="4" w:space="0" w:color="auto"/>
            </w:tcBorders>
            <w:noWrap/>
            <w:vAlign w:val="center"/>
          </w:tcPr>
          <w:p w14:paraId="5BBB89DE"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7</w:t>
            </w:r>
            <w:r w:rsidRPr="007208F1">
              <w:rPr>
                <w:rFonts w:ascii="標楷體" w:eastAsia="標楷體" w:hAnsi="標楷體"/>
                <w:kern w:val="0"/>
                <w:sz w:val="20"/>
              </w:rPr>
              <w:t>9.56</w:t>
            </w:r>
          </w:p>
        </w:tc>
      </w:tr>
      <w:tr w:rsidR="007208F1" w:rsidRPr="007208F1" w14:paraId="3954CC96" w14:textId="77777777" w:rsidTr="00172BE6">
        <w:trPr>
          <w:trHeight w:val="765"/>
        </w:trPr>
        <w:tc>
          <w:tcPr>
            <w:tcW w:w="292" w:type="pct"/>
            <w:tcBorders>
              <w:top w:val="single" w:sz="4" w:space="0" w:color="auto"/>
              <w:left w:val="single" w:sz="4" w:space="0" w:color="auto"/>
              <w:bottom w:val="single" w:sz="4" w:space="0" w:color="auto"/>
              <w:right w:val="single" w:sz="4" w:space="0" w:color="auto"/>
            </w:tcBorders>
            <w:noWrap/>
            <w:vAlign w:val="center"/>
          </w:tcPr>
          <w:p w14:paraId="0627F388"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31</w:t>
            </w:r>
          </w:p>
        </w:tc>
        <w:tc>
          <w:tcPr>
            <w:tcW w:w="591" w:type="pct"/>
            <w:tcBorders>
              <w:top w:val="single" w:sz="4" w:space="0" w:color="auto"/>
              <w:left w:val="nil"/>
              <w:bottom w:val="single" w:sz="4" w:space="0" w:color="auto"/>
              <w:right w:val="single" w:sz="4" w:space="0" w:color="auto"/>
            </w:tcBorders>
            <w:noWrap/>
            <w:vAlign w:val="center"/>
          </w:tcPr>
          <w:p w14:paraId="45B66506" w14:textId="77777777" w:rsidR="007208F1" w:rsidRPr="007208F1" w:rsidRDefault="007208F1" w:rsidP="007208F1">
            <w:pPr>
              <w:widowControl/>
              <w:rPr>
                <w:rFonts w:ascii="標楷體" w:eastAsia="標楷體" w:hAnsi="標楷體"/>
                <w:kern w:val="0"/>
                <w:sz w:val="20"/>
              </w:rPr>
            </w:pPr>
            <w:r w:rsidRPr="007208F1">
              <w:rPr>
                <w:rFonts w:ascii="標楷體" w:eastAsia="標楷體" w:hAnsi="標楷體" w:hint="eastAsia"/>
                <w:kern w:val="0"/>
                <w:sz w:val="20"/>
              </w:rPr>
              <w:t>都市發展局</w:t>
            </w:r>
          </w:p>
        </w:tc>
        <w:tc>
          <w:tcPr>
            <w:tcW w:w="1193" w:type="pct"/>
            <w:tcBorders>
              <w:top w:val="single" w:sz="4" w:space="0" w:color="auto"/>
              <w:left w:val="nil"/>
              <w:bottom w:val="single" w:sz="4" w:space="0" w:color="auto"/>
              <w:right w:val="single" w:sz="4" w:space="0" w:color="auto"/>
            </w:tcBorders>
            <w:noWrap/>
            <w:vAlign w:val="center"/>
          </w:tcPr>
          <w:p w14:paraId="014E6F00" w14:textId="77777777" w:rsidR="007208F1" w:rsidRPr="007208F1" w:rsidRDefault="007208F1" w:rsidP="007208F1">
            <w:pPr>
              <w:spacing w:line="260" w:lineRule="exact"/>
              <w:rPr>
                <w:rFonts w:ascii="標楷體" w:eastAsia="標楷體" w:hAnsi="標楷體"/>
                <w:spacing w:val="-4"/>
                <w:kern w:val="0"/>
                <w:sz w:val="20"/>
              </w:rPr>
            </w:pPr>
            <w:r w:rsidRPr="007208F1">
              <w:rPr>
                <w:rFonts w:ascii="標楷體" w:eastAsia="標楷體" w:hAnsi="標楷體" w:hint="eastAsia"/>
                <w:spacing w:val="-4"/>
                <w:kern w:val="0"/>
                <w:sz w:val="20"/>
              </w:rPr>
              <w:t>北屯巨蛋一期好宅興建工程</w:t>
            </w:r>
          </w:p>
        </w:tc>
        <w:tc>
          <w:tcPr>
            <w:tcW w:w="483" w:type="pct"/>
            <w:tcBorders>
              <w:top w:val="single" w:sz="4" w:space="0" w:color="auto"/>
              <w:left w:val="nil"/>
              <w:bottom w:val="single" w:sz="4" w:space="0" w:color="auto"/>
              <w:right w:val="single" w:sz="4" w:space="0" w:color="auto"/>
            </w:tcBorders>
            <w:vAlign w:val="center"/>
          </w:tcPr>
          <w:p w14:paraId="390501FB" w14:textId="77777777" w:rsidR="007208F1" w:rsidRPr="007208F1" w:rsidRDefault="007208F1" w:rsidP="007208F1">
            <w:pPr>
              <w:spacing w:line="280" w:lineRule="exact"/>
              <w:ind w:leftChars="80" w:left="192" w:rightChars="-50" w:right="-120" w:firstLine="1"/>
              <w:jc w:val="both"/>
              <w:rPr>
                <w:rFonts w:ascii="標楷體" w:eastAsia="標楷體" w:hAnsi="標楷體"/>
                <w:kern w:val="0"/>
                <w:sz w:val="20"/>
              </w:rPr>
            </w:pPr>
            <w:r w:rsidRPr="007208F1">
              <w:rPr>
                <w:rFonts w:ascii="標楷體" w:eastAsia="標楷體" w:hAnsi="標楷體" w:hint="eastAsia"/>
                <w:kern w:val="0"/>
                <w:sz w:val="20"/>
              </w:rPr>
              <w:t>10706-11506</w:t>
            </w:r>
          </w:p>
        </w:tc>
        <w:tc>
          <w:tcPr>
            <w:tcW w:w="616" w:type="pct"/>
            <w:tcBorders>
              <w:top w:val="single" w:sz="4" w:space="0" w:color="auto"/>
              <w:left w:val="nil"/>
              <w:bottom w:val="single" w:sz="4" w:space="0" w:color="auto"/>
              <w:right w:val="single" w:sz="4" w:space="0" w:color="auto"/>
            </w:tcBorders>
            <w:noWrap/>
            <w:vAlign w:val="center"/>
          </w:tcPr>
          <w:p w14:paraId="1029CFC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2,388,953</w:t>
            </w:r>
          </w:p>
        </w:tc>
        <w:tc>
          <w:tcPr>
            <w:tcW w:w="679" w:type="pct"/>
            <w:tcBorders>
              <w:top w:val="single" w:sz="4" w:space="0" w:color="auto"/>
              <w:left w:val="nil"/>
              <w:bottom w:val="single" w:sz="4" w:space="0" w:color="auto"/>
              <w:right w:val="single" w:sz="4" w:space="0" w:color="auto"/>
            </w:tcBorders>
            <w:noWrap/>
            <w:vAlign w:val="center"/>
          </w:tcPr>
          <w:p w14:paraId="2F13EEB0"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2,324,090</w:t>
            </w:r>
          </w:p>
        </w:tc>
        <w:tc>
          <w:tcPr>
            <w:tcW w:w="578" w:type="pct"/>
            <w:tcBorders>
              <w:top w:val="single" w:sz="4" w:space="0" w:color="auto"/>
              <w:left w:val="nil"/>
              <w:bottom w:val="single" w:sz="4" w:space="0" w:color="auto"/>
              <w:right w:val="single" w:sz="4" w:space="0" w:color="auto"/>
            </w:tcBorders>
            <w:vAlign w:val="center"/>
          </w:tcPr>
          <w:p w14:paraId="2AB8AC08"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2,114,178</w:t>
            </w:r>
          </w:p>
        </w:tc>
        <w:tc>
          <w:tcPr>
            <w:tcW w:w="568" w:type="pct"/>
            <w:tcBorders>
              <w:top w:val="single" w:sz="4" w:space="0" w:color="auto"/>
              <w:left w:val="nil"/>
              <w:bottom w:val="single" w:sz="4" w:space="0" w:color="auto"/>
              <w:right w:val="single" w:sz="4" w:space="0" w:color="auto"/>
            </w:tcBorders>
            <w:noWrap/>
            <w:vAlign w:val="center"/>
          </w:tcPr>
          <w:p w14:paraId="09AC7D6F"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90.97</w:t>
            </w:r>
          </w:p>
        </w:tc>
      </w:tr>
      <w:tr w:rsidR="007208F1" w:rsidRPr="007208F1" w14:paraId="23999824" w14:textId="77777777" w:rsidTr="00172BE6">
        <w:trPr>
          <w:trHeight w:val="765"/>
        </w:trPr>
        <w:tc>
          <w:tcPr>
            <w:tcW w:w="292" w:type="pct"/>
            <w:tcBorders>
              <w:top w:val="single" w:sz="4" w:space="0" w:color="auto"/>
              <w:left w:val="single" w:sz="4" w:space="0" w:color="auto"/>
              <w:bottom w:val="single" w:sz="4" w:space="0" w:color="auto"/>
              <w:right w:val="single" w:sz="4" w:space="0" w:color="auto"/>
            </w:tcBorders>
            <w:noWrap/>
            <w:vAlign w:val="center"/>
          </w:tcPr>
          <w:p w14:paraId="0539785A"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32</w:t>
            </w:r>
          </w:p>
        </w:tc>
        <w:tc>
          <w:tcPr>
            <w:tcW w:w="591" w:type="pct"/>
            <w:tcBorders>
              <w:top w:val="single" w:sz="4" w:space="0" w:color="auto"/>
              <w:left w:val="nil"/>
              <w:bottom w:val="single" w:sz="4" w:space="0" w:color="auto"/>
              <w:right w:val="single" w:sz="4" w:space="0" w:color="auto"/>
            </w:tcBorders>
            <w:noWrap/>
            <w:vAlign w:val="center"/>
          </w:tcPr>
          <w:p w14:paraId="08CAD0B7" w14:textId="77777777" w:rsidR="007208F1" w:rsidRPr="007208F1" w:rsidRDefault="007208F1" w:rsidP="007208F1">
            <w:pPr>
              <w:widowControl/>
              <w:rPr>
                <w:rFonts w:ascii="標楷體" w:eastAsia="標楷體" w:hAnsi="標楷體"/>
                <w:kern w:val="0"/>
                <w:sz w:val="20"/>
              </w:rPr>
            </w:pPr>
            <w:r w:rsidRPr="007208F1">
              <w:rPr>
                <w:rFonts w:ascii="標楷體" w:eastAsia="標楷體" w:hAnsi="標楷體" w:hint="eastAsia"/>
                <w:kern w:val="0"/>
                <w:sz w:val="20"/>
              </w:rPr>
              <w:t>民政局</w:t>
            </w:r>
          </w:p>
        </w:tc>
        <w:tc>
          <w:tcPr>
            <w:tcW w:w="1193" w:type="pct"/>
            <w:tcBorders>
              <w:top w:val="single" w:sz="4" w:space="0" w:color="auto"/>
              <w:left w:val="nil"/>
              <w:bottom w:val="single" w:sz="4" w:space="0" w:color="auto"/>
              <w:right w:val="single" w:sz="4" w:space="0" w:color="auto"/>
            </w:tcBorders>
            <w:noWrap/>
            <w:vAlign w:val="center"/>
          </w:tcPr>
          <w:p w14:paraId="67B5C2E9" w14:textId="77777777" w:rsidR="007208F1" w:rsidRPr="007208F1" w:rsidRDefault="007208F1" w:rsidP="007208F1">
            <w:pPr>
              <w:spacing w:line="260" w:lineRule="exact"/>
              <w:rPr>
                <w:rFonts w:ascii="標楷體" w:eastAsia="標楷體" w:hAnsi="標楷體"/>
                <w:spacing w:val="-4"/>
                <w:kern w:val="0"/>
                <w:sz w:val="20"/>
              </w:rPr>
            </w:pPr>
            <w:r w:rsidRPr="007208F1">
              <w:rPr>
                <w:rFonts w:ascii="標楷體" w:eastAsia="標楷體" w:hAnsi="標楷體" w:hint="eastAsia"/>
                <w:kern w:val="0"/>
                <w:sz w:val="20"/>
              </w:rPr>
              <w:t>北屯區第28公墓新建納骨塔工程</w:t>
            </w:r>
          </w:p>
        </w:tc>
        <w:tc>
          <w:tcPr>
            <w:tcW w:w="483" w:type="pct"/>
            <w:tcBorders>
              <w:top w:val="single" w:sz="4" w:space="0" w:color="auto"/>
              <w:left w:val="nil"/>
              <w:bottom w:val="single" w:sz="4" w:space="0" w:color="auto"/>
              <w:right w:val="single" w:sz="4" w:space="0" w:color="auto"/>
            </w:tcBorders>
            <w:vAlign w:val="center"/>
          </w:tcPr>
          <w:p w14:paraId="43035AF5" w14:textId="77777777" w:rsidR="007208F1" w:rsidRPr="007208F1" w:rsidRDefault="007208F1" w:rsidP="007208F1">
            <w:pPr>
              <w:spacing w:line="280" w:lineRule="exact"/>
              <w:ind w:leftChars="80" w:left="192" w:rightChars="-50" w:right="-120" w:firstLine="1"/>
              <w:jc w:val="both"/>
              <w:rPr>
                <w:rFonts w:ascii="標楷體" w:eastAsia="標楷體" w:hAnsi="標楷體"/>
                <w:kern w:val="0"/>
                <w:sz w:val="20"/>
              </w:rPr>
            </w:pPr>
            <w:r w:rsidRPr="007208F1">
              <w:rPr>
                <w:rFonts w:ascii="標楷體" w:eastAsia="標楷體" w:hAnsi="標楷體" w:hint="eastAsia"/>
                <w:kern w:val="0"/>
                <w:sz w:val="20"/>
              </w:rPr>
              <w:t>11101-11512</w:t>
            </w:r>
          </w:p>
        </w:tc>
        <w:tc>
          <w:tcPr>
            <w:tcW w:w="616" w:type="pct"/>
            <w:tcBorders>
              <w:top w:val="single" w:sz="4" w:space="0" w:color="auto"/>
              <w:left w:val="nil"/>
              <w:bottom w:val="single" w:sz="4" w:space="0" w:color="auto"/>
              <w:right w:val="single" w:sz="4" w:space="0" w:color="auto"/>
            </w:tcBorders>
            <w:noWrap/>
            <w:vAlign w:val="center"/>
          </w:tcPr>
          <w:p w14:paraId="72C53B9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754,224</w:t>
            </w:r>
          </w:p>
        </w:tc>
        <w:tc>
          <w:tcPr>
            <w:tcW w:w="679" w:type="pct"/>
            <w:tcBorders>
              <w:top w:val="single" w:sz="4" w:space="0" w:color="auto"/>
              <w:left w:val="nil"/>
              <w:bottom w:val="single" w:sz="4" w:space="0" w:color="auto"/>
              <w:right w:val="single" w:sz="4" w:space="0" w:color="auto"/>
            </w:tcBorders>
            <w:noWrap/>
            <w:vAlign w:val="center"/>
          </w:tcPr>
          <w:p w14:paraId="138B56B0"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754,224</w:t>
            </w:r>
          </w:p>
        </w:tc>
        <w:tc>
          <w:tcPr>
            <w:tcW w:w="578" w:type="pct"/>
            <w:tcBorders>
              <w:top w:val="single" w:sz="4" w:space="0" w:color="auto"/>
              <w:left w:val="nil"/>
              <w:bottom w:val="single" w:sz="4" w:space="0" w:color="auto"/>
              <w:right w:val="single" w:sz="4" w:space="0" w:color="auto"/>
            </w:tcBorders>
            <w:vAlign w:val="center"/>
          </w:tcPr>
          <w:p w14:paraId="63896125"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273,277</w:t>
            </w:r>
          </w:p>
        </w:tc>
        <w:tc>
          <w:tcPr>
            <w:tcW w:w="568" w:type="pct"/>
            <w:tcBorders>
              <w:top w:val="single" w:sz="4" w:space="0" w:color="auto"/>
              <w:left w:val="nil"/>
              <w:bottom w:val="single" w:sz="4" w:space="0" w:color="auto"/>
              <w:right w:val="single" w:sz="4" w:space="0" w:color="auto"/>
            </w:tcBorders>
            <w:noWrap/>
            <w:vAlign w:val="center"/>
          </w:tcPr>
          <w:p w14:paraId="2860C606"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36.23</w:t>
            </w:r>
          </w:p>
        </w:tc>
      </w:tr>
    </w:tbl>
    <w:p w14:paraId="566E6D40" w14:textId="77777777" w:rsidR="007208F1" w:rsidRPr="007208F1" w:rsidRDefault="007208F1" w:rsidP="007208F1">
      <w:pPr>
        <w:adjustRightInd w:val="0"/>
        <w:snapToGrid w:val="0"/>
        <w:spacing w:line="320" w:lineRule="exact"/>
        <w:ind w:left="661" w:hangingChars="275" w:hanging="661"/>
        <w:textAlignment w:val="baseline"/>
        <w:rPr>
          <w:rFonts w:ascii="標楷體" w:eastAsia="標楷體" w:hAnsi="標楷體"/>
          <w:b/>
          <w:snapToGrid w:val="0"/>
          <w:kern w:val="0"/>
          <w:szCs w:val="24"/>
        </w:rPr>
      </w:pPr>
      <w:r w:rsidRPr="007208F1">
        <w:rPr>
          <w:rFonts w:ascii="標楷體" w:eastAsia="標楷體" w:hAnsi="標楷體" w:hint="eastAsia"/>
          <w:b/>
          <w:snapToGrid w:val="0"/>
          <w:kern w:val="0"/>
          <w:szCs w:val="24"/>
        </w:rPr>
        <w:lastRenderedPageBreak/>
        <w:t>建設計畫年度預算執行率未達80％案件</w:t>
      </w:r>
      <w:r w:rsidRPr="007208F1">
        <w:rPr>
          <w:rFonts w:ascii="標楷體" w:eastAsia="標楷體" w:hAnsi="標楷體" w:hint="eastAsia"/>
          <w:snapToGrid w:val="0"/>
          <w:szCs w:val="24"/>
        </w:rPr>
        <w:t>（續）</w:t>
      </w:r>
    </w:p>
    <w:p w14:paraId="656217B9" w14:textId="77777777" w:rsidR="007208F1" w:rsidRPr="007208F1" w:rsidRDefault="007208F1" w:rsidP="007208F1">
      <w:pPr>
        <w:adjustRightInd w:val="0"/>
        <w:snapToGrid w:val="0"/>
        <w:spacing w:line="400" w:lineRule="exact"/>
        <w:ind w:left="528" w:hangingChars="275" w:hanging="528"/>
        <w:jc w:val="right"/>
        <w:textAlignment w:val="baseline"/>
        <w:rPr>
          <w:rFonts w:ascii="標楷體" w:eastAsia="標楷體" w:hAnsi="標楷體" w:cs="新細明體"/>
          <w:kern w:val="0"/>
          <w:sz w:val="22"/>
        </w:rPr>
      </w:pPr>
      <w:r w:rsidRPr="007208F1">
        <w:rPr>
          <w:rFonts w:ascii="標楷體" w:eastAsia="標楷體" w:hAnsi="標楷體" w:cs="新細明體"/>
          <w:spacing w:val="-4"/>
          <w:kern w:val="0"/>
          <w:sz w:val="20"/>
          <w:szCs w:val="18"/>
        </w:rPr>
        <w:t>單位：新臺幣</w:t>
      </w:r>
      <w:r w:rsidRPr="007208F1">
        <w:rPr>
          <w:rFonts w:ascii="標楷體" w:eastAsia="標楷體" w:hAnsi="標楷體" w:cs="新細明體" w:hint="eastAsia"/>
          <w:spacing w:val="-4"/>
          <w:kern w:val="0"/>
          <w:sz w:val="20"/>
          <w:szCs w:val="18"/>
        </w:rPr>
        <w:t>千</w:t>
      </w:r>
      <w:r w:rsidRPr="007208F1">
        <w:rPr>
          <w:rFonts w:ascii="標楷體" w:eastAsia="標楷體" w:hAnsi="標楷體" w:cs="新細明體"/>
          <w:spacing w:val="-4"/>
          <w:kern w:val="0"/>
          <w:sz w:val="20"/>
          <w:szCs w:val="18"/>
        </w:rPr>
        <w:t>元</w:t>
      </w:r>
      <w:r w:rsidRPr="007208F1">
        <w:rPr>
          <w:rFonts w:ascii="標楷體" w:eastAsia="標楷體" w:hAnsi="標楷體" w:cs="新細明體" w:hint="eastAsia"/>
          <w:spacing w:val="-4"/>
          <w:kern w:val="0"/>
          <w:sz w:val="20"/>
          <w:szCs w:val="18"/>
        </w:rPr>
        <w:t>、</w:t>
      </w:r>
      <w:r w:rsidRPr="007208F1">
        <w:rPr>
          <w:rFonts w:ascii="標楷體" w:eastAsia="標楷體" w:hAnsi="標楷體" w:cs="新細明體"/>
          <w:spacing w:val="-4"/>
          <w:kern w:val="0"/>
          <w:sz w:val="20"/>
          <w:szCs w:val="18"/>
        </w:rPr>
        <w:t>％</w:t>
      </w:r>
    </w:p>
    <w:tbl>
      <w:tblPr>
        <w:tblW w:w="5033" w:type="pct"/>
        <w:tblLayout w:type="fixed"/>
        <w:tblCellMar>
          <w:left w:w="28" w:type="dxa"/>
          <w:right w:w="28" w:type="dxa"/>
        </w:tblCellMar>
        <w:tblLook w:val="04A0" w:firstRow="1" w:lastRow="0" w:firstColumn="1" w:lastColumn="0" w:noHBand="0" w:noVBand="1"/>
      </w:tblPr>
      <w:tblGrid>
        <w:gridCol w:w="1042"/>
        <w:gridCol w:w="1143"/>
        <w:gridCol w:w="1076"/>
        <w:gridCol w:w="2819"/>
        <w:gridCol w:w="3898"/>
      </w:tblGrid>
      <w:tr w:rsidR="007208F1" w:rsidRPr="007208F1" w14:paraId="0A5DE1AC" w14:textId="77777777" w:rsidTr="00172BE6">
        <w:trPr>
          <w:trHeight w:val="624"/>
        </w:trPr>
        <w:tc>
          <w:tcPr>
            <w:tcW w:w="1041" w:type="dxa"/>
            <w:tcBorders>
              <w:top w:val="single" w:sz="4" w:space="0" w:color="auto"/>
              <w:left w:val="single" w:sz="4" w:space="0" w:color="auto"/>
              <w:right w:val="single" w:sz="4" w:space="0" w:color="auto"/>
            </w:tcBorders>
            <w:noWrap/>
            <w:vAlign w:val="center"/>
          </w:tcPr>
          <w:p w14:paraId="7F350E7D" w14:textId="77777777" w:rsidR="007208F1" w:rsidRPr="007208F1" w:rsidRDefault="007208F1" w:rsidP="007208F1">
            <w:pPr>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年度可支用預算數</w:t>
            </w:r>
          </w:p>
        </w:tc>
        <w:tc>
          <w:tcPr>
            <w:tcW w:w="1143" w:type="dxa"/>
            <w:tcBorders>
              <w:top w:val="single" w:sz="4" w:space="0" w:color="auto"/>
              <w:left w:val="single" w:sz="4" w:space="0" w:color="auto"/>
              <w:right w:val="single" w:sz="4" w:space="0" w:color="auto"/>
            </w:tcBorders>
            <w:vAlign w:val="center"/>
          </w:tcPr>
          <w:p w14:paraId="3179BC09"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年度預算</w:t>
            </w:r>
          </w:p>
          <w:p w14:paraId="262F6B08" w14:textId="77777777" w:rsidR="007208F1" w:rsidRPr="007208F1" w:rsidRDefault="007208F1" w:rsidP="007208F1">
            <w:pPr>
              <w:snapToGrid w:val="0"/>
              <w:spacing w:line="260" w:lineRule="exact"/>
              <w:ind w:leftChars="15" w:left="36" w:rightChars="15" w:right="36"/>
              <w:jc w:val="center"/>
              <w:rPr>
                <w:rFonts w:ascii="標楷體" w:eastAsia="標楷體" w:hAnsi="標楷體"/>
                <w:kern w:val="0"/>
                <w:sz w:val="20"/>
              </w:rPr>
            </w:pPr>
            <w:r w:rsidRPr="007208F1">
              <w:rPr>
                <w:rFonts w:ascii="標楷體" w:eastAsia="標楷體" w:hAnsi="標楷體" w:hint="eastAsia"/>
                <w:kern w:val="0"/>
                <w:sz w:val="20"/>
              </w:rPr>
              <w:t>執行數</w:t>
            </w:r>
          </w:p>
        </w:tc>
        <w:tc>
          <w:tcPr>
            <w:tcW w:w="1076" w:type="dxa"/>
            <w:tcBorders>
              <w:top w:val="single" w:sz="4" w:space="0" w:color="auto"/>
              <w:left w:val="single" w:sz="4" w:space="0" w:color="auto"/>
              <w:right w:val="single" w:sz="4" w:space="0" w:color="auto"/>
            </w:tcBorders>
            <w:vAlign w:val="center"/>
          </w:tcPr>
          <w:p w14:paraId="0429C982" w14:textId="77777777" w:rsidR="007208F1" w:rsidRPr="007208F1" w:rsidRDefault="007208F1" w:rsidP="007208F1">
            <w:pPr>
              <w:snapToGrid w:val="0"/>
              <w:spacing w:line="260" w:lineRule="exact"/>
              <w:ind w:leftChars="15" w:left="36" w:rightChars="15" w:right="36"/>
              <w:jc w:val="center"/>
              <w:rPr>
                <w:rFonts w:ascii="標楷體" w:eastAsia="標楷體" w:hAnsi="標楷體"/>
                <w:kern w:val="0"/>
                <w:sz w:val="20"/>
              </w:rPr>
            </w:pPr>
            <w:r w:rsidRPr="007208F1">
              <w:rPr>
                <w:rFonts w:ascii="標楷體" w:eastAsia="標楷體" w:hAnsi="標楷體" w:hint="eastAsia"/>
                <w:kern w:val="0"/>
                <w:sz w:val="20"/>
              </w:rPr>
              <w:t>年度預算 執行率</w:t>
            </w:r>
          </w:p>
        </w:tc>
        <w:tc>
          <w:tcPr>
            <w:tcW w:w="2819" w:type="dxa"/>
            <w:tcBorders>
              <w:top w:val="single" w:sz="4" w:space="0" w:color="auto"/>
              <w:left w:val="nil"/>
              <w:right w:val="single" w:sz="4" w:space="0" w:color="auto"/>
            </w:tcBorders>
            <w:noWrap/>
            <w:vAlign w:val="center"/>
          </w:tcPr>
          <w:p w14:paraId="52242B29" w14:textId="77777777" w:rsidR="007208F1" w:rsidRPr="007208F1" w:rsidRDefault="007208F1" w:rsidP="007208F1">
            <w:pPr>
              <w:widowControl/>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cs="Arial" w:hint="eastAsia"/>
                <w:spacing w:val="-20"/>
                <w:sz w:val="20"/>
              </w:rPr>
              <w:t>落 後 原 因</w:t>
            </w:r>
          </w:p>
        </w:tc>
        <w:tc>
          <w:tcPr>
            <w:tcW w:w="3898" w:type="dxa"/>
            <w:tcBorders>
              <w:top w:val="single" w:sz="4" w:space="0" w:color="auto"/>
              <w:left w:val="nil"/>
              <w:right w:val="single" w:sz="4" w:space="0" w:color="auto"/>
            </w:tcBorders>
            <w:noWrap/>
            <w:vAlign w:val="center"/>
          </w:tcPr>
          <w:p w14:paraId="5098A0CE" w14:textId="77777777" w:rsidR="007208F1" w:rsidRPr="007208F1" w:rsidRDefault="007208F1" w:rsidP="007208F1">
            <w:pPr>
              <w:widowControl/>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本處查核意見</w:t>
            </w:r>
          </w:p>
        </w:tc>
      </w:tr>
      <w:tr w:rsidR="007208F1" w:rsidRPr="007208F1" w14:paraId="0EA4D3AE" w14:textId="77777777" w:rsidTr="00172BE6">
        <w:trPr>
          <w:trHeight w:val="765"/>
        </w:trPr>
        <w:tc>
          <w:tcPr>
            <w:tcW w:w="1041" w:type="dxa"/>
            <w:tcBorders>
              <w:top w:val="single" w:sz="4" w:space="0" w:color="auto"/>
              <w:left w:val="single" w:sz="4" w:space="0" w:color="auto"/>
              <w:bottom w:val="single" w:sz="4" w:space="0" w:color="auto"/>
              <w:right w:val="single" w:sz="4" w:space="0" w:color="auto"/>
            </w:tcBorders>
            <w:noWrap/>
            <w:vAlign w:val="center"/>
          </w:tcPr>
          <w:p w14:paraId="4EA72700"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695,546</w:t>
            </w:r>
          </w:p>
        </w:tc>
        <w:tc>
          <w:tcPr>
            <w:tcW w:w="1143" w:type="dxa"/>
            <w:tcBorders>
              <w:top w:val="single" w:sz="4" w:space="0" w:color="auto"/>
              <w:left w:val="nil"/>
              <w:bottom w:val="single" w:sz="4" w:space="0" w:color="auto"/>
              <w:right w:val="single" w:sz="4" w:space="0" w:color="auto"/>
            </w:tcBorders>
            <w:noWrap/>
            <w:vAlign w:val="center"/>
          </w:tcPr>
          <w:p w14:paraId="7D900895"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247,965</w:t>
            </w:r>
          </w:p>
        </w:tc>
        <w:tc>
          <w:tcPr>
            <w:tcW w:w="1076" w:type="dxa"/>
            <w:tcBorders>
              <w:top w:val="single" w:sz="4" w:space="0" w:color="auto"/>
              <w:left w:val="nil"/>
              <w:bottom w:val="single" w:sz="4" w:space="0" w:color="auto"/>
              <w:right w:val="single" w:sz="4" w:space="0" w:color="auto"/>
            </w:tcBorders>
            <w:vAlign w:val="center"/>
          </w:tcPr>
          <w:p w14:paraId="19A63750"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35.65</w:t>
            </w:r>
          </w:p>
        </w:tc>
        <w:tc>
          <w:tcPr>
            <w:tcW w:w="2819" w:type="dxa"/>
            <w:tcBorders>
              <w:top w:val="single" w:sz="4" w:space="0" w:color="auto"/>
              <w:left w:val="nil"/>
              <w:bottom w:val="single" w:sz="4" w:space="0" w:color="auto"/>
              <w:right w:val="single" w:sz="4" w:space="0" w:color="auto"/>
            </w:tcBorders>
            <w:noWrap/>
            <w:vAlign w:val="center"/>
          </w:tcPr>
          <w:p w14:paraId="18A4C338"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olor w:val="000000"/>
                <w:spacing w:val="-10"/>
                <w:sz w:val="20"/>
              </w:rPr>
            </w:pPr>
            <w:r w:rsidRPr="007208F1">
              <w:rPr>
                <w:rFonts w:ascii="標楷體" w:eastAsia="標楷體" w:hAnsi="標楷體" w:hint="eastAsia"/>
                <w:color w:val="000000"/>
                <w:sz w:val="20"/>
              </w:rPr>
              <w:t>因廠商依據契約規定申請預付款，</w:t>
            </w:r>
            <w:r w:rsidRPr="007208F1">
              <w:rPr>
                <w:rFonts w:ascii="標楷體" w:eastAsia="標楷體" w:hAnsi="標楷體" w:hint="eastAsia"/>
                <w:kern w:val="0"/>
                <w:sz w:val="20"/>
              </w:rPr>
              <w:t>尚未轉正所致</w:t>
            </w:r>
            <w:r w:rsidRPr="007208F1">
              <w:rPr>
                <w:rFonts w:ascii="標楷體" w:eastAsia="標楷體" w:hAnsi="標楷體" w:hint="eastAsia"/>
                <w:color w:val="000000"/>
                <w:sz w:val="20"/>
              </w:rPr>
              <w:t>。</w:t>
            </w:r>
          </w:p>
        </w:tc>
        <w:tc>
          <w:tcPr>
            <w:tcW w:w="3898" w:type="dxa"/>
            <w:tcBorders>
              <w:top w:val="single" w:sz="4" w:space="0" w:color="auto"/>
              <w:left w:val="nil"/>
              <w:bottom w:val="single" w:sz="4" w:space="0" w:color="auto"/>
              <w:right w:val="single" w:sz="4" w:space="0" w:color="auto"/>
            </w:tcBorders>
            <w:noWrap/>
            <w:vAlign w:val="center"/>
          </w:tcPr>
          <w:p w14:paraId="03E1F5F1"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49FCBE54" w14:textId="77777777" w:rsidTr="00172BE6">
        <w:trPr>
          <w:trHeight w:val="765"/>
        </w:trPr>
        <w:tc>
          <w:tcPr>
            <w:tcW w:w="1041" w:type="dxa"/>
            <w:tcBorders>
              <w:top w:val="single" w:sz="4" w:space="0" w:color="auto"/>
              <w:left w:val="single" w:sz="4" w:space="0" w:color="auto"/>
              <w:bottom w:val="single" w:sz="4" w:space="0" w:color="auto"/>
              <w:right w:val="single" w:sz="4" w:space="0" w:color="auto"/>
            </w:tcBorders>
            <w:noWrap/>
            <w:vAlign w:val="center"/>
          </w:tcPr>
          <w:p w14:paraId="6459655E"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405,785</w:t>
            </w:r>
          </w:p>
        </w:tc>
        <w:tc>
          <w:tcPr>
            <w:tcW w:w="1143" w:type="dxa"/>
            <w:tcBorders>
              <w:top w:val="single" w:sz="4" w:space="0" w:color="auto"/>
              <w:left w:val="nil"/>
              <w:bottom w:val="single" w:sz="4" w:space="0" w:color="auto"/>
              <w:right w:val="single" w:sz="4" w:space="0" w:color="auto"/>
            </w:tcBorders>
            <w:noWrap/>
            <w:vAlign w:val="center"/>
          </w:tcPr>
          <w:p w14:paraId="5492B8F7"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147,628</w:t>
            </w:r>
          </w:p>
        </w:tc>
        <w:tc>
          <w:tcPr>
            <w:tcW w:w="1076" w:type="dxa"/>
            <w:tcBorders>
              <w:top w:val="single" w:sz="4" w:space="0" w:color="auto"/>
              <w:left w:val="nil"/>
              <w:bottom w:val="single" w:sz="4" w:space="0" w:color="auto"/>
              <w:right w:val="single" w:sz="4" w:space="0" w:color="auto"/>
            </w:tcBorders>
            <w:vAlign w:val="center"/>
          </w:tcPr>
          <w:p w14:paraId="1BCEB233"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36.38</w:t>
            </w:r>
          </w:p>
        </w:tc>
        <w:tc>
          <w:tcPr>
            <w:tcW w:w="2819" w:type="dxa"/>
            <w:tcBorders>
              <w:top w:val="single" w:sz="4" w:space="0" w:color="auto"/>
              <w:left w:val="nil"/>
              <w:bottom w:val="single" w:sz="4" w:space="0" w:color="auto"/>
              <w:right w:val="single" w:sz="4" w:space="0" w:color="auto"/>
            </w:tcBorders>
            <w:noWrap/>
            <w:vAlign w:val="center"/>
          </w:tcPr>
          <w:p w14:paraId="63971987"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olor w:val="000000"/>
                <w:sz w:val="20"/>
              </w:rPr>
            </w:pPr>
            <w:r w:rsidRPr="007208F1">
              <w:rPr>
                <w:rFonts w:ascii="標楷體" w:eastAsia="標楷體" w:hAnsi="標楷體" w:hint="eastAsia"/>
                <w:color w:val="000000"/>
                <w:sz w:val="20"/>
              </w:rPr>
              <w:t>因前期編列預算數較高，工程進度未能配合所致。</w:t>
            </w:r>
          </w:p>
        </w:tc>
        <w:tc>
          <w:tcPr>
            <w:tcW w:w="3898" w:type="dxa"/>
            <w:tcBorders>
              <w:top w:val="single" w:sz="4" w:space="0" w:color="auto"/>
              <w:left w:val="nil"/>
              <w:bottom w:val="single" w:sz="4" w:space="0" w:color="auto"/>
              <w:right w:val="single" w:sz="4" w:space="0" w:color="auto"/>
            </w:tcBorders>
            <w:noWrap/>
            <w:vAlign w:val="center"/>
          </w:tcPr>
          <w:p w14:paraId="36BB496D"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61CE2694" w14:textId="77777777" w:rsidTr="00172BE6">
        <w:trPr>
          <w:trHeight w:val="765"/>
        </w:trPr>
        <w:tc>
          <w:tcPr>
            <w:tcW w:w="1041" w:type="dxa"/>
            <w:tcBorders>
              <w:top w:val="single" w:sz="4" w:space="0" w:color="auto"/>
              <w:left w:val="single" w:sz="4" w:space="0" w:color="auto"/>
              <w:bottom w:val="single" w:sz="4" w:space="0" w:color="auto"/>
              <w:right w:val="single" w:sz="4" w:space="0" w:color="auto"/>
            </w:tcBorders>
            <w:noWrap/>
            <w:vAlign w:val="center"/>
          </w:tcPr>
          <w:p w14:paraId="001E6D4B"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845,902</w:t>
            </w:r>
          </w:p>
        </w:tc>
        <w:tc>
          <w:tcPr>
            <w:tcW w:w="1143" w:type="dxa"/>
            <w:tcBorders>
              <w:top w:val="single" w:sz="4" w:space="0" w:color="auto"/>
              <w:left w:val="nil"/>
              <w:bottom w:val="single" w:sz="4" w:space="0" w:color="auto"/>
              <w:right w:val="single" w:sz="4" w:space="0" w:color="auto"/>
            </w:tcBorders>
            <w:noWrap/>
            <w:vAlign w:val="center"/>
          </w:tcPr>
          <w:p w14:paraId="2A538261"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345,766</w:t>
            </w:r>
          </w:p>
        </w:tc>
        <w:tc>
          <w:tcPr>
            <w:tcW w:w="1076" w:type="dxa"/>
            <w:tcBorders>
              <w:top w:val="single" w:sz="4" w:space="0" w:color="auto"/>
              <w:left w:val="nil"/>
              <w:bottom w:val="single" w:sz="4" w:space="0" w:color="auto"/>
              <w:right w:val="single" w:sz="4" w:space="0" w:color="auto"/>
            </w:tcBorders>
            <w:vAlign w:val="center"/>
          </w:tcPr>
          <w:p w14:paraId="60BD9C8D"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40.88</w:t>
            </w:r>
          </w:p>
        </w:tc>
        <w:tc>
          <w:tcPr>
            <w:tcW w:w="2819" w:type="dxa"/>
            <w:tcBorders>
              <w:top w:val="single" w:sz="4" w:space="0" w:color="auto"/>
              <w:left w:val="nil"/>
              <w:bottom w:val="single" w:sz="4" w:space="0" w:color="auto"/>
              <w:right w:val="single" w:sz="4" w:space="0" w:color="auto"/>
            </w:tcBorders>
            <w:noWrap/>
            <w:vAlign w:val="center"/>
          </w:tcPr>
          <w:p w14:paraId="652BC93A"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olor w:val="000000"/>
                <w:sz w:val="20"/>
              </w:rPr>
            </w:pPr>
            <w:r w:rsidRPr="007208F1">
              <w:rPr>
                <w:rFonts w:ascii="標楷體" w:eastAsia="標楷體" w:hAnsi="標楷體" w:hint="eastAsia"/>
                <w:color w:val="000000"/>
                <w:spacing w:val="-8"/>
                <w:sz w:val="20"/>
              </w:rPr>
              <w:t>因工程決標時程較預計落後所</w:t>
            </w:r>
            <w:r w:rsidRPr="007208F1">
              <w:rPr>
                <w:rFonts w:ascii="標楷體" w:eastAsia="標楷體" w:hAnsi="標楷體" w:hint="eastAsia"/>
                <w:color w:val="000000"/>
                <w:spacing w:val="-10"/>
                <w:sz w:val="20"/>
              </w:rPr>
              <w:t>致。</w:t>
            </w:r>
          </w:p>
        </w:tc>
        <w:tc>
          <w:tcPr>
            <w:tcW w:w="3898" w:type="dxa"/>
            <w:tcBorders>
              <w:top w:val="single" w:sz="4" w:space="0" w:color="auto"/>
              <w:left w:val="nil"/>
              <w:bottom w:val="single" w:sz="4" w:space="0" w:color="auto"/>
              <w:right w:val="single" w:sz="4" w:space="0" w:color="auto"/>
            </w:tcBorders>
            <w:noWrap/>
            <w:vAlign w:val="center"/>
          </w:tcPr>
          <w:p w14:paraId="5BD3A783"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50F02198" w14:textId="77777777" w:rsidTr="00172BE6">
        <w:trPr>
          <w:trHeight w:val="765"/>
        </w:trPr>
        <w:tc>
          <w:tcPr>
            <w:tcW w:w="1041" w:type="dxa"/>
            <w:tcBorders>
              <w:top w:val="single" w:sz="4" w:space="0" w:color="auto"/>
              <w:left w:val="single" w:sz="4" w:space="0" w:color="auto"/>
              <w:bottom w:val="single" w:sz="4" w:space="0" w:color="auto"/>
              <w:right w:val="single" w:sz="4" w:space="0" w:color="auto"/>
            </w:tcBorders>
            <w:noWrap/>
            <w:vAlign w:val="center"/>
          </w:tcPr>
          <w:p w14:paraId="3CAADB60"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824,388</w:t>
            </w:r>
          </w:p>
        </w:tc>
        <w:tc>
          <w:tcPr>
            <w:tcW w:w="1143" w:type="dxa"/>
            <w:tcBorders>
              <w:top w:val="single" w:sz="4" w:space="0" w:color="auto"/>
              <w:left w:val="nil"/>
              <w:bottom w:val="single" w:sz="4" w:space="0" w:color="auto"/>
              <w:right w:val="single" w:sz="4" w:space="0" w:color="auto"/>
            </w:tcBorders>
            <w:noWrap/>
            <w:vAlign w:val="center"/>
          </w:tcPr>
          <w:p w14:paraId="01AEC307"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361,213</w:t>
            </w:r>
          </w:p>
        </w:tc>
        <w:tc>
          <w:tcPr>
            <w:tcW w:w="1076" w:type="dxa"/>
            <w:tcBorders>
              <w:top w:val="single" w:sz="4" w:space="0" w:color="auto"/>
              <w:left w:val="nil"/>
              <w:bottom w:val="single" w:sz="4" w:space="0" w:color="auto"/>
              <w:right w:val="single" w:sz="4" w:space="0" w:color="auto"/>
            </w:tcBorders>
            <w:vAlign w:val="center"/>
          </w:tcPr>
          <w:p w14:paraId="287C8C28"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43.82</w:t>
            </w:r>
          </w:p>
        </w:tc>
        <w:tc>
          <w:tcPr>
            <w:tcW w:w="2819" w:type="dxa"/>
            <w:tcBorders>
              <w:top w:val="single" w:sz="4" w:space="0" w:color="auto"/>
              <w:left w:val="nil"/>
              <w:bottom w:val="single" w:sz="4" w:space="0" w:color="auto"/>
              <w:right w:val="single" w:sz="4" w:space="0" w:color="auto"/>
            </w:tcBorders>
            <w:noWrap/>
            <w:vAlign w:val="center"/>
          </w:tcPr>
          <w:p w14:paraId="4D199F3E"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olor w:val="000000"/>
                <w:sz w:val="20"/>
              </w:rPr>
            </w:pPr>
            <w:r w:rsidRPr="007208F1">
              <w:rPr>
                <w:rFonts w:ascii="標楷體" w:eastAsia="標楷體" w:hAnsi="標楷體" w:hint="eastAsia"/>
                <w:color w:val="000000"/>
                <w:sz w:val="20"/>
              </w:rPr>
              <w:t>因辦理變更</w:t>
            </w:r>
            <w:r w:rsidRPr="00CC2948">
              <w:rPr>
                <w:rFonts w:ascii="標楷體" w:eastAsia="標楷體" w:hAnsi="標楷體" w:hint="eastAsia"/>
                <w:color w:val="000000"/>
                <w:spacing w:val="-8"/>
                <w:sz w:val="20"/>
              </w:rPr>
              <w:t>設計</w:t>
            </w:r>
            <w:r w:rsidRPr="007208F1">
              <w:rPr>
                <w:rFonts w:ascii="標楷體" w:eastAsia="標楷體" w:hAnsi="標楷體" w:hint="eastAsia"/>
                <w:color w:val="000000"/>
                <w:sz w:val="20"/>
              </w:rPr>
              <w:t>作業費時所致。</w:t>
            </w:r>
          </w:p>
        </w:tc>
        <w:tc>
          <w:tcPr>
            <w:tcW w:w="3898" w:type="dxa"/>
            <w:tcBorders>
              <w:top w:val="single" w:sz="4" w:space="0" w:color="auto"/>
              <w:left w:val="nil"/>
              <w:bottom w:val="single" w:sz="4" w:space="0" w:color="auto"/>
              <w:right w:val="single" w:sz="4" w:space="0" w:color="auto"/>
            </w:tcBorders>
            <w:noWrap/>
            <w:vAlign w:val="center"/>
          </w:tcPr>
          <w:p w14:paraId="6AFEEDA7"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0FB01E64" w14:textId="77777777" w:rsidTr="00172BE6">
        <w:trPr>
          <w:trHeight w:val="765"/>
        </w:trPr>
        <w:tc>
          <w:tcPr>
            <w:tcW w:w="1041" w:type="dxa"/>
            <w:tcBorders>
              <w:top w:val="single" w:sz="4" w:space="0" w:color="auto"/>
              <w:left w:val="single" w:sz="4" w:space="0" w:color="auto"/>
              <w:bottom w:val="single" w:sz="4" w:space="0" w:color="auto"/>
              <w:right w:val="single" w:sz="4" w:space="0" w:color="auto"/>
            </w:tcBorders>
            <w:noWrap/>
            <w:vAlign w:val="center"/>
          </w:tcPr>
          <w:p w14:paraId="27459CDC"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661,013</w:t>
            </w:r>
          </w:p>
        </w:tc>
        <w:tc>
          <w:tcPr>
            <w:tcW w:w="1143" w:type="dxa"/>
            <w:tcBorders>
              <w:top w:val="single" w:sz="4" w:space="0" w:color="auto"/>
              <w:left w:val="nil"/>
              <w:bottom w:val="single" w:sz="4" w:space="0" w:color="auto"/>
              <w:right w:val="single" w:sz="4" w:space="0" w:color="auto"/>
            </w:tcBorders>
            <w:noWrap/>
            <w:vAlign w:val="center"/>
          </w:tcPr>
          <w:p w14:paraId="349F7931"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296,595</w:t>
            </w:r>
          </w:p>
        </w:tc>
        <w:tc>
          <w:tcPr>
            <w:tcW w:w="1076" w:type="dxa"/>
            <w:tcBorders>
              <w:top w:val="single" w:sz="4" w:space="0" w:color="auto"/>
              <w:left w:val="nil"/>
              <w:bottom w:val="single" w:sz="4" w:space="0" w:color="auto"/>
              <w:right w:val="single" w:sz="4" w:space="0" w:color="auto"/>
            </w:tcBorders>
            <w:vAlign w:val="center"/>
          </w:tcPr>
          <w:p w14:paraId="64F91B66"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44.87</w:t>
            </w:r>
          </w:p>
        </w:tc>
        <w:tc>
          <w:tcPr>
            <w:tcW w:w="2819" w:type="dxa"/>
            <w:tcBorders>
              <w:top w:val="single" w:sz="4" w:space="0" w:color="auto"/>
              <w:left w:val="nil"/>
              <w:bottom w:val="single" w:sz="4" w:space="0" w:color="auto"/>
              <w:right w:val="single" w:sz="4" w:space="0" w:color="auto"/>
            </w:tcBorders>
            <w:noWrap/>
            <w:vAlign w:val="center"/>
          </w:tcPr>
          <w:p w14:paraId="439D06A6"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olor w:val="000000"/>
                <w:sz w:val="20"/>
              </w:rPr>
            </w:pPr>
            <w:r w:rsidRPr="007208F1">
              <w:rPr>
                <w:rFonts w:ascii="標楷體" w:eastAsia="標楷體" w:hAnsi="標楷體" w:hint="eastAsia"/>
                <w:kern w:val="0"/>
                <w:sz w:val="20"/>
              </w:rPr>
              <w:t>因施工廠商財務問題及工程進度落後所致。</w:t>
            </w:r>
          </w:p>
        </w:tc>
        <w:tc>
          <w:tcPr>
            <w:tcW w:w="3898" w:type="dxa"/>
            <w:tcBorders>
              <w:top w:val="single" w:sz="4" w:space="0" w:color="auto"/>
              <w:left w:val="nil"/>
              <w:bottom w:val="single" w:sz="4" w:space="0" w:color="auto"/>
              <w:right w:val="single" w:sz="4" w:space="0" w:color="auto"/>
            </w:tcBorders>
            <w:noWrap/>
            <w:vAlign w:val="center"/>
          </w:tcPr>
          <w:p w14:paraId="7A14EC09"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2764A967" w14:textId="77777777" w:rsidTr="00172BE6">
        <w:trPr>
          <w:trHeight w:val="765"/>
        </w:trPr>
        <w:tc>
          <w:tcPr>
            <w:tcW w:w="1041" w:type="dxa"/>
            <w:tcBorders>
              <w:top w:val="single" w:sz="4" w:space="0" w:color="auto"/>
              <w:left w:val="single" w:sz="4" w:space="0" w:color="auto"/>
              <w:bottom w:val="single" w:sz="4" w:space="0" w:color="auto"/>
              <w:right w:val="single" w:sz="4" w:space="0" w:color="auto"/>
            </w:tcBorders>
            <w:noWrap/>
            <w:vAlign w:val="center"/>
          </w:tcPr>
          <w:p w14:paraId="728AA563"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152,549</w:t>
            </w:r>
          </w:p>
        </w:tc>
        <w:tc>
          <w:tcPr>
            <w:tcW w:w="1143" w:type="dxa"/>
            <w:tcBorders>
              <w:top w:val="single" w:sz="4" w:space="0" w:color="auto"/>
              <w:left w:val="nil"/>
              <w:bottom w:val="single" w:sz="4" w:space="0" w:color="auto"/>
              <w:right w:val="single" w:sz="4" w:space="0" w:color="auto"/>
            </w:tcBorders>
            <w:noWrap/>
            <w:vAlign w:val="center"/>
          </w:tcPr>
          <w:p w14:paraId="4BF7B69C"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 xml:space="preserve">    69,925</w:t>
            </w:r>
          </w:p>
        </w:tc>
        <w:tc>
          <w:tcPr>
            <w:tcW w:w="1076" w:type="dxa"/>
            <w:tcBorders>
              <w:top w:val="single" w:sz="4" w:space="0" w:color="auto"/>
              <w:left w:val="nil"/>
              <w:bottom w:val="single" w:sz="4" w:space="0" w:color="auto"/>
              <w:right w:val="single" w:sz="4" w:space="0" w:color="auto"/>
            </w:tcBorders>
            <w:vAlign w:val="center"/>
          </w:tcPr>
          <w:p w14:paraId="79254B05" w14:textId="77777777" w:rsidR="007208F1" w:rsidRPr="007208F1" w:rsidRDefault="007208F1" w:rsidP="007208F1">
            <w:pPr>
              <w:widowControl/>
              <w:spacing w:line="280" w:lineRule="exact"/>
              <w:jc w:val="right"/>
              <w:rPr>
                <w:rFonts w:ascii="標楷體" w:eastAsia="標楷體" w:hAnsi="標楷體"/>
                <w:kern w:val="0"/>
                <w:sz w:val="20"/>
              </w:rPr>
            </w:pPr>
            <w:r w:rsidRPr="007208F1">
              <w:rPr>
                <w:rFonts w:ascii="標楷體" w:eastAsia="標楷體" w:hAnsi="標楷體" w:hint="eastAsia"/>
                <w:kern w:val="0"/>
                <w:sz w:val="20"/>
              </w:rPr>
              <w:t>45.84</w:t>
            </w:r>
          </w:p>
        </w:tc>
        <w:tc>
          <w:tcPr>
            <w:tcW w:w="2819" w:type="dxa"/>
            <w:tcBorders>
              <w:top w:val="single" w:sz="4" w:space="0" w:color="auto"/>
              <w:left w:val="nil"/>
              <w:bottom w:val="single" w:sz="4" w:space="0" w:color="auto"/>
              <w:right w:val="single" w:sz="4" w:space="0" w:color="auto"/>
            </w:tcBorders>
            <w:noWrap/>
            <w:vAlign w:val="center"/>
          </w:tcPr>
          <w:p w14:paraId="26BC028B"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z w:val="20"/>
              </w:rPr>
            </w:pPr>
            <w:r w:rsidRPr="007208F1">
              <w:rPr>
                <w:rFonts w:ascii="標楷體" w:eastAsia="標楷體" w:hAnsi="標楷體" w:hint="eastAsia"/>
                <w:kern w:val="0"/>
                <w:sz w:val="20"/>
              </w:rPr>
              <w:t>因前期編列預算數較高，工程進度未能配合所致。</w:t>
            </w:r>
          </w:p>
        </w:tc>
        <w:tc>
          <w:tcPr>
            <w:tcW w:w="3898" w:type="dxa"/>
            <w:tcBorders>
              <w:top w:val="single" w:sz="4" w:space="0" w:color="auto"/>
              <w:left w:val="nil"/>
              <w:bottom w:val="single" w:sz="4" w:space="0" w:color="auto"/>
              <w:right w:val="single" w:sz="4" w:space="0" w:color="auto"/>
            </w:tcBorders>
            <w:noWrap/>
            <w:vAlign w:val="center"/>
          </w:tcPr>
          <w:p w14:paraId="15BA4E90"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2AA352CE" w14:textId="77777777" w:rsidTr="00172BE6">
        <w:trPr>
          <w:trHeight w:val="765"/>
        </w:trPr>
        <w:tc>
          <w:tcPr>
            <w:tcW w:w="1041" w:type="dxa"/>
            <w:tcBorders>
              <w:top w:val="single" w:sz="4" w:space="0" w:color="auto"/>
              <w:left w:val="single" w:sz="4" w:space="0" w:color="auto"/>
              <w:bottom w:val="single" w:sz="4" w:space="0" w:color="auto"/>
              <w:right w:val="single" w:sz="4" w:space="0" w:color="auto"/>
            </w:tcBorders>
            <w:noWrap/>
            <w:vAlign w:val="center"/>
          </w:tcPr>
          <w:p w14:paraId="5BC3AC0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321,620</w:t>
            </w:r>
          </w:p>
        </w:tc>
        <w:tc>
          <w:tcPr>
            <w:tcW w:w="1143" w:type="dxa"/>
            <w:tcBorders>
              <w:top w:val="single" w:sz="4" w:space="0" w:color="auto"/>
              <w:left w:val="nil"/>
              <w:bottom w:val="single" w:sz="4" w:space="0" w:color="auto"/>
              <w:right w:val="single" w:sz="4" w:space="0" w:color="auto"/>
            </w:tcBorders>
            <w:noWrap/>
            <w:vAlign w:val="center"/>
          </w:tcPr>
          <w:p w14:paraId="7CAAAF86"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148,111</w:t>
            </w:r>
          </w:p>
        </w:tc>
        <w:tc>
          <w:tcPr>
            <w:tcW w:w="1076" w:type="dxa"/>
            <w:tcBorders>
              <w:top w:val="single" w:sz="4" w:space="0" w:color="auto"/>
              <w:left w:val="nil"/>
              <w:bottom w:val="single" w:sz="4" w:space="0" w:color="auto"/>
              <w:right w:val="single" w:sz="4" w:space="0" w:color="auto"/>
            </w:tcBorders>
            <w:vAlign w:val="center"/>
          </w:tcPr>
          <w:p w14:paraId="3B1CAFFA"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46.05</w:t>
            </w:r>
          </w:p>
        </w:tc>
        <w:tc>
          <w:tcPr>
            <w:tcW w:w="2819" w:type="dxa"/>
            <w:tcBorders>
              <w:top w:val="single" w:sz="4" w:space="0" w:color="auto"/>
              <w:left w:val="nil"/>
              <w:bottom w:val="single" w:sz="4" w:space="0" w:color="auto"/>
              <w:right w:val="single" w:sz="4" w:space="0" w:color="auto"/>
            </w:tcBorders>
            <w:noWrap/>
            <w:vAlign w:val="center"/>
          </w:tcPr>
          <w:p w14:paraId="5697CCE1" w14:textId="77777777" w:rsidR="007208F1" w:rsidRPr="007208F1" w:rsidRDefault="007208F1" w:rsidP="007208F1">
            <w:pPr>
              <w:spacing w:line="260" w:lineRule="exact"/>
              <w:ind w:rightChars="15" w:right="36"/>
              <w:jc w:val="both"/>
              <w:rPr>
                <w:rFonts w:ascii="標楷體" w:eastAsia="標楷體" w:hAnsi="標楷體"/>
                <w:kern w:val="0"/>
                <w:sz w:val="20"/>
              </w:rPr>
            </w:pPr>
            <w:r w:rsidRPr="007208F1">
              <w:rPr>
                <w:rFonts w:ascii="標楷體" w:eastAsia="標楷體" w:hAnsi="標楷體" w:hint="eastAsia"/>
                <w:kern w:val="0"/>
                <w:sz w:val="20"/>
              </w:rPr>
              <w:t>因辦理變更設計作業費時所致。</w:t>
            </w:r>
          </w:p>
        </w:tc>
        <w:tc>
          <w:tcPr>
            <w:tcW w:w="3898" w:type="dxa"/>
            <w:tcBorders>
              <w:top w:val="single" w:sz="4" w:space="0" w:color="auto"/>
              <w:left w:val="nil"/>
              <w:bottom w:val="single" w:sz="4" w:space="0" w:color="auto"/>
              <w:right w:val="single" w:sz="4" w:space="0" w:color="auto"/>
            </w:tcBorders>
            <w:noWrap/>
            <w:vAlign w:val="center"/>
          </w:tcPr>
          <w:p w14:paraId="189BC362"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pacing w:val="-8"/>
                <w:w w:val="95"/>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3A17A72C" w14:textId="77777777" w:rsidTr="00172BE6">
        <w:trPr>
          <w:trHeight w:val="765"/>
        </w:trPr>
        <w:tc>
          <w:tcPr>
            <w:tcW w:w="1041" w:type="dxa"/>
            <w:tcBorders>
              <w:top w:val="single" w:sz="4" w:space="0" w:color="auto"/>
              <w:left w:val="single" w:sz="4" w:space="0" w:color="auto"/>
              <w:bottom w:val="single" w:sz="4" w:space="0" w:color="auto"/>
              <w:right w:val="single" w:sz="4" w:space="0" w:color="auto"/>
            </w:tcBorders>
            <w:noWrap/>
            <w:vAlign w:val="center"/>
          </w:tcPr>
          <w:p w14:paraId="56AC784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197,898</w:t>
            </w:r>
          </w:p>
        </w:tc>
        <w:tc>
          <w:tcPr>
            <w:tcW w:w="1143" w:type="dxa"/>
            <w:tcBorders>
              <w:top w:val="single" w:sz="4" w:space="0" w:color="auto"/>
              <w:left w:val="nil"/>
              <w:bottom w:val="single" w:sz="4" w:space="0" w:color="auto"/>
              <w:right w:val="single" w:sz="4" w:space="0" w:color="auto"/>
            </w:tcBorders>
            <w:noWrap/>
            <w:vAlign w:val="center"/>
          </w:tcPr>
          <w:p w14:paraId="318E6A7F"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96,713</w:t>
            </w:r>
          </w:p>
        </w:tc>
        <w:tc>
          <w:tcPr>
            <w:tcW w:w="1076" w:type="dxa"/>
            <w:tcBorders>
              <w:top w:val="single" w:sz="4" w:space="0" w:color="auto"/>
              <w:left w:val="nil"/>
              <w:bottom w:val="single" w:sz="4" w:space="0" w:color="auto"/>
              <w:right w:val="single" w:sz="4" w:space="0" w:color="auto"/>
            </w:tcBorders>
            <w:vAlign w:val="center"/>
          </w:tcPr>
          <w:p w14:paraId="3F9860E7"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48.87</w:t>
            </w:r>
          </w:p>
        </w:tc>
        <w:tc>
          <w:tcPr>
            <w:tcW w:w="2819" w:type="dxa"/>
            <w:tcBorders>
              <w:top w:val="single" w:sz="4" w:space="0" w:color="auto"/>
              <w:left w:val="nil"/>
              <w:bottom w:val="single" w:sz="4" w:space="0" w:color="auto"/>
              <w:right w:val="single" w:sz="4" w:space="0" w:color="auto"/>
            </w:tcBorders>
            <w:noWrap/>
            <w:vAlign w:val="center"/>
          </w:tcPr>
          <w:p w14:paraId="53CA64CB" w14:textId="77777777" w:rsidR="007208F1" w:rsidRPr="007208F1" w:rsidRDefault="007208F1" w:rsidP="007208F1">
            <w:pPr>
              <w:spacing w:line="260" w:lineRule="exact"/>
              <w:ind w:rightChars="15" w:right="36"/>
              <w:jc w:val="both"/>
              <w:rPr>
                <w:rFonts w:ascii="標楷體" w:eastAsia="標楷體" w:hAnsi="標楷體"/>
                <w:kern w:val="0"/>
                <w:sz w:val="20"/>
              </w:rPr>
            </w:pPr>
            <w:r w:rsidRPr="007208F1">
              <w:rPr>
                <w:rFonts w:ascii="標楷體" w:eastAsia="標楷體" w:hAnsi="標楷體" w:hint="eastAsia"/>
                <w:spacing w:val="-8"/>
                <w:kern w:val="0"/>
                <w:sz w:val="20"/>
              </w:rPr>
              <w:t>因工程決標時程較預計落後所致。</w:t>
            </w:r>
          </w:p>
        </w:tc>
        <w:tc>
          <w:tcPr>
            <w:tcW w:w="3898" w:type="dxa"/>
            <w:tcBorders>
              <w:top w:val="single" w:sz="4" w:space="0" w:color="auto"/>
              <w:left w:val="nil"/>
              <w:bottom w:val="single" w:sz="4" w:space="0" w:color="auto"/>
              <w:right w:val="single" w:sz="4" w:space="0" w:color="auto"/>
            </w:tcBorders>
            <w:noWrap/>
            <w:vAlign w:val="center"/>
          </w:tcPr>
          <w:p w14:paraId="1689A8A6"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69EDD641" w14:textId="77777777" w:rsidTr="00172BE6">
        <w:trPr>
          <w:trHeight w:val="765"/>
        </w:trPr>
        <w:tc>
          <w:tcPr>
            <w:tcW w:w="1041" w:type="dxa"/>
            <w:tcBorders>
              <w:top w:val="single" w:sz="4" w:space="0" w:color="auto"/>
              <w:left w:val="single" w:sz="4" w:space="0" w:color="auto"/>
              <w:bottom w:val="single" w:sz="4" w:space="0" w:color="auto"/>
              <w:right w:val="single" w:sz="4" w:space="0" w:color="auto"/>
            </w:tcBorders>
            <w:noWrap/>
            <w:vAlign w:val="center"/>
          </w:tcPr>
          <w:p w14:paraId="387505AC"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188,438</w:t>
            </w:r>
          </w:p>
        </w:tc>
        <w:tc>
          <w:tcPr>
            <w:tcW w:w="1143" w:type="dxa"/>
            <w:tcBorders>
              <w:top w:val="single" w:sz="4" w:space="0" w:color="auto"/>
              <w:left w:val="nil"/>
              <w:bottom w:val="single" w:sz="4" w:space="0" w:color="auto"/>
              <w:right w:val="single" w:sz="4" w:space="0" w:color="auto"/>
            </w:tcBorders>
            <w:noWrap/>
            <w:vAlign w:val="center"/>
          </w:tcPr>
          <w:p w14:paraId="7C676448"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102,465</w:t>
            </w:r>
          </w:p>
        </w:tc>
        <w:tc>
          <w:tcPr>
            <w:tcW w:w="1076" w:type="dxa"/>
            <w:tcBorders>
              <w:top w:val="single" w:sz="4" w:space="0" w:color="auto"/>
              <w:left w:val="nil"/>
              <w:bottom w:val="single" w:sz="4" w:space="0" w:color="auto"/>
              <w:right w:val="single" w:sz="4" w:space="0" w:color="auto"/>
            </w:tcBorders>
            <w:vAlign w:val="center"/>
          </w:tcPr>
          <w:p w14:paraId="257F255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54.38</w:t>
            </w:r>
          </w:p>
        </w:tc>
        <w:tc>
          <w:tcPr>
            <w:tcW w:w="2819" w:type="dxa"/>
            <w:tcBorders>
              <w:top w:val="single" w:sz="4" w:space="0" w:color="auto"/>
              <w:left w:val="nil"/>
              <w:bottom w:val="single" w:sz="4" w:space="0" w:color="auto"/>
              <w:right w:val="single" w:sz="4" w:space="0" w:color="auto"/>
            </w:tcBorders>
            <w:noWrap/>
            <w:vAlign w:val="center"/>
          </w:tcPr>
          <w:p w14:paraId="19C7D512" w14:textId="77777777" w:rsidR="007208F1" w:rsidRPr="007208F1" w:rsidRDefault="007208F1" w:rsidP="007208F1">
            <w:pPr>
              <w:spacing w:line="260" w:lineRule="exact"/>
              <w:ind w:rightChars="15" w:right="36"/>
              <w:jc w:val="both"/>
              <w:rPr>
                <w:rFonts w:ascii="標楷體" w:eastAsia="標楷體" w:hAnsi="標楷體"/>
                <w:spacing w:val="-8"/>
                <w:kern w:val="0"/>
                <w:sz w:val="20"/>
              </w:rPr>
            </w:pPr>
            <w:r w:rsidRPr="007208F1">
              <w:rPr>
                <w:rFonts w:ascii="標楷體" w:eastAsia="標楷體" w:hAnsi="標楷體" w:hint="eastAsia"/>
                <w:kern w:val="0"/>
                <w:sz w:val="20"/>
              </w:rPr>
              <w:t>因辦理變更設計作業費時及工程進度落後所致。</w:t>
            </w:r>
          </w:p>
        </w:tc>
        <w:tc>
          <w:tcPr>
            <w:tcW w:w="3898" w:type="dxa"/>
            <w:tcBorders>
              <w:top w:val="single" w:sz="4" w:space="0" w:color="auto"/>
              <w:left w:val="nil"/>
              <w:bottom w:val="single" w:sz="4" w:space="0" w:color="auto"/>
              <w:right w:val="single" w:sz="4" w:space="0" w:color="auto"/>
            </w:tcBorders>
            <w:noWrap/>
            <w:vAlign w:val="center"/>
          </w:tcPr>
          <w:p w14:paraId="2245C6F1"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0D040FD0" w14:textId="77777777" w:rsidTr="00172BE6">
        <w:trPr>
          <w:trHeight w:val="765"/>
        </w:trPr>
        <w:tc>
          <w:tcPr>
            <w:tcW w:w="1041" w:type="dxa"/>
            <w:tcBorders>
              <w:top w:val="single" w:sz="4" w:space="0" w:color="auto"/>
              <w:left w:val="single" w:sz="4" w:space="0" w:color="auto"/>
              <w:bottom w:val="single" w:sz="4" w:space="0" w:color="auto"/>
              <w:right w:val="single" w:sz="4" w:space="0" w:color="auto"/>
            </w:tcBorders>
            <w:noWrap/>
            <w:vAlign w:val="center"/>
          </w:tcPr>
          <w:p w14:paraId="6441591F"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693,528</w:t>
            </w:r>
          </w:p>
        </w:tc>
        <w:tc>
          <w:tcPr>
            <w:tcW w:w="1143" w:type="dxa"/>
            <w:tcBorders>
              <w:top w:val="single" w:sz="4" w:space="0" w:color="auto"/>
              <w:left w:val="nil"/>
              <w:bottom w:val="single" w:sz="4" w:space="0" w:color="auto"/>
              <w:right w:val="single" w:sz="4" w:space="0" w:color="auto"/>
            </w:tcBorders>
            <w:noWrap/>
            <w:vAlign w:val="center"/>
          </w:tcPr>
          <w:p w14:paraId="3A04EE7A"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382,650</w:t>
            </w:r>
          </w:p>
        </w:tc>
        <w:tc>
          <w:tcPr>
            <w:tcW w:w="1076" w:type="dxa"/>
            <w:tcBorders>
              <w:top w:val="single" w:sz="4" w:space="0" w:color="auto"/>
              <w:left w:val="nil"/>
              <w:bottom w:val="single" w:sz="4" w:space="0" w:color="auto"/>
              <w:right w:val="single" w:sz="4" w:space="0" w:color="auto"/>
            </w:tcBorders>
            <w:vAlign w:val="center"/>
          </w:tcPr>
          <w:p w14:paraId="6A3D8D98"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55.17</w:t>
            </w:r>
          </w:p>
        </w:tc>
        <w:tc>
          <w:tcPr>
            <w:tcW w:w="2819" w:type="dxa"/>
            <w:tcBorders>
              <w:top w:val="single" w:sz="4" w:space="0" w:color="auto"/>
              <w:left w:val="nil"/>
              <w:bottom w:val="single" w:sz="4" w:space="0" w:color="auto"/>
              <w:right w:val="single" w:sz="4" w:space="0" w:color="auto"/>
            </w:tcBorders>
            <w:noWrap/>
            <w:vAlign w:val="center"/>
          </w:tcPr>
          <w:p w14:paraId="566DE0CD" w14:textId="77777777" w:rsidR="007208F1" w:rsidRPr="007208F1" w:rsidRDefault="007208F1" w:rsidP="007208F1">
            <w:pPr>
              <w:spacing w:line="260" w:lineRule="exact"/>
              <w:ind w:rightChars="15" w:right="36"/>
              <w:jc w:val="both"/>
              <w:rPr>
                <w:rFonts w:ascii="標楷體" w:eastAsia="標楷體" w:hAnsi="標楷體"/>
                <w:spacing w:val="-10"/>
                <w:kern w:val="0"/>
                <w:sz w:val="20"/>
              </w:rPr>
            </w:pPr>
            <w:r w:rsidRPr="007208F1">
              <w:rPr>
                <w:rFonts w:ascii="標楷體" w:eastAsia="標楷體" w:hAnsi="標楷體" w:hint="eastAsia"/>
                <w:kern w:val="0"/>
                <w:sz w:val="20"/>
              </w:rPr>
              <w:t>因前期編列預算數較高，工程進度未能配合所致。</w:t>
            </w:r>
          </w:p>
        </w:tc>
        <w:tc>
          <w:tcPr>
            <w:tcW w:w="3898" w:type="dxa"/>
            <w:tcBorders>
              <w:top w:val="single" w:sz="4" w:space="0" w:color="auto"/>
              <w:left w:val="nil"/>
              <w:bottom w:val="single" w:sz="4" w:space="0" w:color="auto"/>
              <w:right w:val="single" w:sz="4" w:space="0" w:color="auto"/>
            </w:tcBorders>
            <w:noWrap/>
            <w:vAlign w:val="center"/>
          </w:tcPr>
          <w:p w14:paraId="5055F77B"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2D49A9DE" w14:textId="77777777" w:rsidTr="00172BE6">
        <w:trPr>
          <w:trHeight w:val="765"/>
        </w:trPr>
        <w:tc>
          <w:tcPr>
            <w:tcW w:w="1041" w:type="dxa"/>
            <w:tcBorders>
              <w:top w:val="single" w:sz="4" w:space="0" w:color="auto"/>
              <w:left w:val="single" w:sz="4" w:space="0" w:color="auto"/>
              <w:bottom w:val="single" w:sz="4" w:space="0" w:color="auto"/>
              <w:right w:val="single" w:sz="4" w:space="0" w:color="auto"/>
            </w:tcBorders>
            <w:noWrap/>
            <w:vAlign w:val="center"/>
          </w:tcPr>
          <w:p w14:paraId="6FDF682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451,627</w:t>
            </w:r>
          </w:p>
        </w:tc>
        <w:tc>
          <w:tcPr>
            <w:tcW w:w="1143" w:type="dxa"/>
            <w:tcBorders>
              <w:top w:val="single" w:sz="4" w:space="0" w:color="auto"/>
              <w:left w:val="nil"/>
              <w:bottom w:val="single" w:sz="4" w:space="0" w:color="auto"/>
              <w:right w:val="single" w:sz="4" w:space="0" w:color="auto"/>
            </w:tcBorders>
            <w:noWrap/>
            <w:vAlign w:val="center"/>
          </w:tcPr>
          <w:p w14:paraId="68AB1527"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250,423</w:t>
            </w:r>
          </w:p>
        </w:tc>
        <w:tc>
          <w:tcPr>
            <w:tcW w:w="1076" w:type="dxa"/>
            <w:tcBorders>
              <w:top w:val="single" w:sz="4" w:space="0" w:color="auto"/>
              <w:left w:val="nil"/>
              <w:bottom w:val="single" w:sz="4" w:space="0" w:color="auto"/>
              <w:right w:val="single" w:sz="4" w:space="0" w:color="auto"/>
            </w:tcBorders>
            <w:vAlign w:val="center"/>
          </w:tcPr>
          <w:p w14:paraId="06575E8D"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55.45</w:t>
            </w:r>
          </w:p>
        </w:tc>
        <w:tc>
          <w:tcPr>
            <w:tcW w:w="2819" w:type="dxa"/>
            <w:tcBorders>
              <w:top w:val="single" w:sz="4" w:space="0" w:color="auto"/>
              <w:left w:val="nil"/>
              <w:bottom w:val="single" w:sz="4" w:space="0" w:color="auto"/>
              <w:right w:val="single" w:sz="4" w:space="0" w:color="auto"/>
            </w:tcBorders>
            <w:noWrap/>
            <w:vAlign w:val="center"/>
          </w:tcPr>
          <w:p w14:paraId="60D2F17B" w14:textId="77777777" w:rsidR="007208F1" w:rsidRPr="007208F1" w:rsidRDefault="007208F1" w:rsidP="007208F1">
            <w:pPr>
              <w:spacing w:line="260" w:lineRule="exact"/>
              <w:ind w:rightChars="15" w:right="36"/>
              <w:jc w:val="both"/>
              <w:rPr>
                <w:rFonts w:ascii="標楷體" w:eastAsia="標楷體" w:hAnsi="標楷體"/>
                <w:kern w:val="0"/>
                <w:sz w:val="20"/>
              </w:rPr>
            </w:pPr>
            <w:r w:rsidRPr="007208F1">
              <w:rPr>
                <w:rFonts w:ascii="標楷體" w:eastAsia="標楷體" w:hAnsi="標楷體" w:hint="eastAsia"/>
                <w:kern w:val="0"/>
                <w:sz w:val="20"/>
              </w:rPr>
              <w:t>因前期編列預算數較高，工程進度未能配合所致。</w:t>
            </w:r>
          </w:p>
        </w:tc>
        <w:tc>
          <w:tcPr>
            <w:tcW w:w="3898" w:type="dxa"/>
            <w:tcBorders>
              <w:top w:val="single" w:sz="4" w:space="0" w:color="auto"/>
              <w:left w:val="nil"/>
              <w:bottom w:val="single" w:sz="4" w:space="0" w:color="auto"/>
              <w:right w:val="single" w:sz="4" w:space="0" w:color="auto"/>
            </w:tcBorders>
            <w:noWrap/>
            <w:vAlign w:val="center"/>
          </w:tcPr>
          <w:p w14:paraId="1786E69C"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76DA1C40" w14:textId="77777777" w:rsidTr="00172BE6">
        <w:trPr>
          <w:trHeight w:val="765"/>
        </w:trPr>
        <w:tc>
          <w:tcPr>
            <w:tcW w:w="1041" w:type="dxa"/>
            <w:tcBorders>
              <w:top w:val="single" w:sz="4" w:space="0" w:color="auto"/>
              <w:left w:val="single" w:sz="4" w:space="0" w:color="auto"/>
              <w:bottom w:val="single" w:sz="4" w:space="0" w:color="auto"/>
              <w:right w:val="single" w:sz="4" w:space="0" w:color="auto"/>
            </w:tcBorders>
            <w:noWrap/>
            <w:vAlign w:val="center"/>
          </w:tcPr>
          <w:p w14:paraId="7E067027"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235,961</w:t>
            </w:r>
          </w:p>
        </w:tc>
        <w:tc>
          <w:tcPr>
            <w:tcW w:w="1143" w:type="dxa"/>
            <w:tcBorders>
              <w:top w:val="single" w:sz="4" w:space="0" w:color="auto"/>
              <w:left w:val="nil"/>
              <w:bottom w:val="single" w:sz="4" w:space="0" w:color="auto"/>
              <w:right w:val="single" w:sz="4" w:space="0" w:color="auto"/>
            </w:tcBorders>
            <w:noWrap/>
            <w:vAlign w:val="center"/>
          </w:tcPr>
          <w:p w14:paraId="5809857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131,368</w:t>
            </w:r>
          </w:p>
        </w:tc>
        <w:tc>
          <w:tcPr>
            <w:tcW w:w="1076" w:type="dxa"/>
            <w:tcBorders>
              <w:top w:val="single" w:sz="4" w:space="0" w:color="auto"/>
              <w:left w:val="nil"/>
              <w:bottom w:val="single" w:sz="4" w:space="0" w:color="auto"/>
              <w:right w:val="single" w:sz="4" w:space="0" w:color="auto"/>
            </w:tcBorders>
            <w:vAlign w:val="center"/>
          </w:tcPr>
          <w:p w14:paraId="00515B3B"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55.67</w:t>
            </w:r>
          </w:p>
        </w:tc>
        <w:tc>
          <w:tcPr>
            <w:tcW w:w="2819" w:type="dxa"/>
            <w:tcBorders>
              <w:top w:val="single" w:sz="4" w:space="0" w:color="auto"/>
              <w:left w:val="nil"/>
              <w:bottom w:val="single" w:sz="4" w:space="0" w:color="auto"/>
              <w:right w:val="single" w:sz="4" w:space="0" w:color="auto"/>
            </w:tcBorders>
            <w:noWrap/>
            <w:vAlign w:val="center"/>
          </w:tcPr>
          <w:p w14:paraId="4C25A0BA" w14:textId="77777777" w:rsidR="007208F1" w:rsidRPr="007208F1" w:rsidRDefault="007208F1" w:rsidP="007208F1">
            <w:pPr>
              <w:spacing w:line="260" w:lineRule="exact"/>
              <w:ind w:rightChars="15" w:right="36"/>
              <w:jc w:val="both"/>
              <w:rPr>
                <w:rFonts w:ascii="標楷體" w:eastAsia="標楷體" w:hAnsi="標楷體"/>
                <w:kern w:val="0"/>
                <w:sz w:val="20"/>
              </w:rPr>
            </w:pPr>
            <w:r w:rsidRPr="007208F1">
              <w:rPr>
                <w:rFonts w:ascii="標楷體" w:eastAsia="標楷體" w:hAnsi="標楷體" w:hint="eastAsia"/>
                <w:color w:val="000000"/>
                <w:spacing w:val="-4"/>
                <w:sz w:val="20"/>
              </w:rPr>
              <w:t>因</w:t>
            </w:r>
            <w:r w:rsidRPr="007208F1">
              <w:rPr>
                <w:rFonts w:ascii="標楷體" w:eastAsia="標楷體" w:hAnsi="標楷體" w:hint="eastAsia"/>
                <w:color w:val="000000"/>
                <w:sz w:val="20"/>
              </w:rPr>
              <w:t>辦理變更設計作業費時所致</w:t>
            </w:r>
            <w:r w:rsidRPr="007208F1">
              <w:rPr>
                <w:rFonts w:ascii="標楷體" w:eastAsia="標楷體" w:hAnsi="標楷體" w:hint="eastAsia"/>
                <w:color w:val="000000"/>
                <w:spacing w:val="-4"/>
                <w:sz w:val="20"/>
              </w:rPr>
              <w:t>。</w:t>
            </w:r>
          </w:p>
        </w:tc>
        <w:tc>
          <w:tcPr>
            <w:tcW w:w="3898" w:type="dxa"/>
            <w:tcBorders>
              <w:top w:val="single" w:sz="4" w:space="0" w:color="auto"/>
              <w:left w:val="nil"/>
              <w:bottom w:val="single" w:sz="4" w:space="0" w:color="auto"/>
              <w:right w:val="single" w:sz="4" w:space="0" w:color="auto"/>
            </w:tcBorders>
            <w:noWrap/>
            <w:vAlign w:val="center"/>
          </w:tcPr>
          <w:p w14:paraId="5A93E58C"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43C7AC88" w14:textId="77777777" w:rsidTr="00172BE6">
        <w:trPr>
          <w:trHeight w:val="765"/>
        </w:trPr>
        <w:tc>
          <w:tcPr>
            <w:tcW w:w="1041" w:type="dxa"/>
            <w:tcBorders>
              <w:top w:val="single" w:sz="4" w:space="0" w:color="auto"/>
              <w:left w:val="single" w:sz="4" w:space="0" w:color="auto"/>
              <w:bottom w:val="single" w:sz="4" w:space="0" w:color="auto"/>
              <w:right w:val="single" w:sz="4" w:space="0" w:color="auto"/>
            </w:tcBorders>
            <w:noWrap/>
            <w:vAlign w:val="center"/>
          </w:tcPr>
          <w:p w14:paraId="287AAEC6"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316,283</w:t>
            </w:r>
          </w:p>
        </w:tc>
        <w:tc>
          <w:tcPr>
            <w:tcW w:w="1143" w:type="dxa"/>
            <w:tcBorders>
              <w:top w:val="single" w:sz="4" w:space="0" w:color="auto"/>
              <w:left w:val="nil"/>
              <w:bottom w:val="single" w:sz="4" w:space="0" w:color="auto"/>
              <w:right w:val="single" w:sz="4" w:space="0" w:color="auto"/>
            </w:tcBorders>
            <w:noWrap/>
            <w:vAlign w:val="center"/>
          </w:tcPr>
          <w:p w14:paraId="058FAE96"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182,880</w:t>
            </w:r>
          </w:p>
        </w:tc>
        <w:tc>
          <w:tcPr>
            <w:tcW w:w="1076" w:type="dxa"/>
            <w:tcBorders>
              <w:top w:val="single" w:sz="4" w:space="0" w:color="auto"/>
              <w:left w:val="nil"/>
              <w:bottom w:val="single" w:sz="4" w:space="0" w:color="auto"/>
              <w:right w:val="single" w:sz="4" w:space="0" w:color="auto"/>
            </w:tcBorders>
            <w:vAlign w:val="center"/>
          </w:tcPr>
          <w:p w14:paraId="74295CFF"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57.82</w:t>
            </w:r>
          </w:p>
        </w:tc>
        <w:tc>
          <w:tcPr>
            <w:tcW w:w="2819" w:type="dxa"/>
            <w:tcBorders>
              <w:top w:val="single" w:sz="4" w:space="0" w:color="auto"/>
              <w:left w:val="nil"/>
              <w:bottom w:val="single" w:sz="4" w:space="0" w:color="auto"/>
              <w:right w:val="single" w:sz="4" w:space="0" w:color="auto"/>
            </w:tcBorders>
            <w:noWrap/>
            <w:vAlign w:val="center"/>
          </w:tcPr>
          <w:p w14:paraId="71E19ECA" w14:textId="77777777" w:rsidR="007208F1" w:rsidRPr="007208F1" w:rsidRDefault="007208F1" w:rsidP="007208F1">
            <w:pPr>
              <w:spacing w:line="260" w:lineRule="exact"/>
              <w:ind w:rightChars="15" w:right="36"/>
              <w:jc w:val="both"/>
              <w:rPr>
                <w:rFonts w:ascii="標楷體" w:eastAsia="標楷體" w:hAnsi="標楷體"/>
                <w:kern w:val="0"/>
                <w:sz w:val="20"/>
              </w:rPr>
            </w:pPr>
            <w:r w:rsidRPr="007208F1">
              <w:rPr>
                <w:rFonts w:ascii="標楷體" w:eastAsia="標楷體" w:hAnsi="標楷體" w:hint="eastAsia"/>
                <w:spacing w:val="-8"/>
                <w:kern w:val="0"/>
                <w:sz w:val="20"/>
              </w:rPr>
              <w:t>因工程決標時程較預計落後所致。</w:t>
            </w:r>
          </w:p>
        </w:tc>
        <w:tc>
          <w:tcPr>
            <w:tcW w:w="3898" w:type="dxa"/>
            <w:tcBorders>
              <w:top w:val="single" w:sz="4" w:space="0" w:color="auto"/>
              <w:left w:val="nil"/>
              <w:bottom w:val="single" w:sz="4" w:space="0" w:color="auto"/>
              <w:right w:val="single" w:sz="4" w:space="0" w:color="auto"/>
            </w:tcBorders>
            <w:noWrap/>
            <w:vAlign w:val="center"/>
          </w:tcPr>
          <w:p w14:paraId="7795AAD5"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7F0E8C47" w14:textId="77777777" w:rsidTr="00172BE6">
        <w:trPr>
          <w:trHeight w:val="765"/>
        </w:trPr>
        <w:tc>
          <w:tcPr>
            <w:tcW w:w="1041" w:type="dxa"/>
            <w:tcBorders>
              <w:top w:val="single" w:sz="4" w:space="0" w:color="auto"/>
              <w:left w:val="single" w:sz="4" w:space="0" w:color="auto"/>
              <w:bottom w:val="single" w:sz="4" w:space="0" w:color="auto"/>
              <w:right w:val="single" w:sz="4" w:space="0" w:color="auto"/>
            </w:tcBorders>
            <w:noWrap/>
            <w:vAlign w:val="center"/>
          </w:tcPr>
          <w:p w14:paraId="5E32C0AF"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w:t>
            </w:r>
            <w:r w:rsidRPr="007208F1">
              <w:rPr>
                <w:rFonts w:ascii="標楷體" w:eastAsia="標楷體" w:hAnsi="標楷體"/>
                <w:kern w:val="0"/>
                <w:sz w:val="20"/>
              </w:rPr>
              <w:t>865,947</w:t>
            </w:r>
          </w:p>
        </w:tc>
        <w:tc>
          <w:tcPr>
            <w:tcW w:w="1143" w:type="dxa"/>
            <w:tcBorders>
              <w:top w:val="single" w:sz="4" w:space="0" w:color="auto"/>
              <w:left w:val="nil"/>
              <w:bottom w:val="single" w:sz="4" w:space="0" w:color="auto"/>
              <w:right w:val="single" w:sz="4" w:space="0" w:color="auto"/>
            </w:tcBorders>
            <w:noWrap/>
            <w:vAlign w:val="center"/>
          </w:tcPr>
          <w:p w14:paraId="5C16ED43"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w:t>
            </w:r>
            <w:r w:rsidRPr="007208F1">
              <w:rPr>
                <w:rFonts w:ascii="標楷體" w:eastAsia="標楷體" w:hAnsi="標楷體"/>
                <w:kern w:val="0"/>
                <w:sz w:val="20"/>
              </w:rPr>
              <w:t>511,851</w:t>
            </w:r>
          </w:p>
        </w:tc>
        <w:tc>
          <w:tcPr>
            <w:tcW w:w="1076" w:type="dxa"/>
            <w:tcBorders>
              <w:top w:val="single" w:sz="4" w:space="0" w:color="auto"/>
              <w:left w:val="nil"/>
              <w:bottom w:val="single" w:sz="4" w:space="0" w:color="auto"/>
              <w:right w:val="single" w:sz="4" w:space="0" w:color="auto"/>
            </w:tcBorders>
            <w:vAlign w:val="center"/>
          </w:tcPr>
          <w:p w14:paraId="76990E8F"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kern w:val="0"/>
                <w:sz w:val="20"/>
              </w:rPr>
              <w:t>59.10</w:t>
            </w:r>
          </w:p>
        </w:tc>
        <w:tc>
          <w:tcPr>
            <w:tcW w:w="2819" w:type="dxa"/>
            <w:tcBorders>
              <w:top w:val="single" w:sz="4" w:space="0" w:color="auto"/>
              <w:left w:val="nil"/>
              <w:bottom w:val="single" w:sz="4" w:space="0" w:color="auto"/>
              <w:right w:val="single" w:sz="4" w:space="0" w:color="auto"/>
            </w:tcBorders>
            <w:noWrap/>
            <w:vAlign w:val="center"/>
          </w:tcPr>
          <w:p w14:paraId="68D08161" w14:textId="77777777" w:rsidR="007208F1" w:rsidRPr="007208F1" w:rsidRDefault="007208F1" w:rsidP="007208F1">
            <w:pPr>
              <w:spacing w:line="260" w:lineRule="exact"/>
              <w:ind w:rightChars="15" w:right="36"/>
              <w:jc w:val="both"/>
              <w:rPr>
                <w:rFonts w:ascii="標楷體" w:eastAsia="標楷體" w:hAnsi="標楷體"/>
                <w:spacing w:val="-4"/>
                <w:kern w:val="0"/>
                <w:sz w:val="20"/>
              </w:rPr>
            </w:pPr>
            <w:r w:rsidRPr="007208F1">
              <w:rPr>
                <w:rFonts w:ascii="標楷體" w:eastAsia="標楷體" w:hAnsi="標楷體" w:hint="eastAsia"/>
                <w:color w:val="000000"/>
                <w:sz w:val="20"/>
              </w:rPr>
              <w:t>因辦理</w:t>
            </w:r>
            <w:r w:rsidRPr="007208F1">
              <w:rPr>
                <w:rFonts w:ascii="標楷體" w:eastAsia="標楷體" w:hAnsi="標楷體" w:hint="eastAsia"/>
                <w:kern w:val="0"/>
                <w:sz w:val="20"/>
              </w:rPr>
              <w:t>變更設計作業費</w:t>
            </w:r>
            <w:r w:rsidRPr="007208F1">
              <w:rPr>
                <w:rFonts w:ascii="標楷體" w:eastAsia="標楷體" w:hAnsi="標楷體" w:hint="eastAsia"/>
                <w:color w:val="000000"/>
                <w:sz w:val="20"/>
              </w:rPr>
              <w:t>時所致。</w:t>
            </w:r>
          </w:p>
        </w:tc>
        <w:tc>
          <w:tcPr>
            <w:tcW w:w="3898" w:type="dxa"/>
            <w:tcBorders>
              <w:top w:val="single" w:sz="4" w:space="0" w:color="auto"/>
              <w:left w:val="nil"/>
              <w:bottom w:val="single" w:sz="4" w:space="0" w:color="auto"/>
              <w:right w:val="single" w:sz="4" w:space="0" w:color="auto"/>
            </w:tcBorders>
            <w:noWrap/>
            <w:vAlign w:val="center"/>
          </w:tcPr>
          <w:p w14:paraId="220042C7"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pacing w:val="-8"/>
                <w:w w:val="95"/>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0DDD13DA" w14:textId="77777777" w:rsidTr="00172BE6">
        <w:trPr>
          <w:trHeight w:val="765"/>
        </w:trPr>
        <w:tc>
          <w:tcPr>
            <w:tcW w:w="1041" w:type="dxa"/>
            <w:tcBorders>
              <w:top w:val="single" w:sz="4" w:space="0" w:color="auto"/>
              <w:left w:val="single" w:sz="4" w:space="0" w:color="auto"/>
              <w:bottom w:val="single" w:sz="4" w:space="0" w:color="auto"/>
              <w:right w:val="single" w:sz="4" w:space="0" w:color="auto"/>
            </w:tcBorders>
            <w:noWrap/>
            <w:vAlign w:val="center"/>
          </w:tcPr>
          <w:p w14:paraId="6C2884A3" w14:textId="77777777" w:rsidR="007208F1" w:rsidRPr="007208F1" w:rsidRDefault="007208F1" w:rsidP="007208F1">
            <w:pPr>
              <w:tabs>
                <w:tab w:val="center" w:pos="4153"/>
                <w:tab w:val="right" w:pos="8306"/>
              </w:tabs>
              <w:spacing w:line="260" w:lineRule="exact"/>
              <w:ind w:leftChars="25" w:left="60"/>
              <w:jc w:val="right"/>
              <w:rPr>
                <w:rFonts w:ascii="標楷體" w:eastAsia="標楷體" w:hAnsi="標楷體"/>
                <w:kern w:val="0"/>
                <w:sz w:val="20"/>
              </w:rPr>
            </w:pPr>
            <w:r w:rsidRPr="007208F1">
              <w:rPr>
                <w:rFonts w:ascii="標楷體" w:eastAsia="標楷體" w:hAnsi="標楷體" w:hint="eastAsia"/>
                <w:kern w:val="0"/>
                <w:sz w:val="20"/>
              </w:rPr>
              <w:t xml:space="preserve"> 531,344</w:t>
            </w:r>
          </w:p>
        </w:tc>
        <w:tc>
          <w:tcPr>
            <w:tcW w:w="1143" w:type="dxa"/>
            <w:tcBorders>
              <w:top w:val="single" w:sz="4" w:space="0" w:color="auto"/>
              <w:left w:val="nil"/>
              <w:bottom w:val="single" w:sz="4" w:space="0" w:color="auto"/>
              <w:right w:val="single" w:sz="4" w:space="0" w:color="auto"/>
            </w:tcBorders>
            <w:noWrap/>
            <w:vAlign w:val="center"/>
          </w:tcPr>
          <w:p w14:paraId="6975635D" w14:textId="77777777" w:rsidR="007208F1" w:rsidRPr="007208F1" w:rsidRDefault="007208F1" w:rsidP="007208F1">
            <w:pPr>
              <w:tabs>
                <w:tab w:val="center" w:pos="4153"/>
                <w:tab w:val="right" w:pos="8306"/>
              </w:tabs>
              <w:spacing w:line="260" w:lineRule="exact"/>
              <w:ind w:leftChars="25" w:left="60"/>
              <w:jc w:val="right"/>
              <w:rPr>
                <w:rFonts w:ascii="標楷體" w:eastAsia="標楷體" w:hAnsi="標楷體"/>
                <w:kern w:val="0"/>
                <w:sz w:val="20"/>
              </w:rPr>
            </w:pPr>
            <w:r w:rsidRPr="007208F1">
              <w:rPr>
                <w:rFonts w:ascii="標楷體" w:eastAsia="標楷體" w:hAnsi="標楷體" w:hint="eastAsia"/>
                <w:kern w:val="0"/>
                <w:sz w:val="20"/>
              </w:rPr>
              <w:t xml:space="preserve"> 321,433</w:t>
            </w:r>
          </w:p>
        </w:tc>
        <w:tc>
          <w:tcPr>
            <w:tcW w:w="1076" w:type="dxa"/>
            <w:tcBorders>
              <w:top w:val="single" w:sz="4" w:space="0" w:color="auto"/>
              <w:left w:val="nil"/>
              <w:bottom w:val="single" w:sz="4" w:space="0" w:color="auto"/>
              <w:right w:val="single" w:sz="4" w:space="0" w:color="auto"/>
            </w:tcBorders>
            <w:vAlign w:val="center"/>
          </w:tcPr>
          <w:p w14:paraId="5771D441" w14:textId="77777777" w:rsidR="007208F1" w:rsidRPr="007208F1" w:rsidRDefault="007208F1" w:rsidP="007208F1">
            <w:pPr>
              <w:tabs>
                <w:tab w:val="center" w:pos="4153"/>
                <w:tab w:val="right" w:pos="8306"/>
              </w:tabs>
              <w:spacing w:line="260" w:lineRule="exact"/>
              <w:ind w:leftChars="25" w:left="60"/>
              <w:jc w:val="right"/>
              <w:rPr>
                <w:rFonts w:ascii="標楷體" w:eastAsia="標楷體" w:hAnsi="標楷體"/>
                <w:kern w:val="0"/>
                <w:sz w:val="20"/>
              </w:rPr>
            </w:pPr>
            <w:r w:rsidRPr="007208F1">
              <w:rPr>
                <w:rFonts w:ascii="標楷體" w:eastAsia="標楷體" w:hAnsi="標楷體" w:hint="eastAsia"/>
                <w:kern w:val="0"/>
                <w:sz w:val="20"/>
              </w:rPr>
              <w:t>60.49</w:t>
            </w:r>
          </w:p>
        </w:tc>
        <w:tc>
          <w:tcPr>
            <w:tcW w:w="2819" w:type="dxa"/>
            <w:tcBorders>
              <w:top w:val="single" w:sz="4" w:space="0" w:color="auto"/>
              <w:left w:val="nil"/>
              <w:bottom w:val="single" w:sz="4" w:space="0" w:color="auto"/>
              <w:right w:val="single" w:sz="4" w:space="0" w:color="auto"/>
            </w:tcBorders>
            <w:noWrap/>
            <w:vAlign w:val="center"/>
          </w:tcPr>
          <w:p w14:paraId="44E8A9EA"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z w:val="20"/>
              </w:rPr>
            </w:pPr>
            <w:r w:rsidRPr="007208F1">
              <w:rPr>
                <w:rFonts w:ascii="標楷體" w:eastAsia="標楷體" w:hAnsi="標楷體" w:hint="eastAsia"/>
                <w:kern w:val="0"/>
                <w:sz w:val="20"/>
              </w:rPr>
              <w:t>因辦理驗收結算作業較預計落後所致。</w:t>
            </w:r>
          </w:p>
        </w:tc>
        <w:tc>
          <w:tcPr>
            <w:tcW w:w="3898" w:type="dxa"/>
            <w:tcBorders>
              <w:top w:val="single" w:sz="4" w:space="0" w:color="auto"/>
              <w:left w:val="nil"/>
              <w:bottom w:val="single" w:sz="4" w:space="0" w:color="auto"/>
              <w:right w:val="single" w:sz="4" w:space="0" w:color="auto"/>
            </w:tcBorders>
            <w:noWrap/>
            <w:vAlign w:val="center"/>
          </w:tcPr>
          <w:p w14:paraId="2CCB49DB"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7E94E38A" w14:textId="77777777" w:rsidTr="00172BE6">
        <w:trPr>
          <w:trHeight w:val="765"/>
        </w:trPr>
        <w:tc>
          <w:tcPr>
            <w:tcW w:w="1041" w:type="dxa"/>
            <w:tcBorders>
              <w:top w:val="single" w:sz="4" w:space="0" w:color="auto"/>
              <w:left w:val="single" w:sz="4" w:space="0" w:color="auto"/>
              <w:bottom w:val="single" w:sz="4" w:space="0" w:color="auto"/>
              <w:right w:val="single" w:sz="4" w:space="0" w:color="auto"/>
            </w:tcBorders>
            <w:noWrap/>
            <w:vAlign w:val="center"/>
          </w:tcPr>
          <w:p w14:paraId="754F5BFF" w14:textId="77777777" w:rsidR="007208F1" w:rsidRPr="007208F1" w:rsidRDefault="007208F1" w:rsidP="007208F1">
            <w:pPr>
              <w:tabs>
                <w:tab w:val="center" w:pos="4153"/>
                <w:tab w:val="right" w:pos="8306"/>
              </w:tabs>
              <w:spacing w:line="260" w:lineRule="exact"/>
              <w:ind w:leftChars="25" w:left="60"/>
              <w:jc w:val="right"/>
              <w:rPr>
                <w:rFonts w:ascii="標楷體" w:eastAsia="標楷體" w:hAnsi="標楷體"/>
                <w:kern w:val="0"/>
                <w:sz w:val="20"/>
              </w:rPr>
            </w:pPr>
            <w:r w:rsidRPr="007208F1">
              <w:rPr>
                <w:rFonts w:ascii="標楷體" w:eastAsia="標楷體" w:hAnsi="標楷體" w:hint="eastAsia"/>
                <w:kern w:val="0"/>
                <w:sz w:val="20"/>
              </w:rPr>
              <w:t xml:space="preserve">  333,034</w:t>
            </w:r>
          </w:p>
        </w:tc>
        <w:tc>
          <w:tcPr>
            <w:tcW w:w="1143" w:type="dxa"/>
            <w:tcBorders>
              <w:top w:val="single" w:sz="4" w:space="0" w:color="auto"/>
              <w:left w:val="nil"/>
              <w:bottom w:val="single" w:sz="4" w:space="0" w:color="auto"/>
              <w:right w:val="single" w:sz="4" w:space="0" w:color="auto"/>
            </w:tcBorders>
            <w:noWrap/>
            <w:vAlign w:val="center"/>
          </w:tcPr>
          <w:p w14:paraId="0089429F" w14:textId="77777777" w:rsidR="007208F1" w:rsidRPr="007208F1" w:rsidRDefault="007208F1" w:rsidP="007208F1">
            <w:pPr>
              <w:tabs>
                <w:tab w:val="center" w:pos="4153"/>
                <w:tab w:val="right" w:pos="8306"/>
              </w:tabs>
              <w:spacing w:line="260" w:lineRule="exact"/>
              <w:ind w:leftChars="25" w:left="60"/>
              <w:jc w:val="right"/>
              <w:rPr>
                <w:rFonts w:ascii="標楷體" w:eastAsia="標楷體" w:hAnsi="標楷體"/>
                <w:kern w:val="0"/>
                <w:sz w:val="20"/>
              </w:rPr>
            </w:pPr>
            <w:r w:rsidRPr="007208F1">
              <w:rPr>
                <w:rFonts w:ascii="標楷體" w:eastAsia="標楷體" w:hAnsi="標楷體" w:hint="eastAsia"/>
                <w:kern w:val="0"/>
                <w:sz w:val="20"/>
              </w:rPr>
              <w:t xml:space="preserve"> 201,700</w:t>
            </w:r>
          </w:p>
        </w:tc>
        <w:tc>
          <w:tcPr>
            <w:tcW w:w="1076" w:type="dxa"/>
            <w:tcBorders>
              <w:top w:val="single" w:sz="4" w:space="0" w:color="auto"/>
              <w:left w:val="nil"/>
              <w:bottom w:val="single" w:sz="4" w:space="0" w:color="auto"/>
              <w:right w:val="single" w:sz="4" w:space="0" w:color="auto"/>
            </w:tcBorders>
            <w:vAlign w:val="center"/>
          </w:tcPr>
          <w:p w14:paraId="2CCD8057" w14:textId="77777777" w:rsidR="007208F1" w:rsidRPr="007208F1" w:rsidRDefault="007208F1" w:rsidP="007208F1">
            <w:pPr>
              <w:tabs>
                <w:tab w:val="center" w:pos="4153"/>
                <w:tab w:val="right" w:pos="8306"/>
              </w:tabs>
              <w:spacing w:line="260" w:lineRule="exact"/>
              <w:ind w:leftChars="25" w:left="60"/>
              <w:jc w:val="right"/>
              <w:rPr>
                <w:rFonts w:ascii="標楷體" w:eastAsia="標楷體" w:hAnsi="標楷體"/>
                <w:kern w:val="0"/>
                <w:sz w:val="20"/>
              </w:rPr>
            </w:pPr>
            <w:r w:rsidRPr="007208F1">
              <w:rPr>
                <w:rFonts w:ascii="標楷體" w:eastAsia="標楷體" w:hAnsi="標楷體" w:hint="eastAsia"/>
                <w:kern w:val="0"/>
                <w:sz w:val="20"/>
              </w:rPr>
              <w:t>60.56</w:t>
            </w:r>
          </w:p>
        </w:tc>
        <w:tc>
          <w:tcPr>
            <w:tcW w:w="2819" w:type="dxa"/>
            <w:tcBorders>
              <w:top w:val="single" w:sz="4" w:space="0" w:color="auto"/>
              <w:left w:val="nil"/>
              <w:bottom w:val="single" w:sz="4" w:space="0" w:color="auto"/>
              <w:right w:val="single" w:sz="4" w:space="0" w:color="auto"/>
            </w:tcBorders>
            <w:noWrap/>
            <w:vAlign w:val="center"/>
          </w:tcPr>
          <w:p w14:paraId="62C15462"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olor w:val="000000"/>
                <w:sz w:val="20"/>
              </w:rPr>
            </w:pPr>
            <w:r w:rsidRPr="007208F1">
              <w:rPr>
                <w:rFonts w:ascii="標楷體" w:eastAsia="標楷體" w:hAnsi="標楷體" w:hint="eastAsia"/>
                <w:kern w:val="0"/>
                <w:sz w:val="20"/>
              </w:rPr>
              <w:t>因辦理前置作業費時所致。</w:t>
            </w:r>
          </w:p>
        </w:tc>
        <w:tc>
          <w:tcPr>
            <w:tcW w:w="3898" w:type="dxa"/>
            <w:tcBorders>
              <w:top w:val="single" w:sz="4" w:space="0" w:color="auto"/>
              <w:left w:val="nil"/>
              <w:bottom w:val="single" w:sz="4" w:space="0" w:color="auto"/>
              <w:right w:val="single" w:sz="4" w:space="0" w:color="auto"/>
            </w:tcBorders>
            <w:noWrap/>
            <w:vAlign w:val="center"/>
          </w:tcPr>
          <w:p w14:paraId="2DCF2395"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sz w:val="20"/>
              </w:rPr>
            </w:pPr>
            <w:r w:rsidRPr="007208F1">
              <w:rPr>
                <w:rFonts w:ascii="標楷體" w:eastAsia="標楷體" w:hAnsi="標楷體" w:hint="eastAsia"/>
                <w:sz w:val="20"/>
              </w:rPr>
              <w:t>業函請研謀具體改善措施，並積極辦理。</w:t>
            </w:r>
          </w:p>
        </w:tc>
      </w:tr>
    </w:tbl>
    <w:p w14:paraId="30EA3239" w14:textId="77777777" w:rsidR="007208F1" w:rsidRPr="007208F1" w:rsidRDefault="007208F1" w:rsidP="007208F1">
      <w:pPr>
        <w:adjustRightInd w:val="0"/>
        <w:snapToGrid w:val="0"/>
        <w:spacing w:line="320" w:lineRule="exact"/>
        <w:jc w:val="right"/>
        <w:textAlignment w:val="baseline"/>
        <w:rPr>
          <w:rFonts w:ascii="標楷體" w:eastAsia="標楷體" w:hAnsi="標楷體"/>
          <w:b/>
          <w:snapToGrid w:val="0"/>
          <w:kern w:val="0"/>
          <w:szCs w:val="24"/>
        </w:rPr>
      </w:pPr>
      <w:r w:rsidRPr="007208F1">
        <w:rPr>
          <w:rFonts w:ascii="標楷體" w:eastAsia="標楷體" w:hAnsi="標楷體" w:hint="eastAsia"/>
          <w:b/>
          <w:snapToGrid w:val="0"/>
          <w:kern w:val="0"/>
          <w:szCs w:val="24"/>
        </w:rPr>
        <w:lastRenderedPageBreak/>
        <w:t>表2　市政府所屬各機關114年度重大公共</w:t>
      </w:r>
    </w:p>
    <w:p w14:paraId="23958FBF" w14:textId="77777777" w:rsidR="007208F1" w:rsidRPr="007208F1" w:rsidRDefault="007208F1" w:rsidP="007208F1">
      <w:pPr>
        <w:adjustRightInd w:val="0"/>
        <w:snapToGrid w:val="0"/>
        <w:spacing w:line="400" w:lineRule="exact"/>
        <w:ind w:left="605" w:rightChars="-50" w:right="-120" w:hangingChars="275" w:hanging="605"/>
        <w:jc w:val="right"/>
        <w:textAlignment w:val="baseline"/>
        <w:rPr>
          <w:rFonts w:ascii="標楷體" w:eastAsia="標楷體" w:hAnsi="標楷體" w:cs="新細明體"/>
          <w:kern w:val="0"/>
          <w:sz w:val="22"/>
        </w:rPr>
      </w:pPr>
    </w:p>
    <w:tbl>
      <w:tblPr>
        <w:tblW w:w="5009" w:type="pct"/>
        <w:tblInd w:w="-5" w:type="dxa"/>
        <w:tblLayout w:type="fixed"/>
        <w:tblCellMar>
          <w:left w:w="28" w:type="dxa"/>
          <w:right w:w="28" w:type="dxa"/>
        </w:tblCellMar>
        <w:tblLook w:val="04A0" w:firstRow="1" w:lastRow="0" w:firstColumn="1" w:lastColumn="0" w:noHBand="0" w:noVBand="1"/>
      </w:tblPr>
      <w:tblGrid>
        <w:gridCol w:w="647"/>
        <w:gridCol w:w="1109"/>
        <w:gridCol w:w="2370"/>
        <w:gridCol w:w="957"/>
        <w:gridCol w:w="1223"/>
        <w:gridCol w:w="1349"/>
        <w:gridCol w:w="1148"/>
        <w:gridCol w:w="1128"/>
      </w:tblGrid>
      <w:tr w:rsidR="007208F1" w:rsidRPr="007208F1" w14:paraId="71D749F3" w14:textId="77777777" w:rsidTr="00172BE6">
        <w:trPr>
          <w:trHeight w:val="624"/>
        </w:trPr>
        <w:tc>
          <w:tcPr>
            <w:tcW w:w="325" w:type="pct"/>
            <w:tcBorders>
              <w:top w:val="single" w:sz="4" w:space="0" w:color="auto"/>
              <w:left w:val="single" w:sz="4" w:space="0" w:color="auto"/>
              <w:bottom w:val="single" w:sz="4" w:space="0" w:color="auto"/>
              <w:right w:val="single" w:sz="4" w:space="0" w:color="auto"/>
            </w:tcBorders>
            <w:noWrap/>
            <w:vAlign w:val="center"/>
          </w:tcPr>
          <w:p w14:paraId="3BB86076"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序號</w:t>
            </w:r>
          </w:p>
        </w:tc>
        <w:tc>
          <w:tcPr>
            <w:tcW w:w="558" w:type="pct"/>
            <w:tcBorders>
              <w:top w:val="single" w:sz="4" w:space="0" w:color="auto"/>
              <w:left w:val="nil"/>
              <w:bottom w:val="single" w:sz="4" w:space="0" w:color="auto"/>
              <w:right w:val="single" w:sz="4" w:space="0" w:color="auto"/>
            </w:tcBorders>
            <w:noWrap/>
            <w:vAlign w:val="center"/>
          </w:tcPr>
          <w:p w14:paraId="2B59730C"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主管</w:t>
            </w:r>
            <w:r w:rsidRPr="007208F1">
              <w:rPr>
                <w:rFonts w:ascii="標楷體" w:eastAsia="標楷體" w:hAnsi="標楷體"/>
                <w:kern w:val="0"/>
                <w:sz w:val="20"/>
              </w:rPr>
              <w:t>機關</w:t>
            </w:r>
          </w:p>
        </w:tc>
        <w:tc>
          <w:tcPr>
            <w:tcW w:w="1193" w:type="pct"/>
            <w:tcBorders>
              <w:top w:val="single" w:sz="4" w:space="0" w:color="auto"/>
              <w:left w:val="nil"/>
              <w:bottom w:val="single" w:sz="4" w:space="0" w:color="auto"/>
              <w:right w:val="single" w:sz="4" w:space="0" w:color="auto"/>
            </w:tcBorders>
            <w:noWrap/>
            <w:vAlign w:val="center"/>
          </w:tcPr>
          <w:p w14:paraId="219F6795"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kern w:val="0"/>
                <w:sz w:val="20"/>
              </w:rPr>
              <w:t>計畫名稱</w:t>
            </w:r>
          </w:p>
        </w:tc>
        <w:tc>
          <w:tcPr>
            <w:tcW w:w="482" w:type="pct"/>
            <w:tcBorders>
              <w:top w:val="single" w:sz="4" w:space="0" w:color="auto"/>
              <w:left w:val="nil"/>
              <w:bottom w:val="single" w:sz="4" w:space="0" w:color="auto"/>
              <w:right w:val="single" w:sz="4" w:space="0" w:color="auto"/>
            </w:tcBorders>
            <w:vAlign w:val="center"/>
          </w:tcPr>
          <w:p w14:paraId="7B5578E5" w14:textId="77777777" w:rsidR="007208F1" w:rsidRPr="007208F1" w:rsidRDefault="007208F1" w:rsidP="007208F1">
            <w:pPr>
              <w:widowControl/>
              <w:snapToGrid w:val="0"/>
              <w:spacing w:line="260" w:lineRule="exact"/>
              <w:jc w:val="distribute"/>
              <w:rPr>
                <w:rFonts w:ascii="標楷體" w:eastAsia="標楷體" w:hAnsi="標楷體"/>
                <w:kern w:val="0"/>
                <w:sz w:val="20"/>
              </w:rPr>
            </w:pPr>
            <w:r w:rsidRPr="007208F1">
              <w:rPr>
                <w:rFonts w:ascii="標楷體" w:eastAsia="標楷體" w:hAnsi="標楷體" w:hint="eastAsia"/>
                <w:kern w:val="0"/>
                <w:sz w:val="20"/>
              </w:rPr>
              <w:t>計畫期程</w:t>
            </w:r>
          </w:p>
          <w:p w14:paraId="190BEB1F"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年月</w:t>
            </w:r>
          </w:p>
        </w:tc>
        <w:tc>
          <w:tcPr>
            <w:tcW w:w="616" w:type="pct"/>
            <w:tcBorders>
              <w:top w:val="single" w:sz="4" w:space="0" w:color="auto"/>
              <w:left w:val="nil"/>
              <w:bottom w:val="single" w:sz="4" w:space="0" w:color="auto"/>
              <w:right w:val="single" w:sz="4" w:space="0" w:color="auto"/>
            </w:tcBorders>
            <w:noWrap/>
            <w:vAlign w:val="center"/>
          </w:tcPr>
          <w:p w14:paraId="7947B689" w14:textId="77777777" w:rsidR="007208F1" w:rsidRPr="007208F1" w:rsidRDefault="007208F1" w:rsidP="007208F1">
            <w:pPr>
              <w:widowControl/>
              <w:snapToGrid w:val="0"/>
              <w:spacing w:line="260" w:lineRule="exact"/>
              <w:ind w:leftChars="-50" w:left="-120" w:rightChars="-50" w:right="-120"/>
              <w:jc w:val="center"/>
              <w:rPr>
                <w:rFonts w:ascii="標楷體" w:eastAsia="標楷體" w:hAnsi="標楷體"/>
                <w:kern w:val="0"/>
                <w:sz w:val="20"/>
              </w:rPr>
            </w:pPr>
            <w:r w:rsidRPr="007208F1">
              <w:rPr>
                <w:rFonts w:ascii="標楷體" w:eastAsia="標楷體" w:hAnsi="標楷體" w:hint="eastAsia"/>
                <w:kern w:val="0"/>
                <w:sz w:val="20"/>
              </w:rPr>
              <w:t>計畫總經費</w:t>
            </w:r>
          </w:p>
        </w:tc>
        <w:tc>
          <w:tcPr>
            <w:tcW w:w="679" w:type="pct"/>
            <w:tcBorders>
              <w:top w:val="single" w:sz="4" w:space="0" w:color="auto"/>
              <w:left w:val="nil"/>
              <w:bottom w:val="single" w:sz="4" w:space="0" w:color="auto"/>
              <w:right w:val="single" w:sz="4" w:space="0" w:color="auto"/>
            </w:tcBorders>
            <w:noWrap/>
            <w:vAlign w:val="center"/>
          </w:tcPr>
          <w:p w14:paraId="4F32A167"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累計預定</w:t>
            </w:r>
          </w:p>
          <w:p w14:paraId="6466BB2A"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支用數</w:t>
            </w:r>
          </w:p>
        </w:tc>
        <w:tc>
          <w:tcPr>
            <w:tcW w:w="578" w:type="pct"/>
            <w:tcBorders>
              <w:top w:val="single" w:sz="4" w:space="0" w:color="auto"/>
              <w:left w:val="nil"/>
              <w:bottom w:val="single" w:sz="4" w:space="0" w:color="auto"/>
              <w:right w:val="single" w:sz="4" w:space="0" w:color="auto"/>
            </w:tcBorders>
            <w:vAlign w:val="center"/>
          </w:tcPr>
          <w:p w14:paraId="542736CA"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累計實際</w:t>
            </w:r>
          </w:p>
          <w:p w14:paraId="7F6DB8DF"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支用</w:t>
            </w:r>
            <w:r w:rsidRPr="007208F1">
              <w:rPr>
                <w:rFonts w:ascii="標楷體" w:eastAsia="標楷體" w:hAnsi="標楷體"/>
                <w:kern w:val="0"/>
                <w:sz w:val="20"/>
              </w:rPr>
              <w:t>數</w:t>
            </w:r>
          </w:p>
        </w:tc>
        <w:tc>
          <w:tcPr>
            <w:tcW w:w="568" w:type="pct"/>
            <w:tcBorders>
              <w:top w:val="single" w:sz="4" w:space="0" w:color="auto"/>
              <w:left w:val="nil"/>
              <w:bottom w:val="single" w:sz="4" w:space="0" w:color="auto"/>
              <w:right w:val="single" w:sz="4" w:space="0" w:color="auto"/>
            </w:tcBorders>
            <w:noWrap/>
            <w:vAlign w:val="center"/>
          </w:tcPr>
          <w:p w14:paraId="2F5A4CE2" w14:textId="77777777" w:rsidR="007208F1" w:rsidRPr="007208F1" w:rsidRDefault="007208F1" w:rsidP="007208F1">
            <w:pPr>
              <w:widowControl/>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總累計</w:t>
            </w:r>
          </w:p>
          <w:p w14:paraId="364435F8" w14:textId="77777777" w:rsidR="007208F1" w:rsidRPr="007208F1" w:rsidRDefault="007208F1" w:rsidP="007208F1">
            <w:pPr>
              <w:widowControl/>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執行率</w:t>
            </w:r>
          </w:p>
        </w:tc>
      </w:tr>
      <w:tr w:rsidR="007208F1" w:rsidRPr="007208F1" w14:paraId="1E58D64F" w14:textId="77777777" w:rsidTr="00172BE6">
        <w:trPr>
          <w:trHeight w:val="765"/>
        </w:trPr>
        <w:tc>
          <w:tcPr>
            <w:tcW w:w="325" w:type="pct"/>
            <w:tcBorders>
              <w:top w:val="single" w:sz="4" w:space="0" w:color="auto"/>
              <w:left w:val="single" w:sz="4" w:space="0" w:color="auto"/>
              <w:bottom w:val="single" w:sz="4" w:space="0" w:color="auto"/>
              <w:right w:val="single" w:sz="4" w:space="0" w:color="auto"/>
            </w:tcBorders>
            <w:noWrap/>
            <w:vAlign w:val="center"/>
          </w:tcPr>
          <w:p w14:paraId="6B3CEDD4"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33</w:t>
            </w:r>
          </w:p>
        </w:tc>
        <w:tc>
          <w:tcPr>
            <w:tcW w:w="558" w:type="pct"/>
            <w:tcBorders>
              <w:top w:val="single" w:sz="4" w:space="0" w:color="auto"/>
              <w:left w:val="nil"/>
              <w:bottom w:val="single" w:sz="4" w:space="0" w:color="auto"/>
              <w:right w:val="single" w:sz="4" w:space="0" w:color="auto"/>
            </w:tcBorders>
            <w:noWrap/>
            <w:vAlign w:val="center"/>
          </w:tcPr>
          <w:p w14:paraId="1B7CD647"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運動局</w:t>
            </w:r>
          </w:p>
        </w:tc>
        <w:tc>
          <w:tcPr>
            <w:tcW w:w="1193" w:type="pct"/>
            <w:tcBorders>
              <w:top w:val="single" w:sz="4" w:space="0" w:color="auto"/>
              <w:left w:val="nil"/>
              <w:bottom w:val="single" w:sz="4" w:space="0" w:color="auto"/>
              <w:right w:val="single" w:sz="4" w:space="0" w:color="auto"/>
            </w:tcBorders>
            <w:noWrap/>
            <w:vAlign w:val="center"/>
          </w:tcPr>
          <w:p w14:paraId="1F3529CD" w14:textId="77777777" w:rsidR="007208F1" w:rsidRPr="007208F1" w:rsidRDefault="007208F1" w:rsidP="007208F1">
            <w:pPr>
              <w:spacing w:line="260" w:lineRule="exact"/>
              <w:rPr>
                <w:rFonts w:ascii="標楷體" w:eastAsia="標楷體" w:hAnsi="標楷體"/>
                <w:spacing w:val="-4"/>
                <w:kern w:val="0"/>
                <w:sz w:val="20"/>
              </w:rPr>
            </w:pPr>
            <w:r w:rsidRPr="007208F1">
              <w:rPr>
                <w:rFonts w:ascii="標楷體" w:eastAsia="標楷體" w:hAnsi="標楷體" w:hint="eastAsia"/>
                <w:kern w:val="0"/>
                <w:sz w:val="20"/>
              </w:rPr>
              <w:t>北屯國民運動中心興建工程計畫</w:t>
            </w:r>
          </w:p>
        </w:tc>
        <w:tc>
          <w:tcPr>
            <w:tcW w:w="482" w:type="pct"/>
            <w:tcBorders>
              <w:top w:val="single" w:sz="4" w:space="0" w:color="auto"/>
              <w:left w:val="nil"/>
              <w:bottom w:val="single" w:sz="4" w:space="0" w:color="auto"/>
              <w:right w:val="single" w:sz="4" w:space="0" w:color="auto"/>
            </w:tcBorders>
            <w:vAlign w:val="center"/>
          </w:tcPr>
          <w:p w14:paraId="5591664D"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10701-11412</w:t>
            </w:r>
          </w:p>
        </w:tc>
        <w:tc>
          <w:tcPr>
            <w:tcW w:w="616" w:type="pct"/>
            <w:tcBorders>
              <w:top w:val="single" w:sz="4" w:space="0" w:color="auto"/>
              <w:left w:val="nil"/>
              <w:bottom w:val="single" w:sz="4" w:space="0" w:color="auto"/>
              <w:right w:val="single" w:sz="4" w:space="0" w:color="auto"/>
            </w:tcBorders>
            <w:noWrap/>
            <w:vAlign w:val="center"/>
          </w:tcPr>
          <w:p w14:paraId="460E8717"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912,347 </w:t>
            </w:r>
          </w:p>
        </w:tc>
        <w:tc>
          <w:tcPr>
            <w:tcW w:w="679" w:type="pct"/>
            <w:tcBorders>
              <w:top w:val="single" w:sz="4" w:space="0" w:color="auto"/>
              <w:left w:val="nil"/>
              <w:bottom w:val="single" w:sz="4" w:space="0" w:color="auto"/>
              <w:right w:val="single" w:sz="4" w:space="0" w:color="auto"/>
            </w:tcBorders>
            <w:noWrap/>
            <w:vAlign w:val="center"/>
          </w:tcPr>
          <w:p w14:paraId="3661658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912,347 </w:t>
            </w:r>
          </w:p>
        </w:tc>
        <w:tc>
          <w:tcPr>
            <w:tcW w:w="578" w:type="pct"/>
            <w:tcBorders>
              <w:top w:val="single" w:sz="4" w:space="0" w:color="auto"/>
              <w:left w:val="nil"/>
              <w:bottom w:val="single" w:sz="4" w:space="0" w:color="auto"/>
              <w:right w:val="single" w:sz="4" w:space="0" w:color="auto"/>
            </w:tcBorders>
            <w:vAlign w:val="center"/>
          </w:tcPr>
          <w:p w14:paraId="517FF22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563,529</w:t>
            </w:r>
          </w:p>
        </w:tc>
        <w:tc>
          <w:tcPr>
            <w:tcW w:w="568" w:type="pct"/>
            <w:tcBorders>
              <w:top w:val="single" w:sz="4" w:space="0" w:color="auto"/>
              <w:left w:val="nil"/>
              <w:bottom w:val="single" w:sz="4" w:space="0" w:color="auto"/>
              <w:right w:val="single" w:sz="4" w:space="0" w:color="auto"/>
            </w:tcBorders>
            <w:noWrap/>
            <w:vAlign w:val="center"/>
          </w:tcPr>
          <w:p w14:paraId="3478EE40"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61.77</w:t>
            </w:r>
          </w:p>
        </w:tc>
      </w:tr>
      <w:tr w:rsidR="007208F1" w:rsidRPr="007208F1" w14:paraId="4D3F88D2" w14:textId="77777777" w:rsidTr="00172BE6">
        <w:trPr>
          <w:trHeight w:val="765"/>
        </w:trPr>
        <w:tc>
          <w:tcPr>
            <w:tcW w:w="325" w:type="pct"/>
            <w:tcBorders>
              <w:top w:val="single" w:sz="4" w:space="0" w:color="auto"/>
              <w:left w:val="single" w:sz="4" w:space="0" w:color="auto"/>
              <w:bottom w:val="single" w:sz="4" w:space="0" w:color="auto"/>
              <w:right w:val="single" w:sz="4" w:space="0" w:color="auto"/>
            </w:tcBorders>
            <w:noWrap/>
            <w:vAlign w:val="center"/>
          </w:tcPr>
          <w:p w14:paraId="51224BFF"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34</w:t>
            </w:r>
          </w:p>
        </w:tc>
        <w:tc>
          <w:tcPr>
            <w:tcW w:w="558" w:type="pct"/>
            <w:tcBorders>
              <w:top w:val="single" w:sz="4" w:space="0" w:color="auto"/>
              <w:left w:val="nil"/>
              <w:bottom w:val="single" w:sz="4" w:space="0" w:color="auto"/>
              <w:right w:val="single" w:sz="4" w:space="0" w:color="auto"/>
            </w:tcBorders>
            <w:noWrap/>
            <w:vAlign w:val="center"/>
          </w:tcPr>
          <w:p w14:paraId="2BCA516D"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市政府</w:t>
            </w:r>
          </w:p>
        </w:tc>
        <w:tc>
          <w:tcPr>
            <w:tcW w:w="1193" w:type="pct"/>
            <w:tcBorders>
              <w:top w:val="single" w:sz="4" w:space="0" w:color="auto"/>
              <w:left w:val="nil"/>
              <w:bottom w:val="single" w:sz="4" w:space="0" w:color="auto"/>
              <w:right w:val="single" w:sz="4" w:space="0" w:color="auto"/>
            </w:tcBorders>
            <w:noWrap/>
            <w:vAlign w:val="center"/>
          </w:tcPr>
          <w:p w14:paraId="0BA289A2"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霧峰區聯合行政中心興建計畫工程</w:t>
            </w:r>
          </w:p>
        </w:tc>
        <w:tc>
          <w:tcPr>
            <w:tcW w:w="482" w:type="pct"/>
            <w:tcBorders>
              <w:top w:val="single" w:sz="4" w:space="0" w:color="auto"/>
              <w:left w:val="nil"/>
              <w:bottom w:val="single" w:sz="4" w:space="0" w:color="auto"/>
              <w:right w:val="single" w:sz="4" w:space="0" w:color="auto"/>
            </w:tcBorders>
            <w:vAlign w:val="center"/>
          </w:tcPr>
          <w:p w14:paraId="7586C6D1"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10901-11612</w:t>
            </w:r>
          </w:p>
        </w:tc>
        <w:tc>
          <w:tcPr>
            <w:tcW w:w="616" w:type="pct"/>
            <w:tcBorders>
              <w:top w:val="single" w:sz="4" w:space="0" w:color="auto"/>
              <w:left w:val="nil"/>
              <w:bottom w:val="single" w:sz="4" w:space="0" w:color="auto"/>
              <w:right w:val="single" w:sz="4" w:space="0" w:color="auto"/>
            </w:tcBorders>
            <w:noWrap/>
            <w:vAlign w:val="center"/>
          </w:tcPr>
          <w:p w14:paraId="4E863E41"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712,008</w:t>
            </w:r>
          </w:p>
        </w:tc>
        <w:tc>
          <w:tcPr>
            <w:tcW w:w="679" w:type="pct"/>
            <w:tcBorders>
              <w:top w:val="single" w:sz="4" w:space="0" w:color="auto"/>
              <w:left w:val="nil"/>
              <w:bottom w:val="single" w:sz="4" w:space="0" w:color="auto"/>
              <w:right w:val="single" w:sz="4" w:space="0" w:color="auto"/>
            </w:tcBorders>
            <w:noWrap/>
            <w:vAlign w:val="center"/>
          </w:tcPr>
          <w:p w14:paraId="0F0F270C"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645,095</w:t>
            </w:r>
          </w:p>
        </w:tc>
        <w:tc>
          <w:tcPr>
            <w:tcW w:w="578" w:type="pct"/>
            <w:tcBorders>
              <w:top w:val="single" w:sz="4" w:space="0" w:color="auto"/>
              <w:left w:val="nil"/>
              <w:bottom w:val="single" w:sz="4" w:space="0" w:color="auto"/>
              <w:right w:val="single" w:sz="4" w:space="0" w:color="auto"/>
            </w:tcBorders>
            <w:vAlign w:val="center"/>
          </w:tcPr>
          <w:p w14:paraId="5359AC4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485,620</w:t>
            </w:r>
          </w:p>
        </w:tc>
        <w:tc>
          <w:tcPr>
            <w:tcW w:w="568" w:type="pct"/>
            <w:tcBorders>
              <w:top w:val="single" w:sz="4" w:space="0" w:color="auto"/>
              <w:left w:val="nil"/>
              <w:bottom w:val="single" w:sz="4" w:space="0" w:color="auto"/>
              <w:right w:val="single" w:sz="4" w:space="0" w:color="auto"/>
            </w:tcBorders>
            <w:noWrap/>
            <w:vAlign w:val="center"/>
          </w:tcPr>
          <w:p w14:paraId="323242F5"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75.28</w:t>
            </w:r>
          </w:p>
        </w:tc>
      </w:tr>
      <w:tr w:rsidR="007208F1" w:rsidRPr="007208F1" w14:paraId="09AECF50" w14:textId="77777777" w:rsidTr="00172BE6">
        <w:trPr>
          <w:trHeight w:val="765"/>
        </w:trPr>
        <w:tc>
          <w:tcPr>
            <w:tcW w:w="325" w:type="pct"/>
            <w:tcBorders>
              <w:top w:val="single" w:sz="4" w:space="0" w:color="auto"/>
              <w:left w:val="single" w:sz="4" w:space="0" w:color="auto"/>
              <w:bottom w:val="single" w:sz="4" w:space="0" w:color="auto"/>
              <w:right w:val="single" w:sz="4" w:space="0" w:color="auto"/>
            </w:tcBorders>
            <w:noWrap/>
            <w:vAlign w:val="center"/>
          </w:tcPr>
          <w:p w14:paraId="1970B5A3"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35</w:t>
            </w:r>
          </w:p>
        </w:tc>
        <w:tc>
          <w:tcPr>
            <w:tcW w:w="558" w:type="pct"/>
            <w:tcBorders>
              <w:top w:val="single" w:sz="4" w:space="0" w:color="auto"/>
              <w:left w:val="nil"/>
              <w:bottom w:val="single" w:sz="4" w:space="0" w:color="auto"/>
              <w:right w:val="single" w:sz="4" w:space="0" w:color="auto"/>
            </w:tcBorders>
            <w:noWrap/>
            <w:vAlign w:val="center"/>
          </w:tcPr>
          <w:p w14:paraId="13F4DD6C"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都市發展局</w:t>
            </w:r>
          </w:p>
        </w:tc>
        <w:tc>
          <w:tcPr>
            <w:tcW w:w="1193" w:type="pct"/>
            <w:tcBorders>
              <w:top w:val="single" w:sz="4" w:space="0" w:color="auto"/>
              <w:left w:val="nil"/>
              <w:bottom w:val="single" w:sz="4" w:space="0" w:color="auto"/>
              <w:right w:val="single" w:sz="4" w:space="0" w:color="auto"/>
            </w:tcBorders>
            <w:noWrap/>
            <w:vAlign w:val="center"/>
          </w:tcPr>
          <w:p w14:paraId="33DF3C58"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太平長億好宅興建工程</w:t>
            </w:r>
          </w:p>
        </w:tc>
        <w:tc>
          <w:tcPr>
            <w:tcW w:w="482" w:type="pct"/>
            <w:tcBorders>
              <w:top w:val="single" w:sz="4" w:space="0" w:color="auto"/>
              <w:left w:val="nil"/>
              <w:bottom w:val="single" w:sz="4" w:space="0" w:color="auto"/>
              <w:right w:val="single" w:sz="4" w:space="0" w:color="auto"/>
            </w:tcBorders>
            <w:vAlign w:val="center"/>
          </w:tcPr>
          <w:p w14:paraId="161ADA15"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10701-11406</w:t>
            </w:r>
          </w:p>
        </w:tc>
        <w:tc>
          <w:tcPr>
            <w:tcW w:w="616" w:type="pct"/>
            <w:tcBorders>
              <w:top w:val="single" w:sz="4" w:space="0" w:color="auto"/>
              <w:left w:val="nil"/>
              <w:bottom w:val="single" w:sz="4" w:space="0" w:color="auto"/>
              <w:right w:val="single" w:sz="4" w:space="0" w:color="auto"/>
            </w:tcBorders>
            <w:noWrap/>
            <w:vAlign w:val="center"/>
          </w:tcPr>
          <w:p w14:paraId="1F2D1080"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698,442</w:t>
            </w:r>
          </w:p>
        </w:tc>
        <w:tc>
          <w:tcPr>
            <w:tcW w:w="679" w:type="pct"/>
            <w:tcBorders>
              <w:top w:val="single" w:sz="4" w:space="0" w:color="auto"/>
              <w:left w:val="nil"/>
              <w:bottom w:val="single" w:sz="4" w:space="0" w:color="auto"/>
              <w:right w:val="single" w:sz="4" w:space="0" w:color="auto"/>
            </w:tcBorders>
            <w:noWrap/>
            <w:vAlign w:val="center"/>
          </w:tcPr>
          <w:p w14:paraId="1EDED32C"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698,442</w:t>
            </w:r>
          </w:p>
        </w:tc>
        <w:tc>
          <w:tcPr>
            <w:tcW w:w="578" w:type="pct"/>
            <w:tcBorders>
              <w:top w:val="single" w:sz="4" w:space="0" w:color="auto"/>
              <w:left w:val="nil"/>
              <w:bottom w:val="single" w:sz="4" w:space="0" w:color="auto"/>
              <w:right w:val="single" w:sz="4" w:space="0" w:color="auto"/>
            </w:tcBorders>
            <w:vAlign w:val="center"/>
          </w:tcPr>
          <w:p w14:paraId="6557FC33"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669,257</w:t>
            </w:r>
          </w:p>
        </w:tc>
        <w:tc>
          <w:tcPr>
            <w:tcW w:w="568" w:type="pct"/>
            <w:tcBorders>
              <w:top w:val="single" w:sz="4" w:space="0" w:color="auto"/>
              <w:left w:val="nil"/>
              <w:bottom w:val="single" w:sz="4" w:space="0" w:color="auto"/>
              <w:right w:val="single" w:sz="4" w:space="0" w:color="auto"/>
            </w:tcBorders>
            <w:noWrap/>
            <w:vAlign w:val="center"/>
          </w:tcPr>
          <w:p w14:paraId="7B7319B9"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95.82</w:t>
            </w:r>
          </w:p>
        </w:tc>
      </w:tr>
      <w:tr w:rsidR="007208F1" w:rsidRPr="007208F1" w14:paraId="07F4F174" w14:textId="77777777" w:rsidTr="00172BE6">
        <w:trPr>
          <w:trHeight w:val="765"/>
        </w:trPr>
        <w:tc>
          <w:tcPr>
            <w:tcW w:w="325" w:type="pct"/>
            <w:tcBorders>
              <w:top w:val="single" w:sz="4" w:space="0" w:color="auto"/>
              <w:left w:val="single" w:sz="4" w:space="0" w:color="auto"/>
              <w:bottom w:val="single" w:sz="4" w:space="0" w:color="auto"/>
              <w:right w:val="single" w:sz="4" w:space="0" w:color="auto"/>
            </w:tcBorders>
            <w:noWrap/>
            <w:vAlign w:val="center"/>
          </w:tcPr>
          <w:p w14:paraId="1253E258"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36</w:t>
            </w:r>
          </w:p>
        </w:tc>
        <w:tc>
          <w:tcPr>
            <w:tcW w:w="558" w:type="pct"/>
            <w:tcBorders>
              <w:top w:val="single" w:sz="4" w:space="0" w:color="auto"/>
              <w:left w:val="nil"/>
              <w:bottom w:val="single" w:sz="4" w:space="0" w:color="auto"/>
              <w:right w:val="single" w:sz="4" w:space="0" w:color="auto"/>
            </w:tcBorders>
            <w:noWrap/>
            <w:vAlign w:val="center"/>
          </w:tcPr>
          <w:p w14:paraId="371EF8E0"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建設局</w:t>
            </w:r>
          </w:p>
        </w:tc>
        <w:tc>
          <w:tcPr>
            <w:tcW w:w="1193" w:type="pct"/>
            <w:tcBorders>
              <w:top w:val="single" w:sz="4" w:space="0" w:color="auto"/>
              <w:left w:val="nil"/>
              <w:bottom w:val="single" w:sz="4" w:space="0" w:color="auto"/>
              <w:right w:val="single" w:sz="4" w:space="0" w:color="auto"/>
            </w:tcBorders>
            <w:noWrap/>
            <w:vAlign w:val="center"/>
          </w:tcPr>
          <w:p w14:paraId="3A3E77FA"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東勢-豐原生活圈快速道路</w:t>
            </w:r>
            <w:r w:rsidRPr="007208F1">
              <w:rPr>
                <w:rFonts w:ascii="標楷體" w:eastAsia="標楷體" w:hAnsi="標楷體" w:hint="eastAsia"/>
                <w:color w:val="000000"/>
                <w:spacing w:val="-8"/>
                <w:sz w:val="20"/>
              </w:rPr>
              <w:t>（</w:t>
            </w:r>
            <w:r w:rsidRPr="007208F1">
              <w:rPr>
                <w:rFonts w:ascii="標楷體" w:eastAsia="標楷體" w:hAnsi="標楷體" w:hint="eastAsia"/>
                <w:kern w:val="0"/>
                <w:sz w:val="20"/>
              </w:rPr>
              <w:t>工程費3-5標</w:t>
            </w:r>
            <w:r w:rsidRPr="007208F1">
              <w:rPr>
                <w:rFonts w:ascii="標楷體" w:eastAsia="標楷體" w:hAnsi="標楷體" w:hint="eastAsia"/>
                <w:color w:val="000000"/>
                <w:spacing w:val="-8"/>
                <w:sz w:val="20"/>
              </w:rPr>
              <w:t>）</w:t>
            </w:r>
          </w:p>
        </w:tc>
        <w:tc>
          <w:tcPr>
            <w:tcW w:w="482" w:type="pct"/>
            <w:tcBorders>
              <w:top w:val="single" w:sz="4" w:space="0" w:color="auto"/>
              <w:left w:val="nil"/>
              <w:bottom w:val="single" w:sz="4" w:space="0" w:color="auto"/>
              <w:right w:val="single" w:sz="4" w:space="0" w:color="auto"/>
            </w:tcBorders>
            <w:vAlign w:val="center"/>
          </w:tcPr>
          <w:p w14:paraId="098D7A0E"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10301-11612</w:t>
            </w:r>
          </w:p>
        </w:tc>
        <w:tc>
          <w:tcPr>
            <w:tcW w:w="616" w:type="pct"/>
            <w:tcBorders>
              <w:top w:val="single" w:sz="4" w:space="0" w:color="auto"/>
              <w:left w:val="nil"/>
              <w:bottom w:val="single" w:sz="4" w:space="0" w:color="auto"/>
              <w:right w:val="single" w:sz="4" w:space="0" w:color="auto"/>
            </w:tcBorders>
            <w:noWrap/>
            <w:vAlign w:val="center"/>
          </w:tcPr>
          <w:p w14:paraId="13902276"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5,528,213</w:t>
            </w:r>
          </w:p>
        </w:tc>
        <w:tc>
          <w:tcPr>
            <w:tcW w:w="679" w:type="pct"/>
            <w:tcBorders>
              <w:top w:val="single" w:sz="4" w:space="0" w:color="auto"/>
              <w:left w:val="nil"/>
              <w:bottom w:val="single" w:sz="4" w:space="0" w:color="auto"/>
              <w:right w:val="single" w:sz="4" w:space="0" w:color="auto"/>
            </w:tcBorders>
            <w:noWrap/>
            <w:vAlign w:val="center"/>
          </w:tcPr>
          <w:p w14:paraId="1B86C543"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3,442,123</w:t>
            </w:r>
          </w:p>
        </w:tc>
        <w:tc>
          <w:tcPr>
            <w:tcW w:w="578" w:type="pct"/>
            <w:tcBorders>
              <w:top w:val="single" w:sz="4" w:space="0" w:color="auto"/>
              <w:left w:val="nil"/>
              <w:bottom w:val="single" w:sz="4" w:space="0" w:color="auto"/>
              <w:right w:val="single" w:sz="4" w:space="0" w:color="auto"/>
            </w:tcBorders>
            <w:vAlign w:val="center"/>
          </w:tcPr>
          <w:p w14:paraId="1C4A5E41"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2,731,477</w:t>
            </w:r>
          </w:p>
        </w:tc>
        <w:tc>
          <w:tcPr>
            <w:tcW w:w="568" w:type="pct"/>
            <w:tcBorders>
              <w:top w:val="single" w:sz="4" w:space="0" w:color="auto"/>
              <w:left w:val="nil"/>
              <w:bottom w:val="single" w:sz="4" w:space="0" w:color="auto"/>
              <w:right w:val="single" w:sz="4" w:space="0" w:color="auto"/>
            </w:tcBorders>
            <w:noWrap/>
            <w:vAlign w:val="center"/>
          </w:tcPr>
          <w:p w14:paraId="6C0E9EF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79.35</w:t>
            </w:r>
          </w:p>
        </w:tc>
      </w:tr>
      <w:tr w:rsidR="007208F1" w:rsidRPr="007208F1" w14:paraId="5B1E7FB6" w14:textId="77777777" w:rsidTr="00172BE6">
        <w:trPr>
          <w:trHeight w:val="765"/>
        </w:trPr>
        <w:tc>
          <w:tcPr>
            <w:tcW w:w="325" w:type="pct"/>
            <w:tcBorders>
              <w:top w:val="single" w:sz="4" w:space="0" w:color="auto"/>
              <w:left w:val="single" w:sz="4" w:space="0" w:color="auto"/>
              <w:bottom w:val="single" w:sz="4" w:space="0" w:color="auto"/>
              <w:right w:val="single" w:sz="4" w:space="0" w:color="auto"/>
            </w:tcBorders>
            <w:noWrap/>
            <w:vAlign w:val="center"/>
          </w:tcPr>
          <w:p w14:paraId="5ADF9787"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37</w:t>
            </w:r>
          </w:p>
        </w:tc>
        <w:tc>
          <w:tcPr>
            <w:tcW w:w="558" w:type="pct"/>
            <w:tcBorders>
              <w:top w:val="single" w:sz="4" w:space="0" w:color="auto"/>
              <w:left w:val="nil"/>
              <w:bottom w:val="single" w:sz="4" w:space="0" w:color="auto"/>
              <w:right w:val="single" w:sz="4" w:space="0" w:color="auto"/>
            </w:tcBorders>
            <w:noWrap/>
            <w:vAlign w:val="center"/>
          </w:tcPr>
          <w:p w14:paraId="4EC4EC36"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都市發展局</w:t>
            </w:r>
          </w:p>
        </w:tc>
        <w:tc>
          <w:tcPr>
            <w:tcW w:w="1193" w:type="pct"/>
            <w:tcBorders>
              <w:top w:val="single" w:sz="4" w:space="0" w:color="auto"/>
              <w:left w:val="nil"/>
              <w:bottom w:val="single" w:sz="4" w:space="0" w:color="auto"/>
              <w:right w:val="single" w:sz="4" w:space="0" w:color="auto"/>
            </w:tcBorders>
            <w:noWrap/>
            <w:vAlign w:val="center"/>
          </w:tcPr>
          <w:p w14:paraId="73A6A91C"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西屯國安一期好宅興建計畫案</w:t>
            </w:r>
            <w:r w:rsidRPr="007208F1">
              <w:rPr>
                <w:rFonts w:ascii="標楷體" w:eastAsia="標楷體" w:hAnsi="標楷體" w:hint="eastAsia"/>
                <w:color w:val="000000"/>
                <w:spacing w:val="-8"/>
                <w:sz w:val="20"/>
              </w:rPr>
              <w:t>（</w:t>
            </w:r>
            <w:r w:rsidRPr="007208F1">
              <w:rPr>
                <w:rFonts w:ascii="標楷體" w:eastAsia="標楷體" w:hAnsi="標楷體" w:hint="eastAsia"/>
                <w:kern w:val="0"/>
                <w:sz w:val="20"/>
              </w:rPr>
              <w:t>統包</w:t>
            </w:r>
            <w:r w:rsidRPr="007208F1">
              <w:rPr>
                <w:rFonts w:ascii="標楷體" w:eastAsia="標楷體" w:hAnsi="標楷體" w:hint="eastAsia"/>
                <w:color w:val="000000"/>
                <w:spacing w:val="-8"/>
                <w:sz w:val="20"/>
              </w:rPr>
              <w:t>）</w:t>
            </w:r>
          </w:p>
        </w:tc>
        <w:tc>
          <w:tcPr>
            <w:tcW w:w="482" w:type="pct"/>
            <w:tcBorders>
              <w:top w:val="single" w:sz="4" w:space="0" w:color="auto"/>
              <w:left w:val="nil"/>
              <w:bottom w:val="single" w:sz="4" w:space="0" w:color="auto"/>
              <w:right w:val="single" w:sz="4" w:space="0" w:color="auto"/>
            </w:tcBorders>
            <w:vAlign w:val="center"/>
          </w:tcPr>
          <w:p w14:paraId="5BB27AAD"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10901-11512</w:t>
            </w:r>
          </w:p>
        </w:tc>
        <w:tc>
          <w:tcPr>
            <w:tcW w:w="616" w:type="pct"/>
            <w:tcBorders>
              <w:top w:val="single" w:sz="4" w:space="0" w:color="auto"/>
              <w:left w:val="nil"/>
              <w:bottom w:val="single" w:sz="4" w:space="0" w:color="auto"/>
              <w:right w:val="single" w:sz="4" w:space="0" w:color="auto"/>
            </w:tcBorders>
            <w:noWrap/>
            <w:vAlign w:val="center"/>
          </w:tcPr>
          <w:p w14:paraId="6919211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2,210,447</w:t>
            </w:r>
          </w:p>
        </w:tc>
        <w:tc>
          <w:tcPr>
            <w:tcW w:w="679" w:type="pct"/>
            <w:tcBorders>
              <w:top w:val="single" w:sz="4" w:space="0" w:color="auto"/>
              <w:left w:val="nil"/>
              <w:bottom w:val="single" w:sz="4" w:space="0" w:color="auto"/>
              <w:right w:val="single" w:sz="4" w:space="0" w:color="auto"/>
            </w:tcBorders>
            <w:noWrap/>
            <w:vAlign w:val="center"/>
          </w:tcPr>
          <w:p w14:paraId="0416DB21"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2,058,985</w:t>
            </w:r>
          </w:p>
        </w:tc>
        <w:tc>
          <w:tcPr>
            <w:tcW w:w="578" w:type="pct"/>
            <w:tcBorders>
              <w:top w:val="single" w:sz="4" w:space="0" w:color="auto"/>
              <w:left w:val="nil"/>
              <w:bottom w:val="single" w:sz="4" w:space="0" w:color="auto"/>
              <w:right w:val="single" w:sz="4" w:space="0" w:color="auto"/>
            </w:tcBorders>
            <w:vAlign w:val="center"/>
          </w:tcPr>
          <w:p w14:paraId="7BE132D0"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1,961,815</w:t>
            </w:r>
          </w:p>
        </w:tc>
        <w:tc>
          <w:tcPr>
            <w:tcW w:w="568" w:type="pct"/>
            <w:tcBorders>
              <w:top w:val="single" w:sz="4" w:space="0" w:color="auto"/>
              <w:left w:val="nil"/>
              <w:bottom w:val="single" w:sz="4" w:space="0" w:color="auto"/>
              <w:right w:val="single" w:sz="4" w:space="0" w:color="auto"/>
            </w:tcBorders>
            <w:noWrap/>
            <w:vAlign w:val="center"/>
          </w:tcPr>
          <w:p w14:paraId="09674DC0"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95.28</w:t>
            </w:r>
          </w:p>
        </w:tc>
      </w:tr>
      <w:tr w:rsidR="007208F1" w:rsidRPr="007208F1" w14:paraId="74585091" w14:textId="77777777" w:rsidTr="00172BE6">
        <w:trPr>
          <w:trHeight w:val="765"/>
        </w:trPr>
        <w:tc>
          <w:tcPr>
            <w:tcW w:w="325" w:type="pct"/>
            <w:tcBorders>
              <w:top w:val="single" w:sz="4" w:space="0" w:color="auto"/>
              <w:left w:val="single" w:sz="4" w:space="0" w:color="auto"/>
              <w:bottom w:val="single" w:sz="4" w:space="0" w:color="auto"/>
              <w:right w:val="single" w:sz="4" w:space="0" w:color="auto"/>
            </w:tcBorders>
            <w:noWrap/>
            <w:vAlign w:val="center"/>
          </w:tcPr>
          <w:p w14:paraId="3C165577"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38</w:t>
            </w:r>
          </w:p>
        </w:tc>
        <w:tc>
          <w:tcPr>
            <w:tcW w:w="558" w:type="pct"/>
            <w:tcBorders>
              <w:top w:val="single" w:sz="4" w:space="0" w:color="auto"/>
              <w:left w:val="nil"/>
              <w:bottom w:val="single" w:sz="4" w:space="0" w:color="auto"/>
              <w:right w:val="single" w:sz="4" w:space="0" w:color="auto"/>
            </w:tcBorders>
            <w:noWrap/>
            <w:vAlign w:val="center"/>
          </w:tcPr>
          <w:p w14:paraId="3FD982BC"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水利局</w:t>
            </w:r>
          </w:p>
        </w:tc>
        <w:tc>
          <w:tcPr>
            <w:tcW w:w="1193" w:type="pct"/>
            <w:tcBorders>
              <w:top w:val="single" w:sz="4" w:space="0" w:color="auto"/>
              <w:left w:val="nil"/>
              <w:bottom w:val="single" w:sz="4" w:space="0" w:color="auto"/>
              <w:right w:val="single" w:sz="4" w:space="0" w:color="auto"/>
            </w:tcBorders>
            <w:noWrap/>
            <w:vAlign w:val="center"/>
          </w:tcPr>
          <w:p w14:paraId="16792B3C"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福田水資源回收中心放流水回收再利用推動計畫</w:t>
            </w:r>
          </w:p>
        </w:tc>
        <w:tc>
          <w:tcPr>
            <w:tcW w:w="482" w:type="pct"/>
            <w:tcBorders>
              <w:top w:val="single" w:sz="4" w:space="0" w:color="auto"/>
              <w:left w:val="nil"/>
              <w:bottom w:val="single" w:sz="4" w:space="0" w:color="auto"/>
              <w:right w:val="single" w:sz="4" w:space="0" w:color="auto"/>
            </w:tcBorders>
            <w:vAlign w:val="center"/>
          </w:tcPr>
          <w:p w14:paraId="417C5478"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11101-11512</w:t>
            </w:r>
          </w:p>
        </w:tc>
        <w:tc>
          <w:tcPr>
            <w:tcW w:w="616" w:type="pct"/>
            <w:tcBorders>
              <w:top w:val="single" w:sz="4" w:space="0" w:color="auto"/>
              <w:left w:val="nil"/>
              <w:bottom w:val="single" w:sz="4" w:space="0" w:color="auto"/>
              <w:right w:val="single" w:sz="4" w:space="0" w:color="auto"/>
            </w:tcBorders>
            <w:noWrap/>
            <w:vAlign w:val="center"/>
          </w:tcPr>
          <w:p w14:paraId="59C157DC"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4,053,839</w:t>
            </w:r>
          </w:p>
        </w:tc>
        <w:tc>
          <w:tcPr>
            <w:tcW w:w="679" w:type="pct"/>
            <w:tcBorders>
              <w:top w:val="single" w:sz="4" w:space="0" w:color="auto"/>
              <w:left w:val="nil"/>
              <w:bottom w:val="single" w:sz="4" w:space="0" w:color="auto"/>
              <w:right w:val="single" w:sz="4" w:space="0" w:color="auto"/>
            </w:tcBorders>
            <w:noWrap/>
            <w:vAlign w:val="center"/>
          </w:tcPr>
          <w:p w14:paraId="69546BB6"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3,402,452</w:t>
            </w:r>
          </w:p>
        </w:tc>
        <w:tc>
          <w:tcPr>
            <w:tcW w:w="578" w:type="pct"/>
            <w:tcBorders>
              <w:top w:val="single" w:sz="4" w:space="0" w:color="auto"/>
              <w:left w:val="nil"/>
              <w:bottom w:val="single" w:sz="4" w:space="0" w:color="auto"/>
              <w:right w:val="single" w:sz="4" w:space="0" w:color="auto"/>
            </w:tcBorders>
            <w:vAlign w:val="center"/>
          </w:tcPr>
          <w:p w14:paraId="66B5085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2,985,447</w:t>
            </w:r>
          </w:p>
        </w:tc>
        <w:tc>
          <w:tcPr>
            <w:tcW w:w="568" w:type="pct"/>
            <w:tcBorders>
              <w:top w:val="single" w:sz="4" w:space="0" w:color="auto"/>
              <w:left w:val="nil"/>
              <w:bottom w:val="single" w:sz="4" w:space="0" w:color="auto"/>
              <w:right w:val="single" w:sz="4" w:space="0" w:color="auto"/>
            </w:tcBorders>
            <w:noWrap/>
            <w:vAlign w:val="center"/>
          </w:tcPr>
          <w:p w14:paraId="4A0D1E8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87.74</w:t>
            </w:r>
          </w:p>
        </w:tc>
      </w:tr>
      <w:tr w:rsidR="007208F1" w:rsidRPr="007208F1" w14:paraId="6AE48775" w14:textId="77777777" w:rsidTr="00172BE6">
        <w:trPr>
          <w:trHeight w:val="765"/>
        </w:trPr>
        <w:tc>
          <w:tcPr>
            <w:tcW w:w="325" w:type="pct"/>
            <w:tcBorders>
              <w:top w:val="single" w:sz="4" w:space="0" w:color="auto"/>
              <w:left w:val="single" w:sz="4" w:space="0" w:color="auto"/>
              <w:bottom w:val="single" w:sz="4" w:space="0" w:color="auto"/>
              <w:right w:val="single" w:sz="4" w:space="0" w:color="auto"/>
            </w:tcBorders>
            <w:noWrap/>
            <w:vAlign w:val="center"/>
          </w:tcPr>
          <w:p w14:paraId="7B17C7BA"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39</w:t>
            </w:r>
          </w:p>
        </w:tc>
        <w:tc>
          <w:tcPr>
            <w:tcW w:w="558" w:type="pct"/>
            <w:tcBorders>
              <w:top w:val="single" w:sz="4" w:space="0" w:color="auto"/>
              <w:left w:val="nil"/>
              <w:bottom w:val="single" w:sz="4" w:space="0" w:color="auto"/>
              <w:right w:val="single" w:sz="4" w:space="0" w:color="auto"/>
            </w:tcBorders>
            <w:noWrap/>
            <w:vAlign w:val="center"/>
          </w:tcPr>
          <w:p w14:paraId="5A5630EA"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運動局</w:t>
            </w:r>
          </w:p>
        </w:tc>
        <w:tc>
          <w:tcPr>
            <w:tcW w:w="1193" w:type="pct"/>
            <w:tcBorders>
              <w:top w:val="single" w:sz="4" w:space="0" w:color="auto"/>
              <w:left w:val="nil"/>
              <w:bottom w:val="single" w:sz="4" w:space="0" w:color="auto"/>
              <w:right w:val="single" w:sz="4" w:space="0" w:color="auto"/>
            </w:tcBorders>
            <w:noWrap/>
            <w:vAlign w:val="center"/>
          </w:tcPr>
          <w:p w14:paraId="379F7513"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太平國民運動中心興建工程計畫</w:t>
            </w:r>
          </w:p>
        </w:tc>
        <w:tc>
          <w:tcPr>
            <w:tcW w:w="482" w:type="pct"/>
            <w:tcBorders>
              <w:top w:val="single" w:sz="4" w:space="0" w:color="auto"/>
              <w:left w:val="nil"/>
              <w:bottom w:val="single" w:sz="4" w:space="0" w:color="auto"/>
              <w:right w:val="single" w:sz="4" w:space="0" w:color="auto"/>
            </w:tcBorders>
            <w:vAlign w:val="center"/>
          </w:tcPr>
          <w:p w14:paraId="7B5B1B3D"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10301-11412</w:t>
            </w:r>
          </w:p>
        </w:tc>
        <w:tc>
          <w:tcPr>
            <w:tcW w:w="616" w:type="pct"/>
            <w:tcBorders>
              <w:top w:val="single" w:sz="4" w:space="0" w:color="auto"/>
              <w:left w:val="nil"/>
              <w:bottom w:val="single" w:sz="4" w:space="0" w:color="auto"/>
              <w:right w:val="single" w:sz="4" w:space="0" w:color="auto"/>
            </w:tcBorders>
            <w:noWrap/>
            <w:vAlign w:val="center"/>
          </w:tcPr>
          <w:p w14:paraId="7130DBFB"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610,000</w:t>
            </w:r>
          </w:p>
        </w:tc>
        <w:tc>
          <w:tcPr>
            <w:tcW w:w="679" w:type="pct"/>
            <w:tcBorders>
              <w:top w:val="single" w:sz="4" w:space="0" w:color="auto"/>
              <w:left w:val="nil"/>
              <w:bottom w:val="single" w:sz="4" w:space="0" w:color="auto"/>
              <w:right w:val="single" w:sz="4" w:space="0" w:color="auto"/>
            </w:tcBorders>
            <w:noWrap/>
            <w:vAlign w:val="center"/>
          </w:tcPr>
          <w:p w14:paraId="7A7430E1"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610,000</w:t>
            </w:r>
          </w:p>
        </w:tc>
        <w:tc>
          <w:tcPr>
            <w:tcW w:w="578" w:type="pct"/>
            <w:tcBorders>
              <w:top w:val="single" w:sz="4" w:space="0" w:color="auto"/>
              <w:left w:val="nil"/>
              <w:bottom w:val="single" w:sz="4" w:space="0" w:color="auto"/>
              <w:right w:val="single" w:sz="4" w:space="0" w:color="auto"/>
            </w:tcBorders>
            <w:vAlign w:val="center"/>
          </w:tcPr>
          <w:p w14:paraId="56841BF3"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517,132</w:t>
            </w:r>
          </w:p>
        </w:tc>
        <w:tc>
          <w:tcPr>
            <w:tcW w:w="568" w:type="pct"/>
            <w:tcBorders>
              <w:top w:val="single" w:sz="4" w:space="0" w:color="auto"/>
              <w:left w:val="nil"/>
              <w:bottom w:val="single" w:sz="4" w:space="0" w:color="auto"/>
              <w:right w:val="single" w:sz="4" w:space="0" w:color="auto"/>
            </w:tcBorders>
            <w:noWrap/>
            <w:vAlign w:val="center"/>
          </w:tcPr>
          <w:p w14:paraId="25312EFE"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84.78</w:t>
            </w:r>
          </w:p>
        </w:tc>
      </w:tr>
      <w:tr w:rsidR="007208F1" w:rsidRPr="007208F1" w14:paraId="4066B65A" w14:textId="77777777" w:rsidTr="00172BE6">
        <w:trPr>
          <w:trHeight w:val="765"/>
        </w:trPr>
        <w:tc>
          <w:tcPr>
            <w:tcW w:w="325" w:type="pct"/>
            <w:tcBorders>
              <w:top w:val="single" w:sz="4" w:space="0" w:color="auto"/>
              <w:left w:val="single" w:sz="4" w:space="0" w:color="auto"/>
              <w:bottom w:val="single" w:sz="4" w:space="0" w:color="auto"/>
              <w:right w:val="single" w:sz="4" w:space="0" w:color="auto"/>
            </w:tcBorders>
            <w:noWrap/>
            <w:vAlign w:val="center"/>
          </w:tcPr>
          <w:p w14:paraId="5C2D94C1"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40</w:t>
            </w:r>
          </w:p>
        </w:tc>
        <w:tc>
          <w:tcPr>
            <w:tcW w:w="558" w:type="pct"/>
            <w:tcBorders>
              <w:top w:val="single" w:sz="4" w:space="0" w:color="auto"/>
              <w:left w:val="nil"/>
              <w:bottom w:val="single" w:sz="4" w:space="0" w:color="auto"/>
              <w:right w:val="single" w:sz="4" w:space="0" w:color="auto"/>
            </w:tcBorders>
            <w:noWrap/>
            <w:vAlign w:val="center"/>
          </w:tcPr>
          <w:p w14:paraId="5BB096B0"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教育局</w:t>
            </w:r>
          </w:p>
        </w:tc>
        <w:tc>
          <w:tcPr>
            <w:tcW w:w="1193" w:type="pct"/>
            <w:tcBorders>
              <w:top w:val="single" w:sz="4" w:space="0" w:color="auto"/>
              <w:left w:val="nil"/>
              <w:bottom w:val="single" w:sz="4" w:space="0" w:color="auto"/>
              <w:right w:val="single" w:sz="4" w:space="0" w:color="auto"/>
            </w:tcBorders>
            <w:noWrap/>
            <w:vAlign w:val="center"/>
          </w:tcPr>
          <w:p w14:paraId="2091D154"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廍子國中第一期工程</w:t>
            </w:r>
          </w:p>
        </w:tc>
        <w:tc>
          <w:tcPr>
            <w:tcW w:w="482" w:type="pct"/>
            <w:tcBorders>
              <w:top w:val="single" w:sz="4" w:space="0" w:color="auto"/>
              <w:left w:val="nil"/>
              <w:bottom w:val="single" w:sz="4" w:space="0" w:color="auto"/>
              <w:right w:val="single" w:sz="4" w:space="0" w:color="auto"/>
            </w:tcBorders>
            <w:vAlign w:val="center"/>
          </w:tcPr>
          <w:p w14:paraId="151852DE"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11110-11512</w:t>
            </w:r>
          </w:p>
        </w:tc>
        <w:tc>
          <w:tcPr>
            <w:tcW w:w="616" w:type="pct"/>
            <w:tcBorders>
              <w:top w:val="single" w:sz="4" w:space="0" w:color="auto"/>
              <w:left w:val="nil"/>
              <w:bottom w:val="single" w:sz="4" w:space="0" w:color="auto"/>
              <w:right w:val="single" w:sz="4" w:space="0" w:color="auto"/>
            </w:tcBorders>
            <w:noWrap/>
            <w:vAlign w:val="center"/>
          </w:tcPr>
          <w:p w14:paraId="612FCFD6"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392,000</w:t>
            </w:r>
          </w:p>
        </w:tc>
        <w:tc>
          <w:tcPr>
            <w:tcW w:w="679" w:type="pct"/>
            <w:tcBorders>
              <w:top w:val="single" w:sz="4" w:space="0" w:color="auto"/>
              <w:left w:val="nil"/>
              <w:bottom w:val="single" w:sz="4" w:space="0" w:color="auto"/>
              <w:right w:val="single" w:sz="4" w:space="0" w:color="auto"/>
            </w:tcBorders>
            <w:noWrap/>
            <w:vAlign w:val="center"/>
          </w:tcPr>
          <w:p w14:paraId="02451FA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392,000</w:t>
            </w:r>
          </w:p>
        </w:tc>
        <w:tc>
          <w:tcPr>
            <w:tcW w:w="578" w:type="pct"/>
            <w:tcBorders>
              <w:top w:val="single" w:sz="4" w:space="0" w:color="auto"/>
              <w:left w:val="nil"/>
              <w:bottom w:val="single" w:sz="4" w:space="0" w:color="auto"/>
              <w:right w:val="single" w:sz="4" w:space="0" w:color="auto"/>
            </w:tcBorders>
            <w:vAlign w:val="center"/>
          </w:tcPr>
          <w:p w14:paraId="30DB49FE"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298,447</w:t>
            </w:r>
          </w:p>
        </w:tc>
        <w:tc>
          <w:tcPr>
            <w:tcW w:w="568" w:type="pct"/>
            <w:tcBorders>
              <w:top w:val="single" w:sz="4" w:space="0" w:color="auto"/>
              <w:left w:val="nil"/>
              <w:bottom w:val="single" w:sz="4" w:space="0" w:color="auto"/>
              <w:right w:val="single" w:sz="4" w:space="0" w:color="auto"/>
            </w:tcBorders>
            <w:noWrap/>
            <w:vAlign w:val="center"/>
          </w:tcPr>
          <w:p w14:paraId="67B25B55"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76.13</w:t>
            </w:r>
          </w:p>
        </w:tc>
      </w:tr>
      <w:tr w:rsidR="007208F1" w:rsidRPr="007208F1" w14:paraId="0F98495C" w14:textId="77777777" w:rsidTr="00172BE6">
        <w:trPr>
          <w:trHeight w:val="765"/>
        </w:trPr>
        <w:tc>
          <w:tcPr>
            <w:tcW w:w="325" w:type="pct"/>
            <w:tcBorders>
              <w:top w:val="single" w:sz="4" w:space="0" w:color="auto"/>
              <w:left w:val="single" w:sz="4" w:space="0" w:color="auto"/>
              <w:bottom w:val="single" w:sz="4" w:space="0" w:color="auto"/>
              <w:right w:val="single" w:sz="4" w:space="0" w:color="auto"/>
            </w:tcBorders>
            <w:noWrap/>
            <w:vAlign w:val="center"/>
          </w:tcPr>
          <w:p w14:paraId="3F6E78CE"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41</w:t>
            </w:r>
          </w:p>
        </w:tc>
        <w:tc>
          <w:tcPr>
            <w:tcW w:w="558" w:type="pct"/>
            <w:tcBorders>
              <w:top w:val="single" w:sz="4" w:space="0" w:color="auto"/>
              <w:left w:val="nil"/>
              <w:bottom w:val="single" w:sz="4" w:space="0" w:color="auto"/>
              <w:right w:val="single" w:sz="4" w:space="0" w:color="auto"/>
            </w:tcBorders>
            <w:noWrap/>
            <w:vAlign w:val="center"/>
          </w:tcPr>
          <w:p w14:paraId="0C1D5613"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建設局</w:t>
            </w:r>
          </w:p>
        </w:tc>
        <w:tc>
          <w:tcPr>
            <w:tcW w:w="1193" w:type="pct"/>
            <w:tcBorders>
              <w:top w:val="single" w:sz="4" w:space="0" w:color="auto"/>
              <w:left w:val="nil"/>
              <w:bottom w:val="single" w:sz="4" w:space="0" w:color="auto"/>
              <w:right w:val="single" w:sz="4" w:space="0" w:color="auto"/>
            </w:tcBorders>
            <w:noWrap/>
            <w:vAlign w:val="center"/>
          </w:tcPr>
          <w:p w14:paraId="5C7BC535"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美樂地計畫</w:t>
            </w:r>
          </w:p>
        </w:tc>
        <w:tc>
          <w:tcPr>
            <w:tcW w:w="482" w:type="pct"/>
            <w:tcBorders>
              <w:top w:val="single" w:sz="4" w:space="0" w:color="auto"/>
              <w:left w:val="nil"/>
              <w:bottom w:val="single" w:sz="4" w:space="0" w:color="auto"/>
              <w:right w:val="single" w:sz="4" w:space="0" w:color="auto"/>
            </w:tcBorders>
            <w:vAlign w:val="center"/>
          </w:tcPr>
          <w:p w14:paraId="134965D6"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11001-11412</w:t>
            </w:r>
          </w:p>
        </w:tc>
        <w:tc>
          <w:tcPr>
            <w:tcW w:w="616" w:type="pct"/>
            <w:tcBorders>
              <w:top w:val="single" w:sz="4" w:space="0" w:color="auto"/>
              <w:left w:val="nil"/>
              <w:bottom w:val="single" w:sz="4" w:space="0" w:color="auto"/>
              <w:right w:val="single" w:sz="4" w:space="0" w:color="auto"/>
            </w:tcBorders>
            <w:noWrap/>
            <w:vAlign w:val="center"/>
          </w:tcPr>
          <w:p w14:paraId="01D48595"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410,000</w:t>
            </w:r>
          </w:p>
        </w:tc>
        <w:tc>
          <w:tcPr>
            <w:tcW w:w="679" w:type="pct"/>
            <w:tcBorders>
              <w:top w:val="single" w:sz="4" w:space="0" w:color="auto"/>
              <w:left w:val="nil"/>
              <w:bottom w:val="single" w:sz="4" w:space="0" w:color="auto"/>
              <w:right w:val="single" w:sz="4" w:space="0" w:color="auto"/>
            </w:tcBorders>
            <w:noWrap/>
            <w:vAlign w:val="center"/>
          </w:tcPr>
          <w:p w14:paraId="51155981"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410,000</w:t>
            </w:r>
          </w:p>
        </w:tc>
        <w:tc>
          <w:tcPr>
            <w:tcW w:w="578" w:type="pct"/>
            <w:tcBorders>
              <w:top w:val="single" w:sz="4" w:space="0" w:color="auto"/>
              <w:left w:val="nil"/>
              <w:bottom w:val="single" w:sz="4" w:space="0" w:color="auto"/>
              <w:right w:val="single" w:sz="4" w:space="0" w:color="auto"/>
            </w:tcBorders>
            <w:vAlign w:val="center"/>
          </w:tcPr>
          <w:p w14:paraId="3B17826E"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136,971</w:t>
            </w:r>
          </w:p>
        </w:tc>
        <w:tc>
          <w:tcPr>
            <w:tcW w:w="568" w:type="pct"/>
            <w:tcBorders>
              <w:top w:val="single" w:sz="4" w:space="0" w:color="auto"/>
              <w:left w:val="nil"/>
              <w:bottom w:val="single" w:sz="4" w:space="0" w:color="auto"/>
              <w:right w:val="single" w:sz="4" w:space="0" w:color="auto"/>
            </w:tcBorders>
            <w:noWrap/>
            <w:vAlign w:val="center"/>
          </w:tcPr>
          <w:p w14:paraId="0FF39B4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33.41</w:t>
            </w:r>
          </w:p>
        </w:tc>
      </w:tr>
      <w:tr w:rsidR="007208F1" w:rsidRPr="007208F1" w14:paraId="73710EDB" w14:textId="77777777" w:rsidTr="00172BE6">
        <w:trPr>
          <w:trHeight w:val="765"/>
        </w:trPr>
        <w:tc>
          <w:tcPr>
            <w:tcW w:w="325" w:type="pct"/>
            <w:tcBorders>
              <w:top w:val="single" w:sz="4" w:space="0" w:color="auto"/>
              <w:left w:val="single" w:sz="4" w:space="0" w:color="auto"/>
              <w:bottom w:val="single" w:sz="4" w:space="0" w:color="auto"/>
              <w:right w:val="single" w:sz="4" w:space="0" w:color="auto"/>
            </w:tcBorders>
            <w:noWrap/>
            <w:vAlign w:val="center"/>
          </w:tcPr>
          <w:p w14:paraId="6043171A"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42</w:t>
            </w:r>
          </w:p>
        </w:tc>
        <w:tc>
          <w:tcPr>
            <w:tcW w:w="558" w:type="pct"/>
            <w:tcBorders>
              <w:top w:val="single" w:sz="4" w:space="0" w:color="auto"/>
              <w:left w:val="nil"/>
              <w:bottom w:val="single" w:sz="4" w:space="0" w:color="auto"/>
              <w:right w:val="single" w:sz="4" w:space="0" w:color="auto"/>
            </w:tcBorders>
            <w:noWrap/>
            <w:vAlign w:val="center"/>
          </w:tcPr>
          <w:p w14:paraId="08DA21A2"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水利局</w:t>
            </w:r>
          </w:p>
        </w:tc>
        <w:tc>
          <w:tcPr>
            <w:tcW w:w="1193" w:type="pct"/>
            <w:tcBorders>
              <w:top w:val="single" w:sz="4" w:space="0" w:color="auto"/>
              <w:left w:val="nil"/>
              <w:bottom w:val="single" w:sz="4" w:space="0" w:color="auto"/>
              <w:right w:val="single" w:sz="4" w:space="0" w:color="auto"/>
            </w:tcBorders>
            <w:noWrap/>
            <w:vAlign w:val="center"/>
          </w:tcPr>
          <w:p w14:paraId="3348E785"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spacing w:val="-12"/>
                <w:kern w:val="0"/>
                <w:sz w:val="20"/>
              </w:rPr>
              <w:t>下水道及都市區其他排水計畫</w:t>
            </w:r>
          </w:p>
        </w:tc>
        <w:tc>
          <w:tcPr>
            <w:tcW w:w="482" w:type="pct"/>
            <w:tcBorders>
              <w:top w:val="single" w:sz="4" w:space="0" w:color="auto"/>
              <w:left w:val="nil"/>
              <w:bottom w:val="single" w:sz="4" w:space="0" w:color="auto"/>
              <w:right w:val="single" w:sz="4" w:space="0" w:color="auto"/>
            </w:tcBorders>
            <w:vAlign w:val="center"/>
          </w:tcPr>
          <w:p w14:paraId="0EE69E7B"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11001-11412</w:t>
            </w:r>
          </w:p>
        </w:tc>
        <w:tc>
          <w:tcPr>
            <w:tcW w:w="616" w:type="pct"/>
            <w:tcBorders>
              <w:top w:val="single" w:sz="4" w:space="0" w:color="auto"/>
              <w:left w:val="nil"/>
              <w:bottom w:val="single" w:sz="4" w:space="0" w:color="auto"/>
              <w:right w:val="single" w:sz="4" w:space="0" w:color="auto"/>
            </w:tcBorders>
            <w:noWrap/>
            <w:vAlign w:val="center"/>
          </w:tcPr>
          <w:p w14:paraId="405A7AE6"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865,941</w:t>
            </w:r>
          </w:p>
        </w:tc>
        <w:tc>
          <w:tcPr>
            <w:tcW w:w="679" w:type="pct"/>
            <w:tcBorders>
              <w:top w:val="single" w:sz="4" w:space="0" w:color="auto"/>
              <w:left w:val="nil"/>
              <w:bottom w:val="single" w:sz="4" w:space="0" w:color="auto"/>
              <w:right w:val="single" w:sz="4" w:space="0" w:color="auto"/>
            </w:tcBorders>
            <w:noWrap/>
            <w:vAlign w:val="center"/>
          </w:tcPr>
          <w:p w14:paraId="6A29957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865,941</w:t>
            </w:r>
          </w:p>
        </w:tc>
        <w:tc>
          <w:tcPr>
            <w:tcW w:w="578" w:type="pct"/>
            <w:tcBorders>
              <w:top w:val="single" w:sz="4" w:space="0" w:color="auto"/>
              <w:left w:val="nil"/>
              <w:bottom w:val="single" w:sz="4" w:space="0" w:color="auto"/>
              <w:right w:val="single" w:sz="4" w:space="0" w:color="auto"/>
            </w:tcBorders>
            <w:vAlign w:val="center"/>
          </w:tcPr>
          <w:p w14:paraId="5857836B"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787,621</w:t>
            </w:r>
          </w:p>
        </w:tc>
        <w:tc>
          <w:tcPr>
            <w:tcW w:w="568" w:type="pct"/>
            <w:tcBorders>
              <w:top w:val="single" w:sz="4" w:space="0" w:color="auto"/>
              <w:left w:val="nil"/>
              <w:bottom w:val="single" w:sz="4" w:space="0" w:color="auto"/>
              <w:right w:val="single" w:sz="4" w:space="0" w:color="auto"/>
            </w:tcBorders>
            <w:noWrap/>
            <w:vAlign w:val="center"/>
          </w:tcPr>
          <w:p w14:paraId="30597883"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90.96</w:t>
            </w:r>
          </w:p>
        </w:tc>
      </w:tr>
      <w:tr w:rsidR="007208F1" w:rsidRPr="007208F1" w14:paraId="55C81562" w14:textId="77777777" w:rsidTr="00172BE6">
        <w:trPr>
          <w:trHeight w:val="765"/>
        </w:trPr>
        <w:tc>
          <w:tcPr>
            <w:tcW w:w="325" w:type="pct"/>
            <w:tcBorders>
              <w:top w:val="single" w:sz="4" w:space="0" w:color="auto"/>
              <w:left w:val="single" w:sz="4" w:space="0" w:color="auto"/>
              <w:bottom w:val="single" w:sz="4" w:space="0" w:color="auto"/>
              <w:right w:val="single" w:sz="4" w:space="0" w:color="auto"/>
            </w:tcBorders>
            <w:noWrap/>
            <w:vAlign w:val="center"/>
          </w:tcPr>
          <w:p w14:paraId="5353DC85"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43</w:t>
            </w:r>
          </w:p>
        </w:tc>
        <w:tc>
          <w:tcPr>
            <w:tcW w:w="558" w:type="pct"/>
            <w:tcBorders>
              <w:top w:val="single" w:sz="4" w:space="0" w:color="auto"/>
              <w:left w:val="nil"/>
              <w:bottom w:val="single" w:sz="4" w:space="0" w:color="auto"/>
              <w:right w:val="single" w:sz="4" w:space="0" w:color="auto"/>
            </w:tcBorders>
            <w:noWrap/>
            <w:vAlign w:val="center"/>
          </w:tcPr>
          <w:p w14:paraId="533FC8FC"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建設局</w:t>
            </w:r>
          </w:p>
        </w:tc>
        <w:tc>
          <w:tcPr>
            <w:tcW w:w="1193" w:type="pct"/>
            <w:tcBorders>
              <w:top w:val="single" w:sz="4" w:space="0" w:color="auto"/>
              <w:left w:val="nil"/>
              <w:bottom w:val="single" w:sz="4" w:space="0" w:color="auto"/>
              <w:right w:val="single" w:sz="4" w:space="0" w:color="auto"/>
            </w:tcBorders>
            <w:noWrap/>
            <w:vAlign w:val="center"/>
          </w:tcPr>
          <w:p w14:paraId="510E5040"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大里區、霧峰區大里聯絡道高架橋下增設平面道路工程</w:t>
            </w:r>
            <w:r w:rsidRPr="007208F1">
              <w:rPr>
                <w:rFonts w:ascii="標楷體" w:eastAsia="標楷體" w:hAnsi="標楷體" w:hint="eastAsia"/>
                <w:color w:val="000000"/>
                <w:spacing w:val="-8"/>
                <w:sz w:val="20"/>
              </w:rPr>
              <w:t>（</w:t>
            </w:r>
            <w:r w:rsidRPr="007208F1">
              <w:rPr>
                <w:rFonts w:ascii="標楷體" w:eastAsia="標楷體" w:hAnsi="標楷體" w:hint="eastAsia"/>
                <w:kern w:val="0"/>
                <w:sz w:val="20"/>
              </w:rPr>
              <w:t>第一期</w:t>
            </w:r>
            <w:r w:rsidRPr="007208F1">
              <w:rPr>
                <w:rFonts w:ascii="標楷體" w:eastAsia="標楷體" w:hAnsi="標楷體" w:hint="eastAsia"/>
                <w:color w:val="000000"/>
                <w:spacing w:val="-8"/>
                <w:sz w:val="20"/>
              </w:rPr>
              <w:t>）</w:t>
            </w:r>
          </w:p>
        </w:tc>
        <w:tc>
          <w:tcPr>
            <w:tcW w:w="482" w:type="pct"/>
            <w:tcBorders>
              <w:top w:val="single" w:sz="4" w:space="0" w:color="auto"/>
              <w:left w:val="nil"/>
              <w:bottom w:val="single" w:sz="4" w:space="0" w:color="auto"/>
              <w:right w:val="single" w:sz="4" w:space="0" w:color="auto"/>
            </w:tcBorders>
            <w:vAlign w:val="center"/>
          </w:tcPr>
          <w:p w14:paraId="2D2985E3"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10801-11612</w:t>
            </w:r>
          </w:p>
        </w:tc>
        <w:tc>
          <w:tcPr>
            <w:tcW w:w="616" w:type="pct"/>
            <w:tcBorders>
              <w:top w:val="single" w:sz="4" w:space="0" w:color="auto"/>
              <w:left w:val="nil"/>
              <w:bottom w:val="single" w:sz="4" w:space="0" w:color="auto"/>
              <w:right w:val="single" w:sz="4" w:space="0" w:color="auto"/>
            </w:tcBorders>
            <w:noWrap/>
            <w:vAlign w:val="center"/>
          </w:tcPr>
          <w:p w14:paraId="2D0218C0"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434,200</w:t>
            </w:r>
          </w:p>
        </w:tc>
        <w:tc>
          <w:tcPr>
            <w:tcW w:w="679" w:type="pct"/>
            <w:tcBorders>
              <w:top w:val="single" w:sz="4" w:space="0" w:color="auto"/>
              <w:left w:val="nil"/>
              <w:bottom w:val="single" w:sz="4" w:space="0" w:color="auto"/>
              <w:right w:val="single" w:sz="4" w:space="0" w:color="auto"/>
            </w:tcBorders>
            <w:noWrap/>
            <w:vAlign w:val="center"/>
          </w:tcPr>
          <w:p w14:paraId="447C5BEF"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427,200</w:t>
            </w:r>
          </w:p>
        </w:tc>
        <w:tc>
          <w:tcPr>
            <w:tcW w:w="578" w:type="pct"/>
            <w:tcBorders>
              <w:top w:val="single" w:sz="4" w:space="0" w:color="auto"/>
              <w:left w:val="nil"/>
              <w:bottom w:val="single" w:sz="4" w:space="0" w:color="auto"/>
              <w:right w:val="single" w:sz="4" w:space="0" w:color="auto"/>
            </w:tcBorders>
            <w:vAlign w:val="center"/>
          </w:tcPr>
          <w:p w14:paraId="71DFC606"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413,371</w:t>
            </w:r>
          </w:p>
        </w:tc>
        <w:tc>
          <w:tcPr>
            <w:tcW w:w="568" w:type="pct"/>
            <w:tcBorders>
              <w:top w:val="single" w:sz="4" w:space="0" w:color="auto"/>
              <w:left w:val="nil"/>
              <w:bottom w:val="single" w:sz="4" w:space="0" w:color="auto"/>
              <w:right w:val="single" w:sz="4" w:space="0" w:color="auto"/>
            </w:tcBorders>
            <w:noWrap/>
            <w:vAlign w:val="center"/>
          </w:tcPr>
          <w:p w14:paraId="30BCCB18"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96.76</w:t>
            </w:r>
          </w:p>
        </w:tc>
      </w:tr>
      <w:tr w:rsidR="007208F1" w:rsidRPr="007208F1" w14:paraId="61F0DCE6" w14:textId="77777777" w:rsidTr="00172BE6">
        <w:trPr>
          <w:trHeight w:val="765"/>
        </w:trPr>
        <w:tc>
          <w:tcPr>
            <w:tcW w:w="325" w:type="pct"/>
            <w:tcBorders>
              <w:top w:val="single" w:sz="4" w:space="0" w:color="auto"/>
              <w:left w:val="single" w:sz="4" w:space="0" w:color="auto"/>
              <w:bottom w:val="single" w:sz="4" w:space="0" w:color="auto"/>
              <w:right w:val="single" w:sz="4" w:space="0" w:color="auto"/>
            </w:tcBorders>
            <w:noWrap/>
            <w:vAlign w:val="center"/>
          </w:tcPr>
          <w:p w14:paraId="77E93D3F"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44</w:t>
            </w:r>
          </w:p>
        </w:tc>
        <w:tc>
          <w:tcPr>
            <w:tcW w:w="558" w:type="pct"/>
            <w:tcBorders>
              <w:top w:val="single" w:sz="4" w:space="0" w:color="auto"/>
              <w:left w:val="nil"/>
              <w:bottom w:val="single" w:sz="4" w:space="0" w:color="auto"/>
              <w:right w:val="single" w:sz="4" w:space="0" w:color="auto"/>
            </w:tcBorders>
            <w:noWrap/>
            <w:vAlign w:val="center"/>
          </w:tcPr>
          <w:p w14:paraId="49DF8243"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教育局</w:t>
            </w:r>
          </w:p>
        </w:tc>
        <w:tc>
          <w:tcPr>
            <w:tcW w:w="1193" w:type="pct"/>
            <w:tcBorders>
              <w:top w:val="single" w:sz="4" w:space="0" w:color="auto"/>
              <w:left w:val="nil"/>
              <w:bottom w:val="single" w:sz="4" w:space="0" w:color="auto"/>
              <w:right w:val="single" w:sz="4" w:space="0" w:color="auto"/>
            </w:tcBorders>
            <w:noWrap/>
            <w:vAlign w:val="center"/>
          </w:tcPr>
          <w:p w14:paraId="1E951F3B"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spacing w:val="-4"/>
                <w:kern w:val="0"/>
                <w:sz w:val="20"/>
              </w:rPr>
              <w:t>北屯區南興國小第一期工程</w:t>
            </w:r>
          </w:p>
        </w:tc>
        <w:tc>
          <w:tcPr>
            <w:tcW w:w="482" w:type="pct"/>
            <w:tcBorders>
              <w:top w:val="single" w:sz="4" w:space="0" w:color="auto"/>
              <w:left w:val="nil"/>
              <w:bottom w:val="single" w:sz="4" w:space="0" w:color="auto"/>
              <w:right w:val="single" w:sz="4" w:space="0" w:color="auto"/>
            </w:tcBorders>
            <w:vAlign w:val="center"/>
          </w:tcPr>
          <w:p w14:paraId="59DBDA92"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11101-11512</w:t>
            </w:r>
          </w:p>
        </w:tc>
        <w:tc>
          <w:tcPr>
            <w:tcW w:w="616" w:type="pct"/>
            <w:tcBorders>
              <w:top w:val="single" w:sz="4" w:space="0" w:color="auto"/>
              <w:left w:val="nil"/>
              <w:bottom w:val="single" w:sz="4" w:space="0" w:color="auto"/>
              <w:right w:val="single" w:sz="4" w:space="0" w:color="auto"/>
            </w:tcBorders>
            <w:noWrap/>
            <w:vAlign w:val="center"/>
          </w:tcPr>
          <w:p w14:paraId="625CFF75"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403,200</w:t>
            </w:r>
          </w:p>
        </w:tc>
        <w:tc>
          <w:tcPr>
            <w:tcW w:w="679" w:type="pct"/>
            <w:tcBorders>
              <w:top w:val="single" w:sz="4" w:space="0" w:color="auto"/>
              <w:left w:val="nil"/>
              <w:bottom w:val="single" w:sz="4" w:space="0" w:color="auto"/>
              <w:right w:val="single" w:sz="4" w:space="0" w:color="auto"/>
            </w:tcBorders>
            <w:noWrap/>
            <w:vAlign w:val="center"/>
          </w:tcPr>
          <w:p w14:paraId="24C12557"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383,200</w:t>
            </w:r>
          </w:p>
        </w:tc>
        <w:tc>
          <w:tcPr>
            <w:tcW w:w="578" w:type="pct"/>
            <w:tcBorders>
              <w:top w:val="single" w:sz="4" w:space="0" w:color="auto"/>
              <w:left w:val="nil"/>
              <w:bottom w:val="single" w:sz="4" w:space="0" w:color="auto"/>
              <w:right w:val="single" w:sz="4" w:space="0" w:color="auto"/>
            </w:tcBorders>
            <w:vAlign w:val="center"/>
          </w:tcPr>
          <w:p w14:paraId="20C23B6C"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298,785</w:t>
            </w:r>
          </w:p>
        </w:tc>
        <w:tc>
          <w:tcPr>
            <w:tcW w:w="568" w:type="pct"/>
            <w:tcBorders>
              <w:top w:val="single" w:sz="4" w:space="0" w:color="auto"/>
              <w:left w:val="nil"/>
              <w:bottom w:val="single" w:sz="4" w:space="0" w:color="auto"/>
              <w:right w:val="single" w:sz="4" w:space="0" w:color="auto"/>
            </w:tcBorders>
            <w:noWrap/>
            <w:vAlign w:val="center"/>
          </w:tcPr>
          <w:p w14:paraId="566E5648"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77.97</w:t>
            </w:r>
          </w:p>
        </w:tc>
      </w:tr>
      <w:tr w:rsidR="007208F1" w:rsidRPr="007208F1" w14:paraId="546059CB" w14:textId="77777777" w:rsidTr="00172BE6">
        <w:trPr>
          <w:trHeight w:val="765"/>
        </w:trPr>
        <w:tc>
          <w:tcPr>
            <w:tcW w:w="325" w:type="pct"/>
            <w:tcBorders>
              <w:top w:val="single" w:sz="4" w:space="0" w:color="auto"/>
              <w:left w:val="single" w:sz="4" w:space="0" w:color="auto"/>
              <w:bottom w:val="single" w:sz="4" w:space="0" w:color="auto"/>
              <w:right w:val="single" w:sz="4" w:space="0" w:color="auto"/>
            </w:tcBorders>
            <w:noWrap/>
            <w:vAlign w:val="center"/>
          </w:tcPr>
          <w:p w14:paraId="70574E1A"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45</w:t>
            </w:r>
          </w:p>
        </w:tc>
        <w:tc>
          <w:tcPr>
            <w:tcW w:w="558" w:type="pct"/>
            <w:tcBorders>
              <w:top w:val="single" w:sz="4" w:space="0" w:color="auto"/>
              <w:left w:val="nil"/>
              <w:bottom w:val="single" w:sz="4" w:space="0" w:color="auto"/>
              <w:right w:val="single" w:sz="4" w:space="0" w:color="auto"/>
            </w:tcBorders>
            <w:noWrap/>
            <w:vAlign w:val="center"/>
          </w:tcPr>
          <w:p w14:paraId="605C2086"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都市發展局</w:t>
            </w:r>
          </w:p>
        </w:tc>
        <w:tc>
          <w:tcPr>
            <w:tcW w:w="1193" w:type="pct"/>
            <w:tcBorders>
              <w:top w:val="single" w:sz="4" w:space="0" w:color="auto"/>
              <w:left w:val="nil"/>
              <w:bottom w:val="single" w:sz="4" w:space="0" w:color="auto"/>
              <w:right w:val="single" w:sz="4" w:space="0" w:color="auto"/>
            </w:tcBorders>
            <w:noWrap/>
            <w:vAlign w:val="center"/>
          </w:tcPr>
          <w:p w14:paraId="49588FDE"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梧棲區三民段社會住宅興建工程</w:t>
            </w:r>
          </w:p>
        </w:tc>
        <w:tc>
          <w:tcPr>
            <w:tcW w:w="482" w:type="pct"/>
            <w:tcBorders>
              <w:top w:val="single" w:sz="4" w:space="0" w:color="auto"/>
              <w:left w:val="nil"/>
              <w:bottom w:val="single" w:sz="4" w:space="0" w:color="auto"/>
              <w:right w:val="single" w:sz="4" w:space="0" w:color="auto"/>
            </w:tcBorders>
            <w:vAlign w:val="center"/>
          </w:tcPr>
          <w:p w14:paraId="659413A9"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10707-11012</w:t>
            </w:r>
          </w:p>
        </w:tc>
        <w:tc>
          <w:tcPr>
            <w:tcW w:w="616" w:type="pct"/>
            <w:tcBorders>
              <w:top w:val="single" w:sz="4" w:space="0" w:color="auto"/>
              <w:left w:val="nil"/>
              <w:bottom w:val="single" w:sz="4" w:space="0" w:color="auto"/>
              <w:right w:val="single" w:sz="4" w:space="0" w:color="auto"/>
            </w:tcBorders>
            <w:noWrap/>
            <w:vAlign w:val="center"/>
          </w:tcPr>
          <w:p w14:paraId="7CC3165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1,085,312</w:t>
            </w:r>
          </w:p>
        </w:tc>
        <w:tc>
          <w:tcPr>
            <w:tcW w:w="679" w:type="pct"/>
            <w:tcBorders>
              <w:top w:val="single" w:sz="4" w:space="0" w:color="auto"/>
              <w:left w:val="nil"/>
              <w:bottom w:val="single" w:sz="4" w:space="0" w:color="auto"/>
              <w:right w:val="single" w:sz="4" w:space="0" w:color="auto"/>
            </w:tcBorders>
            <w:noWrap/>
            <w:vAlign w:val="center"/>
          </w:tcPr>
          <w:p w14:paraId="633C8FD9"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1,085,312</w:t>
            </w:r>
          </w:p>
        </w:tc>
        <w:tc>
          <w:tcPr>
            <w:tcW w:w="578" w:type="pct"/>
            <w:tcBorders>
              <w:top w:val="single" w:sz="4" w:space="0" w:color="auto"/>
              <w:left w:val="nil"/>
              <w:bottom w:val="single" w:sz="4" w:space="0" w:color="auto"/>
              <w:right w:val="single" w:sz="4" w:space="0" w:color="auto"/>
            </w:tcBorders>
            <w:vAlign w:val="center"/>
          </w:tcPr>
          <w:p w14:paraId="25675113"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986,423</w:t>
            </w:r>
          </w:p>
        </w:tc>
        <w:tc>
          <w:tcPr>
            <w:tcW w:w="568" w:type="pct"/>
            <w:tcBorders>
              <w:top w:val="single" w:sz="4" w:space="0" w:color="auto"/>
              <w:left w:val="nil"/>
              <w:bottom w:val="single" w:sz="4" w:space="0" w:color="auto"/>
              <w:right w:val="single" w:sz="4" w:space="0" w:color="auto"/>
            </w:tcBorders>
            <w:noWrap/>
            <w:vAlign w:val="center"/>
          </w:tcPr>
          <w:p w14:paraId="079E063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90.89</w:t>
            </w:r>
          </w:p>
        </w:tc>
      </w:tr>
      <w:tr w:rsidR="007208F1" w:rsidRPr="007208F1" w14:paraId="080A1AAD" w14:textId="77777777" w:rsidTr="00172BE6">
        <w:trPr>
          <w:trHeight w:val="765"/>
        </w:trPr>
        <w:tc>
          <w:tcPr>
            <w:tcW w:w="325" w:type="pct"/>
            <w:tcBorders>
              <w:top w:val="single" w:sz="4" w:space="0" w:color="auto"/>
              <w:left w:val="single" w:sz="4" w:space="0" w:color="auto"/>
              <w:bottom w:val="single" w:sz="4" w:space="0" w:color="auto"/>
              <w:right w:val="single" w:sz="4" w:space="0" w:color="auto"/>
            </w:tcBorders>
            <w:noWrap/>
            <w:vAlign w:val="center"/>
          </w:tcPr>
          <w:p w14:paraId="0F61B257"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46</w:t>
            </w:r>
          </w:p>
        </w:tc>
        <w:tc>
          <w:tcPr>
            <w:tcW w:w="558" w:type="pct"/>
            <w:tcBorders>
              <w:top w:val="single" w:sz="4" w:space="0" w:color="auto"/>
              <w:left w:val="nil"/>
              <w:bottom w:val="single" w:sz="4" w:space="0" w:color="auto"/>
              <w:right w:val="single" w:sz="4" w:space="0" w:color="auto"/>
            </w:tcBorders>
            <w:noWrap/>
            <w:vAlign w:val="center"/>
          </w:tcPr>
          <w:p w14:paraId="3203752B"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運動局</w:t>
            </w:r>
          </w:p>
        </w:tc>
        <w:tc>
          <w:tcPr>
            <w:tcW w:w="1193" w:type="pct"/>
            <w:tcBorders>
              <w:top w:val="single" w:sz="4" w:space="0" w:color="auto"/>
              <w:left w:val="nil"/>
              <w:bottom w:val="single" w:sz="4" w:space="0" w:color="auto"/>
              <w:right w:val="single" w:sz="4" w:space="0" w:color="auto"/>
            </w:tcBorders>
            <w:noWrap/>
            <w:vAlign w:val="center"/>
          </w:tcPr>
          <w:p w14:paraId="49B2C9FD" w14:textId="77777777" w:rsidR="007208F1" w:rsidRPr="007208F1" w:rsidRDefault="007208F1" w:rsidP="007208F1">
            <w:pPr>
              <w:spacing w:line="260" w:lineRule="exact"/>
              <w:rPr>
                <w:rFonts w:ascii="標楷體" w:eastAsia="標楷體" w:hAnsi="標楷體"/>
                <w:spacing w:val="-4"/>
                <w:kern w:val="0"/>
                <w:sz w:val="20"/>
              </w:rPr>
            </w:pPr>
            <w:r w:rsidRPr="007208F1">
              <w:rPr>
                <w:rFonts w:ascii="標楷體" w:eastAsia="標楷體" w:hAnsi="標楷體" w:hint="eastAsia"/>
                <w:kern w:val="0"/>
                <w:sz w:val="20"/>
              </w:rPr>
              <w:t>清水國民運動中心興建工程計畫</w:t>
            </w:r>
          </w:p>
        </w:tc>
        <w:tc>
          <w:tcPr>
            <w:tcW w:w="482" w:type="pct"/>
            <w:tcBorders>
              <w:top w:val="single" w:sz="4" w:space="0" w:color="auto"/>
              <w:left w:val="nil"/>
              <w:bottom w:val="single" w:sz="4" w:space="0" w:color="auto"/>
              <w:right w:val="single" w:sz="4" w:space="0" w:color="auto"/>
            </w:tcBorders>
            <w:vAlign w:val="center"/>
          </w:tcPr>
          <w:p w14:paraId="6AFBC0CE"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10901-11412</w:t>
            </w:r>
          </w:p>
        </w:tc>
        <w:tc>
          <w:tcPr>
            <w:tcW w:w="616" w:type="pct"/>
            <w:tcBorders>
              <w:top w:val="single" w:sz="4" w:space="0" w:color="auto"/>
              <w:left w:val="nil"/>
              <w:bottom w:val="single" w:sz="4" w:space="0" w:color="auto"/>
              <w:right w:val="single" w:sz="4" w:space="0" w:color="auto"/>
            </w:tcBorders>
            <w:noWrap/>
            <w:vAlign w:val="center"/>
          </w:tcPr>
          <w:p w14:paraId="57208D21"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656,380</w:t>
            </w:r>
          </w:p>
        </w:tc>
        <w:tc>
          <w:tcPr>
            <w:tcW w:w="679" w:type="pct"/>
            <w:tcBorders>
              <w:top w:val="single" w:sz="4" w:space="0" w:color="auto"/>
              <w:left w:val="nil"/>
              <w:bottom w:val="single" w:sz="4" w:space="0" w:color="auto"/>
              <w:right w:val="single" w:sz="4" w:space="0" w:color="auto"/>
            </w:tcBorders>
            <w:noWrap/>
            <w:vAlign w:val="center"/>
          </w:tcPr>
          <w:p w14:paraId="16D31337"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656,380</w:t>
            </w:r>
          </w:p>
        </w:tc>
        <w:tc>
          <w:tcPr>
            <w:tcW w:w="578" w:type="pct"/>
            <w:tcBorders>
              <w:top w:val="single" w:sz="4" w:space="0" w:color="auto"/>
              <w:left w:val="nil"/>
              <w:bottom w:val="single" w:sz="4" w:space="0" w:color="auto"/>
              <w:right w:val="single" w:sz="4" w:space="0" w:color="auto"/>
            </w:tcBorders>
            <w:vAlign w:val="center"/>
          </w:tcPr>
          <w:p w14:paraId="3A94F1DC"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611,827</w:t>
            </w:r>
          </w:p>
        </w:tc>
        <w:tc>
          <w:tcPr>
            <w:tcW w:w="568" w:type="pct"/>
            <w:tcBorders>
              <w:top w:val="single" w:sz="4" w:space="0" w:color="auto"/>
              <w:left w:val="nil"/>
              <w:bottom w:val="single" w:sz="4" w:space="0" w:color="auto"/>
              <w:right w:val="single" w:sz="4" w:space="0" w:color="auto"/>
            </w:tcBorders>
            <w:noWrap/>
            <w:vAlign w:val="center"/>
          </w:tcPr>
          <w:p w14:paraId="7F0F4655"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93.21</w:t>
            </w:r>
          </w:p>
        </w:tc>
      </w:tr>
      <w:tr w:rsidR="007208F1" w:rsidRPr="007208F1" w14:paraId="24A49CFB" w14:textId="77777777" w:rsidTr="00172BE6">
        <w:trPr>
          <w:trHeight w:val="765"/>
        </w:trPr>
        <w:tc>
          <w:tcPr>
            <w:tcW w:w="325" w:type="pct"/>
            <w:tcBorders>
              <w:top w:val="single" w:sz="4" w:space="0" w:color="auto"/>
              <w:left w:val="single" w:sz="4" w:space="0" w:color="auto"/>
              <w:bottom w:val="single" w:sz="4" w:space="0" w:color="auto"/>
              <w:right w:val="single" w:sz="4" w:space="0" w:color="auto"/>
            </w:tcBorders>
            <w:noWrap/>
            <w:vAlign w:val="center"/>
          </w:tcPr>
          <w:p w14:paraId="06AE12A0" w14:textId="77777777" w:rsidR="007208F1" w:rsidRPr="007208F1" w:rsidRDefault="007208F1" w:rsidP="007208F1">
            <w:pPr>
              <w:widowControl/>
              <w:spacing w:line="280" w:lineRule="exact"/>
              <w:jc w:val="center"/>
              <w:rPr>
                <w:rFonts w:ascii="標楷體" w:eastAsia="標楷體" w:hAnsi="標楷體"/>
                <w:kern w:val="0"/>
                <w:sz w:val="20"/>
              </w:rPr>
            </w:pPr>
            <w:r w:rsidRPr="007208F1">
              <w:rPr>
                <w:rFonts w:ascii="標楷體" w:eastAsia="標楷體" w:hAnsi="標楷體" w:hint="eastAsia"/>
                <w:kern w:val="0"/>
                <w:sz w:val="20"/>
              </w:rPr>
              <w:t>47</w:t>
            </w:r>
          </w:p>
        </w:tc>
        <w:tc>
          <w:tcPr>
            <w:tcW w:w="558" w:type="pct"/>
            <w:tcBorders>
              <w:top w:val="single" w:sz="4" w:space="0" w:color="auto"/>
              <w:left w:val="nil"/>
              <w:bottom w:val="single" w:sz="4" w:space="0" w:color="auto"/>
              <w:right w:val="single" w:sz="4" w:space="0" w:color="auto"/>
            </w:tcBorders>
            <w:noWrap/>
            <w:vAlign w:val="center"/>
          </w:tcPr>
          <w:p w14:paraId="5F0D4B4E"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kern w:val="0"/>
                <w:sz w:val="20"/>
              </w:rPr>
              <w:t>都市發展局</w:t>
            </w:r>
          </w:p>
        </w:tc>
        <w:tc>
          <w:tcPr>
            <w:tcW w:w="1193" w:type="pct"/>
            <w:tcBorders>
              <w:top w:val="single" w:sz="4" w:space="0" w:color="auto"/>
              <w:left w:val="nil"/>
              <w:bottom w:val="single" w:sz="4" w:space="0" w:color="auto"/>
              <w:right w:val="single" w:sz="4" w:space="0" w:color="auto"/>
            </w:tcBorders>
            <w:noWrap/>
            <w:vAlign w:val="center"/>
          </w:tcPr>
          <w:p w14:paraId="1C0EDE9B" w14:textId="77777777" w:rsidR="007208F1" w:rsidRPr="007208F1" w:rsidRDefault="007208F1" w:rsidP="007208F1">
            <w:pPr>
              <w:spacing w:line="260" w:lineRule="exact"/>
              <w:rPr>
                <w:rFonts w:ascii="標楷體" w:eastAsia="標楷體" w:hAnsi="標楷體"/>
                <w:kern w:val="0"/>
                <w:sz w:val="20"/>
              </w:rPr>
            </w:pPr>
            <w:r w:rsidRPr="007208F1">
              <w:rPr>
                <w:rFonts w:ascii="標楷體" w:eastAsia="標楷體" w:hAnsi="標楷體" w:hint="eastAsia"/>
                <w:spacing w:val="-4"/>
                <w:kern w:val="0"/>
                <w:sz w:val="20"/>
              </w:rPr>
              <w:t>太平育賢三期好宅興建工程</w:t>
            </w:r>
          </w:p>
        </w:tc>
        <w:tc>
          <w:tcPr>
            <w:tcW w:w="482" w:type="pct"/>
            <w:tcBorders>
              <w:top w:val="single" w:sz="4" w:space="0" w:color="auto"/>
              <w:left w:val="nil"/>
              <w:bottom w:val="single" w:sz="4" w:space="0" w:color="auto"/>
              <w:right w:val="single" w:sz="4" w:space="0" w:color="auto"/>
            </w:tcBorders>
            <w:vAlign w:val="center"/>
          </w:tcPr>
          <w:p w14:paraId="017EB009" w14:textId="77777777" w:rsidR="007208F1" w:rsidRPr="007208F1" w:rsidRDefault="007208F1" w:rsidP="007208F1">
            <w:pPr>
              <w:spacing w:line="280" w:lineRule="exact"/>
              <w:ind w:leftChars="80" w:left="192" w:firstLine="1"/>
              <w:jc w:val="both"/>
              <w:rPr>
                <w:rFonts w:ascii="標楷體" w:eastAsia="標楷體" w:hAnsi="標楷體"/>
                <w:kern w:val="0"/>
                <w:sz w:val="20"/>
              </w:rPr>
            </w:pPr>
            <w:r w:rsidRPr="007208F1">
              <w:rPr>
                <w:rFonts w:ascii="標楷體" w:eastAsia="標楷體" w:hAnsi="標楷體" w:hint="eastAsia"/>
                <w:kern w:val="0"/>
                <w:sz w:val="20"/>
              </w:rPr>
              <w:t>10801-11512</w:t>
            </w:r>
          </w:p>
        </w:tc>
        <w:tc>
          <w:tcPr>
            <w:tcW w:w="616" w:type="pct"/>
            <w:tcBorders>
              <w:top w:val="single" w:sz="4" w:space="0" w:color="auto"/>
              <w:left w:val="nil"/>
              <w:bottom w:val="single" w:sz="4" w:space="0" w:color="auto"/>
              <w:right w:val="single" w:sz="4" w:space="0" w:color="auto"/>
            </w:tcBorders>
            <w:noWrap/>
            <w:vAlign w:val="center"/>
          </w:tcPr>
          <w:p w14:paraId="743406EF"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1,425,334</w:t>
            </w:r>
          </w:p>
        </w:tc>
        <w:tc>
          <w:tcPr>
            <w:tcW w:w="679" w:type="pct"/>
            <w:tcBorders>
              <w:top w:val="single" w:sz="4" w:space="0" w:color="auto"/>
              <w:left w:val="nil"/>
              <w:bottom w:val="single" w:sz="4" w:space="0" w:color="auto"/>
              <w:right w:val="single" w:sz="4" w:space="0" w:color="auto"/>
            </w:tcBorders>
            <w:noWrap/>
            <w:vAlign w:val="center"/>
          </w:tcPr>
          <w:p w14:paraId="0AFAEB7A"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1,417,498</w:t>
            </w:r>
          </w:p>
        </w:tc>
        <w:tc>
          <w:tcPr>
            <w:tcW w:w="578" w:type="pct"/>
            <w:tcBorders>
              <w:top w:val="single" w:sz="4" w:space="0" w:color="auto"/>
              <w:left w:val="nil"/>
              <w:bottom w:val="single" w:sz="4" w:space="0" w:color="auto"/>
              <w:right w:val="single" w:sz="4" w:space="0" w:color="auto"/>
            </w:tcBorders>
            <w:vAlign w:val="center"/>
          </w:tcPr>
          <w:p w14:paraId="57284E8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1,306,972</w:t>
            </w:r>
          </w:p>
        </w:tc>
        <w:tc>
          <w:tcPr>
            <w:tcW w:w="568" w:type="pct"/>
            <w:tcBorders>
              <w:top w:val="single" w:sz="4" w:space="0" w:color="auto"/>
              <w:left w:val="nil"/>
              <w:bottom w:val="single" w:sz="4" w:space="0" w:color="auto"/>
              <w:right w:val="single" w:sz="4" w:space="0" w:color="auto"/>
            </w:tcBorders>
            <w:noWrap/>
            <w:vAlign w:val="center"/>
          </w:tcPr>
          <w:p w14:paraId="4058AAFE"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92.20</w:t>
            </w:r>
          </w:p>
        </w:tc>
      </w:tr>
    </w:tbl>
    <w:p w14:paraId="5A270054" w14:textId="77777777" w:rsidR="007208F1" w:rsidRPr="007208F1" w:rsidRDefault="007208F1" w:rsidP="00CC2948">
      <w:pPr>
        <w:autoSpaceDE w:val="0"/>
        <w:autoSpaceDN w:val="0"/>
        <w:adjustRightInd w:val="0"/>
        <w:spacing w:line="300" w:lineRule="exact"/>
        <w:rPr>
          <w:rFonts w:ascii="標楷體" w:eastAsia="標楷體" w:hAnsi="Calibri" w:cs="標楷體"/>
          <w:kern w:val="0"/>
          <w:sz w:val="18"/>
          <w:szCs w:val="18"/>
        </w:rPr>
      </w:pPr>
      <w:r w:rsidRPr="007208F1">
        <w:rPr>
          <w:rFonts w:ascii="標楷體" w:eastAsia="標楷體" w:hAnsi="Calibri" w:cs="標楷體" w:hint="eastAsia"/>
          <w:kern w:val="0"/>
          <w:sz w:val="18"/>
          <w:szCs w:val="18"/>
        </w:rPr>
        <w:t>註：</w:t>
      </w:r>
      <w:r w:rsidRPr="007208F1">
        <w:rPr>
          <w:rFonts w:ascii="標楷體" w:eastAsia="標楷體" w:hAnsi="Calibri" w:cs="標楷體"/>
          <w:kern w:val="0"/>
          <w:sz w:val="18"/>
          <w:szCs w:val="18"/>
        </w:rPr>
        <w:t>1.</w:t>
      </w:r>
      <w:r w:rsidRPr="007208F1">
        <w:rPr>
          <w:rFonts w:ascii="標楷體" w:eastAsia="標楷體" w:hAnsi="Calibri" w:cs="標楷體" w:hint="eastAsia"/>
          <w:kern w:val="0"/>
          <w:sz w:val="18"/>
          <w:szCs w:val="18"/>
        </w:rPr>
        <w:t>本表依計畫年度預算執行率由低至高排序。</w:t>
      </w:r>
      <w:r w:rsidRPr="007208F1">
        <w:rPr>
          <w:rFonts w:ascii="標楷體" w:eastAsia="標楷體" w:hAnsi="Calibri" w:cs="標楷體"/>
          <w:kern w:val="0"/>
          <w:sz w:val="18"/>
          <w:szCs w:val="18"/>
        </w:rPr>
        <w:t xml:space="preserve"> </w:t>
      </w:r>
    </w:p>
    <w:p w14:paraId="25448ABB" w14:textId="77777777" w:rsidR="007208F1" w:rsidRPr="007208F1" w:rsidRDefault="007208F1" w:rsidP="00CC2948">
      <w:pPr>
        <w:autoSpaceDE w:val="0"/>
        <w:autoSpaceDN w:val="0"/>
        <w:adjustRightInd w:val="0"/>
        <w:spacing w:line="300" w:lineRule="exact"/>
        <w:rPr>
          <w:rFonts w:ascii="標楷體" w:eastAsia="標楷體" w:hAnsi="Calibri" w:cs="標楷體"/>
          <w:spacing w:val="-2"/>
          <w:kern w:val="0"/>
          <w:sz w:val="18"/>
          <w:szCs w:val="18"/>
        </w:rPr>
      </w:pPr>
      <w:r w:rsidRPr="007208F1">
        <w:rPr>
          <w:rFonts w:ascii="標楷體" w:eastAsia="標楷體" w:hAnsi="Calibri" w:cs="標楷體" w:hint="eastAsia"/>
          <w:kern w:val="0"/>
          <w:sz w:val="18"/>
          <w:szCs w:val="18"/>
        </w:rPr>
        <w:t xml:space="preserve">    </w:t>
      </w:r>
      <w:r w:rsidRPr="007208F1">
        <w:rPr>
          <w:rFonts w:ascii="標楷體" w:eastAsia="標楷體" w:hAnsi="Calibri" w:cs="標楷體"/>
          <w:spacing w:val="-2"/>
          <w:kern w:val="0"/>
          <w:sz w:val="18"/>
          <w:szCs w:val="18"/>
        </w:rPr>
        <w:t>2.</w:t>
      </w:r>
      <w:r w:rsidRPr="007208F1">
        <w:rPr>
          <w:rFonts w:ascii="標楷體" w:eastAsia="標楷體" w:hAnsi="Calibri" w:cs="標楷體" w:hint="eastAsia"/>
          <w:spacing w:val="-2"/>
          <w:kern w:val="0"/>
          <w:sz w:val="18"/>
          <w:szCs w:val="18"/>
        </w:rPr>
        <w:t>年度可支用預算數，係依據年度累計預定支用數；另年度預算執行數包含年度累計實際支用數、應付未付數及節餘數。</w:t>
      </w:r>
    </w:p>
    <w:p w14:paraId="518AF735" w14:textId="77777777" w:rsidR="007208F1" w:rsidRPr="007208F1" w:rsidRDefault="007208F1" w:rsidP="00CC2948">
      <w:pPr>
        <w:adjustRightInd w:val="0"/>
        <w:snapToGrid w:val="0"/>
        <w:spacing w:line="300" w:lineRule="exact"/>
        <w:ind w:left="495" w:hangingChars="275" w:hanging="495"/>
        <w:textAlignment w:val="baseline"/>
        <w:rPr>
          <w:rFonts w:ascii="標楷體" w:eastAsia="標楷體" w:hAnsi="標楷體"/>
          <w:b/>
          <w:snapToGrid w:val="0"/>
          <w:kern w:val="0"/>
          <w:szCs w:val="24"/>
        </w:rPr>
      </w:pPr>
      <w:r w:rsidRPr="007208F1">
        <w:rPr>
          <w:rFonts w:ascii="標楷體" w:eastAsia="標楷體" w:hAnsi="Calibri" w:cs="標楷體" w:hint="eastAsia"/>
          <w:kern w:val="0"/>
          <w:sz w:val="18"/>
          <w:szCs w:val="18"/>
        </w:rPr>
        <w:t xml:space="preserve">    3.資料來源：整理自臺中市政府提供資料。</w:t>
      </w:r>
    </w:p>
    <w:p w14:paraId="5B3A8CD6" w14:textId="77777777" w:rsidR="007208F1" w:rsidRPr="007208F1" w:rsidRDefault="007208F1" w:rsidP="007208F1">
      <w:pPr>
        <w:adjustRightInd w:val="0"/>
        <w:snapToGrid w:val="0"/>
        <w:spacing w:line="320" w:lineRule="exact"/>
        <w:ind w:left="661" w:hangingChars="275" w:hanging="661"/>
        <w:textAlignment w:val="baseline"/>
        <w:rPr>
          <w:rFonts w:ascii="標楷體" w:eastAsia="標楷體" w:hAnsi="標楷體"/>
          <w:b/>
          <w:snapToGrid w:val="0"/>
          <w:kern w:val="0"/>
          <w:szCs w:val="24"/>
        </w:rPr>
      </w:pPr>
      <w:r w:rsidRPr="007208F1">
        <w:rPr>
          <w:rFonts w:ascii="標楷體" w:eastAsia="標楷體" w:hAnsi="標楷體" w:hint="eastAsia"/>
          <w:b/>
          <w:snapToGrid w:val="0"/>
          <w:kern w:val="0"/>
          <w:szCs w:val="24"/>
        </w:rPr>
        <w:lastRenderedPageBreak/>
        <w:t>建設計畫年度預算執行率未達80％案件</w:t>
      </w:r>
      <w:r w:rsidRPr="007208F1">
        <w:rPr>
          <w:rFonts w:ascii="標楷體" w:eastAsia="標楷體" w:hAnsi="標楷體" w:hint="eastAsia"/>
          <w:snapToGrid w:val="0"/>
          <w:szCs w:val="24"/>
        </w:rPr>
        <w:t>（續）</w:t>
      </w:r>
    </w:p>
    <w:p w14:paraId="7039CCC0" w14:textId="77777777" w:rsidR="007208F1" w:rsidRPr="007208F1" w:rsidRDefault="007208F1" w:rsidP="007208F1">
      <w:pPr>
        <w:adjustRightInd w:val="0"/>
        <w:snapToGrid w:val="0"/>
        <w:spacing w:line="400" w:lineRule="exact"/>
        <w:ind w:left="528" w:hangingChars="275" w:hanging="528"/>
        <w:jc w:val="right"/>
        <w:textAlignment w:val="baseline"/>
        <w:rPr>
          <w:rFonts w:ascii="標楷體" w:eastAsia="標楷體" w:hAnsi="標楷體" w:cs="新細明體"/>
          <w:kern w:val="0"/>
          <w:sz w:val="22"/>
        </w:rPr>
      </w:pPr>
      <w:r w:rsidRPr="007208F1">
        <w:rPr>
          <w:rFonts w:ascii="標楷體" w:eastAsia="標楷體" w:hAnsi="標楷體" w:cs="新細明體"/>
          <w:spacing w:val="-4"/>
          <w:kern w:val="0"/>
          <w:sz w:val="20"/>
          <w:szCs w:val="18"/>
        </w:rPr>
        <w:t>單位：新臺幣</w:t>
      </w:r>
      <w:r w:rsidRPr="007208F1">
        <w:rPr>
          <w:rFonts w:ascii="標楷體" w:eastAsia="標楷體" w:hAnsi="標楷體" w:cs="新細明體" w:hint="eastAsia"/>
          <w:spacing w:val="-4"/>
          <w:kern w:val="0"/>
          <w:sz w:val="20"/>
          <w:szCs w:val="18"/>
        </w:rPr>
        <w:t>千</w:t>
      </w:r>
      <w:r w:rsidRPr="007208F1">
        <w:rPr>
          <w:rFonts w:ascii="標楷體" w:eastAsia="標楷體" w:hAnsi="標楷體" w:cs="新細明體"/>
          <w:spacing w:val="-4"/>
          <w:kern w:val="0"/>
          <w:sz w:val="20"/>
          <w:szCs w:val="18"/>
        </w:rPr>
        <w:t>元</w:t>
      </w:r>
      <w:r w:rsidRPr="007208F1">
        <w:rPr>
          <w:rFonts w:ascii="標楷體" w:eastAsia="標楷體" w:hAnsi="標楷體" w:cs="新細明體" w:hint="eastAsia"/>
          <w:spacing w:val="-4"/>
          <w:kern w:val="0"/>
          <w:sz w:val="20"/>
          <w:szCs w:val="18"/>
        </w:rPr>
        <w:t>、</w:t>
      </w:r>
      <w:r w:rsidRPr="007208F1">
        <w:rPr>
          <w:rFonts w:ascii="標楷體" w:eastAsia="標楷體" w:hAnsi="標楷體" w:cs="新細明體"/>
          <w:spacing w:val="-4"/>
          <w:kern w:val="0"/>
          <w:sz w:val="20"/>
          <w:szCs w:val="18"/>
        </w:rPr>
        <w:t>％</w:t>
      </w:r>
    </w:p>
    <w:tbl>
      <w:tblPr>
        <w:tblW w:w="5000" w:type="pct"/>
        <w:tblLayout w:type="fixed"/>
        <w:tblCellMar>
          <w:left w:w="28" w:type="dxa"/>
          <w:right w:w="28" w:type="dxa"/>
        </w:tblCellMar>
        <w:tblLook w:val="04A0" w:firstRow="1" w:lastRow="0" w:firstColumn="1" w:lastColumn="0" w:noHBand="0" w:noVBand="1"/>
      </w:tblPr>
      <w:tblGrid>
        <w:gridCol w:w="1038"/>
        <w:gridCol w:w="1136"/>
        <w:gridCol w:w="1069"/>
        <w:gridCol w:w="2801"/>
        <w:gridCol w:w="3869"/>
      </w:tblGrid>
      <w:tr w:rsidR="007208F1" w:rsidRPr="007208F1" w14:paraId="15081D79" w14:textId="77777777" w:rsidTr="00172BE6">
        <w:trPr>
          <w:trHeight w:val="624"/>
        </w:trPr>
        <w:tc>
          <w:tcPr>
            <w:tcW w:w="1037" w:type="dxa"/>
            <w:tcBorders>
              <w:top w:val="single" w:sz="4" w:space="0" w:color="auto"/>
              <w:left w:val="single" w:sz="4" w:space="0" w:color="auto"/>
              <w:right w:val="single" w:sz="4" w:space="0" w:color="auto"/>
            </w:tcBorders>
            <w:noWrap/>
            <w:vAlign w:val="center"/>
          </w:tcPr>
          <w:p w14:paraId="7470C7E0" w14:textId="77777777" w:rsidR="007208F1" w:rsidRPr="007208F1" w:rsidRDefault="007208F1" w:rsidP="007208F1">
            <w:pPr>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年度可支用預算數</w:t>
            </w:r>
          </w:p>
        </w:tc>
        <w:tc>
          <w:tcPr>
            <w:tcW w:w="1136" w:type="dxa"/>
            <w:tcBorders>
              <w:top w:val="single" w:sz="4" w:space="0" w:color="auto"/>
              <w:left w:val="single" w:sz="4" w:space="0" w:color="auto"/>
              <w:right w:val="single" w:sz="4" w:space="0" w:color="auto"/>
            </w:tcBorders>
            <w:vAlign w:val="center"/>
          </w:tcPr>
          <w:p w14:paraId="25B0CC65" w14:textId="77777777" w:rsidR="007208F1" w:rsidRPr="007208F1" w:rsidRDefault="007208F1" w:rsidP="007208F1">
            <w:pPr>
              <w:widowControl/>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年度預算</w:t>
            </w:r>
          </w:p>
          <w:p w14:paraId="0A9E0773" w14:textId="77777777" w:rsidR="007208F1" w:rsidRPr="007208F1" w:rsidRDefault="007208F1" w:rsidP="007208F1">
            <w:pPr>
              <w:snapToGrid w:val="0"/>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執行數</w:t>
            </w:r>
          </w:p>
        </w:tc>
        <w:tc>
          <w:tcPr>
            <w:tcW w:w="1069" w:type="dxa"/>
            <w:tcBorders>
              <w:top w:val="single" w:sz="4" w:space="0" w:color="auto"/>
              <w:left w:val="single" w:sz="4" w:space="0" w:color="auto"/>
              <w:right w:val="single" w:sz="4" w:space="0" w:color="auto"/>
            </w:tcBorders>
            <w:vAlign w:val="center"/>
          </w:tcPr>
          <w:p w14:paraId="6B908890" w14:textId="77777777" w:rsidR="007208F1" w:rsidRPr="007208F1" w:rsidRDefault="007208F1" w:rsidP="007208F1">
            <w:pPr>
              <w:snapToGrid w:val="0"/>
              <w:spacing w:line="260" w:lineRule="exact"/>
              <w:ind w:leftChars="15" w:left="36" w:rightChars="15" w:right="36"/>
              <w:jc w:val="center"/>
              <w:rPr>
                <w:rFonts w:ascii="標楷體" w:eastAsia="標楷體" w:hAnsi="標楷體"/>
                <w:kern w:val="0"/>
                <w:sz w:val="20"/>
              </w:rPr>
            </w:pPr>
            <w:r w:rsidRPr="007208F1">
              <w:rPr>
                <w:rFonts w:ascii="標楷體" w:eastAsia="標楷體" w:hAnsi="標楷體" w:hint="eastAsia"/>
                <w:kern w:val="0"/>
                <w:sz w:val="20"/>
              </w:rPr>
              <w:t>年度預算 執行率</w:t>
            </w:r>
          </w:p>
        </w:tc>
        <w:tc>
          <w:tcPr>
            <w:tcW w:w="2801" w:type="dxa"/>
            <w:tcBorders>
              <w:top w:val="single" w:sz="4" w:space="0" w:color="auto"/>
              <w:left w:val="nil"/>
              <w:right w:val="single" w:sz="4" w:space="0" w:color="auto"/>
            </w:tcBorders>
            <w:noWrap/>
            <w:vAlign w:val="center"/>
          </w:tcPr>
          <w:p w14:paraId="22D3E896" w14:textId="77777777" w:rsidR="007208F1" w:rsidRPr="007208F1" w:rsidRDefault="007208F1" w:rsidP="007208F1">
            <w:pPr>
              <w:widowControl/>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cs="Arial" w:hint="eastAsia"/>
                <w:spacing w:val="-20"/>
                <w:sz w:val="20"/>
              </w:rPr>
              <w:t>落 後 原 因</w:t>
            </w:r>
          </w:p>
        </w:tc>
        <w:tc>
          <w:tcPr>
            <w:tcW w:w="3869" w:type="dxa"/>
            <w:tcBorders>
              <w:top w:val="single" w:sz="4" w:space="0" w:color="auto"/>
              <w:left w:val="nil"/>
              <w:right w:val="single" w:sz="4" w:space="0" w:color="auto"/>
            </w:tcBorders>
            <w:noWrap/>
            <w:vAlign w:val="center"/>
          </w:tcPr>
          <w:p w14:paraId="368E881A" w14:textId="77777777" w:rsidR="007208F1" w:rsidRPr="007208F1" w:rsidRDefault="007208F1" w:rsidP="007208F1">
            <w:pPr>
              <w:widowControl/>
              <w:spacing w:line="260" w:lineRule="exact"/>
              <w:ind w:leftChars="25" w:left="60" w:rightChars="25" w:right="60"/>
              <w:jc w:val="center"/>
              <w:rPr>
                <w:rFonts w:ascii="標楷體" w:eastAsia="標楷體" w:hAnsi="標楷體"/>
                <w:kern w:val="0"/>
                <w:sz w:val="20"/>
              </w:rPr>
            </w:pPr>
            <w:r w:rsidRPr="007208F1">
              <w:rPr>
                <w:rFonts w:ascii="標楷體" w:eastAsia="標楷體" w:hAnsi="標楷體" w:hint="eastAsia"/>
                <w:kern w:val="0"/>
                <w:sz w:val="20"/>
              </w:rPr>
              <w:t>本處查核意見</w:t>
            </w:r>
          </w:p>
        </w:tc>
      </w:tr>
      <w:tr w:rsidR="007208F1" w:rsidRPr="007208F1" w14:paraId="79717A8B" w14:textId="77777777" w:rsidTr="00172BE6">
        <w:trPr>
          <w:trHeight w:val="765"/>
        </w:trPr>
        <w:tc>
          <w:tcPr>
            <w:tcW w:w="1037" w:type="dxa"/>
            <w:tcBorders>
              <w:top w:val="single" w:sz="4" w:space="0" w:color="auto"/>
              <w:left w:val="single" w:sz="4" w:space="0" w:color="auto"/>
              <w:bottom w:val="single" w:sz="4" w:space="0" w:color="auto"/>
              <w:right w:val="single" w:sz="4" w:space="0" w:color="auto"/>
            </w:tcBorders>
            <w:noWrap/>
            <w:vAlign w:val="center"/>
          </w:tcPr>
          <w:p w14:paraId="735F5E21"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440,079</w:t>
            </w:r>
          </w:p>
        </w:tc>
        <w:tc>
          <w:tcPr>
            <w:tcW w:w="1136" w:type="dxa"/>
            <w:tcBorders>
              <w:top w:val="single" w:sz="4" w:space="0" w:color="auto"/>
              <w:left w:val="nil"/>
              <w:bottom w:val="single" w:sz="4" w:space="0" w:color="auto"/>
              <w:right w:val="single" w:sz="4" w:space="0" w:color="auto"/>
            </w:tcBorders>
            <w:noWrap/>
            <w:vAlign w:val="center"/>
          </w:tcPr>
          <w:p w14:paraId="2CAB1A8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269,672</w:t>
            </w:r>
          </w:p>
        </w:tc>
        <w:tc>
          <w:tcPr>
            <w:tcW w:w="1069" w:type="dxa"/>
            <w:tcBorders>
              <w:top w:val="single" w:sz="4" w:space="0" w:color="auto"/>
              <w:left w:val="nil"/>
              <w:bottom w:val="single" w:sz="4" w:space="0" w:color="auto"/>
              <w:right w:val="single" w:sz="4" w:space="0" w:color="auto"/>
            </w:tcBorders>
            <w:vAlign w:val="center"/>
          </w:tcPr>
          <w:p w14:paraId="3B24FD9D"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61.28</w:t>
            </w:r>
          </w:p>
        </w:tc>
        <w:tc>
          <w:tcPr>
            <w:tcW w:w="2801" w:type="dxa"/>
            <w:tcBorders>
              <w:top w:val="single" w:sz="4" w:space="0" w:color="auto"/>
              <w:left w:val="nil"/>
              <w:bottom w:val="single" w:sz="4" w:space="0" w:color="auto"/>
              <w:right w:val="single" w:sz="4" w:space="0" w:color="auto"/>
            </w:tcBorders>
            <w:noWrap/>
            <w:vAlign w:val="center"/>
          </w:tcPr>
          <w:p w14:paraId="15224AB4" w14:textId="77777777" w:rsidR="007208F1" w:rsidRPr="007208F1" w:rsidRDefault="007208F1" w:rsidP="007208F1">
            <w:pPr>
              <w:spacing w:line="260" w:lineRule="exact"/>
              <w:ind w:rightChars="15" w:right="36"/>
              <w:jc w:val="both"/>
              <w:rPr>
                <w:rFonts w:ascii="標楷體" w:eastAsia="標楷體" w:hAnsi="標楷體"/>
                <w:kern w:val="0"/>
                <w:sz w:val="20"/>
              </w:rPr>
            </w:pPr>
            <w:r w:rsidRPr="007208F1">
              <w:rPr>
                <w:rFonts w:ascii="標楷體" w:eastAsia="標楷體" w:hAnsi="標楷體" w:hint="eastAsia"/>
                <w:kern w:val="0"/>
                <w:sz w:val="20"/>
              </w:rPr>
              <w:t>因尚未取得綠建築及智慧建築證書所致。</w:t>
            </w:r>
          </w:p>
        </w:tc>
        <w:tc>
          <w:tcPr>
            <w:tcW w:w="3869" w:type="dxa"/>
            <w:tcBorders>
              <w:top w:val="single" w:sz="4" w:space="0" w:color="auto"/>
              <w:left w:val="nil"/>
              <w:bottom w:val="single" w:sz="4" w:space="0" w:color="auto"/>
              <w:right w:val="single" w:sz="4" w:space="0" w:color="auto"/>
            </w:tcBorders>
            <w:noWrap/>
            <w:vAlign w:val="center"/>
          </w:tcPr>
          <w:p w14:paraId="5F98869F"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086EF173" w14:textId="77777777" w:rsidTr="00172BE6">
        <w:trPr>
          <w:trHeight w:val="765"/>
        </w:trPr>
        <w:tc>
          <w:tcPr>
            <w:tcW w:w="1037" w:type="dxa"/>
            <w:tcBorders>
              <w:top w:val="single" w:sz="4" w:space="0" w:color="auto"/>
              <w:left w:val="single" w:sz="4" w:space="0" w:color="auto"/>
              <w:bottom w:val="single" w:sz="4" w:space="0" w:color="auto"/>
              <w:right w:val="single" w:sz="4" w:space="0" w:color="auto"/>
            </w:tcBorders>
            <w:noWrap/>
            <w:vAlign w:val="center"/>
          </w:tcPr>
          <w:p w14:paraId="11771F35"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413,106</w:t>
            </w:r>
          </w:p>
        </w:tc>
        <w:tc>
          <w:tcPr>
            <w:tcW w:w="1136" w:type="dxa"/>
            <w:tcBorders>
              <w:top w:val="single" w:sz="4" w:space="0" w:color="auto"/>
              <w:left w:val="nil"/>
              <w:bottom w:val="single" w:sz="4" w:space="0" w:color="auto"/>
              <w:right w:val="single" w:sz="4" w:space="0" w:color="auto"/>
            </w:tcBorders>
            <w:noWrap/>
            <w:vAlign w:val="center"/>
          </w:tcPr>
          <w:p w14:paraId="21F4FFB5"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253,631</w:t>
            </w:r>
          </w:p>
        </w:tc>
        <w:tc>
          <w:tcPr>
            <w:tcW w:w="1069" w:type="dxa"/>
            <w:tcBorders>
              <w:top w:val="single" w:sz="4" w:space="0" w:color="auto"/>
              <w:left w:val="nil"/>
              <w:bottom w:val="single" w:sz="4" w:space="0" w:color="auto"/>
              <w:right w:val="single" w:sz="4" w:space="0" w:color="auto"/>
            </w:tcBorders>
            <w:vAlign w:val="center"/>
          </w:tcPr>
          <w:p w14:paraId="4F029938"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61.40</w:t>
            </w:r>
          </w:p>
        </w:tc>
        <w:tc>
          <w:tcPr>
            <w:tcW w:w="2801" w:type="dxa"/>
            <w:tcBorders>
              <w:top w:val="single" w:sz="4" w:space="0" w:color="auto"/>
              <w:left w:val="nil"/>
              <w:bottom w:val="single" w:sz="4" w:space="0" w:color="auto"/>
              <w:right w:val="single" w:sz="4" w:space="0" w:color="auto"/>
            </w:tcBorders>
            <w:noWrap/>
            <w:vAlign w:val="center"/>
          </w:tcPr>
          <w:p w14:paraId="31BCEAB6" w14:textId="77777777" w:rsidR="007208F1" w:rsidRPr="007208F1" w:rsidRDefault="007208F1" w:rsidP="007208F1">
            <w:pPr>
              <w:spacing w:line="260" w:lineRule="exact"/>
              <w:ind w:rightChars="15" w:right="36"/>
              <w:jc w:val="both"/>
              <w:rPr>
                <w:rFonts w:ascii="標楷體" w:eastAsia="標楷體" w:hAnsi="標楷體"/>
                <w:kern w:val="0"/>
                <w:sz w:val="20"/>
              </w:rPr>
            </w:pPr>
            <w:r w:rsidRPr="007208F1">
              <w:rPr>
                <w:rFonts w:ascii="標楷體" w:eastAsia="標楷體" w:hAnsi="標楷體" w:hint="eastAsia"/>
                <w:spacing w:val="-4"/>
                <w:kern w:val="0"/>
                <w:sz w:val="20"/>
              </w:rPr>
              <w:t>因辦理變更設計作業費時所致。</w:t>
            </w:r>
          </w:p>
        </w:tc>
        <w:tc>
          <w:tcPr>
            <w:tcW w:w="3869" w:type="dxa"/>
            <w:tcBorders>
              <w:top w:val="single" w:sz="4" w:space="0" w:color="auto"/>
              <w:left w:val="nil"/>
              <w:bottom w:val="single" w:sz="4" w:space="0" w:color="auto"/>
              <w:right w:val="single" w:sz="4" w:space="0" w:color="auto"/>
            </w:tcBorders>
            <w:noWrap/>
            <w:vAlign w:val="center"/>
          </w:tcPr>
          <w:p w14:paraId="37851B23"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06441981" w14:textId="77777777" w:rsidTr="00172BE6">
        <w:trPr>
          <w:trHeight w:val="765"/>
        </w:trPr>
        <w:tc>
          <w:tcPr>
            <w:tcW w:w="1037" w:type="dxa"/>
            <w:tcBorders>
              <w:top w:val="single" w:sz="4" w:space="0" w:color="auto"/>
              <w:left w:val="single" w:sz="4" w:space="0" w:color="auto"/>
              <w:bottom w:val="single" w:sz="4" w:space="0" w:color="auto"/>
              <w:right w:val="single" w:sz="4" w:space="0" w:color="auto"/>
            </w:tcBorders>
            <w:noWrap/>
            <w:vAlign w:val="center"/>
          </w:tcPr>
          <w:p w14:paraId="23317330"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77,627</w:t>
            </w:r>
          </w:p>
        </w:tc>
        <w:tc>
          <w:tcPr>
            <w:tcW w:w="1136" w:type="dxa"/>
            <w:tcBorders>
              <w:top w:val="single" w:sz="4" w:space="0" w:color="auto"/>
              <w:left w:val="nil"/>
              <w:bottom w:val="single" w:sz="4" w:space="0" w:color="auto"/>
              <w:right w:val="single" w:sz="4" w:space="0" w:color="auto"/>
            </w:tcBorders>
            <w:noWrap/>
            <w:vAlign w:val="center"/>
          </w:tcPr>
          <w:p w14:paraId="3B1CCAEF"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48,443</w:t>
            </w:r>
          </w:p>
        </w:tc>
        <w:tc>
          <w:tcPr>
            <w:tcW w:w="1069" w:type="dxa"/>
            <w:tcBorders>
              <w:top w:val="single" w:sz="4" w:space="0" w:color="auto"/>
              <w:left w:val="nil"/>
              <w:bottom w:val="single" w:sz="4" w:space="0" w:color="auto"/>
              <w:right w:val="single" w:sz="4" w:space="0" w:color="auto"/>
            </w:tcBorders>
            <w:vAlign w:val="center"/>
          </w:tcPr>
          <w:p w14:paraId="5AA20C23"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62.40</w:t>
            </w:r>
          </w:p>
        </w:tc>
        <w:tc>
          <w:tcPr>
            <w:tcW w:w="2801" w:type="dxa"/>
            <w:tcBorders>
              <w:top w:val="single" w:sz="4" w:space="0" w:color="auto"/>
              <w:left w:val="nil"/>
              <w:bottom w:val="single" w:sz="4" w:space="0" w:color="auto"/>
              <w:right w:val="single" w:sz="4" w:space="0" w:color="auto"/>
            </w:tcBorders>
            <w:noWrap/>
            <w:vAlign w:val="center"/>
          </w:tcPr>
          <w:p w14:paraId="15B88856" w14:textId="77777777" w:rsidR="007208F1" w:rsidRPr="007208F1" w:rsidRDefault="007208F1" w:rsidP="007208F1">
            <w:pPr>
              <w:spacing w:line="260" w:lineRule="exact"/>
              <w:ind w:rightChars="15" w:right="36"/>
              <w:jc w:val="both"/>
              <w:rPr>
                <w:rFonts w:ascii="標楷體" w:eastAsia="標楷體" w:hAnsi="標楷體"/>
                <w:kern w:val="0"/>
                <w:sz w:val="20"/>
              </w:rPr>
            </w:pPr>
            <w:r w:rsidRPr="007208F1">
              <w:rPr>
                <w:rFonts w:ascii="標楷體" w:eastAsia="標楷體" w:hAnsi="標楷體" w:hint="eastAsia"/>
                <w:spacing w:val="-10"/>
                <w:kern w:val="0"/>
                <w:sz w:val="20"/>
              </w:rPr>
              <w:t>因</w:t>
            </w:r>
            <w:r w:rsidRPr="007208F1">
              <w:rPr>
                <w:rFonts w:ascii="標楷體" w:eastAsia="標楷體" w:hAnsi="標楷體" w:hint="eastAsia"/>
                <w:kern w:val="0"/>
                <w:sz w:val="20"/>
              </w:rPr>
              <w:t>公共藝術尚未設置完</w:t>
            </w:r>
            <w:r w:rsidRPr="007208F1">
              <w:rPr>
                <w:rFonts w:ascii="標楷體" w:eastAsia="標楷體" w:hAnsi="標楷體" w:hint="eastAsia"/>
                <w:spacing w:val="-10"/>
                <w:kern w:val="0"/>
                <w:sz w:val="20"/>
              </w:rPr>
              <w:t>成所致。</w:t>
            </w:r>
          </w:p>
        </w:tc>
        <w:tc>
          <w:tcPr>
            <w:tcW w:w="3869" w:type="dxa"/>
            <w:tcBorders>
              <w:top w:val="single" w:sz="4" w:space="0" w:color="auto"/>
              <w:left w:val="nil"/>
              <w:bottom w:val="single" w:sz="4" w:space="0" w:color="auto"/>
              <w:right w:val="single" w:sz="4" w:space="0" w:color="auto"/>
            </w:tcBorders>
            <w:noWrap/>
            <w:vAlign w:val="center"/>
          </w:tcPr>
          <w:p w14:paraId="63531B1D"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13DB2C90" w14:textId="77777777" w:rsidTr="00172BE6">
        <w:trPr>
          <w:trHeight w:val="765"/>
        </w:trPr>
        <w:tc>
          <w:tcPr>
            <w:tcW w:w="1037" w:type="dxa"/>
            <w:tcBorders>
              <w:top w:val="single" w:sz="4" w:space="0" w:color="auto"/>
              <w:left w:val="single" w:sz="4" w:space="0" w:color="auto"/>
              <w:bottom w:val="single" w:sz="4" w:space="0" w:color="auto"/>
              <w:right w:val="single" w:sz="4" w:space="0" w:color="auto"/>
            </w:tcBorders>
            <w:noWrap/>
            <w:vAlign w:val="center"/>
          </w:tcPr>
          <w:p w14:paraId="7D9327E7"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1,899,070</w:t>
            </w:r>
          </w:p>
        </w:tc>
        <w:tc>
          <w:tcPr>
            <w:tcW w:w="1136" w:type="dxa"/>
            <w:tcBorders>
              <w:top w:val="single" w:sz="4" w:space="0" w:color="auto"/>
              <w:left w:val="nil"/>
              <w:bottom w:val="single" w:sz="4" w:space="0" w:color="auto"/>
              <w:right w:val="single" w:sz="4" w:space="0" w:color="auto"/>
            </w:tcBorders>
            <w:noWrap/>
            <w:vAlign w:val="center"/>
          </w:tcPr>
          <w:p w14:paraId="116EB20C"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1,192,665</w:t>
            </w:r>
          </w:p>
        </w:tc>
        <w:tc>
          <w:tcPr>
            <w:tcW w:w="1069" w:type="dxa"/>
            <w:tcBorders>
              <w:top w:val="single" w:sz="4" w:space="0" w:color="auto"/>
              <w:left w:val="nil"/>
              <w:bottom w:val="single" w:sz="4" w:space="0" w:color="auto"/>
              <w:right w:val="single" w:sz="4" w:space="0" w:color="auto"/>
            </w:tcBorders>
            <w:vAlign w:val="center"/>
          </w:tcPr>
          <w:p w14:paraId="5EB123D7"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62.80</w:t>
            </w:r>
          </w:p>
        </w:tc>
        <w:tc>
          <w:tcPr>
            <w:tcW w:w="2801" w:type="dxa"/>
            <w:tcBorders>
              <w:top w:val="single" w:sz="4" w:space="0" w:color="auto"/>
              <w:left w:val="nil"/>
              <w:bottom w:val="single" w:sz="4" w:space="0" w:color="auto"/>
              <w:right w:val="single" w:sz="4" w:space="0" w:color="auto"/>
            </w:tcBorders>
            <w:noWrap/>
            <w:vAlign w:val="center"/>
          </w:tcPr>
          <w:p w14:paraId="4CB8D2C2" w14:textId="77777777" w:rsidR="007208F1" w:rsidRPr="007208F1" w:rsidRDefault="007208F1" w:rsidP="007208F1">
            <w:pPr>
              <w:spacing w:line="260" w:lineRule="exact"/>
              <w:ind w:rightChars="15" w:right="36"/>
              <w:jc w:val="both"/>
              <w:rPr>
                <w:rFonts w:ascii="標楷體" w:eastAsia="標楷體" w:hAnsi="標楷體"/>
                <w:spacing w:val="-4"/>
                <w:kern w:val="0"/>
                <w:sz w:val="20"/>
              </w:rPr>
            </w:pPr>
            <w:r w:rsidRPr="007208F1">
              <w:rPr>
                <w:rFonts w:ascii="標楷體" w:eastAsia="標楷體" w:hAnsi="標楷體" w:hint="eastAsia"/>
                <w:kern w:val="0"/>
                <w:sz w:val="20"/>
              </w:rPr>
              <w:t>因</w:t>
            </w:r>
            <w:r w:rsidRPr="007208F1">
              <w:rPr>
                <w:rFonts w:ascii="標楷體" w:eastAsia="標楷體" w:hAnsi="標楷體" w:hint="eastAsia"/>
                <w:color w:val="000000"/>
                <w:sz w:val="20"/>
              </w:rPr>
              <w:t>廠</w:t>
            </w:r>
            <w:r w:rsidRPr="007208F1">
              <w:rPr>
                <w:rFonts w:ascii="標楷體" w:eastAsia="標楷體" w:hAnsi="標楷體" w:hint="eastAsia"/>
                <w:kern w:val="0"/>
                <w:sz w:val="20"/>
              </w:rPr>
              <w:t>商依據契約規定申請預付款，尚未轉正所致。</w:t>
            </w:r>
          </w:p>
        </w:tc>
        <w:tc>
          <w:tcPr>
            <w:tcW w:w="3869" w:type="dxa"/>
            <w:tcBorders>
              <w:top w:val="single" w:sz="4" w:space="0" w:color="auto"/>
              <w:left w:val="nil"/>
              <w:bottom w:val="single" w:sz="4" w:space="0" w:color="auto"/>
              <w:right w:val="single" w:sz="4" w:space="0" w:color="auto"/>
            </w:tcBorders>
            <w:noWrap/>
            <w:vAlign w:val="center"/>
          </w:tcPr>
          <w:p w14:paraId="697A4CA4"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3978EC23" w14:textId="77777777" w:rsidTr="00172BE6">
        <w:trPr>
          <w:trHeight w:val="765"/>
        </w:trPr>
        <w:tc>
          <w:tcPr>
            <w:tcW w:w="1037" w:type="dxa"/>
            <w:tcBorders>
              <w:top w:val="single" w:sz="4" w:space="0" w:color="auto"/>
              <w:left w:val="single" w:sz="4" w:space="0" w:color="auto"/>
              <w:bottom w:val="single" w:sz="4" w:space="0" w:color="auto"/>
              <w:right w:val="single" w:sz="4" w:space="0" w:color="auto"/>
            </w:tcBorders>
            <w:noWrap/>
            <w:vAlign w:val="center"/>
          </w:tcPr>
          <w:p w14:paraId="5A4942E3"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254,171</w:t>
            </w:r>
          </w:p>
        </w:tc>
        <w:tc>
          <w:tcPr>
            <w:tcW w:w="1136" w:type="dxa"/>
            <w:tcBorders>
              <w:top w:val="single" w:sz="4" w:space="0" w:color="auto"/>
              <w:left w:val="nil"/>
              <w:bottom w:val="single" w:sz="4" w:space="0" w:color="auto"/>
              <w:right w:val="single" w:sz="4" w:space="0" w:color="auto"/>
            </w:tcBorders>
            <w:noWrap/>
            <w:vAlign w:val="center"/>
          </w:tcPr>
          <w:p w14:paraId="4797EF9B"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159,643</w:t>
            </w:r>
          </w:p>
        </w:tc>
        <w:tc>
          <w:tcPr>
            <w:tcW w:w="1069" w:type="dxa"/>
            <w:tcBorders>
              <w:top w:val="single" w:sz="4" w:space="0" w:color="auto"/>
              <w:left w:val="nil"/>
              <w:bottom w:val="single" w:sz="4" w:space="0" w:color="auto"/>
              <w:right w:val="single" w:sz="4" w:space="0" w:color="auto"/>
            </w:tcBorders>
            <w:vAlign w:val="center"/>
          </w:tcPr>
          <w:p w14:paraId="2ACFF1CA"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62.81</w:t>
            </w:r>
          </w:p>
        </w:tc>
        <w:tc>
          <w:tcPr>
            <w:tcW w:w="2801" w:type="dxa"/>
            <w:tcBorders>
              <w:top w:val="single" w:sz="4" w:space="0" w:color="auto"/>
              <w:left w:val="nil"/>
              <w:bottom w:val="single" w:sz="4" w:space="0" w:color="auto"/>
              <w:right w:val="single" w:sz="4" w:space="0" w:color="auto"/>
            </w:tcBorders>
            <w:noWrap/>
            <w:vAlign w:val="center"/>
          </w:tcPr>
          <w:p w14:paraId="067B9C1E" w14:textId="77777777" w:rsidR="007208F1" w:rsidRPr="007208F1" w:rsidRDefault="007208F1" w:rsidP="007208F1">
            <w:pPr>
              <w:spacing w:line="260" w:lineRule="exact"/>
              <w:ind w:rightChars="15" w:right="36"/>
              <w:jc w:val="both"/>
              <w:rPr>
                <w:rFonts w:ascii="標楷體" w:eastAsia="標楷體" w:hAnsi="標楷體"/>
                <w:spacing w:val="-10"/>
                <w:kern w:val="0"/>
                <w:sz w:val="20"/>
              </w:rPr>
            </w:pPr>
            <w:r w:rsidRPr="007208F1">
              <w:rPr>
                <w:rFonts w:ascii="標楷體" w:eastAsia="標楷體" w:hAnsi="標楷體" w:hint="eastAsia"/>
                <w:kern w:val="0"/>
                <w:sz w:val="20"/>
              </w:rPr>
              <w:t>因公共藝術尚未設置完成所致</w:t>
            </w:r>
            <w:r w:rsidRPr="007208F1">
              <w:rPr>
                <w:rFonts w:ascii="標楷體" w:eastAsia="標楷體" w:hAnsi="標楷體" w:hint="eastAsia"/>
                <w:spacing w:val="-10"/>
                <w:kern w:val="0"/>
                <w:sz w:val="20"/>
              </w:rPr>
              <w:t>。</w:t>
            </w:r>
          </w:p>
        </w:tc>
        <w:tc>
          <w:tcPr>
            <w:tcW w:w="3869" w:type="dxa"/>
            <w:tcBorders>
              <w:top w:val="single" w:sz="4" w:space="0" w:color="auto"/>
              <w:left w:val="nil"/>
              <w:bottom w:val="single" w:sz="4" w:space="0" w:color="auto"/>
              <w:right w:val="single" w:sz="4" w:space="0" w:color="auto"/>
            </w:tcBorders>
            <w:noWrap/>
            <w:vAlign w:val="center"/>
          </w:tcPr>
          <w:p w14:paraId="4F20D42F"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2BEE2DBE" w14:textId="77777777" w:rsidTr="00172BE6">
        <w:trPr>
          <w:trHeight w:val="765"/>
        </w:trPr>
        <w:tc>
          <w:tcPr>
            <w:tcW w:w="1037" w:type="dxa"/>
            <w:tcBorders>
              <w:top w:val="single" w:sz="4" w:space="0" w:color="auto"/>
              <w:left w:val="single" w:sz="4" w:space="0" w:color="auto"/>
              <w:bottom w:val="single" w:sz="4" w:space="0" w:color="auto"/>
              <w:right w:val="single" w:sz="4" w:space="0" w:color="auto"/>
            </w:tcBorders>
            <w:noWrap/>
            <w:vAlign w:val="center"/>
          </w:tcPr>
          <w:p w14:paraId="6F07C51E"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1,144,045</w:t>
            </w:r>
          </w:p>
        </w:tc>
        <w:tc>
          <w:tcPr>
            <w:tcW w:w="1136" w:type="dxa"/>
            <w:tcBorders>
              <w:top w:val="single" w:sz="4" w:space="0" w:color="auto"/>
              <w:left w:val="nil"/>
              <w:bottom w:val="single" w:sz="4" w:space="0" w:color="auto"/>
              <w:right w:val="single" w:sz="4" w:space="0" w:color="auto"/>
            </w:tcBorders>
            <w:noWrap/>
            <w:vAlign w:val="center"/>
          </w:tcPr>
          <w:p w14:paraId="1821F7E7"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727,040</w:t>
            </w:r>
          </w:p>
        </w:tc>
        <w:tc>
          <w:tcPr>
            <w:tcW w:w="1069" w:type="dxa"/>
            <w:tcBorders>
              <w:top w:val="single" w:sz="4" w:space="0" w:color="auto"/>
              <w:left w:val="nil"/>
              <w:bottom w:val="single" w:sz="4" w:space="0" w:color="auto"/>
              <w:right w:val="single" w:sz="4" w:space="0" w:color="auto"/>
            </w:tcBorders>
            <w:vAlign w:val="center"/>
          </w:tcPr>
          <w:p w14:paraId="6A3010E3"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63.55</w:t>
            </w:r>
          </w:p>
        </w:tc>
        <w:tc>
          <w:tcPr>
            <w:tcW w:w="2801" w:type="dxa"/>
            <w:tcBorders>
              <w:top w:val="single" w:sz="4" w:space="0" w:color="auto"/>
              <w:left w:val="nil"/>
              <w:bottom w:val="single" w:sz="4" w:space="0" w:color="auto"/>
              <w:right w:val="single" w:sz="4" w:space="0" w:color="auto"/>
            </w:tcBorders>
            <w:noWrap/>
            <w:vAlign w:val="center"/>
          </w:tcPr>
          <w:p w14:paraId="5104C89A" w14:textId="77777777" w:rsidR="007208F1" w:rsidRPr="007208F1" w:rsidRDefault="007208F1" w:rsidP="007208F1">
            <w:pPr>
              <w:spacing w:line="260" w:lineRule="exact"/>
              <w:ind w:rightChars="15" w:right="36"/>
              <w:jc w:val="both"/>
              <w:rPr>
                <w:rFonts w:ascii="標楷體" w:eastAsia="標楷體" w:hAnsi="標楷體"/>
                <w:spacing w:val="-10"/>
                <w:kern w:val="0"/>
                <w:sz w:val="20"/>
              </w:rPr>
            </w:pPr>
            <w:r w:rsidRPr="007208F1">
              <w:rPr>
                <w:rFonts w:ascii="標楷體" w:eastAsia="標楷體" w:hAnsi="標楷體" w:hint="eastAsia"/>
                <w:spacing w:val="-10"/>
                <w:kern w:val="0"/>
                <w:sz w:val="20"/>
              </w:rPr>
              <w:t>因地下障礙物因素影響施工所致。</w:t>
            </w:r>
          </w:p>
        </w:tc>
        <w:tc>
          <w:tcPr>
            <w:tcW w:w="3869" w:type="dxa"/>
            <w:tcBorders>
              <w:top w:val="single" w:sz="4" w:space="0" w:color="auto"/>
              <w:left w:val="nil"/>
              <w:bottom w:val="single" w:sz="4" w:space="0" w:color="auto"/>
              <w:right w:val="single" w:sz="4" w:space="0" w:color="auto"/>
            </w:tcBorders>
            <w:noWrap/>
            <w:vAlign w:val="center"/>
          </w:tcPr>
          <w:p w14:paraId="3F90AA9D"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業派員就計畫執行情形辦理調查，相關缺失已通知檢討改進，並督促積極辦理。</w:t>
            </w:r>
          </w:p>
        </w:tc>
      </w:tr>
      <w:tr w:rsidR="007208F1" w:rsidRPr="007208F1" w14:paraId="3C6A50D0" w14:textId="77777777" w:rsidTr="00172BE6">
        <w:trPr>
          <w:trHeight w:val="765"/>
        </w:trPr>
        <w:tc>
          <w:tcPr>
            <w:tcW w:w="1037" w:type="dxa"/>
            <w:tcBorders>
              <w:top w:val="single" w:sz="4" w:space="0" w:color="auto"/>
              <w:left w:val="single" w:sz="4" w:space="0" w:color="auto"/>
              <w:bottom w:val="single" w:sz="4" w:space="0" w:color="auto"/>
              <w:right w:val="single" w:sz="4" w:space="0" w:color="auto"/>
            </w:tcBorders>
            <w:noWrap/>
            <w:vAlign w:val="center"/>
          </w:tcPr>
          <w:p w14:paraId="6B5D8A4B"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253,247</w:t>
            </w:r>
          </w:p>
        </w:tc>
        <w:tc>
          <w:tcPr>
            <w:tcW w:w="1136" w:type="dxa"/>
            <w:tcBorders>
              <w:top w:val="single" w:sz="4" w:space="0" w:color="auto"/>
              <w:left w:val="nil"/>
              <w:bottom w:val="single" w:sz="4" w:space="0" w:color="auto"/>
              <w:right w:val="single" w:sz="4" w:space="0" w:color="auto"/>
            </w:tcBorders>
            <w:noWrap/>
            <w:vAlign w:val="center"/>
          </w:tcPr>
          <w:p w14:paraId="7E8F48E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161,367</w:t>
            </w:r>
          </w:p>
        </w:tc>
        <w:tc>
          <w:tcPr>
            <w:tcW w:w="1069" w:type="dxa"/>
            <w:tcBorders>
              <w:top w:val="single" w:sz="4" w:space="0" w:color="auto"/>
              <w:left w:val="nil"/>
              <w:bottom w:val="single" w:sz="4" w:space="0" w:color="auto"/>
              <w:right w:val="single" w:sz="4" w:space="0" w:color="auto"/>
            </w:tcBorders>
            <w:vAlign w:val="center"/>
          </w:tcPr>
          <w:p w14:paraId="59EC5786"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63.72</w:t>
            </w:r>
          </w:p>
        </w:tc>
        <w:tc>
          <w:tcPr>
            <w:tcW w:w="2801" w:type="dxa"/>
            <w:tcBorders>
              <w:top w:val="single" w:sz="4" w:space="0" w:color="auto"/>
              <w:left w:val="nil"/>
              <w:bottom w:val="single" w:sz="4" w:space="0" w:color="auto"/>
              <w:right w:val="single" w:sz="4" w:space="0" w:color="auto"/>
            </w:tcBorders>
            <w:noWrap/>
            <w:vAlign w:val="center"/>
          </w:tcPr>
          <w:p w14:paraId="5AE6A3E4" w14:textId="77777777" w:rsidR="007208F1" w:rsidRPr="007208F1" w:rsidRDefault="007208F1" w:rsidP="007208F1">
            <w:pPr>
              <w:spacing w:line="260" w:lineRule="exact"/>
              <w:ind w:rightChars="15" w:right="36"/>
              <w:jc w:val="both"/>
              <w:rPr>
                <w:rFonts w:ascii="標楷體" w:eastAsia="標楷體" w:hAnsi="標楷體"/>
                <w:spacing w:val="-10"/>
                <w:kern w:val="0"/>
                <w:sz w:val="20"/>
              </w:rPr>
            </w:pPr>
            <w:r w:rsidRPr="007208F1">
              <w:rPr>
                <w:rFonts w:ascii="標楷體" w:eastAsia="標楷體" w:hAnsi="標楷體" w:hint="eastAsia"/>
                <w:kern w:val="0"/>
                <w:sz w:val="20"/>
              </w:rPr>
              <w:t>因尚未取得綠建築及智慧建築證書所致。</w:t>
            </w:r>
          </w:p>
        </w:tc>
        <w:tc>
          <w:tcPr>
            <w:tcW w:w="3869" w:type="dxa"/>
            <w:tcBorders>
              <w:top w:val="single" w:sz="4" w:space="0" w:color="auto"/>
              <w:left w:val="nil"/>
              <w:bottom w:val="single" w:sz="4" w:space="0" w:color="auto"/>
              <w:right w:val="single" w:sz="4" w:space="0" w:color="auto"/>
            </w:tcBorders>
            <w:noWrap/>
            <w:vAlign w:val="center"/>
          </w:tcPr>
          <w:p w14:paraId="5D2A5777"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070871E9" w14:textId="77777777" w:rsidTr="00172BE6">
        <w:trPr>
          <w:trHeight w:val="765"/>
        </w:trPr>
        <w:tc>
          <w:tcPr>
            <w:tcW w:w="1037" w:type="dxa"/>
            <w:tcBorders>
              <w:top w:val="single" w:sz="4" w:space="0" w:color="auto"/>
              <w:left w:val="single" w:sz="4" w:space="0" w:color="auto"/>
              <w:bottom w:val="single" w:sz="4" w:space="0" w:color="auto"/>
              <w:right w:val="single" w:sz="4" w:space="0" w:color="auto"/>
            </w:tcBorders>
            <w:noWrap/>
            <w:vAlign w:val="center"/>
          </w:tcPr>
          <w:p w14:paraId="55AB1A92"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222,552</w:t>
            </w:r>
          </w:p>
        </w:tc>
        <w:tc>
          <w:tcPr>
            <w:tcW w:w="1136" w:type="dxa"/>
            <w:tcBorders>
              <w:top w:val="single" w:sz="4" w:space="0" w:color="auto"/>
              <w:left w:val="nil"/>
              <w:bottom w:val="single" w:sz="4" w:space="0" w:color="auto"/>
              <w:right w:val="single" w:sz="4" w:space="0" w:color="auto"/>
            </w:tcBorders>
            <w:noWrap/>
            <w:vAlign w:val="center"/>
          </w:tcPr>
          <w:p w14:paraId="2027392B"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149,000</w:t>
            </w:r>
          </w:p>
        </w:tc>
        <w:tc>
          <w:tcPr>
            <w:tcW w:w="1069" w:type="dxa"/>
            <w:tcBorders>
              <w:top w:val="single" w:sz="4" w:space="0" w:color="auto"/>
              <w:left w:val="nil"/>
              <w:bottom w:val="single" w:sz="4" w:space="0" w:color="auto"/>
              <w:right w:val="single" w:sz="4" w:space="0" w:color="auto"/>
            </w:tcBorders>
            <w:vAlign w:val="center"/>
          </w:tcPr>
          <w:p w14:paraId="1BC8F03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66.95</w:t>
            </w:r>
          </w:p>
        </w:tc>
        <w:tc>
          <w:tcPr>
            <w:tcW w:w="2801" w:type="dxa"/>
            <w:tcBorders>
              <w:top w:val="single" w:sz="4" w:space="0" w:color="auto"/>
              <w:left w:val="nil"/>
              <w:bottom w:val="single" w:sz="4" w:space="0" w:color="auto"/>
              <w:right w:val="single" w:sz="4" w:space="0" w:color="auto"/>
            </w:tcBorders>
            <w:noWrap/>
            <w:vAlign w:val="center"/>
          </w:tcPr>
          <w:p w14:paraId="06B3BC9B" w14:textId="77777777" w:rsidR="007208F1" w:rsidRPr="007208F1" w:rsidRDefault="007208F1" w:rsidP="007208F1">
            <w:pPr>
              <w:spacing w:line="260" w:lineRule="exact"/>
              <w:ind w:rightChars="15" w:right="36"/>
              <w:jc w:val="both"/>
              <w:rPr>
                <w:rFonts w:ascii="標楷體" w:eastAsia="標楷體" w:hAnsi="標楷體"/>
                <w:kern w:val="0"/>
                <w:sz w:val="20"/>
              </w:rPr>
            </w:pPr>
            <w:r w:rsidRPr="007208F1">
              <w:rPr>
                <w:rFonts w:ascii="標楷體" w:eastAsia="標楷體" w:hAnsi="標楷體" w:hint="eastAsia"/>
                <w:spacing w:val="-4"/>
                <w:kern w:val="0"/>
                <w:sz w:val="20"/>
              </w:rPr>
              <w:t>因辦理變更設計作業費時所致。</w:t>
            </w:r>
          </w:p>
        </w:tc>
        <w:tc>
          <w:tcPr>
            <w:tcW w:w="3869" w:type="dxa"/>
            <w:tcBorders>
              <w:top w:val="single" w:sz="4" w:space="0" w:color="auto"/>
              <w:left w:val="nil"/>
              <w:bottom w:val="single" w:sz="4" w:space="0" w:color="auto"/>
              <w:right w:val="single" w:sz="4" w:space="0" w:color="auto"/>
            </w:tcBorders>
            <w:noWrap/>
            <w:vAlign w:val="center"/>
          </w:tcPr>
          <w:p w14:paraId="38574540"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55CB4B21" w14:textId="77777777" w:rsidTr="00172BE6">
        <w:trPr>
          <w:trHeight w:val="765"/>
        </w:trPr>
        <w:tc>
          <w:tcPr>
            <w:tcW w:w="1037" w:type="dxa"/>
            <w:tcBorders>
              <w:top w:val="single" w:sz="4" w:space="0" w:color="auto"/>
              <w:left w:val="single" w:sz="4" w:space="0" w:color="auto"/>
              <w:bottom w:val="single" w:sz="4" w:space="0" w:color="auto"/>
              <w:right w:val="single" w:sz="4" w:space="0" w:color="auto"/>
            </w:tcBorders>
            <w:noWrap/>
            <w:vAlign w:val="center"/>
          </w:tcPr>
          <w:p w14:paraId="6A0699F6"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202,952</w:t>
            </w:r>
          </w:p>
        </w:tc>
        <w:tc>
          <w:tcPr>
            <w:tcW w:w="1136" w:type="dxa"/>
            <w:tcBorders>
              <w:top w:val="single" w:sz="4" w:space="0" w:color="auto"/>
              <w:left w:val="nil"/>
              <w:bottom w:val="single" w:sz="4" w:space="0" w:color="auto"/>
              <w:right w:val="single" w:sz="4" w:space="0" w:color="auto"/>
            </w:tcBorders>
            <w:noWrap/>
            <w:vAlign w:val="center"/>
          </w:tcPr>
          <w:p w14:paraId="1A4D538D"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136,971</w:t>
            </w:r>
          </w:p>
        </w:tc>
        <w:tc>
          <w:tcPr>
            <w:tcW w:w="1069" w:type="dxa"/>
            <w:tcBorders>
              <w:top w:val="single" w:sz="4" w:space="0" w:color="auto"/>
              <w:left w:val="nil"/>
              <w:bottom w:val="single" w:sz="4" w:space="0" w:color="auto"/>
              <w:right w:val="single" w:sz="4" w:space="0" w:color="auto"/>
            </w:tcBorders>
            <w:vAlign w:val="center"/>
          </w:tcPr>
          <w:p w14:paraId="238B1241"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67.49</w:t>
            </w:r>
          </w:p>
        </w:tc>
        <w:tc>
          <w:tcPr>
            <w:tcW w:w="2801" w:type="dxa"/>
            <w:tcBorders>
              <w:top w:val="single" w:sz="4" w:space="0" w:color="auto"/>
              <w:left w:val="nil"/>
              <w:bottom w:val="single" w:sz="4" w:space="0" w:color="auto"/>
              <w:right w:val="single" w:sz="4" w:space="0" w:color="auto"/>
            </w:tcBorders>
            <w:noWrap/>
            <w:vAlign w:val="center"/>
          </w:tcPr>
          <w:p w14:paraId="29480CC6" w14:textId="77777777" w:rsidR="007208F1" w:rsidRPr="007208F1" w:rsidRDefault="007208F1" w:rsidP="007208F1">
            <w:pPr>
              <w:spacing w:line="260" w:lineRule="exact"/>
              <w:ind w:rightChars="15" w:right="36"/>
              <w:jc w:val="both"/>
              <w:rPr>
                <w:rFonts w:ascii="標楷體" w:eastAsia="標楷體" w:hAnsi="標楷體"/>
                <w:kern w:val="0"/>
                <w:sz w:val="20"/>
              </w:rPr>
            </w:pPr>
            <w:r w:rsidRPr="007208F1">
              <w:rPr>
                <w:rFonts w:ascii="標楷體" w:eastAsia="標楷體" w:hAnsi="標楷體" w:hint="eastAsia"/>
                <w:spacing w:val="-4"/>
                <w:kern w:val="0"/>
                <w:sz w:val="20"/>
              </w:rPr>
              <w:t>因辦理變更設計作業費時所致。</w:t>
            </w:r>
          </w:p>
        </w:tc>
        <w:tc>
          <w:tcPr>
            <w:tcW w:w="3869" w:type="dxa"/>
            <w:tcBorders>
              <w:top w:val="single" w:sz="4" w:space="0" w:color="auto"/>
              <w:left w:val="nil"/>
              <w:bottom w:val="single" w:sz="4" w:space="0" w:color="auto"/>
              <w:right w:val="single" w:sz="4" w:space="0" w:color="auto"/>
            </w:tcBorders>
            <w:noWrap/>
            <w:vAlign w:val="center"/>
          </w:tcPr>
          <w:p w14:paraId="4C1ED482"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pacing w:val="-8"/>
                <w:w w:val="95"/>
                <w:sz w:val="20"/>
              </w:rPr>
            </w:pPr>
            <w:r w:rsidRPr="007208F1">
              <w:rPr>
                <w:rFonts w:ascii="標楷體" w:eastAsia="標楷體" w:hAnsi="標楷體" w:hint="eastAsia"/>
                <w:sz w:val="20"/>
              </w:rPr>
              <w:t>業函請研謀具體改善措施，並積極辦理。</w:t>
            </w:r>
          </w:p>
        </w:tc>
      </w:tr>
      <w:tr w:rsidR="007208F1" w:rsidRPr="007208F1" w14:paraId="1B60A86C" w14:textId="77777777" w:rsidTr="00172BE6">
        <w:trPr>
          <w:trHeight w:val="765"/>
        </w:trPr>
        <w:tc>
          <w:tcPr>
            <w:tcW w:w="1037" w:type="dxa"/>
            <w:tcBorders>
              <w:top w:val="single" w:sz="4" w:space="0" w:color="auto"/>
              <w:left w:val="single" w:sz="4" w:space="0" w:color="auto"/>
              <w:bottom w:val="single" w:sz="4" w:space="0" w:color="auto"/>
              <w:right w:val="single" w:sz="4" w:space="0" w:color="auto"/>
            </w:tcBorders>
            <w:noWrap/>
            <w:vAlign w:val="center"/>
          </w:tcPr>
          <w:p w14:paraId="730E0AE6"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243,160</w:t>
            </w:r>
          </w:p>
        </w:tc>
        <w:tc>
          <w:tcPr>
            <w:tcW w:w="1136" w:type="dxa"/>
            <w:tcBorders>
              <w:top w:val="single" w:sz="4" w:space="0" w:color="auto"/>
              <w:left w:val="nil"/>
              <w:bottom w:val="single" w:sz="4" w:space="0" w:color="auto"/>
              <w:right w:val="single" w:sz="4" w:space="0" w:color="auto"/>
            </w:tcBorders>
            <w:noWrap/>
            <w:vAlign w:val="center"/>
          </w:tcPr>
          <w:p w14:paraId="7CC5188E"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164,840</w:t>
            </w:r>
          </w:p>
        </w:tc>
        <w:tc>
          <w:tcPr>
            <w:tcW w:w="1069" w:type="dxa"/>
            <w:tcBorders>
              <w:top w:val="single" w:sz="4" w:space="0" w:color="auto"/>
              <w:left w:val="nil"/>
              <w:bottom w:val="single" w:sz="4" w:space="0" w:color="auto"/>
              <w:right w:val="single" w:sz="4" w:space="0" w:color="auto"/>
            </w:tcBorders>
            <w:vAlign w:val="center"/>
          </w:tcPr>
          <w:p w14:paraId="304BFB4B"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67.79</w:t>
            </w:r>
          </w:p>
        </w:tc>
        <w:tc>
          <w:tcPr>
            <w:tcW w:w="2801" w:type="dxa"/>
            <w:tcBorders>
              <w:top w:val="single" w:sz="4" w:space="0" w:color="auto"/>
              <w:left w:val="nil"/>
              <w:bottom w:val="single" w:sz="4" w:space="0" w:color="auto"/>
              <w:right w:val="single" w:sz="4" w:space="0" w:color="auto"/>
            </w:tcBorders>
            <w:noWrap/>
            <w:vAlign w:val="center"/>
          </w:tcPr>
          <w:p w14:paraId="6DF441E3" w14:textId="77777777" w:rsidR="007208F1" w:rsidRPr="007208F1" w:rsidRDefault="007208F1" w:rsidP="007208F1">
            <w:pPr>
              <w:spacing w:line="260" w:lineRule="exact"/>
              <w:ind w:rightChars="15" w:right="36"/>
              <w:jc w:val="both"/>
              <w:rPr>
                <w:rFonts w:ascii="標楷體" w:eastAsia="標楷體" w:hAnsi="標楷體"/>
                <w:spacing w:val="-4"/>
                <w:kern w:val="0"/>
                <w:sz w:val="20"/>
              </w:rPr>
            </w:pPr>
            <w:r w:rsidRPr="007208F1">
              <w:rPr>
                <w:rFonts w:ascii="標楷體" w:eastAsia="標楷體" w:hAnsi="標楷體" w:hint="eastAsia"/>
                <w:kern w:val="0"/>
                <w:sz w:val="20"/>
              </w:rPr>
              <w:t>因管線障礙無法施工所致。</w:t>
            </w:r>
          </w:p>
        </w:tc>
        <w:tc>
          <w:tcPr>
            <w:tcW w:w="3869" w:type="dxa"/>
            <w:tcBorders>
              <w:top w:val="single" w:sz="4" w:space="0" w:color="auto"/>
              <w:left w:val="nil"/>
              <w:bottom w:val="single" w:sz="4" w:space="0" w:color="auto"/>
              <w:right w:val="single" w:sz="4" w:space="0" w:color="auto"/>
            </w:tcBorders>
            <w:noWrap/>
            <w:vAlign w:val="center"/>
          </w:tcPr>
          <w:p w14:paraId="4E9092E8"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594D83D6" w14:textId="77777777" w:rsidTr="00172BE6">
        <w:trPr>
          <w:trHeight w:val="765"/>
        </w:trPr>
        <w:tc>
          <w:tcPr>
            <w:tcW w:w="1037" w:type="dxa"/>
            <w:tcBorders>
              <w:top w:val="single" w:sz="4" w:space="0" w:color="auto"/>
              <w:left w:val="single" w:sz="4" w:space="0" w:color="auto"/>
              <w:bottom w:val="single" w:sz="4" w:space="0" w:color="auto"/>
              <w:right w:val="single" w:sz="4" w:space="0" w:color="auto"/>
            </w:tcBorders>
            <w:noWrap/>
            <w:vAlign w:val="center"/>
          </w:tcPr>
          <w:p w14:paraId="6629FE6A"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44,997</w:t>
            </w:r>
          </w:p>
        </w:tc>
        <w:tc>
          <w:tcPr>
            <w:tcW w:w="1136" w:type="dxa"/>
            <w:tcBorders>
              <w:top w:val="single" w:sz="4" w:space="0" w:color="auto"/>
              <w:left w:val="nil"/>
              <w:bottom w:val="single" w:sz="4" w:space="0" w:color="auto"/>
              <w:right w:val="single" w:sz="4" w:space="0" w:color="auto"/>
            </w:tcBorders>
            <w:noWrap/>
            <w:vAlign w:val="center"/>
          </w:tcPr>
          <w:p w14:paraId="741217C6"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31,169</w:t>
            </w:r>
          </w:p>
        </w:tc>
        <w:tc>
          <w:tcPr>
            <w:tcW w:w="1069" w:type="dxa"/>
            <w:tcBorders>
              <w:top w:val="single" w:sz="4" w:space="0" w:color="auto"/>
              <w:left w:val="nil"/>
              <w:bottom w:val="single" w:sz="4" w:space="0" w:color="auto"/>
              <w:right w:val="single" w:sz="4" w:space="0" w:color="auto"/>
            </w:tcBorders>
            <w:vAlign w:val="center"/>
          </w:tcPr>
          <w:p w14:paraId="7526FD0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69.27</w:t>
            </w:r>
          </w:p>
        </w:tc>
        <w:tc>
          <w:tcPr>
            <w:tcW w:w="2801" w:type="dxa"/>
            <w:tcBorders>
              <w:top w:val="single" w:sz="4" w:space="0" w:color="auto"/>
              <w:left w:val="nil"/>
              <w:bottom w:val="single" w:sz="4" w:space="0" w:color="auto"/>
              <w:right w:val="single" w:sz="4" w:space="0" w:color="auto"/>
            </w:tcBorders>
            <w:noWrap/>
            <w:vAlign w:val="center"/>
          </w:tcPr>
          <w:p w14:paraId="73C5667B" w14:textId="77777777" w:rsidR="007208F1" w:rsidRPr="007208F1" w:rsidRDefault="007208F1" w:rsidP="007208F1">
            <w:pPr>
              <w:spacing w:line="260" w:lineRule="exact"/>
              <w:ind w:rightChars="15" w:right="36"/>
              <w:jc w:val="both"/>
              <w:rPr>
                <w:rFonts w:ascii="標楷體" w:eastAsia="標楷體" w:hAnsi="標楷體"/>
                <w:spacing w:val="-4"/>
                <w:kern w:val="0"/>
                <w:sz w:val="20"/>
              </w:rPr>
            </w:pPr>
            <w:r w:rsidRPr="007208F1">
              <w:rPr>
                <w:rFonts w:ascii="標楷體" w:eastAsia="標楷體" w:hAnsi="標楷體" w:hint="eastAsia"/>
                <w:spacing w:val="-4"/>
                <w:kern w:val="0"/>
                <w:sz w:val="20"/>
              </w:rPr>
              <w:t>因尚在執行環境監測作業所致。</w:t>
            </w:r>
          </w:p>
        </w:tc>
        <w:tc>
          <w:tcPr>
            <w:tcW w:w="3869" w:type="dxa"/>
            <w:tcBorders>
              <w:top w:val="single" w:sz="4" w:space="0" w:color="auto"/>
              <w:left w:val="nil"/>
              <w:bottom w:val="single" w:sz="4" w:space="0" w:color="auto"/>
              <w:right w:val="single" w:sz="4" w:space="0" w:color="auto"/>
            </w:tcBorders>
            <w:noWrap/>
            <w:vAlign w:val="center"/>
          </w:tcPr>
          <w:p w14:paraId="76F96967"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6E00DC14" w14:textId="77777777" w:rsidTr="00172BE6">
        <w:trPr>
          <w:trHeight w:val="765"/>
        </w:trPr>
        <w:tc>
          <w:tcPr>
            <w:tcW w:w="1037" w:type="dxa"/>
            <w:tcBorders>
              <w:top w:val="single" w:sz="4" w:space="0" w:color="auto"/>
              <w:left w:val="single" w:sz="4" w:space="0" w:color="auto"/>
              <w:bottom w:val="single" w:sz="4" w:space="0" w:color="auto"/>
              <w:right w:val="single" w:sz="4" w:space="0" w:color="auto"/>
            </w:tcBorders>
            <w:noWrap/>
            <w:vAlign w:val="center"/>
          </w:tcPr>
          <w:p w14:paraId="0DC7867B"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278,027</w:t>
            </w:r>
          </w:p>
        </w:tc>
        <w:tc>
          <w:tcPr>
            <w:tcW w:w="1136" w:type="dxa"/>
            <w:tcBorders>
              <w:top w:val="single" w:sz="4" w:space="0" w:color="auto"/>
              <w:left w:val="nil"/>
              <w:bottom w:val="single" w:sz="4" w:space="0" w:color="auto"/>
              <w:right w:val="single" w:sz="4" w:space="0" w:color="auto"/>
            </w:tcBorders>
            <w:noWrap/>
            <w:vAlign w:val="center"/>
          </w:tcPr>
          <w:p w14:paraId="3A7ED91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193,613</w:t>
            </w:r>
          </w:p>
        </w:tc>
        <w:tc>
          <w:tcPr>
            <w:tcW w:w="1069" w:type="dxa"/>
            <w:tcBorders>
              <w:top w:val="single" w:sz="4" w:space="0" w:color="auto"/>
              <w:left w:val="nil"/>
              <w:bottom w:val="single" w:sz="4" w:space="0" w:color="auto"/>
              <w:right w:val="single" w:sz="4" w:space="0" w:color="auto"/>
            </w:tcBorders>
            <w:vAlign w:val="center"/>
          </w:tcPr>
          <w:p w14:paraId="2F5A972E"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69.64</w:t>
            </w:r>
          </w:p>
        </w:tc>
        <w:tc>
          <w:tcPr>
            <w:tcW w:w="2801" w:type="dxa"/>
            <w:tcBorders>
              <w:top w:val="single" w:sz="4" w:space="0" w:color="auto"/>
              <w:left w:val="nil"/>
              <w:bottom w:val="single" w:sz="4" w:space="0" w:color="auto"/>
              <w:right w:val="single" w:sz="4" w:space="0" w:color="auto"/>
            </w:tcBorders>
            <w:noWrap/>
            <w:vAlign w:val="center"/>
          </w:tcPr>
          <w:p w14:paraId="41667B0E" w14:textId="77777777" w:rsidR="007208F1" w:rsidRPr="007208F1" w:rsidRDefault="007208F1" w:rsidP="007208F1">
            <w:pPr>
              <w:spacing w:line="260" w:lineRule="exact"/>
              <w:ind w:rightChars="15" w:right="36"/>
              <w:jc w:val="both"/>
              <w:rPr>
                <w:rFonts w:ascii="標楷體" w:eastAsia="標楷體" w:hAnsi="標楷體"/>
                <w:kern w:val="0"/>
                <w:sz w:val="20"/>
              </w:rPr>
            </w:pPr>
            <w:r w:rsidRPr="007208F1">
              <w:rPr>
                <w:rFonts w:ascii="標楷體" w:eastAsia="標楷體" w:hAnsi="標楷體" w:hint="eastAsia"/>
                <w:kern w:val="0"/>
                <w:sz w:val="20"/>
              </w:rPr>
              <w:t>因前期編列預算數較高，工程進度未能配合所致。</w:t>
            </w:r>
          </w:p>
        </w:tc>
        <w:tc>
          <w:tcPr>
            <w:tcW w:w="3869" w:type="dxa"/>
            <w:tcBorders>
              <w:top w:val="single" w:sz="4" w:space="0" w:color="auto"/>
              <w:left w:val="nil"/>
              <w:bottom w:val="single" w:sz="4" w:space="0" w:color="auto"/>
              <w:right w:val="single" w:sz="4" w:space="0" w:color="auto"/>
            </w:tcBorders>
            <w:noWrap/>
            <w:vAlign w:val="center"/>
          </w:tcPr>
          <w:p w14:paraId="138B9C88"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6114CDC0" w14:textId="77777777" w:rsidTr="00172BE6">
        <w:trPr>
          <w:trHeight w:val="765"/>
        </w:trPr>
        <w:tc>
          <w:tcPr>
            <w:tcW w:w="1037" w:type="dxa"/>
            <w:tcBorders>
              <w:top w:val="single" w:sz="4" w:space="0" w:color="auto"/>
              <w:left w:val="single" w:sz="4" w:space="0" w:color="auto"/>
              <w:bottom w:val="single" w:sz="4" w:space="0" w:color="auto"/>
              <w:right w:val="single" w:sz="4" w:space="0" w:color="auto"/>
            </w:tcBorders>
            <w:noWrap/>
            <w:vAlign w:val="center"/>
          </w:tcPr>
          <w:p w14:paraId="3207E0D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8,780</w:t>
            </w:r>
          </w:p>
        </w:tc>
        <w:tc>
          <w:tcPr>
            <w:tcW w:w="1136" w:type="dxa"/>
            <w:tcBorders>
              <w:top w:val="single" w:sz="4" w:space="0" w:color="auto"/>
              <w:left w:val="nil"/>
              <w:bottom w:val="single" w:sz="4" w:space="0" w:color="auto"/>
              <w:right w:val="single" w:sz="4" w:space="0" w:color="auto"/>
            </w:tcBorders>
            <w:noWrap/>
            <w:vAlign w:val="center"/>
          </w:tcPr>
          <w:p w14:paraId="7348FEB4"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6,128</w:t>
            </w:r>
          </w:p>
        </w:tc>
        <w:tc>
          <w:tcPr>
            <w:tcW w:w="1069" w:type="dxa"/>
            <w:tcBorders>
              <w:top w:val="single" w:sz="4" w:space="0" w:color="auto"/>
              <w:left w:val="nil"/>
              <w:bottom w:val="single" w:sz="4" w:space="0" w:color="auto"/>
              <w:right w:val="single" w:sz="4" w:space="0" w:color="auto"/>
            </w:tcBorders>
            <w:vAlign w:val="center"/>
          </w:tcPr>
          <w:p w14:paraId="5260297D"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69.79</w:t>
            </w:r>
          </w:p>
        </w:tc>
        <w:tc>
          <w:tcPr>
            <w:tcW w:w="2801" w:type="dxa"/>
            <w:tcBorders>
              <w:top w:val="single" w:sz="4" w:space="0" w:color="auto"/>
              <w:left w:val="nil"/>
              <w:bottom w:val="single" w:sz="4" w:space="0" w:color="auto"/>
              <w:right w:val="single" w:sz="4" w:space="0" w:color="auto"/>
            </w:tcBorders>
            <w:noWrap/>
            <w:vAlign w:val="center"/>
          </w:tcPr>
          <w:p w14:paraId="4E24820B" w14:textId="77777777" w:rsidR="007208F1" w:rsidRPr="007208F1" w:rsidRDefault="007208F1" w:rsidP="007208F1">
            <w:pPr>
              <w:spacing w:line="260" w:lineRule="exact"/>
              <w:ind w:rightChars="15" w:right="36"/>
              <w:jc w:val="both"/>
              <w:rPr>
                <w:rFonts w:ascii="標楷體" w:eastAsia="標楷體" w:hAnsi="標楷體"/>
                <w:spacing w:val="-4"/>
                <w:kern w:val="0"/>
                <w:sz w:val="20"/>
              </w:rPr>
            </w:pPr>
            <w:r w:rsidRPr="007208F1">
              <w:rPr>
                <w:rFonts w:ascii="標楷體" w:eastAsia="標楷體" w:hAnsi="標楷體" w:hint="eastAsia"/>
                <w:kern w:val="0"/>
                <w:sz w:val="20"/>
              </w:rPr>
              <w:t>因公共藝術尚未設置完成所致</w:t>
            </w:r>
            <w:r w:rsidRPr="007208F1">
              <w:rPr>
                <w:rFonts w:ascii="標楷體" w:eastAsia="標楷體" w:hAnsi="標楷體" w:hint="eastAsia"/>
                <w:spacing w:val="-10"/>
                <w:kern w:val="0"/>
                <w:sz w:val="20"/>
              </w:rPr>
              <w:t>。</w:t>
            </w:r>
          </w:p>
        </w:tc>
        <w:tc>
          <w:tcPr>
            <w:tcW w:w="3869" w:type="dxa"/>
            <w:tcBorders>
              <w:top w:val="single" w:sz="4" w:space="0" w:color="auto"/>
              <w:left w:val="nil"/>
              <w:bottom w:val="single" w:sz="4" w:space="0" w:color="auto"/>
              <w:right w:val="single" w:sz="4" w:space="0" w:color="auto"/>
            </w:tcBorders>
            <w:noWrap/>
            <w:vAlign w:val="center"/>
          </w:tcPr>
          <w:p w14:paraId="699DAD78"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036B51EE" w14:textId="77777777" w:rsidTr="00172BE6">
        <w:trPr>
          <w:trHeight w:val="765"/>
        </w:trPr>
        <w:tc>
          <w:tcPr>
            <w:tcW w:w="1037" w:type="dxa"/>
            <w:tcBorders>
              <w:top w:val="single" w:sz="4" w:space="0" w:color="auto"/>
              <w:left w:val="single" w:sz="4" w:space="0" w:color="auto"/>
              <w:bottom w:val="single" w:sz="4" w:space="0" w:color="auto"/>
              <w:right w:val="single" w:sz="4" w:space="0" w:color="auto"/>
            </w:tcBorders>
            <w:noWrap/>
            <w:vAlign w:val="center"/>
          </w:tcPr>
          <w:p w14:paraId="762633EF"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151,799</w:t>
            </w:r>
          </w:p>
        </w:tc>
        <w:tc>
          <w:tcPr>
            <w:tcW w:w="1136" w:type="dxa"/>
            <w:tcBorders>
              <w:top w:val="single" w:sz="4" w:space="0" w:color="auto"/>
              <w:left w:val="nil"/>
              <w:bottom w:val="single" w:sz="4" w:space="0" w:color="auto"/>
              <w:right w:val="single" w:sz="4" w:space="0" w:color="auto"/>
            </w:tcBorders>
            <w:noWrap/>
            <w:vAlign w:val="center"/>
          </w:tcPr>
          <w:p w14:paraId="32A35B53"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107,298</w:t>
            </w:r>
          </w:p>
        </w:tc>
        <w:tc>
          <w:tcPr>
            <w:tcW w:w="1069" w:type="dxa"/>
            <w:tcBorders>
              <w:top w:val="single" w:sz="4" w:space="0" w:color="auto"/>
              <w:left w:val="nil"/>
              <w:bottom w:val="single" w:sz="4" w:space="0" w:color="auto"/>
              <w:right w:val="single" w:sz="4" w:space="0" w:color="auto"/>
            </w:tcBorders>
            <w:vAlign w:val="center"/>
          </w:tcPr>
          <w:p w14:paraId="3FF3509A"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70.68</w:t>
            </w:r>
          </w:p>
        </w:tc>
        <w:tc>
          <w:tcPr>
            <w:tcW w:w="2801" w:type="dxa"/>
            <w:tcBorders>
              <w:top w:val="single" w:sz="4" w:space="0" w:color="auto"/>
              <w:left w:val="nil"/>
              <w:bottom w:val="single" w:sz="4" w:space="0" w:color="auto"/>
              <w:right w:val="single" w:sz="4" w:space="0" w:color="auto"/>
            </w:tcBorders>
            <w:noWrap/>
            <w:vAlign w:val="center"/>
          </w:tcPr>
          <w:p w14:paraId="7467E86D" w14:textId="77777777" w:rsidR="007208F1" w:rsidRPr="007208F1" w:rsidRDefault="007208F1" w:rsidP="007208F1">
            <w:pPr>
              <w:spacing w:line="260" w:lineRule="exact"/>
              <w:ind w:rightChars="15" w:right="36"/>
              <w:jc w:val="both"/>
              <w:rPr>
                <w:rFonts w:ascii="標楷體" w:eastAsia="標楷體" w:hAnsi="標楷體"/>
                <w:kern w:val="0"/>
                <w:sz w:val="20"/>
              </w:rPr>
            </w:pPr>
            <w:r w:rsidRPr="007208F1">
              <w:rPr>
                <w:rFonts w:ascii="標楷體" w:eastAsia="標楷體" w:hAnsi="標楷體" w:hint="eastAsia"/>
                <w:kern w:val="0"/>
                <w:sz w:val="20"/>
              </w:rPr>
              <w:t>因尚未取得綠建築及智慧建築證書所致。</w:t>
            </w:r>
          </w:p>
        </w:tc>
        <w:tc>
          <w:tcPr>
            <w:tcW w:w="3869" w:type="dxa"/>
            <w:tcBorders>
              <w:top w:val="single" w:sz="4" w:space="0" w:color="auto"/>
              <w:left w:val="nil"/>
              <w:bottom w:val="single" w:sz="4" w:space="0" w:color="auto"/>
              <w:right w:val="single" w:sz="4" w:space="0" w:color="auto"/>
            </w:tcBorders>
            <w:noWrap/>
            <w:vAlign w:val="center"/>
          </w:tcPr>
          <w:p w14:paraId="514C9E8C"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r w:rsidR="007208F1" w:rsidRPr="007208F1" w14:paraId="528F5BE7" w14:textId="77777777" w:rsidTr="00172BE6">
        <w:trPr>
          <w:trHeight w:val="765"/>
        </w:trPr>
        <w:tc>
          <w:tcPr>
            <w:tcW w:w="1037" w:type="dxa"/>
            <w:tcBorders>
              <w:top w:val="single" w:sz="4" w:space="0" w:color="auto"/>
              <w:left w:val="single" w:sz="4" w:space="0" w:color="auto"/>
              <w:bottom w:val="single" w:sz="4" w:space="0" w:color="auto"/>
              <w:right w:val="single" w:sz="4" w:space="0" w:color="auto"/>
            </w:tcBorders>
            <w:noWrap/>
            <w:vAlign w:val="center"/>
          </w:tcPr>
          <w:p w14:paraId="4732CE9C"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478,922</w:t>
            </w:r>
          </w:p>
        </w:tc>
        <w:tc>
          <w:tcPr>
            <w:tcW w:w="1136" w:type="dxa"/>
            <w:tcBorders>
              <w:top w:val="single" w:sz="4" w:space="0" w:color="auto"/>
              <w:left w:val="nil"/>
              <w:bottom w:val="single" w:sz="4" w:space="0" w:color="auto"/>
              <w:right w:val="single" w:sz="4" w:space="0" w:color="auto"/>
            </w:tcBorders>
            <w:noWrap/>
            <w:vAlign w:val="center"/>
          </w:tcPr>
          <w:p w14:paraId="032D0487"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 xml:space="preserve"> 368,396</w:t>
            </w:r>
          </w:p>
        </w:tc>
        <w:tc>
          <w:tcPr>
            <w:tcW w:w="1069" w:type="dxa"/>
            <w:tcBorders>
              <w:top w:val="single" w:sz="4" w:space="0" w:color="auto"/>
              <w:left w:val="nil"/>
              <w:bottom w:val="single" w:sz="4" w:space="0" w:color="auto"/>
              <w:right w:val="single" w:sz="4" w:space="0" w:color="auto"/>
            </w:tcBorders>
            <w:vAlign w:val="center"/>
          </w:tcPr>
          <w:p w14:paraId="711357F3" w14:textId="77777777" w:rsidR="007208F1" w:rsidRPr="007208F1" w:rsidRDefault="007208F1" w:rsidP="007208F1">
            <w:pPr>
              <w:spacing w:line="260" w:lineRule="exact"/>
              <w:jc w:val="right"/>
              <w:rPr>
                <w:rFonts w:ascii="標楷體" w:eastAsia="標楷體" w:hAnsi="標楷體"/>
                <w:kern w:val="0"/>
                <w:sz w:val="20"/>
              </w:rPr>
            </w:pPr>
            <w:r w:rsidRPr="007208F1">
              <w:rPr>
                <w:rFonts w:ascii="標楷體" w:eastAsia="標楷體" w:hAnsi="標楷體" w:hint="eastAsia"/>
                <w:kern w:val="0"/>
                <w:sz w:val="20"/>
              </w:rPr>
              <w:t>76.92</w:t>
            </w:r>
          </w:p>
        </w:tc>
        <w:tc>
          <w:tcPr>
            <w:tcW w:w="2801" w:type="dxa"/>
            <w:tcBorders>
              <w:top w:val="single" w:sz="4" w:space="0" w:color="auto"/>
              <w:left w:val="nil"/>
              <w:bottom w:val="single" w:sz="4" w:space="0" w:color="auto"/>
              <w:right w:val="single" w:sz="4" w:space="0" w:color="auto"/>
            </w:tcBorders>
            <w:noWrap/>
            <w:vAlign w:val="center"/>
          </w:tcPr>
          <w:p w14:paraId="0E220C3B" w14:textId="77777777" w:rsidR="007208F1" w:rsidRPr="007208F1" w:rsidRDefault="007208F1" w:rsidP="007208F1">
            <w:pPr>
              <w:spacing w:line="260" w:lineRule="exact"/>
              <w:ind w:rightChars="15" w:right="36"/>
              <w:jc w:val="both"/>
              <w:rPr>
                <w:rFonts w:ascii="標楷體" w:eastAsia="標楷體" w:hAnsi="標楷體"/>
                <w:spacing w:val="-10"/>
                <w:kern w:val="0"/>
                <w:sz w:val="20"/>
              </w:rPr>
            </w:pPr>
            <w:r w:rsidRPr="007208F1">
              <w:rPr>
                <w:rFonts w:ascii="標楷體" w:eastAsia="標楷體" w:hAnsi="標楷體" w:hint="eastAsia"/>
                <w:kern w:val="0"/>
                <w:sz w:val="20"/>
              </w:rPr>
              <w:t>因辦理驗收結算作業較預計落後所致。</w:t>
            </w:r>
          </w:p>
        </w:tc>
        <w:tc>
          <w:tcPr>
            <w:tcW w:w="3869" w:type="dxa"/>
            <w:tcBorders>
              <w:top w:val="single" w:sz="4" w:space="0" w:color="auto"/>
              <w:left w:val="nil"/>
              <w:bottom w:val="single" w:sz="4" w:space="0" w:color="auto"/>
              <w:right w:val="single" w:sz="4" w:space="0" w:color="auto"/>
            </w:tcBorders>
            <w:noWrap/>
            <w:vAlign w:val="center"/>
          </w:tcPr>
          <w:p w14:paraId="4B3BDCB8" w14:textId="77777777" w:rsidR="007208F1" w:rsidRPr="007208F1" w:rsidRDefault="007208F1" w:rsidP="007208F1">
            <w:pPr>
              <w:tabs>
                <w:tab w:val="center" w:pos="4153"/>
                <w:tab w:val="right" w:pos="8306"/>
              </w:tabs>
              <w:spacing w:line="260" w:lineRule="exact"/>
              <w:ind w:leftChars="15" w:left="36" w:rightChars="15" w:right="36"/>
              <w:jc w:val="both"/>
              <w:rPr>
                <w:rFonts w:ascii="標楷體" w:eastAsia="標楷體" w:hAnsi="標楷體" w:cs="Arial"/>
                <w:sz w:val="20"/>
              </w:rPr>
            </w:pPr>
            <w:r w:rsidRPr="007208F1">
              <w:rPr>
                <w:rFonts w:ascii="標楷體" w:eastAsia="標楷體" w:hAnsi="標楷體" w:hint="eastAsia"/>
                <w:sz w:val="20"/>
              </w:rPr>
              <w:t>業函請研謀具體改善措施，並積極辦理。</w:t>
            </w:r>
          </w:p>
        </w:tc>
      </w:tr>
    </w:tbl>
    <w:p w14:paraId="60C59DAF" w14:textId="77777777" w:rsidR="007208F1" w:rsidRPr="007208F1" w:rsidRDefault="007208F1" w:rsidP="007208F1">
      <w:pPr>
        <w:adjustRightInd w:val="0"/>
        <w:snapToGrid w:val="0"/>
        <w:spacing w:line="320" w:lineRule="exact"/>
        <w:textAlignment w:val="baseline"/>
        <w:rPr>
          <w:rFonts w:ascii="標楷體" w:eastAsia="標楷體" w:hAnsi="標楷體"/>
          <w:b/>
          <w:snapToGrid w:val="0"/>
          <w:kern w:val="0"/>
          <w:szCs w:val="24"/>
        </w:rPr>
      </w:pPr>
    </w:p>
    <w:p w14:paraId="183F2A94" w14:textId="77777777" w:rsidR="007208F1" w:rsidRPr="007208F1" w:rsidRDefault="007208F1" w:rsidP="007208F1">
      <w:pPr>
        <w:adjustRightInd w:val="0"/>
        <w:snapToGrid w:val="0"/>
        <w:spacing w:line="320" w:lineRule="exact"/>
        <w:textAlignment w:val="baseline"/>
        <w:rPr>
          <w:rFonts w:ascii="標楷體" w:eastAsia="標楷體" w:hAnsi="標楷體"/>
          <w:b/>
          <w:snapToGrid w:val="0"/>
          <w:kern w:val="0"/>
          <w:szCs w:val="24"/>
        </w:rPr>
      </w:pPr>
    </w:p>
    <w:p w14:paraId="4A5127BD" w14:textId="77777777" w:rsidR="007208F1" w:rsidRPr="007208F1" w:rsidRDefault="007208F1" w:rsidP="007208F1">
      <w:pPr>
        <w:adjustRightInd w:val="0"/>
        <w:snapToGrid w:val="0"/>
        <w:spacing w:line="320" w:lineRule="exact"/>
        <w:textAlignment w:val="baseline"/>
        <w:rPr>
          <w:rFonts w:ascii="標楷體" w:eastAsia="標楷體" w:hAnsi="標楷體"/>
          <w:b/>
          <w:snapToGrid w:val="0"/>
          <w:kern w:val="0"/>
          <w:szCs w:val="24"/>
        </w:rPr>
      </w:pPr>
    </w:p>
    <w:p w14:paraId="266E4B70" w14:textId="77777777" w:rsidR="007208F1" w:rsidRPr="007208F1" w:rsidRDefault="007208F1" w:rsidP="000567EA">
      <w:pPr>
        <w:overflowPunct w:val="0"/>
        <w:spacing w:line="540" w:lineRule="exact"/>
        <w:ind w:firstLineChars="100" w:firstLine="320"/>
        <w:jc w:val="both"/>
        <w:rPr>
          <w:rFonts w:ascii="標楷體" w:eastAsia="標楷體" w:hAnsi="標楷體"/>
          <w:b/>
          <w:snapToGrid w:val="0"/>
          <w:kern w:val="0"/>
          <w:sz w:val="32"/>
          <w:szCs w:val="32"/>
        </w:rPr>
      </w:pPr>
      <w:r w:rsidRPr="007208F1">
        <w:rPr>
          <w:rFonts w:ascii="標楷體" w:eastAsia="標楷體" w:hAnsi="標楷體" w:hint="eastAsia"/>
          <w:b/>
          <w:snapToGrid w:val="0"/>
          <w:kern w:val="0"/>
          <w:sz w:val="32"/>
          <w:szCs w:val="32"/>
        </w:rPr>
        <w:lastRenderedPageBreak/>
        <w:t>二、市政府所屬各機關學校採購作業執行情形之查核</w:t>
      </w:r>
    </w:p>
    <w:p w14:paraId="7050CFFE" w14:textId="77777777" w:rsidR="007208F1" w:rsidRPr="007208F1" w:rsidRDefault="007208F1" w:rsidP="007208F1">
      <w:pPr>
        <w:snapToGrid w:val="0"/>
        <w:spacing w:line="540" w:lineRule="exact"/>
        <w:ind w:firstLineChars="200" w:firstLine="561"/>
        <w:jc w:val="both"/>
        <w:rPr>
          <w:rFonts w:ascii="標楷體" w:eastAsia="標楷體" w:hAnsi="標楷體"/>
          <w:b/>
          <w:snapToGrid w:val="0"/>
          <w:kern w:val="0"/>
          <w:sz w:val="28"/>
          <w:szCs w:val="28"/>
        </w:rPr>
      </w:pPr>
      <w:r w:rsidRPr="007208F1">
        <w:rPr>
          <w:rFonts w:ascii="標楷體" w:eastAsia="標楷體" w:hAnsi="標楷體" w:hint="eastAsia"/>
          <w:b/>
          <w:snapToGrid w:val="0"/>
          <w:kern w:val="0"/>
          <w:sz w:val="28"/>
          <w:szCs w:val="28"/>
        </w:rPr>
        <w:t>（一）114年度採購作業執行情形</w:t>
      </w:r>
    </w:p>
    <w:p w14:paraId="674827FA" w14:textId="77777777" w:rsidR="007208F1" w:rsidRPr="007208F1" w:rsidRDefault="007208F1" w:rsidP="007208F1">
      <w:pPr>
        <w:snapToGrid w:val="0"/>
        <w:spacing w:line="460" w:lineRule="exact"/>
        <w:ind w:firstLineChars="200" w:firstLine="480"/>
        <w:jc w:val="both"/>
        <w:rPr>
          <w:rFonts w:ascii="標楷體" w:eastAsia="標楷體" w:hAnsi="標楷體"/>
          <w:szCs w:val="24"/>
        </w:rPr>
      </w:pPr>
      <w:r w:rsidRPr="007208F1">
        <w:rPr>
          <w:rFonts w:ascii="標楷體" w:eastAsia="標楷體" w:hAnsi="標楷體" w:hint="eastAsia"/>
          <w:szCs w:val="24"/>
        </w:rPr>
        <w:t>市政府所屬各機關學校114年度辦理採購決標案件計8,317件，金額計1,085億3,239萬餘元，包括工程採購1,977件（23.77％），決標金額803億8,442萬餘元（74.06％）；財物採購1,974件（23.73％），</w:t>
      </w:r>
      <w:r w:rsidRPr="007208F1">
        <w:rPr>
          <w:rFonts w:ascii="標楷體" w:eastAsia="標楷體" w:hAnsi="標楷體" w:hint="eastAsia"/>
          <w:spacing w:val="-4"/>
          <w:szCs w:val="24"/>
        </w:rPr>
        <w:t>決標金額64億1,841萬餘元（5.91％）；勞務採購4,366件（52.49％）</w:t>
      </w:r>
      <w:r w:rsidRPr="007208F1">
        <w:rPr>
          <w:rFonts w:ascii="標楷體" w:eastAsia="標楷體" w:hAnsi="標楷體" w:hint="eastAsia"/>
          <w:szCs w:val="24"/>
        </w:rPr>
        <w:t>，決標金額217億2,955萬餘元（20.02％）（圖2）。</w:t>
      </w:r>
    </w:p>
    <w:tbl>
      <w:tblPr>
        <w:tblStyle w:val="130"/>
        <w:tblpPr w:leftFromText="180" w:rightFromText="180" w:vertAnchor="page" w:horzAnchor="page" w:tblpX="1156" w:tblpY="4366"/>
        <w:tblW w:w="9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59"/>
        <w:gridCol w:w="4959"/>
      </w:tblGrid>
      <w:tr w:rsidR="007208F1" w:rsidRPr="007208F1" w14:paraId="6A76CBCA" w14:textId="77777777" w:rsidTr="00172BE6">
        <w:trPr>
          <w:trHeight w:hRule="exact" w:val="471"/>
        </w:trPr>
        <w:tc>
          <w:tcPr>
            <w:tcW w:w="9918" w:type="dxa"/>
            <w:gridSpan w:val="2"/>
            <w:vAlign w:val="center"/>
          </w:tcPr>
          <w:p w14:paraId="56328074" w14:textId="77777777" w:rsidR="007208F1" w:rsidRPr="007208F1" w:rsidRDefault="007208F1" w:rsidP="007208F1">
            <w:pPr>
              <w:kinsoku w:val="0"/>
              <w:overflowPunct w:val="0"/>
              <w:autoSpaceDE w:val="0"/>
              <w:autoSpaceDN w:val="0"/>
              <w:spacing w:before="72" w:after="72" w:line="0" w:lineRule="atLeast"/>
              <w:jc w:val="center"/>
              <w:textAlignment w:val="center"/>
              <w:rPr>
                <w:rFonts w:ascii="標楷體" w:eastAsia="標楷體" w:hAnsi="標楷體"/>
                <w:b/>
                <w:kern w:val="0"/>
                <w:szCs w:val="24"/>
              </w:rPr>
            </w:pPr>
            <w:r w:rsidRPr="007208F1">
              <w:rPr>
                <w:rFonts w:ascii="標楷體" w:eastAsia="標楷體" w:hAnsi="標楷體" w:hint="eastAsia"/>
                <w:b/>
                <w:kern w:val="0"/>
                <w:szCs w:val="24"/>
              </w:rPr>
              <w:t>圖2   114</w:t>
            </w:r>
            <w:r w:rsidRPr="007208F1">
              <w:rPr>
                <w:rFonts w:ascii="標楷體" w:eastAsia="標楷體" w:hAnsi="標楷體"/>
                <w:b/>
                <w:kern w:val="0"/>
                <w:szCs w:val="24"/>
              </w:rPr>
              <w:t>年度各類採購件數</w:t>
            </w:r>
            <w:r w:rsidRPr="007208F1">
              <w:rPr>
                <w:rFonts w:ascii="標楷體" w:eastAsia="標楷體" w:hAnsi="標楷體" w:hint="eastAsia"/>
                <w:b/>
                <w:kern w:val="0"/>
                <w:szCs w:val="24"/>
              </w:rPr>
              <w:t>、金額</w:t>
            </w:r>
            <w:r w:rsidRPr="007208F1">
              <w:rPr>
                <w:rFonts w:ascii="標楷體" w:eastAsia="標楷體" w:hAnsi="標楷體"/>
                <w:b/>
                <w:kern w:val="0"/>
                <w:szCs w:val="24"/>
              </w:rPr>
              <w:t>統計</w:t>
            </w:r>
          </w:p>
        </w:tc>
      </w:tr>
      <w:tr w:rsidR="007208F1" w:rsidRPr="007208F1" w14:paraId="4C574679" w14:textId="77777777" w:rsidTr="00172BE6">
        <w:tblPrEx>
          <w:tblCellMar>
            <w:left w:w="28" w:type="dxa"/>
            <w:right w:w="28" w:type="dxa"/>
          </w:tblCellMar>
        </w:tblPrEx>
        <w:trPr>
          <w:trHeight w:hRule="exact" w:val="3224"/>
        </w:trPr>
        <w:tc>
          <w:tcPr>
            <w:tcW w:w="4959" w:type="dxa"/>
          </w:tcPr>
          <w:p w14:paraId="6A74E291" w14:textId="77777777" w:rsidR="007208F1" w:rsidRPr="007208F1" w:rsidRDefault="007208F1" w:rsidP="007208F1">
            <w:pPr>
              <w:kinsoku w:val="0"/>
              <w:overflowPunct w:val="0"/>
              <w:autoSpaceDE w:val="0"/>
              <w:autoSpaceDN w:val="0"/>
              <w:spacing w:before="72" w:after="72" w:line="0" w:lineRule="atLeast"/>
              <w:ind w:firstLine="40"/>
              <w:jc w:val="center"/>
              <w:textAlignment w:val="center"/>
              <w:rPr>
                <w:rFonts w:ascii="標楷體" w:eastAsia="標楷體" w:hAnsi="標楷體"/>
                <w:kern w:val="0"/>
                <w:sz w:val="2"/>
                <w:szCs w:val="2"/>
              </w:rPr>
            </w:pPr>
            <w:r w:rsidRPr="007208F1">
              <w:rPr>
                <w:rFonts w:ascii="標楷體" w:eastAsia="標楷體" w:hAnsi="標楷體"/>
                <w:noProof/>
                <w:color w:val="F7CAAC"/>
                <w:kern w:val="0"/>
                <w:sz w:val="18"/>
              </w:rPr>
              <w:drawing>
                <wp:anchor distT="0" distB="0" distL="114300" distR="114300" simplePos="0" relativeHeight="251666432" behindDoc="1" locked="0" layoutInCell="1" allowOverlap="1" wp14:anchorId="7A195620" wp14:editId="390A0B54">
                  <wp:simplePos x="0" y="0"/>
                  <wp:positionH relativeFrom="column">
                    <wp:posOffset>414020</wp:posOffset>
                  </wp:positionH>
                  <wp:positionV relativeFrom="paragraph">
                    <wp:posOffset>45720</wp:posOffset>
                  </wp:positionV>
                  <wp:extent cx="2703195" cy="1790065"/>
                  <wp:effectExtent l="0" t="0" r="1905" b="0"/>
                  <wp:wrapTight wrapText="bothSides">
                    <wp:wrapPolygon edited="0">
                      <wp:start x="8677" y="919"/>
                      <wp:lineTo x="1522" y="1379"/>
                      <wp:lineTo x="1522" y="5057"/>
                      <wp:lineTo x="0" y="5057"/>
                      <wp:lineTo x="304" y="16091"/>
                      <wp:lineTo x="2131" y="16091"/>
                      <wp:lineTo x="2131" y="19309"/>
                      <wp:lineTo x="8220" y="19769"/>
                      <wp:lineTo x="13395" y="19769"/>
                      <wp:lineTo x="13548" y="19309"/>
                      <wp:lineTo x="19484" y="16091"/>
                      <wp:lineTo x="19636" y="16091"/>
                      <wp:lineTo x="21311" y="12413"/>
                      <wp:lineTo x="21463" y="8735"/>
                      <wp:lineTo x="20093" y="5287"/>
                      <wp:lineTo x="19941" y="5057"/>
                      <wp:lineTo x="12939" y="1379"/>
                      <wp:lineTo x="12786" y="919"/>
                      <wp:lineTo x="8677" y="919"/>
                    </wp:wrapPolygon>
                  </wp:wrapTight>
                  <wp:docPr id="25" name="圖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margin">
                    <wp14:pctWidth>0</wp14:pctWidth>
                  </wp14:sizeRelH>
                </wp:anchor>
              </w:drawing>
            </w:r>
          </w:p>
          <w:p w14:paraId="2124BAE1" w14:textId="77777777" w:rsidR="007208F1" w:rsidRPr="007208F1" w:rsidRDefault="007208F1" w:rsidP="007208F1">
            <w:pPr>
              <w:kinsoku w:val="0"/>
              <w:overflowPunct w:val="0"/>
              <w:autoSpaceDE w:val="0"/>
              <w:autoSpaceDN w:val="0"/>
              <w:spacing w:before="72" w:after="72" w:line="0" w:lineRule="atLeast"/>
              <w:ind w:firstLine="360"/>
              <w:jc w:val="center"/>
              <w:textAlignment w:val="center"/>
              <w:rPr>
                <w:rFonts w:ascii="標楷體" w:eastAsia="標楷體" w:hAnsi="標楷體"/>
                <w:color w:val="F7CAAC"/>
                <w:kern w:val="0"/>
                <w:sz w:val="2"/>
                <w:szCs w:val="2"/>
              </w:rPr>
            </w:pPr>
          </w:p>
        </w:tc>
        <w:tc>
          <w:tcPr>
            <w:tcW w:w="4959" w:type="dxa"/>
            <w:vAlign w:val="center"/>
          </w:tcPr>
          <w:p w14:paraId="19221A4A" w14:textId="77777777" w:rsidR="007208F1" w:rsidRPr="007208F1" w:rsidRDefault="007208F1" w:rsidP="007208F1">
            <w:pPr>
              <w:kinsoku w:val="0"/>
              <w:overflowPunct w:val="0"/>
              <w:autoSpaceDE w:val="0"/>
              <w:autoSpaceDN w:val="0"/>
              <w:spacing w:before="72" w:after="72" w:line="0" w:lineRule="atLeast"/>
              <w:ind w:leftChars="-129" w:left="-309" w:hanging="1"/>
              <w:jc w:val="center"/>
              <w:textAlignment w:val="center"/>
              <w:rPr>
                <w:rFonts w:ascii="標楷體" w:eastAsia="標楷體" w:hAnsi="標楷體"/>
                <w:kern w:val="0"/>
                <w:sz w:val="2"/>
                <w:szCs w:val="2"/>
              </w:rPr>
            </w:pPr>
            <w:r w:rsidRPr="007208F1">
              <w:rPr>
                <w:rFonts w:ascii="標楷體" w:eastAsia="標楷體" w:hAnsi="標楷體"/>
                <w:noProof/>
                <w:kern w:val="0"/>
                <w:sz w:val="18"/>
                <w:szCs w:val="18"/>
              </w:rPr>
              <mc:AlternateContent>
                <mc:Choice Requires="wpg">
                  <w:drawing>
                    <wp:anchor distT="0" distB="0" distL="114300" distR="114300" simplePos="0" relativeHeight="251664384" behindDoc="0" locked="0" layoutInCell="1" allowOverlap="1" wp14:anchorId="5161592D" wp14:editId="1EA6EE03">
                      <wp:simplePos x="0" y="0"/>
                      <wp:positionH relativeFrom="column">
                        <wp:posOffset>403860</wp:posOffset>
                      </wp:positionH>
                      <wp:positionV relativeFrom="paragraph">
                        <wp:posOffset>177165</wp:posOffset>
                      </wp:positionV>
                      <wp:extent cx="2589530" cy="1761490"/>
                      <wp:effectExtent l="0" t="0" r="1270" b="10160"/>
                      <wp:wrapNone/>
                      <wp:docPr id="14" name="群組 14"/>
                      <wp:cNvGraphicFramePr/>
                      <a:graphic xmlns:a="http://schemas.openxmlformats.org/drawingml/2006/main">
                        <a:graphicData uri="http://schemas.microsoft.com/office/word/2010/wordprocessingGroup">
                          <wpg:wgp>
                            <wpg:cNvGrpSpPr/>
                            <wpg:grpSpPr>
                              <a:xfrm>
                                <a:off x="0" y="0"/>
                                <a:ext cx="2589530" cy="1761490"/>
                                <a:chOff x="-11463" y="223059"/>
                                <a:chExt cx="2598944" cy="1762810"/>
                              </a:xfrm>
                            </wpg:grpSpPr>
                            <wps:wsp>
                              <wps:cNvPr id="15" name="文字方塊 2"/>
                              <wps:cNvSpPr txBox="1">
                                <a:spLocks noChangeAspect="1" noChangeArrowheads="1"/>
                              </wps:cNvSpPr>
                              <wps:spPr bwMode="auto">
                                <a:xfrm>
                                  <a:off x="790936" y="223059"/>
                                  <a:ext cx="1259715" cy="467039"/>
                                </a:xfrm>
                                <a:prstGeom prst="rect">
                                  <a:avLst/>
                                </a:prstGeom>
                                <a:noFill/>
                                <a:ln w="9525">
                                  <a:noFill/>
                                  <a:miter lim="800000"/>
                                  <a:headEnd/>
                                  <a:tailEnd/>
                                </a:ln>
                              </wps:spPr>
                              <wps:txbx>
                                <w:txbxContent>
                                  <w:p w14:paraId="06EE25A0" w14:textId="77777777" w:rsidR="007208F1" w:rsidRPr="007208F1" w:rsidRDefault="007208F1" w:rsidP="007208F1">
                                    <w:pPr>
                                      <w:spacing w:line="24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工程類</w:t>
                                    </w:r>
                                  </w:p>
                                  <w:p w14:paraId="79260F50" w14:textId="77777777" w:rsidR="007208F1" w:rsidRPr="007208F1" w:rsidRDefault="007208F1" w:rsidP="007208F1">
                                    <w:pPr>
                                      <w:spacing w:line="24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803億8,442萬餘元</w:t>
                                    </w:r>
                                  </w:p>
                                  <w:p w14:paraId="44266600" w14:textId="77777777" w:rsidR="007208F1" w:rsidRPr="007208F1" w:rsidRDefault="007208F1" w:rsidP="007208F1">
                                    <w:pPr>
                                      <w:spacing w:line="24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74.06</w:t>
                                    </w:r>
                                    <w:r w:rsidRPr="007208F1">
                                      <w:rPr>
                                        <w:rFonts w:ascii="標楷體" w:eastAsia="標楷體" w:hAnsi="標楷體"/>
                                        <w:b/>
                                        <w:bCs/>
                                        <w:color w:val="000000"/>
                                        <w:sz w:val="18"/>
                                        <w:szCs w:val="18"/>
                                      </w:rPr>
                                      <w:t>％</w:t>
                                    </w:r>
                                  </w:p>
                                </w:txbxContent>
                              </wps:txbx>
                              <wps:bodyPr rot="0" vert="horz" wrap="square" lIns="0" tIns="0" rIns="0" bIns="0" anchor="ctr" anchorCtr="0">
                                <a:spAutoFit/>
                              </wps:bodyPr>
                            </wps:wsp>
                            <wps:wsp>
                              <wps:cNvPr id="16" name="文字方塊 2"/>
                              <wps:cNvSpPr txBox="1">
                                <a:spLocks noChangeAspect="1" noChangeArrowheads="1"/>
                              </wps:cNvSpPr>
                              <wps:spPr bwMode="auto">
                                <a:xfrm>
                                  <a:off x="-11463" y="783629"/>
                                  <a:ext cx="1200784" cy="466724"/>
                                </a:xfrm>
                                <a:prstGeom prst="rect">
                                  <a:avLst/>
                                </a:prstGeom>
                                <a:noFill/>
                                <a:ln w="9525">
                                  <a:noFill/>
                                  <a:miter lim="800000"/>
                                  <a:headEnd/>
                                  <a:tailEnd/>
                                </a:ln>
                              </wps:spPr>
                              <wps:txbx>
                                <w:txbxContent>
                                  <w:p w14:paraId="4BF7FAFC" w14:textId="77777777" w:rsidR="007208F1" w:rsidRPr="007208F1" w:rsidRDefault="007208F1" w:rsidP="007208F1">
                                    <w:pPr>
                                      <w:spacing w:line="24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勞務類</w:t>
                                    </w:r>
                                  </w:p>
                                  <w:p w14:paraId="036474EF" w14:textId="77777777" w:rsidR="007208F1" w:rsidRPr="007208F1" w:rsidRDefault="007208F1" w:rsidP="007208F1">
                                    <w:pPr>
                                      <w:spacing w:line="24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217億2,955萬餘元</w:t>
                                    </w:r>
                                  </w:p>
                                  <w:p w14:paraId="3FE6B111" w14:textId="77777777" w:rsidR="007208F1" w:rsidRPr="007208F1" w:rsidRDefault="007208F1" w:rsidP="007208F1">
                                    <w:pPr>
                                      <w:spacing w:line="24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20.02</w:t>
                                    </w:r>
                                    <w:r w:rsidRPr="007208F1">
                                      <w:rPr>
                                        <w:rFonts w:ascii="標楷體" w:eastAsia="標楷體" w:hAnsi="標楷體"/>
                                        <w:b/>
                                        <w:bCs/>
                                        <w:color w:val="000000"/>
                                        <w:sz w:val="18"/>
                                        <w:szCs w:val="18"/>
                                      </w:rPr>
                                      <w:t>％</w:t>
                                    </w:r>
                                  </w:p>
                                </w:txbxContent>
                              </wps:txbx>
                              <wps:bodyPr rot="0" vert="horz" wrap="square" lIns="0" tIns="0" rIns="0" bIns="0" anchor="ctr" anchorCtr="0">
                                <a:spAutoFit/>
                              </wps:bodyPr>
                            </wps:wsp>
                            <wps:wsp>
                              <wps:cNvPr id="24" name="文字方塊 2"/>
                              <wps:cNvSpPr txBox="1">
                                <a:spLocks noChangeAspect="1" noChangeArrowheads="1"/>
                              </wps:cNvSpPr>
                              <wps:spPr bwMode="auto">
                                <a:xfrm>
                                  <a:off x="1384791" y="1505809"/>
                                  <a:ext cx="1202690" cy="480060"/>
                                </a:xfrm>
                                <a:prstGeom prst="rect">
                                  <a:avLst/>
                                </a:prstGeom>
                                <a:noFill/>
                                <a:ln w="9525">
                                  <a:noFill/>
                                  <a:miter lim="800000"/>
                                  <a:headEnd/>
                                  <a:tailEnd/>
                                </a:ln>
                              </wps:spPr>
                              <wps:txbx>
                                <w:txbxContent>
                                  <w:p w14:paraId="44D0EF8A" w14:textId="77777777" w:rsidR="007208F1" w:rsidRPr="007208F1" w:rsidRDefault="007208F1" w:rsidP="007208F1">
                                    <w:pPr>
                                      <w:snapToGrid w:val="0"/>
                                      <w:spacing w:line="22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財物類</w:t>
                                    </w:r>
                                  </w:p>
                                  <w:p w14:paraId="1E8254D5" w14:textId="77777777" w:rsidR="007208F1" w:rsidRPr="007208F1" w:rsidRDefault="007208F1" w:rsidP="007208F1">
                                    <w:pPr>
                                      <w:snapToGrid w:val="0"/>
                                      <w:spacing w:line="22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64億1,841萬餘元</w:t>
                                    </w:r>
                                  </w:p>
                                  <w:p w14:paraId="08FD1EBD" w14:textId="77777777" w:rsidR="007208F1" w:rsidRPr="007208F1" w:rsidRDefault="007208F1" w:rsidP="007208F1">
                                    <w:pPr>
                                      <w:snapToGrid w:val="0"/>
                                      <w:spacing w:line="22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5.91</w:t>
                                    </w:r>
                                    <w:r w:rsidRPr="007208F1">
                                      <w:rPr>
                                        <w:rFonts w:ascii="標楷體" w:eastAsia="標楷體" w:hAnsi="標楷體"/>
                                        <w:b/>
                                        <w:bCs/>
                                        <w:color w:val="000000"/>
                                        <w:sz w:val="18"/>
                                        <w:szCs w:val="18"/>
                                      </w:rPr>
                                      <w:t>％</w:t>
                                    </w:r>
                                  </w:p>
                                </w:txbxContent>
                              </wps:txbx>
                              <wps:bodyPr rot="0" vert="horz" wrap="square" lIns="0" tIns="0" rIns="0" bIns="0"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5161592D" id="群組 14" o:spid="_x0000_s1034" style="position:absolute;left:0;text-align:left;margin-left:31.8pt;margin-top:13.95pt;width:203.9pt;height:138.7pt;z-index:251664384;mso-width-relative:margin;mso-height-relative:margin" coordorigin="-114,2230" coordsize="25989,17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">
                      <v:shape id="_x0000_s1035" type="#_x0000_t202" style="position:absolute;left:7909;top:2230;width:12597;height:4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" filled="f" stroked="f">
                        <o:lock v:ext="edit" aspectratio="t"/>
                        <v:textbox style="mso-fit-shape-to-text:t" inset="0,0,0,0">
                          <w:txbxContent>
                            <w:p w14:paraId="06EE25A0" w14:textId="77777777" w:rsidR="007208F1" w:rsidRPr="007208F1" w:rsidRDefault="007208F1" w:rsidP="007208F1">
                              <w:pPr>
                                <w:spacing w:line="24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工程類</w:t>
                              </w:r>
                            </w:p>
                            <w:p w14:paraId="79260F50" w14:textId="77777777" w:rsidR="007208F1" w:rsidRPr="007208F1" w:rsidRDefault="007208F1" w:rsidP="007208F1">
                              <w:pPr>
                                <w:spacing w:line="24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803億8,442萬餘元</w:t>
                              </w:r>
                            </w:p>
                            <w:p w14:paraId="44266600" w14:textId="77777777" w:rsidR="007208F1" w:rsidRPr="007208F1" w:rsidRDefault="007208F1" w:rsidP="007208F1">
                              <w:pPr>
                                <w:spacing w:line="24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74.06</w:t>
                              </w:r>
                              <w:r w:rsidRPr="007208F1">
                                <w:rPr>
                                  <w:rFonts w:ascii="標楷體" w:eastAsia="標楷體" w:hAnsi="標楷體"/>
                                  <w:b/>
                                  <w:bCs/>
                                  <w:color w:val="000000"/>
                                  <w:sz w:val="18"/>
                                  <w:szCs w:val="18"/>
                                </w:rPr>
                                <w:t>％</w:t>
                              </w:r>
                            </w:p>
                          </w:txbxContent>
                        </v:textbox>
                      </v:shape>
                      <v:shape id="_x0000_s1036" type="#_x0000_t202" style="position:absolute;left:-114;top:7836;width:12007;height:4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" filled="f" stroked="f">
                        <o:lock v:ext="edit" aspectratio="t"/>
                        <v:textbox style="mso-fit-shape-to-text:t" inset="0,0,0,0">
                          <w:txbxContent>
                            <w:p w14:paraId="4BF7FAFC" w14:textId="77777777" w:rsidR="007208F1" w:rsidRPr="007208F1" w:rsidRDefault="007208F1" w:rsidP="007208F1">
                              <w:pPr>
                                <w:spacing w:line="24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勞務類</w:t>
                              </w:r>
                            </w:p>
                            <w:p w14:paraId="036474EF" w14:textId="77777777" w:rsidR="007208F1" w:rsidRPr="007208F1" w:rsidRDefault="007208F1" w:rsidP="007208F1">
                              <w:pPr>
                                <w:spacing w:line="24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217億2,955萬餘元</w:t>
                              </w:r>
                            </w:p>
                            <w:p w14:paraId="3FE6B111" w14:textId="77777777" w:rsidR="007208F1" w:rsidRPr="007208F1" w:rsidRDefault="007208F1" w:rsidP="007208F1">
                              <w:pPr>
                                <w:spacing w:line="24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20.02</w:t>
                              </w:r>
                              <w:r w:rsidRPr="007208F1">
                                <w:rPr>
                                  <w:rFonts w:ascii="標楷體" w:eastAsia="標楷體" w:hAnsi="標楷體"/>
                                  <w:b/>
                                  <w:bCs/>
                                  <w:color w:val="000000"/>
                                  <w:sz w:val="18"/>
                                  <w:szCs w:val="18"/>
                                </w:rPr>
                                <w:t>％</w:t>
                              </w:r>
                            </w:p>
                          </w:txbxContent>
                        </v:textbox>
                      </v:shape>
                      <v:shape id="_x0000_s1037" type="#_x0000_t202" style="position:absolute;left:13847;top:15058;width:12027;height: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" filled="f" stroked="f">
                        <o:lock v:ext="edit" aspectratio="t"/>
                        <v:textbox inset="0,0,0,0">
                          <w:txbxContent>
                            <w:p w14:paraId="44D0EF8A" w14:textId="77777777" w:rsidR="007208F1" w:rsidRPr="007208F1" w:rsidRDefault="007208F1" w:rsidP="007208F1">
                              <w:pPr>
                                <w:snapToGrid w:val="0"/>
                                <w:spacing w:line="22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財物類</w:t>
                              </w:r>
                            </w:p>
                            <w:p w14:paraId="1E8254D5" w14:textId="77777777" w:rsidR="007208F1" w:rsidRPr="007208F1" w:rsidRDefault="007208F1" w:rsidP="007208F1">
                              <w:pPr>
                                <w:snapToGrid w:val="0"/>
                                <w:spacing w:line="22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64億1,841萬餘元</w:t>
                              </w:r>
                            </w:p>
                            <w:p w14:paraId="08FD1EBD" w14:textId="77777777" w:rsidR="007208F1" w:rsidRPr="007208F1" w:rsidRDefault="007208F1" w:rsidP="007208F1">
                              <w:pPr>
                                <w:snapToGrid w:val="0"/>
                                <w:spacing w:line="220" w:lineRule="exact"/>
                                <w:jc w:val="center"/>
                                <w:rPr>
                                  <w:rFonts w:ascii="標楷體" w:eastAsia="標楷體" w:hAnsi="標楷體"/>
                                  <w:b/>
                                  <w:bCs/>
                                  <w:color w:val="000000"/>
                                  <w:sz w:val="18"/>
                                  <w:szCs w:val="18"/>
                                </w:rPr>
                              </w:pPr>
                              <w:r w:rsidRPr="007208F1">
                                <w:rPr>
                                  <w:rFonts w:ascii="標楷體" w:eastAsia="標楷體" w:hAnsi="標楷體" w:hint="eastAsia"/>
                                  <w:b/>
                                  <w:bCs/>
                                  <w:color w:val="000000"/>
                                  <w:sz w:val="18"/>
                                  <w:szCs w:val="18"/>
                                </w:rPr>
                                <w:t>5.91</w:t>
                              </w:r>
                              <w:r w:rsidRPr="007208F1">
                                <w:rPr>
                                  <w:rFonts w:ascii="標楷體" w:eastAsia="標楷體" w:hAnsi="標楷體"/>
                                  <w:b/>
                                  <w:bCs/>
                                  <w:color w:val="000000"/>
                                  <w:sz w:val="18"/>
                                  <w:szCs w:val="18"/>
                                </w:rPr>
                                <w:t>％</w:t>
                              </w:r>
                            </w:p>
                          </w:txbxContent>
                        </v:textbox>
                      </v:shape>
                    </v:group>
                  </w:pict>
                </mc:Fallback>
              </mc:AlternateContent>
            </w:r>
            <w:r w:rsidRPr="007208F1">
              <w:rPr>
                <w:rFonts w:ascii="標楷體" w:eastAsia="標楷體" w:hAnsi="標楷體"/>
                <w:noProof/>
                <w:kern w:val="0"/>
                <w:sz w:val="18"/>
                <w:szCs w:val="18"/>
              </w:rPr>
              <mc:AlternateContent>
                <mc:Choice Requires="wps">
                  <w:drawing>
                    <wp:anchor distT="0" distB="0" distL="114300" distR="114300" simplePos="0" relativeHeight="251665408" behindDoc="0" locked="0" layoutInCell="1" allowOverlap="1" wp14:anchorId="0505BAB1" wp14:editId="47D7C45C">
                      <wp:simplePos x="0" y="0"/>
                      <wp:positionH relativeFrom="column">
                        <wp:posOffset>1804670</wp:posOffset>
                      </wp:positionH>
                      <wp:positionV relativeFrom="paragraph">
                        <wp:posOffset>1553210</wp:posOffset>
                      </wp:positionV>
                      <wp:extent cx="116840" cy="156845"/>
                      <wp:effectExtent l="38100" t="38100" r="16510" b="33655"/>
                      <wp:wrapNone/>
                      <wp:docPr id="1864895136" name="接點: 肘形 3"/>
                      <wp:cNvGraphicFramePr/>
                      <a:graphic xmlns:a="http://schemas.openxmlformats.org/drawingml/2006/main">
                        <a:graphicData uri="http://schemas.microsoft.com/office/word/2010/wordprocessingShape">
                          <wps:wsp>
                            <wps:cNvCnPr/>
                            <wps:spPr>
                              <a:xfrm flipH="1" flipV="1">
                                <a:off x="0" y="0"/>
                                <a:ext cx="116840" cy="156845"/>
                              </a:xfrm>
                              <a:prstGeom prst="bentConnector3">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0DD9FAD7" id="_x0000_t34" coordsize="21600,21600" o:spt="34" o:oned="t" adj="10800" path="m,l@0,0@0,21600,21600,21600e" filled="f">
                      <v:stroke joinstyle="miter"/>
                      <v:formulas>
                        <v:f eqn="val #0"/>
                      </v:formulas>
                      <v:path arrowok="t" fillok="f" o:connecttype="none"/>
                      <v:handles>
                        <v:h position="#0,center"/>
                      </v:handles>
                      <o:lock v:ext="edit" shapetype="t"/>
                    </v:shapetype>
                    <v:shape id="接點: 肘形 3" o:spid="_x0000_s1026" type="#_x0000_t34" style="position:absolute;margin-left:142.1pt;margin-top:122.3pt;width:9.2pt;height:12.35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" strokecolor="windowText" strokeweight=".5pt">
                      <v:stroke endarrow="block"/>
                    </v:shape>
                  </w:pict>
                </mc:Fallback>
              </mc:AlternateContent>
            </w:r>
            <w:r w:rsidRPr="007208F1">
              <w:rPr>
                <w:rFonts w:ascii="標楷體" w:eastAsia="標楷體" w:hAnsi="標楷體"/>
                <w:noProof/>
                <w:kern w:val="0"/>
                <w:sz w:val="18"/>
                <w:szCs w:val="18"/>
              </w:rPr>
              <w:drawing>
                <wp:inline distT="0" distB="0" distL="0" distR="0" wp14:anchorId="3B94CFC5" wp14:editId="56F383F1">
                  <wp:extent cx="2790825" cy="1692910"/>
                  <wp:effectExtent l="0" t="0" r="0" b="0"/>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7208F1" w:rsidRPr="007208F1" w14:paraId="29A8B459" w14:textId="77777777" w:rsidTr="00172BE6">
        <w:tblPrEx>
          <w:tblCellMar>
            <w:left w:w="28" w:type="dxa"/>
            <w:right w:w="28" w:type="dxa"/>
          </w:tblCellMar>
        </w:tblPrEx>
        <w:trPr>
          <w:trHeight w:val="363"/>
        </w:trPr>
        <w:tc>
          <w:tcPr>
            <w:tcW w:w="9918" w:type="dxa"/>
            <w:gridSpan w:val="2"/>
          </w:tcPr>
          <w:p w14:paraId="4B3775A2" w14:textId="77777777" w:rsidR="007208F1" w:rsidRPr="007208F1" w:rsidRDefault="007208F1" w:rsidP="007208F1">
            <w:pPr>
              <w:kinsoku w:val="0"/>
              <w:overflowPunct w:val="0"/>
              <w:autoSpaceDE w:val="0"/>
              <w:autoSpaceDN w:val="0"/>
              <w:spacing w:before="72" w:after="72" w:line="200" w:lineRule="exact"/>
              <w:textAlignment w:val="center"/>
              <w:rPr>
                <w:rFonts w:ascii="標楷體" w:eastAsia="標楷體" w:hAnsi="標楷體"/>
                <w:noProof/>
                <w:kern w:val="0"/>
                <w:sz w:val="20"/>
              </w:rPr>
            </w:pPr>
            <w:r w:rsidRPr="007208F1">
              <w:rPr>
                <w:rFonts w:ascii="標楷體" w:eastAsia="標楷體" w:hAnsi="標楷體" w:hint="eastAsia"/>
                <w:kern w:val="0"/>
                <w:sz w:val="18"/>
              </w:rPr>
              <w:t xml:space="preserve">          資料來源：整理自行政院公共工程委員會政府電子採購網115年6月1日下載資料。</w:t>
            </w:r>
          </w:p>
        </w:tc>
      </w:tr>
    </w:tbl>
    <w:p w14:paraId="481B94C5" w14:textId="77777777" w:rsidR="007208F1" w:rsidRPr="007208F1" w:rsidRDefault="007208F1" w:rsidP="007208F1">
      <w:pPr>
        <w:snapToGrid w:val="0"/>
        <w:spacing w:beforeLines="15" w:before="54" w:line="460" w:lineRule="exact"/>
        <w:ind w:firstLineChars="200" w:firstLine="561"/>
        <w:jc w:val="both"/>
        <w:rPr>
          <w:rFonts w:ascii="標楷體" w:eastAsia="標楷體" w:hAnsi="標楷體" w:cs="新細明體"/>
          <w:b/>
          <w:snapToGrid w:val="0"/>
          <w:kern w:val="0"/>
          <w:sz w:val="28"/>
          <w:szCs w:val="28"/>
        </w:rPr>
      </w:pPr>
      <w:r w:rsidRPr="007208F1">
        <w:rPr>
          <w:rFonts w:ascii="標楷體" w:eastAsia="標楷體" w:hAnsi="標楷體" w:cs="新細明體" w:hint="eastAsia"/>
          <w:b/>
          <w:snapToGrid w:val="0"/>
          <w:kern w:val="0"/>
          <w:sz w:val="28"/>
          <w:szCs w:val="28"/>
        </w:rPr>
        <w:t>（二）審計機關查核情形</w:t>
      </w:r>
    </w:p>
    <w:p w14:paraId="65272C9F" w14:textId="77777777" w:rsidR="007208F1" w:rsidRPr="007208F1" w:rsidRDefault="007208F1" w:rsidP="007208F1">
      <w:pPr>
        <w:snapToGrid w:val="0"/>
        <w:spacing w:beforeLines="15" w:before="54" w:line="460" w:lineRule="exact"/>
        <w:ind w:firstLineChars="200" w:firstLine="480"/>
        <w:jc w:val="both"/>
        <w:rPr>
          <w:rFonts w:ascii="標楷體" w:eastAsia="標楷體" w:hAnsi="標楷體" w:cs="新細明體"/>
          <w:noProof/>
          <w:szCs w:val="24"/>
        </w:rPr>
      </w:pPr>
      <w:r w:rsidRPr="007208F1">
        <w:rPr>
          <w:rFonts w:ascii="標楷體" w:eastAsia="標楷體" w:hAnsi="標楷體" w:cs="新細明體" w:hint="eastAsia"/>
          <w:noProof/>
          <w:szCs w:val="24"/>
        </w:rPr>
        <w:t xml:space="preserve">本處查核市政府所屬各機關學校辦理採購案件執行情形，發現尚待檢討改進及相關機關函復內容，歸納摘述如次： </w:t>
      </w:r>
    </w:p>
    <w:p w14:paraId="2AE7AE8C" w14:textId="77777777" w:rsidR="007208F1" w:rsidRPr="007208F1" w:rsidRDefault="007208F1" w:rsidP="007208F1">
      <w:pPr>
        <w:snapToGrid w:val="0"/>
        <w:spacing w:beforeLines="15" w:before="54" w:line="480" w:lineRule="exact"/>
        <w:ind w:firstLineChars="200" w:firstLine="480"/>
        <w:jc w:val="both"/>
        <w:rPr>
          <w:rFonts w:ascii="標楷體" w:eastAsia="標楷體" w:hAnsi="標楷體" w:cs="新細明體"/>
          <w:b/>
          <w:bCs/>
          <w:noProof/>
          <w:szCs w:val="24"/>
        </w:rPr>
      </w:pPr>
      <w:r w:rsidRPr="007208F1">
        <w:rPr>
          <w:rFonts w:ascii="標楷體" w:eastAsia="標楷體" w:hAnsi="標楷體" w:cs="新細明體" w:hint="eastAsia"/>
          <w:b/>
          <w:bCs/>
          <w:noProof/>
          <w:szCs w:val="24"/>
        </w:rPr>
        <w:t>1.共同性執行缺失：</w:t>
      </w:r>
    </w:p>
    <w:p w14:paraId="15200216" w14:textId="77777777" w:rsidR="007208F1" w:rsidRPr="007208F1" w:rsidRDefault="007208F1" w:rsidP="00F8165C">
      <w:pPr>
        <w:snapToGrid w:val="0"/>
        <w:spacing w:line="490" w:lineRule="exact"/>
        <w:ind w:firstLineChars="200" w:firstLine="480"/>
        <w:jc w:val="both"/>
        <w:rPr>
          <w:rFonts w:ascii="標楷體" w:eastAsia="標楷體" w:hAnsi="標楷體"/>
          <w:szCs w:val="24"/>
        </w:rPr>
      </w:pPr>
      <w:r w:rsidRPr="007208F1">
        <w:rPr>
          <w:rFonts w:ascii="標楷體" w:eastAsia="標楷體" w:hAnsi="標楷體" w:cs="新細明體" w:hint="eastAsia"/>
          <w:b/>
          <w:bCs/>
          <w:noProof/>
          <w:szCs w:val="24"/>
        </w:rPr>
        <w:t>（1）市政府所屬部分機關學校辦理採購案件執行情形存有共同性缺失，尚待檢討改進，避免再發生類似情事：</w:t>
      </w:r>
      <w:r w:rsidRPr="007208F1">
        <w:rPr>
          <w:rFonts w:ascii="標楷體" w:eastAsia="標楷體" w:hAnsi="標楷體" w:hint="eastAsia"/>
          <w:bCs/>
          <w:noProof/>
          <w:szCs w:val="24"/>
        </w:rPr>
        <w:t>本處</w:t>
      </w:r>
      <w:r w:rsidRPr="007208F1">
        <w:rPr>
          <w:rFonts w:ascii="標楷體" w:eastAsia="標楷體" w:hAnsi="標楷體"/>
          <w:bCs/>
          <w:noProof/>
          <w:szCs w:val="24"/>
        </w:rPr>
        <w:t>11</w:t>
      </w:r>
      <w:r w:rsidRPr="007208F1">
        <w:rPr>
          <w:rFonts w:ascii="標楷體" w:eastAsia="標楷體" w:hAnsi="標楷體" w:hint="eastAsia"/>
          <w:bCs/>
          <w:noProof/>
          <w:szCs w:val="24"/>
        </w:rPr>
        <w:t>4年度稽察市政府</w:t>
      </w:r>
      <w:r w:rsidRPr="007208F1">
        <w:rPr>
          <w:rFonts w:ascii="標楷體" w:eastAsia="標楷體" w:hAnsi="標楷體" w:cs="新細明體" w:hint="eastAsia"/>
          <w:noProof/>
          <w:szCs w:val="24"/>
        </w:rPr>
        <w:t>所屬各</w:t>
      </w:r>
      <w:r w:rsidRPr="007208F1">
        <w:rPr>
          <w:rFonts w:ascii="標楷體" w:eastAsia="標楷體" w:hAnsi="標楷體" w:hint="eastAsia"/>
          <w:bCs/>
          <w:noProof/>
          <w:szCs w:val="24"/>
        </w:rPr>
        <w:t>機關學校採購案件執行情形，發現與法令規定不合、設計錯誤、履約管理未周延等缺失，茲依規劃設計、採購作業、履約管理、驗收結算、其他等5方面，列8項共同性缺失，包括：</w:t>
      </w:r>
      <w:r w:rsidRPr="007208F1">
        <w:rPr>
          <w:rFonts w:ascii="標楷體" w:eastAsia="標楷體" w:hAnsi="標楷體" w:hint="eastAsia"/>
          <w:bCs/>
          <w:szCs w:val="24"/>
        </w:rPr>
        <w:t>A</w:t>
      </w:r>
      <w:r w:rsidRPr="007208F1">
        <w:rPr>
          <w:rFonts w:ascii="標楷體" w:eastAsia="標楷體" w:hAnsi="標楷體"/>
          <w:bCs/>
          <w:szCs w:val="24"/>
        </w:rPr>
        <w:t>.</w:t>
      </w:r>
      <w:r w:rsidRPr="007208F1">
        <w:rPr>
          <w:rFonts w:ascii="標楷體" w:eastAsia="標楷體" w:hAnsi="標楷體" w:hint="eastAsia"/>
          <w:bCs/>
          <w:noProof/>
          <w:szCs w:val="24"/>
        </w:rPr>
        <w:t>規劃設計方面：發包預算書溢列工程項目、數量，或工程材料損耗未依規定納入單價內核計，而編列於工程數量中，且間有重複於數量及單價編列情形；</w:t>
      </w:r>
      <w:r w:rsidRPr="007208F1">
        <w:rPr>
          <w:rFonts w:ascii="標楷體" w:eastAsia="標楷體" w:hAnsi="標楷體" w:hint="eastAsia"/>
          <w:bCs/>
          <w:szCs w:val="24"/>
        </w:rPr>
        <w:t>B</w:t>
      </w:r>
      <w:r w:rsidRPr="007208F1">
        <w:rPr>
          <w:rFonts w:ascii="標楷體" w:eastAsia="標楷體" w:hAnsi="標楷體"/>
          <w:bCs/>
          <w:szCs w:val="24"/>
        </w:rPr>
        <w:t>.</w:t>
      </w:r>
      <w:r w:rsidRPr="007208F1">
        <w:rPr>
          <w:rFonts w:ascii="標楷體" w:eastAsia="標楷體" w:hAnsi="標楷體" w:hint="eastAsia"/>
          <w:bCs/>
          <w:noProof/>
          <w:szCs w:val="24"/>
        </w:rPr>
        <w:t>採購作業方面：押標金繳交、退還程序與規定不符；</w:t>
      </w:r>
      <w:r w:rsidRPr="007208F1">
        <w:rPr>
          <w:rFonts w:ascii="標楷體" w:eastAsia="標楷體" w:hAnsi="標楷體" w:hint="eastAsia"/>
          <w:bCs/>
          <w:szCs w:val="24"/>
        </w:rPr>
        <w:t>C</w:t>
      </w:r>
      <w:r w:rsidRPr="007208F1">
        <w:rPr>
          <w:rFonts w:ascii="標楷體" w:eastAsia="標楷體" w:hAnsi="標楷體"/>
          <w:bCs/>
          <w:szCs w:val="24"/>
        </w:rPr>
        <w:t>.</w:t>
      </w:r>
      <w:r w:rsidRPr="007208F1">
        <w:rPr>
          <w:rFonts w:ascii="標楷體" w:eastAsia="標楷體" w:hAnsi="標楷體" w:hint="eastAsia"/>
          <w:bCs/>
          <w:noProof/>
          <w:szCs w:val="24"/>
        </w:rPr>
        <w:t>履約管理方面：監造日報未詳實記載相關主管機關查核缺失或督導單位所列缺失；監造廠商或施工廠商未落實工程材料會同送驗、會驗作業；施工廠商未依規定於營造業專業工程特定施工項目施作期間詳細填載施工日誌；監造廠商未落實審核施工廠商所提該等項目施工計畫之技術士相關資訊；D</w:t>
      </w:r>
      <w:r w:rsidRPr="007208F1">
        <w:rPr>
          <w:rFonts w:ascii="標楷體" w:eastAsia="標楷體" w:hAnsi="標楷體"/>
          <w:bCs/>
          <w:noProof/>
          <w:szCs w:val="24"/>
        </w:rPr>
        <w:t>.</w:t>
      </w:r>
      <w:r w:rsidRPr="007208F1">
        <w:rPr>
          <w:rFonts w:ascii="標楷體" w:eastAsia="標楷體" w:hAnsi="標楷體" w:hint="eastAsia"/>
          <w:bCs/>
          <w:noProof/>
          <w:szCs w:val="24"/>
        </w:rPr>
        <w:t>驗收結算</w:t>
      </w:r>
      <w:bookmarkStart w:id="10" w:name="_Hlk231218477"/>
      <w:r w:rsidRPr="007208F1">
        <w:rPr>
          <w:rFonts w:ascii="標楷體" w:eastAsia="標楷體" w:hAnsi="標楷體" w:hint="eastAsia"/>
          <w:bCs/>
          <w:noProof/>
          <w:szCs w:val="24"/>
        </w:rPr>
        <w:t>方面：工程結算資料未附具契約規定證明或檢測文件（如廢棄物清運及收容證明文件、防焰捲簾防焰</w:t>
      </w:r>
      <w:r w:rsidRPr="007208F1">
        <w:rPr>
          <w:rFonts w:ascii="標楷體" w:eastAsia="標楷體" w:hAnsi="標楷體" w:hint="eastAsia"/>
          <w:bCs/>
          <w:noProof/>
          <w:szCs w:val="24"/>
        </w:rPr>
        <w:lastRenderedPageBreak/>
        <w:t>檢測報告）；</w:t>
      </w:r>
      <w:r w:rsidRPr="007208F1">
        <w:rPr>
          <w:rFonts w:ascii="標楷體" w:eastAsia="標楷體" w:hAnsi="標楷體" w:hint="eastAsia"/>
          <w:bCs/>
          <w:szCs w:val="24"/>
        </w:rPr>
        <w:t>E</w:t>
      </w:r>
      <w:r w:rsidRPr="007208F1">
        <w:rPr>
          <w:rFonts w:ascii="標楷體" w:eastAsia="標楷體" w:hAnsi="標楷體"/>
          <w:bCs/>
          <w:szCs w:val="24"/>
        </w:rPr>
        <w:t>.</w:t>
      </w:r>
      <w:r w:rsidRPr="007208F1">
        <w:rPr>
          <w:rFonts w:ascii="標楷體" w:eastAsia="標楷體" w:hAnsi="標楷體" w:hint="eastAsia"/>
          <w:bCs/>
          <w:noProof/>
          <w:szCs w:val="24"/>
        </w:rPr>
        <w:t>其他方面</w:t>
      </w:r>
      <w:bookmarkEnd w:id="10"/>
      <w:r w:rsidRPr="007208F1">
        <w:rPr>
          <w:rFonts w:ascii="標楷體" w:eastAsia="標楷體" w:hAnsi="標楷體" w:hint="eastAsia"/>
          <w:bCs/>
          <w:noProof/>
          <w:szCs w:val="24"/>
        </w:rPr>
        <w:t>：工程採購完工後未依補助計畫對外開放社區居民使用等情事，經函請市政府督促所屬注意避免再發生類似情事。據復：業於115年3月12日函請所屬各機關學校注意確實檢討改善，並避免發生類似缺失及作為嗣後辦理採購精進之參考，市政府採購稽核小組將列為加強稽核事項，以提升採購效率與品質。</w:t>
      </w:r>
    </w:p>
    <w:p w14:paraId="07FCB593" w14:textId="51A4EEE3" w:rsidR="007208F1" w:rsidRPr="007208F1" w:rsidRDefault="007208F1" w:rsidP="007208F1">
      <w:pPr>
        <w:overflowPunct w:val="0"/>
        <w:snapToGrid w:val="0"/>
        <w:spacing w:line="460" w:lineRule="exact"/>
        <w:ind w:firstLineChars="204" w:firstLine="490"/>
        <w:jc w:val="both"/>
        <w:rPr>
          <w:rFonts w:ascii="標楷體" w:eastAsia="標楷體" w:hAnsi="標楷體" w:cs="新細明體"/>
          <w:kern w:val="0"/>
          <w:szCs w:val="24"/>
        </w:rPr>
      </w:pPr>
      <w:r w:rsidRPr="007208F1">
        <w:rPr>
          <w:rFonts w:ascii="標楷體" w:eastAsia="標楷體" w:hAnsi="標楷體" w:cs="新細明體" w:hint="eastAsia"/>
          <w:b/>
          <w:bCs/>
          <w:noProof/>
          <w:szCs w:val="24"/>
        </w:rPr>
        <w:t>（2）為提升服務品質及打造幸福城市，各機關辦理相關採購作業，惟工程決標後久未開工案件呈逐年上升趨勢，又部分工程停工久未復工，或工程進度落後情形仍待改善，另部分採購案件歷經多次招標未能決標，允宜強化督導考核機制，並適時檢討修正招標文件內容，以降低計畫推動風險，並提升計畫執行效率：</w:t>
      </w:r>
      <w:r w:rsidRPr="007208F1">
        <w:rPr>
          <w:rFonts w:ascii="標楷體" w:eastAsia="標楷體" w:hAnsi="標楷體" w:cs="新細明體" w:hint="eastAsia"/>
          <w:kern w:val="0"/>
          <w:szCs w:val="24"/>
        </w:rPr>
        <w:t>市政府所屬各機關學校為提升服務品質，打造幸福城市，辦理採購作業，114年度辦理採購決標案件計8,317件，金額計1,085億3,239萬餘元，經查市</w:t>
      </w:r>
      <w:r w:rsidR="00451330">
        <w:rPr>
          <w:rFonts w:ascii="標楷體" w:eastAsia="標楷體" w:hAnsi="標楷體" w:cs="新細明體" w:hint="eastAsia"/>
          <w:bCs/>
          <w:snapToGrid w:val="0"/>
          <w:color w:val="000000"/>
          <w:kern w:val="0"/>
          <w:szCs w:val="24"/>
        </w:rPr>
        <w:t>政</w:t>
      </w:r>
      <w:r w:rsidRPr="007208F1">
        <w:rPr>
          <w:rFonts w:ascii="標楷體" w:eastAsia="標楷體" w:hAnsi="標楷體" w:cs="新細明體" w:hint="eastAsia"/>
          <w:kern w:val="0"/>
          <w:szCs w:val="24"/>
        </w:rPr>
        <w:t>府所屬機關學校辦理採購作業執行情形，核有：A.自108年度起至115年5月20日止，市</w:t>
      </w:r>
      <w:r w:rsidR="00451330">
        <w:rPr>
          <w:rFonts w:ascii="標楷體" w:eastAsia="標楷體" w:hAnsi="標楷體" w:cs="新細明體" w:hint="eastAsia"/>
          <w:bCs/>
          <w:snapToGrid w:val="0"/>
          <w:color w:val="000000"/>
          <w:kern w:val="0"/>
          <w:szCs w:val="24"/>
        </w:rPr>
        <w:t>政</w:t>
      </w:r>
      <w:r w:rsidRPr="007208F1">
        <w:rPr>
          <w:rFonts w:ascii="標楷體" w:eastAsia="標楷體" w:hAnsi="標楷體" w:cs="新細明體" w:hint="eastAsia"/>
          <w:kern w:val="0"/>
          <w:szCs w:val="24"/>
        </w:rPr>
        <w:t>府所屬機關學校辦理工程採購案件，因故終止或解除契約者計93件，依終止或解除契約原因分類，其中以「未施作逾契約期限，廠商依約提出解約」占33件為最高，惟市</w:t>
      </w:r>
      <w:r w:rsidR="00451330">
        <w:rPr>
          <w:rFonts w:ascii="標楷體" w:eastAsia="標楷體" w:hAnsi="標楷體" w:cs="新細明體" w:hint="eastAsia"/>
          <w:bCs/>
          <w:snapToGrid w:val="0"/>
          <w:color w:val="000000"/>
          <w:kern w:val="0"/>
          <w:szCs w:val="24"/>
        </w:rPr>
        <w:t>政</w:t>
      </w:r>
      <w:r w:rsidRPr="007208F1">
        <w:rPr>
          <w:rFonts w:ascii="標楷體" w:eastAsia="標楷體" w:hAnsi="標楷體" w:cs="新細明體" w:hint="eastAsia"/>
          <w:kern w:val="0"/>
          <w:szCs w:val="24"/>
        </w:rPr>
        <w:t>府所屬機關及學校於112至114年度決標之公告金額以上工程採購，其決標至開工日數逾120日者之件數及比率，</w:t>
      </w:r>
      <w:r w:rsidRPr="00AB1B82">
        <w:rPr>
          <w:rFonts w:ascii="標楷體" w:eastAsia="標楷體" w:hAnsi="標楷體" w:cs="新細明體" w:hint="eastAsia"/>
          <w:spacing w:val="2"/>
          <w:kern w:val="0"/>
          <w:szCs w:val="24"/>
        </w:rPr>
        <w:t>分別自112年度之37件（3.73％）、113年度增加為54件（5.16％），於114年度又增加為77件（7.43％），</w:t>
      </w:r>
      <w:r w:rsidRPr="007208F1">
        <w:rPr>
          <w:rFonts w:ascii="標楷體" w:eastAsia="標楷體" w:hAnsi="標楷體" w:cs="新細明體" w:hint="eastAsia"/>
          <w:kern w:val="0"/>
          <w:szCs w:val="24"/>
        </w:rPr>
        <w:t>呈逐年上升趨勢，顯示決標後開工及進度管控機制尚待強化，截至115年5月20日止，仍有30件工程已決標逾4個月惟尚未開工；又停工至預定復工日數逾120日或已停工且工程進度落後者，計有7件；另工程進度落後達10％以上案件，計有7件，均已耽延計畫期程，允宜督導主辦機關檢討改善，以加速計畫執行進度；B.市</w:t>
      </w:r>
      <w:r w:rsidR="00451330">
        <w:rPr>
          <w:rFonts w:ascii="標楷體" w:eastAsia="標楷體" w:hAnsi="標楷體" w:cs="新細明體" w:hint="eastAsia"/>
          <w:bCs/>
          <w:snapToGrid w:val="0"/>
          <w:color w:val="000000"/>
          <w:kern w:val="0"/>
          <w:szCs w:val="24"/>
        </w:rPr>
        <w:t>政</w:t>
      </w:r>
      <w:r w:rsidRPr="007208F1">
        <w:rPr>
          <w:rFonts w:ascii="標楷體" w:eastAsia="標楷體" w:hAnsi="標楷體" w:cs="新細明體" w:hint="eastAsia"/>
          <w:kern w:val="0"/>
          <w:szCs w:val="24"/>
        </w:rPr>
        <w:t>府所屬機關學校於114年度決標之公告金額以上採購案件計3,333件，預算金額合計1,076億3,632萬餘元，其中流廢標3次以上計有49件，預算金額合計6億2,884萬餘元，另流廢標5次以上案件計7件，包括水利工程、車輛保養、耐震補強工程及道路工程等，經查流廢標原因，主要係施工風險高、施工難度高及主要工程項目少，或地處偏遠且經費較少，或施作項目較繁雜，或經費不足未隨物價上漲編列單價，或選擇之招標方式不佳等原因影響廠商投標意願，經函請檢討改善。(詳乙－</w:t>
      </w:r>
      <w:r w:rsidR="00883EA6">
        <w:rPr>
          <w:rFonts w:ascii="標楷體" w:eastAsia="標楷體" w:hAnsi="標楷體" w:cs="新細明體" w:hint="eastAsia"/>
          <w:kern w:val="0"/>
          <w:szCs w:val="24"/>
        </w:rPr>
        <w:t>25</w:t>
      </w:r>
      <w:r w:rsidRPr="007208F1">
        <w:rPr>
          <w:rFonts w:ascii="標楷體" w:eastAsia="標楷體" w:hAnsi="標楷體" w:cs="新細明體" w:hint="eastAsia"/>
          <w:kern w:val="0"/>
          <w:szCs w:val="24"/>
        </w:rPr>
        <w:t>頁)</w:t>
      </w:r>
    </w:p>
    <w:p w14:paraId="04CE88FF" w14:textId="77777777" w:rsidR="007208F1" w:rsidRPr="007208F1" w:rsidRDefault="007208F1" w:rsidP="007208F1">
      <w:pPr>
        <w:overflowPunct w:val="0"/>
        <w:spacing w:beforeLines="15" w:before="54" w:line="480" w:lineRule="exact"/>
        <w:ind w:firstLineChars="200" w:firstLine="521"/>
        <w:jc w:val="both"/>
        <w:textAlignment w:val="center"/>
        <w:rPr>
          <w:rFonts w:ascii="標楷體" w:eastAsia="標楷體" w:hAnsi="標楷體"/>
          <w:b/>
          <w:sz w:val="26"/>
          <w:szCs w:val="26"/>
        </w:rPr>
      </w:pPr>
      <w:r w:rsidRPr="007208F1">
        <w:rPr>
          <w:rFonts w:ascii="標楷體" w:eastAsia="標楷體" w:hAnsi="標楷體" w:hint="eastAsia"/>
          <w:b/>
          <w:sz w:val="26"/>
          <w:szCs w:val="26"/>
        </w:rPr>
        <w:t>2.個案採購執行缺失：</w:t>
      </w:r>
    </w:p>
    <w:p w14:paraId="026A41C8" w14:textId="54FD64D5" w:rsidR="007208F1" w:rsidRPr="007208F1" w:rsidRDefault="007208F1" w:rsidP="007208F1">
      <w:pPr>
        <w:snapToGrid w:val="0"/>
        <w:spacing w:line="460" w:lineRule="exact"/>
        <w:ind w:firstLineChars="200" w:firstLine="480"/>
        <w:jc w:val="both"/>
        <w:rPr>
          <w:rFonts w:ascii="標楷體" w:eastAsia="標楷體" w:hAnsi="標楷體"/>
          <w:bCs/>
          <w:noProof/>
          <w:szCs w:val="24"/>
        </w:rPr>
      </w:pPr>
      <w:r w:rsidRPr="007208F1">
        <w:rPr>
          <w:rFonts w:ascii="標楷體" w:eastAsia="標楷體" w:hAnsi="標楷體" w:cs="新細明體" w:hint="eastAsia"/>
          <w:b/>
          <w:bCs/>
          <w:noProof/>
          <w:szCs w:val="24"/>
        </w:rPr>
        <w:t>（1）</w:t>
      </w:r>
      <w:r w:rsidRPr="007208F1">
        <w:rPr>
          <w:rFonts w:ascii="標楷體" w:eastAsia="標楷體" w:hAnsi="標楷體" w:cs="新細明體"/>
          <w:b/>
          <w:bCs/>
          <w:noProof/>
          <w:szCs w:val="24"/>
        </w:rPr>
        <w:t>部分機關辦理採購案件</w:t>
      </w:r>
      <w:r w:rsidRPr="007208F1">
        <w:rPr>
          <w:rFonts w:ascii="標楷體" w:eastAsia="標楷體" w:hAnsi="標楷體" w:cs="新細明體" w:hint="eastAsia"/>
          <w:b/>
          <w:bCs/>
          <w:noProof/>
          <w:szCs w:val="24"/>
        </w:rPr>
        <w:t>招</w:t>
      </w:r>
      <w:r w:rsidRPr="007208F1">
        <w:rPr>
          <w:rFonts w:ascii="標楷體" w:eastAsia="標楷體" w:hAnsi="標楷體" w:cs="新細明體"/>
          <w:b/>
          <w:bCs/>
          <w:noProof/>
          <w:szCs w:val="24"/>
        </w:rPr>
        <w:t>決標</w:t>
      </w:r>
      <w:r w:rsidRPr="007208F1">
        <w:rPr>
          <w:rFonts w:ascii="標楷體" w:eastAsia="標楷體" w:hAnsi="標楷體" w:cs="新細明體" w:hint="eastAsia"/>
          <w:b/>
          <w:bCs/>
          <w:noProof/>
          <w:szCs w:val="24"/>
        </w:rPr>
        <w:t>過程</w:t>
      </w:r>
      <w:r w:rsidRPr="007208F1">
        <w:rPr>
          <w:rFonts w:ascii="標楷體" w:eastAsia="標楷體" w:hAnsi="標楷體" w:cs="新細明體"/>
          <w:b/>
          <w:bCs/>
          <w:noProof/>
          <w:szCs w:val="24"/>
        </w:rPr>
        <w:t>，核有</w:t>
      </w:r>
      <w:r w:rsidRPr="007208F1">
        <w:rPr>
          <w:rFonts w:ascii="標楷體" w:eastAsia="標楷體" w:hAnsi="標楷體" w:cs="新細明體" w:hint="eastAsia"/>
          <w:b/>
          <w:bCs/>
          <w:noProof/>
          <w:szCs w:val="24"/>
        </w:rPr>
        <w:t>不同投標廠商有重大異常關聯情事，亟待督導研謀</w:t>
      </w:r>
      <w:r w:rsidRPr="007208F1">
        <w:rPr>
          <w:rFonts w:ascii="標楷體" w:eastAsia="標楷體" w:hAnsi="標楷體" w:cs="新細明體"/>
          <w:b/>
          <w:bCs/>
          <w:noProof/>
          <w:szCs w:val="24"/>
        </w:rPr>
        <w:t>改善</w:t>
      </w:r>
      <w:r w:rsidRPr="007208F1">
        <w:rPr>
          <w:rFonts w:ascii="標楷體" w:eastAsia="標楷體" w:hAnsi="標楷體" w:cs="新細明體" w:hint="eastAsia"/>
          <w:b/>
          <w:bCs/>
          <w:noProof/>
          <w:szCs w:val="24"/>
        </w:rPr>
        <w:t>，以健全採購作業程序，並確保政府採購之公平性：</w:t>
      </w:r>
      <w:r w:rsidRPr="007208F1">
        <w:rPr>
          <w:rFonts w:ascii="標楷體" w:eastAsia="標楷體" w:hAnsi="標楷體" w:hint="eastAsia"/>
          <w:bCs/>
          <w:noProof/>
          <w:szCs w:val="24"/>
        </w:rPr>
        <w:t>市</w:t>
      </w:r>
      <w:r w:rsidR="00451330">
        <w:rPr>
          <w:rFonts w:ascii="標楷體" w:eastAsia="標楷體" w:hAnsi="標楷體" w:hint="eastAsia"/>
          <w:bCs/>
          <w:noProof/>
          <w:szCs w:val="24"/>
        </w:rPr>
        <w:t>政</w:t>
      </w:r>
      <w:r w:rsidRPr="007208F1">
        <w:rPr>
          <w:rFonts w:ascii="標楷體" w:eastAsia="標楷體" w:hAnsi="標楷體" w:hint="eastAsia"/>
          <w:bCs/>
          <w:noProof/>
          <w:szCs w:val="24"/>
        </w:rPr>
        <w:t>府所屬各機關學校為推動各項業務或計畫，持續辦理相關採購，經查部分機關辦理採購招決標過程，核有：A.臺中市立龍井國民中學辦理「龍井國中113學年度三年級戶外教育活動」採購案，預算金額65萬餘元，採公開取得企劃書及參考最有利標精神方式決標辦理，決算金額65萬餘元，開標時計有3家廠商投標，經資格審查後均合格，該校於同日召開評審小組會議，經評選僅1家廠商為優勝廠商，並於</w:t>
      </w:r>
      <w:r w:rsidRPr="007208F1">
        <w:rPr>
          <w:rFonts w:ascii="標楷體" w:eastAsia="標楷體" w:hAnsi="標楷體" w:hint="eastAsia"/>
          <w:bCs/>
          <w:noProof/>
          <w:szCs w:val="24"/>
        </w:rPr>
        <w:lastRenderedPageBreak/>
        <w:t>同日決標，惟2家未得標廠商投標文件封套記載聯絡電話相同，核有行政院公共工程委員會解釋令所述不同投標廠商間之投標文件內容有重大異常關聯情事；B.臺中市動物保護防疫處辦理「</w:t>
      </w:r>
      <w:r w:rsidRPr="007208F1">
        <w:rPr>
          <w:rFonts w:ascii="標楷體" w:eastAsia="標楷體" w:hAnsi="標楷體"/>
          <w:bCs/>
          <w:noProof/>
          <w:szCs w:val="24"/>
        </w:rPr>
        <w:t>112年加強犬貓注射動物用狂犬病疫苗7,000劑</w:t>
      </w:r>
      <w:r w:rsidRPr="007208F1">
        <w:rPr>
          <w:rFonts w:ascii="標楷體" w:eastAsia="標楷體" w:hAnsi="標楷體" w:hint="eastAsia"/>
          <w:bCs/>
          <w:noProof/>
          <w:szCs w:val="24"/>
        </w:rPr>
        <w:t>」採購案，預算金額25萬餘元，決標金額23萬餘元，</w:t>
      </w:r>
      <w:r w:rsidRPr="007208F1">
        <w:rPr>
          <w:rFonts w:ascii="標楷體" w:eastAsia="標楷體" w:hAnsi="標楷體"/>
          <w:bCs/>
          <w:noProof/>
          <w:szCs w:val="24"/>
        </w:rPr>
        <w:t>經查得標廠商與未得標廠商所提出營業人銷售額與稅額申報書</w:t>
      </w:r>
      <w:r w:rsidRPr="007208F1">
        <w:rPr>
          <w:rFonts w:ascii="標楷體" w:eastAsia="標楷體" w:hAnsi="標楷體" w:hint="eastAsia"/>
          <w:bCs/>
          <w:noProof/>
          <w:szCs w:val="24"/>
        </w:rPr>
        <w:t>所載</w:t>
      </w:r>
      <w:r w:rsidRPr="007208F1">
        <w:rPr>
          <w:rFonts w:ascii="標楷體" w:eastAsia="標楷體" w:hAnsi="標楷體"/>
          <w:bCs/>
          <w:noProof/>
          <w:szCs w:val="24"/>
        </w:rPr>
        <w:t>自行申報人欄位均為</w:t>
      </w:r>
      <w:r w:rsidRPr="007208F1">
        <w:rPr>
          <w:rFonts w:ascii="標楷體" w:eastAsia="標楷體" w:hAnsi="標楷體" w:hint="eastAsia"/>
          <w:bCs/>
          <w:noProof/>
          <w:szCs w:val="24"/>
        </w:rPr>
        <w:t>同1人</w:t>
      </w:r>
      <w:r w:rsidRPr="007208F1">
        <w:rPr>
          <w:rFonts w:ascii="標楷體" w:eastAsia="標楷體" w:hAnsi="標楷體"/>
          <w:bCs/>
          <w:noProof/>
          <w:szCs w:val="24"/>
        </w:rPr>
        <w:t>，</w:t>
      </w:r>
      <w:r w:rsidRPr="007208F1">
        <w:rPr>
          <w:rFonts w:ascii="標楷體" w:eastAsia="標楷體" w:hAnsi="標楷體" w:hint="eastAsia"/>
          <w:bCs/>
          <w:noProof/>
          <w:szCs w:val="24"/>
        </w:rPr>
        <w:t>核有行政院公共工程委員會解釋令所述不同投標廠商間之投標文件內容有重大異常關聯等情事，經函請檢討改善。據復：</w:t>
      </w:r>
      <w:bookmarkStart w:id="11" w:name="_Hlk73688741"/>
      <w:r w:rsidRPr="007208F1">
        <w:rPr>
          <w:rFonts w:ascii="標楷體" w:eastAsia="標楷體" w:hAnsi="標楷體" w:hint="eastAsia"/>
          <w:bCs/>
          <w:noProof/>
          <w:szCs w:val="24"/>
        </w:rPr>
        <w:t>A.</w:t>
      </w:r>
      <w:r w:rsidRPr="007208F1">
        <w:rPr>
          <w:rFonts w:ascii="標楷體" w:eastAsia="標楷體" w:hAnsi="標楷體"/>
          <w:bCs/>
          <w:noProof/>
          <w:szCs w:val="24"/>
        </w:rPr>
        <w:t>爾後開標作業前，先行比對各家投標廠商標封資料，採更嚴謹方式進行關聯性審查</w:t>
      </w:r>
      <w:r w:rsidRPr="007208F1">
        <w:rPr>
          <w:rFonts w:ascii="標楷體" w:eastAsia="標楷體" w:hAnsi="標楷體" w:hint="eastAsia"/>
          <w:bCs/>
          <w:noProof/>
          <w:szCs w:val="24"/>
        </w:rPr>
        <w:t>，</w:t>
      </w:r>
      <w:r w:rsidRPr="007208F1">
        <w:rPr>
          <w:rFonts w:ascii="標楷體" w:eastAsia="標楷體" w:hAnsi="標楷體"/>
          <w:bCs/>
          <w:noProof/>
          <w:szCs w:val="24"/>
        </w:rPr>
        <w:t>必要時成立工作小組，亦於工作小組預審</w:t>
      </w:r>
      <w:r w:rsidRPr="007208F1">
        <w:rPr>
          <w:rFonts w:ascii="標楷體" w:eastAsia="標楷體" w:hAnsi="標楷體" w:hint="eastAsia"/>
          <w:bCs/>
          <w:noProof/>
          <w:szCs w:val="24"/>
        </w:rPr>
        <w:t>企劃</w:t>
      </w:r>
      <w:r w:rsidRPr="007208F1">
        <w:rPr>
          <w:rFonts w:ascii="標楷體" w:eastAsia="標楷體" w:hAnsi="標楷體"/>
          <w:bCs/>
          <w:noProof/>
          <w:szCs w:val="24"/>
        </w:rPr>
        <w:t>書時，及早發現投標廠商間之關聯性</w:t>
      </w:r>
      <w:r w:rsidRPr="007208F1">
        <w:rPr>
          <w:rFonts w:ascii="標楷體" w:eastAsia="標楷體" w:hAnsi="標楷體" w:hint="eastAsia"/>
          <w:bCs/>
          <w:noProof/>
          <w:szCs w:val="24"/>
        </w:rPr>
        <w:t>，</w:t>
      </w:r>
      <w:r w:rsidRPr="007208F1">
        <w:rPr>
          <w:rFonts w:ascii="標楷體" w:eastAsia="標楷體" w:hAnsi="標楷體"/>
          <w:bCs/>
          <w:noProof/>
          <w:szCs w:val="24"/>
        </w:rPr>
        <w:t>如有發現不同投標廠商間之投標文件內容有重大異常關聯情事，依政府採購法規定處理，避免再次發生類似情形</w:t>
      </w:r>
      <w:r w:rsidRPr="007208F1">
        <w:rPr>
          <w:rFonts w:ascii="標楷體" w:eastAsia="標楷體" w:hAnsi="標楷體" w:hint="eastAsia"/>
          <w:bCs/>
          <w:noProof/>
          <w:szCs w:val="24"/>
        </w:rPr>
        <w:t>；</w:t>
      </w:r>
      <w:bookmarkEnd w:id="11"/>
      <w:r w:rsidRPr="007208F1">
        <w:rPr>
          <w:rFonts w:ascii="標楷體" w:eastAsia="標楷體" w:hAnsi="標楷體" w:hint="eastAsia"/>
          <w:bCs/>
          <w:noProof/>
          <w:szCs w:val="24"/>
        </w:rPr>
        <w:t>B.已</w:t>
      </w:r>
      <w:r w:rsidRPr="007208F1">
        <w:rPr>
          <w:rFonts w:ascii="標楷體" w:eastAsia="標楷體" w:hAnsi="標楷體"/>
          <w:bCs/>
          <w:noProof/>
          <w:szCs w:val="24"/>
        </w:rPr>
        <w:t>函請財政部臺北國稅局確認</w:t>
      </w:r>
      <w:r w:rsidRPr="007208F1">
        <w:rPr>
          <w:rFonts w:ascii="標楷體" w:eastAsia="標楷體" w:hAnsi="標楷體" w:hint="eastAsia"/>
          <w:bCs/>
          <w:noProof/>
          <w:szCs w:val="24"/>
        </w:rPr>
        <w:t>得標廠商與未得標廠商</w:t>
      </w:r>
      <w:r w:rsidRPr="007208F1">
        <w:rPr>
          <w:rFonts w:ascii="標楷體" w:eastAsia="標楷體" w:hAnsi="標楷體"/>
          <w:bCs/>
          <w:noProof/>
          <w:szCs w:val="24"/>
        </w:rPr>
        <w:t>為關係企業，</w:t>
      </w:r>
      <w:r w:rsidRPr="007208F1">
        <w:rPr>
          <w:rFonts w:ascii="標楷體" w:eastAsia="標楷體" w:hAnsi="標楷體" w:hint="eastAsia"/>
          <w:bCs/>
          <w:noProof/>
          <w:szCs w:val="24"/>
        </w:rPr>
        <w:t>經該處查明，</w:t>
      </w:r>
      <w:r w:rsidRPr="007208F1">
        <w:rPr>
          <w:rFonts w:ascii="標楷體" w:eastAsia="標楷體" w:hAnsi="標楷體"/>
          <w:bCs/>
          <w:noProof/>
          <w:szCs w:val="24"/>
        </w:rPr>
        <w:t>該2家公司</w:t>
      </w:r>
      <w:r w:rsidRPr="007208F1">
        <w:rPr>
          <w:rFonts w:ascii="標楷體" w:eastAsia="標楷體" w:hAnsi="標楷體" w:hint="eastAsia"/>
          <w:bCs/>
          <w:noProof/>
          <w:szCs w:val="24"/>
        </w:rPr>
        <w:t>雖</w:t>
      </w:r>
      <w:r w:rsidRPr="007208F1">
        <w:rPr>
          <w:rFonts w:ascii="標楷體" w:eastAsia="標楷體" w:hAnsi="標楷體"/>
          <w:bCs/>
          <w:noProof/>
          <w:szCs w:val="24"/>
        </w:rPr>
        <w:t>參與同一採購案，</w:t>
      </w:r>
      <w:r w:rsidRPr="007208F1">
        <w:rPr>
          <w:rFonts w:ascii="標楷體" w:eastAsia="標楷體" w:hAnsi="標楷體" w:hint="eastAsia"/>
          <w:bCs/>
          <w:noProof/>
          <w:szCs w:val="24"/>
        </w:rPr>
        <w:t>惟未發現其他投標文件內容由同一人或同一廠商繕寫或備具之事證，爾後辦理採購案，將投標廠商之「會計/稅務代理人」、「會計/稅務代理人」與「聯絡電話或傳真相同」等資訊納入重點檢核項目，並詳實記錄於開標紀錄以資佐證；為深化採購人員專業與法規，定期安排採購人員教育訓練，以確保政府採購之公平性。</w:t>
      </w:r>
    </w:p>
    <w:p w14:paraId="416A5066" w14:textId="5C3546CD" w:rsidR="007208F1" w:rsidRPr="007208F1" w:rsidRDefault="007208F1" w:rsidP="007208F1">
      <w:pPr>
        <w:overflowPunct w:val="0"/>
        <w:snapToGrid w:val="0"/>
        <w:spacing w:beforeLines="40" w:before="144" w:line="460" w:lineRule="exact"/>
        <w:ind w:firstLineChars="200" w:firstLine="480"/>
        <w:jc w:val="both"/>
        <w:rPr>
          <w:rFonts w:ascii="標楷體" w:eastAsia="標楷體" w:hAnsi="標楷體"/>
          <w:bCs/>
          <w:noProof/>
          <w:szCs w:val="24"/>
        </w:rPr>
      </w:pPr>
      <w:r w:rsidRPr="007208F1">
        <w:rPr>
          <w:rFonts w:ascii="標楷體" w:eastAsia="標楷體" w:hAnsi="標楷體" w:cs="新細明體" w:hint="eastAsia"/>
          <w:b/>
          <w:bCs/>
          <w:noProof/>
          <w:szCs w:val="24"/>
        </w:rPr>
        <w:t>（2）持續辦理活動中心興建工程，以滿足學校室內教學空間需求，</w:t>
      </w:r>
      <w:bookmarkStart w:id="12" w:name="_Hlk228974092"/>
      <w:r w:rsidRPr="007208F1">
        <w:rPr>
          <w:rFonts w:ascii="標楷體" w:eastAsia="標楷體" w:hAnsi="標楷體" w:cs="新細明體" w:hint="eastAsia"/>
          <w:b/>
          <w:bCs/>
          <w:noProof/>
          <w:szCs w:val="24"/>
        </w:rPr>
        <w:t>惟部分工程完工後，因後續設施經費未籌足而無法立即使用，或因規劃設計作業未臻周妥而延宕興建期程，有待檢討改善，以</w:t>
      </w:r>
      <w:bookmarkEnd w:id="12"/>
      <w:r w:rsidRPr="007208F1">
        <w:rPr>
          <w:rFonts w:ascii="標楷體" w:eastAsia="標楷體" w:hAnsi="標楷體" w:cs="新細明體" w:hint="eastAsia"/>
          <w:b/>
          <w:bCs/>
          <w:noProof/>
          <w:szCs w:val="24"/>
        </w:rPr>
        <w:t>提升公共建設投資效益及工程執行效能：</w:t>
      </w:r>
      <w:bookmarkStart w:id="13" w:name="_Hlk228973975"/>
      <w:r w:rsidRPr="007208F1">
        <w:rPr>
          <w:rFonts w:ascii="標楷體" w:eastAsia="標楷體" w:hAnsi="標楷體" w:hint="eastAsia"/>
          <w:bCs/>
          <w:noProof/>
          <w:szCs w:val="24"/>
        </w:rPr>
        <w:t>教育局為改善學校教學環境，持續辦理活動中心興建工程，以滿足學校室內教學活動或集會使用需求，其中大甲國民中學活動中心暨手球館興建工程及順天國民中學活動中心新建工程分別於111年7月19日及112年7月4日完成發包，決標金額分別為1億290萬元及7,435萬元，分別於113年11月4日及115年2月9日完成驗收，結算金額分別為1億5,105萬餘元及1億</w:t>
      </w:r>
      <w:r w:rsidR="00180FFA">
        <w:rPr>
          <w:rFonts w:ascii="標楷體" w:eastAsia="標楷體" w:hAnsi="標楷體" w:hint="eastAsia"/>
          <w:bCs/>
          <w:noProof/>
          <w:szCs w:val="24"/>
        </w:rPr>
        <w:t>30</w:t>
      </w:r>
      <w:r w:rsidRPr="007208F1">
        <w:rPr>
          <w:rFonts w:ascii="標楷體" w:eastAsia="標楷體" w:hAnsi="標楷體" w:hint="eastAsia"/>
          <w:bCs/>
          <w:noProof/>
          <w:szCs w:val="24"/>
        </w:rPr>
        <w:t>4萬餘元。經查執行情形，核有：A.大甲國民中學活動中心暨手球館已於113年11月4日完成驗收，114年</w:t>
      </w:r>
      <w:r w:rsidR="00180FFA">
        <w:rPr>
          <w:rFonts w:ascii="標楷體" w:eastAsia="標楷體" w:hAnsi="標楷體" w:hint="eastAsia"/>
          <w:bCs/>
          <w:noProof/>
          <w:szCs w:val="24"/>
        </w:rPr>
        <w:t>6</w:t>
      </w:r>
      <w:r w:rsidRPr="007208F1">
        <w:rPr>
          <w:rFonts w:ascii="標楷體" w:eastAsia="標楷體" w:hAnsi="標楷體" w:hint="eastAsia"/>
          <w:bCs/>
          <w:noProof/>
          <w:szCs w:val="24"/>
        </w:rPr>
        <w:t>月1</w:t>
      </w:r>
      <w:r w:rsidR="00180FFA">
        <w:rPr>
          <w:rFonts w:ascii="標楷體" w:eastAsia="標楷體" w:hAnsi="標楷體" w:hint="eastAsia"/>
          <w:bCs/>
          <w:noProof/>
          <w:szCs w:val="24"/>
        </w:rPr>
        <w:t>9</w:t>
      </w:r>
      <w:r w:rsidRPr="007208F1">
        <w:rPr>
          <w:rFonts w:ascii="標楷體" w:eastAsia="標楷體" w:hAnsi="標楷體" w:hint="eastAsia"/>
          <w:bCs/>
          <w:noProof/>
          <w:szCs w:val="24"/>
        </w:rPr>
        <w:t>日取得使用執照，惟前因工程辦理減項發包，尚有球場地坪、球場設施、音響、布幕、監視系統、燈具及空調等設備未一併設置，截至114年底止尚未依計畫開放使用，允宜督促大甲國中積極辦理相關設備工程之採購與施作，並協助籌措後續內部裝修經費，以利儘早開放使用，達成計畫預期效益；B.未事先妥為評估新建活動中心工程計畫需求，即提出補助經費申請，俟</w:t>
      </w:r>
      <w:bookmarkStart w:id="14" w:name="_Hlk232589466"/>
      <w:r w:rsidRPr="007208F1">
        <w:rPr>
          <w:rFonts w:ascii="標楷體" w:eastAsia="標楷體" w:hAnsi="標楷體" w:hint="eastAsia"/>
          <w:bCs/>
          <w:noProof/>
          <w:szCs w:val="24"/>
        </w:rPr>
        <w:t>補助機關</w:t>
      </w:r>
      <w:bookmarkEnd w:id="14"/>
      <w:r w:rsidRPr="007208F1">
        <w:rPr>
          <w:rFonts w:ascii="標楷體" w:eastAsia="標楷體" w:hAnsi="標楷體" w:hint="eastAsia"/>
          <w:bCs/>
          <w:noProof/>
          <w:szCs w:val="24"/>
        </w:rPr>
        <w:t>核定後，於計畫執行期間再增加需求擴大建築規模及工程總經費，復未及時向補助機關續辦計畫規模變更事宜，肇致實際招標時程較原計畫落後3年2個月餘，影響計畫期程等情事，經函請檢討改善。據復：</w:t>
      </w:r>
      <w:bookmarkEnd w:id="13"/>
      <w:r w:rsidRPr="007208F1">
        <w:rPr>
          <w:rFonts w:ascii="標楷體" w:eastAsia="標楷體" w:hAnsi="標楷體" w:hint="eastAsia"/>
          <w:bCs/>
          <w:noProof/>
          <w:szCs w:val="24"/>
        </w:rPr>
        <w:t>A.已協助校方籌措經費，完成球場設施、照明燈具、空調及音響等設施設備採購發包</w:t>
      </w:r>
      <w:bookmarkStart w:id="15" w:name="_Hlk230786006"/>
      <w:r w:rsidRPr="007208F1">
        <w:rPr>
          <w:rFonts w:ascii="標楷體" w:eastAsia="標楷體" w:hAnsi="標楷體" w:hint="eastAsia"/>
          <w:bCs/>
          <w:noProof/>
          <w:szCs w:val="24"/>
        </w:rPr>
        <w:t>；B.該案於規劃設計及爭取中央補助工程經費期間，因各單位就執行流程未有共識，致整體期程延長，未來將積極妥為溝通，避免類此情事再發生</w:t>
      </w:r>
      <w:bookmarkEnd w:id="15"/>
      <w:r w:rsidRPr="007208F1">
        <w:rPr>
          <w:rFonts w:ascii="標楷體" w:eastAsia="標楷體" w:hAnsi="標楷體" w:hint="eastAsia"/>
          <w:bCs/>
          <w:noProof/>
          <w:szCs w:val="24"/>
        </w:rPr>
        <w:t>。</w:t>
      </w:r>
    </w:p>
    <w:p w14:paraId="269B427C" w14:textId="77777777" w:rsidR="007208F1" w:rsidRPr="007208F1" w:rsidRDefault="007208F1" w:rsidP="000567EA">
      <w:pPr>
        <w:snapToGrid w:val="0"/>
        <w:spacing w:beforeLines="10" w:before="36" w:line="500" w:lineRule="exact"/>
        <w:ind w:firstLineChars="100" w:firstLine="320"/>
        <w:jc w:val="both"/>
        <w:rPr>
          <w:rFonts w:ascii="標楷體" w:eastAsia="標楷體" w:hAnsi="標楷體"/>
          <w:b/>
          <w:color w:val="000000"/>
          <w:sz w:val="32"/>
          <w:szCs w:val="32"/>
        </w:rPr>
      </w:pPr>
      <w:r w:rsidRPr="007208F1">
        <w:rPr>
          <w:rFonts w:ascii="標楷體" w:eastAsia="標楷體" w:hAnsi="標楷體" w:hint="eastAsia"/>
          <w:b/>
          <w:color w:val="000000"/>
          <w:sz w:val="32"/>
          <w:szCs w:val="32"/>
        </w:rPr>
        <w:lastRenderedPageBreak/>
        <w:t>三、民間參與公共建設案件執行情形之查核</w:t>
      </w:r>
    </w:p>
    <w:p w14:paraId="2D5248F8" w14:textId="77777777" w:rsidR="007208F1" w:rsidRPr="007208F1" w:rsidRDefault="007208F1" w:rsidP="007208F1">
      <w:pPr>
        <w:snapToGrid w:val="0"/>
        <w:spacing w:line="460" w:lineRule="exact"/>
        <w:ind w:firstLineChars="100" w:firstLine="280"/>
        <w:jc w:val="both"/>
        <w:rPr>
          <w:rFonts w:ascii="標楷體" w:eastAsia="標楷體" w:hAnsi="標楷體"/>
          <w:b/>
          <w:snapToGrid w:val="0"/>
          <w:kern w:val="0"/>
          <w:sz w:val="28"/>
          <w:szCs w:val="28"/>
        </w:rPr>
      </w:pPr>
      <w:r w:rsidRPr="007208F1">
        <w:rPr>
          <w:rFonts w:ascii="標楷體" w:eastAsia="標楷體" w:hAnsi="標楷體" w:hint="eastAsia"/>
          <w:b/>
          <w:snapToGrid w:val="0"/>
          <w:kern w:val="0"/>
          <w:sz w:val="28"/>
          <w:szCs w:val="28"/>
        </w:rPr>
        <w:t>（一）辦理民間參與公共建設案件情形</w:t>
      </w:r>
    </w:p>
    <w:p w14:paraId="48C6153B" w14:textId="65B5B0DD" w:rsidR="007208F1" w:rsidRPr="007208F1" w:rsidRDefault="007208F1" w:rsidP="007208F1">
      <w:pPr>
        <w:overflowPunct w:val="0"/>
        <w:snapToGrid w:val="0"/>
        <w:spacing w:line="480" w:lineRule="exact"/>
        <w:ind w:firstLine="482"/>
        <w:jc w:val="both"/>
        <w:rPr>
          <w:rFonts w:ascii="標楷體" w:eastAsia="標楷體" w:hAnsi="標楷體"/>
          <w:szCs w:val="24"/>
        </w:rPr>
      </w:pPr>
      <w:r w:rsidRPr="007208F1">
        <w:rPr>
          <w:rFonts w:ascii="標楷體" w:eastAsia="標楷體" w:hAnsi="標楷體" w:hint="eastAsia"/>
          <w:szCs w:val="24"/>
        </w:rPr>
        <w:t>臺中市政府為減輕政府財政負擔，擴大公共建設投資以提振景氣，辦理新興公共建設計畫前皆先行評估民間參與可行性，優先以民間參與方式辦理，於</w:t>
      </w:r>
      <w:r w:rsidRPr="007208F1">
        <w:rPr>
          <w:rFonts w:ascii="標楷體" w:eastAsia="標楷體" w:hAnsi="標楷體"/>
          <w:szCs w:val="24"/>
        </w:rPr>
        <w:t>1</w:t>
      </w:r>
      <w:r w:rsidRPr="007208F1">
        <w:rPr>
          <w:rFonts w:ascii="標楷體" w:eastAsia="標楷體" w:hAnsi="標楷體" w:hint="eastAsia"/>
          <w:szCs w:val="24"/>
        </w:rPr>
        <w:t>12</w:t>
      </w:r>
      <w:r w:rsidRPr="007208F1">
        <w:rPr>
          <w:rFonts w:ascii="標楷體" w:eastAsia="標楷體" w:hAnsi="標楷體"/>
          <w:szCs w:val="24"/>
        </w:rPr>
        <w:t>年</w:t>
      </w:r>
      <w:r w:rsidRPr="007208F1">
        <w:rPr>
          <w:rFonts w:ascii="標楷體" w:eastAsia="標楷體" w:hAnsi="標楷體" w:hint="eastAsia"/>
          <w:szCs w:val="24"/>
        </w:rPr>
        <w:t>4</w:t>
      </w:r>
      <w:r w:rsidRPr="007208F1">
        <w:rPr>
          <w:rFonts w:ascii="標楷體" w:eastAsia="標楷體" w:hAnsi="標楷體"/>
          <w:szCs w:val="24"/>
        </w:rPr>
        <w:t>月</w:t>
      </w:r>
      <w:r w:rsidRPr="007208F1">
        <w:rPr>
          <w:rFonts w:ascii="標楷體" w:eastAsia="標楷體" w:hAnsi="標楷體" w:hint="eastAsia"/>
          <w:szCs w:val="24"/>
        </w:rPr>
        <w:t>修正</w:t>
      </w:r>
      <w:r w:rsidRPr="007208F1">
        <w:rPr>
          <w:rFonts w:ascii="標楷體" w:eastAsia="標楷體" w:hAnsi="標楷體"/>
          <w:szCs w:val="24"/>
        </w:rPr>
        <w:t>「</w:t>
      </w:r>
      <w:r w:rsidRPr="007208F1">
        <w:rPr>
          <w:rFonts w:ascii="標楷體" w:eastAsia="標楷體" w:hAnsi="標楷體" w:hint="eastAsia"/>
          <w:szCs w:val="24"/>
        </w:rPr>
        <w:t>臺中市政府促進民間參與公共建設推動委員會設置要點</w:t>
      </w:r>
      <w:r w:rsidRPr="007208F1">
        <w:rPr>
          <w:rFonts w:ascii="標楷體" w:eastAsia="標楷體" w:hAnsi="標楷體"/>
          <w:szCs w:val="24"/>
        </w:rPr>
        <w:t>」，設</w:t>
      </w:r>
      <w:r w:rsidRPr="007208F1">
        <w:rPr>
          <w:rFonts w:ascii="標楷體" w:eastAsia="標楷體" w:hAnsi="標楷體" w:hint="eastAsia"/>
          <w:szCs w:val="24"/>
        </w:rPr>
        <w:t>立</w:t>
      </w:r>
      <w:r w:rsidRPr="007208F1">
        <w:rPr>
          <w:rFonts w:ascii="標楷體" w:eastAsia="標楷體" w:hAnsi="標楷體"/>
          <w:szCs w:val="24"/>
        </w:rPr>
        <w:t>促進民間參與公共建設推動小組，藉由引進民間資金挹注公共建設，減輕政府財政負擔，並結合企業財務成本管理及經營創意與效率，以提升公共服務品質</w:t>
      </w:r>
      <w:r w:rsidRPr="007208F1">
        <w:rPr>
          <w:rFonts w:ascii="標楷體" w:eastAsia="標楷體" w:hAnsi="標楷體" w:hint="eastAsia"/>
          <w:szCs w:val="24"/>
        </w:rPr>
        <w:t>。市</w:t>
      </w:r>
      <w:r w:rsidR="00451330">
        <w:rPr>
          <w:rFonts w:ascii="標楷體" w:eastAsia="標楷體" w:hAnsi="標楷體" w:cs="新細明體" w:hint="eastAsia"/>
          <w:bCs/>
          <w:snapToGrid w:val="0"/>
          <w:color w:val="000000"/>
          <w:kern w:val="0"/>
          <w:szCs w:val="24"/>
        </w:rPr>
        <w:t>政</w:t>
      </w:r>
      <w:r w:rsidRPr="007208F1">
        <w:rPr>
          <w:rFonts w:ascii="標楷體" w:eastAsia="標楷體" w:hAnsi="標楷體" w:hint="eastAsia"/>
          <w:szCs w:val="24"/>
        </w:rPr>
        <w:t>府經財政部於114年度辦理促進民間參與公共建設業務考核評定為「優等」，並獲得地方政府促參案件招商第3名。截至114年底止，財政局列管各機關依促參法辦理案件計82件，其中履約中59件，投資金額449億9,912萬餘元、前置作業階段23件；依其他法令辦理案件計44件，其中履約中34件，投資金額294億3,149萬餘元、前置作業階段10件，總計民間參與案履約中93件，投資金額744億3,061萬餘元。</w:t>
      </w:r>
    </w:p>
    <w:p w14:paraId="722948AE" w14:textId="77777777" w:rsidR="007208F1" w:rsidRPr="007208F1" w:rsidRDefault="007208F1" w:rsidP="007208F1">
      <w:pPr>
        <w:snapToGrid w:val="0"/>
        <w:spacing w:line="480" w:lineRule="exact"/>
        <w:ind w:firstLineChars="100" w:firstLine="280"/>
        <w:jc w:val="both"/>
        <w:rPr>
          <w:rFonts w:ascii="標楷體" w:eastAsia="標楷體" w:hAnsi="標楷體"/>
          <w:b/>
          <w:snapToGrid w:val="0"/>
          <w:kern w:val="0"/>
          <w:sz w:val="28"/>
          <w:szCs w:val="28"/>
        </w:rPr>
      </w:pPr>
      <w:r w:rsidRPr="007208F1">
        <w:rPr>
          <w:rFonts w:ascii="標楷體" w:eastAsia="標楷體" w:hAnsi="標楷體" w:hint="eastAsia"/>
          <w:b/>
          <w:snapToGrid w:val="0"/>
          <w:kern w:val="0"/>
          <w:sz w:val="28"/>
          <w:szCs w:val="28"/>
        </w:rPr>
        <w:t>（二）審計機關查核情形</w:t>
      </w:r>
    </w:p>
    <w:p w14:paraId="34D629A8" w14:textId="77777777" w:rsidR="007208F1" w:rsidRPr="007208F1" w:rsidRDefault="007208F1" w:rsidP="007208F1">
      <w:pPr>
        <w:snapToGrid w:val="0"/>
        <w:spacing w:line="480" w:lineRule="exact"/>
        <w:ind w:firstLineChars="200" w:firstLine="480"/>
        <w:jc w:val="both"/>
        <w:rPr>
          <w:rFonts w:ascii="標楷體" w:eastAsia="標楷體" w:hAnsi="標楷體"/>
          <w:szCs w:val="24"/>
        </w:rPr>
      </w:pPr>
      <w:r w:rsidRPr="007208F1">
        <w:rPr>
          <w:rFonts w:ascii="標楷體" w:eastAsia="標楷體" w:hAnsi="標楷體" w:hint="eastAsia"/>
          <w:szCs w:val="24"/>
        </w:rPr>
        <w:t>本處查核市政府所屬各機關辦理民間參與公共建設案件執行情形，發現有待檢討改進及相關機關函復情形，歸納摘述如次：</w:t>
      </w:r>
    </w:p>
    <w:p w14:paraId="1708E1FC" w14:textId="2721374B" w:rsidR="007208F1" w:rsidRPr="007208F1" w:rsidRDefault="007208F1" w:rsidP="007208F1">
      <w:pPr>
        <w:overflowPunct w:val="0"/>
        <w:snapToGrid w:val="0"/>
        <w:spacing w:beforeLines="20" w:before="72" w:line="480" w:lineRule="exact"/>
        <w:ind w:firstLine="448"/>
        <w:jc w:val="both"/>
        <w:rPr>
          <w:rFonts w:ascii="標楷體" w:eastAsia="標楷體" w:hAnsi="標楷體"/>
          <w:spacing w:val="-8"/>
          <w:szCs w:val="24"/>
        </w:rPr>
      </w:pPr>
      <w:r w:rsidRPr="007208F1">
        <w:rPr>
          <w:rFonts w:ascii="標楷體" w:eastAsia="標楷體" w:hAnsi="標楷體" w:hint="eastAsia"/>
          <w:b/>
          <w:bCs/>
          <w:szCs w:val="24"/>
        </w:rPr>
        <w:t>1</w:t>
      </w:r>
      <w:r w:rsidRPr="007208F1">
        <w:rPr>
          <w:rFonts w:ascii="標楷體" w:eastAsia="標楷體" w:hAnsi="標楷體"/>
          <w:b/>
          <w:bCs/>
          <w:szCs w:val="24"/>
        </w:rPr>
        <w:t>.</w:t>
      </w:r>
      <w:r w:rsidRPr="007208F1">
        <w:rPr>
          <w:rFonts w:ascii="標楷體" w:eastAsia="標楷體" w:hAnsi="標楷體" w:hint="eastAsia"/>
          <w:b/>
          <w:bCs/>
          <w:szCs w:val="24"/>
        </w:rPr>
        <w:t>規劃以民間參與方式興建停車場並委託營運管理，惟民間機構尚未完成都市計畫變更作業，致逾契約規定停車場興建期限，或提出停止增建停車場樓層訴求，惟遲未召開協調會妥處，亟待研議改善，俾儘速完成停車場興建，以紓緩停車位不足問題：</w:t>
      </w:r>
      <w:r w:rsidRPr="007208F1">
        <w:rPr>
          <w:rFonts w:ascii="標楷體" w:eastAsia="標楷體" w:hAnsi="標楷體" w:hint="eastAsia"/>
          <w:szCs w:val="24"/>
        </w:rPr>
        <w:t>交通局為解決11期重劃區</w:t>
      </w:r>
      <w:r w:rsidRPr="007208F1">
        <w:rPr>
          <w:rFonts w:ascii="標楷體" w:eastAsia="標楷體" w:hAnsi="標楷體"/>
          <w:szCs w:val="24"/>
        </w:rPr>
        <w:t>及逢甲商圈周邊停車需求</w:t>
      </w:r>
      <w:r w:rsidRPr="007208F1">
        <w:rPr>
          <w:rFonts w:ascii="標楷體" w:eastAsia="標楷體" w:hAnsi="標楷體" w:hint="eastAsia"/>
          <w:szCs w:val="24"/>
        </w:rPr>
        <w:t>，規劃依促參法規定辦理臺中市北屯區廣兼停23公有立體停車場新建營運及移轉（BOT）案（下稱北屯區廣兼停23停車場BOT案）及臺中市公有停車場逢甲停87興建營運移轉投資計畫案（下稱逢甲停87停車場BOT案），</w:t>
      </w:r>
      <w:r w:rsidRPr="007208F1">
        <w:rPr>
          <w:rFonts w:ascii="標楷體" w:eastAsia="標楷體" w:hAnsi="標楷體"/>
          <w:szCs w:val="24"/>
        </w:rPr>
        <w:t>委託民間機構投資興建停車場及商場複合式建築，提供停車空間及多元服務，並分別於110年11月26日及106年1月24日簽訂投資契約。</w:t>
      </w:r>
      <w:r w:rsidRPr="007208F1">
        <w:rPr>
          <w:rFonts w:ascii="標楷體" w:eastAsia="標楷體" w:hAnsi="標楷體" w:cs="新細明體" w:hint="eastAsia"/>
          <w:spacing w:val="2"/>
          <w:kern w:val="0"/>
          <w:szCs w:val="24"/>
        </w:rPr>
        <w:t>經查促參案件執行情形，核有︰（1）</w:t>
      </w:r>
      <w:r w:rsidRPr="007208F1">
        <w:rPr>
          <w:rFonts w:ascii="標楷體" w:eastAsia="標楷體" w:hAnsi="標楷體" w:hint="eastAsia"/>
          <w:szCs w:val="24"/>
        </w:rPr>
        <w:t>北屯區廣兼停23停車場BOT案</w:t>
      </w:r>
      <w:r w:rsidRPr="007208F1">
        <w:rPr>
          <w:rFonts w:ascii="標楷體" w:eastAsia="標楷體" w:hAnsi="標楷體" w:cs="新細明體" w:hint="eastAsia"/>
          <w:spacing w:val="2"/>
          <w:kern w:val="0"/>
          <w:szCs w:val="24"/>
        </w:rPr>
        <w:t>民間機構</w:t>
      </w:r>
      <w:r w:rsidRPr="007208F1">
        <w:rPr>
          <w:rFonts w:ascii="標楷體" w:eastAsia="標楷體" w:hAnsi="標楷體" w:hint="eastAsia"/>
          <w:szCs w:val="24"/>
        </w:rPr>
        <w:t>自</w:t>
      </w:r>
      <w:r w:rsidRPr="007208F1">
        <w:rPr>
          <w:rFonts w:ascii="標楷體" w:eastAsia="標楷體" w:hAnsi="標楷體"/>
          <w:szCs w:val="24"/>
        </w:rPr>
        <w:t>111</w:t>
      </w:r>
      <w:r w:rsidRPr="007208F1">
        <w:rPr>
          <w:rFonts w:ascii="標楷體" w:eastAsia="標楷體" w:hAnsi="標楷體" w:hint="eastAsia"/>
          <w:szCs w:val="24"/>
        </w:rPr>
        <w:t>年</w:t>
      </w:r>
      <w:r w:rsidRPr="007208F1">
        <w:rPr>
          <w:rFonts w:ascii="標楷體" w:eastAsia="標楷體" w:hAnsi="標楷體"/>
          <w:szCs w:val="24"/>
        </w:rPr>
        <w:t>2</w:t>
      </w:r>
      <w:r w:rsidRPr="007208F1">
        <w:rPr>
          <w:rFonts w:ascii="標楷體" w:eastAsia="標楷體" w:hAnsi="標楷體" w:hint="eastAsia"/>
          <w:szCs w:val="24"/>
        </w:rPr>
        <w:t>月</w:t>
      </w:r>
      <w:r w:rsidRPr="007208F1">
        <w:rPr>
          <w:rFonts w:ascii="標楷體" w:eastAsia="標楷體" w:hAnsi="標楷體"/>
          <w:szCs w:val="24"/>
        </w:rPr>
        <w:t>11</w:t>
      </w:r>
      <w:r w:rsidRPr="007208F1">
        <w:rPr>
          <w:rFonts w:ascii="標楷體" w:eastAsia="標楷體" w:hAnsi="標楷體" w:hint="eastAsia"/>
          <w:szCs w:val="24"/>
        </w:rPr>
        <w:t>日辦理都市計畫變更作業，迄</w:t>
      </w:r>
      <w:r w:rsidRPr="007208F1">
        <w:rPr>
          <w:rFonts w:ascii="標楷體" w:eastAsia="標楷體" w:hAnsi="標楷體"/>
          <w:szCs w:val="24"/>
        </w:rPr>
        <w:t>115</w:t>
      </w:r>
      <w:r w:rsidRPr="007208F1">
        <w:rPr>
          <w:rFonts w:ascii="標楷體" w:eastAsia="標楷體" w:hAnsi="標楷體" w:hint="eastAsia"/>
          <w:szCs w:val="24"/>
        </w:rPr>
        <w:t>年5月底止，歷經4年3個月餘，尚未完成，且已逾投資契約規定停車場興建期限；</w:t>
      </w:r>
      <w:r w:rsidRPr="007208F1">
        <w:rPr>
          <w:rFonts w:ascii="標楷體" w:eastAsia="標楷體" w:hAnsi="標楷體" w:cs="新細明體" w:hint="eastAsia"/>
          <w:spacing w:val="2"/>
          <w:kern w:val="0"/>
          <w:szCs w:val="24"/>
        </w:rPr>
        <w:t>（</w:t>
      </w:r>
      <w:r w:rsidRPr="007208F1">
        <w:rPr>
          <w:rFonts w:ascii="標楷體" w:eastAsia="標楷體" w:hAnsi="標楷體" w:cs="新細明體"/>
          <w:spacing w:val="2"/>
          <w:kern w:val="0"/>
          <w:szCs w:val="24"/>
        </w:rPr>
        <w:t>2</w:t>
      </w:r>
      <w:r w:rsidRPr="007208F1">
        <w:rPr>
          <w:rFonts w:ascii="標楷體" w:eastAsia="標楷體" w:hAnsi="標楷體" w:cs="新細明體" w:hint="eastAsia"/>
          <w:spacing w:val="2"/>
          <w:kern w:val="0"/>
          <w:szCs w:val="24"/>
        </w:rPr>
        <w:t>）</w:t>
      </w:r>
      <w:r w:rsidRPr="007208F1">
        <w:rPr>
          <w:rFonts w:ascii="標楷體" w:eastAsia="標楷體" w:hAnsi="標楷體"/>
          <w:szCs w:val="24"/>
        </w:rPr>
        <w:t>逢甲停87停車場BOT案因缺工、物價上漲及</w:t>
      </w:r>
      <w:r w:rsidRPr="007208F1">
        <w:rPr>
          <w:rFonts w:ascii="標楷體" w:eastAsia="標楷體" w:hAnsi="標楷體" w:hint="eastAsia"/>
          <w:szCs w:val="24"/>
        </w:rPr>
        <w:t>新型冠狀病毒肺炎（</w:t>
      </w:r>
      <w:r w:rsidRPr="007208F1">
        <w:rPr>
          <w:rFonts w:ascii="標楷體" w:eastAsia="標楷體" w:hAnsi="標楷體"/>
          <w:szCs w:val="24"/>
        </w:rPr>
        <w:t>COVID-19</w:t>
      </w:r>
      <w:r w:rsidRPr="007208F1">
        <w:rPr>
          <w:rFonts w:ascii="標楷體" w:eastAsia="標楷體" w:hAnsi="標楷體" w:hint="eastAsia"/>
          <w:szCs w:val="24"/>
        </w:rPr>
        <w:t>）</w:t>
      </w:r>
      <w:r w:rsidRPr="007208F1">
        <w:rPr>
          <w:rFonts w:ascii="標楷體" w:eastAsia="標楷體" w:hAnsi="標楷體"/>
          <w:szCs w:val="24"/>
        </w:rPr>
        <w:t>疫情影響，經協商改採2階段施工，第1階段已於111年8月5日啟用，第2階段應於117年底前完成</w:t>
      </w:r>
      <w:r w:rsidRPr="007208F1">
        <w:rPr>
          <w:rFonts w:ascii="標楷體" w:eastAsia="標楷體" w:hAnsi="標楷體" w:hint="eastAsia"/>
          <w:szCs w:val="24"/>
        </w:rPr>
        <w:t>，嗣後民間機構於</w:t>
      </w:r>
      <w:r w:rsidRPr="007208F1">
        <w:rPr>
          <w:rFonts w:ascii="標楷體" w:eastAsia="標楷體" w:hAnsi="標楷體"/>
          <w:szCs w:val="24"/>
        </w:rPr>
        <w:t>114</w:t>
      </w:r>
      <w:r w:rsidRPr="007208F1">
        <w:rPr>
          <w:rFonts w:ascii="標楷體" w:eastAsia="標楷體" w:hAnsi="標楷體" w:hint="eastAsia"/>
          <w:szCs w:val="24"/>
        </w:rPr>
        <w:t>年</w:t>
      </w:r>
      <w:r w:rsidRPr="007208F1">
        <w:rPr>
          <w:rFonts w:ascii="標楷體" w:eastAsia="標楷體" w:hAnsi="標楷體"/>
          <w:szCs w:val="24"/>
        </w:rPr>
        <w:t>7</w:t>
      </w:r>
      <w:r w:rsidRPr="007208F1">
        <w:rPr>
          <w:rFonts w:ascii="標楷體" w:eastAsia="標楷體" w:hAnsi="標楷體" w:hint="eastAsia"/>
          <w:szCs w:val="24"/>
        </w:rPr>
        <w:t>月</w:t>
      </w:r>
      <w:r w:rsidRPr="007208F1">
        <w:rPr>
          <w:rFonts w:ascii="標楷體" w:eastAsia="標楷體" w:hAnsi="標楷體"/>
          <w:szCs w:val="24"/>
        </w:rPr>
        <w:t>31</w:t>
      </w:r>
      <w:r w:rsidRPr="007208F1">
        <w:rPr>
          <w:rFonts w:ascii="標楷體" w:eastAsia="標楷體" w:hAnsi="標楷體" w:hint="eastAsia"/>
          <w:szCs w:val="24"/>
        </w:rPr>
        <w:t>日提出增建計畫書，並說明因目前國</w:t>
      </w:r>
      <w:r w:rsidRPr="007208F1">
        <w:rPr>
          <w:rFonts w:ascii="標楷體" w:eastAsia="標楷體" w:hAnsi="標楷體" w:hint="eastAsia"/>
          <w:spacing w:val="-6"/>
          <w:szCs w:val="24"/>
        </w:rPr>
        <w:t>旅不景氣營利困難，且銀行對於飯店業無融資意願，建議採「不增建方案，年固定權利金部分予以減收」方式，以維持財務最低效益，交通局於114年12月30日召開協商會議，決議將上開爭議列</w:t>
      </w:r>
      <w:r w:rsidRPr="007208F1">
        <w:rPr>
          <w:rFonts w:ascii="標楷體" w:eastAsia="標楷體" w:hAnsi="標楷體" w:hint="eastAsia"/>
          <w:spacing w:val="-8"/>
          <w:szCs w:val="24"/>
        </w:rPr>
        <w:t>入協調會議處理，惟迄115年</w:t>
      </w:r>
      <w:r w:rsidRPr="007208F1">
        <w:rPr>
          <w:rFonts w:ascii="標楷體" w:eastAsia="標楷體" w:hAnsi="標楷體"/>
          <w:spacing w:val="-8"/>
          <w:szCs w:val="24"/>
        </w:rPr>
        <w:t>5</w:t>
      </w:r>
      <w:r w:rsidRPr="007208F1">
        <w:rPr>
          <w:rFonts w:ascii="標楷體" w:eastAsia="標楷體" w:hAnsi="標楷體" w:hint="eastAsia"/>
          <w:spacing w:val="-8"/>
          <w:szCs w:val="24"/>
        </w:rPr>
        <w:t>月底止，雙方仍未召開協調會</w:t>
      </w:r>
      <w:r w:rsidRPr="007208F1">
        <w:rPr>
          <w:rFonts w:ascii="標楷體" w:eastAsia="標楷體" w:hAnsi="標楷體" w:cs="新細明體" w:hint="eastAsia"/>
          <w:spacing w:val="-8"/>
          <w:kern w:val="0"/>
          <w:szCs w:val="24"/>
        </w:rPr>
        <w:t>等情事，經函請檢討改善</w:t>
      </w:r>
      <w:r w:rsidRPr="007208F1">
        <w:rPr>
          <w:rFonts w:ascii="標楷體" w:eastAsia="標楷體" w:hAnsi="標楷體" w:hint="eastAsia"/>
          <w:spacing w:val="-8"/>
          <w:szCs w:val="24"/>
        </w:rPr>
        <w:t>。(詳乙－</w:t>
      </w:r>
      <w:r w:rsidR="007D3607">
        <w:rPr>
          <w:rFonts w:ascii="標楷體" w:eastAsia="標楷體" w:hAnsi="標楷體" w:hint="eastAsia"/>
          <w:spacing w:val="-8"/>
          <w:szCs w:val="24"/>
        </w:rPr>
        <w:t>20</w:t>
      </w:r>
      <w:r w:rsidRPr="007208F1">
        <w:rPr>
          <w:rFonts w:ascii="標楷體" w:eastAsia="標楷體" w:hAnsi="標楷體" w:hint="eastAsia"/>
          <w:spacing w:val="-8"/>
          <w:szCs w:val="24"/>
        </w:rPr>
        <w:t>頁)</w:t>
      </w:r>
    </w:p>
    <w:p w14:paraId="4AD22CC1" w14:textId="60A130E1" w:rsidR="007208F1" w:rsidRPr="007208F1" w:rsidRDefault="007208F1" w:rsidP="00F03E0E">
      <w:pPr>
        <w:overflowPunct w:val="0"/>
        <w:snapToGrid w:val="0"/>
        <w:spacing w:line="513" w:lineRule="exact"/>
        <w:ind w:firstLine="482"/>
        <w:jc w:val="both"/>
        <w:rPr>
          <w:rFonts w:ascii="標楷體" w:eastAsia="標楷體" w:hAnsi="標楷體"/>
          <w:szCs w:val="24"/>
        </w:rPr>
      </w:pPr>
      <w:r w:rsidRPr="007208F1">
        <w:rPr>
          <w:rFonts w:ascii="標楷體" w:eastAsia="標楷體" w:hAnsi="標楷體"/>
          <w:b/>
          <w:bCs/>
          <w:szCs w:val="24"/>
        </w:rPr>
        <w:lastRenderedPageBreak/>
        <w:t>2.</w:t>
      </w:r>
      <w:r w:rsidRPr="007208F1">
        <w:rPr>
          <w:rFonts w:ascii="標楷體" w:eastAsia="標楷體" w:hAnsi="標楷體" w:hint="eastAsia"/>
          <w:b/>
          <w:bCs/>
          <w:szCs w:val="24"/>
        </w:rPr>
        <w:t>規劃由民間機構開發市場用地，以提升土地利用效益，惟民間機構未依契約規定繳回拆除材料變賣後所得價款、履行回饋事項或提出投資執行計畫書，亟待積極督導改善，以提升民間參與公共建設成效：</w:t>
      </w:r>
      <w:r w:rsidRPr="007208F1">
        <w:rPr>
          <w:rFonts w:ascii="標楷體" w:eastAsia="標楷體" w:hAnsi="標楷體" w:hint="eastAsia"/>
          <w:szCs w:val="24"/>
        </w:rPr>
        <w:t>經濟發展局為提升市場用地使用效能，規劃依促參法規定辦理臺中市市31公有市場用地興建營運移轉案（下稱市31市場用地</w:t>
      </w:r>
      <w:r w:rsidRPr="007208F1">
        <w:rPr>
          <w:rFonts w:ascii="標楷體" w:eastAsia="標楷體" w:hAnsi="標楷體"/>
          <w:szCs w:val="24"/>
        </w:rPr>
        <w:t>BOT</w:t>
      </w:r>
      <w:r w:rsidRPr="007208F1">
        <w:rPr>
          <w:rFonts w:ascii="標楷體" w:eastAsia="標楷體" w:hAnsi="標楷體" w:hint="eastAsia"/>
          <w:szCs w:val="24"/>
        </w:rPr>
        <w:t>案）、臺中市北屯區太和段224、225地號市場用地BOT案（下稱太和段</w:t>
      </w:r>
      <w:r w:rsidRPr="007208F1">
        <w:rPr>
          <w:rFonts w:ascii="標楷體" w:eastAsia="標楷體" w:hAnsi="標楷體"/>
          <w:szCs w:val="24"/>
        </w:rPr>
        <w:t>224</w:t>
      </w:r>
      <w:r w:rsidRPr="007208F1">
        <w:rPr>
          <w:rFonts w:ascii="標楷體" w:eastAsia="標楷體" w:hAnsi="標楷體" w:hint="eastAsia"/>
          <w:szCs w:val="24"/>
        </w:rPr>
        <w:t>等地號市場用地</w:t>
      </w:r>
      <w:r w:rsidRPr="007208F1">
        <w:rPr>
          <w:rFonts w:ascii="標楷體" w:eastAsia="標楷體" w:hAnsi="標楷體"/>
          <w:szCs w:val="24"/>
        </w:rPr>
        <w:t>BOT</w:t>
      </w:r>
      <w:r w:rsidRPr="007208F1">
        <w:rPr>
          <w:rFonts w:ascii="標楷體" w:eastAsia="標楷體" w:hAnsi="標楷體" w:hint="eastAsia"/>
          <w:szCs w:val="24"/>
        </w:rPr>
        <w:t>案）及臺中市北屯區市30市場用地新建營運移轉(BOT)案（下稱市30市場用地BOT案），以</w:t>
      </w:r>
      <w:r w:rsidRPr="007208F1">
        <w:rPr>
          <w:rFonts w:ascii="標楷體" w:eastAsia="標楷體" w:hAnsi="標楷體"/>
          <w:szCs w:val="24"/>
        </w:rPr>
        <w:t>BOT</w:t>
      </w:r>
      <w:r w:rsidRPr="007208F1">
        <w:rPr>
          <w:rFonts w:ascii="標楷體" w:eastAsia="標楷體" w:hAnsi="標楷體" w:hint="eastAsia"/>
          <w:szCs w:val="24"/>
        </w:rPr>
        <w:t>方式委託民間機構開發上開市場用地，以降低政府財政負擔，並分別於112年12月15日、</w:t>
      </w:r>
      <w:r w:rsidRPr="007208F1">
        <w:rPr>
          <w:rFonts w:ascii="標楷體" w:eastAsia="標楷體" w:hAnsi="標楷體"/>
          <w:szCs w:val="24"/>
        </w:rPr>
        <w:t>113</w:t>
      </w:r>
      <w:r w:rsidRPr="007208F1">
        <w:rPr>
          <w:rFonts w:ascii="標楷體" w:eastAsia="標楷體" w:hAnsi="標楷體" w:hint="eastAsia"/>
          <w:szCs w:val="24"/>
        </w:rPr>
        <w:t>年</w:t>
      </w:r>
      <w:r w:rsidRPr="007208F1">
        <w:rPr>
          <w:rFonts w:ascii="標楷體" w:eastAsia="標楷體" w:hAnsi="標楷體"/>
          <w:szCs w:val="24"/>
        </w:rPr>
        <w:t>12</w:t>
      </w:r>
      <w:r w:rsidRPr="007208F1">
        <w:rPr>
          <w:rFonts w:ascii="標楷體" w:eastAsia="標楷體" w:hAnsi="標楷體" w:hint="eastAsia"/>
          <w:szCs w:val="24"/>
        </w:rPr>
        <w:t>月</w:t>
      </w:r>
      <w:r w:rsidRPr="007208F1">
        <w:rPr>
          <w:rFonts w:ascii="標楷體" w:eastAsia="標楷體" w:hAnsi="標楷體"/>
          <w:szCs w:val="24"/>
        </w:rPr>
        <w:t>30</w:t>
      </w:r>
      <w:r w:rsidRPr="007208F1">
        <w:rPr>
          <w:rFonts w:ascii="標楷體" w:eastAsia="標楷體" w:hAnsi="標楷體" w:hint="eastAsia"/>
          <w:szCs w:val="24"/>
        </w:rPr>
        <w:t>日與民間機構簽訂投資契約，及114年12月24日與最優申請人完成議約程序。</w:t>
      </w:r>
      <w:r w:rsidRPr="007208F1">
        <w:rPr>
          <w:rFonts w:ascii="標楷體" w:eastAsia="標楷體" w:hAnsi="標楷體" w:cs="新細明體" w:hint="eastAsia"/>
          <w:spacing w:val="2"/>
          <w:kern w:val="0"/>
          <w:szCs w:val="24"/>
        </w:rPr>
        <w:t>經查促參案件執行情形，核有︰（1）</w:t>
      </w:r>
      <w:r w:rsidRPr="007208F1">
        <w:rPr>
          <w:rFonts w:ascii="標楷體" w:eastAsia="標楷體" w:hAnsi="標楷體" w:hint="eastAsia"/>
          <w:szCs w:val="24"/>
        </w:rPr>
        <w:t>市31市場用地</w:t>
      </w:r>
      <w:r w:rsidRPr="007208F1">
        <w:rPr>
          <w:rFonts w:ascii="標楷體" w:eastAsia="標楷體" w:hAnsi="標楷體"/>
          <w:szCs w:val="24"/>
        </w:rPr>
        <w:t>BOT</w:t>
      </w:r>
      <w:r w:rsidRPr="007208F1">
        <w:rPr>
          <w:rFonts w:ascii="標楷體" w:eastAsia="標楷體" w:hAnsi="標楷體" w:hint="eastAsia"/>
          <w:szCs w:val="24"/>
        </w:rPr>
        <w:t>案民間機構於113年2月27日通知經濟發展局預計於113年3月1日辦理拆除工程，工期約30工作天，該局於113年3月7日通知民間機構於完成拆除清運及變賣材料後30日曆天內，檢送拆除材料數量價值明細表等相關佐證文件提供予該局，俾利開立繳款書，惟截至115年1月底止，民間機構尚未繳回上開拆除材料變賣後所得總價款；</w:t>
      </w:r>
      <w:r w:rsidRPr="007208F1">
        <w:rPr>
          <w:rFonts w:ascii="標楷體" w:eastAsia="標楷體" w:hAnsi="標楷體" w:cs="新細明體" w:hint="eastAsia"/>
          <w:spacing w:val="2"/>
          <w:kern w:val="0"/>
          <w:szCs w:val="24"/>
        </w:rPr>
        <w:t>（</w:t>
      </w:r>
      <w:r w:rsidRPr="007208F1">
        <w:rPr>
          <w:rFonts w:ascii="標楷體" w:eastAsia="標楷體" w:hAnsi="標楷體" w:cs="新細明體"/>
          <w:spacing w:val="2"/>
          <w:kern w:val="0"/>
          <w:szCs w:val="24"/>
        </w:rPr>
        <w:t>2</w:t>
      </w:r>
      <w:r w:rsidRPr="007208F1">
        <w:rPr>
          <w:rFonts w:ascii="標楷體" w:eastAsia="標楷體" w:hAnsi="標楷體" w:cs="新細明體" w:hint="eastAsia"/>
          <w:spacing w:val="2"/>
          <w:kern w:val="0"/>
          <w:szCs w:val="24"/>
        </w:rPr>
        <w:t>）</w:t>
      </w:r>
      <w:r w:rsidRPr="007208F1">
        <w:rPr>
          <w:rFonts w:ascii="標楷體" w:eastAsia="標楷體" w:hAnsi="標楷體" w:hint="eastAsia"/>
          <w:szCs w:val="24"/>
        </w:rPr>
        <w:t>太和段</w:t>
      </w:r>
      <w:r w:rsidRPr="007208F1">
        <w:rPr>
          <w:rFonts w:ascii="標楷體" w:eastAsia="標楷體" w:hAnsi="標楷體"/>
          <w:szCs w:val="24"/>
        </w:rPr>
        <w:t>224</w:t>
      </w:r>
      <w:r w:rsidRPr="007208F1">
        <w:rPr>
          <w:rFonts w:ascii="標楷體" w:eastAsia="標楷體" w:hAnsi="標楷體" w:hint="eastAsia"/>
          <w:szCs w:val="24"/>
        </w:rPr>
        <w:t>等地號市場用地</w:t>
      </w:r>
      <w:r w:rsidRPr="007208F1">
        <w:rPr>
          <w:rFonts w:ascii="標楷體" w:eastAsia="標楷體" w:hAnsi="標楷體"/>
          <w:szCs w:val="24"/>
        </w:rPr>
        <w:t>BOT</w:t>
      </w:r>
      <w:r w:rsidRPr="007208F1">
        <w:rPr>
          <w:rFonts w:ascii="標楷體" w:eastAsia="標楷體" w:hAnsi="標楷體" w:hint="eastAsia"/>
          <w:szCs w:val="24"/>
        </w:rPr>
        <w:t>案民間機構未依投資執行計畫書規定，每年提供當地國中及國小各</w:t>
      </w:r>
      <w:r w:rsidRPr="007208F1">
        <w:rPr>
          <w:rFonts w:ascii="標楷體" w:eastAsia="標楷體" w:hAnsi="標楷體"/>
          <w:szCs w:val="24"/>
        </w:rPr>
        <w:t>3</w:t>
      </w:r>
      <w:r w:rsidRPr="007208F1">
        <w:rPr>
          <w:rFonts w:ascii="標楷體" w:eastAsia="標楷體" w:hAnsi="標楷體" w:hint="eastAsia"/>
          <w:szCs w:val="24"/>
        </w:rPr>
        <w:t>個名額獎學金，以鼓勵學子及幫助清寒家庭；</w:t>
      </w:r>
      <w:r w:rsidRPr="007208F1">
        <w:rPr>
          <w:rFonts w:ascii="標楷體" w:eastAsia="標楷體" w:hAnsi="標楷體" w:cs="新細明體" w:hint="eastAsia"/>
          <w:spacing w:val="2"/>
          <w:kern w:val="0"/>
          <w:szCs w:val="24"/>
        </w:rPr>
        <w:t>（</w:t>
      </w:r>
      <w:r w:rsidRPr="007208F1">
        <w:rPr>
          <w:rFonts w:ascii="標楷體" w:eastAsia="標楷體" w:hAnsi="標楷體" w:cs="新細明體"/>
          <w:spacing w:val="2"/>
          <w:kern w:val="0"/>
          <w:szCs w:val="24"/>
        </w:rPr>
        <w:t>3</w:t>
      </w:r>
      <w:r w:rsidRPr="007208F1">
        <w:rPr>
          <w:rFonts w:ascii="標楷體" w:eastAsia="標楷體" w:hAnsi="標楷體" w:cs="新細明體" w:hint="eastAsia"/>
          <w:spacing w:val="2"/>
          <w:kern w:val="0"/>
          <w:szCs w:val="24"/>
        </w:rPr>
        <w:t>）</w:t>
      </w:r>
      <w:r w:rsidRPr="007208F1">
        <w:rPr>
          <w:rFonts w:ascii="標楷體" w:eastAsia="標楷體" w:hAnsi="標楷體" w:hint="eastAsia"/>
          <w:szCs w:val="24"/>
        </w:rPr>
        <w:t>市30市場用地BOT案民間機構逾契約規定期限仍未提出投資執行計畫書</w:t>
      </w:r>
      <w:r w:rsidRPr="007208F1">
        <w:rPr>
          <w:rFonts w:ascii="標楷體" w:eastAsia="標楷體" w:hAnsi="標楷體" w:cs="新細明體" w:hint="eastAsia"/>
          <w:spacing w:val="2"/>
          <w:kern w:val="0"/>
          <w:szCs w:val="24"/>
        </w:rPr>
        <w:t>等情事，經函請檢討改善</w:t>
      </w:r>
      <w:r w:rsidRPr="007208F1">
        <w:rPr>
          <w:rFonts w:ascii="標楷體" w:eastAsia="標楷體" w:hAnsi="標楷體" w:hint="eastAsia"/>
          <w:szCs w:val="24"/>
        </w:rPr>
        <w:t>。(詳乙－</w:t>
      </w:r>
      <w:r w:rsidR="003574E5">
        <w:rPr>
          <w:rFonts w:ascii="標楷體" w:eastAsia="標楷體" w:hAnsi="標楷體" w:hint="eastAsia"/>
          <w:szCs w:val="24"/>
        </w:rPr>
        <w:t>20</w:t>
      </w:r>
      <w:r w:rsidRPr="007208F1">
        <w:rPr>
          <w:rFonts w:ascii="標楷體" w:eastAsia="標楷體" w:hAnsi="標楷體" w:hint="eastAsia"/>
          <w:szCs w:val="24"/>
        </w:rPr>
        <w:t>頁)</w:t>
      </w:r>
    </w:p>
    <w:p w14:paraId="7C0BC865" w14:textId="798C7705" w:rsidR="007208F1" w:rsidRPr="007208F1" w:rsidRDefault="007208F1" w:rsidP="00F03E0E">
      <w:pPr>
        <w:overflowPunct w:val="0"/>
        <w:snapToGrid w:val="0"/>
        <w:spacing w:beforeLines="40" w:before="144" w:line="513" w:lineRule="exact"/>
        <w:ind w:firstLine="482"/>
        <w:jc w:val="both"/>
        <w:rPr>
          <w:rFonts w:ascii="標楷體" w:eastAsia="標楷體" w:hAnsi="標楷體"/>
          <w:szCs w:val="24"/>
        </w:rPr>
      </w:pPr>
      <w:r w:rsidRPr="007208F1">
        <w:rPr>
          <w:rFonts w:ascii="標楷體" w:eastAsia="標楷體" w:hAnsi="標楷體"/>
          <w:b/>
          <w:bCs/>
          <w:szCs w:val="24"/>
        </w:rPr>
        <w:t>3.</w:t>
      </w:r>
      <w:r w:rsidRPr="007208F1">
        <w:rPr>
          <w:rFonts w:ascii="標楷體" w:eastAsia="標楷體" w:hAnsi="標楷體" w:hint="eastAsia"/>
          <w:b/>
          <w:bCs/>
          <w:szCs w:val="24"/>
        </w:rPr>
        <w:t>規劃委託民間機構經營管理高美濕地遊客服務中心及停車場，以繁榮臺中市海線發展，惟民間機構遲未依契約規定營運農夫市集</w:t>
      </w:r>
      <w:r w:rsidRPr="007208F1">
        <w:rPr>
          <w:rFonts w:ascii="標楷體" w:eastAsia="標楷體" w:hAnsi="標楷體"/>
          <w:b/>
          <w:bCs/>
          <w:szCs w:val="24"/>
        </w:rPr>
        <w:t>及辦理交通接駁</w:t>
      </w:r>
      <w:r w:rsidRPr="007208F1">
        <w:rPr>
          <w:rFonts w:ascii="標楷體" w:eastAsia="標楷體" w:hAnsi="標楷體" w:hint="eastAsia"/>
          <w:b/>
          <w:bCs/>
          <w:szCs w:val="24"/>
        </w:rPr>
        <w:t>，並關閉停車場停車設備，且僅開放部分設施，允宜研謀善策妥處，以提升政府資源運用效益：</w:t>
      </w:r>
      <w:r w:rsidRPr="007208F1">
        <w:rPr>
          <w:rFonts w:ascii="標楷體" w:eastAsia="標楷體" w:hAnsi="標楷體" w:hint="eastAsia"/>
          <w:szCs w:val="24"/>
        </w:rPr>
        <w:t>建設局為繁榮臺中市海線發展，興建高美濕地遊客服務中心及體驗館與公69公園暨轉運停車場，以健全高美濕地整體旅遊服務，並規劃依促參法規定辦理清水區高美濕地遊客服務中心暨體驗館（公68）與南側公園暨轉運停車場（公69）委外營運移轉案，於107年5月22日與民間機構簽訂投資契約。</w:t>
      </w:r>
      <w:r w:rsidRPr="007208F1">
        <w:rPr>
          <w:rFonts w:ascii="標楷體" w:eastAsia="標楷體" w:hAnsi="標楷體" w:cs="新細明體" w:hint="eastAsia"/>
          <w:spacing w:val="2"/>
          <w:kern w:val="0"/>
          <w:szCs w:val="24"/>
        </w:rPr>
        <w:t>經查促參案件執行情形，核有︰（1）</w:t>
      </w:r>
      <w:r w:rsidRPr="007208F1">
        <w:rPr>
          <w:rFonts w:ascii="標楷體" w:eastAsia="標楷體" w:hAnsi="標楷體" w:hint="eastAsia"/>
          <w:szCs w:val="24"/>
        </w:rPr>
        <w:t>自契約規定日起已逾7年，民間機構仍未依約營運農夫市集及完成公68及公69交通接駁工作；</w:t>
      </w:r>
      <w:r w:rsidRPr="007208F1">
        <w:rPr>
          <w:rFonts w:ascii="標楷體" w:eastAsia="標楷體" w:hAnsi="標楷體" w:cs="新細明體" w:hint="eastAsia"/>
          <w:spacing w:val="2"/>
          <w:kern w:val="0"/>
          <w:szCs w:val="24"/>
        </w:rPr>
        <w:t>（</w:t>
      </w:r>
      <w:r w:rsidRPr="007208F1">
        <w:rPr>
          <w:rFonts w:ascii="標楷體" w:eastAsia="標楷體" w:hAnsi="標楷體" w:cs="新細明體"/>
          <w:spacing w:val="2"/>
          <w:kern w:val="0"/>
          <w:szCs w:val="24"/>
        </w:rPr>
        <w:t>2</w:t>
      </w:r>
      <w:r w:rsidRPr="007208F1">
        <w:rPr>
          <w:rFonts w:ascii="標楷體" w:eastAsia="標楷體" w:hAnsi="標楷體" w:cs="新細明體" w:hint="eastAsia"/>
          <w:spacing w:val="2"/>
          <w:kern w:val="0"/>
          <w:szCs w:val="24"/>
        </w:rPr>
        <w:t>）</w:t>
      </w:r>
      <w:r w:rsidRPr="007208F1">
        <w:rPr>
          <w:rFonts w:ascii="標楷體" w:eastAsia="標楷體" w:hAnsi="標楷體" w:hint="eastAsia"/>
          <w:szCs w:val="24"/>
        </w:rPr>
        <w:t>民間機構已關閉公69停車場停車設備，且現場堆置大量貨櫃；</w:t>
      </w:r>
      <w:r w:rsidRPr="007208F1">
        <w:rPr>
          <w:rFonts w:ascii="標楷體" w:eastAsia="標楷體" w:hAnsi="標楷體" w:cs="新細明體" w:hint="eastAsia"/>
          <w:spacing w:val="2"/>
          <w:kern w:val="0"/>
          <w:szCs w:val="24"/>
        </w:rPr>
        <w:t>（</w:t>
      </w:r>
      <w:r w:rsidRPr="007208F1">
        <w:rPr>
          <w:rFonts w:ascii="標楷體" w:eastAsia="標楷體" w:hAnsi="標楷體" w:cs="新細明體"/>
          <w:spacing w:val="2"/>
          <w:kern w:val="0"/>
          <w:szCs w:val="24"/>
        </w:rPr>
        <w:t>3</w:t>
      </w:r>
      <w:r w:rsidRPr="007208F1">
        <w:rPr>
          <w:rFonts w:ascii="標楷體" w:eastAsia="標楷體" w:hAnsi="標楷體" w:cs="新細明體" w:hint="eastAsia"/>
          <w:spacing w:val="2"/>
          <w:kern w:val="0"/>
          <w:szCs w:val="24"/>
        </w:rPr>
        <w:t>）</w:t>
      </w:r>
      <w:r w:rsidRPr="007208F1">
        <w:rPr>
          <w:rFonts w:ascii="標楷體" w:eastAsia="標楷體" w:hAnsi="標楷體" w:hint="eastAsia"/>
          <w:szCs w:val="24"/>
        </w:rPr>
        <w:t>民間機構規劃將遊客服務中心</w:t>
      </w:r>
      <w:r w:rsidRPr="007208F1">
        <w:rPr>
          <w:rFonts w:ascii="標楷體" w:eastAsia="標楷體" w:hAnsi="標楷體"/>
          <w:szCs w:val="24"/>
        </w:rPr>
        <w:t>1</w:t>
      </w:r>
      <w:r w:rsidRPr="007208F1">
        <w:rPr>
          <w:rFonts w:ascii="標楷體" w:eastAsia="標楷體" w:hAnsi="標楷體" w:hint="eastAsia"/>
          <w:szCs w:val="24"/>
        </w:rPr>
        <w:t>樓賣場販售區設置為文創商品區、生態教育商品區及當地特色商品區等；環形劇場以環境生態教育體驗課程為主；</w:t>
      </w:r>
      <w:r w:rsidRPr="007208F1">
        <w:rPr>
          <w:rFonts w:ascii="標楷體" w:eastAsia="標楷體" w:hAnsi="標楷體"/>
          <w:szCs w:val="24"/>
        </w:rPr>
        <w:t>1</w:t>
      </w:r>
      <w:r w:rsidRPr="007208F1">
        <w:rPr>
          <w:rFonts w:ascii="標楷體" w:eastAsia="標楷體" w:hAnsi="標楷體" w:hint="eastAsia"/>
          <w:szCs w:val="24"/>
        </w:rPr>
        <w:t>樓餐飲區與</w:t>
      </w:r>
      <w:r w:rsidRPr="007208F1">
        <w:rPr>
          <w:rFonts w:ascii="標楷體" w:eastAsia="標楷體" w:hAnsi="標楷體"/>
          <w:szCs w:val="24"/>
        </w:rPr>
        <w:t>2</w:t>
      </w:r>
      <w:r w:rsidRPr="007208F1">
        <w:rPr>
          <w:rFonts w:ascii="標楷體" w:eastAsia="標楷體" w:hAnsi="標楷體" w:hint="eastAsia"/>
          <w:szCs w:val="24"/>
        </w:rPr>
        <w:t>樓景觀咖啡廳及室內休憩區均採開放式廚房及吧臺形式，惟該遊客服務中心僅開放服務臺等空間，餐飲區、環形劇場、展示區及咖啡廳等設施均未開放營運</w:t>
      </w:r>
      <w:r w:rsidRPr="007208F1">
        <w:rPr>
          <w:rFonts w:ascii="標楷體" w:eastAsia="標楷體" w:hAnsi="標楷體" w:cs="新細明體" w:hint="eastAsia"/>
          <w:spacing w:val="2"/>
          <w:kern w:val="0"/>
          <w:szCs w:val="24"/>
        </w:rPr>
        <w:t>等情事，經函請檢討改善</w:t>
      </w:r>
      <w:r w:rsidRPr="007208F1">
        <w:rPr>
          <w:rFonts w:ascii="標楷體" w:eastAsia="標楷體" w:hAnsi="標楷體" w:hint="eastAsia"/>
          <w:szCs w:val="24"/>
        </w:rPr>
        <w:t>。(詳乙－</w:t>
      </w:r>
      <w:r w:rsidR="003574E5">
        <w:rPr>
          <w:rFonts w:ascii="標楷體" w:eastAsia="標楷體" w:hAnsi="標楷體" w:hint="eastAsia"/>
          <w:szCs w:val="24"/>
        </w:rPr>
        <w:t>21</w:t>
      </w:r>
      <w:r w:rsidRPr="007208F1">
        <w:rPr>
          <w:rFonts w:ascii="標楷體" w:eastAsia="標楷體" w:hAnsi="標楷體" w:hint="eastAsia"/>
          <w:szCs w:val="24"/>
        </w:rPr>
        <w:t>頁)</w:t>
      </w:r>
    </w:p>
    <w:p w14:paraId="6B13B430" w14:textId="18FBA285" w:rsidR="007208F1" w:rsidRPr="007208F1" w:rsidRDefault="007208F1" w:rsidP="007208F1">
      <w:pPr>
        <w:overflowPunct w:val="0"/>
        <w:spacing w:line="480" w:lineRule="exact"/>
        <w:ind w:firstLineChars="198" w:firstLine="476"/>
        <w:jc w:val="both"/>
        <w:rPr>
          <w:rFonts w:ascii="標楷體" w:eastAsia="標楷體" w:hAnsi="標楷體"/>
          <w:sz w:val="20"/>
        </w:rPr>
      </w:pPr>
      <w:r w:rsidRPr="007208F1">
        <w:rPr>
          <w:rFonts w:ascii="標楷體" w:eastAsia="標楷體" w:hAnsi="標楷體"/>
          <w:b/>
          <w:bCs/>
          <w:szCs w:val="24"/>
        </w:rPr>
        <w:lastRenderedPageBreak/>
        <w:t>4</w:t>
      </w:r>
      <w:r w:rsidRPr="007208F1">
        <w:rPr>
          <w:rFonts w:ascii="標楷體" w:eastAsia="標楷體" w:hAnsi="標楷體" w:hint="eastAsia"/>
          <w:b/>
          <w:bCs/>
          <w:szCs w:val="24"/>
        </w:rPr>
        <w:t>.委外營運太平國民暨兒童運動中心，以提供全齡友善運動環境，惟民間機構未依投資契約規定期限檢送投資明細表與第三人簽訂租賃契約等資料，允宜檢討改善，以維護機關權益：</w:t>
      </w:r>
      <w:r w:rsidRPr="007208F1">
        <w:rPr>
          <w:rFonts w:ascii="標楷體" w:eastAsia="標楷體" w:hAnsi="標楷體" w:hint="eastAsia"/>
          <w:bCs/>
          <w:color w:val="000000"/>
          <w:spacing w:val="-2"/>
          <w:szCs w:val="24"/>
        </w:rPr>
        <w:t>運動局為提供全齡友善運動環境，規劃興建</w:t>
      </w:r>
      <w:r w:rsidR="00180FFA" w:rsidRPr="00180FFA">
        <w:rPr>
          <w:rFonts w:ascii="標楷體" w:eastAsia="標楷體" w:hAnsi="標楷體" w:hint="eastAsia"/>
          <w:bCs/>
          <w:color w:val="000000"/>
          <w:spacing w:val="-2"/>
          <w:szCs w:val="24"/>
        </w:rPr>
        <w:t>國民暨兒童運動中心等大型運動場館</w:t>
      </w:r>
      <w:r w:rsidRPr="007208F1">
        <w:rPr>
          <w:rFonts w:ascii="標楷體" w:eastAsia="標楷體" w:hAnsi="標楷體" w:hint="eastAsia"/>
          <w:bCs/>
          <w:color w:val="000000"/>
          <w:spacing w:val="-2"/>
          <w:szCs w:val="24"/>
        </w:rPr>
        <w:t>，以促使民眾規律運動，增進身心健康，並依促參法及相關法令規定委託民間機構經營管理，114年度收取土地租金及權利金合計2</w:t>
      </w:r>
      <w:r w:rsidRPr="007208F1">
        <w:rPr>
          <w:rFonts w:ascii="標楷體" w:eastAsia="標楷體" w:hAnsi="標楷體"/>
          <w:bCs/>
          <w:color w:val="000000"/>
          <w:spacing w:val="-2"/>
          <w:szCs w:val="24"/>
        </w:rPr>
        <w:t>,</w:t>
      </w:r>
      <w:r w:rsidR="00180FFA">
        <w:rPr>
          <w:rFonts w:ascii="標楷體" w:eastAsia="標楷體" w:hAnsi="標楷體" w:hint="eastAsia"/>
          <w:bCs/>
          <w:color w:val="000000"/>
          <w:spacing w:val="-2"/>
          <w:szCs w:val="24"/>
        </w:rPr>
        <w:t>177</w:t>
      </w:r>
      <w:r w:rsidRPr="007208F1">
        <w:rPr>
          <w:rFonts w:ascii="標楷體" w:eastAsia="標楷體" w:hAnsi="標楷體" w:hint="eastAsia"/>
          <w:bCs/>
          <w:color w:val="000000"/>
          <w:spacing w:val="-2"/>
          <w:szCs w:val="24"/>
        </w:rPr>
        <w:t>萬餘元。其中太平國民暨兒童運動中心由運動局委託建設局代辦興建事宜，該運動中心於114年1月30日完工，114年5月21日驗收合格，運動局辦理臺中市太平國民暨兒童運動中心投資裝修營運移轉（ROT</w:t>
      </w:r>
      <w:r w:rsidRPr="007208F1">
        <w:rPr>
          <w:rFonts w:ascii="標楷體" w:eastAsia="標楷體" w:hAnsi="標楷體" w:hint="eastAsia"/>
          <w:bCs/>
          <w:spacing w:val="-4"/>
          <w:szCs w:val="24"/>
        </w:rPr>
        <w:t>）</w:t>
      </w:r>
      <w:r w:rsidRPr="007208F1">
        <w:rPr>
          <w:rFonts w:ascii="標楷體" w:eastAsia="標楷體" w:hAnsi="標楷體" w:hint="eastAsia"/>
          <w:bCs/>
          <w:color w:val="000000"/>
          <w:spacing w:val="-2"/>
          <w:szCs w:val="24"/>
        </w:rPr>
        <w:t>案招商，於114年8月21日與民間機構簽訂投資契約，太平國民暨兒童運動中心於114年12月1日開始營運</w:t>
      </w:r>
      <w:r w:rsidRPr="007208F1">
        <w:rPr>
          <w:rFonts w:ascii="標楷體" w:eastAsia="標楷體" w:hAnsi="標楷體" w:hint="eastAsia"/>
          <w:bCs/>
          <w:spacing w:val="-4"/>
          <w:szCs w:val="24"/>
        </w:rPr>
        <w:t>。經查執行情形，核有：（1）</w:t>
      </w:r>
      <w:r w:rsidRPr="007208F1">
        <w:rPr>
          <w:rFonts w:ascii="標楷體" w:eastAsia="標楷體" w:hAnsi="標楷體" w:hint="eastAsia"/>
          <w:bCs/>
          <w:color w:val="000000"/>
          <w:spacing w:val="-2"/>
          <w:szCs w:val="24"/>
        </w:rPr>
        <w:t>運動局於114年10月31日將財產點交予民間機構，該機構完成裝修後未依投資契約規定於投資完成後30日內檢送投資明細表及建置成果供該局審定；</w:t>
      </w:r>
      <w:r w:rsidRPr="007208F1">
        <w:rPr>
          <w:rFonts w:ascii="標楷體" w:eastAsia="標楷體" w:hAnsi="標楷體" w:hint="eastAsia"/>
          <w:bCs/>
          <w:spacing w:val="-4"/>
          <w:szCs w:val="24"/>
        </w:rPr>
        <w:t>（2）</w:t>
      </w:r>
      <w:r w:rsidRPr="007208F1">
        <w:rPr>
          <w:rFonts w:ascii="標楷體" w:eastAsia="標楷體" w:hAnsi="標楷體" w:hint="eastAsia"/>
          <w:bCs/>
          <w:color w:val="000000"/>
          <w:spacing w:val="-2"/>
          <w:szCs w:val="24"/>
        </w:rPr>
        <w:t>太平國民暨兒童運動中心</w:t>
      </w:r>
      <w:r w:rsidRPr="007208F1">
        <w:rPr>
          <w:rFonts w:ascii="標楷體" w:eastAsia="標楷體" w:hAnsi="標楷體" w:hint="eastAsia"/>
          <w:bCs/>
          <w:spacing w:val="-2"/>
          <w:szCs w:val="24"/>
        </w:rPr>
        <w:t>自114年12月1日開始營運後，</w:t>
      </w:r>
      <w:r w:rsidRPr="007208F1">
        <w:rPr>
          <w:rFonts w:ascii="標楷體" w:eastAsia="標楷體" w:hAnsi="標楷體" w:hint="eastAsia"/>
          <w:bCs/>
          <w:color w:val="000000"/>
          <w:spacing w:val="-2"/>
          <w:szCs w:val="24"/>
        </w:rPr>
        <w:t>民間機構將1樓大廳商品販賣區出租予第三人經營，販售運動周邊商品，惟未依投資契約規定事先以書面申請並經運動局同意，亦未於簽訂委託契約後10日內將契約副本送交該局備查</w:t>
      </w:r>
      <w:r w:rsidRPr="007208F1">
        <w:rPr>
          <w:rFonts w:ascii="標楷體" w:eastAsia="標楷體" w:hAnsi="標楷體" w:hint="eastAsia"/>
          <w:spacing w:val="-2"/>
          <w:szCs w:val="24"/>
        </w:rPr>
        <w:t>等情事</w:t>
      </w:r>
      <w:r w:rsidRPr="007208F1">
        <w:rPr>
          <w:rFonts w:ascii="標楷體" w:eastAsia="標楷體" w:hAnsi="標楷體" w:hint="eastAsia"/>
          <w:color w:val="000000"/>
          <w:spacing w:val="-2"/>
          <w:szCs w:val="24"/>
        </w:rPr>
        <w:t>，經函請檢討改善。</w:t>
      </w:r>
      <w:r w:rsidRPr="007208F1">
        <w:rPr>
          <w:rFonts w:ascii="標楷體" w:eastAsia="標楷體" w:hAnsi="標楷體" w:hint="eastAsia"/>
          <w:szCs w:val="24"/>
        </w:rPr>
        <w:t>(詳乙－</w:t>
      </w:r>
      <w:r w:rsidR="001004A5">
        <w:rPr>
          <w:rFonts w:ascii="標楷體" w:eastAsia="標楷體" w:hAnsi="標楷體" w:hint="eastAsia"/>
          <w:szCs w:val="24"/>
        </w:rPr>
        <w:t>243</w:t>
      </w:r>
      <w:r w:rsidRPr="007208F1">
        <w:rPr>
          <w:rFonts w:ascii="標楷體" w:eastAsia="標楷體" w:hAnsi="標楷體" w:hint="eastAsia"/>
          <w:szCs w:val="24"/>
        </w:rPr>
        <w:t>頁)</w:t>
      </w:r>
    </w:p>
    <w:p w14:paraId="6DF48C0C" w14:textId="16739B76" w:rsidR="007208F1" w:rsidRPr="007208F1" w:rsidRDefault="007208F1" w:rsidP="007208F1">
      <w:pPr>
        <w:overflowPunct w:val="0"/>
        <w:snapToGrid w:val="0"/>
        <w:spacing w:beforeLines="20" w:before="72" w:afterLines="30" w:after="108" w:line="480" w:lineRule="exact"/>
        <w:ind w:firstLine="480"/>
        <w:jc w:val="both"/>
        <w:rPr>
          <w:rFonts w:ascii="標楷體" w:eastAsia="標楷體" w:hAnsi="標楷體"/>
          <w:bCs/>
          <w:color w:val="000000"/>
          <w:spacing w:val="-2"/>
          <w:szCs w:val="24"/>
        </w:rPr>
      </w:pPr>
      <w:r w:rsidRPr="007208F1">
        <w:rPr>
          <w:rFonts w:ascii="標楷體" w:eastAsia="標楷體" w:hAnsi="標楷體"/>
          <w:b/>
          <w:bCs/>
          <w:szCs w:val="24"/>
        </w:rPr>
        <w:t>5.</w:t>
      </w:r>
      <w:r w:rsidRPr="007208F1">
        <w:rPr>
          <w:rFonts w:ascii="標楷體" w:eastAsia="標楷體" w:hAnsi="標楷體" w:hint="eastAsia"/>
          <w:b/>
          <w:color w:val="000000"/>
          <w:spacing w:val="-2"/>
          <w:szCs w:val="24"/>
        </w:rPr>
        <w:t>推動臺中流行影音中心營運移轉案，提供兼具藝文推廣及商業機能等多功能場域，惟民間機構辦理營運前裝修進度落後，實際投資金額亦未達契約規定，亟待督促積極改善，以發揮建物與設備應有效益</w:t>
      </w:r>
      <w:r w:rsidRPr="007208F1">
        <w:rPr>
          <w:rFonts w:ascii="標楷體" w:eastAsia="標楷體" w:hAnsi="標楷體" w:hint="eastAsia"/>
          <w:b/>
          <w:szCs w:val="24"/>
        </w:rPr>
        <w:t>：</w:t>
      </w:r>
      <w:r w:rsidRPr="007208F1">
        <w:rPr>
          <w:rFonts w:ascii="標楷體" w:eastAsia="標楷體" w:hAnsi="標楷體" w:hint="eastAsia"/>
          <w:bCs/>
          <w:color w:val="000000"/>
          <w:spacing w:val="-2"/>
          <w:szCs w:val="24"/>
        </w:rPr>
        <w:t>新聞局為展現臺中影視音流行文化相關產業底蘊、拓展影視音流行文化內涵並深化在地連結，規劃以影視音流行文化為推動方向，期能透過民間參與導入影視、動畫、漫畫、音樂展演、電競、科技互動體驗等相關產業多元營運內涵，打造兼具藝文推廣、旅遊休憩、商業機能之多功能場域，爰依促進民間參與公共建設法相關規定，辦理臺中流行影音中心營運移轉案，該中心於109年12月29日完工、110年6月29日完成驗收，工程經費15億2,841萬餘元，基地面積14,900平方公尺，為地上7層、地下3層之建築物，總樓地板面積37,725.52平方公尺，該局於112年9月4日至12月4日辦理第3次招商，同年12月25日完成綜合評審作業，評定威剛科技股份有限公司為最優申請人，嗣於113年6月28日議約完成，由該公司另行設立中臺流行影音中心股份有限公司(下稱中臺公司)負責營運，並於113年10月1日與該局簽訂投資契約，營運期間自正式營運日開始起算20年。經查臺中流行影音中心營運移轉案執行情形，核有：</w:t>
      </w:r>
      <w:r w:rsidRPr="007208F1">
        <w:rPr>
          <w:rFonts w:ascii="標楷體" w:eastAsia="標楷體" w:hAnsi="標楷體" w:hint="eastAsia"/>
          <w:bCs/>
          <w:spacing w:val="-4"/>
          <w:szCs w:val="24"/>
        </w:rPr>
        <w:t>（1）</w:t>
      </w:r>
      <w:r w:rsidRPr="007208F1">
        <w:rPr>
          <w:rFonts w:ascii="標楷體" w:eastAsia="標楷體" w:hAnsi="標楷體" w:hint="eastAsia"/>
          <w:bCs/>
          <w:color w:val="000000"/>
          <w:spacing w:val="-2"/>
          <w:szCs w:val="24"/>
        </w:rPr>
        <w:t>該局於113年10月28日與中臺公司完成點交，依據投資契約第2.1、2.2及7.1.1條規定，契約期間包含整備期間及營運期間，整備期間自點交完成之日起，至正式營運日前1日止，該公司應於委託營運管理標的物點交完成之日起算18個月內，完成裝修工程及營運設備之購置，並於裝修工程前提送裝修施工計畫，報經該局同意。另依「臺中流行影音中心營運移轉案」室內裝修預定</w:t>
      </w:r>
      <w:r w:rsidRPr="007208F1">
        <w:rPr>
          <w:rFonts w:ascii="標楷體" w:eastAsia="標楷體" w:hAnsi="標楷體" w:hint="eastAsia"/>
          <w:bCs/>
          <w:color w:val="000000"/>
          <w:spacing w:val="-2"/>
          <w:szCs w:val="24"/>
        </w:rPr>
        <w:lastRenderedPageBreak/>
        <w:t>進度表，該公司規劃於114年4月5日完成設計招標，同年6月4日完成室內裝修設計變更，並於115年4月20日完成室內裝修工程，惟迄114年8月21日止，該公司仍未完成設計作業，亦未依契約規定提出裝修施工計畫，已較預計完成設計招標時程落後4個月餘；</w:t>
      </w:r>
      <w:r w:rsidRPr="007208F1">
        <w:rPr>
          <w:rFonts w:ascii="標楷體" w:eastAsia="標楷體" w:hAnsi="標楷體" w:hint="eastAsia"/>
          <w:bCs/>
          <w:spacing w:val="-4"/>
          <w:szCs w:val="24"/>
        </w:rPr>
        <w:t>（2）</w:t>
      </w:r>
      <w:r w:rsidRPr="007208F1">
        <w:rPr>
          <w:rFonts w:ascii="標楷體" w:eastAsia="標楷體" w:hAnsi="標楷體" w:hint="eastAsia"/>
          <w:bCs/>
          <w:color w:val="000000"/>
          <w:spacing w:val="-2"/>
          <w:szCs w:val="24"/>
        </w:rPr>
        <w:t>依據投資契約第4.5.1條規定，中臺公司應於正式</w:t>
      </w:r>
      <w:r w:rsidRPr="007208F1">
        <w:rPr>
          <w:rFonts w:ascii="標楷體" w:eastAsia="標楷體" w:hAnsi="標楷體" w:hint="eastAsia"/>
          <w:bCs/>
          <w:color w:val="000000"/>
          <w:spacing w:val="-4"/>
          <w:szCs w:val="24"/>
        </w:rPr>
        <w:t>營運日前完成設置固定展覽空間及行政辦公室空間等，且投資金額不得低於新臺幣4.05億元，截至114年7月31日止，自點交日起算該公司需完成投資金額50％，惟該公司已簽約金額為3,959萬餘元，實際已付款金額為617萬餘元，實際已完成簽約金額僅占應投資金額4.05億元之9.78％，投資進度嚴重落後等情事，經函請檢討改善。</w:t>
      </w:r>
      <w:r w:rsidRPr="007208F1">
        <w:rPr>
          <w:rFonts w:ascii="標楷體" w:eastAsia="標楷體" w:hAnsi="標楷體" w:hint="eastAsia"/>
          <w:spacing w:val="-4"/>
          <w:szCs w:val="24"/>
        </w:rPr>
        <w:t>(詳乙－</w:t>
      </w:r>
      <w:r w:rsidR="001004A5">
        <w:rPr>
          <w:rFonts w:ascii="標楷體" w:eastAsia="標楷體" w:hAnsi="標楷體" w:hint="eastAsia"/>
          <w:spacing w:val="-4"/>
          <w:szCs w:val="24"/>
        </w:rPr>
        <w:t>225</w:t>
      </w:r>
      <w:r w:rsidRPr="007208F1">
        <w:rPr>
          <w:rFonts w:ascii="標楷體" w:eastAsia="標楷體" w:hAnsi="標楷體" w:hint="eastAsia"/>
          <w:spacing w:val="-4"/>
          <w:szCs w:val="24"/>
        </w:rPr>
        <w:t>頁)</w:t>
      </w:r>
    </w:p>
    <w:p w14:paraId="59AD96E1" w14:textId="53FA3F09" w:rsidR="007208F1" w:rsidRPr="007208F1" w:rsidRDefault="007208F1" w:rsidP="007208F1">
      <w:pPr>
        <w:overflowPunct w:val="0"/>
        <w:snapToGrid w:val="0"/>
        <w:spacing w:beforeLines="20" w:before="72" w:afterLines="30" w:after="108" w:line="460" w:lineRule="exact"/>
        <w:ind w:firstLine="482"/>
        <w:jc w:val="both"/>
        <w:rPr>
          <w:spacing w:val="-2"/>
          <w:sz w:val="2"/>
          <w:szCs w:val="2"/>
        </w:rPr>
      </w:pPr>
      <w:r w:rsidRPr="007208F1">
        <w:rPr>
          <w:rFonts w:ascii="標楷體" w:eastAsia="標楷體" w:hAnsi="標楷體"/>
          <w:b/>
          <w:bCs/>
          <w:szCs w:val="24"/>
        </w:rPr>
        <w:t>6.</w:t>
      </w:r>
      <w:r w:rsidRPr="007208F1">
        <w:rPr>
          <w:rFonts w:ascii="標楷體" w:eastAsia="標楷體" w:hAnsi="標楷體" w:hint="eastAsia"/>
          <w:b/>
          <w:bCs/>
          <w:szCs w:val="24"/>
        </w:rPr>
        <w:t>辦理文山焚化廠促參案，以恢復臺中市垃圾處理量能，惟民間機構承諾設置之太陽能發電設備售電收益歸屬尚待釐清，且履約管理仍有缺失，有待檢討改善，以落實契約規範並維護機關權益：</w:t>
      </w:r>
      <w:r w:rsidRPr="007208F1">
        <w:rPr>
          <w:rFonts w:ascii="標楷體" w:eastAsia="標楷體" w:hAnsi="標楷體" w:hint="eastAsia"/>
          <w:bCs/>
          <w:color w:val="000000"/>
          <w:spacing w:val="-2"/>
          <w:szCs w:val="24"/>
        </w:rPr>
        <w:t>環境保護局為因應臺中市文山焚化廠（3座焚化爐，設計日處理量總計900公噸）自84年12月12日開始營運後，因使用年數增加及部分設備零組件停產導致取得困難，焚化處理量能逐年下降，無法有效處理民眾產生之一般廢棄物，爰辦理臺中市文山焚化廠興建營運移轉（BOT）案，委託民間機構辦理焚化廠汰舊換新作業，原招商文件規劃先興建1座日處理量450公噸焚化爐後，再拆除既有廠並興建第2座450公噸焚化爐，整體興建期程約7年；環境保護局於114年12月11日與民間機構簽訂投資契約，許可年限30年，民間機構承諾投資金額9</w:t>
      </w:r>
      <w:r w:rsidR="00CC2948">
        <w:rPr>
          <w:rFonts w:ascii="標楷體" w:eastAsia="標楷體" w:hAnsi="標楷體" w:hint="eastAsia"/>
          <w:bCs/>
          <w:color w:val="000000"/>
          <w:spacing w:val="-2"/>
          <w:szCs w:val="24"/>
        </w:rPr>
        <w:t>7</w:t>
      </w:r>
      <w:r w:rsidRPr="007208F1">
        <w:rPr>
          <w:rFonts w:ascii="標楷體" w:eastAsia="標楷體" w:hAnsi="標楷體" w:hint="eastAsia"/>
          <w:bCs/>
          <w:color w:val="000000"/>
          <w:spacing w:val="-2"/>
          <w:szCs w:val="24"/>
        </w:rPr>
        <w:t>億</w:t>
      </w:r>
      <w:r w:rsidR="00CC2948">
        <w:rPr>
          <w:rFonts w:ascii="標楷體" w:eastAsia="標楷體" w:hAnsi="標楷體" w:hint="eastAsia"/>
          <w:bCs/>
          <w:color w:val="000000"/>
          <w:spacing w:val="-2"/>
          <w:szCs w:val="24"/>
        </w:rPr>
        <w:t>8</w:t>
      </w:r>
      <w:r w:rsidRPr="007208F1">
        <w:rPr>
          <w:rFonts w:ascii="標楷體" w:eastAsia="標楷體" w:hAnsi="標楷體" w:hint="eastAsia"/>
          <w:bCs/>
          <w:color w:val="000000"/>
          <w:spacing w:val="-2"/>
          <w:szCs w:val="24"/>
        </w:rPr>
        <w:t>,2</w:t>
      </w:r>
      <w:r w:rsidR="00CC2948">
        <w:rPr>
          <w:rFonts w:ascii="標楷體" w:eastAsia="標楷體" w:hAnsi="標楷體" w:hint="eastAsia"/>
          <w:bCs/>
          <w:color w:val="000000"/>
          <w:spacing w:val="-2"/>
          <w:szCs w:val="24"/>
        </w:rPr>
        <w:t>28</w:t>
      </w:r>
      <w:r w:rsidRPr="007208F1">
        <w:rPr>
          <w:rFonts w:ascii="標楷體" w:eastAsia="標楷體" w:hAnsi="標楷體" w:hint="eastAsia"/>
          <w:bCs/>
          <w:color w:val="000000"/>
          <w:spacing w:val="-2"/>
          <w:szCs w:val="24"/>
        </w:rPr>
        <w:t>萬元，市</w:t>
      </w:r>
      <w:r w:rsidR="00451330">
        <w:rPr>
          <w:rFonts w:ascii="標楷體" w:eastAsia="標楷體" w:hAnsi="標楷體" w:hint="eastAsia"/>
          <w:bCs/>
          <w:color w:val="000000"/>
          <w:spacing w:val="-2"/>
          <w:szCs w:val="24"/>
        </w:rPr>
        <w:t>政</w:t>
      </w:r>
      <w:r w:rsidRPr="007208F1">
        <w:rPr>
          <w:rFonts w:ascii="標楷體" w:eastAsia="標楷體" w:hAnsi="標楷體" w:hint="eastAsia"/>
          <w:bCs/>
          <w:color w:val="000000"/>
          <w:spacing w:val="-2"/>
          <w:szCs w:val="24"/>
        </w:rPr>
        <w:t>府每年交付廢棄物至少178,120公噸、上限222,650公噸，每公噸處理費914元，民間機構為加速工期採一階段興建方案（一次完成2座焚化爐），預估興建期程可縮短為4年，預估提前3年可增加約47萬公噸之垃圾處理量能，並活化舊廠房部分空間，成為市民親身參與資源循環與零廢棄實踐的學習平臺。民間機構於115年3月1日接管營運文山焚化廠，截至115年5月底，民間機構尚在辦理環境影響差異分析報告，及辦理新建焚化廠規劃設計及施工前準備，預計於115年7月開工，於119年正式投入營運。經查執行情形，核有：</w:t>
      </w:r>
      <w:r w:rsidRPr="007208F1">
        <w:rPr>
          <w:rFonts w:ascii="標楷體" w:eastAsia="標楷體" w:hAnsi="標楷體" w:hint="eastAsia"/>
          <w:bCs/>
          <w:spacing w:val="-4"/>
          <w:szCs w:val="24"/>
        </w:rPr>
        <w:t>（1）</w:t>
      </w:r>
      <w:r w:rsidRPr="007208F1">
        <w:rPr>
          <w:rFonts w:ascii="標楷體" w:eastAsia="標楷體" w:hAnsi="標楷體" w:hint="eastAsia"/>
          <w:bCs/>
          <w:color w:val="000000"/>
          <w:spacing w:val="-2"/>
          <w:szCs w:val="24"/>
        </w:rPr>
        <w:t>民間機構承諾回饋設置太陽能板，惟售電收益歸屬尚待釐清，允宜注意後續併網應與焚化廠發電採用不同電力饋線，以維護機關權益；</w:t>
      </w:r>
      <w:r w:rsidRPr="007208F1">
        <w:rPr>
          <w:rFonts w:ascii="標楷體" w:eastAsia="標楷體" w:hAnsi="標楷體" w:hint="eastAsia"/>
          <w:bCs/>
          <w:spacing w:val="-4"/>
          <w:szCs w:val="24"/>
        </w:rPr>
        <w:t>（2）</w:t>
      </w:r>
      <w:r w:rsidRPr="007208F1">
        <w:rPr>
          <w:rFonts w:ascii="標楷體" w:eastAsia="標楷體" w:hAnsi="標楷體" w:hint="eastAsia"/>
          <w:bCs/>
          <w:color w:val="000000"/>
          <w:spacing w:val="-2"/>
          <w:szCs w:val="24"/>
        </w:rPr>
        <w:t>民間機構尚未依投資契約規定期限提出溫室氣體自主減量計畫，致營運後相關碳權、碳費及碳稅之分擔比例未能確定；</w:t>
      </w:r>
      <w:r w:rsidRPr="007208F1">
        <w:rPr>
          <w:rFonts w:ascii="標楷體" w:eastAsia="標楷體" w:hAnsi="標楷體" w:hint="eastAsia"/>
          <w:bCs/>
          <w:spacing w:val="-4"/>
          <w:szCs w:val="24"/>
        </w:rPr>
        <w:t>（3）</w:t>
      </w:r>
      <w:r w:rsidRPr="007208F1">
        <w:rPr>
          <w:rFonts w:ascii="標楷體" w:eastAsia="標楷體" w:hAnsi="標楷體" w:hint="eastAsia"/>
          <w:bCs/>
          <w:color w:val="000000"/>
          <w:spacing w:val="-2"/>
          <w:szCs w:val="24"/>
        </w:rPr>
        <w:t>民間機構尚未依投資契約規定，於營運開始日起第1至第6年每年提撥1,500萬元作為社會公益金，於興建營運開始日後30日繳納當年度社會公益金，並於投資契約簽訂後，與第三人就社會公益金之管理與運用簽訂信託契約，並於投資契約簽訂後30日內將信託契約草案提送環境保護局審查；</w:t>
      </w:r>
      <w:r w:rsidRPr="007208F1">
        <w:rPr>
          <w:rFonts w:ascii="標楷體" w:eastAsia="標楷體" w:hAnsi="標楷體" w:hint="eastAsia"/>
          <w:bCs/>
          <w:spacing w:val="-4"/>
          <w:szCs w:val="24"/>
        </w:rPr>
        <w:t>（</w:t>
      </w:r>
      <w:r w:rsidRPr="007208F1">
        <w:rPr>
          <w:rFonts w:ascii="標楷體" w:eastAsia="標楷體" w:hAnsi="標楷體"/>
          <w:bCs/>
          <w:spacing w:val="-4"/>
          <w:szCs w:val="24"/>
        </w:rPr>
        <w:t>4</w:t>
      </w:r>
      <w:r w:rsidRPr="007208F1">
        <w:rPr>
          <w:rFonts w:ascii="標楷體" w:eastAsia="標楷體" w:hAnsi="標楷體" w:hint="eastAsia"/>
          <w:bCs/>
          <w:spacing w:val="-4"/>
          <w:szCs w:val="24"/>
        </w:rPr>
        <w:t>）</w:t>
      </w:r>
      <w:r w:rsidRPr="007208F1">
        <w:rPr>
          <w:rFonts w:ascii="標楷體" w:eastAsia="標楷體" w:hAnsi="標楷體" w:hint="eastAsia"/>
          <w:bCs/>
          <w:color w:val="000000"/>
          <w:spacing w:val="-2"/>
          <w:szCs w:val="24"/>
        </w:rPr>
        <w:t>為解決本案投資契約有關爭議，契約規定應於契約簽訂次日起90日內成立協調委員會，惟迄未依投資契約規定期限成立協調委員會等情事，經函請檢討改善。</w:t>
      </w:r>
      <w:r w:rsidRPr="007208F1">
        <w:rPr>
          <w:rFonts w:ascii="標楷體" w:eastAsia="標楷體" w:hAnsi="標楷體" w:hint="eastAsia"/>
          <w:szCs w:val="24"/>
        </w:rPr>
        <w:t>(詳乙－</w:t>
      </w:r>
      <w:r w:rsidR="001004A5">
        <w:rPr>
          <w:rFonts w:ascii="標楷體" w:eastAsia="標楷體" w:hAnsi="標楷體" w:hint="eastAsia"/>
          <w:szCs w:val="24"/>
        </w:rPr>
        <w:t>202</w:t>
      </w:r>
      <w:r w:rsidRPr="007208F1">
        <w:rPr>
          <w:rFonts w:ascii="標楷體" w:eastAsia="標楷體" w:hAnsi="標楷體" w:hint="eastAsia"/>
          <w:szCs w:val="24"/>
        </w:rPr>
        <w:t>頁)</w:t>
      </w:r>
    </w:p>
    <w:p w14:paraId="6232EBA0" w14:textId="77777777" w:rsidR="007F067B" w:rsidRPr="007F067B" w:rsidRDefault="007F067B" w:rsidP="007F067B">
      <w:pPr>
        <w:widowControl/>
        <w:suppressAutoHyphens/>
        <w:overflowPunct w:val="0"/>
        <w:spacing w:beforeLines="50" w:before="180" w:afterLines="20" w:after="72" w:line="500" w:lineRule="exact"/>
        <w:jc w:val="both"/>
        <w:outlineLvl w:val="1"/>
        <w:rPr>
          <w:rFonts w:ascii="標楷體" w:eastAsia="標楷體" w:hAnsi="標楷體"/>
          <w:b/>
          <w:bCs/>
          <w:color w:val="000000"/>
          <w:sz w:val="36"/>
          <w:szCs w:val="36"/>
        </w:rPr>
      </w:pPr>
      <w:r w:rsidRPr="007F067B">
        <w:rPr>
          <w:rFonts w:ascii="標楷體" w:eastAsia="標楷體" w:hAnsi="標楷體" w:hint="eastAsia"/>
          <w:b/>
          <w:bCs/>
          <w:color w:val="000000"/>
          <w:sz w:val="36"/>
          <w:szCs w:val="36"/>
        </w:rPr>
        <w:lastRenderedPageBreak/>
        <w:t>陸、永續發展推動情形之查核</w:t>
      </w:r>
    </w:p>
    <w:p w14:paraId="56865475" w14:textId="4440BD37" w:rsidR="007F067B" w:rsidRPr="007F067B" w:rsidRDefault="00CF7233" w:rsidP="007F067B">
      <w:pPr>
        <w:overflowPunct w:val="0"/>
        <w:snapToGrid w:val="0"/>
        <w:spacing w:line="450" w:lineRule="exact"/>
        <w:ind w:firstLineChars="200" w:firstLine="480"/>
        <w:jc w:val="both"/>
        <w:rPr>
          <w:rFonts w:ascii="標楷體" w:eastAsia="標楷體" w:hAnsi="標楷體"/>
          <w:szCs w:val="24"/>
        </w:rPr>
      </w:pPr>
      <w:r w:rsidRPr="00CF7233">
        <w:rPr>
          <w:rFonts w:ascii="標楷體" w:eastAsia="標楷體" w:hAnsi="標楷體" w:hint="eastAsia"/>
          <w:szCs w:val="24"/>
        </w:rPr>
        <w:t>聯合國為實現永續發展，於2015年通過2030永續發展議程，提出17項永續發展目標(SDGs)，作為各國共同推動永續發展指引。國際最高審計機關組織(INTOSAI)亦於2016年通過「阿布達比宣言」，宣示各國審計機關將聚焦於2030永續發展目標落實之審計。行政院國家永續發展委員會為具體回應2030年永續發展議程，於107年12月14日核定通過臺灣永續發展目標18項核心目標，並推動各地方政府自願性編製地方政府自願檢視報告(Voluntary Local Review ,VLR)</w:t>
      </w:r>
      <w:r w:rsidR="007F067B" w:rsidRPr="007F067B">
        <w:rPr>
          <w:rFonts w:ascii="標楷體" w:eastAsia="標楷體" w:hAnsi="標楷體" w:hint="eastAsia"/>
          <w:szCs w:val="24"/>
        </w:rPr>
        <w:t>。</w:t>
      </w:r>
    </w:p>
    <w:p w14:paraId="7A62E597" w14:textId="77777777" w:rsidR="007F067B" w:rsidRPr="007F067B" w:rsidRDefault="007F067B" w:rsidP="007F067B">
      <w:pPr>
        <w:overflowPunct w:val="0"/>
        <w:snapToGrid w:val="0"/>
        <w:spacing w:line="440" w:lineRule="exact"/>
        <w:ind w:firstLineChars="200" w:firstLine="480"/>
        <w:jc w:val="both"/>
        <w:rPr>
          <w:rFonts w:ascii="標楷體" w:eastAsia="標楷體" w:hAnsi="標楷體"/>
          <w:szCs w:val="24"/>
        </w:rPr>
      </w:pPr>
      <w:r w:rsidRPr="007F067B">
        <w:rPr>
          <w:rFonts w:ascii="標楷體" w:eastAsia="標楷體" w:hAnsi="標楷體"/>
          <w:szCs w:val="24"/>
        </w:rPr>
        <w:t>茲將截至</w:t>
      </w:r>
      <w:r w:rsidRPr="007F067B">
        <w:rPr>
          <w:rFonts w:ascii="標楷體" w:eastAsia="標楷體" w:hAnsi="標楷體" w:hint="eastAsia"/>
          <w:szCs w:val="24"/>
        </w:rPr>
        <w:t>114</w:t>
      </w:r>
      <w:r w:rsidRPr="007F067B">
        <w:rPr>
          <w:rFonts w:ascii="標楷體" w:eastAsia="標楷體" w:hAnsi="標楷體"/>
          <w:szCs w:val="24"/>
        </w:rPr>
        <w:t>年12月31日止，</w:t>
      </w:r>
      <w:r w:rsidRPr="007F067B">
        <w:rPr>
          <w:rFonts w:ascii="標楷體" w:eastAsia="標楷體" w:hAnsi="標楷體" w:hint="eastAsia"/>
          <w:szCs w:val="24"/>
        </w:rPr>
        <w:t>臺中市</w:t>
      </w:r>
      <w:r w:rsidRPr="007F067B">
        <w:rPr>
          <w:rFonts w:ascii="標楷體" w:eastAsia="標楷體" w:hAnsi="標楷體"/>
          <w:szCs w:val="24"/>
        </w:rPr>
        <w:t>政府</w:t>
      </w:r>
      <w:r w:rsidRPr="007F067B">
        <w:rPr>
          <w:rFonts w:ascii="標楷體" w:eastAsia="標楷體" w:hAnsi="標楷體" w:hint="eastAsia"/>
          <w:szCs w:val="24"/>
        </w:rPr>
        <w:t>推動永續發展情形</w:t>
      </w:r>
      <w:r w:rsidRPr="007F067B">
        <w:rPr>
          <w:rFonts w:ascii="標楷體" w:eastAsia="標楷體" w:hAnsi="標楷體"/>
          <w:szCs w:val="24"/>
        </w:rPr>
        <w:t>，說明如次：</w:t>
      </w:r>
    </w:p>
    <w:p w14:paraId="3F0ED0EF" w14:textId="77777777" w:rsidR="007F067B" w:rsidRPr="007F067B" w:rsidRDefault="007F067B" w:rsidP="007F067B">
      <w:pPr>
        <w:numPr>
          <w:ilvl w:val="0"/>
          <w:numId w:val="38"/>
        </w:numPr>
        <w:suppressAutoHyphens/>
        <w:overflowPunct w:val="0"/>
        <w:snapToGrid w:val="0"/>
        <w:spacing w:beforeLines="50" w:before="180" w:afterLines="50" w:after="180" w:line="440" w:lineRule="exact"/>
        <w:jc w:val="both"/>
        <w:outlineLvl w:val="2"/>
        <w:rPr>
          <w:rFonts w:ascii="標楷體" w:eastAsia="標楷體" w:hAnsi="標楷體"/>
          <w:b/>
          <w:sz w:val="32"/>
          <w:szCs w:val="32"/>
        </w:rPr>
      </w:pPr>
      <w:r w:rsidRPr="007F067B">
        <w:rPr>
          <w:rFonts w:ascii="標楷體" w:eastAsia="標楷體" w:hAnsi="標楷體" w:hint="eastAsia"/>
          <w:b/>
          <w:sz w:val="32"/>
          <w:szCs w:val="32"/>
        </w:rPr>
        <w:t>永續發展組織架構</w:t>
      </w:r>
    </w:p>
    <w:p w14:paraId="36723D10" w14:textId="26025244" w:rsidR="007F067B" w:rsidRPr="007F067B" w:rsidRDefault="00D03001" w:rsidP="007F067B">
      <w:pPr>
        <w:overflowPunct w:val="0"/>
        <w:snapToGrid w:val="0"/>
        <w:spacing w:line="450" w:lineRule="exact"/>
        <w:ind w:firstLineChars="200" w:firstLine="480"/>
        <w:jc w:val="both"/>
        <w:rPr>
          <w:rFonts w:ascii="標楷體" w:eastAsia="標楷體" w:hAnsi="標楷體"/>
          <w:color w:val="EE0000"/>
          <w:szCs w:val="24"/>
        </w:rPr>
      </w:pPr>
      <w:r w:rsidRPr="00D64544">
        <w:rPr>
          <w:rFonts w:ascii="標楷體" w:eastAsia="標楷體" w:hAnsi="標楷體"/>
          <w:noProof/>
        </w:rPr>
        <mc:AlternateContent>
          <mc:Choice Requires="wps">
            <w:drawing>
              <wp:anchor distT="0" distB="0" distL="114300" distR="114300" simplePos="0" relativeHeight="251673600" behindDoc="0" locked="0" layoutInCell="1" allowOverlap="1" wp14:anchorId="421AB17A" wp14:editId="63872964">
                <wp:simplePos x="0" y="0"/>
                <wp:positionH relativeFrom="margin">
                  <wp:posOffset>2655417</wp:posOffset>
                </wp:positionH>
                <wp:positionV relativeFrom="paragraph">
                  <wp:posOffset>745338</wp:posOffset>
                </wp:positionV>
                <wp:extent cx="3695700" cy="3215640"/>
                <wp:effectExtent l="0" t="0" r="0" b="3810"/>
                <wp:wrapSquare wrapText="bothSides"/>
                <wp:docPr id="3" name="文字方塊 3"/>
                <wp:cNvGraphicFramePr/>
                <a:graphic xmlns:a="http://schemas.openxmlformats.org/drawingml/2006/main">
                  <a:graphicData uri="http://schemas.microsoft.com/office/word/2010/wordprocessingShape">
                    <wps:wsp>
                      <wps:cNvSpPr txBox="1"/>
                      <wps:spPr>
                        <a:xfrm>
                          <a:off x="0" y="0"/>
                          <a:ext cx="3695700" cy="3215640"/>
                        </a:xfrm>
                        <a:prstGeom prst="rect">
                          <a:avLst/>
                        </a:prstGeom>
                        <a:solidFill>
                          <a:schemeClr val="lt1"/>
                        </a:solidFill>
                        <a:ln w="6350">
                          <a:noFill/>
                        </a:ln>
                      </wps:spPr>
                      <wps:txbx>
                        <w:txbxContent>
                          <w:p w14:paraId="50BF1EF3" w14:textId="77777777" w:rsidR="00D03001" w:rsidRDefault="00D03001" w:rsidP="00D03001">
                            <w:pPr>
                              <w:jc w:val="center"/>
                              <w:rPr>
                                <w:noProof/>
                              </w:rPr>
                            </w:pPr>
                            <w:r w:rsidRPr="00CB1F2F">
                              <w:rPr>
                                <w:rFonts w:ascii="標楷體" w:eastAsia="標楷體" w:hAnsi="標楷體" w:hint="eastAsia"/>
                                <w:b/>
                                <w:bCs/>
                              </w:rPr>
                              <w:t xml:space="preserve">圖1  </w:t>
                            </w:r>
                            <w:r>
                              <w:rPr>
                                <w:rFonts w:ascii="標楷體" w:eastAsia="標楷體" w:hAnsi="標楷體" w:hint="eastAsia"/>
                                <w:b/>
                                <w:bCs/>
                              </w:rPr>
                              <w:t>臺中市</w:t>
                            </w:r>
                            <w:r w:rsidRPr="00CB1F2F">
                              <w:rPr>
                                <w:rFonts w:ascii="標楷體" w:eastAsia="標楷體" w:hAnsi="標楷體" w:hint="eastAsia"/>
                                <w:b/>
                                <w:bCs/>
                              </w:rPr>
                              <w:t>永續發展組織</w:t>
                            </w:r>
                            <w:r>
                              <w:rPr>
                                <w:rFonts w:ascii="標楷體" w:eastAsia="標楷體" w:hAnsi="標楷體" w:hint="eastAsia"/>
                                <w:b/>
                                <w:bCs/>
                              </w:rPr>
                              <w:t>架構</w:t>
                            </w:r>
                            <w:r w:rsidRPr="00CB1F2F">
                              <w:rPr>
                                <w:rFonts w:ascii="標楷體" w:eastAsia="標楷體" w:hAnsi="標楷體" w:hint="eastAsia"/>
                                <w:b/>
                                <w:bCs/>
                              </w:rPr>
                              <w:t>圖</w:t>
                            </w:r>
                          </w:p>
                          <w:p w14:paraId="4F133A60" w14:textId="77777777" w:rsidR="00D03001" w:rsidRDefault="00D03001" w:rsidP="00D03001">
                            <w:pPr>
                              <w:jc w:val="center"/>
                            </w:pPr>
                            <w:r w:rsidRPr="008F169A">
                              <w:rPr>
                                <w:noProof/>
                              </w:rPr>
                              <w:drawing>
                                <wp:inline distT="0" distB="0" distL="0" distR="0" wp14:anchorId="0E0A86B5" wp14:editId="44DE7A30">
                                  <wp:extent cx="3499412" cy="2530928"/>
                                  <wp:effectExtent l="0" t="0" r="0" b="0"/>
                                  <wp:docPr id="1840017736"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08852" cy="2537755"/>
                                          </a:xfrm>
                                          <a:prstGeom prst="rect">
                                            <a:avLst/>
                                          </a:prstGeom>
                                          <a:noFill/>
                                          <a:ln>
                                            <a:noFill/>
                                          </a:ln>
                                        </pic:spPr>
                                      </pic:pic>
                                    </a:graphicData>
                                  </a:graphic>
                                </wp:inline>
                              </w:drawing>
                            </w:r>
                          </w:p>
                          <w:p w14:paraId="2FB35682" w14:textId="77777777" w:rsidR="00D03001" w:rsidRPr="00CB1F2F" w:rsidRDefault="00D03001" w:rsidP="00D03001">
                            <w:pPr>
                              <w:snapToGrid w:val="0"/>
                              <w:jc w:val="both"/>
                              <w:rPr>
                                <w:rFonts w:ascii="標楷體" w:eastAsia="標楷體" w:hAnsi="標楷體"/>
                                <w:sz w:val="18"/>
                                <w:szCs w:val="18"/>
                              </w:rPr>
                            </w:pPr>
                            <w:r w:rsidRPr="00CB1F2F">
                              <w:rPr>
                                <w:rFonts w:ascii="標楷體" w:eastAsia="標楷體" w:hAnsi="標楷體" w:hint="eastAsia"/>
                                <w:sz w:val="18"/>
                                <w:szCs w:val="18"/>
                              </w:rPr>
                              <w:t>資料來源：</w:t>
                            </w:r>
                            <w:r>
                              <w:rPr>
                                <w:rFonts w:ascii="標楷體" w:eastAsia="標楷體" w:hAnsi="標楷體" w:hint="eastAsia"/>
                                <w:sz w:val="18"/>
                                <w:szCs w:val="18"/>
                              </w:rPr>
                              <w:t>擷取自臺中市低碳永續生活網</w:t>
                            </w:r>
                            <w:r w:rsidRPr="00CB1F2F">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1AB17A" id="文字方塊 3" o:spid="_x0000_s1038" type="#_x0000_t202" style="position:absolute;left:0;text-align:left;margin-left:209.1pt;margin-top:58.7pt;width:291pt;height:253.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" fillcolor="white [3201]" stroked="f" strokeweight=".5pt">
                <v:textbox>
                  <w:txbxContent>
                    <w:p w14:paraId="50BF1EF3" w14:textId="77777777" w:rsidR="00D03001" w:rsidRDefault="00D03001" w:rsidP="00D03001">
                      <w:pPr>
                        <w:jc w:val="center"/>
                        <w:rPr>
                          <w:noProof/>
                        </w:rPr>
                      </w:pPr>
                      <w:r w:rsidRPr="00CB1F2F">
                        <w:rPr>
                          <w:rFonts w:ascii="標楷體" w:eastAsia="標楷體" w:hAnsi="標楷體" w:hint="eastAsia"/>
                          <w:b/>
                          <w:bCs/>
                        </w:rPr>
                        <w:t xml:space="preserve">圖1  </w:t>
                      </w:r>
                      <w:r>
                        <w:rPr>
                          <w:rFonts w:ascii="標楷體" w:eastAsia="標楷體" w:hAnsi="標楷體" w:hint="eastAsia"/>
                          <w:b/>
                          <w:bCs/>
                        </w:rPr>
                        <w:t>臺中市</w:t>
                      </w:r>
                      <w:r w:rsidRPr="00CB1F2F">
                        <w:rPr>
                          <w:rFonts w:ascii="標楷體" w:eastAsia="標楷體" w:hAnsi="標楷體" w:hint="eastAsia"/>
                          <w:b/>
                          <w:bCs/>
                        </w:rPr>
                        <w:t>永續發展組織</w:t>
                      </w:r>
                      <w:r>
                        <w:rPr>
                          <w:rFonts w:ascii="標楷體" w:eastAsia="標楷體" w:hAnsi="標楷體" w:hint="eastAsia"/>
                          <w:b/>
                          <w:bCs/>
                        </w:rPr>
                        <w:t>架構</w:t>
                      </w:r>
                      <w:r w:rsidRPr="00CB1F2F">
                        <w:rPr>
                          <w:rFonts w:ascii="標楷體" w:eastAsia="標楷體" w:hAnsi="標楷體" w:hint="eastAsia"/>
                          <w:b/>
                          <w:bCs/>
                        </w:rPr>
                        <w:t>圖</w:t>
                      </w:r>
                    </w:p>
                    <w:p w14:paraId="4F133A60" w14:textId="77777777" w:rsidR="00D03001" w:rsidRDefault="00D03001" w:rsidP="00D03001">
                      <w:pPr>
                        <w:jc w:val="center"/>
                      </w:pPr>
                      <w:r w:rsidRPr="008F169A">
                        <w:rPr>
                          <w:noProof/>
                        </w:rPr>
                        <w:drawing>
                          <wp:inline distT="0" distB="0" distL="0" distR="0" wp14:anchorId="0E0A86B5" wp14:editId="44DE7A30">
                            <wp:extent cx="3499412" cy="2530928"/>
                            <wp:effectExtent l="0" t="0" r="0" b="0"/>
                            <wp:docPr id="1840017736"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8852" cy="2537755"/>
                                    </a:xfrm>
                                    <a:prstGeom prst="rect">
                                      <a:avLst/>
                                    </a:prstGeom>
                                    <a:noFill/>
                                    <a:ln>
                                      <a:noFill/>
                                    </a:ln>
                                  </pic:spPr>
                                </pic:pic>
                              </a:graphicData>
                            </a:graphic>
                          </wp:inline>
                        </w:drawing>
                      </w:r>
                    </w:p>
                    <w:p w14:paraId="2FB35682" w14:textId="77777777" w:rsidR="00D03001" w:rsidRPr="00CB1F2F" w:rsidRDefault="00D03001" w:rsidP="00D03001">
                      <w:pPr>
                        <w:snapToGrid w:val="0"/>
                        <w:jc w:val="both"/>
                        <w:rPr>
                          <w:rFonts w:ascii="標楷體" w:eastAsia="標楷體" w:hAnsi="標楷體"/>
                          <w:sz w:val="18"/>
                          <w:szCs w:val="18"/>
                        </w:rPr>
                      </w:pPr>
                      <w:r w:rsidRPr="00CB1F2F">
                        <w:rPr>
                          <w:rFonts w:ascii="標楷體" w:eastAsia="標楷體" w:hAnsi="標楷體" w:hint="eastAsia"/>
                          <w:sz w:val="18"/>
                          <w:szCs w:val="18"/>
                        </w:rPr>
                        <w:t>資料來源：</w:t>
                      </w:r>
                      <w:r>
                        <w:rPr>
                          <w:rFonts w:ascii="標楷體" w:eastAsia="標楷體" w:hAnsi="標楷體" w:hint="eastAsia"/>
                          <w:sz w:val="18"/>
                          <w:szCs w:val="18"/>
                        </w:rPr>
                        <w:t>擷取自臺中市低碳永續生活網</w:t>
                      </w:r>
                      <w:r w:rsidRPr="00CB1F2F">
                        <w:rPr>
                          <w:rFonts w:ascii="標楷體" w:eastAsia="標楷體" w:hAnsi="標楷體" w:hint="eastAsia"/>
                          <w:sz w:val="18"/>
                          <w:szCs w:val="18"/>
                        </w:rPr>
                        <w:t>。</w:t>
                      </w:r>
                    </w:p>
                  </w:txbxContent>
                </v:textbox>
                <w10:wrap type="square" anchorx="margin"/>
              </v:shape>
            </w:pict>
          </mc:Fallback>
        </mc:AlternateContent>
      </w:r>
      <w:r w:rsidRPr="00D03001">
        <w:rPr>
          <w:rFonts w:ascii="標楷體" w:eastAsia="標楷體" w:hAnsi="標楷體" w:hint="eastAsia"/>
          <w:szCs w:val="24"/>
        </w:rPr>
        <w:t>臺中市政府為順應國際永續發展趨勢，於110年7月1日將低碳城市推動委員會更名為永續發展及低碳城市推動委員會；嗣為強化跨局處因應氣候變遷事務之協調、整合與推動，於112年9月21日再更名為永續低碳城市及氣候變遷因應推動會。該會由市長擔任主任委員，邀請機關及專家學者擔任委員，下設永續發展及低碳城市推動辦公室，該辦公室下設永續教育及規劃組、節能減碳及綠能發展組、環境生態組、綠色運輸組、韌性城市組、永續社會組及城鄉發展組等7個組，依臺中市永續發展目標、臺中市發展低碳城市自治條例及因應氣候變遷策略執行業務，並追蹤檢討各機關辦理之成效，朝向永續低碳城市及淨零排放目標邁進（圖1）</w:t>
      </w:r>
      <w:r w:rsidR="007F067B" w:rsidRPr="007F067B">
        <w:rPr>
          <w:rFonts w:ascii="標楷體" w:eastAsia="標楷體" w:hAnsi="標楷體"/>
          <w:szCs w:val="24"/>
        </w:rPr>
        <w:t>。</w:t>
      </w:r>
    </w:p>
    <w:p w14:paraId="579D594A" w14:textId="77777777" w:rsidR="007F067B" w:rsidRPr="007F067B" w:rsidRDefault="007F067B" w:rsidP="007F067B">
      <w:pPr>
        <w:numPr>
          <w:ilvl w:val="0"/>
          <w:numId w:val="38"/>
        </w:numPr>
        <w:suppressAutoHyphens/>
        <w:overflowPunct w:val="0"/>
        <w:snapToGrid w:val="0"/>
        <w:spacing w:beforeLines="50" w:before="180" w:afterLines="50" w:after="180" w:line="440" w:lineRule="exact"/>
        <w:jc w:val="both"/>
        <w:outlineLvl w:val="2"/>
        <w:rPr>
          <w:rFonts w:ascii="標楷體" w:eastAsia="標楷體" w:hAnsi="標楷體"/>
          <w:b/>
          <w:sz w:val="32"/>
          <w:szCs w:val="32"/>
        </w:rPr>
      </w:pPr>
      <w:r w:rsidRPr="007F067B">
        <w:rPr>
          <w:rFonts w:ascii="標楷體" w:eastAsia="標楷體" w:hAnsi="標楷體"/>
          <w:b/>
          <w:sz w:val="32"/>
          <w:szCs w:val="32"/>
        </w:rPr>
        <w:t>提交自願檢視報告</w:t>
      </w:r>
      <w:r w:rsidRPr="007F067B">
        <w:rPr>
          <w:rFonts w:ascii="標楷體" w:eastAsia="標楷體" w:hAnsi="標楷體" w:hint="eastAsia"/>
          <w:b/>
          <w:sz w:val="32"/>
          <w:szCs w:val="32"/>
        </w:rPr>
        <w:t>及實踐淨零行動方案</w:t>
      </w:r>
    </w:p>
    <w:p w14:paraId="4A775ADA" w14:textId="77777777" w:rsidR="007F067B" w:rsidRPr="007F067B" w:rsidRDefault="007F067B" w:rsidP="007F067B">
      <w:pPr>
        <w:overflowPunct w:val="0"/>
        <w:snapToGrid w:val="0"/>
        <w:spacing w:line="460" w:lineRule="exact"/>
        <w:ind w:firstLineChars="200" w:firstLine="480"/>
        <w:jc w:val="both"/>
        <w:rPr>
          <w:rFonts w:ascii="標楷體" w:eastAsia="標楷體" w:hAnsi="標楷體"/>
          <w:color w:val="EE0000"/>
          <w:szCs w:val="24"/>
        </w:rPr>
      </w:pPr>
      <w:r w:rsidRPr="007F067B">
        <w:rPr>
          <w:rFonts w:ascii="標楷體" w:eastAsia="標楷體" w:hAnsi="標楷體" w:hint="eastAsia"/>
          <w:szCs w:val="24"/>
        </w:rPr>
        <w:t>臺中市政府為持續推動邁向永續城市，始於109年第2次低碳城市推動委員會會議結論，依據聯合國2015年訂定之17項永續發展目標(SDGs)，</w:t>
      </w:r>
      <w:r w:rsidRPr="007F067B">
        <w:rPr>
          <w:rFonts w:ascii="標楷體" w:eastAsia="標楷體" w:hAnsi="標楷體"/>
          <w:szCs w:val="24"/>
        </w:rPr>
        <w:t>以「幸福永續</w:t>
      </w:r>
      <w:r w:rsidRPr="007F067B">
        <w:rPr>
          <w:rFonts w:ascii="標楷體" w:eastAsia="標楷體" w:hAnsi="標楷體" w:hint="eastAsia"/>
          <w:szCs w:val="24"/>
        </w:rPr>
        <w:t>、</w:t>
      </w:r>
      <w:r w:rsidRPr="007F067B">
        <w:rPr>
          <w:rFonts w:ascii="標楷體" w:eastAsia="標楷體" w:hAnsi="標楷體"/>
          <w:szCs w:val="24"/>
        </w:rPr>
        <w:t>富市臺中」為願景，在環境、經濟、社會政策面注入「陽光、空氣、水」永續元素，建立「友善宜居共融社會」、「富強建設活水經濟」及「能源轉型零碳環境」永續發展</w:t>
      </w:r>
      <w:r w:rsidRPr="007F067B">
        <w:rPr>
          <w:rFonts w:ascii="標楷體" w:eastAsia="標楷體" w:hAnsi="標楷體" w:hint="eastAsia"/>
          <w:szCs w:val="24"/>
        </w:rPr>
        <w:t>3</w:t>
      </w:r>
      <w:r w:rsidRPr="007F067B">
        <w:rPr>
          <w:rFonts w:ascii="標楷體" w:eastAsia="標楷體" w:hAnsi="標楷體"/>
          <w:szCs w:val="24"/>
        </w:rPr>
        <w:t>大目標，</w:t>
      </w:r>
      <w:r w:rsidRPr="007F067B">
        <w:rPr>
          <w:rFonts w:ascii="標楷體" w:eastAsia="標楷體" w:hAnsi="標楷體" w:hint="eastAsia"/>
          <w:szCs w:val="24"/>
        </w:rPr>
        <w:t>並</w:t>
      </w:r>
      <w:r w:rsidRPr="007F067B">
        <w:rPr>
          <w:rFonts w:ascii="標楷體" w:eastAsia="標楷體" w:hAnsi="標楷體"/>
          <w:szCs w:val="24"/>
        </w:rPr>
        <w:t>將施政計畫與聯合國永續發展目標連結，</w:t>
      </w:r>
      <w:r w:rsidRPr="007F067B">
        <w:rPr>
          <w:rFonts w:ascii="標楷體" w:eastAsia="標楷體" w:hAnsi="標楷體" w:hint="eastAsia"/>
          <w:szCs w:val="24"/>
        </w:rPr>
        <w:t>全面推動</w:t>
      </w:r>
      <w:r w:rsidRPr="007F067B">
        <w:rPr>
          <w:rFonts w:ascii="標楷體" w:eastAsia="標楷體" w:hAnsi="標楷體"/>
          <w:szCs w:val="24"/>
        </w:rPr>
        <w:t>17項永續發展目標(SDGs)</w:t>
      </w:r>
      <w:r w:rsidRPr="007F067B">
        <w:rPr>
          <w:rFonts w:ascii="標楷體" w:eastAsia="標楷體" w:hAnsi="標楷體" w:hint="eastAsia"/>
          <w:szCs w:val="24"/>
        </w:rPr>
        <w:t>，並制定</w:t>
      </w:r>
      <w:r w:rsidRPr="007F067B">
        <w:rPr>
          <w:rFonts w:ascii="標楷體" w:eastAsia="標楷體" w:hAnsi="標楷體"/>
          <w:szCs w:val="24"/>
        </w:rPr>
        <w:t>103</w:t>
      </w:r>
      <w:r w:rsidRPr="007F067B">
        <w:rPr>
          <w:rFonts w:ascii="標楷體" w:eastAsia="標楷體" w:hAnsi="標楷體" w:hint="eastAsia"/>
          <w:szCs w:val="24"/>
        </w:rPr>
        <w:t>項臺中市永續發展指標以資對應。</w:t>
      </w:r>
    </w:p>
    <w:p w14:paraId="5FE53768" w14:textId="49222D1B" w:rsidR="007F067B" w:rsidRPr="007F067B" w:rsidRDefault="007F067B" w:rsidP="007F067B">
      <w:pPr>
        <w:overflowPunct w:val="0"/>
        <w:snapToGrid w:val="0"/>
        <w:spacing w:line="440" w:lineRule="exact"/>
        <w:ind w:firstLineChars="200" w:firstLine="480"/>
        <w:jc w:val="both"/>
        <w:rPr>
          <w:rFonts w:ascii="標楷體" w:eastAsia="標楷體" w:hAnsi="標楷體"/>
          <w:szCs w:val="24"/>
        </w:rPr>
      </w:pPr>
      <w:r w:rsidRPr="007F067B">
        <w:rPr>
          <w:rFonts w:ascii="標楷體" w:eastAsia="標楷體" w:hAnsi="標楷體" w:hint="eastAsia"/>
          <w:noProof/>
          <w:szCs w:val="24"/>
        </w:rPr>
        <w:lastRenderedPageBreak/>
        <mc:AlternateContent>
          <mc:Choice Requires="wpg">
            <w:drawing>
              <wp:anchor distT="0" distB="0" distL="114300" distR="114300" simplePos="0" relativeHeight="251669504" behindDoc="0" locked="0" layoutInCell="1" allowOverlap="1" wp14:anchorId="21286C76" wp14:editId="26D5B982">
                <wp:simplePos x="0" y="0"/>
                <wp:positionH relativeFrom="margin">
                  <wp:align>right</wp:align>
                </wp:positionH>
                <wp:positionV relativeFrom="paragraph">
                  <wp:posOffset>194945</wp:posOffset>
                </wp:positionV>
                <wp:extent cx="2481580" cy="3143250"/>
                <wp:effectExtent l="0" t="76200" r="0" b="0"/>
                <wp:wrapSquare wrapText="bothSides"/>
                <wp:docPr id="816820192" name="群組 5"/>
                <wp:cNvGraphicFramePr/>
                <a:graphic xmlns:a="http://schemas.openxmlformats.org/drawingml/2006/main">
                  <a:graphicData uri="http://schemas.microsoft.com/office/word/2010/wordprocessingGroup">
                    <wpg:wgp>
                      <wpg:cNvGrpSpPr/>
                      <wpg:grpSpPr>
                        <a:xfrm>
                          <a:off x="0" y="0"/>
                          <a:ext cx="2481580" cy="3143250"/>
                          <a:chOff x="-414481" y="169948"/>
                          <a:chExt cx="2431285" cy="2815296"/>
                        </a:xfrm>
                      </wpg:grpSpPr>
                      <wps:wsp>
                        <wps:cNvPr id="1141333939" name="文字方塊 2"/>
                        <wps:cNvSpPr txBox="1">
                          <a:spLocks noChangeArrowheads="1"/>
                        </wps:cNvSpPr>
                        <wps:spPr bwMode="auto">
                          <a:xfrm>
                            <a:off x="-414481" y="2499398"/>
                            <a:ext cx="2431285" cy="485846"/>
                          </a:xfrm>
                          <a:prstGeom prst="rect">
                            <a:avLst/>
                          </a:prstGeom>
                          <a:solidFill>
                            <a:srgbClr val="FFFFFF"/>
                          </a:solidFill>
                          <a:ln w="9525">
                            <a:noFill/>
                            <a:miter lim="800000"/>
                            <a:headEnd/>
                            <a:tailEnd/>
                          </a:ln>
                        </wps:spPr>
                        <wps:txbx>
                          <w:txbxContent>
                            <w:p w14:paraId="70B94CC4" w14:textId="77777777" w:rsidR="007F067B" w:rsidRDefault="007F067B" w:rsidP="007F067B">
                              <w:pPr>
                                <w:spacing w:line="260" w:lineRule="exact"/>
                                <w:ind w:left="685" w:hangingChars="285" w:hanging="685"/>
                                <w:jc w:val="center"/>
                                <w:rPr>
                                  <w:rFonts w:ascii="標楷體" w:eastAsia="標楷體" w:hAnsi="標楷體"/>
                                  <w:b/>
                                  <w:bCs/>
                                </w:rPr>
                              </w:pPr>
                              <w:r w:rsidRPr="00DE4F5D">
                                <w:rPr>
                                  <w:rFonts w:ascii="標楷體" w:eastAsia="標楷體" w:hAnsi="標楷體"/>
                                  <w:b/>
                                  <w:bCs/>
                                </w:rPr>
                                <w:t>臺中市2050淨零碳排路徑報告</w:t>
                              </w:r>
                            </w:p>
                            <w:p w14:paraId="0FC2E741" w14:textId="77777777" w:rsidR="007F067B" w:rsidRPr="00672125" w:rsidRDefault="007F067B" w:rsidP="007F067B">
                              <w:pPr>
                                <w:spacing w:line="320" w:lineRule="exact"/>
                                <w:jc w:val="center"/>
                                <w:rPr>
                                  <w:rFonts w:ascii="標楷體" w:eastAsia="標楷體" w:hAnsi="標楷體"/>
                                  <w:b/>
                                  <w:bCs/>
                                  <w:spacing w:val="-4"/>
                                </w:rPr>
                              </w:pPr>
                              <w:r w:rsidRPr="00A7084E">
                                <w:rPr>
                                  <w:rFonts w:ascii="標楷體" w:eastAsia="標楷體" w:hAnsi="標楷體"/>
                                  <w:spacing w:val="-4"/>
                                  <w:sz w:val="18"/>
                                  <w:szCs w:val="18"/>
                                </w:rPr>
                                <w:t>（圖片來源：擷取自臺中市永續低碳生活網）</w:t>
                              </w:r>
                            </w:p>
                          </w:txbxContent>
                        </wps:txbx>
                        <wps:bodyPr rot="0" vert="horz" wrap="square" lIns="0" tIns="0" rIns="0" bIns="0" anchor="t" anchorCtr="0">
                          <a:noAutofit/>
                        </wps:bodyPr>
                      </wps:wsp>
                      <pic:pic xmlns:pic="http://schemas.openxmlformats.org/drawingml/2006/picture">
                        <pic:nvPicPr>
                          <pic:cNvPr id="119228262" name="圖片 4"/>
                          <pic:cNvPicPr>
                            <a:picLocks noChangeAspect="1"/>
                          </pic:cNvPicPr>
                        </pic:nvPicPr>
                        <pic:blipFill>
                          <a:blip r:embed="rId18" cstate="print">
                            <a:extLst>
                              <a:ext uri="{28A0092B-C50C-407E-A947-70E740481C1C}">
                                <a14:useLocalDpi xmlns:a14="http://schemas.microsoft.com/office/drawing/2010/main" val="0"/>
                              </a:ext>
                            </a:extLst>
                          </a:blip>
                          <a:srcRect l="206" r="206"/>
                          <a:stretch/>
                        </pic:blipFill>
                        <pic:spPr bwMode="auto">
                          <a:xfrm>
                            <a:off x="-73766" y="169948"/>
                            <a:ext cx="1749643" cy="2269977"/>
                          </a:xfrm>
                          <a:prstGeom prst="roundRect">
                            <a:avLst>
                              <a:gd name="adj" fmla="val 16667"/>
                            </a:avLst>
                          </a:prstGeom>
                          <a:ln>
                            <a:solidFill>
                              <a:srgbClr val="5B9BD5"/>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g:wgp>
                  </a:graphicData>
                </a:graphic>
                <wp14:sizeRelH relativeFrom="margin">
                  <wp14:pctWidth>0</wp14:pctWidth>
                </wp14:sizeRelH>
                <wp14:sizeRelV relativeFrom="margin">
                  <wp14:pctHeight>0</wp14:pctHeight>
                </wp14:sizeRelV>
              </wp:anchor>
            </w:drawing>
          </mc:Choice>
          <mc:Fallback>
            <w:pict>
              <v:group w14:anchorId="21286C76" id="群組 5" o:spid="_x0000_s1039" style="position:absolute;left:0;text-align:left;margin-left:144.2pt;margin-top:15.35pt;width:195.4pt;height:247.5pt;z-index:251669504;mso-position-horizontal:right;mso-position-horizontal-relative:margin;mso-width-relative:margin;mso-height-relative:margin" coordorigin="-4144,1699" coordsize="24312,281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">
                <v:shape id="_x0000_s1040" type="#_x0000_t202" style="position:absolute;left:-4144;top:24993;width:24312;height:4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" stroked="f">
                  <v:textbox inset="0,0,0,0">
                    <w:txbxContent>
                      <w:p w14:paraId="70B94CC4" w14:textId="77777777" w:rsidR="007F067B" w:rsidRDefault="007F067B" w:rsidP="007F067B">
                        <w:pPr>
                          <w:spacing w:line="260" w:lineRule="exact"/>
                          <w:ind w:left="685" w:hangingChars="285" w:hanging="685"/>
                          <w:jc w:val="center"/>
                          <w:rPr>
                            <w:rFonts w:ascii="標楷體" w:eastAsia="標楷體" w:hAnsi="標楷體"/>
                            <w:b/>
                            <w:bCs/>
                          </w:rPr>
                        </w:pPr>
                        <w:r w:rsidRPr="00DE4F5D">
                          <w:rPr>
                            <w:rFonts w:ascii="標楷體" w:eastAsia="標楷體" w:hAnsi="標楷體"/>
                            <w:b/>
                            <w:bCs/>
                          </w:rPr>
                          <w:t>臺中市2050淨零碳排路徑報告</w:t>
                        </w:r>
                      </w:p>
                      <w:p w14:paraId="0FC2E741" w14:textId="77777777" w:rsidR="007F067B" w:rsidRPr="00672125" w:rsidRDefault="007F067B" w:rsidP="007F067B">
                        <w:pPr>
                          <w:spacing w:line="320" w:lineRule="exact"/>
                          <w:jc w:val="center"/>
                          <w:rPr>
                            <w:rFonts w:ascii="標楷體" w:eastAsia="標楷體" w:hAnsi="標楷體"/>
                            <w:b/>
                            <w:bCs/>
                            <w:spacing w:val="-4"/>
                          </w:rPr>
                        </w:pPr>
                        <w:r w:rsidRPr="00A7084E">
                          <w:rPr>
                            <w:rFonts w:ascii="標楷體" w:eastAsia="標楷體" w:hAnsi="標楷體"/>
                            <w:spacing w:val="-4"/>
                            <w:sz w:val="18"/>
                            <w:szCs w:val="18"/>
                          </w:rPr>
                          <w:t>（圖片來源：擷取自臺中市永續低碳生活網）</w:t>
                        </w:r>
                      </w:p>
                    </w:txbxContent>
                  </v:textbox>
                </v:shape>
                <v:shape id="圖片 4" o:spid="_x0000_s1041" type="#_x0000_t75" style="position:absolute;left:-737;top:1699;width:17495;height:22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" adj="3600" stroked="t" strokecolor="#5b9bd5">
                  <v:imagedata r:id="rId19" o:title="" cropleft="135f" cropright="135f"/>
                  <v:shadow on="t" color="black" opacity="26214f" origin="-.5,-.5" offset="-.68028mm,.81072mm"/>
                  <v:path arrowok="t"/>
                </v:shape>
                <w10:wrap type="square" anchorx="margin"/>
              </v:group>
            </w:pict>
          </mc:Fallback>
        </mc:AlternateContent>
      </w:r>
      <w:r w:rsidRPr="007F067B">
        <w:rPr>
          <w:rFonts w:ascii="標楷體" w:eastAsia="標楷體" w:hAnsi="標楷體" w:hint="eastAsia"/>
          <w:szCs w:val="24"/>
        </w:rPr>
        <w:t>110年為展現臺中市103項永續發展指標推動成果，首次發布《臺中市自願檢視報告（VLR）》；111年為呼應全球淨零碳排趨勢，公布「臺中市2050淨零碳排路徑」報告，提出6大關鍵策略及20條淨零碳排路徑，分短、中、長期（2030、2040、2050年）設定各路徑欲達成之目標；112年</w:t>
      </w:r>
      <w:r w:rsidRPr="007F067B">
        <w:rPr>
          <w:rFonts w:ascii="標楷體" w:eastAsia="標楷體" w:hAnsi="標楷體"/>
          <w:szCs w:val="24"/>
        </w:rPr>
        <w:t>因應高齡少子女化、外移人口增加、氣候變遷及疫後經濟復甦等課題，將永續發展指標增</w:t>
      </w:r>
      <w:r w:rsidRPr="007F067B">
        <w:rPr>
          <w:rFonts w:ascii="標楷體" w:eastAsia="標楷體" w:hAnsi="標楷體" w:hint="eastAsia"/>
          <w:szCs w:val="24"/>
        </w:rPr>
        <w:t>加</w:t>
      </w:r>
      <w:r w:rsidRPr="007F067B">
        <w:rPr>
          <w:rFonts w:ascii="標楷體" w:eastAsia="標楷體" w:hAnsi="標楷體"/>
          <w:szCs w:val="24"/>
        </w:rPr>
        <w:t>至148項，</w:t>
      </w:r>
      <w:r w:rsidRPr="007F067B">
        <w:rPr>
          <w:rFonts w:ascii="標楷體" w:eastAsia="標楷體" w:hAnsi="標楷體" w:hint="eastAsia"/>
          <w:szCs w:val="24"/>
        </w:rPr>
        <w:t>發布第2版臺中市</w:t>
      </w:r>
      <w:r w:rsidRPr="007F067B">
        <w:rPr>
          <w:rFonts w:ascii="標楷體" w:eastAsia="標楷體" w:hAnsi="標楷體"/>
          <w:szCs w:val="24"/>
        </w:rPr>
        <w:t>VLR</w:t>
      </w:r>
      <w:r w:rsidRPr="007F067B">
        <w:rPr>
          <w:rFonts w:ascii="標楷體" w:eastAsia="標楷體" w:hAnsi="標楷體" w:hint="eastAsia"/>
          <w:szCs w:val="24"/>
        </w:rPr>
        <w:t>；114</w:t>
      </w:r>
      <w:r w:rsidRPr="007F067B">
        <w:rPr>
          <w:rFonts w:ascii="標楷體" w:eastAsia="標楷體" w:hAnsi="標楷體"/>
          <w:szCs w:val="24"/>
        </w:rPr>
        <w:t>年</w:t>
      </w:r>
      <w:r w:rsidRPr="007F067B">
        <w:rPr>
          <w:rFonts w:ascii="標楷體" w:eastAsia="標楷體" w:hAnsi="標楷體" w:hint="eastAsia"/>
          <w:szCs w:val="24"/>
        </w:rPr>
        <w:t>參考國內外永續趨勢與國際城市之</w:t>
      </w:r>
      <w:r w:rsidRPr="007F067B">
        <w:rPr>
          <w:rFonts w:ascii="標楷體" w:eastAsia="標楷體" w:hAnsi="標楷體"/>
          <w:szCs w:val="24"/>
        </w:rPr>
        <w:t>永續發展指標</w:t>
      </w:r>
      <w:r w:rsidRPr="007F067B">
        <w:rPr>
          <w:rFonts w:ascii="標楷體" w:eastAsia="標楷體" w:hAnsi="標楷體" w:hint="eastAsia"/>
          <w:szCs w:val="24"/>
        </w:rPr>
        <w:t>，並強化與臺灣SDGs連結性，確保經濟、社會與環境面之永續指標均衡發展，再將</w:t>
      </w:r>
      <w:r w:rsidRPr="007F067B">
        <w:rPr>
          <w:rFonts w:ascii="標楷體" w:eastAsia="標楷體" w:hAnsi="標楷體"/>
          <w:szCs w:val="24"/>
        </w:rPr>
        <w:t>永續發展指標</w:t>
      </w:r>
      <w:r w:rsidRPr="007F067B">
        <w:rPr>
          <w:rFonts w:ascii="標楷體" w:eastAsia="標楷體" w:hAnsi="標楷體" w:hint="eastAsia"/>
          <w:szCs w:val="24"/>
        </w:rPr>
        <w:t>增加至170項，並提高多項</w:t>
      </w:r>
      <w:r w:rsidRPr="007F067B">
        <w:rPr>
          <w:rFonts w:ascii="標楷體" w:eastAsia="標楷體" w:hAnsi="標楷體"/>
          <w:szCs w:val="24"/>
        </w:rPr>
        <w:t>永續發展指標</w:t>
      </w:r>
      <w:r w:rsidRPr="007F067B">
        <w:rPr>
          <w:rFonts w:ascii="標楷體" w:eastAsia="標楷體" w:hAnsi="標楷體" w:hint="eastAsia"/>
          <w:szCs w:val="24"/>
        </w:rPr>
        <w:t>目標值</w:t>
      </w:r>
      <w:r w:rsidRPr="007F067B">
        <w:rPr>
          <w:rFonts w:ascii="標楷體" w:eastAsia="標楷體" w:hAnsi="標楷體"/>
          <w:szCs w:val="24"/>
        </w:rPr>
        <w:t>，</w:t>
      </w:r>
      <w:r w:rsidRPr="007F067B">
        <w:rPr>
          <w:rFonts w:ascii="標楷體" w:eastAsia="標楷體" w:hAnsi="標楷體" w:hint="eastAsia"/>
          <w:szCs w:val="24"/>
        </w:rPr>
        <w:t>發布第3版臺中市</w:t>
      </w:r>
      <w:r w:rsidRPr="007F067B">
        <w:rPr>
          <w:rFonts w:ascii="標楷體" w:eastAsia="標楷體" w:hAnsi="標楷體"/>
          <w:szCs w:val="24"/>
        </w:rPr>
        <w:t>VLR</w:t>
      </w:r>
      <w:r w:rsidRPr="007F067B">
        <w:rPr>
          <w:rFonts w:ascii="標楷體" w:eastAsia="標楷體" w:hAnsi="標楷體" w:hint="eastAsia"/>
          <w:szCs w:val="24"/>
        </w:rPr>
        <w:t>，展現卓越永續治理。</w:t>
      </w:r>
    </w:p>
    <w:p w14:paraId="778B854B" w14:textId="77777777" w:rsidR="007F067B" w:rsidRPr="007F067B" w:rsidRDefault="007F067B" w:rsidP="007F067B">
      <w:pPr>
        <w:numPr>
          <w:ilvl w:val="0"/>
          <w:numId w:val="38"/>
        </w:numPr>
        <w:suppressAutoHyphens/>
        <w:overflowPunct w:val="0"/>
        <w:snapToGrid w:val="0"/>
        <w:spacing w:beforeLines="50" w:before="180" w:line="440" w:lineRule="exact"/>
        <w:jc w:val="both"/>
        <w:outlineLvl w:val="2"/>
        <w:rPr>
          <w:rFonts w:ascii="標楷體" w:eastAsia="標楷體" w:hAnsi="標楷體"/>
          <w:b/>
          <w:sz w:val="32"/>
          <w:szCs w:val="32"/>
        </w:rPr>
      </w:pPr>
      <w:r w:rsidRPr="007F067B">
        <w:rPr>
          <w:rFonts w:ascii="標楷體" w:eastAsia="標楷體" w:hAnsi="標楷體" w:hint="eastAsia"/>
          <w:b/>
          <w:sz w:val="32"/>
          <w:szCs w:val="32"/>
        </w:rPr>
        <w:t>審計機關查核情形</w:t>
      </w:r>
    </w:p>
    <w:p w14:paraId="3E857965" w14:textId="77777777" w:rsidR="007F067B" w:rsidRPr="007F067B" w:rsidRDefault="007F067B" w:rsidP="007F067B">
      <w:pPr>
        <w:overflowPunct w:val="0"/>
        <w:snapToGrid w:val="0"/>
        <w:spacing w:line="444" w:lineRule="exact"/>
        <w:ind w:firstLineChars="200" w:firstLine="560"/>
        <w:jc w:val="both"/>
        <w:rPr>
          <w:rFonts w:ascii="新細明體" w:hAnsi="新細明體"/>
          <w:spacing w:val="4"/>
          <w:sz w:val="32"/>
          <w:szCs w:val="32"/>
        </w:rPr>
      </w:pPr>
      <w:r w:rsidRPr="007F067B">
        <w:rPr>
          <w:rFonts w:ascii="Calibri" w:hAnsi="標楷體" w:hint="eastAsia"/>
          <w:noProof/>
          <w:spacing w:val="4"/>
          <w:sz w:val="28"/>
          <w:szCs w:val="28"/>
        </w:rPr>
        <mc:AlternateContent>
          <mc:Choice Requires="wps">
            <w:drawing>
              <wp:anchor distT="0" distB="0" distL="114300" distR="114300" simplePos="0" relativeHeight="251670528" behindDoc="1" locked="0" layoutInCell="1" allowOverlap="1" wp14:anchorId="703A7442" wp14:editId="0D8B057C">
                <wp:simplePos x="0" y="0"/>
                <wp:positionH relativeFrom="margin">
                  <wp:align>right</wp:align>
                </wp:positionH>
                <wp:positionV relativeFrom="paragraph">
                  <wp:posOffset>567055</wp:posOffset>
                </wp:positionV>
                <wp:extent cx="3454400" cy="4429125"/>
                <wp:effectExtent l="0" t="0" r="0" b="9525"/>
                <wp:wrapTight wrapText="bothSides">
                  <wp:wrapPolygon edited="0">
                    <wp:start x="0" y="0"/>
                    <wp:lineTo x="0" y="21554"/>
                    <wp:lineTo x="21441" y="21554"/>
                    <wp:lineTo x="21441" y="0"/>
                    <wp:lineTo x="0" y="0"/>
                  </wp:wrapPolygon>
                </wp:wrapTight>
                <wp:docPr id="2" name="文字方塊 2"/>
                <wp:cNvGraphicFramePr/>
                <a:graphic xmlns:a="http://schemas.openxmlformats.org/drawingml/2006/main">
                  <a:graphicData uri="http://schemas.microsoft.com/office/word/2010/wordprocessingShape">
                    <wps:wsp>
                      <wps:cNvSpPr txBox="1"/>
                      <wps:spPr>
                        <a:xfrm>
                          <a:off x="0" y="0"/>
                          <a:ext cx="3454400" cy="4429125"/>
                        </a:xfrm>
                        <a:prstGeom prst="rect">
                          <a:avLst/>
                        </a:prstGeom>
                        <a:solidFill>
                          <a:sysClr val="window" lastClr="FFFFFF"/>
                        </a:solidFill>
                        <a:ln w="6350">
                          <a:noFill/>
                        </a:ln>
                      </wps:spPr>
                      <wps:txbx>
                        <w:txbxContent>
                          <w:p w14:paraId="642834AE" w14:textId="77777777" w:rsidR="007F067B" w:rsidRDefault="007F067B" w:rsidP="007F067B">
                            <w:pPr>
                              <w:spacing w:line="400" w:lineRule="exact"/>
                              <w:jc w:val="center"/>
                              <w:rPr>
                                <w:rFonts w:ascii="標楷體" w:eastAsia="標楷體" w:hAnsi="標楷體"/>
                                <w:b/>
                              </w:rPr>
                            </w:pPr>
                            <w:r w:rsidRPr="00150039">
                              <w:rPr>
                                <w:rFonts w:ascii="標楷體" w:eastAsia="標楷體" w:hAnsi="標楷體" w:hint="eastAsia"/>
                                <w:b/>
                              </w:rPr>
                              <w:t>表</w:t>
                            </w:r>
                            <w:r>
                              <w:rPr>
                                <w:rFonts w:ascii="標楷體" w:eastAsia="標楷體" w:hAnsi="標楷體" w:hint="eastAsia"/>
                                <w:b/>
                              </w:rPr>
                              <w:t>1</w:t>
                            </w:r>
                            <w:r w:rsidRPr="00176DDD">
                              <w:rPr>
                                <w:rFonts w:ascii="標楷體" w:eastAsia="標楷體" w:hAnsi="標楷體" w:hint="eastAsia"/>
                                <w:b/>
                              </w:rPr>
                              <w:t xml:space="preserve">　</w:t>
                            </w:r>
                            <w:r w:rsidRPr="00D54F9F">
                              <w:rPr>
                                <w:rFonts w:ascii="標楷體" w:eastAsia="標楷體" w:hAnsi="標楷體" w:hint="eastAsia"/>
                                <w:b/>
                              </w:rPr>
                              <w:t>臺灣永續發展</w:t>
                            </w:r>
                            <w:r>
                              <w:rPr>
                                <w:rFonts w:ascii="標楷體" w:eastAsia="標楷體" w:hAnsi="標楷體" w:hint="eastAsia"/>
                                <w:b/>
                              </w:rPr>
                              <w:t>核心</w:t>
                            </w:r>
                            <w:r w:rsidRPr="00D54F9F">
                              <w:rPr>
                                <w:rFonts w:ascii="標楷體" w:eastAsia="標楷體" w:hAnsi="標楷體" w:hint="eastAsia"/>
                                <w:b/>
                              </w:rPr>
                              <w:t>目標</w:t>
                            </w:r>
                          </w:p>
                          <w:p w14:paraId="7579F1DE" w14:textId="77777777" w:rsidR="007F067B" w:rsidRPr="00176DDD" w:rsidRDefault="007F067B" w:rsidP="007F067B">
                            <w:pPr>
                              <w:spacing w:line="240" w:lineRule="exact"/>
                              <w:jc w:val="right"/>
                              <w:rPr>
                                <w:rFonts w:ascii="標楷體" w:eastAsia="標楷體" w:hAnsi="標楷體"/>
                                <w:b/>
                              </w:rPr>
                            </w:pPr>
                            <w:r w:rsidRPr="00AC5B4E">
                              <w:rPr>
                                <w:rFonts w:ascii="標楷體" w:eastAsia="標楷體" w:hAnsi="標楷體" w:hint="eastAsia"/>
                                <w:spacing w:val="-12"/>
                                <w:sz w:val="20"/>
                              </w:rPr>
                              <w:t>單位：</w:t>
                            </w:r>
                            <w:r>
                              <w:rPr>
                                <w:rFonts w:ascii="標楷體" w:eastAsia="標楷體" w:hAnsi="標楷體" w:hint="eastAsia"/>
                                <w:spacing w:val="-12"/>
                                <w:sz w:val="20"/>
                              </w:rPr>
                              <w:t>項</w:t>
                            </w:r>
                          </w:p>
                          <w:tbl>
                            <w:tblPr>
                              <w:tblStyle w:val="1fffd"/>
                              <w:tblW w:w="5202" w:type="dxa"/>
                              <w:tblLook w:val="04A0" w:firstRow="1" w:lastRow="0" w:firstColumn="1" w:lastColumn="0" w:noHBand="0" w:noVBand="1"/>
                            </w:tblPr>
                            <w:tblGrid>
                              <w:gridCol w:w="724"/>
                              <w:gridCol w:w="1875"/>
                              <w:gridCol w:w="1301"/>
                              <w:gridCol w:w="1302"/>
                            </w:tblGrid>
                            <w:tr w:rsidR="007F067B" w14:paraId="5774830F" w14:textId="77777777" w:rsidTr="007F067B">
                              <w:trPr>
                                <w:trHeight w:val="260"/>
                              </w:trPr>
                              <w:tc>
                                <w:tcPr>
                                  <w:tcW w:w="724" w:type="dxa"/>
                                  <w:shd w:val="clear" w:color="auto" w:fill="D9E2F3"/>
                                  <w:vAlign w:val="center"/>
                                </w:tcPr>
                                <w:p w14:paraId="6240B8BF"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sz w:val="20"/>
                                    </w:rPr>
                                  </w:pPr>
                                  <w:r w:rsidRPr="008C504D">
                                    <w:rPr>
                                      <w:rFonts w:ascii="標楷體" w:eastAsia="標楷體" w:hAnsi="標楷體" w:hint="eastAsia"/>
                                      <w:sz w:val="20"/>
                                    </w:rPr>
                                    <w:t>項次</w:t>
                                  </w:r>
                                </w:p>
                              </w:tc>
                              <w:tc>
                                <w:tcPr>
                                  <w:tcW w:w="1875" w:type="dxa"/>
                                  <w:shd w:val="clear" w:color="auto" w:fill="D9E2F3"/>
                                  <w:vAlign w:val="center"/>
                                </w:tcPr>
                                <w:p w14:paraId="67FC7530"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sz w:val="20"/>
                                    </w:rPr>
                                  </w:pPr>
                                  <w:r w:rsidRPr="008C504D">
                                    <w:rPr>
                                      <w:rFonts w:ascii="標楷體" w:eastAsia="標楷體" w:hAnsi="標楷體" w:hint="eastAsia"/>
                                      <w:sz w:val="20"/>
                                    </w:rPr>
                                    <w:t>簡稱</w:t>
                                  </w:r>
                                </w:p>
                              </w:tc>
                              <w:tc>
                                <w:tcPr>
                                  <w:tcW w:w="1301" w:type="dxa"/>
                                  <w:shd w:val="clear" w:color="auto" w:fill="D9E2F3"/>
                                  <w:vAlign w:val="center"/>
                                </w:tcPr>
                                <w:p w14:paraId="5B28B1AA"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sz w:val="20"/>
                                    </w:rPr>
                                  </w:pPr>
                                  <w:r>
                                    <w:rPr>
                                      <w:rFonts w:ascii="標楷體" w:eastAsia="標楷體" w:hAnsi="標楷體" w:hint="eastAsia"/>
                                      <w:sz w:val="20"/>
                                    </w:rPr>
                                    <w:t>具體目標</w:t>
                                  </w:r>
                                </w:p>
                              </w:tc>
                              <w:tc>
                                <w:tcPr>
                                  <w:tcW w:w="1302" w:type="dxa"/>
                                  <w:shd w:val="clear" w:color="auto" w:fill="D9E2F3"/>
                                  <w:vAlign w:val="center"/>
                                </w:tcPr>
                                <w:p w14:paraId="4334B0EE"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sz w:val="20"/>
                                    </w:rPr>
                                  </w:pPr>
                                  <w:r>
                                    <w:rPr>
                                      <w:rFonts w:ascii="標楷體" w:eastAsia="標楷體" w:hAnsi="標楷體" w:hint="eastAsia"/>
                                      <w:sz w:val="20"/>
                                    </w:rPr>
                                    <w:t>對應指標</w:t>
                                  </w:r>
                                </w:p>
                              </w:tc>
                            </w:tr>
                            <w:tr w:rsidR="007F067B" w14:paraId="6317F840" w14:textId="77777777" w:rsidTr="004761FE">
                              <w:trPr>
                                <w:trHeight w:val="260"/>
                              </w:trPr>
                              <w:tc>
                                <w:tcPr>
                                  <w:tcW w:w="2599" w:type="dxa"/>
                                  <w:gridSpan w:val="2"/>
                                  <w:tcBorders>
                                    <w:right w:val="single" w:sz="4" w:space="0" w:color="auto"/>
                                  </w:tcBorders>
                                  <w:vAlign w:val="center"/>
                                </w:tcPr>
                                <w:p w14:paraId="2BD4C62B" w14:textId="77777777" w:rsidR="007F067B" w:rsidRPr="008F63FE" w:rsidRDefault="007F067B" w:rsidP="003E046C">
                                  <w:pPr>
                                    <w:kinsoku w:val="0"/>
                                    <w:overflowPunct w:val="0"/>
                                    <w:autoSpaceDE w:val="0"/>
                                    <w:autoSpaceDN w:val="0"/>
                                    <w:adjustRightInd w:val="0"/>
                                    <w:snapToGrid w:val="0"/>
                                    <w:jc w:val="center"/>
                                    <w:rPr>
                                      <w:rFonts w:ascii="標楷體" w:eastAsia="標楷體" w:hAnsi="標楷體" w:cs="新細明體"/>
                                      <w:b/>
                                      <w:bCs/>
                                      <w:color w:val="000000"/>
                                      <w:kern w:val="0"/>
                                      <w:sz w:val="20"/>
                                    </w:rPr>
                                  </w:pPr>
                                  <w:r w:rsidRPr="008F63FE">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Pr>
                                      <w:rFonts w:ascii="標楷體" w:eastAsia="標楷體" w:hAnsi="標楷體" w:cs="新細明體"/>
                                      <w:b/>
                                      <w:bCs/>
                                      <w:color w:val="000000"/>
                                      <w:kern w:val="0"/>
                                      <w:sz w:val="20"/>
                                    </w:rPr>
                                    <w:t xml:space="preserve">  </w:t>
                                  </w:r>
                                  <w:r w:rsidRPr="008F63FE">
                                    <w:rPr>
                                      <w:rFonts w:ascii="標楷體" w:eastAsia="標楷體" w:hAnsi="標楷體" w:cs="新細明體" w:hint="eastAsia"/>
                                      <w:b/>
                                      <w:bCs/>
                                      <w:color w:val="000000"/>
                                      <w:kern w:val="0"/>
                                      <w:sz w:val="20"/>
                                    </w:rPr>
                                    <w:t>計</w:t>
                                  </w:r>
                                </w:p>
                              </w:tc>
                              <w:tc>
                                <w:tcPr>
                                  <w:tcW w:w="1301" w:type="dxa"/>
                                  <w:tcBorders>
                                    <w:top w:val="nil"/>
                                    <w:left w:val="single" w:sz="4" w:space="0" w:color="auto"/>
                                    <w:bottom w:val="single" w:sz="4" w:space="0" w:color="auto"/>
                                    <w:right w:val="single" w:sz="4" w:space="0" w:color="auto"/>
                                  </w:tcBorders>
                                  <w:vAlign w:val="center"/>
                                </w:tcPr>
                                <w:p w14:paraId="1CC332CB" w14:textId="77777777" w:rsidR="007F067B" w:rsidRPr="008F63FE" w:rsidRDefault="007F067B" w:rsidP="003E046C">
                                  <w:pPr>
                                    <w:kinsoku w:val="0"/>
                                    <w:overflowPunct w:val="0"/>
                                    <w:autoSpaceDE w:val="0"/>
                                    <w:autoSpaceDN w:val="0"/>
                                    <w:adjustRightInd w:val="0"/>
                                    <w:snapToGrid w:val="0"/>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w:t>
                                  </w:r>
                                  <w:r>
                                    <w:rPr>
                                      <w:rFonts w:ascii="標楷體" w:eastAsia="標楷體" w:hAnsi="標楷體" w:cs="新細明體"/>
                                      <w:b/>
                                      <w:bCs/>
                                      <w:color w:val="000000"/>
                                      <w:kern w:val="0"/>
                                      <w:sz w:val="20"/>
                                    </w:rPr>
                                    <w:t>43</w:t>
                                  </w:r>
                                </w:p>
                              </w:tc>
                              <w:tc>
                                <w:tcPr>
                                  <w:tcW w:w="1302" w:type="dxa"/>
                                  <w:tcBorders>
                                    <w:top w:val="nil"/>
                                    <w:left w:val="single" w:sz="4" w:space="0" w:color="auto"/>
                                    <w:bottom w:val="single" w:sz="4" w:space="0" w:color="auto"/>
                                    <w:right w:val="single" w:sz="4" w:space="0" w:color="auto"/>
                                  </w:tcBorders>
                                  <w:vAlign w:val="center"/>
                                </w:tcPr>
                                <w:p w14:paraId="0780610E" w14:textId="77777777" w:rsidR="007F067B" w:rsidRPr="008F63FE" w:rsidRDefault="007F067B" w:rsidP="003E046C">
                                  <w:pPr>
                                    <w:kinsoku w:val="0"/>
                                    <w:overflowPunct w:val="0"/>
                                    <w:autoSpaceDE w:val="0"/>
                                    <w:autoSpaceDN w:val="0"/>
                                    <w:adjustRightInd w:val="0"/>
                                    <w:snapToGrid w:val="0"/>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3</w:t>
                                  </w:r>
                                  <w:r>
                                    <w:rPr>
                                      <w:rFonts w:ascii="標楷體" w:eastAsia="標楷體" w:hAnsi="標楷體" w:cs="新細明體"/>
                                      <w:b/>
                                      <w:bCs/>
                                      <w:color w:val="000000"/>
                                      <w:kern w:val="0"/>
                                      <w:sz w:val="20"/>
                                    </w:rPr>
                                    <w:t>37</w:t>
                                  </w:r>
                                </w:p>
                              </w:tc>
                            </w:tr>
                            <w:tr w:rsidR="007F067B" w14:paraId="7D3C2FED" w14:textId="77777777" w:rsidTr="007F067B">
                              <w:trPr>
                                <w:trHeight w:val="260"/>
                              </w:trPr>
                              <w:tc>
                                <w:tcPr>
                                  <w:tcW w:w="724" w:type="dxa"/>
                                  <w:shd w:val="clear" w:color="auto" w:fill="FFF2CC"/>
                                  <w:vAlign w:val="center"/>
                                </w:tcPr>
                                <w:p w14:paraId="299BA8DC"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53A9D231"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消除貧窮</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34F18C93"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6</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31AAB706"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26</w:t>
                                  </w:r>
                                </w:p>
                              </w:tc>
                            </w:tr>
                            <w:tr w:rsidR="007F067B" w14:paraId="17564DE4" w14:textId="77777777" w:rsidTr="004761FE">
                              <w:trPr>
                                <w:trHeight w:val="260"/>
                              </w:trPr>
                              <w:tc>
                                <w:tcPr>
                                  <w:tcW w:w="724" w:type="dxa"/>
                                  <w:vAlign w:val="center"/>
                                </w:tcPr>
                                <w:p w14:paraId="090793A2"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2</w:t>
                                  </w:r>
                                </w:p>
                              </w:tc>
                              <w:tc>
                                <w:tcPr>
                                  <w:tcW w:w="1875" w:type="dxa"/>
                                  <w:tcBorders>
                                    <w:top w:val="nil"/>
                                    <w:left w:val="single" w:sz="4" w:space="0" w:color="auto"/>
                                    <w:bottom w:val="single" w:sz="4" w:space="0" w:color="auto"/>
                                    <w:right w:val="single" w:sz="4" w:space="0" w:color="auto"/>
                                  </w:tcBorders>
                                  <w:vAlign w:val="center"/>
                                </w:tcPr>
                                <w:p w14:paraId="02B75D23"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消除飢餓</w:t>
                                  </w:r>
                                </w:p>
                              </w:tc>
                              <w:tc>
                                <w:tcPr>
                                  <w:tcW w:w="1301" w:type="dxa"/>
                                  <w:tcBorders>
                                    <w:top w:val="single" w:sz="4" w:space="0" w:color="auto"/>
                                    <w:left w:val="nil"/>
                                    <w:bottom w:val="single" w:sz="4" w:space="0" w:color="auto"/>
                                    <w:right w:val="single" w:sz="4" w:space="0" w:color="auto"/>
                                  </w:tcBorders>
                                  <w:vAlign w:val="center"/>
                                </w:tcPr>
                                <w:p w14:paraId="4F7CAC6E"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8</w:t>
                                  </w:r>
                                </w:p>
                              </w:tc>
                              <w:tc>
                                <w:tcPr>
                                  <w:tcW w:w="1302" w:type="dxa"/>
                                  <w:tcBorders>
                                    <w:top w:val="single" w:sz="4" w:space="0" w:color="auto"/>
                                    <w:left w:val="single" w:sz="4" w:space="0" w:color="auto"/>
                                    <w:bottom w:val="single" w:sz="4" w:space="0" w:color="auto"/>
                                    <w:right w:val="single" w:sz="4" w:space="0" w:color="auto"/>
                                  </w:tcBorders>
                                  <w:vAlign w:val="center"/>
                                </w:tcPr>
                                <w:p w14:paraId="7CEFD1F3"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24</w:t>
                                  </w:r>
                                </w:p>
                              </w:tc>
                            </w:tr>
                            <w:tr w:rsidR="007F067B" w14:paraId="64A58917" w14:textId="77777777" w:rsidTr="007F067B">
                              <w:trPr>
                                <w:trHeight w:val="260"/>
                              </w:trPr>
                              <w:tc>
                                <w:tcPr>
                                  <w:tcW w:w="724" w:type="dxa"/>
                                  <w:shd w:val="clear" w:color="auto" w:fill="FFF2CC"/>
                                  <w:vAlign w:val="center"/>
                                </w:tcPr>
                                <w:p w14:paraId="64F6EBFB"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3</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6FC7F950"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健康福祉</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65B458F0"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11</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52C4D829"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39</w:t>
                                  </w:r>
                                </w:p>
                              </w:tc>
                            </w:tr>
                            <w:tr w:rsidR="007F067B" w14:paraId="4762F921" w14:textId="77777777" w:rsidTr="004761FE">
                              <w:trPr>
                                <w:trHeight w:val="260"/>
                              </w:trPr>
                              <w:tc>
                                <w:tcPr>
                                  <w:tcW w:w="724" w:type="dxa"/>
                                  <w:vAlign w:val="center"/>
                                </w:tcPr>
                                <w:p w14:paraId="3D891C49"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4</w:t>
                                  </w:r>
                                </w:p>
                              </w:tc>
                              <w:tc>
                                <w:tcPr>
                                  <w:tcW w:w="1875" w:type="dxa"/>
                                  <w:tcBorders>
                                    <w:top w:val="nil"/>
                                    <w:left w:val="single" w:sz="4" w:space="0" w:color="auto"/>
                                    <w:bottom w:val="single" w:sz="4" w:space="0" w:color="auto"/>
                                    <w:right w:val="single" w:sz="4" w:space="0" w:color="auto"/>
                                  </w:tcBorders>
                                  <w:vAlign w:val="center"/>
                                </w:tcPr>
                                <w:p w14:paraId="500EE9B2"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教育品質</w:t>
                                  </w:r>
                                </w:p>
                              </w:tc>
                              <w:tc>
                                <w:tcPr>
                                  <w:tcW w:w="1301" w:type="dxa"/>
                                  <w:tcBorders>
                                    <w:top w:val="single" w:sz="4" w:space="0" w:color="auto"/>
                                    <w:left w:val="nil"/>
                                    <w:bottom w:val="single" w:sz="4" w:space="0" w:color="auto"/>
                                    <w:right w:val="single" w:sz="4" w:space="0" w:color="auto"/>
                                  </w:tcBorders>
                                  <w:vAlign w:val="center"/>
                                </w:tcPr>
                                <w:p w14:paraId="67282EF3"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9</w:t>
                                  </w:r>
                                </w:p>
                              </w:tc>
                              <w:tc>
                                <w:tcPr>
                                  <w:tcW w:w="1302" w:type="dxa"/>
                                  <w:tcBorders>
                                    <w:top w:val="single" w:sz="4" w:space="0" w:color="auto"/>
                                    <w:left w:val="single" w:sz="4" w:space="0" w:color="auto"/>
                                    <w:bottom w:val="single" w:sz="4" w:space="0" w:color="auto"/>
                                    <w:right w:val="single" w:sz="4" w:space="0" w:color="auto"/>
                                  </w:tcBorders>
                                  <w:vAlign w:val="center"/>
                                </w:tcPr>
                                <w:p w14:paraId="0B9DFF97"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30</w:t>
                                  </w:r>
                                </w:p>
                              </w:tc>
                            </w:tr>
                            <w:tr w:rsidR="007F067B" w14:paraId="1BF9A074" w14:textId="77777777" w:rsidTr="007F067B">
                              <w:trPr>
                                <w:trHeight w:val="260"/>
                              </w:trPr>
                              <w:tc>
                                <w:tcPr>
                                  <w:tcW w:w="724" w:type="dxa"/>
                                  <w:shd w:val="clear" w:color="auto" w:fill="FFF2CC"/>
                                  <w:vAlign w:val="center"/>
                                </w:tcPr>
                                <w:p w14:paraId="3AFC4673"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5</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7B276CFC"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性別平等</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328CFD21"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6</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65D79EF2"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12</w:t>
                                  </w:r>
                                </w:p>
                              </w:tc>
                            </w:tr>
                            <w:tr w:rsidR="007F067B" w14:paraId="5F48C3D8" w14:textId="77777777" w:rsidTr="004761FE">
                              <w:trPr>
                                <w:trHeight w:val="260"/>
                              </w:trPr>
                              <w:tc>
                                <w:tcPr>
                                  <w:tcW w:w="724" w:type="dxa"/>
                                  <w:vAlign w:val="center"/>
                                </w:tcPr>
                                <w:p w14:paraId="528D4341"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6</w:t>
                                  </w:r>
                                </w:p>
                              </w:tc>
                              <w:tc>
                                <w:tcPr>
                                  <w:tcW w:w="1875" w:type="dxa"/>
                                  <w:tcBorders>
                                    <w:top w:val="nil"/>
                                    <w:left w:val="single" w:sz="4" w:space="0" w:color="auto"/>
                                    <w:bottom w:val="single" w:sz="4" w:space="0" w:color="auto"/>
                                    <w:right w:val="single" w:sz="4" w:space="0" w:color="auto"/>
                                  </w:tcBorders>
                                  <w:vAlign w:val="center"/>
                                </w:tcPr>
                                <w:p w14:paraId="1059E889"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環境品質</w:t>
                                  </w:r>
                                </w:p>
                              </w:tc>
                              <w:tc>
                                <w:tcPr>
                                  <w:tcW w:w="1301" w:type="dxa"/>
                                  <w:tcBorders>
                                    <w:top w:val="single" w:sz="4" w:space="0" w:color="auto"/>
                                    <w:left w:val="nil"/>
                                    <w:bottom w:val="single" w:sz="4" w:space="0" w:color="auto"/>
                                    <w:right w:val="single" w:sz="4" w:space="0" w:color="auto"/>
                                  </w:tcBorders>
                                  <w:vAlign w:val="center"/>
                                </w:tcPr>
                                <w:p w14:paraId="643A9407"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11</w:t>
                                  </w:r>
                                </w:p>
                              </w:tc>
                              <w:tc>
                                <w:tcPr>
                                  <w:tcW w:w="1302" w:type="dxa"/>
                                  <w:tcBorders>
                                    <w:top w:val="single" w:sz="4" w:space="0" w:color="auto"/>
                                    <w:left w:val="single" w:sz="4" w:space="0" w:color="auto"/>
                                    <w:bottom w:val="single" w:sz="4" w:space="0" w:color="auto"/>
                                    <w:right w:val="single" w:sz="4" w:space="0" w:color="auto"/>
                                  </w:tcBorders>
                                  <w:vAlign w:val="center"/>
                                </w:tcPr>
                                <w:p w14:paraId="364DBC97"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29</w:t>
                                  </w:r>
                                </w:p>
                              </w:tc>
                            </w:tr>
                            <w:tr w:rsidR="007F067B" w14:paraId="0574B15A" w14:textId="77777777" w:rsidTr="007F067B">
                              <w:trPr>
                                <w:trHeight w:val="260"/>
                              </w:trPr>
                              <w:tc>
                                <w:tcPr>
                                  <w:tcW w:w="724" w:type="dxa"/>
                                  <w:shd w:val="clear" w:color="auto" w:fill="FFF2CC"/>
                                  <w:vAlign w:val="center"/>
                                </w:tcPr>
                                <w:p w14:paraId="058E3141"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7</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3B0440C9"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可負擔能源</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2D364560"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3</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16102C00"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5</w:t>
                                  </w:r>
                                </w:p>
                              </w:tc>
                            </w:tr>
                            <w:tr w:rsidR="007F067B" w14:paraId="6C28899C" w14:textId="77777777" w:rsidTr="004761FE">
                              <w:trPr>
                                <w:trHeight w:val="260"/>
                              </w:trPr>
                              <w:tc>
                                <w:tcPr>
                                  <w:tcW w:w="724" w:type="dxa"/>
                                  <w:vAlign w:val="center"/>
                                </w:tcPr>
                                <w:p w14:paraId="68C489C2"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8</w:t>
                                  </w:r>
                                </w:p>
                              </w:tc>
                              <w:tc>
                                <w:tcPr>
                                  <w:tcW w:w="1875" w:type="dxa"/>
                                  <w:tcBorders>
                                    <w:top w:val="nil"/>
                                    <w:left w:val="single" w:sz="4" w:space="0" w:color="auto"/>
                                    <w:bottom w:val="single" w:sz="4" w:space="0" w:color="auto"/>
                                    <w:right w:val="single" w:sz="4" w:space="0" w:color="auto"/>
                                  </w:tcBorders>
                                  <w:vAlign w:val="center"/>
                                </w:tcPr>
                                <w:p w14:paraId="56E5BCEE"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就業與經濟成長</w:t>
                                  </w:r>
                                </w:p>
                              </w:tc>
                              <w:tc>
                                <w:tcPr>
                                  <w:tcW w:w="1301" w:type="dxa"/>
                                  <w:tcBorders>
                                    <w:top w:val="single" w:sz="4" w:space="0" w:color="auto"/>
                                    <w:left w:val="nil"/>
                                    <w:bottom w:val="single" w:sz="4" w:space="0" w:color="auto"/>
                                    <w:right w:val="single" w:sz="4" w:space="0" w:color="auto"/>
                                  </w:tcBorders>
                                  <w:vAlign w:val="center"/>
                                </w:tcPr>
                                <w:p w14:paraId="468DCE0D"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13</w:t>
                                  </w:r>
                                </w:p>
                              </w:tc>
                              <w:tc>
                                <w:tcPr>
                                  <w:tcW w:w="1302" w:type="dxa"/>
                                  <w:tcBorders>
                                    <w:top w:val="single" w:sz="4" w:space="0" w:color="auto"/>
                                    <w:left w:val="single" w:sz="4" w:space="0" w:color="auto"/>
                                    <w:bottom w:val="single" w:sz="4" w:space="0" w:color="auto"/>
                                    <w:right w:val="single" w:sz="4" w:space="0" w:color="auto"/>
                                  </w:tcBorders>
                                  <w:vAlign w:val="center"/>
                                </w:tcPr>
                                <w:p w14:paraId="4926AF86"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34</w:t>
                                  </w:r>
                                </w:p>
                              </w:tc>
                            </w:tr>
                            <w:tr w:rsidR="007F067B" w14:paraId="1D1C6383" w14:textId="77777777" w:rsidTr="007F067B">
                              <w:trPr>
                                <w:trHeight w:val="260"/>
                              </w:trPr>
                              <w:tc>
                                <w:tcPr>
                                  <w:tcW w:w="724" w:type="dxa"/>
                                  <w:shd w:val="clear" w:color="auto" w:fill="FFF2CC"/>
                                  <w:vAlign w:val="center"/>
                                </w:tcPr>
                                <w:p w14:paraId="6A340F05"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9</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6A311BA4"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永續運輸</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78FE40D6"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5</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4D0A3EEA"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10</w:t>
                                  </w:r>
                                </w:p>
                              </w:tc>
                            </w:tr>
                            <w:tr w:rsidR="007F067B" w14:paraId="28F9044C" w14:textId="77777777" w:rsidTr="004761FE">
                              <w:trPr>
                                <w:trHeight w:val="260"/>
                              </w:trPr>
                              <w:tc>
                                <w:tcPr>
                                  <w:tcW w:w="724" w:type="dxa"/>
                                  <w:vAlign w:val="center"/>
                                </w:tcPr>
                                <w:p w14:paraId="65225D86"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0</w:t>
                                  </w:r>
                                </w:p>
                              </w:tc>
                              <w:tc>
                                <w:tcPr>
                                  <w:tcW w:w="1875" w:type="dxa"/>
                                  <w:tcBorders>
                                    <w:top w:val="nil"/>
                                    <w:left w:val="single" w:sz="4" w:space="0" w:color="auto"/>
                                    <w:bottom w:val="single" w:sz="4" w:space="0" w:color="auto"/>
                                    <w:right w:val="single" w:sz="4" w:space="0" w:color="auto"/>
                                  </w:tcBorders>
                                  <w:vAlign w:val="center"/>
                                </w:tcPr>
                                <w:p w14:paraId="726ABBB6"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減少不平等</w:t>
                                  </w:r>
                                </w:p>
                              </w:tc>
                              <w:tc>
                                <w:tcPr>
                                  <w:tcW w:w="1301" w:type="dxa"/>
                                  <w:tcBorders>
                                    <w:top w:val="single" w:sz="4" w:space="0" w:color="auto"/>
                                    <w:left w:val="nil"/>
                                    <w:bottom w:val="single" w:sz="4" w:space="0" w:color="auto"/>
                                    <w:right w:val="single" w:sz="4" w:space="0" w:color="auto"/>
                                  </w:tcBorders>
                                  <w:vAlign w:val="center"/>
                                </w:tcPr>
                                <w:p w14:paraId="03B033C0"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7</w:t>
                                  </w:r>
                                </w:p>
                              </w:tc>
                              <w:tc>
                                <w:tcPr>
                                  <w:tcW w:w="1302" w:type="dxa"/>
                                  <w:tcBorders>
                                    <w:top w:val="single" w:sz="4" w:space="0" w:color="auto"/>
                                    <w:left w:val="single" w:sz="4" w:space="0" w:color="auto"/>
                                    <w:bottom w:val="single" w:sz="4" w:space="0" w:color="auto"/>
                                    <w:right w:val="single" w:sz="4" w:space="0" w:color="auto"/>
                                  </w:tcBorders>
                                  <w:vAlign w:val="center"/>
                                </w:tcPr>
                                <w:p w14:paraId="19BDFF54"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15</w:t>
                                  </w:r>
                                </w:p>
                              </w:tc>
                            </w:tr>
                            <w:tr w:rsidR="007F067B" w14:paraId="20B92C0F" w14:textId="77777777" w:rsidTr="007F067B">
                              <w:trPr>
                                <w:trHeight w:val="260"/>
                              </w:trPr>
                              <w:tc>
                                <w:tcPr>
                                  <w:tcW w:w="724" w:type="dxa"/>
                                  <w:shd w:val="clear" w:color="auto" w:fill="FFF2CC"/>
                                  <w:vAlign w:val="center"/>
                                </w:tcPr>
                                <w:p w14:paraId="742695B9"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1</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074ACA4E"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永續城市</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5B3FBB9F"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12</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370D9FD3"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28</w:t>
                                  </w:r>
                                </w:p>
                              </w:tc>
                            </w:tr>
                            <w:tr w:rsidR="007F067B" w14:paraId="4A2923F7" w14:textId="77777777" w:rsidTr="004761FE">
                              <w:trPr>
                                <w:trHeight w:val="260"/>
                              </w:trPr>
                              <w:tc>
                                <w:tcPr>
                                  <w:tcW w:w="724" w:type="dxa"/>
                                  <w:vAlign w:val="center"/>
                                </w:tcPr>
                                <w:p w14:paraId="7ADBFD15"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2</w:t>
                                  </w:r>
                                </w:p>
                              </w:tc>
                              <w:tc>
                                <w:tcPr>
                                  <w:tcW w:w="1875" w:type="dxa"/>
                                  <w:tcBorders>
                                    <w:top w:val="nil"/>
                                    <w:left w:val="single" w:sz="4" w:space="0" w:color="auto"/>
                                    <w:bottom w:val="single" w:sz="4" w:space="0" w:color="auto"/>
                                    <w:right w:val="single" w:sz="4" w:space="0" w:color="auto"/>
                                  </w:tcBorders>
                                  <w:vAlign w:val="center"/>
                                </w:tcPr>
                                <w:p w14:paraId="64891353"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責任消費與生產</w:t>
                                  </w:r>
                                </w:p>
                              </w:tc>
                              <w:tc>
                                <w:tcPr>
                                  <w:tcW w:w="1301" w:type="dxa"/>
                                  <w:tcBorders>
                                    <w:top w:val="single" w:sz="4" w:space="0" w:color="auto"/>
                                    <w:left w:val="nil"/>
                                    <w:bottom w:val="single" w:sz="4" w:space="0" w:color="auto"/>
                                    <w:right w:val="single" w:sz="4" w:space="0" w:color="auto"/>
                                  </w:tcBorders>
                                  <w:vAlign w:val="center"/>
                                </w:tcPr>
                                <w:p w14:paraId="79B74B5D"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10</w:t>
                                  </w:r>
                                </w:p>
                              </w:tc>
                              <w:tc>
                                <w:tcPr>
                                  <w:tcW w:w="1302" w:type="dxa"/>
                                  <w:tcBorders>
                                    <w:top w:val="single" w:sz="4" w:space="0" w:color="auto"/>
                                    <w:left w:val="single" w:sz="4" w:space="0" w:color="auto"/>
                                    <w:bottom w:val="single" w:sz="4" w:space="0" w:color="auto"/>
                                    <w:right w:val="single" w:sz="4" w:space="0" w:color="auto"/>
                                  </w:tcBorders>
                                  <w:vAlign w:val="center"/>
                                </w:tcPr>
                                <w:p w14:paraId="07D3246D"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29</w:t>
                                  </w:r>
                                </w:p>
                              </w:tc>
                            </w:tr>
                            <w:tr w:rsidR="007F067B" w14:paraId="516FDF10" w14:textId="77777777" w:rsidTr="007F067B">
                              <w:trPr>
                                <w:trHeight w:val="260"/>
                              </w:trPr>
                              <w:tc>
                                <w:tcPr>
                                  <w:tcW w:w="724" w:type="dxa"/>
                                  <w:shd w:val="clear" w:color="auto" w:fill="FFF2CC"/>
                                  <w:vAlign w:val="center"/>
                                </w:tcPr>
                                <w:p w14:paraId="2755A7AE"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3</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1C0E75BC"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氣候行動</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71C7779F"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3</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0C451629"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5</w:t>
                                  </w:r>
                                </w:p>
                              </w:tc>
                            </w:tr>
                            <w:tr w:rsidR="007F067B" w14:paraId="053B802E" w14:textId="77777777" w:rsidTr="004761FE">
                              <w:trPr>
                                <w:trHeight w:val="260"/>
                              </w:trPr>
                              <w:tc>
                                <w:tcPr>
                                  <w:tcW w:w="724" w:type="dxa"/>
                                  <w:vAlign w:val="center"/>
                                </w:tcPr>
                                <w:p w14:paraId="4BCD3D2E"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4</w:t>
                                  </w:r>
                                </w:p>
                              </w:tc>
                              <w:tc>
                                <w:tcPr>
                                  <w:tcW w:w="1875" w:type="dxa"/>
                                  <w:tcBorders>
                                    <w:top w:val="nil"/>
                                    <w:left w:val="single" w:sz="4" w:space="0" w:color="auto"/>
                                    <w:bottom w:val="single" w:sz="4" w:space="0" w:color="auto"/>
                                    <w:right w:val="single" w:sz="4" w:space="0" w:color="auto"/>
                                  </w:tcBorders>
                                  <w:vAlign w:val="center"/>
                                </w:tcPr>
                                <w:p w14:paraId="1BB0FBC8"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海洋生態</w:t>
                                  </w:r>
                                </w:p>
                              </w:tc>
                              <w:tc>
                                <w:tcPr>
                                  <w:tcW w:w="1301" w:type="dxa"/>
                                  <w:tcBorders>
                                    <w:top w:val="single" w:sz="4" w:space="0" w:color="auto"/>
                                    <w:left w:val="nil"/>
                                    <w:bottom w:val="single" w:sz="4" w:space="0" w:color="auto"/>
                                    <w:right w:val="single" w:sz="4" w:space="0" w:color="auto"/>
                                  </w:tcBorders>
                                  <w:vAlign w:val="center"/>
                                </w:tcPr>
                                <w:p w14:paraId="6FB7FAF9"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8</w:t>
                                  </w:r>
                                </w:p>
                              </w:tc>
                              <w:tc>
                                <w:tcPr>
                                  <w:tcW w:w="1302" w:type="dxa"/>
                                  <w:tcBorders>
                                    <w:top w:val="single" w:sz="4" w:space="0" w:color="auto"/>
                                    <w:left w:val="single" w:sz="4" w:space="0" w:color="auto"/>
                                    <w:bottom w:val="single" w:sz="4" w:space="0" w:color="auto"/>
                                    <w:right w:val="single" w:sz="4" w:space="0" w:color="auto"/>
                                  </w:tcBorders>
                                  <w:vAlign w:val="center"/>
                                </w:tcPr>
                                <w:p w14:paraId="00242210"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15</w:t>
                                  </w:r>
                                </w:p>
                              </w:tc>
                            </w:tr>
                            <w:tr w:rsidR="007F067B" w14:paraId="19EDA2A5" w14:textId="77777777" w:rsidTr="007F067B">
                              <w:trPr>
                                <w:trHeight w:val="260"/>
                              </w:trPr>
                              <w:tc>
                                <w:tcPr>
                                  <w:tcW w:w="724" w:type="dxa"/>
                                  <w:shd w:val="clear" w:color="auto" w:fill="FFF2CC"/>
                                  <w:vAlign w:val="center"/>
                                </w:tcPr>
                                <w:p w14:paraId="56B11950"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5</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6324E78A"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陸地生態</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19D38C27"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9</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63B460AC"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13</w:t>
                                  </w:r>
                                </w:p>
                              </w:tc>
                            </w:tr>
                            <w:tr w:rsidR="007F067B" w14:paraId="1AD66912" w14:textId="77777777" w:rsidTr="004761FE">
                              <w:trPr>
                                <w:trHeight w:val="260"/>
                              </w:trPr>
                              <w:tc>
                                <w:tcPr>
                                  <w:tcW w:w="724" w:type="dxa"/>
                                  <w:vAlign w:val="center"/>
                                </w:tcPr>
                                <w:p w14:paraId="4C854698"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6</w:t>
                                  </w:r>
                                </w:p>
                              </w:tc>
                              <w:tc>
                                <w:tcPr>
                                  <w:tcW w:w="1875" w:type="dxa"/>
                                  <w:tcBorders>
                                    <w:top w:val="nil"/>
                                    <w:left w:val="single" w:sz="4" w:space="0" w:color="auto"/>
                                    <w:bottom w:val="single" w:sz="4" w:space="0" w:color="auto"/>
                                    <w:right w:val="single" w:sz="4" w:space="0" w:color="auto"/>
                                  </w:tcBorders>
                                  <w:vAlign w:val="center"/>
                                </w:tcPr>
                                <w:p w14:paraId="2FF206F8"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和平與正義制度</w:t>
                                  </w:r>
                                </w:p>
                              </w:tc>
                              <w:tc>
                                <w:tcPr>
                                  <w:tcW w:w="1301" w:type="dxa"/>
                                  <w:tcBorders>
                                    <w:top w:val="single" w:sz="4" w:space="0" w:color="auto"/>
                                    <w:left w:val="nil"/>
                                    <w:bottom w:val="single" w:sz="4" w:space="0" w:color="auto"/>
                                    <w:right w:val="single" w:sz="4" w:space="0" w:color="auto"/>
                                  </w:tcBorders>
                                  <w:vAlign w:val="center"/>
                                </w:tcPr>
                                <w:p w14:paraId="73021216"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7</w:t>
                                  </w:r>
                                </w:p>
                              </w:tc>
                              <w:tc>
                                <w:tcPr>
                                  <w:tcW w:w="1302" w:type="dxa"/>
                                  <w:tcBorders>
                                    <w:top w:val="single" w:sz="4" w:space="0" w:color="auto"/>
                                    <w:left w:val="single" w:sz="4" w:space="0" w:color="auto"/>
                                    <w:bottom w:val="single" w:sz="4" w:space="0" w:color="auto"/>
                                    <w:right w:val="single" w:sz="4" w:space="0" w:color="auto"/>
                                  </w:tcBorders>
                                  <w:vAlign w:val="center"/>
                                </w:tcPr>
                                <w:p w14:paraId="317CC676"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10</w:t>
                                  </w:r>
                                </w:p>
                              </w:tc>
                            </w:tr>
                            <w:tr w:rsidR="007F067B" w14:paraId="606CF557" w14:textId="77777777" w:rsidTr="007F067B">
                              <w:trPr>
                                <w:trHeight w:val="260"/>
                              </w:trPr>
                              <w:tc>
                                <w:tcPr>
                                  <w:tcW w:w="724" w:type="dxa"/>
                                  <w:shd w:val="clear" w:color="auto" w:fill="FFF2CC"/>
                                  <w:vAlign w:val="center"/>
                                </w:tcPr>
                                <w:p w14:paraId="2E89A6F7"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7</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71D719E2"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全球夥伴</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6408F03B"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10</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45F4EE76"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13</w:t>
                                  </w:r>
                                </w:p>
                              </w:tc>
                            </w:tr>
                            <w:tr w:rsidR="007F067B" w14:paraId="67680344" w14:textId="77777777" w:rsidTr="004761FE">
                              <w:trPr>
                                <w:trHeight w:val="260"/>
                              </w:trPr>
                              <w:tc>
                                <w:tcPr>
                                  <w:tcW w:w="724" w:type="dxa"/>
                                  <w:vAlign w:val="center"/>
                                </w:tcPr>
                                <w:p w14:paraId="4F0CE797"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8</w:t>
                                  </w:r>
                                </w:p>
                              </w:tc>
                              <w:tc>
                                <w:tcPr>
                                  <w:tcW w:w="1875" w:type="dxa"/>
                                  <w:tcBorders>
                                    <w:top w:val="nil"/>
                                    <w:left w:val="single" w:sz="4" w:space="0" w:color="auto"/>
                                    <w:bottom w:val="single" w:sz="4" w:space="0" w:color="auto"/>
                                    <w:right w:val="single" w:sz="4" w:space="0" w:color="auto"/>
                                  </w:tcBorders>
                                  <w:vAlign w:val="center"/>
                                </w:tcPr>
                                <w:p w14:paraId="3D1D75A8"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非核家園</w:t>
                                  </w:r>
                                </w:p>
                              </w:tc>
                              <w:tc>
                                <w:tcPr>
                                  <w:tcW w:w="1301" w:type="dxa"/>
                                  <w:tcBorders>
                                    <w:top w:val="single" w:sz="4" w:space="0" w:color="auto"/>
                                    <w:left w:val="nil"/>
                                    <w:bottom w:val="single" w:sz="4" w:space="0" w:color="auto"/>
                                    <w:right w:val="single" w:sz="4" w:space="0" w:color="auto"/>
                                  </w:tcBorders>
                                  <w:vAlign w:val="center"/>
                                </w:tcPr>
                                <w:p w14:paraId="2E3773CA"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5</w:t>
                                  </w:r>
                                </w:p>
                              </w:tc>
                              <w:tc>
                                <w:tcPr>
                                  <w:tcW w:w="1302" w:type="dxa"/>
                                  <w:tcBorders>
                                    <w:top w:val="single" w:sz="4" w:space="0" w:color="auto"/>
                                    <w:left w:val="single" w:sz="4" w:space="0" w:color="auto"/>
                                    <w:bottom w:val="single" w:sz="4" w:space="0" w:color="auto"/>
                                    <w:right w:val="single" w:sz="4" w:space="0" w:color="auto"/>
                                  </w:tcBorders>
                                  <w:vAlign w:val="center"/>
                                </w:tcPr>
                                <w:p w14:paraId="2061EA58"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43381D">
                                    <w:rPr>
                                      <w:rFonts w:ascii="標楷體" w:eastAsia="標楷體" w:hAnsi="標楷體" w:cs="新細明體" w:hint="eastAsia"/>
                                      <w:color w:val="000000"/>
                                      <w:kern w:val="0"/>
                                      <w:sz w:val="20"/>
                                    </w:rPr>
                                    <w:t>－</w:t>
                                  </w:r>
                                </w:p>
                              </w:tc>
                            </w:tr>
                          </w:tbl>
                          <w:p w14:paraId="1C52249E" w14:textId="77777777" w:rsidR="007F067B" w:rsidRDefault="007F067B" w:rsidP="007F067B">
                            <w:pPr>
                              <w:spacing w:line="240" w:lineRule="exact"/>
                              <w:ind w:left="560" w:hangingChars="311" w:hanging="560"/>
                              <w:jc w:val="both"/>
                              <w:rPr>
                                <w:rFonts w:ascii="標楷體" w:eastAsia="標楷體" w:hAnsi="標楷體"/>
                                <w:sz w:val="18"/>
                                <w:szCs w:val="16"/>
                              </w:rPr>
                            </w:pPr>
                            <w:r>
                              <w:rPr>
                                <w:rFonts w:ascii="標楷體" w:eastAsia="標楷體" w:hAnsi="標楷體" w:hint="eastAsia"/>
                                <w:sz w:val="18"/>
                                <w:szCs w:val="16"/>
                              </w:rPr>
                              <w:t>註：1</w:t>
                            </w:r>
                            <w:r>
                              <w:rPr>
                                <w:rFonts w:ascii="標楷體" w:eastAsia="標楷體" w:hAnsi="標楷體"/>
                                <w:sz w:val="18"/>
                                <w:szCs w:val="16"/>
                              </w:rPr>
                              <w:t>.</w:t>
                            </w:r>
                            <w:r>
                              <w:rPr>
                                <w:rFonts w:ascii="標楷體" w:eastAsia="標楷體" w:hAnsi="標楷體" w:hint="eastAsia"/>
                                <w:sz w:val="18"/>
                                <w:szCs w:val="16"/>
                              </w:rPr>
                              <w:t>有</w:t>
                            </w:r>
                            <w:r w:rsidRPr="00E13E4E">
                              <w:rPr>
                                <w:rFonts w:ascii="標楷體" w:eastAsia="標楷體" w:hAnsi="標楷體" w:hint="eastAsia"/>
                                <w:sz w:val="18"/>
                                <w:szCs w:val="16"/>
                              </w:rPr>
                              <w:t>12項具體目標</w:t>
                            </w:r>
                            <w:r>
                              <w:rPr>
                                <w:rFonts w:ascii="標楷體" w:eastAsia="標楷體" w:hAnsi="標楷體" w:hint="eastAsia"/>
                                <w:sz w:val="18"/>
                                <w:szCs w:val="16"/>
                              </w:rPr>
                              <w:t>、</w:t>
                            </w:r>
                            <w:r w:rsidRPr="00E13E4E">
                              <w:rPr>
                                <w:rFonts w:ascii="標楷體" w:eastAsia="標楷體" w:hAnsi="標楷體" w:hint="eastAsia"/>
                                <w:sz w:val="18"/>
                                <w:szCs w:val="16"/>
                              </w:rPr>
                              <w:t>73項對應指標重複出現</w:t>
                            </w:r>
                            <w:r>
                              <w:rPr>
                                <w:rFonts w:ascii="標楷體" w:eastAsia="標楷體" w:hAnsi="標楷體" w:hint="eastAsia"/>
                                <w:sz w:val="18"/>
                                <w:szCs w:val="16"/>
                              </w:rPr>
                              <w:t>於</w:t>
                            </w:r>
                            <w:r w:rsidRPr="00E13E4E">
                              <w:rPr>
                                <w:rFonts w:ascii="標楷體" w:eastAsia="標楷體" w:hAnsi="標楷體" w:hint="eastAsia"/>
                                <w:sz w:val="18"/>
                                <w:szCs w:val="16"/>
                              </w:rPr>
                              <w:t>不同核心目標</w:t>
                            </w:r>
                            <w:r>
                              <w:rPr>
                                <w:rFonts w:ascii="標楷體" w:eastAsia="標楷體" w:hAnsi="標楷體" w:hint="eastAsia"/>
                                <w:sz w:val="18"/>
                                <w:szCs w:val="16"/>
                              </w:rPr>
                              <w:t>。</w:t>
                            </w:r>
                          </w:p>
                          <w:p w14:paraId="16537DDE" w14:textId="77777777" w:rsidR="007F067B" w:rsidRPr="00B6157C" w:rsidRDefault="007F067B" w:rsidP="007F067B">
                            <w:pPr>
                              <w:spacing w:line="240" w:lineRule="exact"/>
                              <w:ind w:leftChars="123" w:left="477" w:hangingChars="101" w:hanging="182"/>
                              <w:rPr>
                                <w:rFonts w:ascii="標楷體" w:eastAsia="標楷體" w:hAnsi="標楷體"/>
                                <w:sz w:val="18"/>
                                <w:szCs w:val="16"/>
                              </w:rPr>
                            </w:pPr>
                            <w:r>
                              <w:rPr>
                                <w:rFonts w:ascii="標楷體" w:eastAsia="標楷體" w:hAnsi="標楷體"/>
                                <w:sz w:val="18"/>
                                <w:szCs w:val="16"/>
                              </w:rPr>
                              <w:t>2.</w:t>
                            </w:r>
                            <w:r w:rsidRPr="00BB2F0F">
                              <w:rPr>
                                <w:rFonts w:ascii="標楷體" w:eastAsia="標楷體" w:hAnsi="標楷體" w:hint="eastAsia"/>
                                <w:sz w:val="18"/>
                                <w:szCs w:val="16"/>
                              </w:rPr>
                              <w:t>資料來源：</w:t>
                            </w:r>
                            <w:r>
                              <w:rPr>
                                <w:rFonts w:ascii="標楷體" w:eastAsia="標楷體" w:hAnsi="標楷體" w:hint="eastAsia"/>
                                <w:sz w:val="18"/>
                                <w:szCs w:val="16"/>
                              </w:rPr>
                              <w:t>整理</w:t>
                            </w:r>
                            <w:r w:rsidRPr="00BB2F0F">
                              <w:rPr>
                                <w:rFonts w:ascii="標楷體" w:eastAsia="標楷體" w:hAnsi="標楷體" w:hint="eastAsia"/>
                                <w:sz w:val="18"/>
                                <w:szCs w:val="16"/>
                              </w:rPr>
                              <w:t>自</w:t>
                            </w:r>
                            <w:r>
                              <w:rPr>
                                <w:rFonts w:ascii="標楷體" w:eastAsia="標楷體" w:hAnsi="標楷體" w:hint="eastAsia"/>
                                <w:sz w:val="18"/>
                                <w:szCs w:val="16"/>
                              </w:rPr>
                              <w:t>2</w:t>
                            </w:r>
                            <w:r>
                              <w:rPr>
                                <w:rFonts w:ascii="標楷體" w:eastAsia="標楷體" w:hAnsi="標楷體"/>
                                <w:sz w:val="18"/>
                                <w:szCs w:val="16"/>
                              </w:rPr>
                              <w:t>022</w:t>
                            </w:r>
                            <w:r w:rsidRPr="00F630DA">
                              <w:rPr>
                                <w:rFonts w:ascii="標楷體" w:eastAsia="標楷體" w:hAnsi="標楷體" w:hint="eastAsia"/>
                                <w:sz w:val="18"/>
                                <w:szCs w:val="16"/>
                              </w:rPr>
                              <w:t>國家自願檢視報告</w:t>
                            </w:r>
                            <w:r w:rsidRPr="003D3BFD">
                              <w:rPr>
                                <w:rFonts w:ascii="標楷體" w:eastAsia="標楷體" w:hAnsi="標楷體" w:hint="eastAsia"/>
                                <w:sz w:val="18"/>
                                <w:szCs w:val="16"/>
                              </w:rPr>
                              <w:t>、臺灣永續發展目標修正本</w:t>
                            </w:r>
                            <w:r w:rsidRPr="00B6157C">
                              <w:rPr>
                                <w:rFonts w:ascii="標楷體" w:eastAsia="標楷體" w:hAnsi="標楷體" w:hint="eastAsia"/>
                                <w:sz w:val="18"/>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3A7442" id="_x0000_t202" coordsize="21600,21600" o:spt="202" path="m,l,21600r21600,l21600,xe">
                <v:stroke joinstyle="miter"/>
                <v:path gradientshapeok="t" o:connecttype="rect"/>
              </v:shapetype>
              <v:shape id="_x0000_s1042" type="#_x0000_t202" style="position:absolute;left:0;text-align:left;margin-left:220.8pt;margin-top:44.65pt;width:272pt;height:348.75pt;z-index:-2516459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" fillcolor="window" stroked="f" strokeweight=".5pt">
                <v:textbox>
                  <w:txbxContent>
                    <w:p w14:paraId="642834AE" w14:textId="77777777" w:rsidR="007F067B" w:rsidRDefault="007F067B" w:rsidP="007F067B">
                      <w:pPr>
                        <w:spacing w:line="400" w:lineRule="exact"/>
                        <w:jc w:val="center"/>
                        <w:rPr>
                          <w:rFonts w:ascii="標楷體" w:eastAsia="標楷體" w:hAnsi="標楷體"/>
                          <w:b/>
                        </w:rPr>
                      </w:pPr>
                      <w:r w:rsidRPr="00150039">
                        <w:rPr>
                          <w:rFonts w:ascii="標楷體" w:eastAsia="標楷體" w:hAnsi="標楷體" w:hint="eastAsia"/>
                          <w:b/>
                        </w:rPr>
                        <w:t>表</w:t>
                      </w:r>
                      <w:r>
                        <w:rPr>
                          <w:rFonts w:ascii="標楷體" w:eastAsia="標楷體" w:hAnsi="標楷體" w:hint="eastAsia"/>
                          <w:b/>
                        </w:rPr>
                        <w:t>1</w:t>
                      </w:r>
                      <w:r w:rsidRPr="00176DDD">
                        <w:rPr>
                          <w:rFonts w:ascii="標楷體" w:eastAsia="標楷體" w:hAnsi="標楷體" w:hint="eastAsia"/>
                          <w:b/>
                        </w:rPr>
                        <w:t xml:space="preserve">　</w:t>
                      </w:r>
                      <w:r w:rsidRPr="00D54F9F">
                        <w:rPr>
                          <w:rFonts w:ascii="標楷體" w:eastAsia="標楷體" w:hAnsi="標楷體" w:hint="eastAsia"/>
                          <w:b/>
                        </w:rPr>
                        <w:t>臺灣永續發展</w:t>
                      </w:r>
                      <w:r>
                        <w:rPr>
                          <w:rFonts w:ascii="標楷體" w:eastAsia="標楷體" w:hAnsi="標楷體" w:hint="eastAsia"/>
                          <w:b/>
                        </w:rPr>
                        <w:t>核心</w:t>
                      </w:r>
                      <w:r w:rsidRPr="00D54F9F">
                        <w:rPr>
                          <w:rFonts w:ascii="標楷體" w:eastAsia="標楷體" w:hAnsi="標楷體" w:hint="eastAsia"/>
                          <w:b/>
                        </w:rPr>
                        <w:t>目標</w:t>
                      </w:r>
                    </w:p>
                    <w:p w14:paraId="7579F1DE" w14:textId="77777777" w:rsidR="007F067B" w:rsidRPr="00176DDD" w:rsidRDefault="007F067B" w:rsidP="007F067B">
                      <w:pPr>
                        <w:spacing w:line="240" w:lineRule="exact"/>
                        <w:jc w:val="right"/>
                        <w:rPr>
                          <w:rFonts w:ascii="標楷體" w:eastAsia="標楷體" w:hAnsi="標楷體"/>
                          <w:b/>
                        </w:rPr>
                      </w:pPr>
                      <w:r w:rsidRPr="00AC5B4E">
                        <w:rPr>
                          <w:rFonts w:ascii="標楷體" w:eastAsia="標楷體" w:hAnsi="標楷體" w:hint="eastAsia"/>
                          <w:spacing w:val="-12"/>
                          <w:sz w:val="20"/>
                        </w:rPr>
                        <w:t>單位：</w:t>
                      </w:r>
                      <w:r>
                        <w:rPr>
                          <w:rFonts w:ascii="標楷體" w:eastAsia="標楷體" w:hAnsi="標楷體" w:hint="eastAsia"/>
                          <w:spacing w:val="-12"/>
                          <w:sz w:val="20"/>
                        </w:rPr>
                        <w:t>項</w:t>
                      </w:r>
                    </w:p>
                    <w:tbl>
                      <w:tblPr>
                        <w:tblStyle w:val="1fffd"/>
                        <w:tblW w:w="5202" w:type="dxa"/>
                        <w:tblLook w:val="04A0" w:firstRow="1" w:lastRow="0" w:firstColumn="1" w:lastColumn="0" w:noHBand="0" w:noVBand="1"/>
                      </w:tblPr>
                      <w:tblGrid>
                        <w:gridCol w:w="724"/>
                        <w:gridCol w:w="1875"/>
                        <w:gridCol w:w="1301"/>
                        <w:gridCol w:w="1302"/>
                      </w:tblGrid>
                      <w:tr w:rsidR="007F067B" w14:paraId="5774830F" w14:textId="77777777" w:rsidTr="007F067B">
                        <w:trPr>
                          <w:trHeight w:val="260"/>
                        </w:trPr>
                        <w:tc>
                          <w:tcPr>
                            <w:tcW w:w="724" w:type="dxa"/>
                            <w:shd w:val="clear" w:color="auto" w:fill="D9E2F3"/>
                            <w:vAlign w:val="center"/>
                          </w:tcPr>
                          <w:p w14:paraId="6240B8BF"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sz w:val="20"/>
                              </w:rPr>
                            </w:pPr>
                            <w:r w:rsidRPr="008C504D">
                              <w:rPr>
                                <w:rFonts w:ascii="標楷體" w:eastAsia="標楷體" w:hAnsi="標楷體" w:hint="eastAsia"/>
                                <w:sz w:val="20"/>
                              </w:rPr>
                              <w:t>項次</w:t>
                            </w:r>
                          </w:p>
                        </w:tc>
                        <w:tc>
                          <w:tcPr>
                            <w:tcW w:w="1875" w:type="dxa"/>
                            <w:shd w:val="clear" w:color="auto" w:fill="D9E2F3"/>
                            <w:vAlign w:val="center"/>
                          </w:tcPr>
                          <w:p w14:paraId="67FC7530"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sz w:val="20"/>
                              </w:rPr>
                            </w:pPr>
                            <w:r w:rsidRPr="008C504D">
                              <w:rPr>
                                <w:rFonts w:ascii="標楷體" w:eastAsia="標楷體" w:hAnsi="標楷體" w:hint="eastAsia"/>
                                <w:sz w:val="20"/>
                              </w:rPr>
                              <w:t>簡稱</w:t>
                            </w:r>
                          </w:p>
                        </w:tc>
                        <w:tc>
                          <w:tcPr>
                            <w:tcW w:w="1301" w:type="dxa"/>
                            <w:shd w:val="clear" w:color="auto" w:fill="D9E2F3"/>
                            <w:vAlign w:val="center"/>
                          </w:tcPr>
                          <w:p w14:paraId="5B28B1AA"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sz w:val="20"/>
                              </w:rPr>
                            </w:pPr>
                            <w:r>
                              <w:rPr>
                                <w:rFonts w:ascii="標楷體" w:eastAsia="標楷體" w:hAnsi="標楷體" w:hint="eastAsia"/>
                                <w:sz w:val="20"/>
                              </w:rPr>
                              <w:t>具體目標</w:t>
                            </w:r>
                          </w:p>
                        </w:tc>
                        <w:tc>
                          <w:tcPr>
                            <w:tcW w:w="1302" w:type="dxa"/>
                            <w:shd w:val="clear" w:color="auto" w:fill="D9E2F3"/>
                            <w:vAlign w:val="center"/>
                          </w:tcPr>
                          <w:p w14:paraId="4334B0EE"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sz w:val="20"/>
                              </w:rPr>
                            </w:pPr>
                            <w:r>
                              <w:rPr>
                                <w:rFonts w:ascii="標楷體" w:eastAsia="標楷體" w:hAnsi="標楷體" w:hint="eastAsia"/>
                                <w:sz w:val="20"/>
                              </w:rPr>
                              <w:t>對應指標</w:t>
                            </w:r>
                          </w:p>
                        </w:tc>
                      </w:tr>
                      <w:tr w:rsidR="007F067B" w14:paraId="6317F840" w14:textId="77777777" w:rsidTr="004761FE">
                        <w:trPr>
                          <w:trHeight w:val="260"/>
                        </w:trPr>
                        <w:tc>
                          <w:tcPr>
                            <w:tcW w:w="2599" w:type="dxa"/>
                            <w:gridSpan w:val="2"/>
                            <w:tcBorders>
                              <w:right w:val="single" w:sz="4" w:space="0" w:color="auto"/>
                            </w:tcBorders>
                            <w:vAlign w:val="center"/>
                          </w:tcPr>
                          <w:p w14:paraId="2BD4C62B" w14:textId="77777777" w:rsidR="007F067B" w:rsidRPr="008F63FE" w:rsidRDefault="007F067B" w:rsidP="003E046C">
                            <w:pPr>
                              <w:kinsoku w:val="0"/>
                              <w:overflowPunct w:val="0"/>
                              <w:autoSpaceDE w:val="0"/>
                              <w:autoSpaceDN w:val="0"/>
                              <w:adjustRightInd w:val="0"/>
                              <w:snapToGrid w:val="0"/>
                              <w:jc w:val="center"/>
                              <w:rPr>
                                <w:rFonts w:ascii="標楷體" w:eastAsia="標楷體" w:hAnsi="標楷體" w:cs="新細明體"/>
                                <w:b/>
                                <w:bCs/>
                                <w:color w:val="000000"/>
                                <w:kern w:val="0"/>
                                <w:sz w:val="20"/>
                              </w:rPr>
                            </w:pPr>
                            <w:r w:rsidRPr="008F63FE">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Pr>
                                <w:rFonts w:ascii="標楷體" w:eastAsia="標楷體" w:hAnsi="標楷體" w:cs="新細明體"/>
                                <w:b/>
                                <w:bCs/>
                                <w:color w:val="000000"/>
                                <w:kern w:val="0"/>
                                <w:sz w:val="20"/>
                              </w:rPr>
                              <w:t xml:space="preserve">  </w:t>
                            </w:r>
                            <w:r w:rsidRPr="008F63FE">
                              <w:rPr>
                                <w:rFonts w:ascii="標楷體" w:eastAsia="標楷體" w:hAnsi="標楷體" w:cs="新細明體" w:hint="eastAsia"/>
                                <w:b/>
                                <w:bCs/>
                                <w:color w:val="000000"/>
                                <w:kern w:val="0"/>
                                <w:sz w:val="20"/>
                              </w:rPr>
                              <w:t>計</w:t>
                            </w:r>
                          </w:p>
                        </w:tc>
                        <w:tc>
                          <w:tcPr>
                            <w:tcW w:w="1301" w:type="dxa"/>
                            <w:tcBorders>
                              <w:top w:val="nil"/>
                              <w:left w:val="single" w:sz="4" w:space="0" w:color="auto"/>
                              <w:bottom w:val="single" w:sz="4" w:space="0" w:color="auto"/>
                              <w:right w:val="single" w:sz="4" w:space="0" w:color="auto"/>
                            </w:tcBorders>
                            <w:vAlign w:val="center"/>
                          </w:tcPr>
                          <w:p w14:paraId="1CC332CB" w14:textId="77777777" w:rsidR="007F067B" w:rsidRPr="008F63FE" w:rsidRDefault="007F067B" w:rsidP="003E046C">
                            <w:pPr>
                              <w:kinsoku w:val="0"/>
                              <w:overflowPunct w:val="0"/>
                              <w:autoSpaceDE w:val="0"/>
                              <w:autoSpaceDN w:val="0"/>
                              <w:adjustRightInd w:val="0"/>
                              <w:snapToGrid w:val="0"/>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w:t>
                            </w:r>
                            <w:r>
                              <w:rPr>
                                <w:rFonts w:ascii="標楷體" w:eastAsia="標楷體" w:hAnsi="標楷體" w:cs="新細明體"/>
                                <w:b/>
                                <w:bCs/>
                                <w:color w:val="000000"/>
                                <w:kern w:val="0"/>
                                <w:sz w:val="20"/>
                              </w:rPr>
                              <w:t>43</w:t>
                            </w:r>
                          </w:p>
                        </w:tc>
                        <w:tc>
                          <w:tcPr>
                            <w:tcW w:w="1302" w:type="dxa"/>
                            <w:tcBorders>
                              <w:top w:val="nil"/>
                              <w:left w:val="single" w:sz="4" w:space="0" w:color="auto"/>
                              <w:bottom w:val="single" w:sz="4" w:space="0" w:color="auto"/>
                              <w:right w:val="single" w:sz="4" w:space="0" w:color="auto"/>
                            </w:tcBorders>
                            <w:vAlign w:val="center"/>
                          </w:tcPr>
                          <w:p w14:paraId="0780610E" w14:textId="77777777" w:rsidR="007F067B" w:rsidRPr="008F63FE" w:rsidRDefault="007F067B" w:rsidP="003E046C">
                            <w:pPr>
                              <w:kinsoku w:val="0"/>
                              <w:overflowPunct w:val="0"/>
                              <w:autoSpaceDE w:val="0"/>
                              <w:autoSpaceDN w:val="0"/>
                              <w:adjustRightInd w:val="0"/>
                              <w:snapToGrid w:val="0"/>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3</w:t>
                            </w:r>
                            <w:r>
                              <w:rPr>
                                <w:rFonts w:ascii="標楷體" w:eastAsia="標楷體" w:hAnsi="標楷體" w:cs="新細明體"/>
                                <w:b/>
                                <w:bCs/>
                                <w:color w:val="000000"/>
                                <w:kern w:val="0"/>
                                <w:sz w:val="20"/>
                              </w:rPr>
                              <w:t>37</w:t>
                            </w:r>
                          </w:p>
                        </w:tc>
                      </w:tr>
                      <w:tr w:rsidR="007F067B" w14:paraId="7D3C2FED" w14:textId="77777777" w:rsidTr="007F067B">
                        <w:trPr>
                          <w:trHeight w:val="260"/>
                        </w:trPr>
                        <w:tc>
                          <w:tcPr>
                            <w:tcW w:w="724" w:type="dxa"/>
                            <w:shd w:val="clear" w:color="auto" w:fill="FFF2CC"/>
                            <w:vAlign w:val="center"/>
                          </w:tcPr>
                          <w:p w14:paraId="299BA8DC"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53A9D231"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消除貧窮</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34F18C93"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6</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31AAB706"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26</w:t>
                            </w:r>
                          </w:p>
                        </w:tc>
                      </w:tr>
                      <w:tr w:rsidR="007F067B" w14:paraId="17564DE4" w14:textId="77777777" w:rsidTr="004761FE">
                        <w:trPr>
                          <w:trHeight w:val="260"/>
                        </w:trPr>
                        <w:tc>
                          <w:tcPr>
                            <w:tcW w:w="724" w:type="dxa"/>
                            <w:vAlign w:val="center"/>
                          </w:tcPr>
                          <w:p w14:paraId="090793A2"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2</w:t>
                            </w:r>
                          </w:p>
                        </w:tc>
                        <w:tc>
                          <w:tcPr>
                            <w:tcW w:w="1875" w:type="dxa"/>
                            <w:tcBorders>
                              <w:top w:val="nil"/>
                              <w:left w:val="single" w:sz="4" w:space="0" w:color="auto"/>
                              <w:bottom w:val="single" w:sz="4" w:space="0" w:color="auto"/>
                              <w:right w:val="single" w:sz="4" w:space="0" w:color="auto"/>
                            </w:tcBorders>
                            <w:vAlign w:val="center"/>
                          </w:tcPr>
                          <w:p w14:paraId="02B75D23"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消除飢餓</w:t>
                            </w:r>
                          </w:p>
                        </w:tc>
                        <w:tc>
                          <w:tcPr>
                            <w:tcW w:w="1301" w:type="dxa"/>
                            <w:tcBorders>
                              <w:top w:val="single" w:sz="4" w:space="0" w:color="auto"/>
                              <w:left w:val="nil"/>
                              <w:bottom w:val="single" w:sz="4" w:space="0" w:color="auto"/>
                              <w:right w:val="single" w:sz="4" w:space="0" w:color="auto"/>
                            </w:tcBorders>
                            <w:vAlign w:val="center"/>
                          </w:tcPr>
                          <w:p w14:paraId="4F7CAC6E"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8</w:t>
                            </w:r>
                          </w:p>
                        </w:tc>
                        <w:tc>
                          <w:tcPr>
                            <w:tcW w:w="1302" w:type="dxa"/>
                            <w:tcBorders>
                              <w:top w:val="single" w:sz="4" w:space="0" w:color="auto"/>
                              <w:left w:val="single" w:sz="4" w:space="0" w:color="auto"/>
                              <w:bottom w:val="single" w:sz="4" w:space="0" w:color="auto"/>
                              <w:right w:val="single" w:sz="4" w:space="0" w:color="auto"/>
                            </w:tcBorders>
                            <w:vAlign w:val="center"/>
                          </w:tcPr>
                          <w:p w14:paraId="7CEFD1F3"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24</w:t>
                            </w:r>
                          </w:p>
                        </w:tc>
                      </w:tr>
                      <w:tr w:rsidR="007F067B" w14:paraId="64A58917" w14:textId="77777777" w:rsidTr="007F067B">
                        <w:trPr>
                          <w:trHeight w:val="260"/>
                        </w:trPr>
                        <w:tc>
                          <w:tcPr>
                            <w:tcW w:w="724" w:type="dxa"/>
                            <w:shd w:val="clear" w:color="auto" w:fill="FFF2CC"/>
                            <w:vAlign w:val="center"/>
                          </w:tcPr>
                          <w:p w14:paraId="64F6EBFB"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3</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6FC7F950"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健康福祉</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65B458F0"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11</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52C4D829"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39</w:t>
                            </w:r>
                          </w:p>
                        </w:tc>
                      </w:tr>
                      <w:tr w:rsidR="007F067B" w14:paraId="4762F921" w14:textId="77777777" w:rsidTr="004761FE">
                        <w:trPr>
                          <w:trHeight w:val="260"/>
                        </w:trPr>
                        <w:tc>
                          <w:tcPr>
                            <w:tcW w:w="724" w:type="dxa"/>
                            <w:vAlign w:val="center"/>
                          </w:tcPr>
                          <w:p w14:paraId="3D891C49"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4</w:t>
                            </w:r>
                          </w:p>
                        </w:tc>
                        <w:tc>
                          <w:tcPr>
                            <w:tcW w:w="1875" w:type="dxa"/>
                            <w:tcBorders>
                              <w:top w:val="nil"/>
                              <w:left w:val="single" w:sz="4" w:space="0" w:color="auto"/>
                              <w:bottom w:val="single" w:sz="4" w:space="0" w:color="auto"/>
                              <w:right w:val="single" w:sz="4" w:space="0" w:color="auto"/>
                            </w:tcBorders>
                            <w:vAlign w:val="center"/>
                          </w:tcPr>
                          <w:p w14:paraId="500EE9B2"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教育品質</w:t>
                            </w:r>
                          </w:p>
                        </w:tc>
                        <w:tc>
                          <w:tcPr>
                            <w:tcW w:w="1301" w:type="dxa"/>
                            <w:tcBorders>
                              <w:top w:val="single" w:sz="4" w:space="0" w:color="auto"/>
                              <w:left w:val="nil"/>
                              <w:bottom w:val="single" w:sz="4" w:space="0" w:color="auto"/>
                              <w:right w:val="single" w:sz="4" w:space="0" w:color="auto"/>
                            </w:tcBorders>
                            <w:vAlign w:val="center"/>
                          </w:tcPr>
                          <w:p w14:paraId="67282EF3"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9</w:t>
                            </w:r>
                          </w:p>
                        </w:tc>
                        <w:tc>
                          <w:tcPr>
                            <w:tcW w:w="1302" w:type="dxa"/>
                            <w:tcBorders>
                              <w:top w:val="single" w:sz="4" w:space="0" w:color="auto"/>
                              <w:left w:val="single" w:sz="4" w:space="0" w:color="auto"/>
                              <w:bottom w:val="single" w:sz="4" w:space="0" w:color="auto"/>
                              <w:right w:val="single" w:sz="4" w:space="0" w:color="auto"/>
                            </w:tcBorders>
                            <w:vAlign w:val="center"/>
                          </w:tcPr>
                          <w:p w14:paraId="0B9DFF97"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30</w:t>
                            </w:r>
                          </w:p>
                        </w:tc>
                      </w:tr>
                      <w:tr w:rsidR="007F067B" w14:paraId="1BF9A074" w14:textId="77777777" w:rsidTr="007F067B">
                        <w:trPr>
                          <w:trHeight w:val="260"/>
                        </w:trPr>
                        <w:tc>
                          <w:tcPr>
                            <w:tcW w:w="724" w:type="dxa"/>
                            <w:shd w:val="clear" w:color="auto" w:fill="FFF2CC"/>
                            <w:vAlign w:val="center"/>
                          </w:tcPr>
                          <w:p w14:paraId="3AFC4673"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5</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7B276CFC"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性別平等</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328CFD21"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6</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65D79EF2"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12</w:t>
                            </w:r>
                          </w:p>
                        </w:tc>
                      </w:tr>
                      <w:tr w:rsidR="007F067B" w14:paraId="5F48C3D8" w14:textId="77777777" w:rsidTr="004761FE">
                        <w:trPr>
                          <w:trHeight w:val="260"/>
                        </w:trPr>
                        <w:tc>
                          <w:tcPr>
                            <w:tcW w:w="724" w:type="dxa"/>
                            <w:vAlign w:val="center"/>
                          </w:tcPr>
                          <w:p w14:paraId="528D4341"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6</w:t>
                            </w:r>
                          </w:p>
                        </w:tc>
                        <w:tc>
                          <w:tcPr>
                            <w:tcW w:w="1875" w:type="dxa"/>
                            <w:tcBorders>
                              <w:top w:val="nil"/>
                              <w:left w:val="single" w:sz="4" w:space="0" w:color="auto"/>
                              <w:bottom w:val="single" w:sz="4" w:space="0" w:color="auto"/>
                              <w:right w:val="single" w:sz="4" w:space="0" w:color="auto"/>
                            </w:tcBorders>
                            <w:vAlign w:val="center"/>
                          </w:tcPr>
                          <w:p w14:paraId="1059E889"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環境品質</w:t>
                            </w:r>
                          </w:p>
                        </w:tc>
                        <w:tc>
                          <w:tcPr>
                            <w:tcW w:w="1301" w:type="dxa"/>
                            <w:tcBorders>
                              <w:top w:val="single" w:sz="4" w:space="0" w:color="auto"/>
                              <w:left w:val="nil"/>
                              <w:bottom w:val="single" w:sz="4" w:space="0" w:color="auto"/>
                              <w:right w:val="single" w:sz="4" w:space="0" w:color="auto"/>
                            </w:tcBorders>
                            <w:vAlign w:val="center"/>
                          </w:tcPr>
                          <w:p w14:paraId="643A9407"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11</w:t>
                            </w:r>
                          </w:p>
                        </w:tc>
                        <w:tc>
                          <w:tcPr>
                            <w:tcW w:w="1302" w:type="dxa"/>
                            <w:tcBorders>
                              <w:top w:val="single" w:sz="4" w:space="0" w:color="auto"/>
                              <w:left w:val="single" w:sz="4" w:space="0" w:color="auto"/>
                              <w:bottom w:val="single" w:sz="4" w:space="0" w:color="auto"/>
                              <w:right w:val="single" w:sz="4" w:space="0" w:color="auto"/>
                            </w:tcBorders>
                            <w:vAlign w:val="center"/>
                          </w:tcPr>
                          <w:p w14:paraId="364DBC97"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29</w:t>
                            </w:r>
                          </w:p>
                        </w:tc>
                      </w:tr>
                      <w:tr w:rsidR="007F067B" w14:paraId="0574B15A" w14:textId="77777777" w:rsidTr="007F067B">
                        <w:trPr>
                          <w:trHeight w:val="260"/>
                        </w:trPr>
                        <w:tc>
                          <w:tcPr>
                            <w:tcW w:w="724" w:type="dxa"/>
                            <w:shd w:val="clear" w:color="auto" w:fill="FFF2CC"/>
                            <w:vAlign w:val="center"/>
                          </w:tcPr>
                          <w:p w14:paraId="058E3141"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7</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3B0440C9"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可負擔能源</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2D364560"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3</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16102C00"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5</w:t>
                            </w:r>
                          </w:p>
                        </w:tc>
                      </w:tr>
                      <w:tr w:rsidR="007F067B" w14:paraId="6C28899C" w14:textId="77777777" w:rsidTr="004761FE">
                        <w:trPr>
                          <w:trHeight w:val="260"/>
                        </w:trPr>
                        <w:tc>
                          <w:tcPr>
                            <w:tcW w:w="724" w:type="dxa"/>
                            <w:vAlign w:val="center"/>
                          </w:tcPr>
                          <w:p w14:paraId="68C489C2"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8</w:t>
                            </w:r>
                          </w:p>
                        </w:tc>
                        <w:tc>
                          <w:tcPr>
                            <w:tcW w:w="1875" w:type="dxa"/>
                            <w:tcBorders>
                              <w:top w:val="nil"/>
                              <w:left w:val="single" w:sz="4" w:space="0" w:color="auto"/>
                              <w:bottom w:val="single" w:sz="4" w:space="0" w:color="auto"/>
                              <w:right w:val="single" w:sz="4" w:space="0" w:color="auto"/>
                            </w:tcBorders>
                            <w:vAlign w:val="center"/>
                          </w:tcPr>
                          <w:p w14:paraId="56E5BCEE"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就業與經濟成長</w:t>
                            </w:r>
                          </w:p>
                        </w:tc>
                        <w:tc>
                          <w:tcPr>
                            <w:tcW w:w="1301" w:type="dxa"/>
                            <w:tcBorders>
                              <w:top w:val="single" w:sz="4" w:space="0" w:color="auto"/>
                              <w:left w:val="nil"/>
                              <w:bottom w:val="single" w:sz="4" w:space="0" w:color="auto"/>
                              <w:right w:val="single" w:sz="4" w:space="0" w:color="auto"/>
                            </w:tcBorders>
                            <w:vAlign w:val="center"/>
                          </w:tcPr>
                          <w:p w14:paraId="468DCE0D"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13</w:t>
                            </w:r>
                          </w:p>
                        </w:tc>
                        <w:tc>
                          <w:tcPr>
                            <w:tcW w:w="1302" w:type="dxa"/>
                            <w:tcBorders>
                              <w:top w:val="single" w:sz="4" w:space="0" w:color="auto"/>
                              <w:left w:val="single" w:sz="4" w:space="0" w:color="auto"/>
                              <w:bottom w:val="single" w:sz="4" w:space="0" w:color="auto"/>
                              <w:right w:val="single" w:sz="4" w:space="0" w:color="auto"/>
                            </w:tcBorders>
                            <w:vAlign w:val="center"/>
                          </w:tcPr>
                          <w:p w14:paraId="4926AF86"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34</w:t>
                            </w:r>
                          </w:p>
                        </w:tc>
                      </w:tr>
                      <w:tr w:rsidR="007F067B" w14:paraId="1D1C6383" w14:textId="77777777" w:rsidTr="007F067B">
                        <w:trPr>
                          <w:trHeight w:val="260"/>
                        </w:trPr>
                        <w:tc>
                          <w:tcPr>
                            <w:tcW w:w="724" w:type="dxa"/>
                            <w:shd w:val="clear" w:color="auto" w:fill="FFF2CC"/>
                            <w:vAlign w:val="center"/>
                          </w:tcPr>
                          <w:p w14:paraId="6A340F05"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9</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6A311BA4"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永續運輸</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78FE40D6"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5</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4D0A3EEA"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10</w:t>
                            </w:r>
                          </w:p>
                        </w:tc>
                      </w:tr>
                      <w:tr w:rsidR="007F067B" w14:paraId="28F9044C" w14:textId="77777777" w:rsidTr="004761FE">
                        <w:trPr>
                          <w:trHeight w:val="260"/>
                        </w:trPr>
                        <w:tc>
                          <w:tcPr>
                            <w:tcW w:w="724" w:type="dxa"/>
                            <w:vAlign w:val="center"/>
                          </w:tcPr>
                          <w:p w14:paraId="65225D86"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0</w:t>
                            </w:r>
                          </w:p>
                        </w:tc>
                        <w:tc>
                          <w:tcPr>
                            <w:tcW w:w="1875" w:type="dxa"/>
                            <w:tcBorders>
                              <w:top w:val="nil"/>
                              <w:left w:val="single" w:sz="4" w:space="0" w:color="auto"/>
                              <w:bottom w:val="single" w:sz="4" w:space="0" w:color="auto"/>
                              <w:right w:val="single" w:sz="4" w:space="0" w:color="auto"/>
                            </w:tcBorders>
                            <w:vAlign w:val="center"/>
                          </w:tcPr>
                          <w:p w14:paraId="726ABBB6"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減少不平等</w:t>
                            </w:r>
                          </w:p>
                        </w:tc>
                        <w:tc>
                          <w:tcPr>
                            <w:tcW w:w="1301" w:type="dxa"/>
                            <w:tcBorders>
                              <w:top w:val="single" w:sz="4" w:space="0" w:color="auto"/>
                              <w:left w:val="nil"/>
                              <w:bottom w:val="single" w:sz="4" w:space="0" w:color="auto"/>
                              <w:right w:val="single" w:sz="4" w:space="0" w:color="auto"/>
                            </w:tcBorders>
                            <w:vAlign w:val="center"/>
                          </w:tcPr>
                          <w:p w14:paraId="03B033C0"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7</w:t>
                            </w:r>
                          </w:p>
                        </w:tc>
                        <w:tc>
                          <w:tcPr>
                            <w:tcW w:w="1302" w:type="dxa"/>
                            <w:tcBorders>
                              <w:top w:val="single" w:sz="4" w:space="0" w:color="auto"/>
                              <w:left w:val="single" w:sz="4" w:space="0" w:color="auto"/>
                              <w:bottom w:val="single" w:sz="4" w:space="0" w:color="auto"/>
                              <w:right w:val="single" w:sz="4" w:space="0" w:color="auto"/>
                            </w:tcBorders>
                            <w:vAlign w:val="center"/>
                          </w:tcPr>
                          <w:p w14:paraId="19BDFF54"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15</w:t>
                            </w:r>
                          </w:p>
                        </w:tc>
                      </w:tr>
                      <w:tr w:rsidR="007F067B" w14:paraId="20B92C0F" w14:textId="77777777" w:rsidTr="007F067B">
                        <w:trPr>
                          <w:trHeight w:val="260"/>
                        </w:trPr>
                        <w:tc>
                          <w:tcPr>
                            <w:tcW w:w="724" w:type="dxa"/>
                            <w:shd w:val="clear" w:color="auto" w:fill="FFF2CC"/>
                            <w:vAlign w:val="center"/>
                          </w:tcPr>
                          <w:p w14:paraId="742695B9"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1</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074ACA4E"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永續城市</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5B3FBB9F"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12</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370D9FD3"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28</w:t>
                            </w:r>
                          </w:p>
                        </w:tc>
                      </w:tr>
                      <w:tr w:rsidR="007F067B" w14:paraId="4A2923F7" w14:textId="77777777" w:rsidTr="004761FE">
                        <w:trPr>
                          <w:trHeight w:val="260"/>
                        </w:trPr>
                        <w:tc>
                          <w:tcPr>
                            <w:tcW w:w="724" w:type="dxa"/>
                            <w:vAlign w:val="center"/>
                          </w:tcPr>
                          <w:p w14:paraId="7ADBFD15"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2</w:t>
                            </w:r>
                          </w:p>
                        </w:tc>
                        <w:tc>
                          <w:tcPr>
                            <w:tcW w:w="1875" w:type="dxa"/>
                            <w:tcBorders>
                              <w:top w:val="nil"/>
                              <w:left w:val="single" w:sz="4" w:space="0" w:color="auto"/>
                              <w:bottom w:val="single" w:sz="4" w:space="0" w:color="auto"/>
                              <w:right w:val="single" w:sz="4" w:space="0" w:color="auto"/>
                            </w:tcBorders>
                            <w:vAlign w:val="center"/>
                          </w:tcPr>
                          <w:p w14:paraId="64891353"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責任消費與生產</w:t>
                            </w:r>
                          </w:p>
                        </w:tc>
                        <w:tc>
                          <w:tcPr>
                            <w:tcW w:w="1301" w:type="dxa"/>
                            <w:tcBorders>
                              <w:top w:val="single" w:sz="4" w:space="0" w:color="auto"/>
                              <w:left w:val="nil"/>
                              <w:bottom w:val="single" w:sz="4" w:space="0" w:color="auto"/>
                              <w:right w:val="single" w:sz="4" w:space="0" w:color="auto"/>
                            </w:tcBorders>
                            <w:vAlign w:val="center"/>
                          </w:tcPr>
                          <w:p w14:paraId="79B74B5D"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10</w:t>
                            </w:r>
                          </w:p>
                        </w:tc>
                        <w:tc>
                          <w:tcPr>
                            <w:tcW w:w="1302" w:type="dxa"/>
                            <w:tcBorders>
                              <w:top w:val="single" w:sz="4" w:space="0" w:color="auto"/>
                              <w:left w:val="single" w:sz="4" w:space="0" w:color="auto"/>
                              <w:bottom w:val="single" w:sz="4" w:space="0" w:color="auto"/>
                              <w:right w:val="single" w:sz="4" w:space="0" w:color="auto"/>
                            </w:tcBorders>
                            <w:vAlign w:val="center"/>
                          </w:tcPr>
                          <w:p w14:paraId="07D3246D"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29</w:t>
                            </w:r>
                          </w:p>
                        </w:tc>
                      </w:tr>
                      <w:tr w:rsidR="007F067B" w14:paraId="516FDF10" w14:textId="77777777" w:rsidTr="007F067B">
                        <w:trPr>
                          <w:trHeight w:val="260"/>
                        </w:trPr>
                        <w:tc>
                          <w:tcPr>
                            <w:tcW w:w="724" w:type="dxa"/>
                            <w:shd w:val="clear" w:color="auto" w:fill="FFF2CC"/>
                            <w:vAlign w:val="center"/>
                          </w:tcPr>
                          <w:p w14:paraId="2755A7AE"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3</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1C0E75BC"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氣候行動</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71C7779F"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3</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0C451629"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5</w:t>
                            </w:r>
                          </w:p>
                        </w:tc>
                      </w:tr>
                      <w:tr w:rsidR="007F067B" w14:paraId="053B802E" w14:textId="77777777" w:rsidTr="004761FE">
                        <w:trPr>
                          <w:trHeight w:val="260"/>
                        </w:trPr>
                        <w:tc>
                          <w:tcPr>
                            <w:tcW w:w="724" w:type="dxa"/>
                            <w:vAlign w:val="center"/>
                          </w:tcPr>
                          <w:p w14:paraId="4BCD3D2E"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4</w:t>
                            </w:r>
                          </w:p>
                        </w:tc>
                        <w:tc>
                          <w:tcPr>
                            <w:tcW w:w="1875" w:type="dxa"/>
                            <w:tcBorders>
                              <w:top w:val="nil"/>
                              <w:left w:val="single" w:sz="4" w:space="0" w:color="auto"/>
                              <w:bottom w:val="single" w:sz="4" w:space="0" w:color="auto"/>
                              <w:right w:val="single" w:sz="4" w:space="0" w:color="auto"/>
                            </w:tcBorders>
                            <w:vAlign w:val="center"/>
                          </w:tcPr>
                          <w:p w14:paraId="1BB0FBC8"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海洋生態</w:t>
                            </w:r>
                          </w:p>
                        </w:tc>
                        <w:tc>
                          <w:tcPr>
                            <w:tcW w:w="1301" w:type="dxa"/>
                            <w:tcBorders>
                              <w:top w:val="single" w:sz="4" w:space="0" w:color="auto"/>
                              <w:left w:val="nil"/>
                              <w:bottom w:val="single" w:sz="4" w:space="0" w:color="auto"/>
                              <w:right w:val="single" w:sz="4" w:space="0" w:color="auto"/>
                            </w:tcBorders>
                            <w:vAlign w:val="center"/>
                          </w:tcPr>
                          <w:p w14:paraId="6FB7FAF9"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8</w:t>
                            </w:r>
                          </w:p>
                        </w:tc>
                        <w:tc>
                          <w:tcPr>
                            <w:tcW w:w="1302" w:type="dxa"/>
                            <w:tcBorders>
                              <w:top w:val="single" w:sz="4" w:space="0" w:color="auto"/>
                              <w:left w:val="single" w:sz="4" w:space="0" w:color="auto"/>
                              <w:bottom w:val="single" w:sz="4" w:space="0" w:color="auto"/>
                              <w:right w:val="single" w:sz="4" w:space="0" w:color="auto"/>
                            </w:tcBorders>
                            <w:vAlign w:val="center"/>
                          </w:tcPr>
                          <w:p w14:paraId="00242210"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15</w:t>
                            </w:r>
                          </w:p>
                        </w:tc>
                      </w:tr>
                      <w:tr w:rsidR="007F067B" w14:paraId="19EDA2A5" w14:textId="77777777" w:rsidTr="007F067B">
                        <w:trPr>
                          <w:trHeight w:val="260"/>
                        </w:trPr>
                        <w:tc>
                          <w:tcPr>
                            <w:tcW w:w="724" w:type="dxa"/>
                            <w:shd w:val="clear" w:color="auto" w:fill="FFF2CC"/>
                            <w:vAlign w:val="center"/>
                          </w:tcPr>
                          <w:p w14:paraId="56B11950"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5</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6324E78A"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陸地生態</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19D38C27"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9</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63B460AC"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13</w:t>
                            </w:r>
                          </w:p>
                        </w:tc>
                      </w:tr>
                      <w:tr w:rsidR="007F067B" w14:paraId="1AD66912" w14:textId="77777777" w:rsidTr="004761FE">
                        <w:trPr>
                          <w:trHeight w:val="260"/>
                        </w:trPr>
                        <w:tc>
                          <w:tcPr>
                            <w:tcW w:w="724" w:type="dxa"/>
                            <w:vAlign w:val="center"/>
                          </w:tcPr>
                          <w:p w14:paraId="4C854698"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6</w:t>
                            </w:r>
                          </w:p>
                        </w:tc>
                        <w:tc>
                          <w:tcPr>
                            <w:tcW w:w="1875" w:type="dxa"/>
                            <w:tcBorders>
                              <w:top w:val="nil"/>
                              <w:left w:val="single" w:sz="4" w:space="0" w:color="auto"/>
                              <w:bottom w:val="single" w:sz="4" w:space="0" w:color="auto"/>
                              <w:right w:val="single" w:sz="4" w:space="0" w:color="auto"/>
                            </w:tcBorders>
                            <w:vAlign w:val="center"/>
                          </w:tcPr>
                          <w:p w14:paraId="2FF206F8"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和平與正義制度</w:t>
                            </w:r>
                          </w:p>
                        </w:tc>
                        <w:tc>
                          <w:tcPr>
                            <w:tcW w:w="1301" w:type="dxa"/>
                            <w:tcBorders>
                              <w:top w:val="single" w:sz="4" w:space="0" w:color="auto"/>
                              <w:left w:val="nil"/>
                              <w:bottom w:val="single" w:sz="4" w:space="0" w:color="auto"/>
                              <w:right w:val="single" w:sz="4" w:space="0" w:color="auto"/>
                            </w:tcBorders>
                            <w:vAlign w:val="center"/>
                          </w:tcPr>
                          <w:p w14:paraId="73021216"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7</w:t>
                            </w:r>
                          </w:p>
                        </w:tc>
                        <w:tc>
                          <w:tcPr>
                            <w:tcW w:w="1302" w:type="dxa"/>
                            <w:tcBorders>
                              <w:top w:val="single" w:sz="4" w:space="0" w:color="auto"/>
                              <w:left w:val="single" w:sz="4" w:space="0" w:color="auto"/>
                              <w:bottom w:val="single" w:sz="4" w:space="0" w:color="auto"/>
                              <w:right w:val="single" w:sz="4" w:space="0" w:color="auto"/>
                            </w:tcBorders>
                            <w:vAlign w:val="center"/>
                          </w:tcPr>
                          <w:p w14:paraId="317CC676"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10</w:t>
                            </w:r>
                          </w:p>
                        </w:tc>
                      </w:tr>
                      <w:tr w:rsidR="007F067B" w14:paraId="606CF557" w14:textId="77777777" w:rsidTr="007F067B">
                        <w:trPr>
                          <w:trHeight w:val="260"/>
                        </w:trPr>
                        <w:tc>
                          <w:tcPr>
                            <w:tcW w:w="724" w:type="dxa"/>
                            <w:shd w:val="clear" w:color="auto" w:fill="FFF2CC"/>
                            <w:vAlign w:val="center"/>
                          </w:tcPr>
                          <w:p w14:paraId="2E89A6F7"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7</w:t>
                            </w:r>
                          </w:p>
                        </w:tc>
                        <w:tc>
                          <w:tcPr>
                            <w:tcW w:w="1875" w:type="dxa"/>
                            <w:tcBorders>
                              <w:top w:val="nil"/>
                              <w:left w:val="single" w:sz="4" w:space="0" w:color="auto"/>
                              <w:bottom w:val="single" w:sz="4" w:space="0" w:color="auto"/>
                              <w:right w:val="single" w:sz="4" w:space="0" w:color="auto"/>
                            </w:tcBorders>
                            <w:shd w:val="clear" w:color="auto" w:fill="FFF2CC"/>
                            <w:vAlign w:val="center"/>
                          </w:tcPr>
                          <w:p w14:paraId="71D719E2"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全球夥伴</w:t>
                            </w:r>
                          </w:p>
                        </w:tc>
                        <w:tc>
                          <w:tcPr>
                            <w:tcW w:w="1301" w:type="dxa"/>
                            <w:tcBorders>
                              <w:top w:val="single" w:sz="4" w:space="0" w:color="auto"/>
                              <w:left w:val="nil"/>
                              <w:bottom w:val="single" w:sz="4" w:space="0" w:color="auto"/>
                              <w:right w:val="single" w:sz="4" w:space="0" w:color="auto"/>
                            </w:tcBorders>
                            <w:shd w:val="clear" w:color="auto" w:fill="FFF2CC"/>
                            <w:vAlign w:val="center"/>
                          </w:tcPr>
                          <w:p w14:paraId="6408F03B"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10</w:t>
                            </w:r>
                          </w:p>
                        </w:tc>
                        <w:tc>
                          <w:tcPr>
                            <w:tcW w:w="1302" w:type="dxa"/>
                            <w:tcBorders>
                              <w:top w:val="single" w:sz="4" w:space="0" w:color="auto"/>
                              <w:left w:val="single" w:sz="4" w:space="0" w:color="auto"/>
                              <w:bottom w:val="single" w:sz="4" w:space="0" w:color="auto"/>
                              <w:right w:val="single" w:sz="4" w:space="0" w:color="auto"/>
                            </w:tcBorders>
                            <w:shd w:val="clear" w:color="auto" w:fill="FFF2CC"/>
                            <w:vAlign w:val="center"/>
                          </w:tcPr>
                          <w:p w14:paraId="45F4EE76"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13</w:t>
                            </w:r>
                          </w:p>
                        </w:tc>
                      </w:tr>
                      <w:tr w:rsidR="007F067B" w14:paraId="67680344" w14:textId="77777777" w:rsidTr="004761FE">
                        <w:trPr>
                          <w:trHeight w:val="260"/>
                        </w:trPr>
                        <w:tc>
                          <w:tcPr>
                            <w:tcW w:w="724" w:type="dxa"/>
                            <w:vAlign w:val="center"/>
                          </w:tcPr>
                          <w:p w14:paraId="4F0CE797" w14:textId="77777777" w:rsidR="007F067B" w:rsidRPr="008C504D"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1</w:t>
                            </w:r>
                            <w:r w:rsidRPr="008C504D">
                              <w:rPr>
                                <w:rFonts w:ascii="標楷體" w:eastAsia="標楷體" w:hAnsi="標楷體" w:cs="新細明體"/>
                                <w:color w:val="000000"/>
                                <w:kern w:val="0"/>
                                <w:sz w:val="20"/>
                              </w:rPr>
                              <w:t>8</w:t>
                            </w:r>
                          </w:p>
                        </w:tc>
                        <w:tc>
                          <w:tcPr>
                            <w:tcW w:w="1875" w:type="dxa"/>
                            <w:tcBorders>
                              <w:top w:val="nil"/>
                              <w:left w:val="single" w:sz="4" w:space="0" w:color="auto"/>
                              <w:bottom w:val="single" w:sz="4" w:space="0" w:color="auto"/>
                              <w:right w:val="single" w:sz="4" w:space="0" w:color="auto"/>
                            </w:tcBorders>
                            <w:vAlign w:val="center"/>
                          </w:tcPr>
                          <w:p w14:paraId="3D1D75A8" w14:textId="77777777" w:rsidR="007F067B" w:rsidRPr="00D01BD2" w:rsidRDefault="007F067B" w:rsidP="003E046C">
                            <w:pPr>
                              <w:kinsoku w:val="0"/>
                              <w:overflowPunct w:val="0"/>
                              <w:autoSpaceDE w:val="0"/>
                              <w:autoSpaceDN w:val="0"/>
                              <w:adjustRightInd w:val="0"/>
                              <w:snapToGrid w:val="0"/>
                              <w:jc w:val="center"/>
                              <w:rPr>
                                <w:rFonts w:ascii="標楷體" w:eastAsia="標楷體" w:hAnsi="標楷體" w:cs="新細明體"/>
                                <w:color w:val="000000"/>
                                <w:kern w:val="0"/>
                                <w:sz w:val="20"/>
                              </w:rPr>
                            </w:pPr>
                            <w:r w:rsidRPr="008C504D">
                              <w:rPr>
                                <w:rFonts w:ascii="標楷體" w:eastAsia="標楷體" w:hAnsi="標楷體" w:cs="新細明體" w:hint="eastAsia"/>
                                <w:color w:val="000000"/>
                                <w:kern w:val="0"/>
                                <w:sz w:val="20"/>
                              </w:rPr>
                              <w:t>非核家園</w:t>
                            </w:r>
                          </w:p>
                        </w:tc>
                        <w:tc>
                          <w:tcPr>
                            <w:tcW w:w="1301" w:type="dxa"/>
                            <w:tcBorders>
                              <w:top w:val="single" w:sz="4" w:space="0" w:color="auto"/>
                              <w:left w:val="nil"/>
                              <w:bottom w:val="single" w:sz="4" w:space="0" w:color="auto"/>
                              <w:right w:val="single" w:sz="4" w:space="0" w:color="auto"/>
                            </w:tcBorders>
                            <w:vAlign w:val="center"/>
                          </w:tcPr>
                          <w:p w14:paraId="2E3773CA"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386682">
                              <w:rPr>
                                <w:rFonts w:ascii="標楷體" w:eastAsia="標楷體" w:hAnsi="標楷體" w:hint="eastAsia"/>
                                <w:color w:val="000000"/>
                                <w:sz w:val="20"/>
                              </w:rPr>
                              <w:t>5</w:t>
                            </w:r>
                          </w:p>
                        </w:tc>
                        <w:tc>
                          <w:tcPr>
                            <w:tcW w:w="1302" w:type="dxa"/>
                            <w:tcBorders>
                              <w:top w:val="single" w:sz="4" w:space="0" w:color="auto"/>
                              <w:left w:val="single" w:sz="4" w:space="0" w:color="auto"/>
                              <w:bottom w:val="single" w:sz="4" w:space="0" w:color="auto"/>
                              <w:right w:val="single" w:sz="4" w:space="0" w:color="auto"/>
                            </w:tcBorders>
                            <w:vAlign w:val="center"/>
                          </w:tcPr>
                          <w:p w14:paraId="2061EA58" w14:textId="77777777" w:rsidR="007F067B" w:rsidRPr="00386682" w:rsidRDefault="007F067B" w:rsidP="003E046C">
                            <w:pPr>
                              <w:kinsoku w:val="0"/>
                              <w:overflowPunct w:val="0"/>
                              <w:autoSpaceDE w:val="0"/>
                              <w:autoSpaceDN w:val="0"/>
                              <w:adjustRightInd w:val="0"/>
                              <w:snapToGrid w:val="0"/>
                              <w:jc w:val="right"/>
                              <w:rPr>
                                <w:rFonts w:ascii="標楷體" w:eastAsia="標楷體" w:hAnsi="標楷體" w:cs="新細明體"/>
                                <w:color w:val="000000"/>
                                <w:kern w:val="0"/>
                                <w:sz w:val="20"/>
                              </w:rPr>
                            </w:pPr>
                            <w:r w:rsidRPr="0043381D">
                              <w:rPr>
                                <w:rFonts w:ascii="標楷體" w:eastAsia="標楷體" w:hAnsi="標楷體" w:cs="新細明體" w:hint="eastAsia"/>
                                <w:color w:val="000000"/>
                                <w:kern w:val="0"/>
                                <w:sz w:val="20"/>
                              </w:rPr>
                              <w:t>－</w:t>
                            </w:r>
                          </w:p>
                        </w:tc>
                      </w:tr>
                    </w:tbl>
                    <w:p w14:paraId="1C52249E" w14:textId="77777777" w:rsidR="007F067B" w:rsidRDefault="007F067B" w:rsidP="007F067B">
                      <w:pPr>
                        <w:spacing w:line="240" w:lineRule="exact"/>
                        <w:ind w:left="560" w:hangingChars="311" w:hanging="560"/>
                        <w:jc w:val="both"/>
                        <w:rPr>
                          <w:rFonts w:ascii="標楷體" w:eastAsia="標楷體" w:hAnsi="標楷體"/>
                          <w:sz w:val="18"/>
                          <w:szCs w:val="16"/>
                        </w:rPr>
                      </w:pPr>
                      <w:r>
                        <w:rPr>
                          <w:rFonts w:ascii="標楷體" w:eastAsia="標楷體" w:hAnsi="標楷體" w:hint="eastAsia"/>
                          <w:sz w:val="18"/>
                          <w:szCs w:val="16"/>
                        </w:rPr>
                        <w:t>註：1</w:t>
                      </w:r>
                      <w:r>
                        <w:rPr>
                          <w:rFonts w:ascii="標楷體" w:eastAsia="標楷體" w:hAnsi="標楷體"/>
                          <w:sz w:val="18"/>
                          <w:szCs w:val="16"/>
                        </w:rPr>
                        <w:t>.</w:t>
                      </w:r>
                      <w:r>
                        <w:rPr>
                          <w:rFonts w:ascii="標楷體" w:eastAsia="標楷體" w:hAnsi="標楷體" w:hint="eastAsia"/>
                          <w:sz w:val="18"/>
                          <w:szCs w:val="16"/>
                        </w:rPr>
                        <w:t>有</w:t>
                      </w:r>
                      <w:r w:rsidRPr="00E13E4E">
                        <w:rPr>
                          <w:rFonts w:ascii="標楷體" w:eastAsia="標楷體" w:hAnsi="標楷體" w:hint="eastAsia"/>
                          <w:sz w:val="18"/>
                          <w:szCs w:val="16"/>
                        </w:rPr>
                        <w:t>12項具體目標</w:t>
                      </w:r>
                      <w:r>
                        <w:rPr>
                          <w:rFonts w:ascii="標楷體" w:eastAsia="標楷體" w:hAnsi="標楷體" w:hint="eastAsia"/>
                          <w:sz w:val="18"/>
                          <w:szCs w:val="16"/>
                        </w:rPr>
                        <w:t>、</w:t>
                      </w:r>
                      <w:r w:rsidRPr="00E13E4E">
                        <w:rPr>
                          <w:rFonts w:ascii="標楷體" w:eastAsia="標楷體" w:hAnsi="標楷體" w:hint="eastAsia"/>
                          <w:sz w:val="18"/>
                          <w:szCs w:val="16"/>
                        </w:rPr>
                        <w:t>73項對應指標重複出現</w:t>
                      </w:r>
                      <w:r>
                        <w:rPr>
                          <w:rFonts w:ascii="標楷體" w:eastAsia="標楷體" w:hAnsi="標楷體" w:hint="eastAsia"/>
                          <w:sz w:val="18"/>
                          <w:szCs w:val="16"/>
                        </w:rPr>
                        <w:t>於</w:t>
                      </w:r>
                      <w:r w:rsidRPr="00E13E4E">
                        <w:rPr>
                          <w:rFonts w:ascii="標楷體" w:eastAsia="標楷體" w:hAnsi="標楷體" w:hint="eastAsia"/>
                          <w:sz w:val="18"/>
                          <w:szCs w:val="16"/>
                        </w:rPr>
                        <w:t>不同核心目標</w:t>
                      </w:r>
                      <w:r>
                        <w:rPr>
                          <w:rFonts w:ascii="標楷體" w:eastAsia="標楷體" w:hAnsi="標楷體" w:hint="eastAsia"/>
                          <w:sz w:val="18"/>
                          <w:szCs w:val="16"/>
                        </w:rPr>
                        <w:t>。</w:t>
                      </w:r>
                    </w:p>
                    <w:p w14:paraId="16537DDE" w14:textId="77777777" w:rsidR="007F067B" w:rsidRPr="00B6157C" w:rsidRDefault="007F067B" w:rsidP="007F067B">
                      <w:pPr>
                        <w:spacing w:line="240" w:lineRule="exact"/>
                        <w:ind w:leftChars="123" w:left="477" w:hangingChars="101" w:hanging="182"/>
                        <w:rPr>
                          <w:rFonts w:ascii="標楷體" w:eastAsia="標楷體" w:hAnsi="標楷體"/>
                          <w:sz w:val="18"/>
                          <w:szCs w:val="16"/>
                        </w:rPr>
                      </w:pPr>
                      <w:r>
                        <w:rPr>
                          <w:rFonts w:ascii="標楷體" w:eastAsia="標楷體" w:hAnsi="標楷體"/>
                          <w:sz w:val="18"/>
                          <w:szCs w:val="16"/>
                        </w:rPr>
                        <w:t>2.</w:t>
                      </w:r>
                      <w:r w:rsidRPr="00BB2F0F">
                        <w:rPr>
                          <w:rFonts w:ascii="標楷體" w:eastAsia="標楷體" w:hAnsi="標楷體" w:hint="eastAsia"/>
                          <w:sz w:val="18"/>
                          <w:szCs w:val="16"/>
                        </w:rPr>
                        <w:t>資料來源：</w:t>
                      </w:r>
                      <w:r>
                        <w:rPr>
                          <w:rFonts w:ascii="標楷體" w:eastAsia="標楷體" w:hAnsi="標楷體" w:hint="eastAsia"/>
                          <w:sz w:val="18"/>
                          <w:szCs w:val="16"/>
                        </w:rPr>
                        <w:t>整理</w:t>
                      </w:r>
                      <w:r w:rsidRPr="00BB2F0F">
                        <w:rPr>
                          <w:rFonts w:ascii="標楷體" w:eastAsia="標楷體" w:hAnsi="標楷體" w:hint="eastAsia"/>
                          <w:sz w:val="18"/>
                          <w:szCs w:val="16"/>
                        </w:rPr>
                        <w:t>自</w:t>
                      </w:r>
                      <w:r>
                        <w:rPr>
                          <w:rFonts w:ascii="標楷體" w:eastAsia="標楷體" w:hAnsi="標楷體" w:hint="eastAsia"/>
                          <w:sz w:val="18"/>
                          <w:szCs w:val="16"/>
                        </w:rPr>
                        <w:t>2</w:t>
                      </w:r>
                      <w:r>
                        <w:rPr>
                          <w:rFonts w:ascii="標楷體" w:eastAsia="標楷體" w:hAnsi="標楷體"/>
                          <w:sz w:val="18"/>
                          <w:szCs w:val="16"/>
                        </w:rPr>
                        <w:t>022</w:t>
                      </w:r>
                      <w:r w:rsidRPr="00F630DA">
                        <w:rPr>
                          <w:rFonts w:ascii="標楷體" w:eastAsia="標楷體" w:hAnsi="標楷體" w:hint="eastAsia"/>
                          <w:sz w:val="18"/>
                          <w:szCs w:val="16"/>
                        </w:rPr>
                        <w:t>國家自願檢視報告</w:t>
                      </w:r>
                      <w:r w:rsidRPr="003D3BFD">
                        <w:rPr>
                          <w:rFonts w:ascii="標楷體" w:eastAsia="標楷體" w:hAnsi="標楷體" w:hint="eastAsia"/>
                          <w:sz w:val="18"/>
                          <w:szCs w:val="16"/>
                        </w:rPr>
                        <w:t>、臺灣永續發展目標修正本</w:t>
                      </w:r>
                      <w:r w:rsidRPr="00B6157C">
                        <w:rPr>
                          <w:rFonts w:ascii="標楷體" w:eastAsia="標楷體" w:hAnsi="標楷體" w:hint="eastAsia"/>
                          <w:sz w:val="18"/>
                          <w:szCs w:val="16"/>
                        </w:rPr>
                        <w:t>。</w:t>
                      </w:r>
                    </w:p>
                  </w:txbxContent>
                </v:textbox>
                <w10:wrap type="tight" anchorx="margin"/>
              </v:shape>
            </w:pict>
          </mc:Fallback>
        </mc:AlternateContent>
      </w:r>
      <w:r w:rsidRPr="007F067B">
        <w:rPr>
          <w:rFonts w:ascii="標楷體" w:eastAsia="標楷體" w:hAnsi="標楷體" w:hint="eastAsia"/>
          <w:spacing w:val="4"/>
          <w:szCs w:val="24"/>
        </w:rPr>
        <w:t>永</w:t>
      </w:r>
      <w:r w:rsidRPr="007F067B">
        <w:rPr>
          <w:rFonts w:ascii="標楷體" w:eastAsia="標楷體" w:hAnsi="標楷體"/>
          <w:spacing w:val="4"/>
          <w:szCs w:val="24"/>
        </w:rPr>
        <w:t>續發展為國家長遠發展之基石，政府為落實臺灣永續發展目標</w:t>
      </w:r>
      <w:r w:rsidRPr="007F067B">
        <w:rPr>
          <w:rFonts w:ascii="標楷體" w:eastAsia="標楷體" w:hAnsi="標楷體" w:hint="eastAsia"/>
          <w:spacing w:val="4"/>
          <w:szCs w:val="24"/>
        </w:rPr>
        <w:t>（表1）</w:t>
      </w:r>
      <w:r w:rsidRPr="007F067B">
        <w:rPr>
          <w:rFonts w:ascii="標楷體" w:eastAsia="標楷體" w:hAnsi="標楷體"/>
          <w:spacing w:val="4"/>
          <w:szCs w:val="24"/>
        </w:rPr>
        <w:t>，積極擘劃永續發展</w:t>
      </w:r>
      <w:r w:rsidRPr="007F067B">
        <w:rPr>
          <w:rFonts w:ascii="標楷體" w:eastAsia="標楷體" w:hAnsi="標楷體" w:hint="eastAsia"/>
          <w:spacing w:val="4"/>
          <w:szCs w:val="24"/>
        </w:rPr>
        <w:t>組織</w:t>
      </w:r>
      <w:r w:rsidRPr="007F067B">
        <w:rPr>
          <w:rFonts w:ascii="標楷體" w:eastAsia="標楷體" w:hAnsi="標楷體"/>
          <w:spacing w:val="4"/>
          <w:szCs w:val="24"/>
        </w:rPr>
        <w:t>與架構、檢視我國永續發展進程，及實踐淨零承諾與行動方案。為回應國際倡議，</w:t>
      </w:r>
      <w:r w:rsidRPr="007F067B">
        <w:rPr>
          <w:rFonts w:ascii="標楷體" w:eastAsia="標楷體" w:hAnsi="標楷體" w:hint="eastAsia"/>
          <w:spacing w:val="4"/>
          <w:szCs w:val="24"/>
        </w:rPr>
        <w:t>本處114</w:t>
      </w:r>
      <w:r w:rsidRPr="007F067B">
        <w:rPr>
          <w:rFonts w:ascii="標楷體" w:eastAsia="標楷體" w:hAnsi="標楷體"/>
          <w:spacing w:val="4"/>
          <w:szCs w:val="24"/>
        </w:rPr>
        <w:t>年</w:t>
      </w:r>
      <w:r w:rsidRPr="007F067B">
        <w:rPr>
          <w:rFonts w:ascii="標楷體" w:eastAsia="標楷體" w:hAnsi="標楷體" w:hint="eastAsia"/>
          <w:spacing w:val="4"/>
          <w:szCs w:val="24"/>
        </w:rPr>
        <w:t>度聚焦健康福祉</w:t>
      </w:r>
      <w:r w:rsidRPr="007F067B">
        <w:rPr>
          <w:rFonts w:ascii="標楷體" w:eastAsia="標楷體" w:hAnsi="標楷體"/>
          <w:spacing w:val="4"/>
          <w:szCs w:val="24"/>
        </w:rPr>
        <w:t xml:space="preserve">（SDG </w:t>
      </w:r>
      <w:r w:rsidRPr="007F067B">
        <w:rPr>
          <w:rFonts w:ascii="標楷體" w:eastAsia="標楷體" w:hAnsi="標楷體" w:hint="eastAsia"/>
          <w:spacing w:val="4"/>
          <w:szCs w:val="24"/>
        </w:rPr>
        <w:t>3</w:t>
      </w:r>
      <w:r w:rsidRPr="007F067B">
        <w:rPr>
          <w:rFonts w:ascii="標楷體" w:eastAsia="標楷體" w:hAnsi="標楷體"/>
          <w:spacing w:val="4"/>
          <w:szCs w:val="24"/>
        </w:rPr>
        <w:t>）、</w:t>
      </w:r>
      <w:r w:rsidRPr="007F067B">
        <w:rPr>
          <w:rFonts w:ascii="標楷體" w:eastAsia="標楷體" w:hAnsi="標楷體" w:hint="eastAsia"/>
          <w:spacing w:val="4"/>
          <w:szCs w:val="24"/>
        </w:rPr>
        <w:t>教育品質</w:t>
      </w:r>
      <w:r w:rsidRPr="007F067B">
        <w:rPr>
          <w:rFonts w:ascii="標楷體" w:eastAsia="標楷體" w:hAnsi="標楷體"/>
          <w:spacing w:val="4"/>
          <w:szCs w:val="24"/>
        </w:rPr>
        <w:t xml:space="preserve">（SDG </w:t>
      </w:r>
      <w:r w:rsidRPr="007F067B">
        <w:rPr>
          <w:rFonts w:ascii="標楷體" w:eastAsia="標楷體" w:hAnsi="標楷體" w:hint="eastAsia"/>
          <w:spacing w:val="4"/>
          <w:szCs w:val="24"/>
        </w:rPr>
        <w:t>4</w:t>
      </w:r>
      <w:r w:rsidRPr="007F067B">
        <w:rPr>
          <w:rFonts w:ascii="標楷體" w:eastAsia="標楷體" w:hAnsi="標楷體"/>
          <w:spacing w:val="4"/>
          <w:szCs w:val="24"/>
        </w:rPr>
        <w:t xml:space="preserve">）、環境品質（SDG </w:t>
      </w:r>
      <w:r w:rsidRPr="007F067B">
        <w:rPr>
          <w:rFonts w:ascii="標楷體" w:eastAsia="標楷體" w:hAnsi="標楷體" w:hint="eastAsia"/>
          <w:spacing w:val="4"/>
          <w:szCs w:val="24"/>
        </w:rPr>
        <w:t>6</w:t>
      </w:r>
      <w:r w:rsidRPr="007F067B">
        <w:rPr>
          <w:rFonts w:ascii="標楷體" w:eastAsia="標楷體" w:hAnsi="標楷體"/>
          <w:spacing w:val="4"/>
          <w:szCs w:val="24"/>
        </w:rPr>
        <w:t>）</w:t>
      </w:r>
      <w:r w:rsidRPr="007F067B">
        <w:rPr>
          <w:rFonts w:ascii="標楷體" w:eastAsia="標楷體" w:hAnsi="標楷體" w:hint="eastAsia"/>
          <w:spacing w:val="4"/>
          <w:szCs w:val="24"/>
        </w:rPr>
        <w:t>、</w:t>
      </w:r>
      <w:r w:rsidRPr="007F067B">
        <w:rPr>
          <w:rFonts w:ascii="標楷體" w:eastAsia="標楷體" w:hAnsi="標楷體"/>
          <w:spacing w:val="4"/>
          <w:szCs w:val="24"/>
        </w:rPr>
        <w:t xml:space="preserve">永續運輸（SDG </w:t>
      </w:r>
      <w:r w:rsidRPr="007F067B">
        <w:rPr>
          <w:rFonts w:ascii="標楷體" w:eastAsia="標楷體" w:hAnsi="標楷體" w:hint="eastAsia"/>
          <w:spacing w:val="4"/>
          <w:szCs w:val="24"/>
        </w:rPr>
        <w:t>9</w:t>
      </w:r>
      <w:r w:rsidRPr="007F067B">
        <w:rPr>
          <w:rFonts w:ascii="標楷體" w:eastAsia="標楷體" w:hAnsi="標楷體"/>
          <w:spacing w:val="4"/>
          <w:szCs w:val="24"/>
        </w:rPr>
        <w:t>）</w:t>
      </w:r>
      <w:r w:rsidRPr="007F067B">
        <w:rPr>
          <w:rFonts w:ascii="標楷體" w:eastAsia="標楷體" w:hAnsi="標楷體" w:hint="eastAsia"/>
          <w:spacing w:val="4"/>
          <w:szCs w:val="24"/>
        </w:rPr>
        <w:t>、永續城市</w:t>
      </w:r>
      <w:r w:rsidRPr="007F067B">
        <w:rPr>
          <w:rFonts w:ascii="標楷體" w:eastAsia="標楷體" w:hAnsi="標楷體"/>
          <w:spacing w:val="4"/>
          <w:szCs w:val="24"/>
        </w:rPr>
        <w:t>（SDG 1</w:t>
      </w:r>
      <w:r w:rsidRPr="007F067B">
        <w:rPr>
          <w:rFonts w:ascii="標楷體" w:eastAsia="標楷體" w:hAnsi="標楷體" w:hint="eastAsia"/>
          <w:spacing w:val="4"/>
          <w:szCs w:val="24"/>
        </w:rPr>
        <w:t>1</w:t>
      </w:r>
      <w:r w:rsidRPr="007F067B">
        <w:rPr>
          <w:rFonts w:ascii="標楷體" w:eastAsia="標楷體" w:hAnsi="標楷體"/>
          <w:spacing w:val="4"/>
          <w:szCs w:val="24"/>
        </w:rPr>
        <w:t xml:space="preserve">）、責任消費與生產（SDG </w:t>
      </w:r>
      <w:r w:rsidRPr="007F067B">
        <w:rPr>
          <w:rFonts w:ascii="標楷體" w:eastAsia="標楷體" w:hAnsi="標楷體" w:hint="eastAsia"/>
          <w:spacing w:val="4"/>
          <w:szCs w:val="24"/>
        </w:rPr>
        <w:t>12</w:t>
      </w:r>
      <w:r w:rsidRPr="007F067B">
        <w:rPr>
          <w:rFonts w:ascii="標楷體" w:eastAsia="標楷體" w:hAnsi="標楷體"/>
          <w:spacing w:val="4"/>
          <w:szCs w:val="24"/>
        </w:rPr>
        <w:t>）</w:t>
      </w:r>
      <w:r w:rsidRPr="007F067B">
        <w:rPr>
          <w:rFonts w:ascii="標楷體" w:eastAsia="標楷體" w:hAnsi="標楷體" w:hint="eastAsia"/>
          <w:spacing w:val="4"/>
          <w:szCs w:val="24"/>
        </w:rPr>
        <w:t>、</w:t>
      </w:r>
      <w:r w:rsidRPr="007F067B">
        <w:rPr>
          <w:rFonts w:ascii="標楷體" w:eastAsia="標楷體" w:hAnsi="標楷體"/>
          <w:spacing w:val="4"/>
          <w:szCs w:val="24"/>
        </w:rPr>
        <w:t>氣候行動（SDG 13）等</w:t>
      </w:r>
      <w:r w:rsidRPr="007F067B">
        <w:rPr>
          <w:rFonts w:ascii="標楷體" w:eastAsia="標楷體" w:hAnsi="標楷體" w:hint="eastAsia"/>
          <w:spacing w:val="4"/>
          <w:szCs w:val="24"/>
        </w:rPr>
        <w:t>核心議題</w:t>
      </w:r>
      <w:r w:rsidRPr="007F067B">
        <w:rPr>
          <w:rFonts w:ascii="標楷體" w:eastAsia="標楷體" w:hAnsi="標楷體"/>
          <w:spacing w:val="6"/>
          <w:szCs w:val="24"/>
        </w:rPr>
        <w:t>，</w:t>
      </w:r>
      <w:r w:rsidRPr="007F067B">
        <w:rPr>
          <w:rFonts w:ascii="標楷體" w:eastAsia="標楷體" w:hAnsi="標楷體" w:hint="eastAsia"/>
          <w:spacing w:val="6"/>
          <w:szCs w:val="24"/>
        </w:rPr>
        <w:t>將毒品防制、文化平權、環境治理、大眾運輸、促進民間參與公共建設、計畫型補助款、閒置公共設施活化、永續資源利用與觀光發展及推動淨零轉型等攸關政府永續發展及民眾生活之重要施政議題，列為年度查核工作重</w:t>
      </w:r>
      <w:r w:rsidRPr="007F067B">
        <w:rPr>
          <w:rFonts w:ascii="標楷體" w:eastAsia="標楷體" w:hAnsi="標楷體" w:hint="eastAsia"/>
          <w:color w:val="000000"/>
          <w:spacing w:val="6"/>
          <w:szCs w:val="24"/>
        </w:rPr>
        <w:t>點項目</w:t>
      </w:r>
      <w:r w:rsidRPr="007F067B">
        <w:rPr>
          <w:rFonts w:ascii="標楷體" w:eastAsia="標楷體" w:hAnsi="標楷體"/>
          <w:color w:val="000000"/>
          <w:spacing w:val="6"/>
          <w:szCs w:val="24"/>
        </w:rPr>
        <w:t>（</w:t>
      </w:r>
      <w:r w:rsidRPr="007F067B">
        <w:rPr>
          <w:rFonts w:ascii="標楷體" w:eastAsia="標楷體" w:hAnsi="標楷體" w:hint="eastAsia"/>
          <w:color w:val="000000"/>
          <w:spacing w:val="6"/>
          <w:szCs w:val="24"/>
        </w:rPr>
        <w:t>表2</w:t>
      </w:r>
      <w:r w:rsidRPr="007F067B">
        <w:rPr>
          <w:rFonts w:ascii="標楷體" w:eastAsia="標楷體" w:hAnsi="標楷體"/>
          <w:color w:val="000000"/>
          <w:spacing w:val="6"/>
          <w:szCs w:val="24"/>
        </w:rPr>
        <w:t>）</w:t>
      </w:r>
      <w:r w:rsidRPr="007F067B">
        <w:rPr>
          <w:rFonts w:ascii="標楷體" w:eastAsia="標楷體" w:hAnsi="標楷體" w:hint="eastAsia"/>
          <w:color w:val="000000"/>
          <w:spacing w:val="6"/>
          <w:szCs w:val="24"/>
        </w:rPr>
        <w:t>，期能從整體政府之宏觀視野研提審計建言，協助政府洞察潛存施政風險及前瞻未來挑戰，以促進政府良善治理，落實永續發展目標。茲將發現尚待檢討改進內容，歸納</w:t>
      </w:r>
      <w:r w:rsidRPr="007F067B">
        <w:rPr>
          <w:rFonts w:ascii="標楷體" w:eastAsia="標楷體" w:hAnsi="標楷體"/>
          <w:color w:val="000000"/>
          <w:spacing w:val="6"/>
          <w:szCs w:val="24"/>
        </w:rPr>
        <w:t>摘述如次</w:t>
      </w:r>
      <w:r w:rsidRPr="007F067B">
        <w:rPr>
          <w:rFonts w:ascii="標楷體" w:eastAsia="標楷體" w:hAnsi="標楷體" w:hint="eastAsia"/>
          <w:color w:val="000000"/>
          <w:spacing w:val="6"/>
          <w:szCs w:val="24"/>
        </w:rPr>
        <w:t>：</w:t>
      </w:r>
    </w:p>
    <w:p w14:paraId="218EE7F1" w14:textId="77777777" w:rsidR="007F067B" w:rsidRPr="007F067B" w:rsidRDefault="007F067B" w:rsidP="007F067B">
      <w:pPr>
        <w:suppressAutoHyphens/>
        <w:overflowPunct w:val="0"/>
        <w:snapToGrid w:val="0"/>
        <w:spacing w:line="440" w:lineRule="exact"/>
        <w:jc w:val="both"/>
        <w:outlineLvl w:val="2"/>
        <w:rPr>
          <w:rFonts w:ascii="標楷體" w:eastAsia="標楷體" w:hAnsi="標楷體"/>
          <w:b/>
          <w:sz w:val="28"/>
          <w:szCs w:val="28"/>
        </w:rPr>
      </w:pPr>
      <w:r w:rsidRPr="007F067B">
        <w:rPr>
          <w:rFonts w:ascii="標楷體" w:eastAsia="標楷體" w:hAnsi="標楷體"/>
          <w:noProof/>
          <w:szCs w:val="24"/>
        </w:rPr>
        <w:lastRenderedPageBreak/>
        <mc:AlternateContent>
          <mc:Choice Requires="wps">
            <w:drawing>
              <wp:anchor distT="0" distB="0" distL="114300" distR="114300" simplePos="0" relativeHeight="251671552" behindDoc="0" locked="0" layoutInCell="1" allowOverlap="1" wp14:anchorId="295E231D" wp14:editId="1B75EACD">
                <wp:simplePos x="0" y="0"/>
                <wp:positionH relativeFrom="margin">
                  <wp:align>center</wp:align>
                </wp:positionH>
                <wp:positionV relativeFrom="paragraph">
                  <wp:posOffset>93133</wp:posOffset>
                </wp:positionV>
                <wp:extent cx="6115050" cy="3276600"/>
                <wp:effectExtent l="0" t="0" r="0" b="0"/>
                <wp:wrapSquare wrapText="bothSides"/>
                <wp:docPr id="5" name="文字方塊 5"/>
                <wp:cNvGraphicFramePr/>
                <a:graphic xmlns:a="http://schemas.openxmlformats.org/drawingml/2006/main">
                  <a:graphicData uri="http://schemas.microsoft.com/office/word/2010/wordprocessingShape">
                    <wps:wsp>
                      <wps:cNvSpPr txBox="1"/>
                      <wps:spPr>
                        <a:xfrm>
                          <a:off x="0" y="0"/>
                          <a:ext cx="6115050" cy="3276600"/>
                        </a:xfrm>
                        <a:prstGeom prst="rect">
                          <a:avLst/>
                        </a:prstGeom>
                        <a:solidFill>
                          <a:sysClr val="window" lastClr="FFFFFF"/>
                        </a:solidFill>
                        <a:ln w="6350">
                          <a:noFill/>
                        </a:ln>
                      </wps:spPr>
                      <wps:txbx>
                        <w:txbxContent>
                          <w:p w14:paraId="3EC653A1" w14:textId="77777777" w:rsidR="007F067B" w:rsidRPr="00F55403" w:rsidRDefault="007F067B" w:rsidP="007F067B">
                            <w:pPr>
                              <w:jc w:val="center"/>
                              <w:rPr>
                                <w:rFonts w:ascii="標楷體" w:eastAsia="標楷體" w:hAnsi="標楷體"/>
                                <w:b/>
                                <w:bCs/>
                              </w:rPr>
                            </w:pPr>
                            <w:r>
                              <w:rPr>
                                <w:rFonts w:ascii="標楷體" w:eastAsia="標楷體" w:hAnsi="標楷體" w:hint="eastAsia"/>
                                <w:b/>
                                <w:bCs/>
                              </w:rPr>
                              <w:t>表2</w:t>
                            </w:r>
                            <w:r>
                              <w:rPr>
                                <w:rFonts w:ascii="標楷體" w:eastAsia="標楷體" w:hAnsi="標楷體"/>
                                <w:b/>
                                <w:bCs/>
                              </w:rPr>
                              <w:t xml:space="preserve"> </w:t>
                            </w:r>
                            <w:r>
                              <w:rPr>
                                <w:rFonts w:ascii="標楷體" w:eastAsia="標楷體" w:hAnsi="標楷體" w:hint="eastAsia"/>
                                <w:b/>
                                <w:bCs/>
                              </w:rPr>
                              <w:t xml:space="preserve"> </w:t>
                            </w:r>
                            <w:r w:rsidRPr="00F55403">
                              <w:rPr>
                                <w:rFonts w:ascii="標楷體" w:eastAsia="標楷體" w:hAnsi="標楷體" w:hint="eastAsia"/>
                                <w:b/>
                                <w:bCs/>
                              </w:rPr>
                              <w:t>查核工作重點項目</w:t>
                            </w:r>
                            <w:r w:rsidRPr="00164A10">
                              <w:rPr>
                                <w:rFonts w:ascii="標楷體" w:eastAsia="標楷體" w:hAnsi="標楷體" w:hint="eastAsia"/>
                                <w:b/>
                                <w:bCs/>
                              </w:rPr>
                              <w:t>與</w:t>
                            </w:r>
                            <w:r w:rsidRPr="00F55403">
                              <w:rPr>
                                <w:rFonts w:ascii="標楷體" w:eastAsia="標楷體" w:hAnsi="標楷體" w:hint="eastAsia"/>
                                <w:b/>
                                <w:bCs/>
                              </w:rPr>
                              <w:t>永續發展核心目標攸關情形</w:t>
                            </w:r>
                          </w:p>
                          <w:tbl>
                            <w:tblPr>
                              <w:tblStyle w:val="1fffd"/>
                              <w:tblW w:w="9351" w:type="dxa"/>
                              <w:tblLook w:val="04A0" w:firstRow="1" w:lastRow="0" w:firstColumn="1" w:lastColumn="0" w:noHBand="0" w:noVBand="1"/>
                            </w:tblPr>
                            <w:tblGrid>
                              <w:gridCol w:w="807"/>
                              <w:gridCol w:w="3724"/>
                              <w:gridCol w:w="4820"/>
                            </w:tblGrid>
                            <w:tr w:rsidR="007F067B" w:rsidRPr="00F55403" w14:paraId="12A30528" w14:textId="77777777" w:rsidTr="00634F3B">
                              <w:trPr>
                                <w:trHeight w:val="480"/>
                              </w:trPr>
                              <w:tc>
                                <w:tcPr>
                                  <w:tcW w:w="4531" w:type="dxa"/>
                                  <w:gridSpan w:val="2"/>
                                  <w:vAlign w:val="center"/>
                                </w:tcPr>
                                <w:p w14:paraId="59831C4E" w14:textId="77777777" w:rsidR="007F067B" w:rsidRPr="00F55403" w:rsidRDefault="007F067B" w:rsidP="004036C2">
                                  <w:pPr>
                                    <w:jc w:val="center"/>
                                    <w:rPr>
                                      <w:rFonts w:ascii="標楷體" w:eastAsia="標楷體" w:hAnsi="標楷體"/>
                                      <w:sz w:val="20"/>
                                    </w:rPr>
                                  </w:pPr>
                                  <w:r w:rsidRPr="00F55403">
                                    <w:rPr>
                                      <w:rFonts w:ascii="標楷體" w:eastAsia="標楷體" w:hAnsi="標楷體" w:hint="eastAsia"/>
                                      <w:sz w:val="20"/>
                                    </w:rPr>
                                    <w:t>查核工作重點項目名稱</w:t>
                                  </w:r>
                                </w:p>
                              </w:tc>
                              <w:tc>
                                <w:tcPr>
                                  <w:tcW w:w="4820" w:type="dxa"/>
                                  <w:vAlign w:val="center"/>
                                </w:tcPr>
                                <w:p w14:paraId="15E1CDDB" w14:textId="77777777" w:rsidR="007F067B" w:rsidRPr="00F55403" w:rsidRDefault="007F067B" w:rsidP="00BF4020">
                                  <w:pPr>
                                    <w:jc w:val="center"/>
                                    <w:rPr>
                                      <w:rFonts w:ascii="標楷體" w:eastAsia="標楷體" w:hAnsi="標楷體"/>
                                      <w:sz w:val="20"/>
                                    </w:rPr>
                                  </w:pPr>
                                  <w:r w:rsidRPr="00F55403">
                                    <w:rPr>
                                      <w:rFonts w:ascii="標楷體" w:eastAsia="標楷體" w:hAnsi="標楷體" w:hint="eastAsia"/>
                                      <w:sz w:val="20"/>
                                    </w:rPr>
                                    <w:t>永續發展核心目標</w:t>
                                  </w:r>
                                </w:p>
                              </w:tc>
                            </w:tr>
                            <w:tr w:rsidR="007F067B" w:rsidRPr="00F55403" w14:paraId="2DCBDFD7" w14:textId="77777777" w:rsidTr="00634F3B">
                              <w:trPr>
                                <w:trHeight w:val="397"/>
                              </w:trPr>
                              <w:tc>
                                <w:tcPr>
                                  <w:tcW w:w="807" w:type="dxa"/>
                                  <w:vMerge w:val="restart"/>
                                  <w:vAlign w:val="center"/>
                                </w:tcPr>
                                <w:p w14:paraId="130984A9" w14:textId="77777777" w:rsidR="007F067B" w:rsidRDefault="007F067B" w:rsidP="00CF7233">
                                  <w:pPr>
                                    <w:spacing w:beforeLines="50" w:before="180"/>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共</w:t>
                                  </w:r>
                                </w:p>
                                <w:p w14:paraId="6F32F28D" w14:textId="77777777" w:rsidR="007F067B" w:rsidRDefault="007F067B" w:rsidP="00CF7233">
                                  <w:pPr>
                                    <w:spacing w:before="50"/>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同</w:t>
                                  </w:r>
                                </w:p>
                                <w:p w14:paraId="108FFD0B" w14:textId="77777777" w:rsidR="007F067B" w:rsidRPr="00F55403" w:rsidRDefault="007F067B" w:rsidP="00CF7233">
                                  <w:pPr>
                                    <w:spacing w:before="50"/>
                                    <w:ind w:leftChars="-38" w:left="-91" w:rightChars="-39" w:right="-94"/>
                                    <w:jc w:val="center"/>
                                    <w:rPr>
                                      <w:rFonts w:ascii="標楷體" w:eastAsia="標楷體" w:hAnsi="標楷體"/>
                                      <w:spacing w:val="-6"/>
                                      <w:sz w:val="20"/>
                                    </w:rPr>
                                  </w:pPr>
                                  <w:r>
                                    <w:rPr>
                                      <w:rFonts w:ascii="標楷體" w:eastAsia="標楷體" w:hAnsi="標楷體" w:hint="eastAsia"/>
                                      <w:spacing w:val="-6"/>
                                      <w:sz w:val="20"/>
                                    </w:rPr>
                                    <w:t>性</w:t>
                                  </w:r>
                                </w:p>
                              </w:tc>
                              <w:tc>
                                <w:tcPr>
                                  <w:tcW w:w="3724" w:type="dxa"/>
                                  <w:vAlign w:val="center"/>
                                </w:tcPr>
                                <w:p w14:paraId="7EEB3F2C" w14:textId="77777777" w:rsidR="007F067B" w:rsidRPr="00AD20E6" w:rsidRDefault="007F067B" w:rsidP="002B6D5B">
                                  <w:pPr>
                                    <w:snapToGrid w:val="0"/>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1</w:t>
                                  </w:r>
                                  <w:r>
                                    <w:rPr>
                                      <w:rFonts w:ascii="標楷體" w:eastAsia="標楷體" w:hAnsi="標楷體"/>
                                      <w:spacing w:val="-6"/>
                                      <w:sz w:val="20"/>
                                    </w:rPr>
                                    <w:t>.</w:t>
                                  </w:r>
                                  <w:r w:rsidRPr="00F55403">
                                    <w:rPr>
                                      <w:rFonts w:ascii="標楷體" w:eastAsia="標楷體" w:hAnsi="標楷體" w:hint="eastAsia"/>
                                      <w:spacing w:val="-6"/>
                                      <w:sz w:val="20"/>
                                    </w:rPr>
                                    <w:t>政府推動毒品防制政策執行情形</w:t>
                                  </w:r>
                                </w:p>
                              </w:tc>
                              <w:tc>
                                <w:tcPr>
                                  <w:tcW w:w="4820" w:type="dxa"/>
                                  <w:vAlign w:val="center"/>
                                </w:tcPr>
                                <w:p w14:paraId="21E37352" w14:textId="77777777" w:rsidR="007F067B" w:rsidRPr="00AD20E6" w:rsidRDefault="007F067B" w:rsidP="00634F3B">
                                  <w:pPr>
                                    <w:ind w:leftChars="-18" w:left="-43" w:rightChars="-39" w:right="-94"/>
                                    <w:jc w:val="both"/>
                                    <w:rPr>
                                      <w:rFonts w:ascii="標楷體" w:eastAsia="標楷體" w:hAnsi="標楷體"/>
                                      <w:spacing w:val="-6"/>
                                      <w:sz w:val="20"/>
                                    </w:rPr>
                                  </w:pPr>
                                  <w:r w:rsidRPr="00AD20E6">
                                    <w:rPr>
                                      <w:rFonts w:ascii="標楷體" w:eastAsia="標楷體" w:hAnsi="標楷體" w:hint="eastAsia"/>
                                      <w:spacing w:val="-6"/>
                                      <w:sz w:val="20"/>
                                    </w:rPr>
                                    <w:t>SDG3：確保及促進各年齡層健康生活與福祉</w:t>
                                  </w:r>
                                </w:p>
                              </w:tc>
                            </w:tr>
                            <w:tr w:rsidR="007F067B" w:rsidRPr="00F55403" w14:paraId="115C8982" w14:textId="77777777" w:rsidTr="00634F3B">
                              <w:trPr>
                                <w:trHeight w:val="397"/>
                              </w:trPr>
                              <w:tc>
                                <w:tcPr>
                                  <w:tcW w:w="807" w:type="dxa"/>
                                  <w:vMerge/>
                                </w:tcPr>
                                <w:p w14:paraId="015706CA" w14:textId="77777777" w:rsidR="007F067B" w:rsidRPr="00F55403" w:rsidRDefault="007F067B" w:rsidP="00CF7233">
                                  <w:pPr>
                                    <w:spacing w:before="50"/>
                                    <w:ind w:leftChars="-38" w:left="-91" w:rightChars="-39" w:right="-94"/>
                                    <w:jc w:val="center"/>
                                    <w:rPr>
                                      <w:rFonts w:ascii="標楷體" w:eastAsia="標楷體" w:hAnsi="標楷體"/>
                                      <w:spacing w:val="-6"/>
                                      <w:sz w:val="20"/>
                                    </w:rPr>
                                  </w:pPr>
                                </w:p>
                              </w:tc>
                              <w:tc>
                                <w:tcPr>
                                  <w:tcW w:w="3724" w:type="dxa"/>
                                  <w:vAlign w:val="center"/>
                                </w:tcPr>
                                <w:p w14:paraId="02AC1208" w14:textId="77777777" w:rsidR="007F067B" w:rsidRPr="00AD20E6" w:rsidRDefault="007F067B" w:rsidP="002B6D5B">
                                  <w:pPr>
                                    <w:ind w:leftChars="-38" w:left="-91" w:rightChars="-39" w:right="-94"/>
                                    <w:jc w:val="both"/>
                                    <w:rPr>
                                      <w:rFonts w:ascii="標楷體" w:eastAsia="標楷體" w:hAnsi="標楷體"/>
                                      <w:spacing w:val="-6"/>
                                      <w:sz w:val="20"/>
                                    </w:rPr>
                                  </w:pPr>
                                  <w:r>
                                    <w:rPr>
                                      <w:rFonts w:ascii="標楷體" w:eastAsia="標楷體" w:hAnsi="標楷體" w:hint="eastAsia"/>
                                      <w:spacing w:val="-6"/>
                                      <w:sz w:val="20"/>
                                    </w:rPr>
                                    <w:t>2</w:t>
                                  </w:r>
                                  <w:r>
                                    <w:rPr>
                                      <w:rFonts w:ascii="標楷體" w:eastAsia="標楷體" w:hAnsi="標楷體"/>
                                      <w:spacing w:val="-6"/>
                                      <w:sz w:val="20"/>
                                    </w:rPr>
                                    <w:t>.</w:t>
                                  </w:r>
                                  <w:r w:rsidRPr="00F55403">
                                    <w:rPr>
                                      <w:rFonts w:ascii="標楷體" w:eastAsia="標楷體" w:hAnsi="標楷體" w:hint="eastAsia"/>
                                      <w:spacing w:val="-6"/>
                                      <w:sz w:val="20"/>
                                    </w:rPr>
                                    <w:t>政府落實文化平權政策情形</w:t>
                                  </w:r>
                                </w:p>
                              </w:tc>
                              <w:tc>
                                <w:tcPr>
                                  <w:tcW w:w="4820" w:type="dxa"/>
                                  <w:vAlign w:val="center"/>
                                </w:tcPr>
                                <w:p w14:paraId="1E3C7B8D" w14:textId="77777777" w:rsidR="007F067B" w:rsidRPr="00AD20E6" w:rsidRDefault="007F067B" w:rsidP="00634F3B">
                                  <w:pPr>
                                    <w:ind w:leftChars="-18" w:left="-43" w:rightChars="-39" w:right="-94"/>
                                    <w:jc w:val="both"/>
                                    <w:rPr>
                                      <w:rFonts w:ascii="標楷體" w:eastAsia="標楷體" w:hAnsi="標楷體"/>
                                      <w:spacing w:val="-6"/>
                                      <w:sz w:val="20"/>
                                    </w:rPr>
                                  </w:pPr>
                                  <w:r w:rsidRPr="00AD20E6">
                                    <w:rPr>
                                      <w:rFonts w:ascii="標楷體" w:eastAsia="標楷體" w:hAnsi="標楷體" w:hint="eastAsia"/>
                                      <w:spacing w:val="-6"/>
                                      <w:sz w:val="20"/>
                                    </w:rPr>
                                    <w:t>SDG4：確保全面、公平及高品質教育，提倡終身學習</w:t>
                                  </w:r>
                                </w:p>
                              </w:tc>
                            </w:tr>
                            <w:tr w:rsidR="007F067B" w:rsidRPr="00F55403" w14:paraId="2AE5DDB9" w14:textId="77777777" w:rsidTr="00634F3B">
                              <w:trPr>
                                <w:trHeight w:val="369"/>
                              </w:trPr>
                              <w:tc>
                                <w:tcPr>
                                  <w:tcW w:w="807" w:type="dxa"/>
                                  <w:vMerge/>
                                </w:tcPr>
                                <w:p w14:paraId="2613EAAD" w14:textId="77777777" w:rsidR="007F067B" w:rsidRPr="00F55403" w:rsidRDefault="007F067B" w:rsidP="00CF7233">
                                  <w:pPr>
                                    <w:spacing w:before="50"/>
                                    <w:ind w:leftChars="-38" w:left="-91" w:rightChars="-39" w:right="-94"/>
                                    <w:jc w:val="center"/>
                                    <w:rPr>
                                      <w:rFonts w:ascii="標楷體" w:eastAsia="標楷體" w:hAnsi="標楷體"/>
                                      <w:spacing w:val="-6"/>
                                      <w:sz w:val="20"/>
                                    </w:rPr>
                                  </w:pPr>
                                </w:p>
                              </w:tc>
                              <w:tc>
                                <w:tcPr>
                                  <w:tcW w:w="3724" w:type="dxa"/>
                                  <w:vAlign w:val="center"/>
                                </w:tcPr>
                                <w:p w14:paraId="651EB1A5" w14:textId="77777777" w:rsidR="007F067B" w:rsidRPr="00AD20E6" w:rsidRDefault="007F067B" w:rsidP="002B6D5B">
                                  <w:pPr>
                                    <w:snapToGrid w:val="0"/>
                                    <w:ind w:leftChars="-37" w:left="108" w:rightChars="-39" w:right="-94" w:hangingChars="105" w:hanging="197"/>
                                    <w:jc w:val="both"/>
                                    <w:rPr>
                                      <w:rFonts w:ascii="標楷體" w:eastAsia="標楷體" w:hAnsi="標楷體"/>
                                      <w:spacing w:val="-6"/>
                                      <w:sz w:val="20"/>
                                    </w:rPr>
                                  </w:pPr>
                                  <w:r>
                                    <w:rPr>
                                      <w:rFonts w:ascii="標楷體" w:eastAsia="標楷體" w:hAnsi="標楷體" w:hint="eastAsia"/>
                                      <w:spacing w:val="-6"/>
                                      <w:sz w:val="20"/>
                                    </w:rPr>
                                    <w:t>3</w:t>
                                  </w:r>
                                  <w:r>
                                    <w:rPr>
                                      <w:rFonts w:ascii="標楷體" w:eastAsia="標楷體" w:hAnsi="標楷體"/>
                                      <w:spacing w:val="-6"/>
                                      <w:sz w:val="20"/>
                                    </w:rPr>
                                    <w:t>.</w:t>
                                  </w:r>
                                  <w:r w:rsidRPr="00F55403">
                                    <w:rPr>
                                      <w:rFonts w:ascii="標楷體" w:eastAsia="標楷體" w:hAnsi="標楷體" w:hint="eastAsia"/>
                                      <w:spacing w:val="-6"/>
                                      <w:sz w:val="20"/>
                                    </w:rPr>
                                    <w:t>政府推動促進民間參與公共建設執行情形</w:t>
                                  </w:r>
                                </w:p>
                              </w:tc>
                              <w:tc>
                                <w:tcPr>
                                  <w:tcW w:w="4820" w:type="dxa"/>
                                  <w:vMerge w:val="restart"/>
                                  <w:vAlign w:val="center"/>
                                </w:tcPr>
                                <w:p w14:paraId="6591F160" w14:textId="77777777" w:rsidR="007F067B" w:rsidRPr="00AD20E6" w:rsidRDefault="007F067B" w:rsidP="00634F3B">
                                  <w:pPr>
                                    <w:snapToGrid w:val="0"/>
                                    <w:ind w:leftChars="-18" w:left="-43" w:rightChars="-39" w:right="-94"/>
                                    <w:jc w:val="both"/>
                                    <w:rPr>
                                      <w:rFonts w:ascii="標楷體" w:eastAsia="標楷體" w:hAnsi="標楷體"/>
                                      <w:spacing w:val="-6"/>
                                      <w:sz w:val="20"/>
                                    </w:rPr>
                                  </w:pPr>
                                  <w:r w:rsidRPr="00AD20E6">
                                    <w:rPr>
                                      <w:rFonts w:ascii="標楷體" w:eastAsia="標楷體" w:hAnsi="標楷體" w:hint="eastAsia"/>
                                      <w:spacing w:val="-6"/>
                                      <w:sz w:val="20"/>
                                    </w:rPr>
                                    <w:t>SDG11：建構具包容、安全、韌性及永續特質的城市與鄉村</w:t>
                                  </w:r>
                                </w:p>
                              </w:tc>
                            </w:tr>
                            <w:tr w:rsidR="007F067B" w:rsidRPr="00F55403" w14:paraId="3E373D9F" w14:textId="77777777" w:rsidTr="00634F3B">
                              <w:trPr>
                                <w:trHeight w:val="340"/>
                              </w:trPr>
                              <w:tc>
                                <w:tcPr>
                                  <w:tcW w:w="807" w:type="dxa"/>
                                  <w:vMerge/>
                                </w:tcPr>
                                <w:p w14:paraId="4F77C09F" w14:textId="77777777" w:rsidR="007F067B" w:rsidRPr="00F55403" w:rsidRDefault="007F067B" w:rsidP="00CF7233">
                                  <w:pPr>
                                    <w:spacing w:before="50"/>
                                    <w:ind w:leftChars="-38" w:left="-91" w:rightChars="-39" w:right="-94"/>
                                    <w:jc w:val="center"/>
                                    <w:rPr>
                                      <w:rFonts w:ascii="標楷體" w:eastAsia="標楷體" w:hAnsi="標楷體"/>
                                      <w:spacing w:val="-6"/>
                                      <w:sz w:val="20"/>
                                    </w:rPr>
                                  </w:pPr>
                                </w:p>
                              </w:tc>
                              <w:tc>
                                <w:tcPr>
                                  <w:tcW w:w="3724" w:type="dxa"/>
                                  <w:vAlign w:val="center"/>
                                </w:tcPr>
                                <w:p w14:paraId="4025795D" w14:textId="77777777" w:rsidR="007F067B" w:rsidRDefault="007F067B" w:rsidP="002B6D5B">
                                  <w:pPr>
                                    <w:snapToGrid w:val="0"/>
                                    <w:ind w:leftChars="-37" w:left="108" w:rightChars="-39" w:right="-94" w:hangingChars="105" w:hanging="197"/>
                                    <w:jc w:val="both"/>
                                    <w:rPr>
                                      <w:rFonts w:ascii="標楷體" w:eastAsia="標楷體" w:hAnsi="標楷體"/>
                                      <w:spacing w:val="-6"/>
                                      <w:sz w:val="20"/>
                                    </w:rPr>
                                  </w:pPr>
                                  <w:r>
                                    <w:rPr>
                                      <w:rFonts w:ascii="標楷體" w:eastAsia="標楷體" w:hAnsi="標楷體" w:hint="eastAsia"/>
                                      <w:spacing w:val="-6"/>
                                      <w:sz w:val="20"/>
                                    </w:rPr>
                                    <w:t>4.計畫型補助款執行情形</w:t>
                                  </w:r>
                                </w:p>
                              </w:tc>
                              <w:tc>
                                <w:tcPr>
                                  <w:tcW w:w="4820" w:type="dxa"/>
                                  <w:vMerge/>
                                  <w:vAlign w:val="center"/>
                                </w:tcPr>
                                <w:p w14:paraId="78ADCA4F" w14:textId="77777777" w:rsidR="007F067B" w:rsidRPr="00AD20E6" w:rsidRDefault="007F067B" w:rsidP="00634F3B">
                                  <w:pPr>
                                    <w:snapToGrid w:val="0"/>
                                    <w:ind w:leftChars="-18" w:left="-43" w:rightChars="-39" w:right="-94"/>
                                    <w:jc w:val="both"/>
                                    <w:rPr>
                                      <w:rFonts w:ascii="標楷體" w:eastAsia="標楷體" w:hAnsi="標楷體"/>
                                      <w:spacing w:val="-6"/>
                                      <w:sz w:val="20"/>
                                    </w:rPr>
                                  </w:pPr>
                                </w:p>
                              </w:tc>
                            </w:tr>
                            <w:tr w:rsidR="007F067B" w:rsidRPr="00F55403" w14:paraId="03DC54F2" w14:textId="77777777" w:rsidTr="00634F3B">
                              <w:tc>
                                <w:tcPr>
                                  <w:tcW w:w="807" w:type="dxa"/>
                                  <w:vMerge/>
                                </w:tcPr>
                                <w:p w14:paraId="6843DF97" w14:textId="77777777" w:rsidR="007F067B" w:rsidRPr="00F55403" w:rsidRDefault="007F067B" w:rsidP="00CF7233">
                                  <w:pPr>
                                    <w:spacing w:before="50"/>
                                    <w:ind w:leftChars="-38" w:left="-91" w:rightChars="-39" w:right="-94"/>
                                    <w:jc w:val="center"/>
                                    <w:rPr>
                                      <w:rFonts w:ascii="標楷體" w:eastAsia="標楷體" w:hAnsi="標楷體"/>
                                      <w:spacing w:val="-6"/>
                                      <w:sz w:val="20"/>
                                    </w:rPr>
                                  </w:pPr>
                                </w:p>
                              </w:tc>
                              <w:tc>
                                <w:tcPr>
                                  <w:tcW w:w="3724" w:type="dxa"/>
                                  <w:vAlign w:val="center"/>
                                </w:tcPr>
                                <w:p w14:paraId="0EE5941A" w14:textId="77777777" w:rsidR="007F067B" w:rsidRDefault="007F067B" w:rsidP="002B6D5B">
                                  <w:pPr>
                                    <w:snapToGrid w:val="0"/>
                                    <w:ind w:leftChars="-37" w:left="108" w:rightChars="-39" w:right="-94" w:hangingChars="105" w:hanging="197"/>
                                    <w:jc w:val="both"/>
                                    <w:rPr>
                                      <w:rFonts w:ascii="標楷體" w:eastAsia="標楷體" w:hAnsi="標楷體"/>
                                      <w:spacing w:val="-6"/>
                                      <w:sz w:val="20"/>
                                    </w:rPr>
                                  </w:pPr>
                                  <w:r>
                                    <w:rPr>
                                      <w:rFonts w:ascii="標楷體" w:eastAsia="標楷體" w:hAnsi="標楷體" w:hint="eastAsia"/>
                                      <w:spacing w:val="-6"/>
                                      <w:sz w:val="20"/>
                                    </w:rPr>
                                    <w:t>5.</w:t>
                                  </w:r>
                                  <w:r w:rsidRPr="00D0047C">
                                    <w:rPr>
                                      <w:rFonts w:ascii="標楷體" w:eastAsia="標楷體" w:hAnsi="標楷體" w:hint="eastAsia"/>
                                      <w:spacing w:val="-6"/>
                                      <w:sz w:val="20"/>
                                    </w:rPr>
                                    <w:t>地方政府辦理閒置公共設施活化作業執行情形</w:t>
                                  </w:r>
                                </w:p>
                              </w:tc>
                              <w:tc>
                                <w:tcPr>
                                  <w:tcW w:w="4820" w:type="dxa"/>
                                  <w:vMerge/>
                                  <w:vAlign w:val="center"/>
                                </w:tcPr>
                                <w:p w14:paraId="186F60AC" w14:textId="77777777" w:rsidR="007F067B" w:rsidRPr="00AD20E6" w:rsidRDefault="007F067B" w:rsidP="00634F3B">
                                  <w:pPr>
                                    <w:snapToGrid w:val="0"/>
                                    <w:ind w:leftChars="-18" w:left="-43" w:rightChars="-39" w:right="-94"/>
                                    <w:jc w:val="both"/>
                                    <w:rPr>
                                      <w:rFonts w:ascii="標楷體" w:eastAsia="標楷體" w:hAnsi="標楷體"/>
                                      <w:spacing w:val="-6"/>
                                      <w:sz w:val="20"/>
                                    </w:rPr>
                                  </w:pPr>
                                </w:p>
                              </w:tc>
                            </w:tr>
                            <w:tr w:rsidR="007F067B" w:rsidRPr="00F55403" w14:paraId="7D135CCF" w14:textId="77777777" w:rsidTr="00634F3B">
                              <w:trPr>
                                <w:trHeight w:val="397"/>
                              </w:trPr>
                              <w:tc>
                                <w:tcPr>
                                  <w:tcW w:w="807" w:type="dxa"/>
                                  <w:vMerge/>
                                </w:tcPr>
                                <w:p w14:paraId="36B36CB4" w14:textId="77777777" w:rsidR="007F067B" w:rsidRPr="00F55403" w:rsidRDefault="007F067B" w:rsidP="00CF7233">
                                  <w:pPr>
                                    <w:spacing w:before="50"/>
                                    <w:ind w:leftChars="-38" w:left="-91" w:rightChars="-39" w:right="-94"/>
                                    <w:jc w:val="center"/>
                                    <w:rPr>
                                      <w:rFonts w:ascii="標楷體" w:eastAsia="標楷體" w:hAnsi="標楷體"/>
                                      <w:spacing w:val="-6"/>
                                      <w:sz w:val="20"/>
                                    </w:rPr>
                                  </w:pPr>
                                </w:p>
                              </w:tc>
                              <w:tc>
                                <w:tcPr>
                                  <w:tcW w:w="3724" w:type="dxa"/>
                                  <w:vAlign w:val="center"/>
                                </w:tcPr>
                                <w:p w14:paraId="1C5E165A" w14:textId="77777777" w:rsidR="007F067B" w:rsidRPr="00AD20E6" w:rsidRDefault="007F067B" w:rsidP="002B6D5B">
                                  <w:pPr>
                                    <w:ind w:leftChars="-38" w:left="-91" w:rightChars="-39" w:right="-94"/>
                                    <w:jc w:val="both"/>
                                    <w:rPr>
                                      <w:rFonts w:ascii="標楷體" w:eastAsia="標楷體" w:hAnsi="標楷體"/>
                                      <w:spacing w:val="-6"/>
                                      <w:sz w:val="20"/>
                                    </w:rPr>
                                  </w:pPr>
                                  <w:r>
                                    <w:rPr>
                                      <w:rFonts w:ascii="標楷體" w:eastAsia="標楷體" w:hAnsi="標楷體" w:hint="eastAsia"/>
                                      <w:spacing w:val="-6"/>
                                      <w:sz w:val="20"/>
                                    </w:rPr>
                                    <w:t>6</w:t>
                                  </w:r>
                                  <w:r>
                                    <w:rPr>
                                      <w:rFonts w:ascii="標楷體" w:eastAsia="標楷體" w:hAnsi="標楷體"/>
                                      <w:spacing w:val="-6"/>
                                      <w:sz w:val="20"/>
                                    </w:rPr>
                                    <w:t>.</w:t>
                                  </w:r>
                                  <w:r w:rsidRPr="00F55403">
                                    <w:rPr>
                                      <w:rFonts w:ascii="標楷體" w:eastAsia="標楷體" w:hAnsi="標楷體" w:hint="eastAsia"/>
                                      <w:spacing w:val="-6"/>
                                      <w:sz w:val="20"/>
                                    </w:rPr>
                                    <w:t>政府推動淨零轉型執行情形</w:t>
                                  </w:r>
                                </w:p>
                              </w:tc>
                              <w:tc>
                                <w:tcPr>
                                  <w:tcW w:w="4820" w:type="dxa"/>
                                  <w:vAlign w:val="center"/>
                                </w:tcPr>
                                <w:p w14:paraId="608C2FD1" w14:textId="77777777" w:rsidR="007F067B" w:rsidRPr="00AD20E6" w:rsidRDefault="007F067B" w:rsidP="00634F3B">
                                  <w:pPr>
                                    <w:ind w:leftChars="-18" w:left="-43" w:rightChars="-39" w:right="-94"/>
                                    <w:jc w:val="both"/>
                                    <w:rPr>
                                      <w:rFonts w:ascii="標楷體" w:eastAsia="標楷體" w:hAnsi="標楷體"/>
                                      <w:spacing w:val="-6"/>
                                      <w:sz w:val="20"/>
                                    </w:rPr>
                                  </w:pPr>
                                  <w:r w:rsidRPr="00AD20E6">
                                    <w:rPr>
                                      <w:rFonts w:ascii="標楷體" w:eastAsia="標楷體" w:hAnsi="標楷體" w:hint="eastAsia"/>
                                      <w:spacing w:val="-6"/>
                                      <w:sz w:val="20"/>
                                    </w:rPr>
                                    <w:t>SDG13：完備減緩調適行動以因應氣候變遷及其影響</w:t>
                                  </w:r>
                                </w:p>
                              </w:tc>
                            </w:tr>
                            <w:tr w:rsidR="007F067B" w:rsidRPr="00F55403" w14:paraId="26F58EE6" w14:textId="77777777" w:rsidTr="00634F3B">
                              <w:trPr>
                                <w:trHeight w:val="397"/>
                              </w:trPr>
                              <w:tc>
                                <w:tcPr>
                                  <w:tcW w:w="807" w:type="dxa"/>
                                  <w:vMerge w:val="restart"/>
                                  <w:vAlign w:val="center"/>
                                </w:tcPr>
                                <w:p w14:paraId="6ADC6303" w14:textId="77777777" w:rsidR="007F067B" w:rsidRDefault="007F067B" w:rsidP="00CF7233">
                                  <w:pPr>
                                    <w:spacing w:before="50"/>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個</w:t>
                                  </w:r>
                                </w:p>
                                <w:p w14:paraId="23CF66FF" w14:textId="77777777" w:rsidR="007F067B" w:rsidRDefault="007F067B" w:rsidP="00CF7233">
                                  <w:pPr>
                                    <w:spacing w:before="50"/>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別</w:t>
                                  </w:r>
                                </w:p>
                                <w:p w14:paraId="66AF16AE" w14:textId="77777777" w:rsidR="007F067B" w:rsidRPr="00F55403" w:rsidRDefault="007F067B" w:rsidP="00CF7233">
                                  <w:pPr>
                                    <w:spacing w:before="50"/>
                                    <w:ind w:leftChars="-38" w:left="-91" w:rightChars="-39" w:right="-94"/>
                                    <w:jc w:val="center"/>
                                    <w:rPr>
                                      <w:rFonts w:ascii="標楷體" w:eastAsia="標楷體" w:hAnsi="標楷體"/>
                                      <w:spacing w:val="-6"/>
                                      <w:sz w:val="20"/>
                                    </w:rPr>
                                  </w:pPr>
                                  <w:r>
                                    <w:rPr>
                                      <w:rFonts w:ascii="標楷體" w:eastAsia="標楷體" w:hAnsi="標楷體" w:hint="eastAsia"/>
                                      <w:spacing w:val="-6"/>
                                      <w:sz w:val="20"/>
                                    </w:rPr>
                                    <w:t>性</w:t>
                                  </w:r>
                                </w:p>
                              </w:tc>
                              <w:tc>
                                <w:tcPr>
                                  <w:tcW w:w="3724" w:type="dxa"/>
                                  <w:vAlign w:val="center"/>
                                </w:tcPr>
                                <w:p w14:paraId="66060D71" w14:textId="77777777" w:rsidR="007F067B" w:rsidRPr="00F55403" w:rsidRDefault="007F067B" w:rsidP="002B6D5B">
                                  <w:pPr>
                                    <w:ind w:leftChars="-38" w:left="-91" w:rightChars="-39" w:right="-94"/>
                                    <w:jc w:val="both"/>
                                    <w:rPr>
                                      <w:rFonts w:ascii="標楷體" w:eastAsia="標楷體" w:hAnsi="標楷體"/>
                                      <w:spacing w:val="-6"/>
                                      <w:sz w:val="20"/>
                                    </w:rPr>
                                  </w:pPr>
                                  <w:r>
                                    <w:rPr>
                                      <w:rFonts w:ascii="標楷體" w:eastAsia="標楷體" w:hAnsi="標楷體" w:hint="eastAsia"/>
                                      <w:spacing w:val="-6"/>
                                      <w:sz w:val="20"/>
                                    </w:rPr>
                                    <w:t>1.政府辦理環境治理情形</w:t>
                                  </w:r>
                                </w:p>
                              </w:tc>
                              <w:tc>
                                <w:tcPr>
                                  <w:tcW w:w="4820" w:type="dxa"/>
                                  <w:vAlign w:val="center"/>
                                </w:tcPr>
                                <w:p w14:paraId="113E8809" w14:textId="77777777" w:rsidR="007F067B" w:rsidRPr="00AD20E6" w:rsidRDefault="007F067B" w:rsidP="00634F3B">
                                  <w:pPr>
                                    <w:ind w:leftChars="-18" w:left="-43" w:rightChars="-39" w:right="-94"/>
                                    <w:jc w:val="both"/>
                                    <w:rPr>
                                      <w:rFonts w:ascii="標楷體" w:eastAsia="標楷體" w:hAnsi="標楷體"/>
                                      <w:spacing w:val="-6"/>
                                      <w:sz w:val="20"/>
                                    </w:rPr>
                                  </w:pPr>
                                  <w:r w:rsidRPr="00AD20E6">
                                    <w:rPr>
                                      <w:rFonts w:ascii="標楷體" w:eastAsia="標楷體" w:hAnsi="標楷體" w:hint="eastAsia"/>
                                      <w:spacing w:val="-6"/>
                                      <w:sz w:val="20"/>
                                    </w:rPr>
                                    <w:t>SDG</w:t>
                                  </w:r>
                                  <w:r>
                                    <w:rPr>
                                      <w:rFonts w:ascii="標楷體" w:eastAsia="標楷體" w:hAnsi="標楷體"/>
                                      <w:spacing w:val="-6"/>
                                      <w:sz w:val="20"/>
                                    </w:rPr>
                                    <w:t xml:space="preserve"> </w:t>
                                  </w:r>
                                  <w:r>
                                    <w:rPr>
                                      <w:rFonts w:ascii="標楷體" w:eastAsia="標楷體" w:hAnsi="標楷體" w:hint="eastAsia"/>
                                      <w:spacing w:val="-6"/>
                                      <w:sz w:val="20"/>
                                    </w:rPr>
                                    <w:t>6</w:t>
                                  </w:r>
                                  <w:r w:rsidRPr="00EB3AF0">
                                    <w:rPr>
                                      <w:rFonts w:ascii="標楷體" w:eastAsia="標楷體" w:hAnsi="標楷體" w:hint="eastAsia"/>
                                      <w:spacing w:val="-6"/>
                                      <w:sz w:val="20"/>
                                    </w:rPr>
                                    <w:t>：</w:t>
                                  </w:r>
                                  <w:r w:rsidRPr="00EB3AF0">
                                    <w:rPr>
                                      <w:rFonts w:ascii="標楷體" w:eastAsia="標楷體" w:hAnsi="標楷體"/>
                                      <w:spacing w:val="-6"/>
                                      <w:sz w:val="20"/>
                                    </w:rPr>
                                    <w:t>確保環境品質及永續管理環境資源</w:t>
                                  </w:r>
                                </w:p>
                              </w:tc>
                            </w:tr>
                            <w:tr w:rsidR="007F067B" w:rsidRPr="00F55403" w14:paraId="1957136A" w14:textId="77777777" w:rsidTr="00634F3B">
                              <w:trPr>
                                <w:trHeight w:val="624"/>
                              </w:trPr>
                              <w:tc>
                                <w:tcPr>
                                  <w:tcW w:w="807" w:type="dxa"/>
                                  <w:vMerge/>
                                </w:tcPr>
                                <w:p w14:paraId="3577C7ED" w14:textId="77777777" w:rsidR="007F067B" w:rsidRDefault="007F067B" w:rsidP="00D0047C">
                                  <w:pPr>
                                    <w:ind w:leftChars="-38" w:left="-91" w:rightChars="-39" w:right="-94"/>
                                    <w:rPr>
                                      <w:rFonts w:ascii="標楷體" w:eastAsia="標楷體" w:hAnsi="標楷體"/>
                                      <w:spacing w:val="-6"/>
                                      <w:sz w:val="20"/>
                                    </w:rPr>
                                  </w:pPr>
                                </w:p>
                              </w:tc>
                              <w:tc>
                                <w:tcPr>
                                  <w:tcW w:w="3724" w:type="dxa"/>
                                  <w:vAlign w:val="center"/>
                                </w:tcPr>
                                <w:p w14:paraId="4F3D95AE" w14:textId="77777777" w:rsidR="007F067B" w:rsidRPr="00F55403" w:rsidRDefault="007F067B" w:rsidP="002B6D5B">
                                  <w:pPr>
                                    <w:ind w:leftChars="-38" w:left="-91" w:rightChars="-39" w:right="-94"/>
                                    <w:jc w:val="both"/>
                                    <w:rPr>
                                      <w:rFonts w:ascii="標楷體" w:eastAsia="標楷體" w:hAnsi="標楷體"/>
                                      <w:spacing w:val="-6"/>
                                      <w:sz w:val="20"/>
                                    </w:rPr>
                                  </w:pPr>
                                  <w:r>
                                    <w:rPr>
                                      <w:rFonts w:ascii="標楷體" w:eastAsia="標楷體" w:hAnsi="標楷體" w:hint="eastAsia"/>
                                      <w:spacing w:val="-6"/>
                                      <w:sz w:val="20"/>
                                    </w:rPr>
                                    <w:t>2.政府推動大眾運輸情形</w:t>
                                  </w:r>
                                </w:p>
                              </w:tc>
                              <w:tc>
                                <w:tcPr>
                                  <w:tcW w:w="4820" w:type="dxa"/>
                                  <w:vAlign w:val="center"/>
                                </w:tcPr>
                                <w:p w14:paraId="08A4121A" w14:textId="77777777" w:rsidR="007F067B" w:rsidRPr="00AD20E6" w:rsidRDefault="007F067B" w:rsidP="00634F3B">
                                  <w:pPr>
                                    <w:ind w:leftChars="-18" w:left="560" w:rightChars="-39" w:right="-94" w:hangingChars="321" w:hanging="603"/>
                                    <w:jc w:val="both"/>
                                    <w:rPr>
                                      <w:rFonts w:ascii="標楷體" w:eastAsia="標楷體" w:hAnsi="標楷體"/>
                                      <w:spacing w:val="-6"/>
                                      <w:sz w:val="20"/>
                                    </w:rPr>
                                  </w:pPr>
                                  <w:r w:rsidRPr="00AD20E6">
                                    <w:rPr>
                                      <w:rFonts w:ascii="標楷體" w:eastAsia="標楷體" w:hAnsi="標楷體" w:hint="eastAsia"/>
                                      <w:spacing w:val="-6"/>
                                      <w:sz w:val="20"/>
                                    </w:rPr>
                                    <w:t>SDG</w:t>
                                  </w:r>
                                  <w:r>
                                    <w:rPr>
                                      <w:rFonts w:ascii="標楷體" w:eastAsia="標楷體" w:hAnsi="標楷體"/>
                                      <w:spacing w:val="-6"/>
                                      <w:sz w:val="20"/>
                                    </w:rPr>
                                    <w:t xml:space="preserve"> </w:t>
                                  </w:r>
                                  <w:r>
                                    <w:rPr>
                                      <w:rFonts w:ascii="標楷體" w:eastAsia="標楷體" w:hAnsi="標楷體" w:hint="eastAsia"/>
                                      <w:spacing w:val="-6"/>
                                      <w:sz w:val="20"/>
                                    </w:rPr>
                                    <w:t>9</w:t>
                                  </w:r>
                                  <w:r w:rsidRPr="00EB3AF0">
                                    <w:rPr>
                                      <w:rFonts w:ascii="標楷體" w:eastAsia="標楷體" w:hAnsi="標楷體" w:hint="eastAsia"/>
                                      <w:spacing w:val="-6"/>
                                      <w:sz w:val="20"/>
                                    </w:rPr>
                                    <w:t>：建構民眾可負擔、安全、對環境友善，且具韌性及可永續發展的運輸</w:t>
                                  </w:r>
                                </w:p>
                              </w:tc>
                            </w:tr>
                            <w:tr w:rsidR="007F067B" w:rsidRPr="00F55403" w14:paraId="76F69FFC" w14:textId="77777777" w:rsidTr="00634F3B">
                              <w:trPr>
                                <w:trHeight w:val="397"/>
                              </w:trPr>
                              <w:tc>
                                <w:tcPr>
                                  <w:tcW w:w="807" w:type="dxa"/>
                                  <w:vMerge/>
                                </w:tcPr>
                                <w:p w14:paraId="3C90842D" w14:textId="77777777" w:rsidR="007F067B" w:rsidRDefault="007F067B" w:rsidP="00D0047C">
                                  <w:pPr>
                                    <w:ind w:leftChars="-38" w:left="-91" w:rightChars="-39" w:right="-94"/>
                                    <w:rPr>
                                      <w:rFonts w:ascii="標楷體" w:eastAsia="標楷體" w:hAnsi="標楷體"/>
                                      <w:spacing w:val="-6"/>
                                      <w:sz w:val="20"/>
                                    </w:rPr>
                                  </w:pPr>
                                </w:p>
                              </w:tc>
                              <w:tc>
                                <w:tcPr>
                                  <w:tcW w:w="3724" w:type="dxa"/>
                                  <w:vAlign w:val="center"/>
                                </w:tcPr>
                                <w:p w14:paraId="0F2B94CF" w14:textId="77777777" w:rsidR="007F067B" w:rsidRPr="00F55403" w:rsidRDefault="007F067B" w:rsidP="002B6D5B">
                                  <w:pPr>
                                    <w:ind w:leftChars="-38" w:left="-91" w:rightChars="-39" w:right="-94"/>
                                    <w:jc w:val="both"/>
                                    <w:rPr>
                                      <w:rFonts w:ascii="標楷體" w:eastAsia="標楷體" w:hAnsi="標楷體"/>
                                      <w:spacing w:val="-6"/>
                                      <w:sz w:val="20"/>
                                    </w:rPr>
                                  </w:pPr>
                                  <w:r>
                                    <w:rPr>
                                      <w:rFonts w:ascii="標楷體" w:eastAsia="標楷體" w:hAnsi="標楷體" w:hint="eastAsia"/>
                                      <w:spacing w:val="-6"/>
                                      <w:sz w:val="20"/>
                                    </w:rPr>
                                    <w:t>3.政府推動永續資源利用與觀光發展情形</w:t>
                                  </w:r>
                                </w:p>
                              </w:tc>
                              <w:tc>
                                <w:tcPr>
                                  <w:tcW w:w="4820" w:type="dxa"/>
                                  <w:vAlign w:val="center"/>
                                </w:tcPr>
                                <w:p w14:paraId="15F8703D" w14:textId="77777777" w:rsidR="007F067B" w:rsidRPr="00AD20E6" w:rsidRDefault="007F067B" w:rsidP="00634F3B">
                                  <w:pPr>
                                    <w:ind w:leftChars="-18" w:left="-43" w:rightChars="-39" w:right="-94"/>
                                    <w:jc w:val="both"/>
                                    <w:rPr>
                                      <w:rFonts w:ascii="標楷體" w:eastAsia="標楷體" w:hAnsi="標楷體"/>
                                      <w:spacing w:val="-6"/>
                                      <w:sz w:val="20"/>
                                    </w:rPr>
                                  </w:pPr>
                                  <w:r w:rsidRPr="00AD20E6">
                                    <w:rPr>
                                      <w:rFonts w:ascii="標楷體" w:eastAsia="標楷體" w:hAnsi="標楷體" w:hint="eastAsia"/>
                                      <w:spacing w:val="-6"/>
                                      <w:sz w:val="20"/>
                                    </w:rPr>
                                    <w:t>SDG</w:t>
                                  </w:r>
                                  <w:r>
                                    <w:rPr>
                                      <w:rFonts w:ascii="標楷體" w:eastAsia="標楷體" w:hAnsi="標楷體"/>
                                      <w:spacing w:val="-6"/>
                                      <w:sz w:val="20"/>
                                    </w:rPr>
                                    <w:t xml:space="preserve"> </w:t>
                                  </w:r>
                                  <w:r>
                                    <w:rPr>
                                      <w:rFonts w:ascii="標楷體" w:eastAsia="標楷體" w:hAnsi="標楷體" w:hint="eastAsia"/>
                                      <w:spacing w:val="-6"/>
                                      <w:sz w:val="20"/>
                                    </w:rPr>
                                    <w:t>12</w:t>
                                  </w:r>
                                  <w:r w:rsidRPr="00EB3AF0">
                                    <w:rPr>
                                      <w:rFonts w:ascii="標楷體" w:eastAsia="標楷體" w:hAnsi="標楷體" w:hint="eastAsia"/>
                                      <w:spacing w:val="-6"/>
                                      <w:sz w:val="20"/>
                                    </w:rPr>
                                    <w:t>：</w:t>
                                  </w:r>
                                  <w:r w:rsidRPr="00EB3AF0">
                                    <w:rPr>
                                      <w:rFonts w:ascii="標楷體" w:eastAsia="標楷體" w:hAnsi="標楷體"/>
                                      <w:spacing w:val="-6"/>
                                      <w:sz w:val="20"/>
                                    </w:rPr>
                                    <w:t>促進綠色經濟，確保永續消費及生產模式</w:t>
                                  </w:r>
                                </w:p>
                              </w:tc>
                            </w:tr>
                          </w:tbl>
                          <w:p w14:paraId="6E647FDA" w14:textId="77777777" w:rsidR="007F067B" w:rsidRPr="009030FD" w:rsidRDefault="007F067B" w:rsidP="007F067B">
                            <w:pPr>
                              <w:snapToGrid w:val="0"/>
                              <w:ind w:firstLineChars="31" w:firstLine="56"/>
                              <w:rPr>
                                <w:rFonts w:ascii="標楷體" w:eastAsia="標楷體" w:hAnsi="標楷體"/>
                                <w:sz w:val="18"/>
                                <w:szCs w:val="18"/>
                              </w:rPr>
                            </w:pPr>
                            <w:r w:rsidRPr="00F55403">
                              <w:rPr>
                                <w:rFonts w:ascii="標楷體" w:eastAsia="標楷體" w:hAnsi="標楷體" w:hint="eastAsia"/>
                                <w:sz w:val="18"/>
                                <w:szCs w:val="18"/>
                              </w:rPr>
                              <w:t>資料來源：整理自1</w:t>
                            </w:r>
                            <w:r w:rsidRPr="00F55403">
                              <w:rPr>
                                <w:rFonts w:ascii="標楷體" w:eastAsia="標楷體" w:hAnsi="標楷體"/>
                                <w:sz w:val="18"/>
                                <w:szCs w:val="18"/>
                              </w:rPr>
                              <w:t>14</w:t>
                            </w:r>
                            <w:r w:rsidRPr="00F55403">
                              <w:rPr>
                                <w:rFonts w:ascii="標楷體" w:eastAsia="標楷體" w:hAnsi="標楷體" w:hint="eastAsia"/>
                                <w:sz w:val="18"/>
                                <w:szCs w:val="18"/>
                              </w:rPr>
                              <w:t>年度審核報告。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5E231D" id="文字方塊 5" o:spid="_x0000_s1043" type="#_x0000_t202" style="position:absolute;left:0;text-align:left;margin-left:0;margin-top:7.35pt;width:481.5pt;height:258pt;z-index:2516715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" fillcolor="window" stroked="f" strokeweight=".5pt">
                <v:textbox>
                  <w:txbxContent>
                    <w:p w14:paraId="3EC653A1" w14:textId="77777777" w:rsidR="007F067B" w:rsidRPr="00F55403" w:rsidRDefault="007F067B" w:rsidP="007F067B">
                      <w:pPr>
                        <w:jc w:val="center"/>
                        <w:rPr>
                          <w:rFonts w:ascii="標楷體" w:eastAsia="標楷體" w:hAnsi="標楷體"/>
                          <w:b/>
                          <w:bCs/>
                        </w:rPr>
                      </w:pPr>
                      <w:r>
                        <w:rPr>
                          <w:rFonts w:ascii="標楷體" w:eastAsia="標楷體" w:hAnsi="標楷體" w:hint="eastAsia"/>
                          <w:b/>
                          <w:bCs/>
                        </w:rPr>
                        <w:t>表2</w:t>
                      </w:r>
                      <w:r>
                        <w:rPr>
                          <w:rFonts w:ascii="標楷體" w:eastAsia="標楷體" w:hAnsi="標楷體"/>
                          <w:b/>
                          <w:bCs/>
                        </w:rPr>
                        <w:t xml:space="preserve"> </w:t>
                      </w:r>
                      <w:r>
                        <w:rPr>
                          <w:rFonts w:ascii="標楷體" w:eastAsia="標楷體" w:hAnsi="標楷體" w:hint="eastAsia"/>
                          <w:b/>
                          <w:bCs/>
                        </w:rPr>
                        <w:t xml:space="preserve"> </w:t>
                      </w:r>
                      <w:r w:rsidRPr="00F55403">
                        <w:rPr>
                          <w:rFonts w:ascii="標楷體" w:eastAsia="標楷體" w:hAnsi="標楷體" w:hint="eastAsia"/>
                          <w:b/>
                          <w:bCs/>
                        </w:rPr>
                        <w:t>查核工作重點項目</w:t>
                      </w:r>
                      <w:r w:rsidRPr="00164A10">
                        <w:rPr>
                          <w:rFonts w:ascii="標楷體" w:eastAsia="標楷體" w:hAnsi="標楷體" w:hint="eastAsia"/>
                          <w:b/>
                          <w:bCs/>
                        </w:rPr>
                        <w:t>與</w:t>
                      </w:r>
                      <w:r w:rsidRPr="00F55403">
                        <w:rPr>
                          <w:rFonts w:ascii="標楷體" w:eastAsia="標楷體" w:hAnsi="標楷體" w:hint="eastAsia"/>
                          <w:b/>
                          <w:bCs/>
                        </w:rPr>
                        <w:t>永續發展核心目標攸關情形</w:t>
                      </w:r>
                    </w:p>
                    <w:tbl>
                      <w:tblPr>
                        <w:tblStyle w:val="1fffd"/>
                        <w:tblW w:w="9351" w:type="dxa"/>
                        <w:tblLook w:val="04A0" w:firstRow="1" w:lastRow="0" w:firstColumn="1" w:lastColumn="0" w:noHBand="0" w:noVBand="1"/>
                      </w:tblPr>
                      <w:tblGrid>
                        <w:gridCol w:w="807"/>
                        <w:gridCol w:w="3724"/>
                        <w:gridCol w:w="4820"/>
                      </w:tblGrid>
                      <w:tr w:rsidR="007F067B" w:rsidRPr="00F55403" w14:paraId="12A30528" w14:textId="77777777" w:rsidTr="00634F3B">
                        <w:trPr>
                          <w:trHeight w:val="480"/>
                        </w:trPr>
                        <w:tc>
                          <w:tcPr>
                            <w:tcW w:w="4531" w:type="dxa"/>
                            <w:gridSpan w:val="2"/>
                            <w:vAlign w:val="center"/>
                          </w:tcPr>
                          <w:p w14:paraId="59831C4E" w14:textId="77777777" w:rsidR="007F067B" w:rsidRPr="00F55403" w:rsidRDefault="007F067B" w:rsidP="004036C2">
                            <w:pPr>
                              <w:jc w:val="center"/>
                              <w:rPr>
                                <w:rFonts w:ascii="標楷體" w:eastAsia="標楷體" w:hAnsi="標楷體"/>
                                <w:sz w:val="20"/>
                              </w:rPr>
                            </w:pPr>
                            <w:r w:rsidRPr="00F55403">
                              <w:rPr>
                                <w:rFonts w:ascii="標楷體" w:eastAsia="標楷體" w:hAnsi="標楷體" w:hint="eastAsia"/>
                                <w:sz w:val="20"/>
                              </w:rPr>
                              <w:t>查核工作重點項目名稱</w:t>
                            </w:r>
                          </w:p>
                        </w:tc>
                        <w:tc>
                          <w:tcPr>
                            <w:tcW w:w="4820" w:type="dxa"/>
                            <w:vAlign w:val="center"/>
                          </w:tcPr>
                          <w:p w14:paraId="15E1CDDB" w14:textId="77777777" w:rsidR="007F067B" w:rsidRPr="00F55403" w:rsidRDefault="007F067B" w:rsidP="00BF4020">
                            <w:pPr>
                              <w:jc w:val="center"/>
                              <w:rPr>
                                <w:rFonts w:ascii="標楷體" w:eastAsia="標楷體" w:hAnsi="標楷體"/>
                                <w:sz w:val="20"/>
                              </w:rPr>
                            </w:pPr>
                            <w:r w:rsidRPr="00F55403">
                              <w:rPr>
                                <w:rFonts w:ascii="標楷體" w:eastAsia="標楷體" w:hAnsi="標楷體" w:hint="eastAsia"/>
                                <w:sz w:val="20"/>
                              </w:rPr>
                              <w:t>永續發展核心目標</w:t>
                            </w:r>
                          </w:p>
                        </w:tc>
                      </w:tr>
                      <w:tr w:rsidR="007F067B" w:rsidRPr="00F55403" w14:paraId="2DCBDFD7" w14:textId="77777777" w:rsidTr="00634F3B">
                        <w:trPr>
                          <w:trHeight w:val="397"/>
                        </w:trPr>
                        <w:tc>
                          <w:tcPr>
                            <w:tcW w:w="807" w:type="dxa"/>
                            <w:vMerge w:val="restart"/>
                            <w:vAlign w:val="center"/>
                          </w:tcPr>
                          <w:p w14:paraId="130984A9" w14:textId="77777777" w:rsidR="007F067B" w:rsidRDefault="007F067B" w:rsidP="00CF7233">
                            <w:pPr>
                              <w:spacing w:beforeLines="50" w:before="180"/>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共</w:t>
                            </w:r>
                          </w:p>
                          <w:p w14:paraId="6F32F28D" w14:textId="77777777" w:rsidR="007F067B" w:rsidRDefault="007F067B" w:rsidP="00CF7233">
                            <w:pPr>
                              <w:spacing w:before="50"/>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同</w:t>
                            </w:r>
                          </w:p>
                          <w:p w14:paraId="108FFD0B" w14:textId="77777777" w:rsidR="007F067B" w:rsidRPr="00F55403" w:rsidRDefault="007F067B" w:rsidP="00CF7233">
                            <w:pPr>
                              <w:spacing w:before="50"/>
                              <w:ind w:leftChars="-38" w:left="-91" w:rightChars="-39" w:right="-94"/>
                              <w:jc w:val="center"/>
                              <w:rPr>
                                <w:rFonts w:ascii="標楷體" w:eastAsia="標楷體" w:hAnsi="標楷體"/>
                                <w:spacing w:val="-6"/>
                                <w:sz w:val="20"/>
                              </w:rPr>
                            </w:pPr>
                            <w:r>
                              <w:rPr>
                                <w:rFonts w:ascii="標楷體" w:eastAsia="標楷體" w:hAnsi="標楷體" w:hint="eastAsia"/>
                                <w:spacing w:val="-6"/>
                                <w:sz w:val="20"/>
                              </w:rPr>
                              <w:t>性</w:t>
                            </w:r>
                          </w:p>
                        </w:tc>
                        <w:tc>
                          <w:tcPr>
                            <w:tcW w:w="3724" w:type="dxa"/>
                            <w:vAlign w:val="center"/>
                          </w:tcPr>
                          <w:p w14:paraId="7EEB3F2C" w14:textId="77777777" w:rsidR="007F067B" w:rsidRPr="00AD20E6" w:rsidRDefault="007F067B" w:rsidP="002B6D5B">
                            <w:pPr>
                              <w:snapToGrid w:val="0"/>
                              <w:ind w:leftChars="-38" w:left="108" w:rightChars="-39" w:right="-94" w:hangingChars="106" w:hanging="199"/>
                              <w:jc w:val="both"/>
                              <w:rPr>
                                <w:rFonts w:ascii="標楷體" w:eastAsia="標楷體" w:hAnsi="標楷體"/>
                                <w:spacing w:val="-6"/>
                                <w:sz w:val="20"/>
                              </w:rPr>
                            </w:pPr>
                            <w:r>
                              <w:rPr>
                                <w:rFonts w:ascii="標楷體" w:eastAsia="標楷體" w:hAnsi="標楷體" w:hint="eastAsia"/>
                                <w:spacing w:val="-6"/>
                                <w:sz w:val="20"/>
                              </w:rPr>
                              <w:t>1</w:t>
                            </w:r>
                            <w:r>
                              <w:rPr>
                                <w:rFonts w:ascii="標楷體" w:eastAsia="標楷體" w:hAnsi="標楷體"/>
                                <w:spacing w:val="-6"/>
                                <w:sz w:val="20"/>
                              </w:rPr>
                              <w:t>.</w:t>
                            </w:r>
                            <w:r w:rsidRPr="00F55403">
                              <w:rPr>
                                <w:rFonts w:ascii="標楷體" w:eastAsia="標楷體" w:hAnsi="標楷體" w:hint="eastAsia"/>
                                <w:spacing w:val="-6"/>
                                <w:sz w:val="20"/>
                              </w:rPr>
                              <w:t>政府推動毒品防制政策執行情形</w:t>
                            </w:r>
                          </w:p>
                        </w:tc>
                        <w:tc>
                          <w:tcPr>
                            <w:tcW w:w="4820" w:type="dxa"/>
                            <w:vAlign w:val="center"/>
                          </w:tcPr>
                          <w:p w14:paraId="21E37352" w14:textId="77777777" w:rsidR="007F067B" w:rsidRPr="00AD20E6" w:rsidRDefault="007F067B" w:rsidP="00634F3B">
                            <w:pPr>
                              <w:ind w:leftChars="-18" w:left="-43" w:rightChars="-39" w:right="-94"/>
                              <w:jc w:val="both"/>
                              <w:rPr>
                                <w:rFonts w:ascii="標楷體" w:eastAsia="標楷體" w:hAnsi="標楷體"/>
                                <w:spacing w:val="-6"/>
                                <w:sz w:val="20"/>
                              </w:rPr>
                            </w:pPr>
                            <w:r w:rsidRPr="00AD20E6">
                              <w:rPr>
                                <w:rFonts w:ascii="標楷體" w:eastAsia="標楷體" w:hAnsi="標楷體" w:hint="eastAsia"/>
                                <w:spacing w:val="-6"/>
                                <w:sz w:val="20"/>
                              </w:rPr>
                              <w:t>SDG3：確保及促進各年齡層健康生活與福祉</w:t>
                            </w:r>
                          </w:p>
                        </w:tc>
                      </w:tr>
                      <w:tr w:rsidR="007F067B" w:rsidRPr="00F55403" w14:paraId="115C8982" w14:textId="77777777" w:rsidTr="00634F3B">
                        <w:trPr>
                          <w:trHeight w:val="397"/>
                        </w:trPr>
                        <w:tc>
                          <w:tcPr>
                            <w:tcW w:w="807" w:type="dxa"/>
                            <w:vMerge/>
                          </w:tcPr>
                          <w:p w14:paraId="015706CA" w14:textId="77777777" w:rsidR="007F067B" w:rsidRPr="00F55403" w:rsidRDefault="007F067B" w:rsidP="00CF7233">
                            <w:pPr>
                              <w:spacing w:before="50"/>
                              <w:ind w:leftChars="-38" w:left="-91" w:rightChars="-39" w:right="-94"/>
                              <w:jc w:val="center"/>
                              <w:rPr>
                                <w:rFonts w:ascii="標楷體" w:eastAsia="標楷體" w:hAnsi="標楷體"/>
                                <w:spacing w:val="-6"/>
                                <w:sz w:val="20"/>
                              </w:rPr>
                            </w:pPr>
                          </w:p>
                        </w:tc>
                        <w:tc>
                          <w:tcPr>
                            <w:tcW w:w="3724" w:type="dxa"/>
                            <w:vAlign w:val="center"/>
                          </w:tcPr>
                          <w:p w14:paraId="02AC1208" w14:textId="77777777" w:rsidR="007F067B" w:rsidRPr="00AD20E6" w:rsidRDefault="007F067B" w:rsidP="002B6D5B">
                            <w:pPr>
                              <w:ind w:leftChars="-38" w:left="-91" w:rightChars="-39" w:right="-94"/>
                              <w:jc w:val="both"/>
                              <w:rPr>
                                <w:rFonts w:ascii="標楷體" w:eastAsia="標楷體" w:hAnsi="標楷體"/>
                                <w:spacing w:val="-6"/>
                                <w:sz w:val="20"/>
                              </w:rPr>
                            </w:pPr>
                            <w:r>
                              <w:rPr>
                                <w:rFonts w:ascii="標楷體" w:eastAsia="標楷體" w:hAnsi="標楷體" w:hint="eastAsia"/>
                                <w:spacing w:val="-6"/>
                                <w:sz w:val="20"/>
                              </w:rPr>
                              <w:t>2</w:t>
                            </w:r>
                            <w:r>
                              <w:rPr>
                                <w:rFonts w:ascii="標楷體" w:eastAsia="標楷體" w:hAnsi="標楷體"/>
                                <w:spacing w:val="-6"/>
                                <w:sz w:val="20"/>
                              </w:rPr>
                              <w:t>.</w:t>
                            </w:r>
                            <w:r w:rsidRPr="00F55403">
                              <w:rPr>
                                <w:rFonts w:ascii="標楷體" w:eastAsia="標楷體" w:hAnsi="標楷體" w:hint="eastAsia"/>
                                <w:spacing w:val="-6"/>
                                <w:sz w:val="20"/>
                              </w:rPr>
                              <w:t>政府落實文化平權政策情形</w:t>
                            </w:r>
                          </w:p>
                        </w:tc>
                        <w:tc>
                          <w:tcPr>
                            <w:tcW w:w="4820" w:type="dxa"/>
                            <w:vAlign w:val="center"/>
                          </w:tcPr>
                          <w:p w14:paraId="1E3C7B8D" w14:textId="77777777" w:rsidR="007F067B" w:rsidRPr="00AD20E6" w:rsidRDefault="007F067B" w:rsidP="00634F3B">
                            <w:pPr>
                              <w:ind w:leftChars="-18" w:left="-43" w:rightChars="-39" w:right="-94"/>
                              <w:jc w:val="both"/>
                              <w:rPr>
                                <w:rFonts w:ascii="標楷體" w:eastAsia="標楷體" w:hAnsi="標楷體"/>
                                <w:spacing w:val="-6"/>
                                <w:sz w:val="20"/>
                              </w:rPr>
                            </w:pPr>
                            <w:r w:rsidRPr="00AD20E6">
                              <w:rPr>
                                <w:rFonts w:ascii="標楷體" w:eastAsia="標楷體" w:hAnsi="標楷體" w:hint="eastAsia"/>
                                <w:spacing w:val="-6"/>
                                <w:sz w:val="20"/>
                              </w:rPr>
                              <w:t>SDG4：確保全面、公平及高品質教育，提倡終身學習</w:t>
                            </w:r>
                          </w:p>
                        </w:tc>
                      </w:tr>
                      <w:tr w:rsidR="007F067B" w:rsidRPr="00F55403" w14:paraId="2AE5DDB9" w14:textId="77777777" w:rsidTr="00634F3B">
                        <w:trPr>
                          <w:trHeight w:val="369"/>
                        </w:trPr>
                        <w:tc>
                          <w:tcPr>
                            <w:tcW w:w="807" w:type="dxa"/>
                            <w:vMerge/>
                          </w:tcPr>
                          <w:p w14:paraId="2613EAAD" w14:textId="77777777" w:rsidR="007F067B" w:rsidRPr="00F55403" w:rsidRDefault="007F067B" w:rsidP="00CF7233">
                            <w:pPr>
                              <w:spacing w:before="50"/>
                              <w:ind w:leftChars="-38" w:left="-91" w:rightChars="-39" w:right="-94"/>
                              <w:jc w:val="center"/>
                              <w:rPr>
                                <w:rFonts w:ascii="標楷體" w:eastAsia="標楷體" w:hAnsi="標楷體"/>
                                <w:spacing w:val="-6"/>
                                <w:sz w:val="20"/>
                              </w:rPr>
                            </w:pPr>
                          </w:p>
                        </w:tc>
                        <w:tc>
                          <w:tcPr>
                            <w:tcW w:w="3724" w:type="dxa"/>
                            <w:vAlign w:val="center"/>
                          </w:tcPr>
                          <w:p w14:paraId="651EB1A5" w14:textId="77777777" w:rsidR="007F067B" w:rsidRPr="00AD20E6" w:rsidRDefault="007F067B" w:rsidP="002B6D5B">
                            <w:pPr>
                              <w:snapToGrid w:val="0"/>
                              <w:ind w:leftChars="-37" w:left="108" w:rightChars="-39" w:right="-94" w:hangingChars="105" w:hanging="197"/>
                              <w:jc w:val="both"/>
                              <w:rPr>
                                <w:rFonts w:ascii="標楷體" w:eastAsia="標楷體" w:hAnsi="標楷體"/>
                                <w:spacing w:val="-6"/>
                                <w:sz w:val="20"/>
                              </w:rPr>
                            </w:pPr>
                            <w:r>
                              <w:rPr>
                                <w:rFonts w:ascii="標楷體" w:eastAsia="標楷體" w:hAnsi="標楷體" w:hint="eastAsia"/>
                                <w:spacing w:val="-6"/>
                                <w:sz w:val="20"/>
                              </w:rPr>
                              <w:t>3</w:t>
                            </w:r>
                            <w:r>
                              <w:rPr>
                                <w:rFonts w:ascii="標楷體" w:eastAsia="標楷體" w:hAnsi="標楷體"/>
                                <w:spacing w:val="-6"/>
                                <w:sz w:val="20"/>
                              </w:rPr>
                              <w:t>.</w:t>
                            </w:r>
                            <w:r w:rsidRPr="00F55403">
                              <w:rPr>
                                <w:rFonts w:ascii="標楷體" w:eastAsia="標楷體" w:hAnsi="標楷體" w:hint="eastAsia"/>
                                <w:spacing w:val="-6"/>
                                <w:sz w:val="20"/>
                              </w:rPr>
                              <w:t>政府推動促進民間參與公共建設執行情形</w:t>
                            </w:r>
                          </w:p>
                        </w:tc>
                        <w:tc>
                          <w:tcPr>
                            <w:tcW w:w="4820" w:type="dxa"/>
                            <w:vMerge w:val="restart"/>
                            <w:vAlign w:val="center"/>
                          </w:tcPr>
                          <w:p w14:paraId="6591F160" w14:textId="77777777" w:rsidR="007F067B" w:rsidRPr="00AD20E6" w:rsidRDefault="007F067B" w:rsidP="00634F3B">
                            <w:pPr>
                              <w:snapToGrid w:val="0"/>
                              <w:ind w:leftChars="-18" w:left="-43" w:rightChars="-39" w:right="-94"/>
                              <w:jc w:val="both"/>
                              <w:rPr>
                                <w:rFonts w:ascii="標楷體" w:eastAsia="標楷體" w:hAnsi="標楷體"/>
                                <w:spacing w:val="-6"/>
                                <w:sz w:val="20"/>
                              </w:rPr>
                            </w:pPr>
                            <w:r w:rsidRPr="00AD20E6">
                              <w:rPr>
                                <w:rFonts w:ascii="標楷體" w:eastAsia="標楷體" w:hAnsi="標楷體" w:hint="eastAsia"/>
                                <w:spacing w:val="-6"/>
                                <w:sz w:val="20"/>
                              </w:rPr>
                              <w:t>SDG11：建構具包容、安全、韌性及永續特質的城市與鄉村</w:t>
                            </w:r>
                          </w:p>
                        </w:tc>
                      </w:tr>
                      <w:tr w:rsidR="007F067B" w:rsidRPr="00F55403" w14:paraId="3E373D9F" w14:textId="77777777" w:rsidTr="00634F3B">
                        <w:trPr>
                          <w:trHeight w:val="340"/>
                        </w:trPr>
                        <w:tc>
                          <w:tcPr>
                            <w:tcW w:w="807" w:type="dxa"/>
                            <w:vMerge/>
                          </w:tcPr>
                          <w:p w14:paraId="4F77C09F" w14:textId="77777777" w:rsidR="007F067B" w:rsidRPr="00F55403" w:rsidRDefault="007F067B" w:rsidP="00CF7233">
                            <w:pPr>
                              <w:spacing w:before="50"/>
                              <w:ind w:leftChars="-38" w:left="-91" w:rightChars="-39" w:right="-94"/>
                              <w:jc w:val="center"/>
                              <w:rPr>
                                <w:rFonts w:ascii="標楷體" w:eastAsia="標楷體" w:hAnsi="標楷體"/>
                                <w:spacing w:val="-6"/>
                                <w:sz w:val="20"/>
                              </w:rPr>
                            </w:pPr>
                          </w:p>
                        </w:tc>
                        <w:tc>
                          <w:tcPr>
                            <w:tcW w:w="3724" w:type="dxa"/>
                            <w:vAlign w:val="center"/>
                          </w:tcPr>
                          <w:p w14:paraId="4025795D" w14:textId="77777777" w:rsidR="007F067B" w:rsidRDefault="007F067B" w:rsidP="002B6D5B">
                            <w:pPr>
                              <w:snapToGrid w:val="0"/>
                              <w:ind w:leftChars="-37" w:left="108" w:rightChars="-39" w:right="-94" w:hangingChars="105" w:hanging="197"/>
                              <w:jc w:val="both"/>
                              <w:rPr>
                                <w:rFonts w:ascii="標楷體" w:eastAsia="標楷體" w:hAnsi="標楷體"/>
                                <w:spacing w:val="-6"/>
                                <w:sz w:val="20"/>
                              </w:rPr>
                            </w:pPr>
                            <w:r>
                              <w:rPr>
                                <w:rFonts w:ascii="標楷體" w:eastAsia="標楷體" w:hAnsi="標楷體" w:hint="eastAsia"/>
                                <w:spacing w:val="-6"/>
                                <w:sz w:val="20"/>
                              </w:rPr>
                              <w:t>4.計畫型補助款執行情形</w:t>
                            </w:r>
                          </w:p>
                        </w:tc>
                        <w:tc>
                          <w:tcPr>
                            <w:tcW w:w="4820" w:type="dxa"/>
                            <w:vMerge/>
                            <w:vAlign w:val="center"/>
                          </w:tcPr>
                          <w:p w14:paraId="78ADCA4F" w14:textId="77777777" w:rsidR="007F067B" w:rsidRPr="00AD20E6" w:rsidRDefault="007F067B" w:rsidP="00634F3B">
                            <w:pPr>
                              <w:snapToGrid w:val="0"/>
                              <w:ind w:leftChars="-18" w:left="-43" w:rightChars="-39" w:right="-94"/>
                              <w:jc w:val="both"/>
                              <w:rPr>
                                <w:rFonts w:ascii="標楷體" w:eastAsia="標楷體" w:hAnsi="標楷體"/>
                                <w:spacing w:val="-6"/>
                                <w:sz w:val="20"/>
                              </w:rPr>
                            </w:pPr>
                          </w:p>
                        </w:tc>
                      </w:tr>
                      <w:tr w:rsidR="007F067B" w:rsidRPr="00F55403" w14:paraId="03DC54F2" w14:textId="77777777" w:rsidTr="00634F3B">
                        <w:tc>
                          <w:tcPr>
                            <w:tcW w:w="807" w:type="dxa"/>
                            <w:vMerge/>
                          </w:tcPr>
                          <w:p w14:paraId="6843DF97" w14:textId="77777777" w:rsidR="007F067B" w:rsidRPr="00F55403" w:rsidRDefault="007F067B" w:rsidP="00CF7233">
                            <w:pPr>
                              <w:spacing w:before="50"/>
                              <w:ind w:leftChars="-38" w:left="-91" w:rightChars="-39" w:right="-94"/>
                              <w:jc w:val="center"/>
                              <w:rPr>
                                <w:rFonts w:ascii="標楷體" w:eastAsia="標楷體" w:hAnsi="標楷體"/>
                                <w:spacing w:val="-6"/>
                                <w:sz w:val="20"/>
                              </w:rPr>
                            </w:pPr>
                          </w:p>
                        </w:tc>
                        <w:tc>
                          <w:tcPr>
                            <w:tcW w:w="3724" w:type="dxa"/>
                            <w:vAlign w:val="center"/>
                          </w:tcPr>
                          <w:p w14:paraId="0EE5941A" w14:textId="77777777" w:rsidR="007F067B" w:rsidRDefault="007F067B" w:rsidP="002B6D5B">
                            <w:pPr>
                              <w:snapToGrid w:val="0"/>
                              <w:ind w:leftChars="-37" w:left="108" w:rightChars="-39" w:right="-94" w:hangingChars="105" w:hanging="197"/>
                              <w:jc w:val="both"/>
                              <w:rPr>
                                <w:rFonts w:ascii="標楷體" w:eastAsia="標楷體" w:hAnsi="標楷體"/>
                                <w:spacing w:val="-6"/>
                                <w:sz w:val="20"/>
                              </w:rPr>
                            </w:pPr>
                            <w:r>
                              <w:rPr>
                                <w:rFonts w:ascii="標楷體" w:eastAsia="標楷體" w:hAnsi="標楷體" w:hint="eastAsia"/>
                                <w:spacing w:val="-6"/>
                                <w:sz w:val="20"/>
                              </w:rPr>
                              <w:t>5.</w:t>
                            </w:r>
                            <w:r w:rsidRPr="00D0047C">
                              <w:rPr>
                                <w:rFonts w:ascii="標楷體" w:eastAsia="標楷體" w:hAnsi="標楷體" w:hint="eastAsia"/>
                                <w:spacing w:val="-6"/>
                                <w:sz w:val="20"/>
                              </w:rPr>
                              <w:t>地方政府辦理閒置公共設施活化作業執行情形</w:t>
                            </w:r>
                          </w:p>
                        </w:tc>
                        <w:tc>
                          <w:tcPr>
                            <w:tcW w:w="4820" w:type="dxa"/>
                            <w:vMerge/>
                            <w:vAlign w:val="center"/>
                          </w:tcPr>
                          <w:p w14:paraId="186F60AC" w14:textId="77777777" w:rsidR="007F067B" w:rsidRPr="00AD20E6" w:rsidRDefault="007F067B" w:rsidP="00634F3B">
                            <w:pPr>
                              <w:snapToGrid w:val="0"/>
                              <w:ind w:leftChars="-18" w:left="-43" w:rightChars="-39" w:right="-94"/>
                              <w:jc w:val="both"/>
                              <w:rPr>
                                <w:rFonts w:ascii="標楷體" w:eastAsia="標楷體" w:hAnsi="標楷體"/>
                                <w:spacing w:val="-6"/>
                                <w:sz w:val="20"/>
                              </w:rPr>
                            </w:pPr>
                          </w:p>
                        </w:tc>
                      </w:tr>
                      <w:tr w:rsidR="007F067B" w:rsidRPr="00F55403" w14:paraId="7D135CCF" w14:textId="77777777" w:rsidTr="00634F3B">
                        <w:trPr>
                          <w:trHeight w:val="397"/>
                        </w:trPr>
                        <w:tc>
                          <w:tcPr>
                            <w:tcW w:w="807" w:type="dxa"/>
                            <w:vMerge/>
                          </w:tcPr>
                          <w:p w14:paraId="36B36CB4" w14:textId="77777777" w:rsidR="007F067B" w:rsidRPr="00F55403" w:rsidRDefault="007F067B" w:rsidP="00CF7233">
                            <w:pPr>
                              <w:spacing w:before="50"/>
                              <w:ind w:leftChars="-38" w:left="-91" w:rightChars="-39" w:right="-94"/>
                              <w:jc w:val="center"/>
                              <w:rPr>
                                <w:rFonts w:ascii="標楷體" w:eastAsia="標楷體" w:hAnsi="標楷體"/>
                                <w:spacing w:val="-6"/>
                                <w:sz w:val="20"/>
                              </w:rPr>
                            </w:pPr>
                          </w:p>
                        </w:tc>
                        <w:tc>
                          <w:tcPr>
                            <w:tcW w:w="3724" w:type="dxa"/>
                            <w:vAlign w:val="center"/>
                          </w:tcPr>
                          <w:p w14:paraId="1C5E165A" w14:textId="77777777" w:rsidR="007F067B" w:rsidRPr="00AD20E6" w:rsidRDefault="007F067B" w:rsidP="002B6D5B">
                            <w:pPr>
                              <w:ind w:leftChars="-38" w:left="-91" w:rightChars="-39" w:right="-94"/>
                              <w:jc w:val="both"/>
                              <w:rPr>
                                <w:rFonts w:ascii="標楷體" w:eastAsia="標楷體" w:hAnsi="標楷體"/>
                                <w:spacing w:val="-6"/>
                                <w:sz w:val="20"/>
                              </w:rPr>
                            </w:pPr>
                            <w:r>
                              <w:rPr>
                                <w:rFonts w:ascii="標楷體" w:eastAsia="標楷體" w:hAnsi="標楷體" w:hint="eastAsia"/>
                                <w:spacing w:val="-6"/>
                                <w:sz w:val="20"/>
                              </w:rPr>
                              <w:t>6</w:t>
                            </w:r>
                            <w:r>
                              <w:rPr>
                                <w:rFonts w:ascii="標楷體" w:eastAsia="標楷體" w:hAnsi="標楷體"/>
                                <w:spacing w:val="-6"/>
                                <w:sz w:val="20"/>
                              </w:rPr>
                              <w:t>.</w:t>
                            </w:r>
                            <w:r w:rsidRPr="00F55403">
                              <w:rPr>
                                <w:rFonts w:ascii="標楷體" w:eastAsia="標楷體" w:hAnsi="標楷體" w:hint="eastAsia"/>
                                <w:spacing w:val="-6"/>
                                <w:sz w:val="20"/>
                              </w:rPr>
                              <w:t>政府推動淨零轉型執行情形</w:t>
                            </w:r>
                          </w:p>
                        </w:tc>
                        <w:tc>
                          <w:tcPr>
                            <w:tcW w:w="4820" w:type="dxa"/>
                            <w:vAlign w:val="center"/>
                          </w:tcPr>
                          <w:p w14:paraId="608C2FD1" w14:textId="77777777" w:rsidR="007F067B" w:rsidRPr="00AD20E6" w:rsidRDefault="007F067B" w:rsidP="00634F3B">
                            <w:pPr>
                              <w:ind w:leftChars="-18" w:left="-43" w:rightChars="-39" w:right="-94"/>
                              <w:jc w:val="both"/>
                              <w:rPr>
                                <w:rFonts w:ascii="標楷體" w:eastAsia="標楷體" w:hAnsi="標楷體"/>
                                <w:spacing w:val="-6"/>
                                <w:sz w:val="20"/>
                              </w:rPr>
                            </w:pPr>
                            <w:r w:rsidRPr="00AD20E6">
                              <w:rPr>
                                <w:rFonts w:ascii="標楷體" w:eastAsia="標楷體" w:hAnsi="標楷體" w:hint="eastAsia"/>
                                <w:spacing w:val="-6"/>
                                <w:sz w:val="20"/>
                              </w:rPr>
                              <w:t>SDG13：完備減緩調適行動以因應氣候變遷及其影響</w:t>
                            </w:r>
                          </w:p>
                        </w:tc>
                      </w:tr>
                      <w:tr w:rsidR="007F067B" w:rsidRPr="00F55403" w14:paraId="26F58EE6" w14:textId="77777777" w:rsidTr="00634F3B">
                        <w:trPr>
                          <w:trHeight w:val="397"/>
                        </w:trPr>
                        <w:tc>
                          <w:tcPr>
                            <w:tcW w:w="807" w:type="dxa"/>
                            <w:vMerge w:val="restart"/>
                            <w:vAlign w:val="center"/>
                          </w:tcPr>
                          <w:p w14:paraId="6ADC6303" w14:textId="77777777" w:rsidR="007F067B" w:rsidRDefault="007F067B" w:rsidP="00CF7233">
                            <w:pPr>
                              <w:spacing w:before="50"/>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個</w:t>
                            </w:r>
                          </w:p>
                          <w:p w14:paraId="23CF66FF" w14:textId="77777777" w:rsidR="007F067B" w:rsidRDefault="007F067B" w:rsidP="00CF7233">
                            <w:pPr>
                              <w:spacing w:before="50"/>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別</w:t>
                            </w:r>
                          </w:p>
                          <w:p w14:paraId="66AF16AE" w14:textId="77777777" w:rsidR="007F067B" w:rsidRPr="00F55403" w:rsidRDefault="007F067B" w:rsidP="00CF7233">
                            <w:pPr>
                              <w:spacing w:before="50"/>
                              <w:ind w:leftChars="-38" w:left="-91" w:rightChars="-39" w:right="-94"/>
                              <w:jc w:val="center"/>
                              <w:rPr>
                                <w:rFonts w:ascii="標楷體" w:eastAsia="標楷體" w:hAnsi="標楷體"/>
                                <w:spacing w:val="-6"/>
                                <w:sz w:val="20"/>
                              </w:rPr>
                            </w:pPr>
                            <w:r>
                              <w:rPr>
                                <w:rFonts w:ascii="標楷體" w:eastAsia="標楷體" w:hAnsi="標楷體" w:hint="eastAsia"/>
                                <w:spacing w:val="-6"/>
                                <w:sz w:val="20"/>
                              </w:rPr>
                              <w:t>性</w:t>
                            </w:r>
                          </w:p>
                        </w:tc>
                        <w:tc>
                          <w:tcPr>
                            <w:tcW w:w="3724" w:type="dxa"/>
                            <w:vAlign w:val="center"/>
                          </w:tcPr>
                          <w:p w14:paraId="66060D71" w14:textId="77777777" w:rsidR="007F067B" w:rsidRPr="00F55403" w:rsidRDefault="007F067B" w:rsidP="002B6D5B">
                            <w:pPr>
                              <w:ind w:leftChars="-38" w:left="-91" w:rightChars="-39" w:right="-94"/>
                              <w:jc w:val="both"/>
                              <w:rPr>
                                <w:rFonts w:ascii="標楷體" w:eastAsia="標楷體" w:hAnsi="標楷體"/>
                                <w:spacing w:val="-6"/>
                                <w:sz w:val="20"/>
                              </w:rPr>
                            </w:pPr>
                            <w:r>
                              <w:rPr>
                                <w:rFonts w:ascii="標楷體" w:eastAsia="標楷體" w:hAnsi="標楷體" w:hint="eastAsia"/>
                                <w:spacing w:val="-6"/>
                                <w:sz w:val="20"/>
                              </w:rPr>
                              <w:t>1.政府辦理環境治理情形</w:t>
                            </w:r>
                          </w:p>
                        </w:tc>
                        <w:tc>
                          <w:tcPr>
                            <w:tcW w:w="4820" w:type="dxa"/>
                            <w:vAlign w:val="center"/>
                          </w:tcPr>
                          <w:p w14:paraId="113E8809" w14:textId="77777777" w:rsidR="007F067B" w:rsidRPr="00AD20E6" w:rsidRDefault="007F067B" w:rsidP="00634F3B">
                            <w:pPr>
                              <w:ind w:leftChars="-18" w:left="-43" w:rightChars="-39" w:right="-94"/>
                              <w:jc w:val="both"/>
                              <w:rPr>
                                <w:rFonts w:ascii="標楷體" w:eastAsia="標楷體" w:hAnsi="標楷體"/>
                                <w:spacing w:val="-6"/>
                                <w:sz w:val="20"/>
                              </w:rPr>
                            </w:pPr>
                            <w:r w:rsidRPr="00AD20E6">
                              <w:rPr>
                                <w:rFonts w:ascii="標楷體" w:eastAsia="標楷體" w:hAnsi="標楷體" w:hint="eastAsia"/>
                                <w:spacing w:val="-6"/>
                                <w:sz w:val="20"/>
                              </w:rPr>
                              <w:t>SDG</w:t>
                            </w:r>
                            <w:r>
                              <w:rPr>
                                <w:rFonts w:ascii="標楷體" w:eastAsia="標楷體" w:hAnsi="標楷體"/>
                                <w:spacing w:val="-6"/>
                                <w:sz w:val="20"/>
                              </w:rPr>
                              <w:t xml:space="preserve"> </w:t>
                            </w:r>
                            <w:r>
                              <w:rPr>
                                <w:rFonts w:ascii="標楷體" w:eastAsia="標楷體" w:hAnsi="標楷體" w:hint="eastAsia"/>
                                <w:spacing w:val="-6"/>
                                <w:sz w:val="20"/>
                              </w:rPr>
                              <w:t>6</w:t>
                            </w:r>
                            <w:r w:rsidRPr="00EB3AF0">
                              <w:rPr>
                                <w:rFonts w:ascii="標楷體" w:eastAsia="標楷體" w:hAnsi="標楷體" w:hint="eastAsia"/>
                                <w:spacing w:val="-6"/>
                                <w:sz w:val="20"/>
                              </w:rPr>
                              <w:t>：</w:t>
                            </w:r>
                            <w:r w:rsidRPr="00EB3AF0">
                              <w:rPr>
                                <w:rFonts w:ascii="標楷體" w:eastAsia="標楷體" w:hAnsi="標楷體"/>
                                <w:spacing w:val="-6"/>
                                <w:sz w:val="20"/>
                              </w:rPr>
                              <w:t>確保環境品質及永續管理環境資源</w:t>
                            </w:r>
                          </w:p>
                        </w:tc>
                      </w:tr>
                      <w:tr w:rsidR="007F067B" w:rsidRPr="00F55403" w14:paraId="1957136A" w14:textId="77777777" w:rsidTr="00634F3B">
                        <w:trPr>
                          <w:trHeight w:val="624"/>
                        </w:trPr>
                        <w:tc>
                          <w:tcPr>
                            <w:tcW w:w="807" w:type="dxa"/>
                            <w:vMerge/>
                          </w:tcPr>
                          <w:p w14:paraId="3577C7ED" w14:textId="77777777" w:rsidR="007F067B" w:rsidRDefault="007F067B" w:rsidP="00D0047C">
                            <w:pPr>
                              <w:ind w:leftChars="-38" w:left="-91" w:rightChars="-39" w:right="-94"/>
                              <w:rPr>
                                <w:rFonts w:ascii="標楷體" w:eastAsia="標楷體" w:hAnsi="標楷體"/>
                                <w:spacing w:val="-6"/>
                                <w:sz w:val="20"/>
                              </w:rPr>
                            </w:pPr>
                          </w:p>
                        </w:tc>
                        <w:tc>
                          <w:tcPr>
                            <w:tcW w:w="3724" w:type="dxa"/>
                            <w:vAlign w:val="center"/>
                          </w:tcPr>
                          <w:p w14:paraId="4F3D95AE" w14:textId="77777777" w:rsidR="007F067B" w:rsidRPr="00F55403" w:rsidRDefault="007F067B" w:rsidP="002B6D5B">
                            <w:pPr>
                              <w:ind w:leftChars="-38" w:left="-91" w:rightChars="-39" w:right="-94"/>
                              <w:jc w:val="both"/>
                              <w:rPr>
                                <w:rFonts w:ascii="標楷體" w:eastAsia="標楷體" w:hAnsi="標楷體"/>
                                <w:spacing w:val="-6"/>
                                <w:sz w:val="20"/>
                              </w:rPr>
                            </w:pPr>
                            <w:r>
                              <w:rPr>
                                <w:rFonts w:ascii="標楷體" w:eastAsia="標楷體" w:hAnsi="標楷體" w:hint="eastAsia"/>
                                <w:spacing w:val="-6"/>
                                <w:sz w:val="20"/>
                              </w:rPr>
                              <w:t>2.政府推動大眾運輸情形</w:t>
                            </w:r>
                          </w:p>
                        </w:tc>
                        <w:tc>
                          <w:tcPr>
                            <w:tcW w:w="4820" w:type="dxa"/>
                            <w:vAlign w:val="center"/>
                          </w:tcPr>
                          <w:p w14:paraId="08A4121A" w14:textId="77777777" w:rsidR="007F067B" w:rsidRPr="00AD20E6" w:rsidRDefault="007F067B" w:rsidP="00634F3B">
                            <w:pPr>
                              <w:ind w:leftChars="-18" w:left="560" w:rightChars="-39" w:right="-94" w:hangingChars="321" w:hanging="603"/>
                              <w:jc w:val="both"/>
                              <w:rPr>
                                <w:rFonts w:ascii="標楷體" w:eastAsia="標楷體" w:hAnsi="標楷體"/>
                                <w:spacing w:val="-6"/>
                                <w:sz w:val="20"/>
                              </w:rPr>
                            </w:pPr>
                            <w:r w:rsidRPr="00AD20E6">
                              <w:rPr>
                                <w:rFonts w:ascii="標楷體" w:eastAsia="標楷體" w:hAnsi="標楷體" w:hint="eastAsia"/>
                                <w:spacing w:val="-6"/>
                                <w:sz w:val="20"/>
                              </w:rPr>
                              <w:t>SDG</w:t>
                            </w:r>
                            <w:r>
                              <w:rPr>
                                <w:rFonts w:ascii="標楷體" w:eastAsia="標楷體" w:hAnsi="標楷體"/>
                                <w:spacing w:val="-6"/>
                                <w:sz w:val="20"/>
                              </w:rPr>
                              <w:t xml:space="preserve"> </w:t>
                            </w:r>
                            <w:r>
                              <w:rPr>
                                <w:rFonts w:ascii="標楷體" w:eastAsia="標楷體" w:hAnsi="標楷體" w:hint="eastAsia"/>
                                <w:spacing w:val="-6"/>
                                <w:sz w:val="20"/>
                              </w:rPr>
                              <w:t>9</w:t>
                            </w:r>
                            <w:r w:rsidRPr="00EB3AF0">
                              <w:rPr>
                                <w:rFonts w:ascii="標楷體" w:eastAsia="標楷體" w:hAnsi="標楷體" w:hint="eastAsia"/>
                                <w:spacing w:val="-6"/>
                                <w:sz w:val="20"/>
                              </w:rPr>
                              <w:t>：建構民眾可負擔、安全、對環境友善，且具韌性及可永續發展的運輸</w:t>
                            </w:r>
                          </w:p>
                        </w:tc>
                      </w:tr>
                      <w:tr w:rsidR="007F067B" w:rsidRPr="00F55403" w14:paraId="76F69FFC" w14:textId="77777777" w:rsidTr="00634F3B">
                        <w:trPr>
                          <w:trHeight w:val="397"/>
                        </w:trPr>
                        <w:tc>
                          <w:tcPr>
                            <w:tcW w:w="807" w:type="dxa"/>
                            <w:vMerge/>
                          </w:tcPr>
                          <w:p w14:paraId="3C90842D" w14:textId="77777777" w:rsidR="007F067B" w:rsidRDefault="007F067B" w:rsidP="00D0047C">
                            <w:pPr>
                              <w:ind w:leftChars="-38" w:left="-91" w:rightChars="-39" w:right="-94"/>
                              <w:rPr>
                                <w:rFonts w:ascii="標楷體" w:eastAsia="標楷體" w:hAnsi="標楷體"/>
                                <w:spacing w:val="-6"/>
                                <w:sz w:val="20"/>
                              </w:rPr>
                            </w:pPr>
                          </w:p>
                        </w:tc>
                        <w:tc>
                          <w:tcPr>
                            <w:tcW w:w="3724" w:type="dxa"/>
                            <w:vAlign w:val="center"/>
                          </w:tcPr>
                          <w:p w14:paraId="0F2B94CF" w14:textId="77777777" w:rsidR="007F067B" w:rsidRPr="00F55403" w:rsidRDefault="007F067B" w:rsidP="002B6D5B">
                            <w:pPr>
                              <w:ind w:leftChars="-38" w:left="-91" w:rightChars="-39" w:right="-94"/>
                              <w:jc w:val="both"/>
                              <w:rPr>
                                <w:rFonts w:ascii="標楷體" w:eastAsia="標楷體" w:hAnsi="標楷體"/>
                                <w:spacing w:val="-6"/>
                                <w:sz w:val="20"/>
                              </w:rPr>
                            </w:pPr>
                            <w:r>
                              <w:rPr>
                                <w:rFonts w:ascii="標楷體" w:eastAsia="標楷體" w:hAnsi="標楷體" w:hint="eastAsia"/>
                                <w:spacing w:val="-6"/>
                                <w:sz w:val="20"/>
                              </w:rPr>
                              <w:t>3.政府推動永續資源利用與觀光發展情形</w:t>
                            </w:r>
                          </w:p>
                        </w:tc>
                        <w:tc>
                          <w:tcPr>
                            <w:tcW w:w="4820" w:type="dxa"/>
                            <w:vAlign w:val="center"/>
                          </w:tcPr>
                          <w:p w14:paraId="15F8703D" w14:textId="77777777" w:rsidR="007F067B" w:rsidRPr="00AD20E6" w:rsidRDefault="007F067B" w:rsidP="00634F3B">
                            <w:pPr>
                              <w:ind w:leftChars="-18" w:left="-43" w:rightChars="-39" w:right="-94"/>
                              <w:jc w:val="both"/>
                              <w:rPr>
                                <w:rFonts w:ascii="標楷體" w:eastAsia="標楷體" w:hAnsi="標楷體"/>
                                <w:spacing w:val="-6"/>
                                <w:sz w:val="20"/>
                              </w:rPr>
                            </w:pPr>
                            <w:r w:rsidRPr="00AD20E6">
                              <w:rPr>
                                <w:rFonts w:ascii="標楷體" w:eastAsia="標楷體" w:hAnsi="標楷體" w:hint="eastAsia"/>
                                <w:spacing w:val="-6"/>
                                <w:sz w:val="20"/>
                              </w:rPr>
                              <w:t>SDG</w:t>
                            </w:r>
                            <w:r>
                              <w:rPr>
                                <w:rFonts w:ascii="標楷體" w:eastAsia="標楷體" w:hAnsi="標楷體"/>
                                <w:spacing w:val="-6"/>
                                <w:sz w:val="20"/>
                              </w:rPr>
                              <w:t xml:space="preserve"> </w:t>
                            </w:r>
                            <w:r>
                              <w:rPr>
                                <w:rFonts w:ascii="標楷體" w:eastAsia="標楷體" w:hAnsi="標楷體" w:hint="eastAsia"/>
                                <w:spacing w:val="-6"/>
                                <w:sz w:val="20"/>
                              </w:rPr>
                              <w:t>12</w:t>
                            </w:r>
                            <w:r w:rsidRPr="00EB3AF0">
                              <w:rPr>
                                <w:rFonts w:ascii="標楷體" w:eastAsia="標楷體" w:hAnsi="標楷體" w:hint="eastAsia"/>
                                <w:spacing w:val="-6"/>
                                <w:sz w:val="20"/>
                              </w:rPr>
                              <w:t>：</w:t>
                            </w:r>
                            <w:r w:rsidRPr="00EB3AF0">
                              <w:rPr>
                                <w:rFonts w:ascii="標楷體" w:eastAsia="標楷體" w:hAnsi="標楷體"/>
                                <w:spacing w:val="-6"/>
                                <w:sz w:val="20"/>
                              </w:rPr>
                              <w:t>促進綠色經濟，確保永續消費及生產模式</w:t>
                            </w:r>
                          </w:p>
                        </w:tc>
                      </w:tr>
                    </w:tbl>
                    <w:p w14:paraId="6E647FDA" w14:textId="77777777" w:rsidR="007F067B" w:rsidRPr="009030FD" w:rsidRDefault="007F067B" w:rsidP="007F067B">
                      <w:pPr>
                        <w:snapToGrid w:val="0"/>
                        <w:ind w:firstLineChars="31" w:firstLine="56"/>
                        <w:rPr>
                          <w:rFonts w:ascii="標楷體" w:eastAsia="標楷體" w:hAnsi="標楷體"/>
                          <w:sz w:val="18"/>
                          <w:szCs w:val="18"/>
                        </w:rPr>
                      </w:pPr>
                      <w:r w:rsidRPr="00F55403">
                        <w:rPr>
                          <w:rFonts w:ascii="標楷體" w:eastAsia="標楷體" w:hAnsi="標楷體" w:hint="eastAsia"/>
                          <w:sz w:val="18"/>
                          <w:szCs w:val="18"/>
                        </w:rPr>
                        <w:t>資料來源：整理自1</w:t>
                      </w:r>
                      <w:r w:rsidRPr="00F55403">
                        <w:rPr>
                          <w:rFonts w:ascii="標楷體" w:eastAsia="標楷體" w:hAnsi="標楷體"/>
                          <w:sz w:val="18"/>
                          <w:szCs w:val="18"/>
                        </w:rPr>
                        <w:t>14</w:t>
                      </w:r>
                      <w:r w:rsidRPr="00F55403">
                        <w:rPr>
                          <w:rFonts w:ascii="標楷體" w:eastAsia="標楷體" w:hAnsi="標楷體" w:hint="eastAsia"/>
                          <w:sz w:val="18"/>
                          <w:szCs w:val="18"/>
                        </w:rPr>
                        <w:t>年度審核報告。</w:t>
                      </w:r>
                    </w:p>
                  </w:txbxContent>
                </v:textbox>
                <w10:wrap type="square" anchorx="margin"/>
              </v:shape>
            </w:pict>
          </mc:Fallback>
        </mc:AlternateContent>
      </w:r>
      <w:r w:rsidRPr="007F067B">
        <w:rPr>
          <w:rFonts w:ascii="標楷體" w:eastAsia="標楷體" w:hAnsi="標楷體"/>
          <w:b/>
          <w:sz w:val="28"/>
          <w:szCs w:val="28"/>
        </w:rPr>
        <w:t>（</w:t>
      </w:r>
      <w:r w:rsidRPr="007F067B">
        <w:rPr>
          <w:rFonts w:ascii="標楷體" w:eastAsia="標楷體" w:hAnsi="標楷體" w:hint="eastAsia"/>
          <w:b/>
          <w:sz w:val="28"/>
          <w:szCs w:val="28"/>
        </w:rPr>
        <w:t>一</w:t>
      </w:r>
      <w:r w:rsidRPr="007F067B">
        <w:rPr>
          <w:rFonts w:ascii="標楷體" w:eastAsia="標楷體" w:hAnsi="標楷體"/>
          <w:b/>
          <w:sz w:val="28"/>
          <w:szCs w:val="28"/>
        </w:rPr>
        <w:t>）</w:t>
      </w:r>
      <w:r w:rsidRPr="007F067B">
        <w:rPr>
          <w:rFonts w:ascii="標楷體" w:eastAsia="標楷體" w:hAnsi="標楷體" w:hint="eastAsia"/>
          <w:b/>
          <w:sz w:val="28"/>
          <w:szCs w:val="28"/>
        </w:rPr>
        <w:t>共同性查核工作重點項目</w:t>
      </w:r>
    </w:p>
    <w:p w14:paraId="0264D0A3" w14:textId="77777777" w:rsidR="007F067B" w:rsidRPr="007F067B" w:rsidRDefault="007F067B" w:rsidP="007F067B">
      <w:pPr>
        <w:overflowPunct w:val="0"/>
        <w:snapToGrid w:val="0"/>
        <w:spacing w:line="440" w:lineRule="exact"/>
        <w:ind w:left="601"/>
        <w:jc w:val="both"/>
        <w:rPr>
          <w:rFonts w:ascii="標楷體" w:eastAsia="標楷體" w:hAnsi="標楷體"/>
          <w:b/>
          <w:szCs w:val="24"/>
        </w:rPr>
      </w:pPr>
      <w:r w:rsidRPr="007F067B">
        <w:rPr>
          <w:rFonts w:ascii="標楷體" w:eastAsia="標楷體" w:hAnsi="標楷體" w:hint="eastAsia"/>
          <w:b/>
          <w:szCs w:val="24"/>
        </w:rPr>
        <w:t>1.健康福祉面向（核心目標3）</w:t>
      </w:r>
    </w:p>
    <w:p w14:paraId="70A4A6A6" w14:textId="77777777" w:rsidR="007F067B" w:rsidRPr="007F067B" w:rsidRDefault="007F067B" w:rsidP="007F067B">
      <w:pPr>
        <w:overflowPunct w:val="0"/>
        <w:snapToGrid w:val="0"/>
        <w:spacing w:line="450" w:lineRule="exact"/>
        <w:ind w:firstLineChars="200" w:firstLine="480"/>
        <w:jc w:val="both"/>
        <w:rPr>
          <w:rFonts w:ascii="標楷體" w:eastAsia="標楷體" w:hAnsi="標楷體"/>
          <w:szCs w:val="24"/>
        </w:rPr>
      </w:pPr>
      <w:r w:rsidRPr="007F067B">
        <w:rPr>
          <w:rFonts w:ascii="標楷體" w:eastAsia="標楷體" w:hAnsi="標楷體" w:hint="eastAsia"/>
          <w:szCs w:val="24"/>
        </w:rPr>
        <w:t>健康福祉面向，為核心目標3「確保及促進各年齡層健康生活與福祉」，經本處就市府推動毒品防制之永續發展議題加以抽查，茲將主要查核發現及處理情形，分述如次：</w:t>
      </w:r>
    </w:p>
    <w:p w14:paraId="779A194D" w14:textId="77777777" w:rsidR="007F067B" w:rsidRPr="007F067B" w:rsidRDefault="007F067B" w:rsidP="007F067B">
      <w:pPr>
        <w:overflowPunct w:val="0"/>
        <w:snapToGrid w:val="0"/>
        <w:spacing w:line="440" w:lineRule="exact"/>
        <w:ind w:firstLineChars="200" w:firstLine="480"/>
        <w:jc w:val="both"/>
        <w:rPr>
          <w:rFonts w:ascii="標楷體" w:eastAsia="標楷體" w:hAnsi="標楷體" w:cs="Arial"/>
          <w:b/>
          <w:bCs/>
          <w:szCs w:val="24"/>
          <w:shd w:val="clear" w:color="auto" w:fill="FFFFFF"/>
        </w:rPr>
      </w:pPr>
      <w:r w:rsidRPr="007F067B">
        <w:rPr>
          <w:rFonts w:ascii="標楷體" w:eastAsia="標楷體" w:hAnsi="標楷體"/>
          <w:b/>
          <w:szCs w:val="24"/>
        </w:rPr>
        <w:t>（1）</w:t>
      </w:r>
      <w:r w:rsidRPr="007F067B">
        <w:rPr>
          <w:rFonts w:ascii="標楷體" w:eastAsia="標楷體" w:hAnsi="標楷體" w:cs="Arial"/>
          <w:b/>
          <w:bCs/>
          <w:szCs w:val="24"/>
          <w:shd w:val="clear" w:color="auto" w:fill="FFFFFF"/>
        </w:rPr>
        <w:t>持續精進毒品防制及緝毒作為，惟毒駕案件頻仍致交通事故風險增加，部分尿液採驗未到驗者未依法聲請強制採驗，毒品危害講習怠金裁處作業積壓，有待檢討改善，以提升毒品防制成效。</w:t>
      </w:r>
    </w:p>
    <w:p w14:paraId="6DC99E93" w14:textId="5D6F6A53" w:rsidR="007F067B" w:rsidRPr="007F067B" w:rsidRDefault="007F067B" w:rsidP="007F067B">
      <w:pPr>
        <w:overflowPunct w:val="0"/>
        <w:snapToGrid w:val="0"/>
        <w:spacing w:line="460" w:lineRule="exact"/>
        <w:ind w:firstLineChars="200" w:firstLine="496"/>
        <w:jc w:val="both"/>
        <w:rPr>
          <w:rFonts w:ascii="標楷體" w:eastAsia="標楷體" w:hAnsi="標楷體" w:cs="新細明體"/>
          <w:bCs/>
          <w:snapToGrid w:val="0"/>
          <w:spacing w:val="4"/>
          <w:kern w:val="0"/>
          <w:szCs w:val="24"/>
        </w:rPr>
      </w:pPr>
      <w:r w:rsidRPr="007F067B">
        <w:rPr>
          <w:rFonts w:ascii="標楷體" w:eastAsia="標楷體" w:hAnsi="標楷體" w:cs="新細明體" w:hint="eastAsia"/>
          <w:bCs/>
          <w:snapToGrid w:val="0"/>
          <w:spacing w:val="4"/>
          <w:kern w:val="0"/>
          <w:szCs w:val="24"/>
        </w:rPr>
        <w:t>警察局持續辦理毒品查緝、尿液採驗及毒品防制等業務，執行結果，</w:t>
      </w:r>
      <w:r w:rsidRPr="007F067B">
        <w:rPr>
          <w:rFonts w:ascii="標楷體" w:eastAsia="標楷體" w:hAnsi="標楷體"/>
          <w:spacing w:val="4"/>
          <w:szCs w:val="24"/>
        </w:rPr>
        <w:t>112至114年度毒品案查獲件數分別為3,381件、3,464件、4,868件，查獲重量分別為1,912公斤、747公斤、3,808公斤，114年度查獲件數及查獲重量均較113年度大幅增加，主要係加強取締所致</w:t>
      </w:r>
      <w:r w:rsidRPr="007F067B">
        <w:rPr>
          <w:rFonts w:ascii="標楷體" w:eastAsia="標楷體" w:hAnsi="標楷體" w:hint="eastAsia"/>
          <w:spacing w:val="4"/>
          <w:szCs w:val="24"/>
        </w:rPr>
        <w:t>，</w:t>
      </w:r>
      <w:r w:rsidRPr="007F067B">
        <w:rPr>
          <w:rFonts w:ascii="標楷體" w:eastAsia="標楷體" w:hAnsi="標楷體"/>
          <w:spacing w:val="4"/>
          <w:szCs w:val="24"/>
        </w:rPr>
        <w:t>另114年度取締毒駕計1,095件，較113年度之225件，增加870件，約386.67％</w:t>
      </w:r>
      <w:r w:rsidRPr="007F067B">
        <w:rPr>
          <w:rFonts w:ascii="標楷體" w:eastAsia="標楷體" w:hAnsi="標楷體" w:hint="eastAsia"/>
          <w:spacing w:val="4"/>
          <w:szCs w:val="24"/>
        </w:rPr>
        <w:t>，惟毒駕案件造成民眾傷亡之交通事故增加，且仍有部分未到驗案件漏未依法聲請強制採驗，</w:t>
      </w:r>
      <w:r w:rsidRPr="007F067B">
        <w:rPr>
          <w:rFonts w:ascii="標楷體" w:eastAsia="標楷體" w:hAnsi="標楷體"/>
          <w:spacing w:val="4"/>
          <w:szCs w:val="24"/>
        </w:rPr>
        <w:t>另</w:t>
      </w:r>
      <w:r w:rsidRPr="007F067B">
        <w:rPr>
          <w:rFonts w:ascii="標楷體" w:eastAsia="標楷體" w:hAnsi="標楷體" w:hint="eastAsia"/>
          <w:spacing w:val="4"/>
          <w:szCs w:val="24"/>
        </w:rPr>
        <w:t>113及</w:t>
      </w:r>
      <w:r w:rsidRPr="007F067B">
        <w:rPr>
          <w:rFonts w:ascii="標楷體" w:eastAsia="標楷體" w:hAnsi="標楷體"/>
          <w:spacing w:val="4"/>
          <w:szCs w:val="24"/>
        </w:rPr>
        <w:t>114年度無正當理由未接受毒品危害講習者仍未完成怠金裁處，</w:t>
      </w:r>
      <w:r w:rsidRPr="007F067B">
        <w:rPr>
          <w:rFonts w:ascii="標楷體" w:eastAsia="標楷體" w:hAnsi="標楷體" w:hint="eastAsia"/>
          <w:spacing w:val="4"/>
          <w:szCs w:val="24"/>
        </w:rPr>
        <w:t>均</w:t>
      </w:r>
      <w:r w:rsidRPr="007F067B">
        <w:rPr>
          <w:rFonts w:ascii="標楷體" w:eastAsia="標楷體" w:hAnsi="標楷體"/>
          <w:spacing w:val="4"/>
          <w:szCs w:val="24"/>
        </w:rPr>
        <w:t>待檢討改善。（詳乙－</w:t>
      </w:r>
      <w:r w:rsidR="001004A5">
        <w:rPr>
          <w:rFonts w:ascii="標楷體" w:eastAsia="標楷體" w:hAnsi="標楷體" w:hint="eastAsia"/>
          <w:spacing w:val="4"/>
          <w:szCs w:val="24"/>
        </w:rPr>
        <w:t>162</w:t>
      </w:r>
      <w:r w:rsidRPr="007F067B">
        <w:rPr>
          <w:rFonts w:ascii="標楷體" w:eastAsia="標楷體" w:hAnsi="標楷體"/>
          <w:spacing w:val="4"/>
          <w:szCs w:val="24"/>
        </w:rPr>
        <w:t>頁）</w:t>
      </w:r>
    </w:p>
    <w:p w14:paraId="6AD55420" w14:textId="77777777" w:rsidR="007F067B" w:rsidRPr="007F067B" w:rsidRDefault="007F067B" w:rsidP="007F067B">
      <w:pPr>
        <w:overflowPunct w:val="0"/>
        <w:snapToGrid w:val="0"/>
        <w:spacing w:line="440" w:lineRule="exact"/>
        <w:ind w:firstLineChars="200" w:firstLine="480"/>
        <w:jc w:val="both"/>
        <w:rPr>
          <w:rFonts w:ascii="標楷體" w:eastAsia="標楷體" w:hAnsi="標楷體"/>
          <w:b/>
          <w:bCs/>
          <w:szCs w:val="24"/>
        </w:rPr>
      </w:pPr>
      <w:r w:rsidRPr="007F067B">
        <w:rPr>
          <w:rFonts w:ascii="標楷體" w:eastAsia="標楷體" w:hAnsi="標楷體"/>
          <w:b/>
          <w:szCs w:val="24"/>
        </w:rPr>
        <w:t>（</w:t>
      </w:r>
      <w:r w:rsidRPr="007F067B">
        <w:rPr>
          <w:rFonts w:ascii="標楷體" w:eastAsia="標楷體" w:hAnsi="標楷體" w:hint="eastAsia"/>
          <w:b/>
          <w:szCs w:val="24"/>
        </w:rPr>
        <w:t>2</w:t>
      </w:r>
      <w:r w:rsidRPr="007F067B">
        <w:rPr>
          <w:rFonts w:ascii="標楷體" w:eastAsia="標楷體" w:hAnsi="標楷體"/>
          <w:b/>
          <w:szCs w:val="24"/>
        </w:rPr>
        <w:t>）</w:t>
      </w:r>
      <w:r w:rsidRPr="007F067B">
        <w:rPr>
          <w:rFonts w:ascii="標楷體" w:eastAsia="標楷體" w:hAnsi="標楷體" w:cs="Arial"/>
          <w:b/>
          <w:bCs/>
          <w:szCs w:val="24"/>
          <w:shd w:val="clear" w:color="auto" w:fill="FFFFFF"/>
        </w:rPr>
        <w:t>持續建構友善藥癮醫療環境，推動毒品危害防制及戒癮輔導服務，惟毒品初犯者講習出席率下降，部分替代治療機構美沙冬治療留置率未達中央目標，青少年戒癮治療成效未臻理想，允宜研謀改善，以完善藥癮戒治網絡。</w:t>
      </w:r>
    </w:p>
    <w:p w14:paraId="15095107" w14:textId="3A158BAF" w:rsidR="007F067B" w:rsidRPr="007F067B" w:rsidRDefault="007F067B" w:rsidP="007F067B">
      <w:pPr>
        <w:overflowPunct w:val="0"/>
        <w:snapToGrid w:val="0"/>
        <w:spacing w:line="450" w:lineRule="exact"/>
        <w:ind w:firstLineChars="200" w:firstLine="496"/>
        <w:jc w:val="both"/>
        <w:rPr>
          <w:rFonts w:ascii="標楷體" w:eastAsia="標楷體" w:hAnsi="標楷體" w:cs="Arial"/>
          <w:b/>
          <w:bCs/>
          <w:color w:val="000000"/>
          <w:szCs w:val="24"/>
          <w:shd w:val="clear" w:color="auto" w:fill="FFFFFF"/>
        </w:rPr>
      </w:pPr>
      <w:r w:rsidRPr="007F067B">
        <w:rPr>
          <w:rFonts w:ascii="標楷體" w:eastAsia="標楷體" w:hAnsi="標楷體"/>
          <w:spacing w:val="4"/>
          <w:szCs w:val="24"/>
        </w:rPr>
        <w:t>市府為防制毒品危害，以任務編組方式成立臺中市政府毒品危害防制中心，由衛生局職司施用毒品者戒癮治療轉介、追蹤輔導、毒品危害講習及毒品防制業務綜合規劃等工作</w:t>
      </w:r>
      <w:r w:rsidRPr="007F067B">
        <w:rPr>
          <w:rFonts w:ascii="標楷體" w:eastAsia="標楷體" w:hAnsi="標楷體" w:hint="eastAsia"/>
          <w:spacing w:val="4"/>
          <w:szCs w:val="24"/>
        </w:rPr>
        <w:t>，該</w:t>
      </w:r>
      <w:r w:rsidRPr="007F067B">
        <w:rPr>
          <w:rFonts w:ascii="標楷體" w:eastAsia="標楷體" w:hAnsi="標楷體" w:hint="eastAsia"/>
          <w:spacing w:val="4"/>
          <w:szCs w:val="24"/>
        </w:rPr>
        <w:lastRenderedPageBreak/>
        <w:t>局</w:t>
      </w:r>
      <w:r w:rsidRPr="007F067B">
        <w:rPr>
          <w:rFonts w:ascii="標楷體" w:eastAsia="標楷體" w:hAnsi="標楷體"/>
          <w:spacing w:val="4"/>
          <w:szCs w:val="24"/>
        </w:rPr>
        <w:t>114年度獲衛生福利部補助辦理毒品危害防制中心工作暨藥癮者處遇計畫，</w:t>
      </w:r>
      <w:r w:rsidRPr="007F067B">
        <w:rPr>
          <w:rFonts w:ascii="標楷體" w:eastAsia="標楷體" w:hAnsi="標楷體" w:hint="eastAsia"/>
          <w:spacing w:val="4"/>
          <w:szCs w:val="24"/>
        </w:rPr>
        <w:t>執行結果，112至114</w:t>
      </w:r>
      <w:r w:rsidRPr="007F067B">
        <w:rPr>
          <w:rFonts w:ascii="標楷體" w:eastAsia="標楷體" w:hAnsi="標楷體"/>
          <w:spacing w:val="4"/>
          <w:szCs w:val="24"/>
        </w:rPr>
        <w:t>年度應受</w:t>
      </w:r>
      <w:r w:rsidRPr="007F067B">
        <w:rPr>
          <w:rFonts w:ascii="標楷體" w:eastAsia="標楷體" w:hAnsi="標楷體" w:hint="eastAsia"/>
          <w:spacing w:val="4"/>
          <w:szCs w:val="24"/>
        </w:rPr>
        <w:t>第三、四級毒品危害講習者</w:t>
      </w:r>
      <w:r w:rsidRPr="007F067B">
        <w:rPr>
          <w:rFonts w:ascii="標楷體" w:eastAsia="標楷體" w:hAnsi="標楷體"/>
          <w:spacing w:val="4"/>
          <w:szCs w:val="24"/>
        </w:rPr>
        <w:t>出席率由112年度之66.71％逐年上升至114年度之75.13％，</w:t>
      </w:r>
      <w:r w:rsidRPr="007F067B">
        <w:rPr>
          <w:rFonts w:ascii="標楷體" w:eastAsia="標楷體" w:hAnsi="標楷體"/>
          <w:spacing w:val="2"/>
          <w:szCs w:val="24"/>
        </w:rPr>
        <w:t>惟初犯者出席率由112年度之85.62％降至114年度之80.27％；美沙冬替代治療新收個案滿6個月留置率分別為67.39％、66.50％及79.47％，整體平均雖均達衛福部所訂政策目標</w:t>
      </w:r>
      <w:r w:rsidRPr="007F067B">
        <w:rPr>
          <w:rFonts w:ascii="標楷體" w:eastAsia="標楷體" w:hAnsi="標楷體" w:hint="eastAsia"/>
          <w:spacing w:val="2"/>
          <w:szCs w:val="24"/>
        </w:rPr>
        <w:t>（</w:t>
      </w:r>
      <w:r w:rsidRPr="007F067B">
        <w:rPr>
          <w:rFonts w:ascii="標楷體" w:eastAsia="標楷體" w:hAnsi="標楷體"/>
          <w:spacing w:val="2"/>
          <w:szCs w:val="24"/>
        </w:rPr>
        <w:t>65％</w:t>
      </w:r>
      <w:r w:rsidRPr="007F067B">
        <w:rPr>
          <w:rFonts w:ascii="標楷體" w:eastAsia="標楷體" w:hAnsi="標楷體" w:hint="eastAsia"/>
          <w:spacing w:val="2"/>
          <w:szCs w:val="24"/>
        </w:rPr>
        <w:t>）</w:t>
      </w:r>
      <w:r w:rsidRPr="007F067B">
        <w:rPr>
          <w:rFonts w:ascii="標楷體" w:eastAsia="標楷體" w:hAnsi="標楷體"/>
          <w:spacing w:val="2"/>
          <w:szCs w:val="24"/>
        </w:rPr>
        <w:t>，惟114年度仍有3家替代治療機構留置率未達65％；</w:t>
      </w:r>
      <w:r w:rsidRPr="007F067B">
        <w:rPr>
          <w:rFonts w:ascii="標楷體" w:eastAsia="標楷體" w:hAnsi="標楷體" w:hint="eastAsia"/>
          <w:spacing w:val="2"/>
          <w:szCs w:val="24"/>
        </w:rPr>
        <w:t>另</w:t>
      </w:r>
      <w:r w:rsidRPr="007F067B">
        <w:rPr>
          <w:rFonts w:ascii="標楷體" w:eastAsia="標楷體" w:hAnsi="標楷體"/>
          <w:spacing w:val="2"/>
          <w:szCs w:val="24"/>
        </w:rPr>
        <w:t>臺中市青少年戒癮治療計畫114年度服務目標為35人</w:t>
      </w:r>
      <w:r w:rsidRPr="007F067B">
        <w:rPr>
          <w:rFonts w:ascii="標楷體" w:eastAsia="標楷體" w:hAnsi="標楷體" w:hint="eastAsia"/>
          <w:spacing w:val="2"/>
          <w:szCs w:val="24"/>
        </w:rPr>
        <w:t>，</w:t>
      </w:r>
      <w:r w:rsidRPr="007F067B">
        <w:rPr>
          <w:rFonts w:ascii="標楷體" w:eastAsia="標楷體" w:hAnsi="標楷體"/>
          <w:spacing w:val="2"/>
          <w:szCs w:val="24"/>
        </w:rPr>
        <w:t>實際服務僅4人，目標達成率11.43％，且全數中斷治療，</w:t>
      </w:r>
      <w:r w:rsidRPr="007F067B">
        <w:rPr>
          <w:rFonts w:ascii="標楷體" w:eastAsia="標楷體" w:hAnsi="標楷體" w:hint="eastAsia"/>
          <w:spacing w:val="2"/>
          <w:szCs w:val="24"/>
        </w:rPr>
        <w:t>均待</w:t>
      </w:r>
      <w:r w:rsidRPr="007F067B">
        <w:rPr>
          <w:rFonts w:ascii="標楷體" w:eastAsia="標楷體" w:hAnsi="標楷體"/>
          <w:spacing w:val="2"/>
          <w:szCs w:val="24"/>
        </w:rPr>
        <w:t>研謀改善。</w:t>
      </w:r>
      <w:r w:rsidRPr="007F067B">
        <w:rPr>
          <w:rFonts w:ascii="標楷體" w:eastAsia="標楷體" w:hAnsi="標楷體"/>
          <w:szCs w:val="24"/>
        </w:rPr>
        <w:t>（詳乙－</w:t>
      </w:r>
      <w:r w:rsidR="00D16F20">
        <w:rPr>
          <w:rFonts w:ascii="標楷體" w:eastAsia="標楷體" w:hAnsi="標楷體" w:hint="eastAsia"/>
          <w:szCs w:val="24"/>
        </w:rPr>
        <w:t>184</w:t>
      </w:r>
      <w:r w:rsidRPr="007F067B">
        <w:rPr>
          <w:rFonts w:ascii="標楷體" w:eastAsia="標楷體" w:hAnsi="標楷體"/>
          <w:szCs w:val="24"/>
        </w:rPr>
        <w:t>頁）</w:t>
      </w:r>
    </w:p>
    <w:p w14:paraId="217647B2" w14:textId="77777777" w:rsidR="007F067B" w:rsidRPr="007F067B" w:rsidRDefault="007F067B" w:rsidP="007F067B">
      <w:pPr>
        <w:overflowPunct w:val="0"/>
        <w:snapToGrid w:val="0"/>
        <w:spacing w:line="440" w:lineRule="exact"/>
        <w:ind w:left="601"/>
        <w:jc w:val="both"/>
        <w:rPr>
          <w:rFonts w:ascii="標楷體" w:eastAsia="標楷體" w:hAnsi="標楷體"/>
          <w:b/>
          <w:szCs w:val="24"/>
        </w:rPr>
      </w:pPr>
      <w:r w:rsidRPr="007F067B">
        <w:rPr>
          <w:rFonts w:ascii="標楷體" w:eastAsia="標楷體" w:hAnsi="標楷體" w:hint="eastAsia"/>
          <w:b/>
          <w:szCs w:val="24"/>
        </w:rPr>
        <w:t>2.教育品質面向（核心目標4）</w:t>
      </w:r>
    </w:p>
    <w:p w14:paraId="51A93C73" w14:textId="77777777" w:rsidR="007F067B" w:rsidRPr="007F067B" w:rsidRDefault="007F067B" w:rsidP="007F067B">
      <w:pPr>
        <w:overflowPunct w:val="0"/>
        <w:snapToGrid w:val="0"/>
        <w:spacing w:line="450" w:lineRule="exact"/>
        <w:ind w:firstLineChars="200" w:firstLine="480"/>
        <w:jc w:val="both"/>
        <w:rPr>
          <w:rFonts w:ascii="標楷體" w:eastAsia="標楷體" w:hAnsi="標楷體"/>
          <w:szCs w:val="24"/>
        </w:rPr>
      </w:pPr>
      <w:r w:rsidRPr="007F067B">
        <w:rPr>
          <w:rFonts w:ascii="標楷體" w:eastAsia="標楷體" w:hAnsi="標楷體" w:hint="eastAsia"/>
          <w:szCs w:val="24"/>
        </w:rPr>
        <w:t>教育品質面向，為核心目標4「確保全面、公平及高品質教育，提倡終身學習」，經本處就市府落實文化平權政策之永續發展議題加以抽查，茲將主要查核發現及處理情形，分述如次：</w:t>
      </w:r>
    </w:p>
    <w:p w14:paraId="6480D7E0" w14:textId="77777777" w:rsidR="007F067B" w:rsidRPr="007F067B" w:rsidRDefault="007F067B" w:rsidP="007F067B">
      <w:pPr>
        <w:overflowPunct w:val="0"/>
        <w:snapToGrid w:val="0"/>
        <w:spacing w:line="440" w:lineRule="exact"/>
        <w:ind w:firstLineChars="200" w:firstLine="480"/>
        <w:jc w:val="both"/>
        <w:rPr>
          <w:rFonts w:ascii="標楷體" w:eastAsia="標楷體" w:hAnsi="標楷體" w:cs="Arial"/>
          <w:b/>
          <w:bCs/>
          <w:color w:val="000000"/>
          <w:szCs w:val="24"/>
          <w:shd w:val="clear" w:color="auto" w:fill="FFFFFF"/>
        </w:rPr>
      </w:pPr>
      <w:r w:rsidRPr="007F067B">
        <w:rPr>
          <w:rFonts w:ascii="標楷體" w:eastAsia="標楷體" w:hAnsi="標楷體" w:cs="Arial"/>
          <w:b/>
          <w:bCs/>
          <w:color w:val="000000"/>
          <w:szCs w:val="24"/>
          <w:shd w:val="clear" w:color="auto" w:fill="FFFFFF"/>
        </w:rPr>
        <w:t>落實文化平權政策，保障人民文化權利，惟文化資源配置及無障礙服務措施未盡周延，有待檢討改善，以提升民眾文化可近性，促進文化資源均衡發展。</w:t>
      </w:r>
    </w:p>
    <w:p w14:paraId="3DE68CE2" w14:textId="29407581" w:rsidR="007F067B" w:rsidRPr="007F067B" w:rsidRDefault="007F067B" w:rsidP="007F067B">
      <w:pPr>
        <w:overflowPunct w:val="0"/>
        <w:snapToGrid w:val="0"/>
        <w:spacing w:line="450" w:lineRule="exact"/>
        <w:ind w:firstLineChars="195" w:firstLine="468"/>
        <w:jc w:val="both"/>
        <w:rPr>
          <w:rFonts w:ascii="標楷體" w:eastAsia="標楷體" w:hAnsi="標楷體"/>
          <w:color w:val="000000"/>
          <w:szCs w:val="24"/>
        </w:rPr>
      </w:pPr>
      <w:r w:rsidRPr="007F067B">
        <w:rPr>
          <w:rFonts w:ascii="標楷體" w:eastAsia="標楷體" w:hAnsi="標楷體"/>
          <w:color w:val="000000"/>
          <w:szCs w:val="24"/>
        </w:rPr>
        <w:t>文化局為落實文化平權政策，持續辦理母語新聲世代共鳴計畫、兒童藝術節活動及推動藝術亮點等，以保障人民不因族群、語言、年齡、地域、身心狀況等條件受限，均享有文化權利，114年度接受文化部補助辦理推動國家語言發展計畫535萬元（含自籌款215萬元）與博物館及地方文化館升級計畫305萬餘元（含自籌款120萬餘元），執行結果，轄管大墩文化中心（含中山堂）等5處藝文場館持續辦理教育推廣活動，112至114年度共辦理6,385場次，參加總人次1,385萬餘人次，惟針對弱勢族群辦理之場次占比偏低，其中新住民尚無辦理場次，高齡者、偏遠地區民眾、身心障礙者及原住民族等對象場次，占比均未達0.2％；所屬各藝文場館已設置無障礙設施，惟大墩文化中心未設置輪椅席陪伴者座位，中山堂輪椅席與陪伴席未鄰近配置，又部分無障礙設施維護管理未盡周延，另港區藝術中心等3處藝文場館未提供點字、語音導覽等無障礙軟體輔助服務，影響身心障礙者參與文化活動權益；辦理兒童藝術節活動，落實藝文活動向下扎根及平衡城鄉文化差距，惟114年度活動集中於南屯區辦理，未延續前一年分區辦理及民眾回饋意見調整活動區位配置，影響文化活動可近性；為促進語言文化平權建置各藝文場館中英文版官網，惟英文版資訊更新進度落後中文版，未能即時反映最新藝文活動內容，且未提供線上報名研習、演藝活動售票或場地租借等便民服務連結，影響語言文化平權之落實等情事，有待檢討改善。（詳乙－</w:t>
      </w:r>
      <w:r w:rsidR="00D16F20">
        <w:rPr>
          <w:rFonts w:ascii="標楷體" w:eastAsia="標楷體" w:hAnsi="標楷體" w:hint="eastAsia"/>
          <w:color w:val="000000"/>
          <w:szCs w:val="24"/>
        </w:rPr>
        <w:t>213</w:t>
      </w:r>
      <w:r w:rsidRPr="007F067B">
        <w:rPr>
          <w:rFonts w:ascii="標楷體" w:eastAsia="標楷體" w:hAnsi="標楷體"/>
          <w:color w:val="000000"/>
          <w:szCs w:val="24"/>
        </w:rPr>
        <w:t>頁）</w:t>
      </w:r>
    </w:p>
    <w:p w14:paraId="50B79224" w14:textId="77777777" w:rsidR="007F067B" w:rsidRPr="007F067B" w:rsidRDefault="007F067B" w:rsidP="007F067B">
      <w:pPr>
        <w:overflowPunct w:val="0"/>
        <w:snapToGrid w:val="0"/>
        <w:spacing w:line="440" w:lineRule="exact"/>
        <w:ind w:left="601"/>
        <w:jc w:val="both"/>
        <w:rPr>
          <w:rFonts w:ascii="標楷體" w:eastAsia="標楷體" w:hAnsi="標楷體"/>
          <w:b/>
          <w:szCs w:val="24"/>
        </w:rPr>
      </w:pPr>
      <w:r w:rsidRPr="007F067B">
        <w:rPr>
          <w:rFonts w:ascii="標楷體" w:eastAsia="標楷體" w:hAnsi="標楷體" w:hint="eastAsia"/>
          <w:b/>
          <w:szCs w:val="24"/>
        </w:rPr>
        <w:t>3永續城市面向（核心目標11）</w:t>
      </w:r>
    </w:p>
    <w:p w14:paraId="2D6E5954" w14:textId="77777777" w:rsidR="007F067B" w:rsidRPr="007F067B" w:rsidRDefault="007F067B" w:rsidP="007F067B">
      <w:pPr>
        <w:overflowPunct w:val="0"/>
        <w:snapToGrid w:val="0"/>
        <w:spacing w:line="440" w:lineRule="exact"/>
        <w:ind w:firstLineChars="200" w:firstLine="480"/>
        <w:jc w:val="both"/>
        <w:rPr>
          <w:rFonts w:ascii="標楷體" w:eastAsia="標楷體" w:hAnsi="標楷體"/>
          <w:szCs w:val="24"/>
        </w:rPr>
      </w:pPr>
      <w:r w:rsidRPr="007F067B">
        <w:rPr>
          <w:rFonts w:ascii="標楷體" w:eastAsia="標楷體" w:hAnsi="標楷體" w:hint="eastAsia"/>
          <w:szCs w:val="24"/>
        </w:rPr>
        <w:t>永續城市面向，為核心目標11「建構具包容、安全、韌性及永續特質的城市與鄉村」，經本處就市府推動促進民間參與公共建設、計畫型補助款、閒置公共設施活化等永續發展議題加以抽查，茲將主要查核發現及處理情形，分述如次：</w:t>
      </w:r>
    </w:p>
    <w:p w14:paraId="7D65B4B8" w14:textId="77777777" w:rsidR="007F067B" w:rsidRPr="007F067B" w:rsidRDefault="007F067B" w:rsidP="007F067B">
      <w:pPr>
        <w:overflowPunct w:val="0"/>
        <w:snapToGrid w:val="0"/>
        <w:spacing w:line="440" w:lineRule="exact"/>
        <w:ind w:firstLineChars="200" w:firstLine="480"/>
        <w:jc w:val="both"/>
        <w:rPr>
          <w:rFonts w:ascii="標楷體" w:eastAsia="標楷體" w:hAnsi="標楷體" w:cs="Arial"/>
          <w:b/>
          <w:bCs/>
          <w:color w:val="000000"/>
          <w:szCs w:val="24"/>
          <w:shd w:val="clear" w:color="auto" w:fill="FFFFFF"/>
        </w:rPr>
      </w:pPr>
      <w:r w:rsidRPr="007F067B">
        <w:rPr>
          <w:rFonts w:ascii="標楷體" w:eastAsia="標楷體" w:hAnsi="標楷體"/>
          <w:b/>
          <w:szCs w:val="24"/>
        </w:rPr>
        <w:lastRenderedPageBreak/>
        <w:t>（</w:t>
      </w:r>
      <w:r w:rsidRPr="007F067B">
        <w:rPr>
          <w:rFonts w:ascii="標楷體" w:eastAsia="標楷體" w:hAnsi="標楷體" w:hint="eastAsia"/>
          <w:b/>
          <w:szCs w:val="24"/>
        </w:rPr>
        <w:t>1</w:t>
      </w:r>
      <w:r w:rsidRPr="007F067B">
        <w:rPr>
          <w:rFonts w:ascii="標楷體" w:eastAsia="標楷體" w:hAnsi="標楷體"/>
          <w:b/>
          <w:szCs w:val="24"/>
        </w:rPr>
        <w:t>）</w:t>
      </w:r>
      <w:r w:rsidRPr="007F067B">
        <w:rPr>
          <w:rFonts w:ascii="標楷體" w:eastAsia="標楷體" w:hAnsi="標楷體" w:cs="Arial"/>
          <w:b/>
          <w:bCs/>
          <w:color w:val="000000"/>
          <w:szCs w:val="24"/>
          <w:shd w:val="clear" w:color="auto" w:fill="FFFFFF"/>
        </w:rPr>
        <w:t>規劃委託民間機構經營管理高美濕地遊客服務中心及停車場，以繁榮臺中市海線發展，惟民間機構遲未依契約規定營運農夫市集及辦理交通接駁，並關閉停車場停車設備，且僅開放部分設施，允宜研謀善策妥處，以提升政府資源運用效益。</w:t>
      </w:r>
    </w:p>
    <w:p w14:paraId="41D2E271" w14:textId="5B1916A4" w:rsidR="007F067B" w:rsidRPr="007F067B" w:rsidRDefault="007F067B" w:rsidP="007F067B">
      <w:pPr>
        <w:overflowPunct w:val="0"/>
        <w:snapToGrid w:val="0"/>
        <w:spacing w:line="460" w:lineRule="exact"/>
        <w:ind w:firstLineChars="195" w:firstLine="468"/>
        <w:jc w:val="both"/>
        <w:rPr>
          <w:rFonts w:ascii="標楷體" w:eastAsia="標楷體" w:hAnsi="標楷體"/>
          <w:color w:val="000000"/>
          <w:szCs w:val="24"/>
        </w:rPr>
      </w:pPr>
      <w:r w:rsidRPr="007F067B">
        <w:rPr>
          <w:rFonts w:ascii="標楷體" w:eastAsia="標楷體" w:hAnsi="標楷體"/>
          <w:color w:val="000000"/>
          <w:szCs w:val="24"/>
        </w:rPr>
        <w:t>建設局為繁榮臺中市海線發展，興建高美濕地遊客服務中心及體驗館與公69公園暨轉運停車場，以健全高美濕地整體旅遊服務，並規劃依促參法規定辦理清水區高美濕地遊客服務中心暨體驗館（公68）與南側公園暨轉運停車場（公69）委外營運移轉案，於107年5月22日與民間機構簽訂投資契約，執行結果，自契約規定日起已逾7年，民間機構仍未依約營運農夫市集及完成公68及公69交通接駁工作；民間機構已關閉公69停車場停車設備，且現場堆置大量貨櫃；民間機構規劃將遊客服務中心1樓賣場販售區設置為文創商品區、生態教育商品區及當地特色商品區等，環形劇場以環境生態教育體驗課程為主，1樓餐飲區與2樓景觀咖啡廳及室內休憩區均採開放式廚房及吧臺形式，惟僅開放服務臺等空間，餐飲區、環形劇場、展示區及咖啡廳等設施均未開放營運等情事，經函請檢討改善。（詳乙－</w:t>
      </w:r>
      <w:r w:rsidR="00D16F20">
        <w:rPr>
          <w:rFonts w:ascii="標楷體" w:eastAsia="標楷體" w:hAnsi="標楷體" w:hint="eastAsia"/>
          <w:color w:val="000000"/>
          <w:szCs w:val="24"/>
        </w:rPr>
        <w:t>21</w:t>
      </w:r>
      <w:r w:rsidRPr="007F067B">
        <w:rPr>
          <w:rFonts w:ascii="標楷體" w:eastAsia="標楷體" w:hAnsi="標楷體"/>
          <w:color w:val="000000"/>
          <w:szCs w:val="24"/>
        </w:rPr>
        <w:t>頁）</w:t>
      </w:r>
    </w:p>
    <w:p w14:paraId="5245DC98" w14:textId="6111286D" w:rsidR="007F067B" w:rsidRPr="007F067B" w:rsidRDefault="007F067B" w:rsidP="007F067B">
      <w:pPr>
        <w:overflowPunct w:val="0"/>
        <w:snapToGrid w:val="0"/>
        <w:spacing w:line="440" w:lineRule="exact"/>
        <w:ind w:firstLineChars="200" w:firstLine="480"/>
        <w:jc w:val="both"/>
        <w:rPr>
          <w:rFonts w:ascii="標楷體" w:eastAsia="標楷體" w:hAnsi="標楷體"/>
          <w:b/>
          <w:szCs w:val="24"/>
        </w:rPr>
      </w:pPr>
      <w:r w:rsidRPr="007F067B">
        <w:rPr>
          <w:rFonts w:ascii="標楷體" w:eastAsia="標楷體" w:hAnsi="標楷體"/>
          <w:b/>
          <w:szCs w:val="24"/>
        </w:rPr>
        <w:t>（</w:t>
      </w:r>
      <w:r w:rsidRPr="007F067B">
        <w:rPr>
          <w:rFonts w:ascii="標楷體" w:eastAsia="標楷體" w:hAnsi="標楷體" w:hint="eastAsia"/>
          <w:b/>
          <w:szCs w:val="24"/>
        </w:rPr>
        <w:t>2</w:t>
      </w:r>
      <w:r w:rsidRPr="007F067B">
        <w:rPr>
          <w:rFonts w:ascii="標楷體" w:eastAsia="標楷體" w:hAnsi="標楷體"/>
          <w:b/>
          <w:szCs w:val="24"/>
        </w:rPr>
        <w:t>）辦理文山焚化廠促參案，以恢復臺中市垃圾處理量能，惟民間機構承諾設置之太陽能發電設備售電收益歸屬尚待釐清，且履約管理</w:t>
      </w:r>
      <w:r w:rsidR="000C4609">
        <w:rPr>
          <w:rFonts w:ascii="標楷體" w:eastAsia="標楷體" w:hAnsi="標楷體" w:hint="eastAsia"/>
          <w:b/>
          <w:szCs w:val="24"/>
        </w:rPr>
        <w:t>未臻妥適</w:t>
      </w:r>
      <w:r w:rsidRPr="007F067B">
        <w:rPr>
          <w:rFonts w:ascii="標楷體" w:eastAsia="標楷體" w:hAnsi="標楷體"/>
          <w:b/>
          <w:szCs w:val="24"/>
        </w:rPr>
        <w:t>，有待檢討改善，以落實契約規範並維護機關權益。</w:t>
      </w:r>
    </w:p>
    <w:p w14:paraId="5D2CA15D" w14:textId="1B9C2CDA" w:rsidR="007F067B" w:rsidRPr="007F067B" w:rsidRDefault="007F067B" w:rsidP="007F067B">
      <w:pPr>
        <w:overflowPunct w:val="0"/>
        <w:snapToGrid w:val="0"/>
        <w:spacing w:line="450" w:lineRule="exact"/>
        <w:ind w:firstLineChars="200" w:firstLine="480"/>
        <w:jc w:val="both"/>
        <w:rPr>
          <w:rFonts w:ascii="標楷體" w:eastAsia="標楷體" w:hAnsi="標楷體"/>
          <w:color w:val="000000"/>
          <w:szCs w:val="24"/>
        </w:rPr>
      </w:pPr>
      <w:r w:rsidRPr="007F067B">
        <w:rPr>
          <w:rFonts w:ascii="標楷體" w:eastAsia="標楷體" w:hAnsi="標楷體"/>
          <w:color w:val="000000"/>
          <w:szCs w:val="24"/>
        </w:rPr>
        <w:t>環境保護局為因應臺中市文山焚化廠焚化處理量能逐年下降，無法有效處理民眾產生之一般廢棄物，辦理臺中市文山焚化廠興建營運移轉（BOT）案，委託民間機構辦理焚化廠汰舊換新作業，</w:t>
      </w:r>
      <w:r w:rsidRPr="007F067B">
        <w:rPr>
          <w:rFonts w:ascii="標楷體" w:eastAsia="標楷體" w:hAnsi="標楷體" w:hint="eastAsia"/>
          <w:color w:val="000000"/>
          <w:szCs w:val="24"/>
        </w:rPr>
        <w:t>該</w:t>
      </w:r>
      <w:r w:rsidRPr="007F067B">
        <w:rPr>
          <w:rFonts w:ascii="標楷體" w:eastAsia="標楷體" w:hAnsi="標楷體"/>
          <w:color w:val="000000"/>
          <w:szCs w:val="24"/>
        </w:rPr>
        <w:t>局於114年12月11日與民間機構簽訂投資契約，許可年限30年，民間機構承諾投資金額9</w:t>
      </w:r>
      <w:r w:rsidR="00532622">
        <w:rPr>
          <w:rFonts w:ascii="標楷體" w:eastAsia="標楷體" w:hAnsi="標楷體" w:hint="eastAsia"/>
          <w:color w:val="000000"/>
          <w:szCs w:val="24"/>
        </w:rPr>
        <w:t>7</w:t>
      </w:r>
      <w:r w:rsidRPr="007F067B">
        <w:rPr>
          <w:rFonts w:ascii="標楷體" w:eastAsia="標楷體" w:hAnsi="標楷體"/>
          <w:color w:val="000000"/>
          <w:szCs w:val="24"/>
        </w:rPr>
        <w:t>億</w:t>
      </w:r>
      <w:r w:rsidR="00D41A02">
        <w:rPr>
          <w:rFonts w:ascii="標楷體" w:eastAsia="標楷體" w:hAnsi="標楷體" w:hint="eastAsia"/>
          <w:color w:val="000000"/>
          <w:szCs w:val="24"/>
        </w:rPr>
        <w:t>8</w:t>
      </w:r>
      <w:r w:rsidRPr="007F067B">
        <w:rPr>
          <w:rFonts w:ascii="標楷體" w:eastAsia="標楷體" w:hAnsi="標楷體"/>
          <w:color w:val="000000"/>
          <w:szCs w:val="24"/>
        </w:rPr>
        <w:t>,2</w:t>
      </w:r>
      <w:r w:rsidR="00D41A02">
        <w:rPr>
          <w:rFonts w:ascii="標楷體" w:eastAsia="標楷體" w:hAnsi="標楷體" w:hint="eastAsia"/>
          <w:color w:val="000000"/>
          <w:szCs w:val="24"/>
        </w:rPr>
        <w:t>28</w:t>
      </w:r>
      <w:r w:rsidRPr="007F067B">
        <w:rPr>
          <w:rFonts w:ascii="標楷體" w:eastAsia="標楷體" w:hAnsi="標楷體"/>
          <w:color w:val="000000"/>
          <w:szCs w:val="24"/>
        </w:rPr>
        <w:t>萬元，執行結果，民間機構承諾回饋設置太陽能板，惟售電收益歸屬尚待釐清，允宜注意後續併網應與焚化廠發電採用不同電力饋線，以維護機關權益；民間機構尚未依投資契約規定期限提出溫室氣體自主減量計畫，致營運後相關碳權、碳費及碳稅之分擔比例未能確定；民間機構尚未依投資契約規定，於營運開始日起第1年至第6年每年提撥1,500萬元作為社會公益金，於興建營運開始日後30日繳納當年度社會公益金，並於投資契約簽訂後，與第三人就社會公益金之管理與運用簽訂信託契約，並於投資契約簽訂後30日內將信託契約草案提送環境保護局審查；為解決投資契約有關爭議，契約規定應於契約簽訂次日起90日內成立協調委員會，惟迄未依投資契約規定期限成立協調委員會等情事，經函請檢討改善。（詳乙－</w:t>
      </w:r>
      <w:r w:rsidR="00D16F20">
        <w:rPr>
          <w:rFonts w:ascii="標楷體" w:eastAsia="標楷體" w:hAnsi="標楷體" w:hint="eastAsia"/>
          <w:color w:val="000000"/>
          <w:szCs w:val="24"/>
        </w:rPr>
        <w:t>202</w:t>
      </w:r>
      <w:r w:rsidRPr="007F067B">
        <w:rPr>
          <w:rFonts w:ascii="標楷體" w:eastAsia="標楷體" w:hAnsi="標楷體"/>
          <w:color w:val="000000"/>
          <w:szCs w:val="24"/>
        </w:rPr>
        <w:t>頁）</w:t>
      </w:r>
    </w:p>
    <w:p w14:paraId="14374714" w14:textId="77777777" w:rsidR="007F067B" w:rsidRPr="007F067B" w:rsidRDefault="007F067B" w:rsidP="007F067B">
      <w:pPr>
        <w:overflowPunct w:val="0"/>
        <w:snapToGrid w:val="0"/>
        <w:spacing w:line="440" w:lineRule="exact"/>
        <w:ind w:firstLineChars="200" w:firstLine="480"/>
        <w:jc w:val="both"/>
        <w:rPr>
          <w:rFonts w:ascii="標楷體" w:eastAsia="標楷體" w:hAnsi="標楷體"/>
          <w:b/>
          <w:szCs w:val="24"/>
        </w:rPr>
      </w:pPr>
      <w:r w:rsidRPr="007F067B">
        <w:rPr>
          <w:rFonts w:ascii="標楷體" w:eastAsia="標楷體" w:hAnsi="標楷體"/>
          <w:b/>
          <w:szCs w:val="24"/>
        </w:rPr>
        <w:t>（</w:t>
      </w:r>
      <w:r w:rsidRPr="007F067B">
        <w:rPr>
          <w:rFonts w:ascii="標楷體" w:eastAsia="標楷體" w:hAnsi="標楷體" w:hint="eastAsia"/>
          <w:b/>
          <w:szCs w:val="24"/>
        </w:rPr>
        <w:t>3</w:t>
      </w:r>
      <w:r w:rsidRPr="007F067B">
        <w:rPr>
          <w:rFonts w:ascii="標楷體" w:eastAsia="標楷體" w:hAnsi="標楷體"/>
          <w:b/>
          <w:szCs w:val="24"/>
        </w:rPr>
        <w:t>）持續辦理古蹟及歷史建築等有形文化資產管理維護及推廣教育活動，惟部分文化資產管理維護及普查作業未盡落實，教育推廣及宣導量能下降，有待檢討改善，以提升文化資產保存效能。</w:t>
      </w:r>
    </w:p>
    <w:p w14:paraId="27AE7906" w14:textId="37C581FE" w:rsidR="007F067B" w:rsidRPr="007F067B" w:rsidRDefault="007F067B" w:rsidP="007F067B">
      <w:pPr>
        <w:overflowPunct w:val="0"/>
        <w:snapToGrid w:val="0"/>
        <w:spacing w:line="450" w:lineRule="exact"/>
        <w:ind w:firstLineChars="195" w:firstLine="468"/>
        <w:jc w:val="both"/>
        <w:rPr>
          <w:rFonts w:ascii="標楷體" w:eastAsia="標楷體" w:hAnsi="標楷體"/>
          <w:color w:val="000000"/>
          <w:szCs w:val="24"/>
        </w:rPr>
      </w:pPr>
      <w:r w:rsidRPr="007F067B">
        <w:rPr>
          <w:rFonts w:ascii="標楷體" w:eastAsia="標楷體" w:hAnsi="標楷體"/>
          <w:color w:val="000000"/>
          <w:szCs w:val="24"/>
        </w:rPr>
        <w:t>文化資產處為善盡文化資產保存與傳承之責，114年度持續編列預算4億9,902萬餘元，辦理有形文化資產之管理維護、修復工程及推廣教育活動等，執行結果，截至114年11月底止，</w:t>
      </w:r>
      <w:r w:rsidRPr="007F067B">
        <w:rPr>
          <w:rFonts w:ascii="標楷體" w:eastAsia="標楷體" w:hAnsi="標楷體"/>
          <w:color w:val="000000"/>
          <w:szCs w:val="24"/>
        </w:rPr>
        <w:lastRenderedPageBreak/>
        <w:t>臺中市市定古蹟計55處、歷史建築118處及紀念建築3處，惟其中尚未依規定擬定管理維護計畫並報主管機關備查者，計有壹善堂等6處文化資產，又已訂定管理維護計畫並報主管機關備查者中，仍有逾5年未依規定檢討並重新函報者，計有臺中樂成宮等18處文化資產，管理維護作業未臻落實，且111至113年度管理使用單位未依規定彙送管理維護資料檔案至該處備查者，分別有33處、96處及51處，影響文化資產保存及修復管理作業之完整性與即時性；107至114年度間已辦理和平區等10個行政區之有形文化資產普查作業，惟尚有南屯區等19個行政區未依規定每8年至少辦理1次定期普查，且109年度辦理有形文化資產普查成果所建議列冊追蹤之24處標的迄未依規定程序完成審查及列冊追蹤，致文化資產潛力點未能有效納管；另112至114年度分別辦理515個、199個及183個文化資產相關藝文活動，活動場次由1,779場次下降至715場次，參與人次亦由54萬餘人次下降至26萬餘人次，均呈逐年下降趨勢等情事，有待檢討改善。（詳乙－</w:t>
      </w:r>
      <w:r w:rsidR="00D16F20">
        <w:rPr>
          <w:rFonts w:ascii="標楷體" w:eastAsia="標楷體" w:hAnsi="標楷體" w:hint="eastAsia"/>
          <w:color w:val="000000"/>
          <w:szCs w:val="24"/>
        </w:rPr>
        <w:t>208</w:t>
      </w:r>
      <w:r w:rsidRPr="007F067B">
        <w:rPr>
          <w:rFonts w:ascii="標楷體" w:eastAsia="標楷體" w:hAnsi="標楷體"/>
          <w:color w:val="000000"/>
          <w:szCs w:val="24"/>
        </w:rPr>
        <w:t>頁）</w:t>
      </w:r>
    </w:p>
    <w:p w14:paraId="6B659BD7" w14:textId="77777777" w:rsidR="007F067B" w:rsidRPr="007F067B" w:rsidRDefault="007F067B" w:rsidP="007F067B">
      <w:pPr>
        <w:snapToGrid w:val="0"/>
        <w:spacing w:line="440" w:lineRule="exact"/>
        <w:ind w:firstLineChars="200" w:firstLine="480"/>
        <w:jc w:val="both"/>
        <w:rPr>
          <w:rFonts w:ascii="標楷體" w:eastAsia="標楷體" w:hAnsi="標楷體"/>
          <w:b/>
          <w:color w:val="000000"/>
          <w:w w:val="97"/>
          <w:sz w:val="28"/>
          <w:szCs w:val="28"/>
        </w:rPr>
      </w:pPr>
      <w:r w:rsidRPr="007F067B">
        <w:rPr>
          <w:rFonts w:ascii="標楷體" w:eastAsia="標楷體" w:hAnsi="標楷體"/>
          <w:b/>
          <w:szCs w:val="24"/>
        </w:rPr>
        <w:t>（</w:t>
      </w:r>
      <w:r w:rsidRPr="007F067B">
        <w:rPr>
          <w:rFonts w:ascii="標楷體" w:eastAsia="標楷體" w:hAnsi="標楷體" w:hint="eastAsia"/>
          <w:b/>
          <w:szCs w:val="24"/>
        </w:rPr>
        <w:t>4</w:t>
      </w:r>
      <w:r w:rsidRPr="007F067B">
        <w:rPr>
          <w:rFonts w:ascii="標楷體" w:eastAsia="標楷體" w:hAnsi="標楷體"/>
          <w:b/>
          <w:szCs w:val="24"/>
        </w:rPr>
        <w:t>）</w:t>
      </w:r>
      <w:r w:rsidRPr="007F067B">
        <w:rPr>
          <w:rFonts w:ascii="標楷體" w:eastAsia="標楷體" w:hAnsi="標楷體" w:cs="新細明體" w:hint="eastAsia"/>
          <w:b/>
          <w:kern w:val="0"/>
          <w:szCs w:val="24"/>
        </w:rPr>
        <w:t>規劃推動7條捷運路線，以營造優質、便捷且永續交通環境，惟捷運藍線建設經費恐不敷實際需求，捷運綠線延伸計畫因擴大彰東都市計畫案尚未核定，致綜合規劃作業進度停滯，且未來非自償性債務可舉借空間有限，恐難支應多項軌道建設所需經費，允宜及早妥謀因應方案，妥適規劃財務資源配置，以兼顧捷運建設推動及財政長期穩定。</w:t>
      </w:r>
    </w:p>
    <w:p w14:paraId="34187DF1" w14:textId="302121C0" w:rsidR="007F067B" w:rsidRPr="007F067B" w:rsidRDefault="007F067B" w:rsidP="007F067B">
      <w:pPr>
        <w:overflowPunct w:val="0"/>
        <w:snapToGrid w:val="0"/>
        <w:spacing w:line="450" w:lineRule="exact"/>
        <w:ind w:firstLineChars="200" w:firstLine="480"/>
        <w:jc w:val="both"/>
        <w:rPr>
          <w:rFonts w:ascii="標楷體" w:eastAsia="標楷體" w:hAnsi="標楷體"/>
          <w:color w:val="000000"/>
          <w:szCs w:val="24"/>
        </w:rPr>
      </w:pPr>
      <w:r w:rsidRPr="007F067B">
        <w:rPr>
          <w:rFonts w:ascii="標楷體" w:eastAsia="標楷體" w:hAnsi="標楷體" w:cs="新細明體" w:hint="eastAsia"/>
          <w:color w:val="000000"/>
          <w:kern w:val="0"/>
          <w:szCs w:val="24"/>
        </w:rPr>
        <w:t>交通局依據臺中市未來都市發展趨勢及運輸需求特性，進行臺中市捷運整體路網規劃，市府為加速推動捷運建設，</w:t>
      </w:r>
      <w:r w:rsidRPr="007F067B">
        <w:rPr>
          <w:rFonts w:ascii="標楷體" w:eastAsia="標楷體" w:hAnsi="標楷體" w:hint="eastAsia"/>
          <w:color w:val="000000"/>
          <w:szCs w:val="24"/>
        </w:rPr>
        <w:t>於114年1月1日成立捷運工程局，並同步推動藍線、綠線延伸、橘線、藍線延伸、屯區環線、崇德豐原線及橘線延伸等7條捷運路線，執行結果，捷運藍線所需經費已大幅超出原核定計畫經費，據捷運工程局自行評估經費尚有1,000億元缺口，財務籌措壓力沉重，又115年累計編列預算160億484萬餘元，惟交通部僅編列補助經費12億6,895萬元，未依分擔比例</w:t>
      </w:r>
      <w:r w:rsidRPr="007F067B">
        <w:rPr>
          <w:rFonts w:ascii="標楷體" w:eastAsia="標楷體" w:hAnsi="標楷體" w:cs="新細明體" w:hint="eastAsia"/>
          <w:kern w:val="0"/>
          <w:szCs w:val="24"/>
        </w:rPr>
        <w:t>編列</w:t>
      </w:r>
      <w:r w:rsidRPr="007F067B">
        <w:rPr>
          <w:rFonts w:ascii="標楷體" w:eastAsia="標楷體" w:hAnsi="標楷體" w:hint="eastAsia"/>
          <w:color w:val="000000"/>
          <w:szCs w:val="24"/>
        </w:rPr>
        <w:t>補助經費；捷運綠線延伸計畫因擴大彰東都市計畫案尚未核定，致綜合規劃作業進度停滯；推動多條捷運建設所需經費龐鉅，且營造工程物價總指數、大宗物料及人力成本持續上漲，非自償性經費已接近市府所餘舉債空間，且捷運綠線整體自償性財源達成率偏低等情，有待研謀妥處</w:t>
      </w:r>
      <w:r w:rsidRPr="007F067B">
        <w:rPr>
          <w:rFonts w:ascii="標楷體" w:eastAsia="標楷體" w:hAnsi="標楷體"/>
          <w:color w:val="000000"/>
          <w:szCs w:val="24"/>
        </w:rPr>
        <w:t>。（詳乙－</w:t>
      </w:r>
      <w:r w:rsidR="00D16F20">
        <w:rPr>
          <w:rFonts w:ascii="標楷體" w:eastAsia="標楷體" w:hAnsi="標楷體" w:hint="eastAsia"/>
          <w:color w:val="000000"/>
          <w:szCs w:val="24"/>
        </w:rPr>
        <w:t>93</w:t>
      </w:r>
      <w:r w:rsidRPr="007F067B">
        <w:rPr>
          <w:rFonts w:ascii="標楷體" w:eastAsia="標楷體" w:hAnsi="標楷體"/>
          <w:color w:val="000000"/>
          <w:szCs w:val="24"/>
        </w:rPr>
        <w:t>頁）</w:t>
      </w:r>
    </w:p>
    <w:p w14:paraId="2AA463B0" w14:textId="77777777" w:rsidR="007F067B" w:rsidRPr="007F067B" w:rsidRDefault="007F067B" w:rsidP="007F067B">
      <w:pPr>
        <w:overflowPunct w:val="0"/>
        <w:snapToGrid w:val="0"/>
        <w:spacing w:line="440" w:lineRule="exact"/>
        <w:ind w:firstLineChars="200" w:firstLine="480"/>
        <w:jc w:val="both"/>
        <w:rPr>
          <w:rFonts w:ascii="標楷體" w:eastAsia="標楷體" w:hAnsi="標楷體" w:cs="新細明體"/>
          <w:b/>
          <w:kern w:val="0"/>
          <w:szCs w:val="24"/>
        </w:rPr>
      </w:pPr>
      <w:r w:rsidRPr="007F067B">
        <w:rPr>
          <w:rFonts w:ascii="標楷體" w:eastAsia="標楷體" w:hAnsi="標楷體"/>
          <w:b/>
          <w:szCs w:val="24"/>
        </w:rPr>
        <w:t>（</w:t>
      </w:r>
      <w:r w:rsidRPr="007F067B">
        <w:rPr>
          <w:rFonts w:ascii="標楷體" w:eastAsia="標楷體" w:hAnsi="標楷體" w:hint="eastAsia"/>
          <w:b/>
          <w:szCs w:val="24"/>
        </w:rPr>
        <w:t>5</w:t>
      </w:r>
      <w:r w:rsidRPr="007F067B">
        <w:rPr>
          <w:rFonts w:ascii="標楷體" w:eastAsia="標楷體" w:hAnsi="標楷體"/>
          <w:b/>
          <w:szCs w:val="24"/>
        </w:rPr>
        <w:t>）</w:t>
      </w:r>
      <w:r w:rsidRPr="007F067B">
        <w:rPr>
          <w:rFonts w:ascii="標楷體" w:eastAsia="標楷體" w:hAnsi="標楷體" w:cs="新細明體" w:hint="eastAsia"/>
          <w:b/>
          <w:kern w:val="0"/>
          <w:szCs w:val="24"/>
        </w:rPr>
        <w:t>為回饋當地居民興建烏日區溫水游泳池，惟因地層下陷及加熱泵故障等問題，自113年2月起即休館閒置；且該池體已存有傾斜等安全疑慮，卻未先辦理結構安全鑑定，即逕行規劃設備改善及營運事宜，作業程序倒置，亟待積極研謀改善，以維護公共安全並加速資產活化。</w:t>
      </w:r>
    </w:p>
    <w:p w14:paraId="7F91284E" w14:textId="6B016770" w:rsidR="007F067B" w:rsidRPr="007F067B" w:rsidRDefault="007F067B" w:rsidP="007F067B">
      <w:pPr>
        <w:overflowPunct w:val="0"/>
        <w:snapToGrid w:val="0"/>
        <w:spacing w:line="450" w:lineRule="exact"/>
        <w:ind w:firstLineChars="195" w:firstLine="468"/>
        <w:jc w:val="both"/>
        <w:rPr>
          <w:rFonts w:ascii="標楷體" w:eastAsia="標楷體" w:hAnsi="標楷體"/>
          <w:color w:val="000000"/>
          <w:szCs w:val="24"/>
        </w:rPr>
      </w:pPr>
      <w:r w:rsidRPr="007F067B">
        <w:rPr>
          <w:rFonts w:ascii="標楷體" w:eastAsia="標楷體" w:hAnsi="標楷體" w:cs="新細明體" w:hint="eastAsia"/>
          <w:kern w:val="0"/>
          <w:szCs w:val="24"/>
        </w:rPr>
        <w:t>臺中市烏日焚化廠（下稱烏日焚化廠）於88年採BOT方式興建，環境保護局為</w:t>
      </w:r>
      <w:bookmarkStart w:id="16" w:name="_Hlk233100399"/>
      <w:r w:rsidRPr="007F067B">
        <w:rPr>
          <w:rFonts w:ascii="標楷體" w:eastAsia="標楷體" w:hAnsi="標楷體" w:cs="新細明體" w:hint="eastAsia"/>
          <w:kern w:val="0"/>
          <w:szCs w:val="24"/>
        </w:rPr>
        <w:t>回饋當地居民</w:t>
      </w:r>
      <w:bookmarkEnd w:id="16"/>
      <w:r w:rsidRPr="007F067B">
        <w:rPr>
          <w:rFonts w:ascii="標楷體" w:eastAsia="標楷體" w:hAnsi="標楷體" w:cs="新細明體" w:hint="eastAsia"/>
          <w:kern w:val="0"/>
          <w:szCs w:val="24"/>
        </w:rPr>
        <w:t>興建烏日區溫水游泳池，於105年7月起由運動局經營管理並開放啟用，環境保護局於113年1月接手該游泳池營運維護管理權責後，即因地層下陷及加熱泵無法維持正常加熱等問題，自113年2月起休館，原規劃由後續招商之烏日資源回收（焚化）廠委託操作管理廠商，一併</w:t>
      </w:r>
      <w:r w:rsidRPr="007F067B">
        <w:rPr>
          <w:rFonts w:ascii="標楷體" w:eastAsia="標楷體" w:hAnsi="標楷體" w:cs="新細明體" w:hint="eastAsia"/>
          <w:kern w:val="0"/>
          <w:szCs w:val="24"/>
        </w:rPr>
        <w:lastRenderedPageBreak/>
        <w:t>辦理游泳池營運及設備更新改善，惟因採購內容調整為僅委託廠商操作管理烏日焚化廠，未將游泳池設備改善納入委託範圍，復未積極籌措經費修繕，致該游泳池自113年2月起持續停用，未能發揮應有之財物效益；環境保護局現勘發現游泳池平面傾斜，且池底防水膠膜已有明顯凸起，無法與壁面貼合，倘泳池防水膠布破裂，將導致大量池水自破裂處滲漏，恐引起漩渦傷及泳客，惟該局迄未續行辦理結構安全鑑定作業，即逕行規劃設備改善及營運事宜，嗣於114年2月18日進行烏日區溫水游泳池例行性巡檢時，又發現地下水井周遭土壤有流失情形，顯示場址仍存結構及地盤安全疑慮，惟未辦理結構安全鑑定作業前，即逕行規劃設備改善及營運事宜等情事，經函請檢討改善。（詳乙－</w:t>
      </w:r>
      <w:r w:rsidR="00D16F20">
        <w:rPr>
          <w:rFonts w:ascii="標楷體" w:eastAsia="標楷體" w:hAnsi="標楷體" w:cs="新細明體" w:hint="eastAsia"/>
          <w:kern w:val="0"/>
          <w:szCs w:val="24"/>
        </w:rPr>
        <w:t>204</w:t>
      </w:r>
      <w:r w:rsidRPr="007F067B">
        <w:rPr>
          <w:rFonts w:ascii="標楷體" w:eastAsia="標楷體" w:hAnsi="標楷體"/>
          <w:color w:val="000000"/>
          <w:szCs w:val="24"/>
        </w:rPr>
        <w:t>頁</w:t>
      </w:r>
      <w:r w:rsidRPr="007F067B">
        <w:rPr>
          <w:rFonts w:ascii="標楷體" w:eastAsia="標楷體" w:hAnsi="標楷體" w:cs="新細明體" w:hint="eastAsia"/>
          <w:kern w:val="0"/>
          <w:szCs w:val="24"/>
        </w:rPr>
        <w:t>）</w:t>
      </w:r>
    </w:p>
    <w:p w14:paraId="7EC44293" w14:textId="77777777" w:rsidR="007F067B" w:rsidRPr="007F067B" w:rsidRDefault="007F067B" w:rsidP="007F067B">
      <w:pPr>
        <w:overflowPunct w:val="0"/>
        <w:snapToGrid w:val="0"/>
        <w:spacing w:line="440" w:lineRule="exact"/>
        <w:ind w:left="601"/>
        <w:jc w:val="both"/>
        <w:rPr>
          <w:rFonts w:ascii="標楷體" w:eastAsia="標楷體" w:hAnsi="標楷體"/>
          <w:b/>
          <w:szCs w:val="24"/>
        </w:rPr>
      </w:pPr>
      <w:r w:rsidRPr="007F067B">
        <w:rPr>
          <w:rFonts w:ascii="標楷體" w:eastAsia="標楷體" w:hAnsi="標楷體" w:hint="eastAsia"/>
          <w:b/>
          <w:szCs w:val="24"/>
        </w:rPr>
        <w:t>4.</w:t>
      </w:r>
      <w:r w:rsidRPr="007F067B">
        <w:rPr>
          <w:rFonts w:ascii="標楷體" w:eastAsia="標楷體" w:hAnsi="標楷體"/>
          <w:b/>
          <w:szCs w:val="24"/>
        </w:rPr>
        <w:t>氣候行動</w:t>
      </w:r>
      <w:r w:rsidRPr="007F067B">
        <w:rPr>
          <w:rFonts w:ascii="標楷體" w:eastAsia="標楷體" w:hAnsi="標楷體" w:hint="eastAsia"/>
          <w:b/>
          <w:szCs w:val="24"/>
        </w:rPr>
        <w:t>面向（核心目標13）</w:t>
      </w:r>
    </w:p>
    <w:p w14:paraId="4A3B068D" w14:textId="77777777" w:rsidR="007F067B" w:rsidRPr="007F067B" w:rsidRDefault="007F067B" w:rsidP="007F067B">
      <w:pPr>
        <w:overflowPunct w:val="0"/>
        <w:snapToGrid w:val="0"/>
        <w:spacing w:line="450" w:lineRule="exact"/>
        <w:ind w:firstLineChars="200" w:firstLine="480"/>
        <w:jc w:val="both"/>
        <w:rPr>
          <w:rFonts w:ascii="標楷體" w:eastAsia="標楷體" w:hAnsi="標楷體"/>
          <w:szCs w:val="24"/>
        </w:rPr>
      </w:pPr>
      <w:r w:rsidRPr="007F067B">
        <w:rPr>
          <w:rFonts w:ascii="標楷體" w:eastAsia="標楷體" w:hAnsi="標楷體"/>
          <w:szCs w:val="24"/>
        </w:rPr>
        <w:t>氣候行動</w:t>
      </w:r>
      <w:r w:rsidRPr="007F067B">
        <w:rPr>
          <w:rFonts w:ascii="標楷體" w:eastAsia="標楷體" w:hAnsi="標楷體" w:hint="eastAsia"/>
          <w:szCs w:val="24"/>
        </w:rPr>
        <w:t>面向，為核心目標13「完備減緩調適行動以因應氣候變遷及其影響」，經本處就市府推動淨零轉型之永續發展議題加以抽查，茲將主要查核發現及處理情形，分述如次：</w:t>
      </w:r>
    </w:p>
    <w:p w14:paraId="55772085" w14:textId="77777777" w:rsidR="007F067B" w:rsidRPr="007F067B" w:rsidRDefault="007F067B" w:rsidP="007F067B">
      <w:pPr>
        <w:overflowPunct w:val="0"/>
        <w:snapToGrid w:val="0"/>
        <w:spacing w:line="440" w:lineRule="exact"/>
        <w:ind w:firstLineChars="200" w:firstLine="480"/>
        <w:jc w:val="both"/>
        <w:rPr>
          <w:rFonts w:ascii="標楷體" w:eastAsia="標楷體" w:hAnsi="標楷體" w:cs="Arial"/>
          <w:b/>
          <w:bCs/>
          <w:szCs w:val="24"/>
          <w:shd w:val="clear" w:color="auto" w:fill="FFFFFF"/>
        </w:rPr>
      </w:pPr>
      <w:r w:rsidRPr="007F067B">
        <w:rPr>
          <w:rFonts w:ascii="標楷體" w:eastAsia="標楷體" w:hAnsi="標楷體"/>
          <w:b/>
          <w:szCs w:val="24"/>
        </w:rPr>
        <w:t>（</w:t>
      </w:r>
      <w:r w:rsidRPr="007F067B">
        <w:rPr>
          <w:rFonts w:ascii="標楷體" w:eastAsia="標楷體" w:hAnsi="標楷體" w:hint="eastAsia"/>
          <w:b/>
          <w:szCs w:val="24"/>
        </w:rPr>
        <w:t>1</w:t>
      </w:r>
      <w:r w:rsidRPr="007F067B">
        <w:rPr>
          <w:rFonts w:ascii="標楷體" w:eastAsia="標楷體" w:hAnsi="標楷體"/>
          <w:b/>
          <w:szCs w:val="24"/>
        </w:rPr>
        <w:t>）</w:t>
      </w:r>
      <w:r w:rsidRPr="007F067B">
        <w:rPr>
          <w:rFonts w:ascii="標楷體" w:eastAsia="標楷體" w:hAnsi="標楷體" w:cs="Arial"/>
          <w:b/>
          <w:bCs/>
          <w:szCs w:val="24"/>
          <w:shd w:val="clear" w:color="auto" w:fill="FFFFFF"/>
        </w:rPr>
        <w:t>訂定臺中市第二期溫室氣體減量執行方案，以因應全球氣候變遷趨勢，惟部分推動措施執行績效未達預期，老舊公務機車汰換遲延，低碳永續家園村里層級認證通過比率偏低，允宜檢討改善，以落實淨零轉型目標</w:t>
      </w:r>
      <w:r w:rsidRPr="007F067B">
        <w:rPr>
          <w:rFonts w:ascii="標楷體" w:eastAsia="標楷體" w:hAnsi="標楷體" w:cs="Arial" w:hint="eastAsia"/>
          <w:b/>
          <w:bCs/>
          <w:szCs w:val="24"/>
          <w:shd w:val="clear" w:color="auto" w:fill="FFFFFF"/>
        </w:rPr>
        <w:t>。</w:t>
      </w:r>
    </w:p>
    <w:p w14:paraId="56276B3A" w14:textId="606B7A75" w:rsidR="007F067B" w:rsidRPr="007F067B" w:rsidRDefault="007F067B" w:rsidP="007F067B">
      <w:pPr>
        <w:overflowPunct w:val="0"/>
        <w:snapToGrid w:val="0"/>
        <w:spacing w:line="450" w:lineRule="exact"/>
        <w:ind w:firstLineChars="200" w:firstLine="480"/>
        <w:jc w:val="both"/>
        <w:rPr>
          <w:rFonts w:ascii="標楷體" w:eastAsia="標楷體" w:hAnsi="標楷體"/>
          <w:szCs w:val="24"/>
        </w:rPr>
      </w:pPr>
      <w:r w:rsidRPr="007F067B">
        <w:rPr>
          <w:rFonts w:ascii="標楷體" w:eastAsia="標楷體" w:hAnsi="標楷體"/>
          <w:szCs w:val="24"/>
        </w:rPr>
        <w:t>環境保護局為推動臺中市第二期溫室氣體減量執行方案（110至114年度）暨2050淨零碳排路徑計畫，</w:t>
      </w:r>
      <w:r w:rsidRPr="007F067B">
        <w:rPr>
          <w:rFonts w:ascii="標楷體" w:eastAsia="標楷體" w:hAnsi="標楷體" w:hint="eastAsia"/>
          <w:szCs w:val="24"/>
        </w:rPr>
        <w:t>執行結果，</w:t>
      </w:r>
      <w:r w:rsidRPr="007F067B">
        <w:rPr>
          <w:rFonts w:ascii="標楷體" w:eastAsia="標楷體" w:hAnsi="標楷體"/>
          <w:szCs w:val="24"/>
        </w:rPr>
        <w:t>114年度溫室氣體減量方案實際推動措施計119項，其中執行成果未達標者15項、未執行者6項，部分涉及關鍵減碳領域之措施未能如期達成預期目標；截至114年底止，使用中公務燃油機車613輛，</w:t>
      </w:r>
      <w:r w:rsidRPr="007F067B">
        <w:rPr>
          <w:rFonts w:ascii="標楷體" w:eastAsia="標楷體" w:hAnsi="標楷體" w:hint="eastAsia"/>
          <w:szCs w:val="24"/>
        </w:rPr>
        <w:t>其中</w:t>
      </w:r>
      <w:r w:rsidRPr="007F067B">
        <w:rPr>
          <w:rFonts w:ascii="標楷體" w:eastAsia="標楷體" w:hAnsi="標楷體"/>
          <w:szCs w:val="24"/>
        </w:rPr>
        <w:t>車齡逾10年者計196輛，占燃油機車31.97％，惟消防局、教育局及衛生局等機關尚有27輛公務機車已使用逾20年，仍未列入汰換規劃；截至114年11月28日止，計有655個推動單位，已參與評等作業者計561個，整體參與率達85.65％，惟已取得「村里」層級銀級或銅級認證者僅98個村里，占625個村里之15.68％，且有94個村里未曾報名參加認證評等，</w:t>
      </w:r>
      <w:r w:rsidRPr="007F067B">
        <w:rPr>
          <w:rFonts w:ascii="標楷體" w:eastAsia="標楷體" w:hAnsi="標楷體" w:hint="eastAsia"/>
          <w:szCs w:val="24"/>
        </w:rPr>
        <w:t>均待</w:t>
      </w:r>
      <w:r w:rsidRPr="007F067B">
        <w:rPr>
          <w:rFonts w:ascii="標楷體" w:eastAsia="標楷體" w:hAnsi="標楷體"/>
          <w:szCs w:val="24"/>
        </w:rPr>
        <w:t>檢討改善。（詳乙－</w:t>
      </w:r>
      <w:r w:rsidR="00D16F20">
        <w:rPr>
          <w:rFonts w:ascii="標楷體" w:eastAsia="標楷體" w:hAnsi="標楷體" w:hint="eastAsia"/>
          <w:szCs w:val="24"/>
        </w:rPr>
        <w:t>201</w:t>
      </w:r>
      <w:r w:rsidRPr="007F067B">
        <w:rPr>
          <w:rFonts w:ascii="標楷體" w:eastAsia="標楷體" w:hAnsi="標楷體"/>
          <w:szCs w:val="24"/>
        </w:rPr>
        <w:t>頁）</w:t>
      </w:r>
    </w:p>
    <w:p w14:paraId="414972E7" w14:textId="77777777" w:rsidR="007F067B" w:rsidRPr="007F067B" w:rsidRDefault="007F067B" w:rsidP="007F067B">
      <w:pPr>
        <w:overflowPunct w:val="0"/>
        <w:snapToGrid w:val="0"/>
        <w:spacing w:line="440" w:lineRule="exact"/>
        <w:ind w:firstLineChars="200" w:firstLine="480"/>
        <w:jc w:val="both"/>
        <w:rPr>
          <w:rFonts w:ascii="標楷體" w:eastAsia="標楷體" w:hAnsi="標楷體" w:cs="Arial"/>
          <w:b/>
          <w:bCs/>
          <w:szCs w:val="24"/>
          <w:shd w:val="clear" w:color="auto" w:fill="FFFFFF"/>
        </w:rPr>
      </w:pPr>
      <w:r w:rsidRPr="007F067B">
        <w:rPr>
          <w:rFonts w:ascii="標楷體" w:eastAsia="標楷體" w:hAnsi="標楷體"/>
          <w:b/>
          <w:szCs w:val="24"/>
        </w:rPr>
        <w:t>（</w:t>
      </w:r>
      <w:r w:rsidRPr="007F067B">
        <w:rPr>
          <w:rFonts w:ascii="標楷體" w:eastAsia="標楷體" w:hAnsi="標楷體" w:hint="eastAsia"/>
          <w:b/>
          <w:szCs w:val="24"/>
        </w:rPr>
        <w:t>2</w:t>
      </w:r>
      <w:r w:rsidRPr="007F067B">
        <w:rPr>
          <w:rFonts w:ascii="標楷體" w:eastAsia="標楷體" w:hAnsi="標楷體"/>
          <w:b/>
          <w:szCs w:val="24"/>
        </w:rPr>
        <w:t>）</w:t>
      </w:r>
      <w:r w:rsidRPr="007F067B">
        <w:rPr>
          <w:rFonts w:ascii="標楷體" w:eastAsia="標楷體" w:hAnsi="標楷體" w:cs="Arial"/>
          <w:b/>
          <w:bCs/>
          <w:szCs w:val="24"/>
          <w:shd w:val="clear" w:color="auto" w:fill="FFFFFF"/>
        </w:rPr>
        <w:t>推動再生能源設置及節能治理，以實現淨零碳排目標，惟近4年度再生能源使用率均未達預定目標，臺中市發展低碳城市自治條例尚未配合中央法規增修相關規範，允宜積極推動再生能源設置與發展，並適時檢討修正法規，以提升減碳執行成效。</w:t>
      </w:r>
    </w:p>
    <w:p w14:paraId="39C9D1CC" w14:textId="43FC2BB4" w:rsidR="007F067B" w:rsidRPr="007F067B" w:rsidRDefault="007F067B" w:rsidP="007F067B">
      <w:pPr>
        <w:overflowPunct w:val="0"/>
        <w:snapToGrid w:val="0"/>
        <w:spacing w:line="450" w:lineRule="exact"/>
        <w:ind w:firstLineChars="200" w:firstLine="480"/>
        <w:jc w:val="both"/>
        <w:rPr>
          <w:rFonts w:ascii="標楷體" w:eastAsia="標楷體" w:hAnsi="標楷體"/>
          <w:szCs w:val="24"/>
        </w:rPr>
      </w:pPr>
      <w:r w:rsidRPr="007F067B">
        <w:rPr>
          <w:rFonts w:ascii="標楷體" w:eastAsia="標楷體" w:hAnsi="標楷體"/>
          <w:szCs w:val="24"/>
        </w:rPr>
        <w:t>經濟發展局執行推動再生能源裝置容量發展、提升再生能源使用率、用電大戶購買再生能源憑證替代方案</w:t>
      </w:r>
      <w:r w:rsidRPr="007F067B">
        <w:rPr>
          <w:rFonts w:ascii="標楷體" w:eastAsia="標楷體" w:hAnsi="標楷體" w:hint="eastAsia"/>
          <w:szCs w:val="24"/>
        </w:rPr>
        <w:t>及</w:t>
      </w:r>
      <w:r w:rsidRPr="007F067B">
        <w:rPr>
          <w:rFonts w:ascii="標楷體" w:eastAsia="標楷體" w:hAnsi="標楷體"/>
          <w:szCs w:val="24"/>
        </w:rPr>
        <w:t>臺中市工商業節約能源輔導等策略或方案，並辦理企業淨零轉型輔導、節能治理與推廣等計畫，執行結果，臺中市第二期溫室氣體減量執行方案，設定111至114年度再生能源使用率目標值分別為11％、11％、12％</w:t>
      </w:r>
      <w:r w:rsidRPr="007F067B">
        <w:rPr>
          <w:rFonts w:ascii="標楷體" w:eastAsia="標楷體" w:hAnsi="標楷體" w:hint="eastAsia"/>
          <w:szCs w:val="24"/>
        </w:rPr>
        <w:t>及</w:t>
      </w:r>
      <w:r w:rsidRPr="007F067B">
        <w:rPr>
          <w:rFonts w:ascii="標楷體" w:eastAsia="標楷體" w:hAnsi="標楷體"/>
          <w:szCs w:val="24"/>
        </w:rPr>
        <w:t>13％，惟各該年度執行成果分別為10.12％、7.60％、8.79％</w:t>
      </w:r>
      <w:r w:rsidRPr="007F067B">
        <w:rPr>
          <w:rFonts w:ascii="標楷體" w:eastAsia="標楷體" w:hAnsi="標楷體" w:hint="eastAsia"/>
          <w:szCs w:val="24"/>
        </w:rPr>
        <w:t>及</w:t>
      </w:r>
      <w:r w:rsidRPr="007F067B">
        <w:rPr>
          <w:rFonts w:ascii="標楷體" w:eastAsia="標楷體" w:hAnsi="標楷體"/>
          <w:szCs w:val="24"/>
        </w:rPr>
        <w:t>10.89％，均未達目標值；已制定臺中市發展低碳城市自治條例，並公告用電大戶應自公告日起3年內完成裝設用電量10％之再生能源系統，惟部分用電大戶尚未設置綠能</w:t>
      </w:r>
      <w:r w:rsidRPr="007F067B">
        <w:rPr>
          <w:rFonts w:ascii="標楷體" w:eastAsia="標楷體" w:hAnsi="標楷體"/>
          <w:szCs w:val="24"/>
        </w:rPr>
        <w:lastRenderedPageBreak/>
        <w:t>或節能設備，經多次裁罰仍未設置，又現行自治條例係以裁罰為主，尚未配合中央再生能源發展條例修正增列公告電力用戶購買一定額度之再生能源電力及憑證或繳納代金替代方案等，均待檢討改善。（詳乙－</w:t>
      </w:r>
      <w:r w:rsidR="00D16F20">
        <w:rPr>
          <w:rFonts w:ascii="標楷體" w:eastAsia="標楷體" w:hAnsi="標楷體" w:hint="eastAsia"/>
          <w:szCs w:val="24"/>
        </w:rPr>
        <w:t>63</w:t>
      </w:r>
      <w:r w:rsidRPr="007F067B">
        <w:rPr>
          <w:rFonts w:ascii="標楷體" w:eastAsia="標楷體" w:hAnsi="標楷體"/>
          <w:szCs w:val="24"/>
        </w:rPr>
        <w:t>頁）</w:t>
      </w:r>
    </w:p>
    <w:p w14:paraId="0E825CB3" w14:textId="77777777" w:rsidR="007F067B" w:rsidRPr="007F067B" w:rsidRDefault="007F067B" w:rsidP="007F067B">
      <w:pPr>
        <w:suppressAutoHyphens/>
        <w:overflowPunct w:val="0"/>
        <w:snapToGrid w:val="0"/>
        <w:spacing w:line="440" w:lineRule="exact"/>
        <w:jc w:val="both"/>
        <w:outlineLvl w:val="2"/>
        <w:rPr>
          <w:rFonts w:ascii="標楷體" w:eastAsia="標楷體" w:hAnsi="標楷體"/>
          <w:b/>
          <w:sz w:val="28"/>
          <w:szCs w:val="28"/>
        </w:rPr>
      </w:pPr>
      <w:r w:rsidRPr="007F067B">
        <w:rPr>
          <w:rFonts w:ascii="標楷體" w:eastAsia="標楷體" w:hAnsi="標楷體"/>
          <w:b/>
          <w:sz w:val="28"/>
          <w:szCs w:val="28"/>
        </w:rPr>
        <w:t>（</w:t>
      </w:r>
      <w:r w:rsidRPr="007F067B">
        <w:rPr>
          <w:rFonts w:ascii="標楷體" w:eastAsia="標楷體" w:hAnsi="標楷體" w:hint="eastAsia"/>
          <w:b/>
          <w:sz w:val="28"/>
          <w:szCs w:val="28"/>
        </w:rPr>
        <w:t>二</w:t>
      </w:r>
      <w:r w:rsidRPr="007F067B">
        <w:rPr>
          <w:rFonts w:ascii="標楷體" w:eastAsia="標楷體" w:hAnsi="標楷體"/>
          <w:b/>
          <w:sz w:val="28"/>
          <w:szCs w:val="28"/>
        </w:rPr>
        <w:t>）</w:t>
      </w:r>
      <w:r w:rsidRPr="007F067B">
        <w:rPr>
          <w:rFonts w:ascii="標楷體" w:eastAsia="標楷體" w:hAnsi="標楷體" w:hint="eastAsia"/>
          <w:b/>
          <w:sz w:val="28"/>
          <w:szCs w:val="28"/>
        </w:rPr>
        <w:t>個別性查核工作重點項目</w:t>
      </w:r>
    </w:p>
    <w:p w14:paraId="3A2AED7C" w14:textId="77777777" w:rsidR="007F067B" w:rsidRPr="007F067B" w:rsidRDefault="007F067B" w:rsidP="007F067B">
      <w:pPr>
        <w:overflowPunct w:val="0"/>
        <w:snapToGrid w:val="0"/>
        <w:spacing w:line="440" w:lineRule="exact"/>
        <w:ind w:left="601"/>
        <w:jc w:val="both"/>
        <w:rPr>
          <w:rFonts w:ascii="標楷體" w:eastAsia="標楷體" w:hAnsi="標楷體"/>
          <w:b/>
          <w:szCs w:val="24"/>
        </w:rPr>
      </w:pPr>
      <w:r w:rsidRPr="007F067B">
        <w:rPr>
          <w:rFonts w:ascii="標楷體" w:eastAsia="標楷體" w:hAnsi="標楷體" w:hint="eastAsia"/>
          <w:b/>
          <w:szCs w:val="24"/>
        </w:rPr>
        <w:t>1.</w:t>
      </w:r>
      <w:r w:rsidRPr="007F067B">
        <w:rPr>
          <w:rFonts w:ascii="標楷體" w:eastAsia="標楷體" w:hAnsi="標楷體"/>
          <w:b/>
          <w:szCs w:val="24"/>
        </w:rPr>
        <w:t>環境品質</w:t>
      </w:r>
      <w:r w:rsidRPr="007F067B">
        <w:rPr>
          <w:rFonts w:ascii="標楷體" w:eastAsia="標楷體" w:hAnsi="標楷體" w:hint="eastAsia"/>
          <w:b/>
          <w:szCs w:val="24"/>
        </w:rPr>
        <w:t>面向（核心目標6）</w:t>
      </w:r>
    </w:p>
    <w:p w14:paraId="1BE57934" w14:textId="09D7072F" w:rsidR="007F067B" w:rsidRPr="007F067B" w:rsidRDefault="007F067B" w:rsidP="007F067B">
      <w:pPr>
        <w:overflowPunct w:val="0"/>
        <w:snapToGrid w:val="0"/>
        <w:spacing w:line="450" w:lineRule="exact"/>
        <w:ind w:firstLineChars="200" w:firstLine="480"/>
        <w:jc w:val="both"/>
        <w:rPr>
          <w:rFonts w:ascii="標楷體" w:eastAsia="標楷體" w:hAnsi="標楷體"/>
          <w:szCs w:val="24"/>
        </w:rPr>
      </w:pPr>
      <w:r w:rsidRPr="007F067B">
        <w:rPr>
          <w:rFonts w:ascii="標楷體" w:eastAsia="標楷體" w:hAnsi="標楷體"/>
          <w:szCs w:val="24"/>
        </w:rPr>
        <w:t>環境品質</w:t>
      </w:r>
      <w:r w:rsidRPr="007F067B">
        <w:rPr>
          <w:rFonts w:ascii="標楷體" w:eastAsia="標楷體" w:hAnsi="標楷體" w:hint="eastAsia"/>
          <w:szCs w:val="24"/>
        </w:rPr>
        <w:t>面向，為核心目標6「</w:t>
      </w:r>
      <w:r w:rsidRPr="007F067B">
        <w:rPr>
          <w:rFonts w:ascii="標楷體" w:eastAsia="標楷體" w:hAnsi="標楷體"/>
          <w:szCs w:val="24"/>
        </w:rPr>
        <w:t>確保環境品質及永續管理環境資源</w:t>
      </w:r>
      <w:r w:rsidRPr="007F067B">
        <w:rPr>
          <w:rFonts w:ascii="標楷體" w:eastAsia="標楷體" w:hAnsi="標楷體" w:hint="eastAsia"/>
          <w:szCs w:val="24"/>
        </w:rPr>
        <w:t>」，經本處就市府辦</w:t>
      </w:r>
      <w:r w:rsidR="00C62298">
        <w:rPr>
          <w:rFonts w:ascii="標楷體" w:eastAsia="標楷體" w:hAnsi="標楷體" w:hint="eastAsia"/>
          <w:szCs w:val="24"/>
        </w:rPr>
        <w:t>理</w:t>
      </w:r>
      <w:r w:rsidRPr="007F067B">
        <w:rPr>
          <w:rFonts w:ascii="標楷體" w:eastAsia="標楷體" w:hAnsi="標楷體" w:hint="eastAsia"/>
          <w:szCs w:val="24"/>
        </w:rPr>
        <w:t>環境治理之永續發展議題加以抽查，茲將主要查核發現及處理情形，分述如次：</w:t>
      </w:r>
    </w:p>
    <w:p w14:paraId="4D677A7C" w14:textId="77777777" w:rsidR="007F067B" w:rsidRPr="007F067B" w:rsidRDefault="007F067B" w:rsidP="007F067B">
      <w:pPr>
        <w:overflowPunct w:val="0"/>
        <w:snapToGrid w:val="0"/>
        <w:spacing w:line="440" w:lineRule="exact"/>
        <w:ind w:firstLineChars="200" w:firstLine="480"/>
        <w:jc w:val="both"/>
        <w:rPr>
          <w:rFonts w:ascii="標楷體" w:eastAsia="標楷體" w:hAnsi="標楷體" w:cs="Arial"/>
          <w:b/>
          <w:bCs/>
          <w:color w:val="000000"/>
          <w:szCs w:val="24"/>
          <w:shd w:val="clear" w:color="auto" w:fill="FFFFFF"/>
        </w:rPr>
      </w:pPr>
      <w:r w:rsidRPr="007F067B">
        <w:rPr>
          <w:rFonts w:ascii="標楷體" w:eastAsia="標楷體" w:hAnsi="標楷體"/>
          <w:b/>
          <w:color w:val="000000"/>
          <w:szCs w:val="24"/>
        </w:rPr>
        <w:t>（</w:t>
      </w:r>
      <w:r w:rsidRPr="007F067B">
        <w:rPr>
          <w:rFonts w:ascii="標楷體" w:eastAsia="標楷體" w:hAnsi="標楷體" w:hint="eastAsia"/>
          <w:b/>
          <w:color w:val="000000"/>
          <w:szCs w:val="24"/>
        </w:rPr>
        <w:t>1</w:t>
      </w:r>
      <w:r w:rsidRPr="007F067B">
        <w:rPr>
          <w:rFonts w:ascii="標楷體" w:eastAsia="標楷體" w:hAnsi="標楷體"/>
          <w:b/>
          <w:color w:val="000000"/>
          <w:szCs w:val="24"/>
        </w:rPr>
        <w:t>）</w:t>
      </w:r>
      <w:r w:rsidRPr="007F067B">
        <w:rPr>
          <w:rFonts w:ascii="標楷體" w:eastAsia="標楷體" w:hAnsi="標楷體" w:cs="Arial"/>
          <w:b/>
          <w:bCs/>
          <w:color w:val="000000"/>
          <w:szCs w:val="24"/>
          <w:shd w:val="clear" w:color="auto" w:fill="FFFFFF"/>
        </w:rPr>
        <w:t>積極推動畜牧廢水管制及糞尿資源化措施，已具循環利用與污染削減效益，惟部分畜牧場飼養量超逾許可規模，資源化及施灌管理、稽查作業尚有精進空間，允宜強化輔導及稽查機制，以確保環境品質及達成環境永續發展目標</w:t>
      </w:r>
      <w:r w:rsidRPr="007F067B">
        <w:rPr>
          <w:rFonts w:ascii="標楷體" w:eastAsia="標楷體" w:hAnsi="標楷體" w:cs="Arial" w:hint="eastAsia"/>
          <w:b/>
          <w:bCs/>
          <w:color w:val="000000"/>
          <w:szCs w:val="24"/>
          <w:shd w:val="clear" w:color="auto" w:fill="FFFFFF"/>
        </w:rPr>
        <w:t>。</w:t>
      </w:r>
    </w:p>
    <w:p w14:paraId="15D2C28A" w14:textId="1A8354C8" w:rsidR="007F067B" w:rsidRPr="007F067B" w:rsidRDefault="007F067B" w:rsidP="007F067B">
      <w:pPr>
        <w:overflowPunct w:val="0"/>
        <w:snapToGrid w:val="0"/>
        <w:spacing w:line="450" w:lineRule="exact"/>
        <w:ind w:firstLineChars="195" w:firstLine="468"/>
        <w:jc w:val="both"/>
        <w:rPr>
          <w:rFonts w:ascii="標楷體" w:eastAsia="標楷體" w:hAnsi="標楷體"/>
          <w:szCs w:val="24"/>
        </w:rPr>
      </w:pPr>
      <w:r w:rsidRPr="007F067B">
        <w:rPr>
          <w:rFonts w:ascii="標楷體" w:eastAsia="標楷體" w:hAnsi="標楷體"/>
          <w:color w:val="000000"/>
          <w:szCs w:val="24"/>
        </w:rPr>
        <w:t>環境保護局截至114年底止列管屬水污染防治法定義範圍內之畜牧業計144場，其中領有水污染防治措施相關許可文件者95場、經核准畜牧廢（污）水管理計畫者49場，並配合環境部推動畜牧業氨氮回收及沼液沼渣還肥於田，112至114年度獲核定補助辦理畜牧永續發展計畫經費計2,370萬元，執行結果，養豬場實際飼養數量逾水污染排放許可證核定規模，涉有未依許可登記事項運作及短繳水污染防治費計6家；</w:t>
      </w:r>
      <w:r w:rsidRPr="00C62298">
        <w:rPr>
          <w:rFonts w:ascii="標楷體" w:eastAsia="標楷體" w:hAnsi="標楷體"/>
          <w:color w:val="000000"/>
          <w:spacing w:val="2"/>
          <w:szCs w:val="24"/>
        </w:rPr>
        <w:t>臺中市飼養豬隻總體資源化比率為30.30％，惟南屯區、豐原區、大里區、清水區、梧棲區、大雅區、新社區等7個行政區資源化比率未及20％，</w:t>
      </w:r>
      <w:r w:rsidRPr="007F067B">
        <w:rPr>
          <w:rFonts w:ascii="標楷體" w:eastAsia="標楷體" w:hAnsi="標楷體"/>
          <w:color w:val="000000"/>
          <w:szCs w:val="24"/>
        </w:rPr>
        <w:t>且有11場養豬場資源化比率低於10％；112至114年度經核准且有效之沼液沼渣農地肥分使用計畫場數分別為45場、62場及54場，施灌比率分別為72.23％、90.27％、87.28％，114年度有6場實際無施灌量或未達核定施灌量8成；112至114年度辦理畜牧業廢水稽查場次分別為160場次、145場次及94場次，截至114年底止，近3年度未列入廢水稽查對象者計有18場等情事，均待檢討改善</w:t>
      </w:r>
      <w:r w:rsidRPr="007F067B">
        <w:rPr>
          <w:rFonts w:ascii="標楷體" w:eastAsia="標楷體" w:hAnsi="標楷體" w:hint="eastAsia"/>
          <w:color w:val="000000"/>
          <w:szCs w:val="24"/>
        </w:rPr>
        <w:t>。</w:t>
      </w:r>
      <w:r w:rsidRPr="007F067B">
        <w:rPr>
          <w:rFonts w:ascii="標楷體" w:eastAsia="標楷體" w:hAnsi="標楷體"/>
          <w:szCs w:val="24"/>
        </w:rPr>
        <w:t>（詳乙－</w:t>
      </w:r>
      <w:r w:rsidR="00D16F20">
        <w:rPr>
          <w:rFonts w:ascii="標楷體" w:eastAsia="標楷體" w:hAnsi="標楷體" w:hint="eastAsia"/>
          <w:szCs w:val="24"/>
        </w:rPr>
        <w:t>196</w:t>
      </w:r>
      <w:r w:rsidRPr="007F067B">
        <w:rPr>
          <w:rFonts w:ascii="標楷體" w:eastAsia="標楷體" w:hAnsi="標楷體"/>
          <w:szCs w:val="24"/>
        </w:rPr>
        <w:t>頁）</w:t>
      </w:r>
    </w:p>
    <w:p w14:paraId="517DD34A" w14:textId="77777777" w:rsidR="007F067B" w:rsidRPr="007F067B" w:rsidRDefault="007F067B" w:rsidP="007F067B">
      <w:pPr>
        <w:overflowPunct w:val="0"/>
        <w:snapToGrid w:val="0"/>
        <w:spacing w:line="440" w:lineRule="exact"/>
        <w:ind w:firstLineChars="200" w:firstLine="480"/>
        <w:jc w:val="both"/>
        <w:rPr>
          <w:rFonts w:ascii="標楷體" w:eastAsia="標楷體" w:hAnsi="標楷體" w:cs="Arial"/>
          <w:b/>
          <w:bCs/>
          <w:color w:val="000000"/>
          <w:szCs w:val="24"/>
          <w:shd w:val="clear" w:color="auto" w:fill="FFFFFF"/>
        </w:rPr>
      </w:pPr>
      <w:r w:rsidRPr="007F067B">
        <w:rPr>
          <w:rFonts w:ascii="標楷體" w:eastAsia="標楷體" w:hAnsi="標楷體"/>
          <w:b/>
          <w:color w:val="000000"/>
          <w:szCs w:val="24"/>
        </w:rPr>
        <w:t>（</w:t>
      </w:r>
      <w:r w:rsidRPr="007F067B">
        <w:rPr>
          <w:rFonts w:ascii="標楷體" w:eastAsia="標楷體" w:hAnsi="標楷體" w:hint="eastAsia"/>
          <w:b/>
          <w:color w:val="000000"/>
          <w:szCs w:val="24"/>
        </w:rPr>
        <w:t>2</w:t>
      </w:r>
      <w:r w:rsidRPr="007F067B">
        <w:rPr>
          <w:rFonts w:ascii="標楷體" w:eastAsia="標楷體" w:hAnsi="標楷體"/>
          <w:b/>
          <w:color w:val="000000"/>
          <w:szCs w:val="24"/>
        </w:rPr>
        <w:t>）</w:t>
      </w:r>
      <w:r w:rsidRPr="007F067B">
        <w:rPr>
          <w:rFonts w:ascii="標楷體" w:eastAsia="標楷體" w:hAnsi="標楷體" w:cs="Arial"/>
          <w:b/>
          <w:bCs/>
          <w:color w:val="000000"/>
          <w:szCs w:val="24"/>
          <w:shd w:val="clear" w:color="auto" w:fill="FFFFFF"/>
        </w:rPr>
        <w:t>為落實地下水保育與水井管理，持續辦理納管及輔導水井合法取得水權狀，惟納管水井待輔導合法之案件仍多，部分水權人未覈實填報用水情形，或實際引用水量逾核准引用水量，允宜積極辦理納管水井合法化作業，並加強宣導及適時派員檢查，以有效掌握地下水源使用量，強化地下水使用管理。</w:t>
      </w:r>
    </w:p>
    <w:p w14:paraId="631FAFB2" w14:textId="176B7C62" w:rsidR="007F067B" w:rsidRPr="007F067B" w:rsidRDefault="007F067B" w:rsidP="007F067B">
      <w:pPr>
        <w:overflowPunct w:val="0"/>
        <w:snapToGrid w:val="0"/>
        <w:spacing w:line="450" w:lineRule="exact"/>
        <w:ind w:firstLineChars="195" w:firstLine="468"/>
        <w:jc w:val="both"/>
        <w:rPr>
          <w:rFonts w:ascii="標楷體" w:eastAsia="標楷體" w:hAnsi="標楷體"/>
          <w:szCs w:val="24"/>
        </w:rPr>
      </w:pPr>
      <w:r w:rsidRPr="007F067B">
        <w:rPr>
          <w:rFonts w:ascii="標楷體" w:eastAsia="標楷體" w:hAnsi="標楷體"/>
          <w:color w:val="000000"/>
          <w:szCs w:val="24"/>
        </w:rPr>
        <w:t>水利局為落實地下水保育與水井管理，持續辦理納管及輔導水井合法取得水權狀，截至114年12月底止，臺中市有效水權狀計3,553件，核准水權量每年計412,597.10千噸，執行結果，於106及107年間辦理之水井申報納管作業1,952口，嗣於108至111年度辦理納管水井複查暨貼辨識標籤數1,727口，續於112至114年8月底止，透過現地履勘方式，就納管水井已完成複查暨貼辨識標籤辦理輔導並取得水權者計有450口，占複查暨貼辨識標籤數之26.06％，比率偏低，以該局每年預計辦理納管水井輔導合法作業口數介於150口至300口間，至少尚需約</w:t>
      </w:r>
      <w:r w:rsidRPr="007F067B">
        <w:rPr>
          <w:rFonts w:ascii="標楷體" w:eastAsia="標楷體" w:hAnsi="標楷體"/>
          <w:color w:val="000000"/>
          <w:szCs w:val="24"/>
        </w:rPr>
        <w:lastRenderedPageBreak/>
        <w:t>5年餘始能完成輔導合法化；依該局提供水權人114年截至8月底逐月填具用水紀錄，經篩選標的為工業用水者計有198筆未逐月填報用水紀錄，另將上開114年截至8月底逐月填具用水紀錄，與已屆期未辦理展限登記之水權狀1,449件勾稽分析結果，核有實際引用水量超逾水權狀核定記載水量者計62件，均待檢討改善。</w:t>
      </w:r>
      <w:r w:rsidRPr="007F067B">
        <w:rPr>
          <w:rFonts w:ascii="標楷體" w:eastAsia="標楷體" w:hAnsi="標楷體"/>
          <w:szCs w:val="24"/>
        </w:rPr>
        <w:t>（詳乙－</w:t>
      </w:r>
      <w:r w:rsidR="00D16F20">
        <w:rPr>
          <w:rFonts w:ascii="標楷體" w:eastAsia="標楷體" w:hAnsi="標楷體" w:hint="eastAsia"/>
          <w:szCs w:val="24"/>
        </w:rPr>
        <w:t>236</w:t>
      </w:r>
      <w:r w:rsidRPr="007F067B">
        <w:rPr>
          <w:rFonts w:ascii="標楷體" w:eastAsia="標楷體" w:hAnsi="標楷體"/>
          <w:szCs w:val="24"/>
        </w:rPr>
        <w:t>頁）</w:t>
      </w:r>
    </w:p>
    <w:p w14:paraId="51A43C7E" w14:textId="77777777" w:rsidR="007F067B" w:rsidRPr="007F067B" w:rsidRDefault="007F067B" w:rsidP="007F067B">
      <w:pPr>
        <w:overflowPunct w:val="0"/>
        <w:snapToGrid w:val="0"/>
        <w:spacing w:line="440" w:lineRule="exact"/>
        <w:ind w:left="601"/>
        <w:jc w:val="both"/>
        <w:rPr>
          <w:rFonts w:ascii="標楷體" w:eastAsia="標楷體" w:hAnsi="標楷體"/>
          <w:b/>
          <w:szCs w:val="24"/>
        </w:rPr>
      </w:pPr>
      <w:r w:rsidRPr="007F067B">
        <w:rPr>
          <w:rFonts w:ascii="標楷體" w:eastAsia="標楷體" w:hAnsi="標楷體" w:hint="eastAsia"/>
          <w:b/>
          <w:szCs w:val="24"/>
        </w:rPr>
        <w:t>2.</w:t>
      </w:r>
      <w:r w:rsidRPr="007F067B">
        <w:rPr>
          <w:rFonts w:ascii="標楷體" w:eastAsia="標楷體" w:hAnsi="標楷體"/>
          <w:b/>
          <w:szCs w:val="24"/>
        </w:rPr>
        <w:t>永續運輸</w:t>
      </w:r>
      <w:r w:rsidRPr="007F067B">
        <w:rPr>
          <w:rFonts w:ascii="標楷體" w:eastAsia="標楷體" w:hAnsi="標楷體" w:hint="eastAsia"/>
          <w:b/>
          <w:szCs w:val="24"/>
        </w:rPr>
        <w:t>面向（核心目標9）</w:t>
      </w:r>
    </w:p>
    <w:p w14:paraId="24B19F24" w14:textId="77777777" w:rsidR="007F067B" w:rsidRPr="007F067B" w:rsidRDefault="007F067B" w:rsidP="007F067B">
      <w:pPr>
        <w:overflowPunct w:val="0"/>
        <w:snapToGrid w:val="0"/>
        <w:spacing w:line="450" w:lineRule="exact"/>
        <w:ind w:firstLineChars="200" w:firstLine="480"/>
        <w:jc w:val="both"/>
        <w:rPr>
          <w:rFonts w:ascii="標楷體" w:eastAsia="標楷體" w:hAnsi="標楷體"/>
          <w:szCs w:val="24"/>
        </w:rPr>
      </w:pPr>
      <w:r w:rsidRPr="007F067B">
        <w:rPr>
          <w:rFonts w:ascii="標楷體" w:eastAsia="標楷體" w:hAnsi="標楷體"/>
          <w:szCs w:val="24"/>
        </w:rPr>
        <w:t>永續運輸</w:t>
      </w:r>
      <w:r w:rsidRPr="007F067B">
        <w:rPr>
          <w:rFonts w:ascii="標楷體" w:eastAsia="標楷體" w:hAnsi="標楷體" w:hint="eastAsia"/>
          <w:szCs w:val="24"/>
        </w:rPr>
        <w:t>面向，為核心目標9「</w:t>
      </w:r>
      <w:r w:rsidRPr="007F067B">
        <w:rPr>
          <w:rFonts w:ascii="標楷體" w:eastAsia="標楷體" w:hAnsi="標楷體"/>
          <w:szCs w:val="24"/>
        </w:rPr>
        <w:t>建構民眾可負擔、安全、對環境友善，且具韌性及可永續發展的運輸</w:t>
      </w:r>
      <w:r w:rsidRPr="007F067B">
        <w:rPr>
          <w:rFonts w:ascii="標楷體" w:eastAsia="標楷體" w:hAnsi="標楷體" w:hint="eastAsia"/>
          <w:szCs w:val="24"/>
        </w:rPr>
        <w:t>」，經本處就市府推動大眾運輸之永續發展議題加以抽查，茲將主要查核發現及處理情形，分述如次：</w:t>
      </w:r>
    </w:p>
    <w:p w14:paraId="4D32FB19" w14:textId="77777777" w:rsidR="007F067B" w:rsidRPr="007F067B" w:rsidRDefault="007F067B" w:rsidP="007F067B">
      <w:pPr>
        <w:overflowPunct w:val="0"/>
        <w:snapToGrid w:val="0"/>
        <w:spacing w:line="440" w:lineRule="exact"/>
        <w:ind w:firstLineChars="200" w:firstLine="480"/>
        <w:jc w:val="both"/>
        <w:rPr>
          <w:rFonts w:ascii="標楷體" w:eastAsia="標楷體" w:hAnsi="標楷體"/>
          <w:b/>
          <w:szCs w:val="24"/>
        </w:rPr>
      </w:pPr>
      <w:r w:rsidRPr="007F067B">
        <w:rPr>
          <w:rFonts w:ascii="標楷體" w:eastAsia="標楷體" w:hAnsi="標楷體"/>
          <w:b/>
          <w:color w:val="000000"/>
          <w:szCs w:val="24"/>
        </w:rPr>
        <w:t>（</w:t>
      </w:r>
      <w:r w:rsidRPr="007F067B">
        <w:rPr>
          <w:rFonts w:ascii="標楷體" w:eastAsia="標楷體" w:hAnsi="標楷體" w:hint="eastAsia"/>
          <w:b/>
          <w:color w:val="000000"/>
          <w:szCs w:val="24"/>
        </w:rPr>
        <w:t>1</w:t>
      </w:r>
      <w:r w:rsidRPr="007F067B">
        <w:rPr>
          <w:rFonts w:ascii="標楷體" w:eastAsia="標楷體" w:hAnsi="標楷體"/>
          <w:b/>
          <w:color w:val="000000"/>
          <w:szCs w:val="24"/>
        </w:rPr>
        <w:t>）</w:t>
      </w:r>
      <w:r w:rsidRPr="007F067B">
        <w:rPr>
          <w:rFonts w:ascii="標楷體" w:eastAsia="標楷體" w:hAnsi="標楷體"/>
          <w:b/>
          <w:szCs w:val="24"/>
        </w:rPr>
        <w:t>配合推動TPASS通勤月票政策，有助減輕通勤負擔及提升公共運輸使用量，惟購買人次及經費執行未如預期，且票證服務尚待精進，允宜強化精準行銷及公共運輸服務整合，以提升公共運輸使用率，擴大政策效益。</w:t>
      </w:r>
    </w:p>
    <w:p w14:paraId="37D7D1D0" w14:textId="266D6E44" w:rsidR="007F067B" w:rsidRPr="007F067B" w:rsidRDefault="007F067B" w:rsidP="007F067B">
      <w:pPr>
        <w:overflowPunct w:val="0"/>
        <w:snapToGrid w:val="0"/>
        <w:spacing w:line="450" w:lineRule="exact"/>
        <w:ind w:firstLineChars="195" w:firstLine="452"/>
        <w:jc w:val="both"/>
        <w:rPr>
          <w:rFonts w:ascii="標楷體" w:eastAsia="標楷體" w:hAnsi="標楷體"/>
          <w:color w:val="000000"/>
          <w:spacing w:val="-4"/>
          <w:szCs w:val="24"/>
        </w:rPr>
      </w:pPr>
      <w:r w:rsidRPr="007F067B">
        <w:rPr>
          <w:rFonts w:ascii="標楷體" w:eastAsia="標楷體" w:hAnsi="標楷體"/>
          <w:color w:val="000000"/>
          <w:spacing w:val="-4"/>
          <w:szCs w:val="24"/>
        </w:rPr>
        <w:t>交通局配合行政院TPASS通勤月票政策，於112年7月推出「臺中市境內」與「中彰投苗」公共運輸定期票（下稱TPASS通勤月票）方案，民眾可持悠遊卡、一卡通、愛金卡等電子票證，購買定期票方案，30天內不限次數、不限里程搭乘市區公車、捷運、公路客運、臺鐵、公共自行車等5種交通運具，執行結果，截至114年底止，臺中市境內及中彰投苗TPASS通勤月票票價優惠差額經費執行率僅占交通部公路局核定經費之66.85％、30.06％；112年7月至114年12月臺中市境內及中彰投苗TPASS通勤月票平均每月購買人數僅占交通部公路局核定之TPASS通勤月票計畫預估人次之69.39％、22.74％；中部地區TPASS現階段仍以實體票證及臨櫃或通路購買為主，尚未提供線上購票、虛擬票證及多元支付之便捷服務等，均待檢討改善。（詳乙－</w:t>
      </w:r>
      <w:r w:rsidR="00D16F20">
        <w:rPr>
          <w:rFonts w:ascii="標楷體" w:eastAsia="標楷體" w:hAnsi="標楷體" w:hint="eastAsia"/>
          <w:color w:val="000000"/>
          <w:spacing w:val="-4"/>
          <w:szCs w:val="24"/>
        </w:rPr>
        <w:t>90</w:t>
      </w:r>
      <w:r w:rsidRPr="007F067B">
        <w:rPr>
          <w:rFonts w:ascii="標楷體" w:eastAsia="標楷體" w:hAnsi="標楷體"/>
          <w:color w:val="000000"/>
          <w:spacing w:val="-4"/>
          <w:szCs w:val="24"/>
        </w:rPr>
        <w:t>頁）</w:t>
      </w:r>
    </w:p>
    <w:p w14:paraId="6D98E955" w14:textId="77777777" w:rsidR="007F067B" w:rsidRPr="007F067B" w:rsidRDefault="007F067B" w:rsidP="007F067B">
      <w:pPr>
        <w:overflowPunct w:val="0"/>
        <w:snapToGrid w:val="0"/>
        <w:spacing w:line="440" w:lineRule="exact"/>
        <w:ind w:firstLineChars="200" w:firstLine="480"/>
        <w:jc w:val="both"/>
        <w:rPr>
          <w:rFonts w:ascii="標楷體" w:eastAsia="標楷體" w:hAnsi="標楷體"/>
          <w:b/>
          <w:szCs w:val="24"/>
        </w:rPr>
      </w:pPr>
      <w:r w:rsidRPr="007F067B">
        <w:rPr>
          <w:rFonts w:ascii="標楷體" w:eastAsia="標楷體" w:hAnsi="標楷體"/>
          <w:b/>
          <w:color w:val="000000"/>
          <w:szCs w:val="24"/>
        </w:rPr>
        <w:t>（</w:t>
      </w:r>
      <w:r w:rsidRPr="007F067B">
        <w:rPr>
          <w:rFonts w:ascii="標楷體" w:eastAsia="標楷體" w:hAnsi="標楷體" w:hint="eastAsia"/>
          <w:b/>
          <w:color w:val="000000"/>
          <w:szCs w:val="24"/>
        </w:rPr>
        <w:t>2</w:t>
      </w:r>
      <w:r w:rsidRPr="007F067B">
        <w:rPr>
          <w:rFonts w:ascii="標楷體" w:eastAsia="標楷體" w:hAnsi="標楷體"/>
          <w:b/>
          <w:color w:val="000000"/>
          <w:szCs w:val="24"/>
        </w:rPr>
        <w:t>）</w:t>
      </w:r>
      <w:r w:rsidRPr="007F067B">
        <w:rPr>
          <w:rFonts w:ascii="標楷體" w:eastAsia="標楷體" w:hAnsi="標楷體"/>
          <w:b/>
          <w:szCs w:val="24"/>
        </w:rPr>
        <w:t>持續推動偏鄉多元公共運輸服務，惟部分幸福巴士車輛已近汰換年限及彈性班次搭乘人數未如預期，小黃公車部分路線空駛率偏高，允宜研謀因應措施，以提升資源使用效益，並保障偏鄉地區民眾基本行的權益。</w:t>
      </w:r>
    </w:p>
    <w:p w14:paraId="1E3C5ABE" w14:textId="48CF6584" w:rsidR="007F067B" w:rsidRPr="007F067B" w:rsidRDefault="007F067B" w:rsidP="007F067B">
      <w:pPr>
        <w:overflowPunct w:val="0"/>
        <w:snapToGrid w:val="0"/>
        <w:spacing w:line="450" w:lineRule="exact"/>
        <w:ind w:firstLineChars="195" w:firstLine="468"/>
        <w:jc w:val="both"/>
        <w:rPr>
          <w:rFonts w:ascii="標楷體" w:eastAsia="標楷體" w:hAnsi="標楷體"/>
          <w:color w:val="000000"/>
          <w:szCs w:val="24"/>
        </w:rPr>
      </w:pPr>
      <w:r w:rsidRPr="007F067B">
        <w:rPr>
          <w:rFonts w:ascii="標楷體" w:eastAsia="標楷體" w:hAnsi="標楷體"/>
          <w:color w:val="000000"/>
          <w:szCs w:val="24"/>
        </w:rPr>
        <w:t>交通局為改善偏鄉和平區公共運輸經營環境及服務，獲交通部核定補助推動梨山幸福巴士（111年1月通車）及自達幸福巴士（114年4月通車）2條路線，111至115年3月底共計服務4萬9千人次。另該局為照顧偏遠及郊區地區居民交通需求，以計程車替代市區公車提供服務，於臺中市大甲區等22個行政區推動26條小黃公車路線服務，11</w:t>
      </w:r>
      <w:r w:rsidR="009A29AC">
        <w:rPr>
          <w:rFonts w:ascii="標楷體" w:eastAsia="標楷體" w:hAnsi="標楷體"/>
          <w:color w:val="000000"/>
          <w:szCs w:val="24"/>
        </w:rPr>
        <w:t>2</w:t>
      </w:r>
      <w:r w:rsidRPr="007F067B">
        <w:rPr>
          <w:rFonts w:ascii="標楷體" w:eastAsia="標楷體" w:hAnsi="標楷體"/>
          <w:color w:val="000000"/>
          <w:szCs w:val="24"/>
        </w:rPr>
        <w:t>至114年度共計服務</w:t>
      </w:r>
      <w:r w:rsidR="009A29AC">
        <w:rPr>
          <w:rFonts w:ascii="標楷體" w:eastAsia="標楷體" w:hAnsi="標楷體"/>
          <w:color w:val="000000"/>
          <w:szCs w:val="24"/>
        </w:rPr>
        <w:t>20</w:t>
      </w:r>
      <w:r w:rsidRPr="007F067B">
        <w:rPr>
          <w:rFonts w:ascii="標楷體" w:eastAsia="標楷體" w:hAnsi="標楷體"/>
          <w:color w:val="000000"/>
          <w:szCs w:val="24"/>
        </w:rPr>
        <w:t>萬餘人次，執行結果，截至114年底止，梨山幸福巴士計有2輛車齡分別達9.08年及8.67年，已近汰換年限10年，允宜及早協助業者因應車輛汰換問題；111至114年度幸福巴士彈性班次平均每班次載客人次分別為2.17人次、1.99人次、1.77人次及1.91人次，營運效能有待提升；112至114年</w:t>
      </w:r>
      <w:r w:rsidR="008573F9">
        <w:rPr>
          <w:rFonts w:ascii="標楷體" w:eastAsia="標楷體" w:hAnsi="標楷體" w:hint="eastAsia"/>
          <w:color w:val="000000"/>
          <w:szCs w:val="24"/>
        </w:rPr>
        <w:t>度</w:t>
      </w:r>
      <w:r w:rsidRPr="007F067B">
        <w:rPr>
          <w:rFonts w:ascii="標楷體" w:eastAsia="標楷體" w:hAnsi="標楷體"/>
          <w:color w:val="000000"/>
          <w:szCs w:val="24"/>
        </w:rPr>
        <w:t>小黃公車計有8條路線平均空駛率超過60％，致中央不予補助營運費用，允宜研謀因應措施，以降低空駛率等，均待檢討改善。（詳乙－</w:t>
      </w:r>
      <w:r w:rsidR="00D16F20">
        <w:rPr>
          <w:rFonts w:ascii="標楷體" w:eastAsia="標楷體" w:hAnsi="標楷體" w:hint="eastAsia"/>
          <w:color w:val="000000"/>
          <w:szCs w:val="24"/>
        </w:rPr>
        <w:t>92</w:t>
      </w:r>
      <w:r w:rsidRPr="007F067B">
        <w:rPr>
          <w:rFonts w:ascii="標楷體" w:eastAsia="標楷體" w:hAnsi="標楷體"/>
          <w:color w:val="000000"/>
          <w:szCs w:val="24"/>
        </w:rPr>
        <w:t>頁）</w:t>
      </w:r>
    </w:p>
    <w:p w14:paraId="0C71DE0E" w14:textId="77777777" w:rsidR="007F067B" w:rsidRPr="007F067B" w:rsidRDefault="007F067B" w:rsidP="007F067B">
      <w:pPr>
        <w:overflowPunct w:val="0"/>
        <w:snapToGrid w:val="0"/>
        <w:spacing w:line="440" w:lineRule="exact"/>
        <w:ind w:left="601"/>
        <w:jc w:val="both"/>
        <w:rPr>
          <w:rFonts w:ascii="標楷體" w:eastAsia="標楷體" w:hAnsi="標楷體"/>
          <w:b/>
          <w:szCs w:val="24"/>
        </w:rPr>
      </w:pPr>
      <w:r w:rsidRPr="007F067B">
        <w:rPr>
          <w:rFonts w:ascii="標楷體" w:eastAsia="標楷體" w:hAnsi="標楷體" w:hint="eastAsia"/>
          <w:b/>
          <w:szCs w:val="24"/>
        </w:rPr>
        <w:lastRenderedPageBreak/>
        <w:t>3.</w:t>
      </w:r>
      <w:r w:rsidRPr="007F067B">
        <w:rPr>
          <w:rFonts w:ascii="標楷體" w:eastAsia="標楷體" w:hAnsi="標楷體"/>
          <w:b/>
          <w:szCs w:val="24"/>
        </w:rPr>
        <w:t>責任消費與生產</w:t>
      </w:r>
      <w:r w:rsidRPr="007F067B">
        <w:rPr>
          <w:rFonts w:ascii="標楷體" w:eastAsia="標楷體" w:hAnsi="標楷體" w:hint="eastAsia"/>
          <w:b/>
          <w:szCs w:val="24"/>
        </w:rPr>
        <w:t>面向（核心目標12）</w:t>
      </w:r>
    </w:p>
    <w:p w14:paraId="076066F4" w14:textId="77777777" w:rsidR="007F067B" w:rsidRPr="007F067B" w:rsidRDefault="007F067B" w:rsidP="007F067B">
      <w:pPr>
        <w:overflowPunct w:val="0"/>
        <w:snapToGrid w:val="0"/>
        <w:spacing w:line="450" w:lineRule="exact"/>
        <w:ind w:firstLineChars="200" w:firstLine="480"/>
        <w:jc w:val="both"/>
        <w:rPr>
          <w:rFonts w:ascii="標楷體" w:eastAsia="標楷體" w:hAnsi="標楷體"/>
          <w:szCs w:val="24"/>
        </w:rPr>
      </w:pPr>
      <w:r w:rsidRPr="007F067B">
        <w:rPr>
          <w:rFonts w:ascii="標楷體" w:eastAsia="標楷體" w:hAnsi="標楷體"/>
          <w:szCs w:val="24"/>
        </w:rPr>
        <w:t>責任消費與生產</w:t>
      </w:r>
      <w:r w:rsidRPr="007F067B">
        <w:rPr>
          <w:rFonts w:ascii="標楷體" w:eastAsia="標楷體" w:hAnsi="標楷體" w:hint="eastAsia"/>
          <w:szCs w:val="24"/>
        </w:rPr>
        <w:t>面向，為核心目標12「</w:t>
      </w:r>
      <w:r w:rsidRPr="007F067B">
        <w:rPr>
          <w:rFonts w:ascii="標楷體" w:eastAsia="標楷體" w:hAnsi="標楷體"/>
          <w:szCs w:val="24"/>
        </w:rPr>
        <w:t>促進綠色經濟，確保永續消費及生產模式</w:t>
      </w:r>
      <w:r w:rsidRPr="007F067B">
        <w:rPr>
          <w:rFonts w:ascii="標楷體" w:eastAsia="標楷體" w:hAnsi="標楷體" w:hint="eastAsia"/>
          <w:szCs w:val="24"/>
        </w:rPr>
        <w:t>」，經本處就市府</w:t>
      </w:r>
      <w:r w:rsidRPr="007F067B">
        <w:rPr>
          <w:rFonts w:ascii="標楷體" w:eastAsia="標楷體" w:hAnsi="標楷體"/>
          <w:szCs w:val="24"/>
        </w:rPr>
        <w:t>推動永續資源</w:t>
      </w:r>
      <w:r w:rsidRPr="007F067B">
        <w:rPr>
          <w:rFonts w:ascii="標楷體" w:eastAsia="標楷體" w:hAnsi="標楷體" w:hint="eastAsia"/>
          <w:szCs w:val="24"/>
        </w:rPr>
        <w:t>利用</w:t>
      </w:r>
      <w:r w:rsidRPr="007F067B">
        <w:rPr>
          <w:rFonts w:ascii="標楷體" w:eastAsia="標楷體" w:hAnsi="標楷體"/>
          <w:szCs w:val="24"/>
        </w:rPr>
        <w:t>與觀光發展</w:t>
      </w:r>
      <w:r w:rsidRPr="007F067B">
        <w:rPr>
          <w:rFonts w:ascii="標楷體" w:eastAsia="標楷體" w:hAnsi="標楷體" w:hint="eastAsia"/>
          <w:szCs w:val="24"/>
        </w:rPr>
        <w:t>之永續發展議題加以抽查，茲將主要查核發現及處理情形，分述如次：</w:t>
      </w:r>
    </w:p>
    <w:p w14:paraId="185A4408" w14:textId="77777777" w:rsidR="007F067B" w:rsidRPr="007F067B" w:rsidRDefault="007F067B" w:rsidP="007F067B">
      <w:pPr>
        <w:overflowPunct w:val="0"/>
        <w:snapToGrid w:val="0"/>
        <w:spacing w:line="440" w:lineRule="exact"/>
        <w:ind w:firstLineChars="200" w:firstLine="480"/>
        <w:jc w:val="both"/>
        <w:rPr>
          <w:rFonts w:ascii="標楷體" w:eastAsia="標楷體" w:hAnsi="標楷體"/>
          <w:b/>
          <w:color w:val="000000"/>
          <w:szCs w:val="24"/>
        </w:rPr>
      </w:pPr>
      <w:r w:rsidRPr="007F067B">
        <w:rPr>
          <w:rFonts w:ascii="標楷體" w:eastAsia="標楷體" w:hAnsi="標楷體"/>
          <w:b/>
          <w:color w:val="000000"/>
          <w:szCs w:val="24"/>
        </w:rPr>
        <w:t>（</w:t>
      </w:r>
      <w:r w:rsidRPr="007F067B">
        <w:rPr>
          <w:rFonts w:ascii="標楷體" w:eastAsia="標楷體" w:hAnsi="標楷體" w:hint="eastAsia"/>
          <w:b/>
          <w:color w:val="000000"/>
          <w:szCs w:val="24"/>
        </w:rPr>
        <w:t>1</w:t>
      </w:r>
      <w:r w:rsidRPr="007F067B">
        <w:rPr>
          <w:rFonts w:ascii="標楷體" w:eastAsia="標楷體" w:hAnsi="標楷體"/>
          <w:b/>
          <w:color w:val="000000"/>
          <w:szCs w:val="24"/>
        </w:rPr>
        <w:t>）</w:t>
      </w:r>
      <w:r w:rsidRPr="007F067B">
        <w:rPr>
          <w:rFonts w:ascii="標楷體" w:eastAsia="標楷體" w:hAnsi="標楷體" w:cs="Arial"/>
          <w:b/>
          <w:bCs/>
          <w:color w:val="000000"/>
          <w:szCs w:val="24"/>
          <w:shd w:val="clear" w:color="auto" w:fill="FFFFFF"/>
        </w:rPr>
        <w:t>持續辦理營建剩餘土石方清運車輛行車軌跡管制，惟車載即時追蹤設備裝置進度未如預期、土資場去化量能不足、異常軌跡管理及違規裁處機制尚待強化等情事，允宜檢討改善，以提升土石方流向管制及管理效能</w:t>
      </w:r>
      <w:r w:rsidRPr="007F067B">
        <w:rPr>
          <w:rFonts w:ascii="標楷體" w:eastAsia="標楷體" w:hAnsi="標楷體" w:cs="Arial" w:hint="eastAsia"/>
          <w:b/>
          <w:bCs/>
          <w:color w:val="000000"/>
          <w:szCs w:val="24"/>
          <w:shd w:val="clear" w:color="auto" w:fill="FFFFFF"/>
        </w:rPr>
        <w:t>。</w:t>
      </w:r>
    </w:p>
    <w:p w14:paraId="59F0B2E2" w14:textId="7DD41EE2" w:rsidR="007F067B" w:rsidRPr="007F067B" w:rsidRDefault="007F067B" w:rsidP="007F067B">
      <w:pPr>
        <w:overflowPunct w:val="0"/>
        <w:snapToGrid w:val="0"/>
        <w:spacing w:line="440" w:lineRule="exact"/>
        <w:ind w:firstLineChars="195" w:firstLine="468"/>
        <w:jc w:val="both"/>
        <w:rPr>
          <w:rFonts w:ascii="標楷體" w:eastAsia="標楷體" w:hAnsi="標楷體"/>
          <w:color w:val="000000"/>
          <w:szCs w:val="24"/>
        </w:rPr>
      </w:pPr>
      <w:r w:rsidRPr="007F067B">
        <w:rPr>
          <w:rFonts w:ascii="標楷體" w:eastAsia="標楷體" w:hAnsi="標楷體"/>
          <w:color w:val="000000"/>
          <w:szCs w:val="24"/>
        </w:rPr>
        <w:t>都市發展局為掌握工地出土車輛運送軌跡，配合行政院「營建剩餘土石方最終去處規劃方案」，建立營建剩餘土石方自產出、運送至最終去化之全流程管理制度，並自115年1月1日開始實施「營建剩餘土石方全流向」管理政策，執行結果，截至115年3月底止，臺中市列管應裝置中央認證即時追蹤系統之土石方清運車輛計4,625輛，完成裝置車輛僅約21.66％；臺中市因土石方最終去化管道不足，轄內10處土資場115年第1季之進場量及再利用量較114年各季大幅下降，115年第1季底暫屯量則較114年度各季大幅增加，允宜通盤檢討土石方收容與去化機制；114年度運載土石方車輛GPS軌跡異常案件計有8,600筆（92.89％）未填報原因，填報機制未臻落實；部分運載土石方車輛軌跡異常案件之裁罰行政作業時間逾6個月等，均待檢討改善。（詳乙－</w:t>
      </w:r>
      <w:r w:rsidR="00D16F20">
        <w:rPr>
          <w:rFonts w:ascii="標楷體" w:eastAsia="標楷體" w:hAnsi="標楷體" w:hint="eastAsia"/>
          <w:color w:val="000000"/>
          <w:szCs w:val="24"/>
        </w:rPr>
        <w:t>106</w:t>
      </w:r>
      <w:r w:rsidRPr="007F067B">
        <w:rPr>
          <w:rFonts w:ascii="標楷體" w:eastAsia="標楷體" w:hAnsi="標楷體"/>
          <w:color w:val="000000"/>
          <w:szCs w:val="24"/>
        </w:rPr>
        <w:t>頁）</w:t>
      </w:r>
    </w:p>
    <w:p w14:paraId="020B68FD" w14:textId="77777777" w:rsidR="007F067B" w:rsidRPr="007F067B" w:rsidRDefault="007F067B" w:rsidP="007F067B">
      <w:pPr>
        <w:overflowPunct w:val="0"/>
        <w:snapToGrid w:val="0"/>
        <w:spacing w:line="440" w:lineRule="exact"/>
        <w:ind w:firstLineChars="200" w:firstLine="480"/>
        <w:jc w:val="both"/>
        <w:rPr>
          <w:rFonts w:ascii="標楷體" w:eastAsia="標楷體" w:hAnsi="標楷體"/>
          <w:b/>
          <w:color w:val="000000"/>
          <w:szCs w:val="24"/>
        </w:rPr>
      </w:pPr>
      <w:r w:rsidRPr="007F067B">
        <w:rPr>
          <w:rFonts w:ascii="標楷體" w:eastAsia="標楷體" w:hAnsi="標楷體"/>
          <w:b/>
          <w:color w:val="000000"/>
          <w:szCs w:val="24"/>
        </w:rPr>
        <w:t>（</w:t>
      </w:r>
      <w:r w:rsidRPr="007F067B">
        <w:rPr>
          <w:rFonts w:ascii="標楷體" w:eastAsia="標楷體" w:hAnsi="標楷體" w:hint="eastAsia"/>
          <w:b/>
          <w:color w:val="000000"/>
          <w:szCs w:val="24"/>
        </w:rPr>
        <w:t>2</w:t>
      </w:r>
      <w:r w:rsidRPr="007F067B">
        <w:rPr>
          <w:rFonts w:ascii="標楷體" w:eastAsia="標楷體" w:hAnsi="標楷體"/>
          <w:b/>
          <w:color w:val="000000"/>
          <w:szCs w:val="24"/>
        </w:rPr>
        <w:t>）</w:t>
      </w:r>
      <w:r w:rsidRPr="007F067B">
        <w:rPr>
          <w:rFonts w:ascii="標楷體" w:eastAsia="標楷體" w:hAnsi="標楷體" w:cs="Arial"/>
          <w:b/>
          <w:bCs/>
          <w:color w:val="000000"/>
          <w:szCs w:val="24"/>
          <w:shd w:val="clear" w:color="auto" w:fill="FFFFFF"/>
        </w:rPr>
        <w:t>持續推動永續觀光發展，導入永續旅遊認證、低碳旅遊及低碳旅宿輔導等措施，惟部分永續旅遊認證指標量化管理機制尚未完備，低碳旅遊運具營運效益未如預期，且低碳旅宿輔導資源配置未充分契合旅客住宿需求，亟待研謀改善，以提升政策推動效能及資源運用效益。</w:t>
      </w:r>
    </w:p>
    <w:p w14:paraId="0E98C4F3" w14:textId="046FA8B4" w:rsidR="009F561C" w:rsidRPr="009F561C" w:rsidRDefault="007F067B" w:rsidP="007F067B">
      <w:pPr>
        <w:overflowPunct w:val="0"/>
        <w:snapToGrid w:val="0"/>
        <w:spacing w:line="450" w:lineRule="exact"/>
        <w:ind w:firstLineChars="195" w:firstLine="468"/>
        <w:jc w:val="both"/>
        <w:rPr>
          <w:color w:val="FF0000"/>
        </w:rPr>
      </w:pPr>
      <w:r w:rsidRPr="007F067B">
        <w:rPr>
          <w:rFonts w:ascii="標楷體" w:eastAsia="標楷體" w:hAnsi="標楷體"/>
          <w:color w:val="000000"/>
          <w:szCs w:val="24"/>
        </w:rPr>
        <w:t>觀光旅遊局為回應永續觀光發展趨勢，推動低碳旅遊、智慧觀光及產業永續轉型，並輔導觀光產業接軌國際永續旅遊標章，114年度持續導入全球永續旅遊委員會永續旅遊目的地準則84項認證標準、輔導旅宿業取得低碳認證及新增海線台灣好行路線發展低碳旅遊，執行結果，113及114年度共計編列預算290萬元，導入全球永續旅遊目的地準則84項認證標準，惟涉及跨局處業務之認證指標仍有5項尚未建立具體量化目標及執行基準，影響永續觀光認證指標管理之完整性及後續國際永續觀光認證作業推動；自114年5月新增台灣好行臺中活力海洋線，並編列營運虧損補貼491萬元，惟114年度搭乘率13.80％，低於臺中時尚城中城線等3條其他台灣好行路線之35.93％至79.18％間，尚待提升營運效能及公帑使用效益；截至114年底止，臺中市旅館取得低碳認證者僅59家，占旅館總數403家之14.64％，惟中區綠川里、繼光里及公園里為旅宿密集且旅客停留度高之核心區域，低碳旅館比率僅8.2％至9.3％間，均低於全市平均比率14.64％，顯示低碳認證輔導資源配置尚未充分反映旅客住宿需求分布情形等情事，經函請檢討改善。（詳乙－</w:t>
      </w:r>
      <w:r w:rsidR="00D16F20">
        <w:rPr>
          <w:rFonts w:ascii="標楷體" w:eastAsia="標楷體" w:hAnsi="標楷體" w:hint="eastAsia"/>
          <w:color w:val="000000"/>
          <w:szCs w:val="24"/>
        </w:rPr>
        <w:t>125</w:t>
      </w:r>
      <w:r w:rsidRPr="007F067B">
        <w:rPr>
          <w:rFonts w:ascii="標楷體" w:eastAsia="標楷體" w:hAnsi="標楷體"/>
          <w:color w:val="000000"/>
          <w:szCs w:val="24"/>
        </w:rPr>
        <w:t>頁）</w:t>
      </w:r>
    </w:p>
    <w:sectPr w:rsidR="009F561C" w:rsidRPr="009F561C" w:rsidSect="003F141A">
      <w:footerReference w:type="default" r:id="rId20"/>
      <w:pgSz w:w="11907" w:h="16840" w:code="9"/>
      <w:pgMar w:top="1418" w:right="992" w:bottom="1418" w:left="992" w:header="1021" w:footer="737" w:gutter="0"/>
      <w:pgNumType w:chapStyle="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E94C9F" w14:textId="77777777" w:rsidR="00DD6D1B" w:rsidRDefault="00DD6D1B">
      <w:r>
        <w:separator/>
      </w:r>
    </w:p>
  </w:endnote>
  <w:endnote w:type="continuationSeparator" w:id="0">
    <w:p w14:paraId="43A1AAD2" w14:textId="77777777" w:rsidR="00DD6D1B" w:rsidRDefault="00DD6D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楷書體W5">
    <w:altName w:val="微軟正黑體"/>
    <w:charset w:val="88"/>
    <w:family w:val="modern"/>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華康儷中黑">
    <w:altName w:val="新細明體"/>
    <w:charset w:val="88"/>
    <w:family w:val="modern"/>
    <w:pitch w:val="fixed"/>
    <w:sig w:usb0="80000001" w:usb1="28091800" w:usb2="00000016" w:usb3="00000000" w:csb0="00100000" w:csb1="00000000"/>
  </w:font>
  <w:font w:name="Courier">
    <w:panose1 w:val="02060409020205020404"/>
    <w:charset w:val="00"/>
    <w:family w:val="modern"/>
    <w:pitch w:val="fixed"/>
    <w:sig w:usb0="00000007" w:usb1="00000000" w:usb2="00000000" w:usb3="00000000" w:csb0="00000093"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華康細明體">
    <w:altName w:val="Arial Unicode MS"/>
    <w:charset w:val="88"/>
    <w:family w:val="modern"/>
    <w:pitch w:val="fixed"/>
    <w:sig w:usb0="80000001" w:usb1="28091800" w:usb2="00000016" w:usb3="00000000" w:csb0="00100000" w:csb1="00000000"/>
  </w:font>
  <w:font w:name="ATC-83ef5eb757139ad4*W5+Times">
    <w:altName w:val="Arial Unicode MS"/>
    <w:panose1 w:val="00000000000000000000"/>
    <w:charset w:val="88"/>
    <w:family w:val="auto"/>
    <w:notTrueType/>
    <w:pitch w:val="default"/>
    <w:sig w:usb0="00000001" w:usb1="08080000" w:usb2="00000010" w:usb3="00000000" w:csb0="00100000" w:csb1="00000000"/>
  </w:font>
  <w:font w:name="華康粗圓體">
    <w:charset w:val="88"/>
    <w:family w:val="modern"/>
    <w:pitch w:val="fixed"/>
    <w:sig w:usb0="80000001" w:usb1="28091800" w:usb2="00000016" w:usb3="00000000" w:csb0="00100000" w:csb1="00000000"/>
  </w:font>
  <w:font w:name="華康中明體">
    <w:charset w:val="88"/>
    <w:family w:val="modern"/>
    <w:pitch w:val="fixed"/>
    <w:sig w:usb0="80000001" w:usb1="28091800" w:usb2="00000016" w:usb3="00000000" w:csb0="00100000" w:csb1="00000000"/>
  </w:font>
  <w:font w:name="華康楷書體W5(P)">
    <w:charset w:val="88"/>
    <w:family w:val="script"/>
    <w:pitch w:val="variable"/>
    <w:sig w:usb0="80000001" w:usb1="28091800" w:usb2="00000016" w:usb3="00000000" w:csb0="00100000" w:csb1="00000000"/>
  </w:font>
  <w:font w:name="華康楷書體W5外字集">
    <w:charset w:val="88"/>
    <w:family w:val="script"/>
    <w:pitch w:val="fixed"/>
    <w:sig w:usb0="80000001" w:usb1="28091800" w:usb2="00000016" w:usb3="00000000" w:csb0="00100000" w:csb1="00000000"/>
  </w:font>
  <w:font w:name="Calibri Light">
    <w:panose1 w:val="020F0302020204030204"/>
    <w:charset w:val="00"/>
    <w:family w:val="swiss"/>
    <w:pitch w:val="variable"/>
    <w:sig w:usb0="E4002EFF" w:usb1="C200247B" w:usb2="00000009" w:usb3="00000000" w:csb0="000001FF" w:csb1="00000000"/>
  </w:font>
  <w:font w:name="華康楷書體W7">
    <w:altName w:val="Arial Unicode MS"/>
    <w:charset w:val="88"/>
    <w:family w:val="script"/>
    <w:pitch w:val="fixed"/>
    <w:sig w:usb0="F1002BFF" w:usb1="29DFFFFF" w:usb2="00000037" w:usb3="00000000" w:csb0="003F00FF" w:csb1="00000000"/>
  </w:font>
  <w:font w:name="華康公文系統字型">
    <w:altName w:val="新細明體"/>
    <w:panose1 w:val="00000000000000000000"/>
    <w:charset w:val="88"/>
    <w:family w:val="modern"/>
    <w:notTrueType/>
    <w:pitch w:val="fixed"/>
    <w:sig w:usb0="00000001" w:usb1="08080000" w:usb2="00000010" w:usb3="00000000" w:csb0="00100000" w:csb1="00000000"/>
  </w:font>
  <w:font w:name="sө">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雅真標準楷書">
    <w:altName w:val="新細明體"/>
    <w:charset w:val="88"/>
    <w:family w:val="modern"/>
    <w:pitch w:val="fixed"/>
    <w:sig w:usb0="00000001" w:usb1="08080000" w:usb2="00000010" w:usb3="00000000" w:csb0="00100000" w:csb1="00000000"/>
  </w:font>
  <w:font w:name="全真中明體">
    <w:altName w:val="新細明體"/>
    <w:charset w:val="88"/>
    <w:family w:val="modern"/>
    <w:pitch w:val="fixed"/>
    <w:sig w:usb0="00000001" w:usb1="08080000" w:usb2="00000010" w:usb3="00000000" w:csb0="00100000" w:csb1="00000000"/>
  </w:font>
  <w:font w:name="Wide Latin">
    <w:panose1 w:val="020A0A070505050204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E2B4E" w14:textId="266CDE18" w:rsidR="003A0B43" w:rsidRDefault="003A0B43" w:rsidP="00433891">
    <w:pPr>
      <w:pStyle w:val="af3"/>
      <w:jc w:val="center"/>
    </w:pPr>
    <w:r w:rsidRPr="00A17697">
      <w:rPr>
        <w:rFonts w:ascii="標楷體" w:eastAsia="標楷體" w:hAnsi="標楷體" w:hint="eastAsia"/>
      </w:rPr>
      <w:t>戊－</w:t>
    </w:r>
    <w:r w:rsidRPr="00A17697">
      <w:rPr>
        <w:rFonts w:ascii="標楷體" w:eastAsia="標楷體" w:hAnsi="標楷體"/>
      </w:rPr>
      <w:fldChar w:fldCharType="begin"/>
    </w:r>
    <w:r w:rsidRPr="00A17697">
      <w:rPr>
        <w:rFonts w:ascii="標楷體" w:eastAsia="標楷體" w:hAnsi="標楷體"/>
      </w:rPr>
      <w:instrText xml:space="preserve"> PAGE   \* MERGEFORMAT </w:instrText>
    </w:r>
    <w:r w:rsidRPr="00A17697">
      <w:rPr>
        <w:rFonts w:ascii="標楷體" w:eastAsia="標楷體" w:hAnsi="標楷體"/>
      </w:rPr>
      <w:fldChar w:fldCharType="separate"/>
    </w:r>
    <w:r w:rsidR="005F3F96" w:rsidRPr="005F3F96">
      <w:rPr>
        <w:rFonts w:ascii="標楷體" w:eastAsia="標楷體" w:hAnsi="標楷體"/>
        <w:noProof/>
        <w:lang w:val="zh-TW"/>
      </w:rPr>
      <w:t>54</w:t>
    </w:r>
    <w:r w:rsidRPr="00A17697">
      <w:rPr>
        <w:rFonts w:ascii="標楷體" w:eastAsia="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91BB23" w14:textId="77777777" w:rsidR="00DD6D1B" w:rsidRDefault="00DD6D1B">
      <w:r>
        <w:separator/>
      </w:r>
    </w:p>
  </w:footnote>
  <w:footnote w:type="continuationSeparator" w:id="0">
    <w:p w14:paraId="7D40D2ED" w14:textId="77777777" w:rsidR="00DD6D1B" w:rsidRDefault="00DD6D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3B4E03C"/>
    <w:lvl w:ilvl="0">
      <w:start w:val="1"/>
      <w:numFmt w:val="decimal"/>
      <w:pStyle w:val="5"/>
      <w:lvlText w:val="%1."/>
      <w:lvlJc w:val="left"/>
      <w:pPr>
        <w:tabs>
          <w:tab w:val="num" w:pos="2280"/>
        </w:tabs>
        <w:ind w:left="2280" w:hanging="360"/>
      </w:pPr>
    </w:lvl>
  </w:abstractNum>
  <w:abstractNum w:abstractNumId="1" w15:restartNumberingAfterBreak="0">
    <w:nsid w:val="FFFFFF7D"/>
    <w:multiLevelType w:val="singleLevel"/>
    <w:tmpl w:val="BE0A2A4A"/>
    <w:lvl w:ilvl="0">
      <w:start w:val="1"/>
      <w:numFmt w:val="decimal"/>
      <w:pStyle w:val="4"/>
      <w:lvlText w:val="%1."/>
      <w:lvlJc w:val="left"/>
      <w:pPr>
        <w:tabs>
          <w:tab w:val="num" w:pos="1800"/>
        </w:tabs>
        <w:ind w:left="1800" w:hanging="360"/>
      </w:pPr>
    </w:lvl>
  </w:abstractNum>
  <w:abstractNum w:abstractNumId="2" w15:restartNumberingAfterBreak="0">
    <w:nsid w:val="FFFFFF7E"/>
    <w:multiLevelType w:val="singleLevel"/>
    <w:tmpl w:val="39A02786"/>
    <w:lvl w:ilvl="0">
      <w:start w:val="1"/>
      <w:numFmt w:val="decimal"/>
      <w:pStyle w:val="3"/>
      <w:lvlText w:val="%1."/>
      <w:lvlJc w:val="left"/>
      <w:pPr>
        <w:tabs>
          <w:tab w:val="num" w:pos="1320"/>
        </w:tabs>
        <w:ind w:left="1320" w:hanging="360"/>
      </w:pPr>
    </w:lvl>
  </w:abstractNum>
  <w:abstractNum w:abstractNumId="3" w15:restartNumberingAfterBreak="0">
    <w:nsid w:val="FFFFFF7F"/>
    <w:multiLevelType w:val="singleLevel"/>
    <w:tmpl w:val="64D00A8E"/>
    <w:lvl w:ilvl="0">
      <w:start w:val="1"/>
      <w:numFmt w:val="decimal"/>
      <w:pStyle w:val="2"/>
      <w:lvlText w:val="%1."/>
      <w:lvlJc w:val="left"/>
      <w:pPr>
        <w:tabs>
          <w:tab w:val="num" w:pos="840"/>
        </w:tabs>
        <w:ind w:left="840" w:hanging="360"/>
      </w:pPr>
    </w:lvl>
  </w:abstractNum>
  <w:abstractNum w:abstractNumId="4" w15:restartNumberingAfterBreak="0">
    <w:nsid w:val="FFFFFF80"/>
    <w:multiLevelType w:val="singleLevel"/>
    <w:tmpl w:val="771E5382"/>
    <w:lvl w:ilvl="0">
      <w:start w:val="1"/>
      <w:numFmt w:val="bullet"/>
      <w:pStyle w:val="50"/>
      <w:lvlText w:val=""/>
      <w:lvlJc w:val="left"/>
      <w:pPr>
        <w:tabs>
          <w:tab w:val="num" w:pos="2280"/>
        </w:tabs>
        <w:ind w:left="2280" w:hanging="360"/>
      </w:pPr>
      <w:rPr>
        <w:rFonts w:ascii="Wingdings" w:hAnsi="Wingdings" w:hint="default"/>
      </w:rPr>
    </w:lvl>
  </w:abstractNum>
  <w:abstractNum w:abstractNumId="5" w15:restartNumberingAfterBreak="0">
    <w:nsid w:val="FFFFFF81"/>
    <w:multiLevelType w:val="singleLevel"/>
    <w:tmpl w:val="AF7C9562"/>
    <w:lvl w:ilvl="0">
      <w:start w:val="1"/>
      <w:numFmt w:val="bullet"/>
      <w:pStyle w:val="40"/>
      <w:lvlText w:val=""/>
      <w:lvlJc w:val="left"/>
      <w:pPr>
        <w:tabs>
          <w:tab w:val="num" w:pos="1800"/>
        </w:tabs>
        <w:ind w:left="1800" w:hanging="360"/>
      </w:pPr>
      <w:rPr>
        <w:rFonts w:ascii="Wingdings" w:hAnsi="Wingdings" w:hint="default"/>
      </w:rPr>
    </w:lvl>
  </w:abstractNum>
  <w:abstractNum w:abstractNumId="6" w15:restartNumberingAfterBreak="0">
    <w:nsid w:val="FFFFFF82"/>
    <w:multiLevelType w:val="singleLevel"/>
    <w:tmpl w:val="28E8CA7C"/>
    <w:lvl w:ilvl="0">
      <w:start w:val="1"/>
      <w:numFmt w:val="bullet"/>
      <w:pStyle w:val="30"/>
      <w:lvlText w:val=""/>
      <w:lvlJc w:val="left"/>
      <w:pPr>
        <w:tabs>
          <w:tab w:val="num" w:pos="1320"/>
        </w:tabs>
        <w:ind w:left="1320" w:hanging="360"/>
      </w:pPr>
      <w:rPr>
        <w:rFonts w:ascii="Wingdings" w:hAnsi="Wingdings" w:hint="default"/>
      </w:rPr>
    </w:lvl>
  </w:abstractNum>
  <w:abstractNum w:abstractNumId="7" w15:restartNumberingAfterBreak="0">
    <w:nsid w:val="FFFFFF83"/>
    <w:multiLevelType w:val="singleLevel"/>
    <w:tmpl w:val="0D8C2F12"/>
    <w:lvl w:ilvl="0">
      <w:start w:val="1"/>
      <w:numFmt w:val="bullet"/>
      <w:pStyle w:val="20"/>
      <w:lvlText w:val=""/>
      <w:lvlJc w:val="left"/>
      <w:pPr>
        <w:tabs>
          <w:tab w:val="num" w:pos="840"/>
        </w:tabs>
        <w:ind w:left="840" w:hanging="360"/>
      </w:pPr>
      <w:rPr>
        <w:rFonts w:ascii="Wingdings" w:hAnsi="Wingdings" w:hint="default"/>
      </w:rPr>
    </w:lvl>
  </w:abstractNum>
  <w:abstractNum w:abstractNumId="8" w15:restartNumberingAfterBreak="0">
    <w:nsid w:val="FFFFFF88"/>
    <w:multiLevelType w:val="singleLevel"/>
    <w:tmpl w:val="484E6C1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ECDAF790"/>
    <w:lvl w:ilvl="0">
      <w:start w:val="1"/>
      <w:numFmt w:val="bullet"/>
      <w:pStyle w:val="a0"/>
      <w:lvlText w:val=""/>
      <w:lvlJc w:val="left"/>
      <w:pPr>
        <w:tabs>
          <w:tab w:val="num" w:pos="360"/>
        </w:tabs>
        <w:ind w:left="360" w:hanging="360"/>
      </w:pPr>
      <w:rPr>
        <w:rFonts w:ascii="Wingdings" w:hAnsi="Wingdings" w:hint="default"/>
      </w:rPr>
    </w:lvl>
  </w:abstractNum>
  <w:abstractNum w:abstractNumId="10" w15:restartNumberingAfterBreak="0">
    <w:nsid w:val="01344C9A"/>
    <w:multiLevelType w:val="multilevel"/>
    <w:tmpl w:val="0409001D"/>
    <w:styleLink w:val="a1"/>
    <w:lvl w:ilvl="0">
      <w:start w:val="1"/>
      <w:numFmt w:val="ideographTraditional"/>
      <w:lvlText w:val="%1"/>
      <w:lvlJc w:val="left"/>
      <w:pPr>
        <w:ind w:left="425" w:hanging="425"/>
      </w:pPr>
      <w:rPr>
        <w:rFonts w:ascii="新細明體" w:eastAsia="標楷體" w:hAnsi="新細明體"/>
        <w:b/>
        <w:sz w:val="40"/>
      </w:rPr>
    </w:lvl>
    <w:lvl w:ilvl="1">
      <w:start w:val="1"/>
      <w:numFmt w:val="ideographLegalTraditional"/>
      <w:lvlText w:val="%1.%2"/>
      <w:lvlJc w:val="left"/>
      <w:pPr>
        <w:ind w:left="992" w:hanging="567"/>
      </w:pPr>
      <w:rPr>
        <w:rFonts w:ascii="新細明體" w:eastAsia="標楷體" w:hAnsi="新細明體"/>
        <w:b/>
        <w:sz w:val="3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 w15:restartNumberingAfterBreak="0">
    <w:nsid w:val="065E020D"/>
    <w:multiLevelType w:val="hybridMultilevel"/>
    <w:tmpl w:val="A198C0E4"/>
    <w:lvl w:ilvl="0" w:tplc="A4166C24">
      <w:start w:val="1"/>
      <w:numFmt w:val="taiwaneseCountingThousand"/>
      <w:pStyle w:val="a2"/>
      <w:lvlText w:val="(%1)"/>
      <w:lvlJc w:val="right"/>
      <w:pPr>
        <w:tabs>
          <w:tab w:val="num" w:pos="851"/>
        </w:tabs>
        <w:ind w:left="851" w:firstLine="0"/>
      </w:pPr>
      <w:rPr>
        <w:rFonts w:eastAsia="標楷體" w:hint="eastAsia"/>
        <w:b/>
        <w:i w:val="0"/>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 w15:restartNumberingAfterBreak="0">
    <w:nsid w:val="0C8B6F33"/>
    <w:multiLevelType w:val="multilevel"/>
    <w:tmpl w:val="04090023"/>
    <w:lvl w:ilvl="0">
      <w:start w:val="1"/>
      <w:numFmt w:val="ideographTraditional"/>
      <w:suff w:val="nothing"/>
      <w:lvlText w:val="%1、"/>
      <w:lvlJc w:val="left"/>
      <w:pPr>
        <w:ind w:left="425" w:hanging="425"/>
      </w:pPr>
    </w:lvl>
    <w:lvl w:ilvl="1">
      <w:start w:val="1"/>
      <w:numFmt w:val="ideographZodiac"/>
      <w:pStyle w:val="a3"/>
      <w:suff w:val="nothing"/>
      <w:lvlText w:val="%2、"/>
      <w:lvlJc w:val="left"/>
      <w:pPr>
        <w:ind w:left="992" w:hanging="567"/>
      </w:pPr>
    </w:lvl>
    <w:lvl w:ilvl="2">
      <w:start w:val="1"/>
      <w:numFmt w:val="ideographLegalTraditional"/>
      <w:pStyle w:val="a4"/>
      <w:suff w:val="nothing"/>
      <w:lvlText w:val="%3、"/>
      <w:lvlJc w:val="left"/>
      <w:pPr>
        <w:ind w:left="1418" w:hanging="567"/>
      </w:pPr>
    </w:lvl>
    <w:lvl w:ilvl="3">
      <w:start w:val="1"/>
      <w:numFmt w:val="taiwaneseCountingThousand"/>
      <w:pStyle w:val="a5"/>
      <w:suff w:val="nothing"/>
      <w:lvlText w:val="%4、"/>
      <w:lvlJc w:val="left"/>
      <w:pPr>
        <w:ind w:left="1984" w:hanging="708"/>
      </w:pPr>
    </w:lvl>
    <w:lvl w:ilvl="4">
      <w:start w:val="1"/>
      <w:numFmt w:val="decimal"/>
      <w:lvlText w:val="%5."/>
      <w:lvlJc w:val="left"/>
      <w:pPr>
        <w:ind w:left="2551" w:hanging="850"/>
      </w:pPr>
    </w:lvl>
    <w:lvl w:ilvl="5">
      <w:start w:val="1"/>
      <w:numFmt w:val="decimal"/>
      <w:lvlText w:val="%6)"/>
      <w:lvlJc w:val="left"/>
      <w:pPr>
        <w:ind w:left="3260" w:hanging="1134"/>
      </w:p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13" w15:restartNumberingAfterBreak="0">
    <w:nsid w:val="0CD03241"/>
    <w:multiLevelType w:val="multilevel"/>
    <w:tmpl w:val="04090023"/>
    <w:styleLink w:val="a6"/>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14" w15:restartNumberingAfterBreak="0">
    <w:nsid w:val="0F543F53"/>
    <w:multiLevelType w:val="hybridMultilevel"/>
    <w:tmpl w:val="350EC136"/>
    <w:lvl w:ilvl="0" w:tplc="99FCDF96">
      <w:numFmt w:val="bullet"/>
      <w:lvlText w:val="-"/>
      <w:lvlJc w:val="left"/>
      <w:pPr>
        <w:ind w:left="360" w:hanging="36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11CD150C"/>
    <w:multiLevelType w:val="hybridMultilevel"/>
    <w:tmpl w:val="861A0B78"/>
    <w:lvl w:ilvl="0" w:tplc="313E98B2">
      <w:start w:val="1"/>
      <w:numFmt w:val="decimal"/>
      <w:lvlText w:val="（%1）"/>
      <w:lvlJc w:val="left"/>
      <w:pPr>
        <w:ind w:left="2041" w:hanging="720"/>
      </w:pPr>
      <w:rPr>
        <w:rFonts w:hint="default"/>
      </w:rPr>
    </w:lvl>
    <w:lvl w:ilvl="1" w:tplc="04090019" w:tentative="1">
      <w:start w:val="1"/>
      <w:numFmt w:val="ideographTraditional"/>
      <w:lvlText w:val="%2、"/>
      <w:lvlJc w:val="left"/>
      <w:pPr>
        <w:ind w:left="2281" w:hanging="480"/>
      </w:pPr>
    </w:lvl>
    <w:lvl w:ilvl="2" w:tplc="0409001B" w:tentative="1">
      <w:start w:val="1"/>
      <w:numFmt w:val="lowerRoman"/>
      <w:lvlText w:val="%3."/>
      <w:lvlJc w:val="right"/>
      <w:pPr>
        <w:ind w:left="2761" w:hanging="480"/>
      </w:pPr>
    </w:lvl>
    <w:lvl w:ilvl="3" w:tplc="0409000F" w:tentative="1">
      <w:start w:val="1"/>
      <w:numFmt w:val="decimal"/>
      <w:lvlText w:val="%4."/>
      <w:lvlJc w:val="left"/>
      <w:pPr>
        <w:ind w:left="3241" w:hanging="480"/>
      </w:pPr>
    </w:lvl>
    <w:lvl w:ilvl="4" w:tplc="04090019" w:tentative="1">
      <w:start w:val="1"/>
      <w:numFmt w:val="ideographTraditional"/>
      <w:lvlText w:val="%5、"/>
      <w:lvlJc w:val="left"/>
      <w:pPr>
        <w:ind w:left="3721" w:hanging="480"/>
      </w:pPr>
    </w:lvl>
    <w:lvl w:ilvl="5" w:tplc="0409001B" w:tentative="1">
      <w:start w:val="1"/>
      <w:numFmt w:val="lowerRoman"/>
      <w:lvlText w:val="%6."/>
      <w:lvlJc w:val="right"/>
      <w:pPr>
        <w:ind w:left="4201" w:hanging="480"/>
      </w:pPr>
    </w:lvl>
    <w:lvl w:ilvl="6" w:tplc="0409000F" w:tentative="1">
      <w:start w:val="1"/>
      <w:numFmt w:val="decimal"/>
      <w:lvlText w:val="%7."/>
      <w:lvlJc w:val="left"/>
      <w:pPr>
        <w:ind w:left="4681" w:hanging="480"/>
      </w:pPr>
    </w:lvl>
    <w:lvl w:ilvl="7" w:tplc="04090019" w:tentative="1">
      <w:start w:val="1"/>
      <w:numFmt w:val="ideographTraditional"/>
      <w:lvlText w:val="%8、"/>
      <w:lvlJc w:val="left"/>
      <w:pPr>
        <w:ind w:left="5161" w:hanging="480"/>
      </w:pPr>
    </w:lvl>
    <w:lvl w:ilvl="8" w:tplc="0409001B" w:tentative="1">
      <w:start w:val="1"/>
      <w:numFmt w:val="lowerRoman"/>
      <w:lvlText w:val="%9."/>
      <w:lvlJc w:val="right"/>
      <w:pPr>
        <w:ind w:left="5641" w:hanging="480"/>
      </w:pPr>
    </w:lvl>
  </w:abstractNum>
  <w:abstractNum w:abstractNumId="16" w15:restartNumberingAfterBreak="0">
    <w:nsid w:val="18C733B3"/>
    <w:multiLevelType w:val="hybridMultilevel"/>
    <w:tmpl w:val="4A261578"/>
    <w:lvl w:ilvl="0" w:tplc="72CC890E">
      <w:start w:val="1"/>
      <w:numFmt w:val="taiwaneseCountingThousand"/>
      <w:lvlText w:val="（%1）"/>
      <w:lvlJc w:val="left"/>
      <w:pPr>
        <w:ind w:left="1761" w:hanging="1080"/>
      </w:pPr>
      <w:rPr>
        <w:rFonts w:hint="default"/>
      </w:rPr>
    </w:lvl>
    <w:lvl w:ilvl="1" w:tplc="04090019" w:tentative="1">
      <w:start w:val="1"/>
      <w:numFmt w:val="ideographTraditional"/>
      <w:lvlText w:val="%2、"/>
      <w:lvlJc w:val="left"/>
      <w:pPr>
        <w:ind w:left="1641" w:hanging="480"/>
      </w:pPr>
    </w:lvl>
    <w:lvl w:ilvl="2" w:tplc="0409001B" w:tentative="1">
      <w:start w:val="1"/>
      <w:numFmt w:val="lowerRoman"/>
      <w:lvlText w:val="%3."/>
      <w:lvlJc w:val="right"/>
      <w:pPr>
        <w:ind w:left="2121" w:hanging="480"/>
      </w:pPr>
    </w:lvl>
    <w:lvl w:ilvl="3" w:tplc="0409000F" w:tentative="1">
      <w:start w:val="1"/>
      <w:numFmt w:val="decimal"/>
      <w:lvlText w:val="%4."/>
      <w:lvlJc w:val="left"/>
      <w:pPr>
        <w:ind w:left="2601" w:hanging="480"/>
      </w:pPr>
    </w:lvl>
    <w:lvl w:ilvl="4" w:tplc="04090019" w:tentative="1">
      <w:start w:val="1"/>
      <w:numFmt w:val="ideographTraditional"/>
      <w:lvlText w:val="%5、"/>
      <w:lvlJc w:val="left"/>
      <w:pPr>
        <w:ind w:left="3081" w:hanging="480"/>
      </w:pPr>
    </w:lvl>
    <w:lvl w:ilvl="5" w:tplc="0409001B" w:tentative="1">
      <w:start w:val="1"/>
      <w:numFmt w:val="lowerRoman"/>
      <w:lvlText w:val="%6."/>
      <w:lvlJc w:val="right"/>
      <w:pPr>
        <w:ind w:left="3561" w:hanging="480"/>
      </w:pPr>
    </w:lvl>
    <w:lvl w:ilvl="6" w:tplc="0409000F" w:tentative="1">
      <w:start w:val="1"/>
      <w:numFmt w:val="decimal"/>
      <w:lvlText w:val="%7."/>
      <w:lvlJc w:val="left"/>
      <w:pPr>
        <w:ind w:left="4041" w:hanging="480"/>
      </w:pPr>
    </w:lvl>
    <w:lvl w:ilvl="7" w:tplc="04090019" w:tentative="1">
      <w:start w:val="1"/>
      <w:numFmt w:val="ideographTraditional"/>
      <w:lvlText w:val="%8、"/>
      <w:lvlJc w:val="left"/>
      <w:pPr>
        <w:ind w:left="4521" w:hanging="480"/>
      </w:pPr>
    </w:lvl>
    <w:lvl w:ilvl="8" w:tplc="0409001B" w:tentative="1">
      <w:start w:val="1"/>
      <w:numFmt w:val="lowerRoman"/>
      <w:lvlText w:val="%9."/>
      <w:lvlJc w:val="right"/>
      <w:pPr>
        <w:ind w:left="5001" w:hanging="480"/>
      </w:pPr>
    </w:lvl>
  </w:abstractNum>
  <w:abstractNum w:abstractNumId="17" w15:restartNumberingAfterBreak="0">
    <w:nsid w:val="1CB047B6"/>
    <w:multiLevelType w:val="hybridMultilevel"/>
    <w:tmpl w:val="C3566350"/>
    <w:lvl w:ilvl="0" w:tplc="79D8D5D2">
      <w:start w:val="1"/>
      <w:numFmt w:val="decimal"/>
      <w:pStyle w:val="1"/>
      <w:lvlText w:val="%1."/>
      <w:lvlJc w:val="left"/>
      <w:pPr>
        <w:tabs>
          <w:tab w:val="num" w:pos="765"/>
        </w:tabs>
        <w:ind w:left="1063" w:hanging="295"/>
      </w:pPr>
      <w:rPr>
        <w:rFonts w:eastAsia="標楷體" w:hint="eastAsia"/>
        <w:b w:val="0"/>
        <w:sz w:val="24"/>
      </w:rPr>
    </w:lvl>
    <w:lvl w:ilvl="1" w:tplc="FE28CD58">
      <w:start w:val="1"/>
      <w:numFmt w:val="decimal"/>
      <w:pStyle w:val="10"/>
      <w:lvlText w:val="%2."/>
      <w:lvlJc w:val="left"/>
      <w:pPr>
        <w:tabs>
          <w:tab w:val="num" w:pos="1245"/>
        </w:tabs>
        <w:ind w:left="1543" w:hanging="295"/>
      </w:pPr>
      <w:rPr>
        <w:rFonts w:eastAsia="標楷體" w:hint="eastAsia"/>
        <w:b w:val="0"/>
        <w:sz w:val="24"/>
      </w:rPr>
    </w:lvl>
    <w:lvl w:ilvl="2" w:tplc="0409001B" w:tentative="1">
      <w:start w:val="1"/>
      <w:numFmt w:val="lowerRoman"/>
      <w:lvlText w:val="%3."/>
      <w:lvlJc w:val="right"/>
      <w:pPr>
        <w:tabs>
          <w:tab w:val="num" w:pos="2208"/>
        </w:tabs>
        <w:ind w:left="2208" w:hanging="480"/>
      </w:pPr>
    </w:lvl>
    <w:lvl w:ilvl="3" w:tplc="0409000F" w:tentative="1">
      <w:start w:val="1"/>
      <w:numFmt w:val="decimal"/>
      <w:lvlText w:val="%4."/>
      <w:lvlJc w:val="left"/>
      <w:pPr>
        <w:tabs>
          <w:tab w:val="num" w:pos="2688"/>
        </w:tabs>
        <w:ind w:left="2688" w:hanging="480"/>
      </w:pPr>
    </w:lvl>
    <w:lvl w:ilvl="4" w:tplc="04090019" w:tentative="1">
      <w:start w:val="1"/>
      <w:numFmt w:val="ideographTraditional"/>
      <w:lvlText w:val="%5、"/>
      <w:lvlJc w:val="left"/>
      <w:pPr>
        <w:tabs>
          <w:tab w:val="num" w:pos="3168"/>
        </w:tabs>
        <w:ind w:left="3168" w:hanging="480"/>
      </w:pPr>
    </w:lvl>
    <w:lvl w:ilvl="5" w:tplc="0409001B" w:tentative="1">
      <w:start w:val="1"/>
      <w:numFmt w:val="lowerRoman"/>
      <w:lvlText w:val="%6."/>
      <w:lvlJc w:val="right"/>
      <w:pPr>
        <w:tabs>
          <w:tab w:val="num" w:pos="3648"/>
        </w:tabs>
        <w:ind w:left="3648" w:hanging="480"/>
      </w:pPr>
    </w:lvl>
    <w:lvl w:ilvl="6" w:tplc="0409000F" w:tentative="1">
      <w:start w:val="1"/>
      <w:numFmt w:val="decimal"/>
      <w:lvlText w:val="%7."/>
      <w:lvlJc w:val="left"/>
      <w:pPr>
        <w:tabs>
          <w:tab w:val="num" w:pos="4128"/>
        </w:tabs>
        <w:ind w:left="4128" w:hanging="480"/>
      </w:pPr>
    </w:lvl>
    <w:lvl w:ilvl="7" w:tplc="04090019" w:tentative="1">
      <w:start w:val="1"/>
      <w:numFmt w:val="ideographTraditional"/>
      <w:lvlText w:val="%8、"/>
      <w:lvlJc w:val="left"/>
      <w:pPr>
        <w:tabs>
          <w:tab w:val="num" w:pos="4608"/>
        </w:tabs>
        <w:ind w:left="4608" w:hanging="480"/>
      </w:pPr>
    </w:lvl>
    <w:lvl w:ilvl="8" w:tplc="0409001B" w:tentative="1">
      <w:start w:val="1"/>
      <w:numFmt w:val="lowerRoman"/>
      <w:lvlText w:val="%9."/>
      <w:lvlJc w:val="right"/>
      <w:pPr>
        <w:tabs>
          <w:tab w:val="num" w:pos="5088"/>
        </w:tabs>
        <w:ind w:left="5088" w:hanging="480"/>
      </w:pPr>
    </w:lvl>
  </w:abstractNum>
  <w:abstractNum w:abstractNumId="18" w15:restartNumberingAfterBreak="0">
    <w:nsid w:val="1E125DAF"/>
    <w:multiLevelType w:val="hybridMultilevel"/>
    <w:tmpl w:val="6AEC4F70"/>
    <w:lvl w:ilvl="0" w:tplc="ABBE3A1A">
      <w:start w:val="2"/>
      <w:numFmt w:val="bullet"/>
      <w:lvlText w:val="-"/>
      <w:lvlJc w:val="left"/>
      <w:pPr>
        <w:ind w:left="744" w:hanging="360"/>
      </w:pPr>
      <w:rPr>
        <w:rFonts w:ascii="新細明體" w:eastAsia="新細明體" w:hAnsi="新細明體" w:cs="Times New Roman" w:hint="eastAsia"/>
      </w:rPr>
    </w:lvl>
    <w:lvl w:ilvl="1" w:tplc="04090003" w:tentative="1">
      <w:start w:val="1"/>
      <w:numFmt w:val="bullet"/>
      <w:lvlText w:val=""/>
      <w:lvlJc w:val="left"/>
      <w:pPr>
        <w:ind w:left="1344" w:hanging="480"/>
      </w:pPr>
      <w:rPr>
        <w:rFonts w:ascii="Wingdings" w:hAnsi="Wingdings" w:hint="default"/>
      </w:rPr>
    </w:lvl>
    <w:lvl w:ilvl="2" w:tplc="04090005" w:tentative="1">
      <w:start w:val="1"/>
      <w:numFmt w:val="bullet"/>
      <w:lvlText w:val=""/>
      <w:lvlJc w:val="left"/>
      <w:pPr>
        <w:ind w:left="1824" w:hanging="480"/>
      </w:pPr>
      <w:rPr>
        <w:rFonts w:ascii="Wingdings" w:hAnsi="Wingdings" w:hint="default"/>
      </w:rPr>
    </w:lvl>
    <w:lvl w:ilvl="3" w:tplc="04090001" w:tentative="1">
      <w:start w:val="1"/>
      <w:numFmt w:val="bullet"/>
      <w:lvlText w:val=""/>
      <w:lvlJc w:val="left"/>
      <w:pPr>
        <w:ind w:left="2304" w:hanging="480"/>
      </w:pPr>
      <w:rPr>
        <w:rFonts w:ascii="Wingdings" w:hAnsi="Wingdings" w:hint="default"/>
      </w:rPr>
    </w:lvl>
    <w:lvl w:ilvl="4" w:tplc="04090003" w:tentative="1">
      <w:start w:val="1"/>
      <w:numFmt w:val="bullet"/>
      <w:lvlText w:val=""/>
      <w:lvlJc w:val="left"/>
      <w:pPr>
        <w:ind w:left="2784" w:hanging="480"/>
      </w:pPr>
      <w:rPr>
        <w:rFonts w:ascii="Wingdings" w:hAnsi="Wingdings" w:hint="default"/>
      </w:rPr>
    </w:lvl>
    <w:lvl w:ilvl="5" w:tplc="04090005" w:tentative="1">
      <w:start w:val="1"/>
      <w:numFmt w:val="bullet"/>
      <w:lvlText w:val=""/>
      <w:lvlJc w:val="left"/>
      <w:pPr>
        <w:ind w:left="3264" w:hanging="480"/>
      </w:pPr>
      <w:rPr>
        <w:rFonts w:ascii="Wingdings" w:hAnsi="Wingdings" w:hint="default"/>
      </w:rPr>
    </w:lvl>
    <w:lvl w:ilvl="6" w:tplc="04090001" w:tentative="1">
      <w:start w:val="1"/>
      <w:numFmt w:val="bullet"/>
      <w:lvlText w:val=""/>
      <w:lvlJc w:val="left"/>
      <w:pPr>
        <w:ind w:left="3744" w:hanging="480"/>
      </w:pPr>
      <w:rPr>
        <w:rFonts w:ascii="Wingdings" w:hAnsi="Wingdings" w:hint="default"/>
      </w:rPr>
    </w:lvl>
    <w:lvl w:ilvl="7" w:tplc="04090003" w:tentative="1">
      <w:start w:val="1"/>
      <w:numFmt w:val="bullet"/>
      <w:lvlText w:val=""/>
      <w:lvlJc w:val="left"/>
      <w:pPr>
        <w:ind w:left="4224" w:hanging="480"/>
      </w:pPr>
      <w:rPr>
        <w:rFonts w:ascii="Wingdings" w:hAnsi="Wingdings" w:hint="default"/>
      </w:rPr>
    </w:lvl>
    <w:lvl w:ilvl="8" w:tplc="04090005" w:tentative="1">
      <w:start w:val="1"/>
      <w:numFmt w:val="bullet"/>
      <w:lvlText w:val=""/>
      <w:lvlJc w:val="left"/>
      <w:pPr>
        <w:ind w:left="4704" w:hanging="480"/>
      </w:pPr>
      <w:rPr>
        <w:rFonts w:ascii="Wingdings" w:hAnsi="Wingdings" w:hint="default"/>
      </w:rPr>
    </w:lvl>
  </w:abstractNum>
  <w:abstractNum w:abstractNumId="19" w15:restartNumberingAfterBreak="0">
    <w:nsid w:val="238C6F46"/>
    <w:multiLevelType w:val="hybridMultilevel"/>
    <w:tmpl w:val="95F0AABE"/>
    <w:lvl w:ilvl="0" w:tplc="58B69662">
      <w:start w:val="100"/>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27617A6A"/>
    <w:multiLevelType w:val="multilevel"/>
    <w:tmpl w:val="F11452B4"/>
    <w:lvl w:ilvl="0">
      <w:start w:val="1"/>
      <w:numFmt w:val="taiwaneseCountingThousand"/>
      <w:lvlText w:val="%1、"/>
      <w:lvlJc w:val="left"/>
      <w:pPr>
        <w:tabs>
          <w:tab w:val="num" w:pos="720"/>
        </w:tabs>
        <w:ind w:left="284" w:hanging="284"/>
      </w:pPr>
      <w:rPr>
        <w:rFonts w:eastAsia="標楷體" w:hint="eastAsia"/>
        <w:b w:val="0"/>
        <w:i w:val="0"/>
        <w:sz w:val="28"/>
      </w:rPr>
    </w:lvl>
    <w:lvl w:ilvl="1">
      <w:start w:val="1"/>
      <w:numFmt w:val="taiwaneseCountingThousand"/>
      <w:pStyle w:val="a7"/>
      <w:suff w:val="nothing"/>
      <w:lvlText w:val="（%2）"/>
      <w:lvlJc w:val="left"/>
      <w:pPr>
        <w:ind w:left="720" w:hanging="720"/>
      </w:pPr>
      <w:rPr>
        <w:rFonts w:eastAsia="標楷體" w:hint="eastAsia"/>
        <w:b w:val="0"/>
        <w:i w:val="0"/>
        <w:sz w:val="28"/>
      </w:rPr>
    </w:lvl>
    <w:lvl w:ilvl="2">
      <w:start w:val="1"/>
      <w:numFmt w:val="decimal"/>
      <w:pStyle w:val="a8"/>
      <w:suff w:val="nothing"/>
      <w:lvlText w:val="%3、"/>
      <w:lvlJc w:val="left"/>
      <w:pPr>
        <w:ind w:left="1134" w:hanging="567"/>
      </w:pPr>
      <w:rPr>
        <w:rFonts w:ascii="標楷體" w:eastAsia="標楷體" w:hint="eastAsia"/>
        <w:b w:val="0"/>
        <w:i w:val="0"/>
        <w:sz w:val="28"/>
      </w:rPr>
    </w:lvl>
    <w:lvl w:ilvl="3">
      <w:start w:val="1"/>
      <w:numFmt w:val="lowerLetter"/>
      <w:lvlText w:val="%4."/>
      <w:lvlJc w:val="left"/>
      <w:pPr>
        <w:tabs>
          <w:tab w:val="num" w:pos="1440"/>
        </w:tabs>
        <w:ind w:left="1440" w:hanging="360"/>
      </w:pPr>
      <w:rPr>
        <w:rFonts w:hint="eastAsia"/>
      </w:rPr>
    </w:lvl>
    <w:lvl w:ilvl="4">
      <w:start w:val="1"/>
      <w:numFmt w:val="decimal"/>
      <w:lvlText w:val="%5."/>
      <w:lvlJc w:val="left"/>
      <w:pPr>
        <w:tabs>
          <w:tab w:val="num" w:pos="1800"/>
        </w:tabs>
        <w:ind w:left="1800" w:hanging="360"/>
      </w:pPr>
      <w:rPr>
        <w:rFonts w:hint="eastAsia"/>
      </w:rPr>
    </w:lvl>
    <w:lvl w:ilvl="5">
      <w:start w:val="1"/>
      <w:numFmt w:val="lowerLetter"/>
      <w:lvlText w:val="%6."/>
      <w:lvlJc w:val="left"/>
      <w:pPr>
        <w:tabs>
          <w:tab w:val="num" w:pos="2160"/>
        </w:tabs>
        <w:ind w:left="2160" w:hanging="360"/>
      </w:pPr>
      <w:rPr>
        <w:rFonts w:hint="eastAsia"/>
      </w:rPr>
    </w:lvl>
    <w:lvl w:ilvl="6">
      <w:start w:val="1"/>
      <w:numFmt w:val="lowerRoman"/>
      <w:lvlText w:val="%7."/>
      <w:lvlJc w:val="left"/>
      <w:pPr>
        <w:tabs>
          <w:tab w:val="num" w:pos="2520"/>
        </w:tabs>
        <w:ind w:left="2520" w:hanging="360"/>
      </w:pPr>
      <w:rPr>
        <w:rFonts w:hint="eastAsia"/>
      </w:rPr>
    </w:lvl>
    <w:lvl w:ilvl="7">
      <w:start w:val="1"/>
      <w:numFmt w:val="lowerLetter"/>
      <w:lvlText w:val="%8."/>
      <w:lvlJc w:val="left"/>
      <w:pPr>
        <w:tabs>
          <w:tab w:val="num" w:pos="2880"/>
        </w:tabs>
        <w:ind w:left="2880" w:hanging="360"/>
      </w:pPr>
      <w:rPr>
        <w:rFonts w:hint="eastAsia"/>
      </w:rPr>
    </w:lvl>
    <w:lvl w:ilvl="8">
      <w:start w:val="1"/>
      <w:numFmt w:val="lowerRoman"/>
      <w:lvlText w:val="%9."/>
      <w:lvlJc w:val="left"/>
      <w:pPr>
        <w:tabs>
          <w:tab w:val="num" w:pos="3240"/>
        </w:tabs>
        <w:ind w:left="3240" w:hanging="360"/>
      </w:pPr>
      <w:rPr>
        <w:rFonts w:hint="eastAsia"/>
      </w:rPr>
    </w:lvl>
  </w:abstractNum>
  <w:abstractNum w:abstractNumId="21" w15:restartNumberingAfterBreak="0">
    <w:nsid w:val="27DC4EA0"/>
    <w:multiLevelType w:val="hybridMultilevel"/>
    <w:tmpl w:val="365008E8"/>
    <w:lvl w:ilvl="0" w:tplc="569C1A10">
      <w:start w:val="1"/>
      <w:numFmt w:val="decimal"/>
      <w:lvlText w:val="（%1）"/>
      <w:lvlJc w:val="left"/>
      <w:pPr>
        <w:ind w:left="2041" w:hanging="720"/>
      </w:pPr>
      <w:rPr>
        <w:rFonts w:hint="default"/>
      </w:rPr>
    </w:lvl>
    <w:lvl w:ilvl="1" w:tplc="04090019" w:tentative="1">
      <w:start w:val="1"/>
      <w:numFmt w:val="ideographTraditional"/>
      <w:lvlText w:val="%2、"/>
      <w:lvlJc w:val="left"/>
      <w:pPr>
        <w:ind w:left="2281" w:hanging="480"/>
      </w:pPr>
    </w:lvl>
    <w:lvl w:ilvl="2" w:tplc="0409001B" w:tentative="1">
      <w:start w:val="1"/>
      <w:numFmt w:val="lowerRoman"/>
      <w:lvlText w:val="%3."/>
      <w:lvlJc w:val="right"/>
      <w:pPr>
        <w:ind w:left="2761" w:hanging="480"/>
      </w:pPr>
    </w:lvl>
    <w:lvl w:ilvl="3" w:tplc="0409000F" w:tentative="1">
      <w:start w:val="1"/>
      <w:numFmt w:val="decimal"/>
      <w:lvlText w:val="%4."/>
      <w:lvlJc w:val="left"/>
      <w:pPr>
        <w:ind w:left="3241" w:hanging="480"/>
      </w:pPr>
    </w:lvl>
    <w:lvl w:ilvl="4" w:tplc="04090019" w:tentative="1">
      <w:start w:val="1"/>
      <w:numFmt w:val="ideographTraditional"/>
      <w:lvlText w:val="%5、"/>
      <w:lvlJc w:val="left"/>
      <w:pPr>
        <w:ind w:left="3721" w:hanging="480"/>
      </w:pPr>
    </w:lvl>
    <w:lvl w:ilvl="5" w:tplc="0409001B" w:tentative="1">
      <w:start w:val="1"/>
      <w:numFmt w:val="lowerRoman"/>
      <w:lvlText w:val="%6."/>
      <w:lvlJc w:val="right"/>
      <w:pPr>
        <w:ind w:left="4201" w:hanging="480"/>
      </w:pPr>
    </w:lvl>
    <w:lvl w:ilvl="6" w:tplc="0409000F" w:tentative="1">
      <w:start w:val="1"/>
      <w:numFmt w:val="decimal"/>
      <w:lvlText w:val="%7."/>
      <w:lvlJc w:val="left"/>
      <w:pPr>
        <w:ind w:left="4681" w:hanging="480"/>
      </w:pPr>
    </w:lvl>
    <w:lvl w:ilvl="7" w:tplc="04090019" w:tentative="1">
      <w:start w:val="1"/>
      <w:numFmt w:val="ideographTraditional"/>
      <w:lvlText w:val="%8、"/>
      <w:lvlJc w:val="left"/>
      <w:pPr>
        <w:ind w:left="5161" w:hanging="480"/>
      </w:pPr>
    </w:lvl>
    <w:lvl w:ilvl="8" w:tplc="0409001B" w:tentative="1">
      <w:start w:val="1"/>
      <w:numFmt w:val="lowerRoman"/>
      <w:lvlText w:val="%9."/>
      <w:lvlJc w:val="right"/>
      <w:pPr>
        <w:ind w:left="5641" w:hanging="480"/>
      </w:pPr>
    </w:lvl>
  </w:abstractNum>
  <w:abstractNum w:abstractNumId="22" w15:restartNumberingAfterBreak="0">
    <w:nsid w:val="2C322C62"/>
    <w:multiLevelType w:val="hybridMultilevel"/>
    <w:tmpl w:val="4B06B86A"/>
    <w:lvl w:ilvl="0" w:tplc="6D6EAAB4">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31EE311B"/>
    <w:multiLevelType w:val="hybridMultilevel"/>
    <w:tmpl w:val="112C275A"/>
    <w:lvl w:ilvl="0" w:tplc="702E317A">
      <w:start w:val="1"/>
      <w:numFmt w:val="taiwaneseCountingThousand"/>
      <w:pStyle w:val="a9"/>
      <w:lvlText w:val="（%1）"/>
      <w:lvlJc w:val="left"/>
      <w:pPr>
        <w:tabs>
          <w:tab w:val="num" w:pos="675"/>
        </w:tabs>
        <w:ind w:left="675" w:hanging="855"/>
      </w:pPr>
      <w:rPr>
        <w:rFonts w:ascii="標楷體" w:eastAsia="標楷體" w:hAnsi="標楷體" w:hint="eastAsia"/>
        <w:b/>
        <w:sz w:val="28"/>
      </w:rPr>
    </w:lvl>
    <w:lvl w:ilvl="1" w:tplc="193C9864">
      <w:start w:val="1"/>
      <w:numFmt w:val="decimal"/>
      <w:lvlText w:val="%2."/>
      <w:lvlJc w:val="left"/>
      <w:pPr>
        <w:tabs>
          <w:tab w:val="num" w:pos="660"/>
        </w:tabs>
        <w:ind w:left="660" w:hanging="360"/>
      </w:pPr>
      <w:rPr>
        <w:rFonts w:hint="eastAsia"/>
      </w:rPr>
    </w:lvl>
    <w:lvl w:ilvl="2" w:tplc="702E317A">
      <w:start w:val="1"/>
      <w:numFmt w:val="taiwaneseCountingThousand"/>
      <w:lvlText w:val="（%3）"/>
      <w:lvlJc w:val="left"/>
      <w:pPr>
        <w:tabs>
          <w:tab w:val="num" w:pos="1635"/>
        </w:tabs>
        <w:ind w:left="1635" w:hanging="855"/>
      </w:pPr>
      <w:rPr>
        <w:rFonts w:ascii="標楷體" w:eastAsia="標楷體" w:hAnsi="標楷體" w:hint="eastAsia"/>
        <w:b/>
        <w:sz w:val="28"/>
      </w:rPr>
    </w:lvl>
    <w:lvl w:ilvl="3" w:tplc="0409000F" w:tentative="1">
      <w:start w:val="1"/>
      <w:numFmt w:val="decimal"/>
      <w:lvlText w:val="%4."/>
      <w:lvlJc w:val="left"/>
      <w:pPr>
        <w:tabs>
          <w:tab w:val="num" w:pos="1740"/>
        </w:tabs>
        <w:ind w:left="1740" w:hanging="480"/>
      </w:pPr>
    </w:lvl>
    <w:lvl w:ilvl="4" w:tplc="04090019" w:tentative="1">
      <w:start w:val="1"/>
      <w:numFmt w:val="ideographTraditional"/>
      <w:lvlText w:val="%5、"/>
      <w:lvlJc w:val="left"/>
      <w:pPr>
        <w:tabs>
          <w:tab w:val="num" w:pos="2220"/>
        </w:tabs>
        <w:ind w:left="2220" w:hanging="480"/>
      </w:pPr>
    </w:lvl>
    <w:lvl w:ilvl="5" w:tplc="0409001B" w:tentative="1">
      <w:start w:val="1"/>
      <w:numFmt w:val="lowerRoman"/>
      <w:lvlText w:val="%6."/>
      <w:lvlJc w:val="right"/>
      <w:pPr>
        <w:tabs>
          <w:tab w:val="num" w:pos="2700"/>
        </w:tabs>
        <w:ind w:left="2700" w:hanging="480"/>
      </w:pPr>
    </w:lvl>
    <w:lvl w:ilvl="6" w:tplc="0409000F" w:tentative="1">
      <w:start w:val="1"/>
      <w:numFmt w:val="decimal"/>
      <w:lvlText w:val="%7."/>
      <w:lvlJc w:val="left"/>
      <w:pPr>
        <w:tabs>
          <w:tab w:val="num" w:pos="3180"/>
        </w:tabs>
        <w:ind w:left="3180" w:hanging="480"/>
      </w:pPr>
    </w:lvl>
    <w:lvl w:ilvl="7" w:tplc="04090019" w:tentative="1">
      <w:start w:val="1"/>
      <w:numFmt w:val="ideographTraditional"/>
      <w:lvlText w:val="%8、"/>
      <w:lvlJc w:val="left"/>
      <w:pPr>
        <w:tabs>
          <w:tab w:val="num" w:pos="3660"/>
        </w:tabs>
        <w:ind w:left="3660" w:hanging="480"/>
      </w:pPr>
    </w:lvl>
    <w:lvl w:ilvl="8" w:tplc="0409001B" w:tentative="1">
      <w:start w:val="1"/>
      <w:numFmt w:val="lowerRoman"/>
      <w:lvlText w:val="%9."/>
      <w:lvlJc w:val="right"/>
      <w:pPr>
        <w:tabs>
          <w:tab w:val="num" w:pos="4140"/>
        </w:tabs>
        <w:ind w:left="4140" w:hanging="480"/>
      </w:pPr>
    </w:lvl>
  </w:abstractNum>
  <w:abstractNum w:abstractNumId="24" w15:restartNumberingAfterBreak="0">
    <w:nsid w:val="391E60E5"/>
    <w:multiLevelType w:val="hybridMultilevel"/>
    <w:tmpl w:val="D58031DE"/>
    <w:lvl w:ilvl="0" w:tplc="6A92CA3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3D4E25B7"/>
    <w:multiLevelType w:val="hybridMultilevel"/>
    <w:tmpl w:val="56DCACE0"/>
    <w:lvl w:ilvl="0" w:tplc="9758901E">
      <w:start w:val="1"/>
      <w:numFmt w:val="decimal"/>
      <w:pStyle w:val="aa"/>
      <w:lvlText w:val="%1."/>
      <w:lvlJc w:val="right"/>
      <w:pPr>
        <w:tabs>
          <w:tab w:val="num" w:pos="851"/>
        </w:tabs>
        <w:ind w:left="851" w:firstLine="0"/>
      </w:pPr>
      <w:rPr>
        <w:rFonts w:eastAsia="標楷體" w:hint="eastAsia"/>
        <w:b w:val="0"/>
        <w:color w:val="auto"/>
        <w:sz w:val="24"/>
        <w:szCs w:val="28"/>
      </w:rPr>
    </w:lvl>
    <w:lvl w:ilvl="1" w:tplc="0CE02E64">
      <w:start w:val="1"/>
      <w:numFmt w:val="decimal"/>
      <w:pStyle w:val="aa"/>
      <w:lvlText w:val="%2."/>
      <w:lvlJc w:val="right"/>
      <w:pPr>
        <w:tabs>
          <w:tab w:val="num" w:pos="851"/>
        </w:tabs>
        <w:ind w:left="851" w:firstLine="0"/>
      </w:pPr>
      <w:rPr>
        <w:rFonts w:eastAsia="標楷體" w:hint="eastAsia"/>
        <w:b w:val="0"/>
        <w:color w:val="auto"/>
        <w:sz w:val="24"/>
        <w:szCs w:val="28"/>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6" w15:restartNumberingAfterBreak="0">
    <w:nsid w:val="4D225E34"/>
    <w:multiLevelType w:val="multilevel"/>
    <w:tmpl w:val="06A64BD4"/>
    <w:lvl w:ilvl="0">
      <w:start w:val="1"/>
      <w:numFmt w:val="taiwaneseCountingThousand"/>
      <w:suff w:val="nothing"/>
      <w:lvlText w:val="%1、"/>
      <w:lvlJc w:val="left"/>
      <w:pPr>
        <w:ind w:left="624" w:hanging="624"/>
      </w:pPr>
      <w:rPr>
        <w:rFonts w:ascii="標楷體" w:eastAsia="標楷體" w:hint="eastAsia"/>
        <w:b w:val="0"/>
        <w:i w:val="0"/>
        <w:sz w:val="32"/>
      </w:rPr>
    </w:lvl>
    <w:lvl w:ilvl="1">
      <w:start w:val="1"/>
      <w:numFmt w:val="taiwaneseCountingThousand"/>
      <w:pStyle w:val="21"/>
      <w:suff w:val="nothing"/>
      <w:lvlText w:val="（%2）"/>
      <w:lvlJc w:val="left"/>
      <w:pPr>
        <w:ind w:left="851" w:hanging="851"/>
      </w:pPr>
      <w:rPr>
        <w:rFonts w:ascii="標楷體" w:eastAsia="標楷體" w:hint="eastAsia"/>
        <w:b w:val="0"/>
        <w:i w:val="0"/>
        <w:sz w:val="32"/>
      </w:rPr>
    </w:lvl>
    <w:lvl w:ilvl="2">
      <w:start w:val="1"/>
      <w:numFmt w:val="decimalFullWidth"/>
      <w:suff w:val="nothing"/>
      <w:lvlText w:val="%3、"/>
      <w:lvlJc w:val="left"/>
      <w:pPr>
        <w:ind w:left="880" w:hanging="313"/>
      </w:pPr>
      <w:rPr>
        <w:rFonts w:ascii="標楷體" w:eastAsia="標楷體" w:hint="eastAsia"/>
        <w:b w:val="0"/>
        <w:i w:val="0"/>
        <w:sz w:val="32"/>
      </w:rPr>
    </w:lvl>
    <w:lvl w:ilvl="3">
      <w:start w:val="1"/>
      <w:numFmt w:val="decimalFullWidth"/>
      <w:pStyle w:val="11"/>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1800"/>
        </w:tabs>
        <w:ind w:left="1800" w:hanging="893"/>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27" w15:restartNumberingAfterBreak="0">
    <w:nsid w:val="54B14387"/>
    <w:multiLevelType w:val="hybridMultilevel"/>
    <w:tmpl w:val="B7CCA37C"/>
    <w:lvl w:ilvl="0" w:tplc="B02628A6">
      <w:start w:val="1"/>
      <w:numFmt w:val="decimal"/>
      <w:lvlText w:val="（%1）"/>
      <w:lvlJc w:val="left"/>
      <w:pPr>
        <w:ind w:left="2041" w:hanging="720"/>
      </w:pPr>
      <w:rPr>
        <w:rFonts w:hint="default"/>
      </w:rPr>
    </w:lvl>
    <w:lvl w:ilvl="1" w:tplc="04090019" w:tentative="1">
      <w:start w:val="1"/>
      <w:numFmt w:val="ideographTraditional"/>
      <w:lvlText w:val="%2、"/>
      <w:lvlJc w:val="left"/>
      <w:pPr>
        <w:ind w:left="2281" w:hanging="480"/>
      </w:pPr>
    </w:lvl>
    <w:lvl w:ilvl="2" w:tplc="0409001B" w:tentative="1">
      <w:start w:val="1"/>
      <w:numFmt w:val="lowerRoman"/>
      <w:lvlText w:val="%3."/>
      <w:lvlJc w:val="right"/>
      <w:pPr>
        <w:ind w:left="2761" w:hanging="480"/>
      </w:pPr>
    </w:lvl>
    <w:lvl w:ilvl="3" w:tplc="0409000F" w:tentative="1">
      <w:start w:val="1"/>
      <w:numFmt w:val="decimal"/>
      <w:lvlText w:val="%4."/>
      <w:lvlJc w:val="left"/>
      <w:pPr>
        <w:ind w:left="3241" w:hanging="480"/>
      </w:pPr>
    </w:lvl>
    <w:lvl w:ilvl="4" w:tplc="04090019" w:tentative="1">
      <w:start w:val="1"/>
      <w:numFmt w:val="ideographTraditional"/>
      <w:lvlText w:val="%5、"/>
      <w:lvlJc w:val="left"/>
      <w:pPr>
        <w:ind w:left="3721" w:hanging="480"/>
      </w:pPr>
    </w:lvl>
    <w:lvl w:ilvl="5" w:tplc="0409001B" w:tentative="1">
      <w:start w:val="1"/>
      <w:numFmt w:val="lowerRoman"/>
      <w:lvlText w:val="%6."/>
      <w:lvlJc w:val="right"/>
      <w:pPr>
        <w:ind w:left="4201" w:hanging="480"/>
      </w:pPr>
    </w:lvl>
    <w:lvl w:ilvl="6" w:tplc="0409000F" w:tentative="1">
      <w:start w:val="1"/>
      <w:numFmt w:val="decimal"/>
      <w:lvlText w:val="%7."/>
      <w:lvlJc w:val="left"/>
      <w:pPr>
        <w:ind w:left="4681" w:hanging="480"/>
      </w:pPr>
    </w:lvl>
    <w:lvl w:ilvl="7" w:tplc="04090019" w:tentative="1">
      <w:start w:val="1"/>
      <w:numFmt w:val="ideographTraditional"/>
      <w:lvlText w:val="%8、"/>
      <w:lvlJc w:val="left"/>
      <w:pPr>
        <w:ind w:left="5161" w:hanging="480"/>
      </w:pPr>
    </w:lvl>
    <w:lvl w:ilvl="8" w:tplc="0409001B" w:tentative="1">
      <w:start w:val="1"/>
      <w:numFmt w:val="lowerRoman"/>
      <w:lvlText w:val="%9."/>
      <w:lvlJc w:val="right"/>
      <w:pPr>
        <w:ind w:left="5641" w:hanging="480"/>
      </w:pPr>
    </w:lvl>
  </w:abstractNum>
  <w:abstractNum w:abstractNumId="28" w15:restartNumberingAfterBreak="0">
    <w:nsid w:val="5E8617BC"/>
    <w:multiLevelType w:val="hybridMultilevel"/>
    <w:tmpl w:val="73365CC8"/>
    <w:lvl w:ilvl="0" w:tplc="BDBC87B0">
      <w:start w:val="1"/>
      <w:numFmt w:val="taiwaneseCountingThousand"/>
      <w:suff w:val="nothing"/>
      <w:lvlText w:val="%1、"/>
      <w:lvlJc w:val="left"/>
      <w:pPr>
        <w:ind w:left="1010" w:hanging="480"/>
      </w:pPr>
      <w:rPr>
        <w:rFonts w:hint="default"/>
        <w:b/>
        <w:sz w:val="28"/>
        <w:szCs w:val="28"/>
      </w:rPr>
    </w:lvl>
    <w:lvl w:ilvl="1" w:tplc="04090019" w:tentative="1">
      <w:start w:val="1"/>
      <w:numFmt w:val="ideographTraditional"/>
      <w:lvlText w:val="%2、"/>
      <w:lvlJc w:val="left"/>
      <w:pPr>
        <w:ind w:left="1490" w:hanging="480"/>
      </w:pPr>
    </w:lvl>
    <w:lvl w:ilvl="2" w:tplc="0409001B" w:tentative="1">
      <w:start w:val="1"/>
      <w:numFmt w:val="lowerRoman"/>
      <w:lvlText w:val="%3."/>
      <w:lvlJc w:val="right"/>
      <w:pPr>
        <w:ind w:left="1970" w:hanging="480"/>
      </w:pPr>
    </w:lvl>
    <w:lvl w:ilvl="3" w:tplc="0409000F" w:tentative="1">
      <w:start w:val="1"/>
      <w:numFmt w:val="decimal"/>
      <w:lvlText w:val="%4."/>
      <w:lvlJc w:val="left"/>
      <w:pPr>
        <w:ind w:left="2450" w:hanging="480"/>
      </w:pPr>
    </w:lvl>
    <w:lvl w:ilvl="4" w:tplc="04090019" w:tentative="1">
      <w:start w:val="1"/>
      <w:numFmt w:val="ideographTraditional"/>
      <w:lvlText w:val="%5、"/>
      <w:lvlJc w:val="left"/>
      <w:pPr>
        <w:ind w:left="2930" w:hanging="480"/>
      </w:pPr>
    </w:lvl>
    <w:lvl w:ilvl="5" w:tplc="0409001B" w:tentative="1">
      <w:start w:val="1"/>
      <w:numFmt w:val="lowerRoman"/>
      <w:lvlText w:val="%6."/>
      <w:lvlJc w:val="right"/>
      <w:pPr>
        <w:ind w:left="3410" w:hanging="480"/>
      </w:pPr>
    </w:lvl>
    <w:lvl w:ilvl="6" w:tplc="0409000F" w:tentative="1">
      <w:start w:val="1"/>
      <w:numFmt w:val="decimal"/>
      <w:lvlText w:val="%7."/>
      <w:lvlJc w:val="left"/>
      <w:pPr>
        <w:ind w:left="3890" w:hanging="480"/>
      </w:pPr>
    </w:lvl>
    <w:lvl w:ilvl="7" w:tplc="04090019" w:tentative="1">
      <w:start w:val="1"/>
      <w:numFmt w:val="ideographTraditional"/>
      <w:lvlText w:val="%8、"/>
      <w:lvlJc w:val="left"/>
      <w:pPr>
        <w:ind w:left="4370" w:hanging="480"/>
      </w:pPr>
    </w:lvl>
    <w:lvl w:ilvl="8" w:tplc="0409001B" w:tentative="1">
      <w:start w:val="1"/>
      <w:numFmt w:val="lowerRoman"/>
      <w:lvlText w:val="%9."/>
      <w:lvlJc w:val="right"/>
      <w:pPr>
        <w:ind w:left="4850" w:hanging="480"/>
      </w:pPr>
    </w:lvl>
  </w:abstractNum>
  <w:abstractNum w:abstractNumId="29" w15:restartNumberingAfterBreak="0">
    <w:nsid w:val="5EBE6D6B"/>
    <w:multiLevelType w:val="hybridMultilevel"/>
    <w:tmpl w:val="8E48D2A2"/>
    <w:lvl w:ilvl="0" w:tplc="234C7A8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664F306D"/>
    <w:multiLevelType w:val="hybridMultilevel"/>
    <w:tmpl w:val="6E3E9D60"/>
    <w:lvl w:ilvl="0" w:tplc="03AC1CFC">
      <w:start w:val="1"/>
      <w:numFmt w:val="taiwaneseCountingThousand"/>
      <w:pStyle w:val="ab"/>
      <w:lvlText w:val="(%1)"/>
      <w:lvlJc w:val="right"/>
      <w:pPr>
        <w:tabs>
          <w:tab w:val="num" w:pos="0"/>
        </w:tabs>
        <w:ind w:left="851" w:hanging="563"/>
      </w:pPr>
      <w:rPr>
        <w:rFonts w:eastAsia="標楷體" w:hint="eastAsia"/>
        <w:sz w:val="24"/>
      </w:rPr>
    </w:lvl>
    <w:lvl w:ilvl="1" w:tplc="2E2CDBA4" w:tentative="1">
      <w:start w:val="1"/>
      <w:numFmt w:val="ideographTraditional"/>
      <w:lvlText w:val="%2、"/>
      <w:lvlJc w:val="left"/>
      <w:pPr>
        <w:tabs>
          <w:tab w:val="num" w:pos="1320"/>
        </w:tabs>
        <w:ind w:left="1320" w:hanging="480"/>
      </w:pPr>
    </w:lvl>
    <w:lvl w:ilvl="2" w:tplc="0409001B" w:tentative="1">
      <w:start w:val="1"/>
      <w:numFmt w:val="lowerRoman"/>
      <w:lvlText w:val="%3."/>
      <w:lvlJc w:val="right"/>
      <w:pPr>
        <w:tabs>
          <w:tab w:val="num" w:pos="1800"/>
        </w:tabs>
        <w:ind w:left="1800" w:hanging="480"/>
      </w:pPr>
    </w:lvl>
    <w:lvl w:ilvl="3" w:tplc="0409000F" w:tentative="1">
      <w:start w:val="1"/>
      <w:numFmt w:val="decimal"/>
      <w:lvlText w:val="%4."/>
      <w:lvlJc w:val="left"/>
      <w:pPr>
        <w:tabs>
          <w:tab w:val="num" w:pos="2280"/>
        </w:tabs>
        <w:ind w:left="2280" w:hanging="480"/>
      </w:pPr>
    </w:lvl>
    <w:lvl w:ilvl="4" w:tplc="04090019" w:tentative="1">
      <w:start w:val="1"/>
      <w:numFmt w:val="ideographTraditional"/>
      <w:lvlText w:val="%5、"/>
      <w:lvlJc w:val="left"/>
      <w:pPr>
        <w:tabs>
          <w:tab w:val="num" w:pos="2760"/>
        </w:tabs>
        <w:ind w:left="2760" w:hanging="480"/>
      </w:pPr>
    </w:lvl>
    <w:lvl w:ilvl="5" w:tplc="0409001B" w:tentative="1">
      <w:start w:val="1"/>
      <w:numFmt w:val="lowerRoman"/>
      <w:lvlText w:val="%6."/>
      <w:lvlJc w:val="right"/>
      <w:pPr>
        <w:tabs>
          <w:tab w:val="num" w:pos="3240"/>
        </w:tabs>
        <w:ind w:left="3240" w:hanging="480"/>
      </w:pPr>
    </w:lvl>
    <w:lvl w:ilvl="6" w:tplc="0409000F" w:tentative="1">
      <w:start w:val="1"/>
      <w:numFmt w:val="decimal"/>
      <w:lvlText w:val="%7."/>
      <w:lvlJc w:val="left"/>
      <w:pPr>
        <w:tabs>
          <w:tab w:val="num" w:pos="3720"/>
        </w:tabs>
        <w:ind w:left="3720" w:hanging="480"/>
      </w:pPr>
    </w:lvl>
    <w:lvl w:ilvl="7" w:tplc="04090019" w:tentative="1">
      <w:start w:val="1"/>
      <w:numFmt w:val="ideographTraditional"/>
      <w:lvlText w:val="%8、"/>
      <w:lvlJc w:val="left"/>
      <w:pPr>
        <w:tabs>
          <w:tab w:val="num" w:pos="4200"/>
        </w:tabs>
        <w:ind w:left="4200" w:hanging="480"/>
      </w:pPr>
    </w:lvl>
    <w:lvl w:ilvl="8" w:tplc="0409001B" w:tentative="1">
      <w:start w:val="1"/>
      <w:numFmt w:val="lowerRoman"/>
      <w:lvlText w:val="%9."/>
      <w:lvlJc w:val="right"/>
      <w:pPr>
        <w:tabs>
          <w:tab w:val="num" w:pos="4680"/>
        </w:tabs>
        <w:ind w:left="4680" w:hanging="480"/>
      </w:pPr>
    </w:lvl>
  </w:abstractNum>
  <w:abstractNum w:abstractNumId="31" w15:restartNumberingAfterBreak="0">
    <w:nsid w:val="68167114"/>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2" w15:restartNumberingAfterBreak="0">
    <w:nsid w:val="6A3072DB"/>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571"/>
        </w:tabs>
        <w:ind w:left="1418" w:hanging="567"/>
      </w:pPr>
    </w:lvl>
    <w:lvl w:ilvl="3">
      <w:start w:val="1"/>
      <w:numFmt w:val="decimal"/>
      <w:lvlText w:val="%1.%2.%3.%4"/>
      <w:lvlJc w:val="left"/>
      <w:pPr>
        <w:tabs>
          <w:tab w:val="num" w:pos="2356"/>
        </w:tabs>
        <w:ind w:left="1984" w:hanging="708"/>
      </w:pPr>
    </w:lvl>
    <w:lvl w:ilvl="4">
      <w:start w:val="1"/>
      <w:numFmt w:val="decimal"/>
      <w:lvlText w:val="%1.%2.%3.%4.%5"/>
      <w:lvlJc w:val="left"/>
      <w:pPr>
        <w:tabs>
          <w:tab w:val="num" w:pos="2781"/>
        </w:tabs>
        <w:ind w:left="2551" w:hanging="850"/>
      </w:pPr>
    </w:lvl>
    <w:lvl w:ilvl="5">
      <w:start w:val="1"/>
      <w:numFmt w:val="decimal"/>
      <w:lvlText w:val="%1.%2.%3.%4.%5.%6"/>
      <w:lvlJc w:val="left"/>
      <w:pPr>
        <w:tabs>
          <w:tab w:val="num" w:pos="3566"/>
        </w:tabs>
        <w:ind w:left="3260" w:hanging="1134"/>
      </w:pPr>
    </w:lvl>
    <w:lvl w:ilvl="6">
      <w:start w:val="1"/>
      <w:numFmt w:val="decimal"/>
      <w:lvlText w:val="%1.%2.%3.%4.%5.%6.%7"/>
      <w:lvlJc w:val="left"/>
      <w:pPr>
        <w:tabs>
          <w:tab w:val="num" w:pos="4351"/>
        </w:tabs>
        <w:ind w:left="3827" w:hanging="1276"/>
      </w:pPr>
    </w:lvl>
    <w:lvl w:ilvl="7">
      <w:start w:val="1"/>
      <w:numFmt w:val="decimal"/>
      <w:lvlText w:val="%1.%2.%3.%4.%5.%6.%7.%8"/>
      <w:lvlJc w:val="left"/>
      <w:pPr>
        <w:tabs>
          <w:tab w:val="num" w:pos="4776"/>
        </w:tabs>
        <w:ind w:left="4394" w:hanging="1418"/>
      </w:pPr>
    </w:lvl>
    <w:lvl w:ilvl="8">
      <w:start w:val="1"/>
      <w:numFmt w:val="decimal"/>
      <w:lvlText w:val="%1.%2.%3.%4.%5.%6.%7.%8.%9"/>
      <w:lvlJc w:val="left"/>
      <w:pPr>
        <w:tabs>
          <w:tab w:val="num" w:pos="5562"/>
        </w:tabs>
        <w:ind w:left="5102" w:hanging="1700"/>
      </w:pPr>
    </w:lvl>
  </w:abstractNum>
  <w:abstractNum w:abstractNumId="33" w15:restartNumberingAfterBreak="0">
    <w:nsid w:val="6C931368"/>
    <w:multiLevelType w:val="hybridMultilevel"/>
    <w:tmpl w:val="C3C62D84"/>
    <w:lvl w:ilvl="0" w:tplc="E724E74A">
      <w:start w:val="1"/>
      <w:numFmt w:val="taiwaneseCountingThousand"/>
      <w:suff w:val="nothing"/>
      <w:lvlText w:val="（%1）"/>
      <w:lvlJc w:val="left"/>
      <w:pPr>
        <w:ind w:left="1898" w:hanging="480"/>
      </w:pPr>
      <w:rPr>
        <w:rFonts w:hint="eastAsia"/>
      </w:rPr>
    </w:lvl>
    <w:lvl w:ilvl="1" w:tplc="04090019" w:tentative="1">
      <w:start w:val="1"/>
      <w:numFmt w:val="ideographTraditional"/>
      <w:lvlText w:val="%2、"/>
      <w:lvlJc w:val="left"/>
      <w:pPr>
        <w:ind w:left="-315" w:hanging="480"/>
      </w:pPr>
    </w:lvl>
    <w:lvl w:ilvl="2" w:tplc="0409001B" w:tentative="1">
      <w:start w:val="1"/>
      <w:numFmt w:val="lowerRoman"/>
      <w:lvlText w:val="%3."/>
      <w:lvlJc w:val="right"/>
      <w:pPr>
        <w:ind w:left="165" w:hanging="480"/>
      </w:pPr>
    </w:lvl>
    <w:lvl w:ilvl="3" w:tplc="0409000F" w:tentative="1">
      <w:start w:val="1"/>
      <w:numFmt w:val="decimal"/>
      <w:lvlText w:val="%4."/>
      <w:lvlJc w:val="left"/>
      <w:pPr>
        <w:ind w:left="645" w:hanging="480"/>
      </w:pPr>
    </w:lvl>
    <w:lvl w:ilvl="4" w:tplc="04090019" w:tentative="1">
      <w:start w:val="1"/>
      <w:numFmt w:val="ideographTraditional"/>
      <w:lvlText w:val="%5、"/>
      <w:lvlJc w:val="left"/>
      <w:pPr>
        <w:ind w:left="1125" w:hanging="480"/>
      </w:pPr>
    </w:lvl>
    <w:lvl w:ilvl="5" w:tplc="0409001B" w:tentative="1">
      <w:start w:val="1"/>
      <w:numFmt w:val="lowerRoman"/>
      <w:lvlText w:val="%6."/>
      <w:lvlJc w:val="right"/>
      <w:pPr>
        <w:ind w:left="1605" w:hanging="480"/>
      </w:pPr>
    </w:lvl>
    <w:lvl w:ilvl="6" w:tplc="0409000F" w:tentative="1">
      <w:start w:val="1"/>
      <w:numFmt w:val="decimal"/>
      <w:lvlText w:val="%7."/>
      <w:lvlJc w:val="left"/>
      <w:pPr>
        <w:ind w:left="2085" w:hanging="480"/>
      </w:pPr>
    </w:lvl>
    <w:lvl w:ilvl="7" w:tplc="04090019" w:tentative="1">
      <w:start w:val="1"/>
      <w:numFmt w:val="ideographTraditional"/>
      <w:lvlText w:val="%8、"/>
      <w:lvlJc w:val="left"/>
      <w:pPr>
        <w:ind w:left="2565" w:hanging="480"/>
      </w:pPr>
    </w:lvl>
    <w:lvl w:ilvl="8" w:tplc="0409001B" w:tentative="1">
      <w:start w:val="1"/>
      <w:numFmt w:val="lowerRoman"/>
      <w:lvlText w:val="%9."/>
      <w:lvlJc w:val="right"/>
      <w:pPr>
        <w:ind w:left="3045" w:hanging="480"/>
      </w:pPr>
    </w:lvl>
  </w:abstractNum>
  <w:abstractNum w:abstractNumId="34" w15:restartNumberingAfterBreak="0">
    <w:nsid w:val="6F8D46F1"/>
    <w:multiLevelType w:val="hybridMultilevel"/>
    <w:tmpl w:val="11F64A8A"/>
    <w:lvl w:ilvl="0" w:tplc="1B945722">
      <w:start w:val="1"/>
      <w:numFmt w:val="bullet"/>
      <w:lvlText w:val=""/>
      <w:lvlJc w:val="left"/>
      <w:pPr>
        <w:ind w:left="360" w:hanging="360"/>
      </w:pPr>
      <w:rPr>
        <w:rFonts w:ascii="Wingdings" w:eastAsiaTheme="minorEastAsia" w:hAnsi="Wingdings" w:cs="Times New Roman" w:hint="default"/>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701D5370"/>
    <w:multiLevelType w:val="hybridMultilevel"/>
    <w:tmpl w:val="7E2CE5CE"/>
    <w:lvl w:ilvl="0" w:tplc="FFFFFFFF">
      <w:start w:val="1"/>
      <w:numFmt w:val="decimal"/>
      <w:lvlText w:val="%1."/>
      <w:lvlJc w:val="left"/>
      <w:pPr>
        <w:tabs>
          <w:tab w:val="num" w:pos="480"/>
        </w:tabs>
        <w:ind w:left="340" w:hanging="220"/>
      </w:pPr>
      <w:rPr>
        <w:rFonts w:hint="eastAsia"/>
      </w:rPr>
    </w:lvl>
    <w:lvl w:ilvl="1" w:tplc="FFFFFFFF" w:tentative="1">
      <w:start w:val="1"/>
      <w:numFmt w:val="ideographTraditional"/>
      <w:lvlText w:val="%2、"/>
      <w:lvlJc w:val="left"/>
      <w:pPr>
        <w:tabs>
          <w:tab w:val="num" w:pos="960"/>
        </w:tabs>
        <w:ind w:left="960" w:hanging="480"/>
      </w:pPr>
    </w:lvl>
    <w:lvl w:ilvl="2" w:tplc="FFFFFFFF" w:tentative="1">
      <w:start w:val="1"/>
      <w:numFmt w:val="lowerRoman"/>
      <w:lvlText w:val="%3."/>
      <w:lvlJc w:val="right"/>
      <w:pPr>
        <w:tabs>
          <w:tab w:val="num" w:pos="1440"/>
        </w:tabs>
        <w:ind w:left="1440" w:hanging="480"/>
      </w:pPr>
    </w:lvl>
    <w:lvl w:ilvl="3" w:tplc="FFFFFFFF" w:tentative="1">
      <w:start w:val="1"/>
      <w:numFmt w:val="decimal"/>
      <w:lvlText w:val="%4."/>
      <w:lvlJc w:val="left"/>
      <w:pPr>
        <w:tabs>
          <w:tab w:val="num" w:pos="1920"/>
        </w:tabs>
        <w:ind w:left="1920" w:hanging="480"/>
      </w:pPr>
    </w:lvl>
    <w:lvl w:ilvl="4" w:tplc="FFFFFFFF" w:tentative="1">
      <w:start w:val="1"/>
      <w:numFmt w:val="ideographTraditional"/>
      <w:lvlText w:val="%5、"/>
      <w:lvlJc w:val="left"/>
      <w:pPr>
        <w:tabs>
          <w:tab w:val="num" w:pos="2400"/>
        </w:tabs>
        <w:ind w:left="2400" w:hanging="480"/>
      </w:pPr>
    </w:lvl>
    <w:lvl w:ilvl="5" w:tplc="FFFFFFFF" w:tentative="1">
      <w:start w:val="1"/>
      <w:numFmt w:val="lowerRoman"/>
      <w:lvlText w:val="%6."/>
      <w:lvlJc w:val="right"/>
      <w:pPr>
        <w:tabs>
          <w:tab w:val="num" w:pos="2880"/>
        </w:tabs>
        <w:ind w:left="2880" w:hanging="480"/>
      </w:pPr>
    </w:lvl>
    <w:lvl w:ilvl="6" w:tplc="FFFFFFFF" w:tentative="1">
      <w:start w:val="1"/>
      <w:numFmt w:val="decimal"/>
      <w:lvlText w:val="%7."/>
      <w:lvlJc w:val="left"/>
      <w:pPr>
        <w:tabs>
          <w:tab w:val="num" w:pos="3360"/>
        </w:tabs>
        <w:ind w:left="3360" w:hanging="480"/>
      </w:pPr>
    </w:lvl>
    <w:lvl w:ilvl="7" w:tplc="FFFFFFFF" w:tentative="1">
      <w:start w:val="1"/>
      <w:numFmt w:val="ideographTraditional"/>
      <w:lvlText w:val="%8、"/>
      <w:lvlJc w:val="left"/>
      <w:pPr>
        <w:tabs>
          <w:tab w:val="num" w:pos="3840"/>
        </w:tabs>
        <w:ind w:left="3840" w:hanging="480"/>
      </w:pPr>
    </w:lvl>
    <w:lvl w:ilvl="8" w:tplc="FFFFFFFF" w:tentative="1">
      <w:start w:val="1"/>
      <w:numFmt w:val="lowerRoman"/>
      <w:lvlText w:val="%9."/>
      <w:lvlJc w:val="right"/>
      <w:pPr>
        <w:tabs>
          <w:tab w:val="num" w:pos="4320"/>
        </w:tabs>
        <w:ind w:left="4320" w:hanging="480"/>
      </w:pPr>
    </w:lvl>
  </w:abstractNum>
  <w:abstractNum w:abstractNumId="36" w15:restartNumberingAfterBreak="0">
    <w:nsid w:val="71120AC2"/>
    <w:multiLevelType w:val="multilevel"/>
    <w:tmpl w:val="DAEE79AC"/>
    <w:lvl w:ilvl="0">
      <w:start w:val="1"/>
      <w:numFmt w:val="taiwaneseCountingThousand"/>
      <w:pStyle w:val="ac"/>
      <w:suff w:val="nothing"/>
      <w:lvlText w:val="%1、"/>
      <w:lvlJc w:val="left"/>
      <w:pPr>
        <w:ind w:left="1121" w:hanging="641"/>
      </w:pPr>
      <w:rPr>
        <w:rFonts w:hint="eastAsia"/>
      </w:rPr>
    </w:lvl>
    <w:lvl w:ilvl="1">
      <w:start w:val="1"/>
      <w:numFmt w:val="taiwaneseCountingThousand"/>
      <w:suff w:val="nothing"/>
      <w:lvlText w:val="（%2）"/>
      <w:lvlJc w:val="left"/>
      <w:pPr>
        <w:ind w:left="1605" w:hanging="959"/>
      </w:pPr>
      <w:rPr>
        <w:rFonts w:hint="eastAsia"/>
      </w:rPr>
    </w:lvl>
    <w:lvl w:ilvl="2">
      <w:start w:val="1"/>
      <w:numFmt w:val="decimalFullWidth"/>
      <w:suff w:val="nothing"/>
      <w:lvlText w:val="%3、"/>
      <w:lvlJc w:val="left"/>
      <w:pPr>
        <w:ind w:left="1916" w:hanging="635"/>
      </w:pPr>
      <w:rPr>
        <w:rFonts w:hint="eastAsia"/>
      </w:rPr>
    </w:lvl>
    <w:lvl w:ilvl="3">
      <w:start w:val="1"/>
      <w:numFmt w:val="decimalFullWidth"/>
      <w:suff w:val="nothing"/>
      <w:lvlText w:val="（%4）"/>
      <w:lvlJc w:val="left"/>
      <w:pPr>
        <w:ind w:left="2563" w:hanging="964"/>
      </w:pPr>
      <w:rPr>
        <w:rFonts w:hint="eastAsia"/>
      </w:rPr>
    </w:lvl>
    <w:lvl w:ilvl="4">
      <w:start w:val="1"/>
      <w:numFmt w:val="ideographTraditional"/>
      <w:suff w:val="nothing"/>
      <w:lvlText w:val="%5、"/>
      <w:lvlJc w:val="left"/>
      <w:pPr>
        <w:ind w:left="2880" w:hanging="635"/>
      </w:pPr>
      <w:rPr>
        <w:rFonts w:hint="eastAsia"/>
      </w:rPr>
    </w:lvl>
    <w:lvl w:ilvl="5">
      <w:start w:val="1"/>
      <w:numFmt w:val="ideographTraditional"/>
      <w:lvlText w:val="（%6）"/>
      <w:lvlJc w:val="left"/>
      <w:pPr>
        <w:tabs>
          <w:tab w:val="num" w:pos="3527"/>
        </w:tabs>
        <w:ind w:left="3527" w:hanging="975"/>
      </w:pPr>
      <w:rPr>
        <w:rFonts w:hint="eastAsia"/>
      </w:rPr>
    </w:lvl>
    <w:lvl w:ilvl="6">
      <w:start w:val="1"/>
      <w:numFmt w:val="ideographZodiac"/>
      <w:lvlText w:val="%7、"/>
      <w:lvlJc w:val="left"/>
      <w:pPr>
        <w:tabs>
          <w:tab w:val="num" w:pos="3844"/>
        </w:tabs>
        <w:ind w:left="3844" w:hanging="646"/>
      </w:pPr>
      <w:rPr>
        <w:rFonts w:hint="eastAsia"/>
      </w:rPr>
    </w:lvl>
    <w:lvl w:ilvl="7">
      <w:start w:val="1"/>
      <w:numFmt w:val="ideographZodiac"/>
      <w:lvlText w:val="（%8）"/>
      <w:lvlJc w:val="left"/>
      <w:pPr>
        <w:tabs>
          <w:tab w:val="num" w:pos="4479"/>
        </w:tabs>
        <w:ind w:left="4479" w:hanging="964"/>
      </w:pPr>
      <w:rPr>
        <w:rFonts w:hint="eastAsia"/>
      </w:rPr>
    </w:lvl>
    <w:lvl w:ilvl="8">
      <w:start w:val="1"/>
      <w:numFmt w:val="lowerLetter"/>
      <w:lvlText w:val="%9)"/>
      <w:lvlJc w:val="left"/>
      <w:pPr>
        <w:tabs>
          <w:tab w:val="num" w:pos="5102"/>
        </w:tabs>
        <w:ind w:left="5102" w:hanging="1700"/>
      </w:pPr>
      <w:rPr>
        <w:rFonts w:hint="eastAsia"/>
      </w:rPr>
    </w:lvl>
  </w:abstractNum>
  <w:abstractNum w:abstractNumId="37" w15:restartNumberingAfterBreak="0">
    <w:nsid w:val="7C190FD3"/>
    <w:multiLevelType w:val="hybridMultilevel"/>
    <w:tmpl w:val="93B27A4A"/>
    <w:lvl w:ilvl="0" w:tplc="6640FE18">
      <w:start w:val="4"/>
      <w:numFmt w:val="ideographTraditional"/>
      <w:lvlText w:val="%1、"/>
      <w:lvlJc w:val="left"/>
      <w:pPr>
        <w:ind w:left="432" w:hanging="432"/>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3"/>
  </w:num>
  <w:num w:numId="2">
    <w:abstractNumId w:val="17"/>
  </w:num>
  <w:num w:numId="3">
    <w:abstractNumId w:val="30"/>
  </w:num>
  <w:num w:numId="4">
    <w:abstractNumId w:val="11"/>
  </w:num>
  <w:num w:numId="5">
    <w:abstractNumId w:val="8"/>
  </w:num>
  <w:num w:numId="6">
    <w:abstractNumId w:val="3"/>
  </w:num>
  <w:num w:numId="7">
    <w:abstractNumId w:val="2"/>
  </w:num>
  <w:num w:numId="8">
    <w:abstractNumId w:val="1"/>
  </w:num>
  <w:num w:numId="9">
    <w:abstractNumId w:val="0"/>
  </w:num>
  <w:num w:numId="10">
    <w:abstractNumId w:val="9"/>
  </w:num>
  <w:num w:numId="11">
    <w:abstractNumId w:val="7"/>
  </w:num>
  <w:num w:numId="12">
    <w:abstractNumId w:val="6"/>
  </w:num>
  <w:num w:numId="13">
    <w:abstractNumId w:val="5"/>
  </w:num>
  <w:num w:numId="14">
    <w:abstractNumId w:val="4"/>
  </w:num>
  <w:num w:numId="15">
    <w:abstractNumId w:val="31"/>
  </w:num>
  <w:num w:numId="16">
    <w:abstractNumId w:val="32"/>
  </w:num>
  <w:num w:numId="17">
    <w:abstractNumId w:val="13"/>
  </w:num>
  <w:num w:numId="18">
    <w:abstractNumId w:val="25"/>
  </w:num>
  <w:num w:numId="19">
    <w:abstractNumId w:val="36"/>
  </w:num>
  <w:num w:numId="20">
    <w:abstractNumId w:val="12"/>
  </w:num>
  <w:num w:numId="21">
    <w:abstractNumId w:val="10"/>
  </w:num>
  <w:num w:numId="22">
    <w:abstractNumId w:val="26"/>
  </w:num>
  <w:num w:numId="23">
    <w:abstractNumId w:val="20"/>
  </w:num>
  <w:num w:numId="24">
    <w:abstractNumId w:val="28"/>
  </w:num>
  <w:num w:numId="25">
    <w:abstractNumId w:val="37"/>
  </w:num>
  <w:num w:numId="26">
    <w:abstractNumId w:val="34"/>
  </w:num>
  <w:num w:numId="27">
    <w:abstractNumId w:val="29"/>
  </w:num>
  <w:num w:numId="28">
    <w:abstractNumId w:val="24"/>
  </w:num>
  <w:num w:numId="29">
    <w:abstractNumId w:val="16"/>
  </w:num>
  <w:num w:numId="30">
    <w:abstractNumId w:val="27"/>
  </w:num>
  <w:num w:numId="31">
    <w:abstractNumId w:val="21"/>
  </w:num>
  <w:num w:numId="32">
    <w:abstractNumId w:val="15"/>
  </w:num>
  <w:num w:numId="33">
    <w:abstractNumId w:val="35"/>
  </w:num>
  <w:num w:numId="34">
    <w:abstractNumId w:val="18"/>
  </w:num>
  <w:num w:numId="35">
    <w:abstractNumId w:val="19"/>
  </w:num>
  <w:num w:numId="36">
    <w:abstractNumId w:val="33"/>
  </w:num>
  <w:num w:numId="37">
    <w:abstractNumId w:val="14"/>
  </w:num>
  <w:num w:numId="38">
    <w:abstractNumId w:val="2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bordersDoNotSurroundHeader/>
  <w:bordersDoNotSurroundFooter/>
  <w:hideSpellingErrors/>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360"/>
  <w:drawingGridHorizontalSpacing w:val="120"/>
  <w:displayHorizontalDrawingGridEvery w:val="0"/>
  <w:displayVerticalDrawingGridEvery w:val="2"/>
  <w:characterSpacingControl w:val="compressPunctuation"/>
  <w:hdrShapeDefaults>
    <o:shapedefaults v:ext="edit" spidmax="2049" fill="f" fillcolor="white">
      <v:fill color="whit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31D3"/>
    <w:rsid w:val="000013ED"/>
    <w:rsid w:val="00004A4A"/>
    <w:rsid w:val="0000518A"/>
    <w:rsid w:val="00005E45"/>
    <w:rsid w:val="00006F07"/>
    <w:rsid w:val="0001092C"/>
    <w:rsid w:val="00011A64"/>
    <w:rsid w:val="000136AC"/>
    <w:rsid w:val="00015A87"/>
    <w:rsid w:val="0001609F"/>
    <w:rsid w:val="00016BE1"/>
    <w:rsid w:val="00016DAA"/>
    <w:rsid w:val="000215AA"/>
    <w:rsid w:val="000254A5"/>
    <w:rsid w:val="00033745"/>
    <w:rsid w:val="00034FF7"/>
    <w:rsid w:val="00035CFD"/>
    <w:rsid w:val="00037330"/>
    <w:rsid w:val="000373A3"/>
    <w:rsid w:val="00040DC8"/>
    <w:rsid w:val="000449C5"/>
    <w:rsid w:val="00046447"/>
    <w:rsid w:val="00046DB8"/>
    <w:rsid w:val="00047091"/>
    <w:rsid w:val="0005155B"/>
    <w:rsid w:val="00054181"/>
    <w:rsid w:val="0005442A"/>
    <w:rsid w:val="000555A7"/>
    <w:rsid w:val="000555B8"/>
    <w:rsid w:val="0005638E"/>
    <w:rsid w:val="000567EA"/>
    <w:rsid w:val="00062C35"/>
    <w:rsid w:val="00063A4C"/>
    <w:rsid w:val="00065C1C"/>
    <w:rsid w:val="00067091"/>
    <w:rsid w:val="00067D11"/>
    <w:rsid w:val="00071E44"/>
    <w:rsid w:val="00071FCC"/>
    <w:rsid w:val="000727C0"/>
    <w:rsid w:val="00073396"/>
    <w:rsid w:val="000742ED"/>
    <w:rsid w:val="00074A82"/>
    <w:rsid w:val="00074EF4"/>
    <w:rsid w:val="00075630"/>
    <w:rsid w:val="0007728A"/>
    <w:rsid w:val="00077DC0"/>
    <w:rsid w:val="00077EB9"/>
    <w:rsid w:val="000827E6"/>
    <w:rsid w:val="00082B27"/>
    <w:rsid w:val="00082B8B"/>
    <w:rsid w:val="00083FA6"/>
    <w:rsid w:val="0008725D"/>
    <w:rsid w:val="00091663"/>
    <w:rsid w:val="00091868"/>
    <w:rsid w:val="00094422"/>
    <w:rsid w:val="0009495C"/>
    <w:rsid w:val="00094B8F"/>
    <w:rsid w:val="000955B2"/>
    <w:rsid w:val="000968EA"/>
    <w:rsid w:val="00096AB8"/>
    <w:rsid w:val="00096B66"/>
    <w:rsid w:val="00096CEB"/>
    <w:rsid w:val="00096D74"/>
    <w:rsid w:val="0009739A"/>
    <w:rsid w:val="00097885"/>
    <w:rsid w:val="000A43B9"/>
    <w:rsid w:val="000A4417"/>
    <w:rsid w:val="000A508A"/>
    <w:rsid w:val="000A5422"/>
    <w:rsid w:val="000B0E44"/>
    <w:rsid w:val="000B2A66"/>
    <w:rsid w:val="000B30E0"/>
    <w:rsid w:val="000B3705"/>
    <w:rsid w:val="000B56ED"/>
    <w:rsid w:val="000B60EE"/>
    <w:rsid w:val="000B6F02"/>
    <w:rsid w:val="000B7861"/>
    <w:rsid w:val="000C0BCB"/>
    <w:rsid w:val="000C1E96"/>
    <w:rsid w:val="000C2263"/>
    <w:rsid w:val="000C2A1D"/>
    <w:rsid w:val="000C3FE4"/>
    <w:rsid w:val="000C4609"/>
    <w:rsid w:val="000C50F6"/>
    <w:rsid w:val="000C5156"/>
    <w:rsid w:val="000C5CCA"/>
    <w:rsid w:val="000C65D9"/>
    <w:rsid w:val="000D0426"/>
    <w:rsid w:val="000D0F90"/>
    <w:rsid w:val="000D116E"/>
    <w:rsid w:val="000D18A6"/>
    <w:rsid w:val="000D2BA5"/>
    <w:rsid w:val="000D2C85"/>
    <w:rsid w:val="000E0236"/>
    <w:rsid w:val="000E1105"/>
    <w:rsid w:val="000E141A"/>
    <w:rsid w:val="000E2664"/>
    <w:rsid w:val="000E65CE"/>
    <w:rsid w:val="000E726F"/>
    <w:rsid w:val="000F0225"/>
    <w:rsid w:val="000F02EA"/>
    <w:rsid w:val="000F12A9"/>
    <w:rsid w:val="000F2A8C"/>
    <w:rsid w:val="000F3B57"/>
    <w:rsid w:val="000F44CA"/>
    <w:rsid w:val="000F77D9"/>
    <w:rsid w:val="000F77EE"/>
    <w:rsid w:val="001004A5"/>
    <w:rsid w:val="001020F7"/>
    <w:rsid w:val="00106EAE"/>
    <w:rsid w:val="00107100"/>
    <w:rsid w:val="0011008E"/>
    <w:rsid w:val="001101BC"/>
    <w:rsid w:val="00110680"/>
    <w:rsid w:val="00111643"/>
    <w:rsid w:val="00111651"/>
    <w:rsid w:val="00111D22"/>
    <w:rsid w:val="00113C64"/>
    <w:rsid w:val="0011459E"/>
    <w:rsid w:val="00114660"/>
    <w:rsid w:val="00114739"/>
    <w:rsid w:val="001160EF"/>
    <w:rsid w:val="00116FED"/>
    <w:rsid w:val="0012132D"/>
    <w:rsid w:val="0012305F"/>
    <w:rsid w:val="001247B3"/>
    <w:rsid w:val="001257F5"/>
    <w:rsid w:val="001262BE"/>
    <w:rsid w:val="0013292D"/>
    <w:rsid w:val="00133E8A"/>
    <w:rsid w:val="00141013"/>
    <w:rsid w:val="00141699"/>
    <w:rsid w:val="00141FB6"/>
    <w:rsid w:val="0014280C"/>
    <w:rsid w:val="00142D32"/>
    <w:rsid w:val="001454C0"/>
    <w:rsid w:val="001458EF"/>
    <w:rsid w:val="0014590F"/>
    <w:rsid w:val="00146383"/>
    <w:rsid w:val="0014738C"/>
    <w:rsid w:val="00147483"/>
    <w:rsid w:val="001529BC"/>
    <w:rsid w:val="0015541A"/>
    <w:rsid w:val="0015588D"/>
    <w:rsid w:val="0016277F"/>
    <w:rsid w:val="0016287A"/>
    <w:rsid w:val="00162FF5"/>
    <w:rsid w:val="001634A2"/>
    <w:rsid w:val="0016407C"/>
    <w:rsid w:val="00164381"/>
    <w:rsid w:val="001667F8"/>
    <w:rsid w:val="001670D0"/>
    <w:rsid w:val="00167FA1"/>
    <w:rsid w:val="00170BB7"/>
    <w:rsid w:val="001717C8"/>
    <w:rsid w:val="001722F4"/>
    <w:rsid w:val="001724AB"/>
    <w:rsid w:val="0017341C"/>
    <w:rsid w:val="00177AF9"/>
    <w:rsid w:val="00177E26"/>
    <w:rsid w:val="0018099A"/>
    <w:rsid w:val="00180FFA"/>
    <w:rsid w:val="00181136"/>
    <w:rsid w:val="0018125D"/>
    <w:rsid w:val="001816B6"/>
    <w:rsid w:val="001818DD"/>
    <w:rsid w:val="00181AD1"/>
    <w:rsid w:val="001851F1"/>
    <w:rsid w:val="00186A84"/>
    <w:rsid w:val="00191492"/>
    <w:rsid w:val="001934F8"/>
    <w:rsid w:val="00195BD4"/>
    <w:rsid w:val="001968CB"/>
    <w:rsid w:val="001A179C"/>
    <w:rsid w:val="001A20B3"/>
    <w:rsid w:val="001A29A9"/>
    <w:rsid w:val="001A33A8"/>
    <w:rsid w:val="001A4F8E"/>
    <w:rsid w:val="001A64A5"/>
    <w:rsid w:val="001A6A92"/>
    <w:rsid w:val="001A7F27"/>
    <w:rsid w:val="001B1A9D"/>
    <w:rsid w:val="001B242C"/>
    <w:rsid w:val="001B3E90"/>
    <w:rsid w:val="001B4529"/>
    <w:rsid w:val="001B455B"/>
    <w:rsid w:val="001B54C0"/>
    <w:rsid w:val="001B6495"/>
    <w:rsid w:val="001B763D"/>
    <w:rsid w:val="001C18F0"/>
    <w:rsid w:val="001C2026"/>
    <w:rsid w:val="001C2E0B"/>
    <w:rsid w:val="001C678C"/>
    <w:rsid w:val="001C7DAF"/>
    <w:rsid w:val="001C7E8A"/>
    <w:rsid w:val="001D19F8"/>
    <w:rsid w:val="001D2402"/>
    <w:rsid w:val="001D3DB2"/>
    <w:rsid w:val="001D68CE"/>
    <w:rsid w:val="001D72EB"/>
    <w:rsid w:val="001E0C63"/>
    <w:rsid w:val="001E1114"/>
    <w:rsid w:val="001E160B"/>
    <w:rsid w:val="001E42E9"/>
    <w:rsid w:val="001E5559"/>
    <w:rsid w:val="001E7646"/>
    <w:rsid w:val="001F011C"/>
    <w:rsid w:val="001F138D"/>
    <w:rsid w:val="001F145F"/>
    <w:rsid w:val="001F1605"/>
    <w:rsid w:val="001F168C"/>
    <w:rsid w:val="001F33AC"/>
    <w:rsid w:val="001F3636"/>
    <w:rsid w:val="001F4FE0"/>
    <w:rsid w:val="001F58CF"/>
    <w:rsid w:val="001F6A55"/>
    <w:rsid w:val="001F778C"/>
    <w:rsid w:val="001F7D77"/>
    <w:rsid w:val="00202CB2"/>
    <w:rsid w:val="0020302A"/>
    <w:rsid w:val="00204247"/>
    <w:rsid w:val="002049B6"/>
    <w:rsid w:val="00205406"/>
    <w:rsid w:val="00206FE6"/>
    <w:rsid w:val="002072C2"/>
    <w:rsid w:val="0021041B"/>
    <w:rsid w:val="00210B00"/>
    <w:rsid w:val="00210F05"/>
    <w:rsid w:val="00211C63"/>
    <w:rsid w:val="00212E43"/>
    <w:rsid w:val="00215F0B"/>
    <w:rsid w:val="00215F2B"/>
    <w:rsid w:val="00222E34"/>
    <w:rsid w:val="0022584B"/>
    <w:rsid w:val="002269E6"/>
    <w:rsid w:val="00226C54"/>
    <w:rsid w:val="00227466"/>
    <w:rsid w:val="002312B6"/>
    <w:rsid w:val="00232942"/>
    <w:rsid w:val="002329F3"/>
    <w:rsid w:val="00234017"/>
    <w:rsid w:val="00234228"/>
    <w:rsid w:val="00234864"/>
    <w:rsid w:val="002357FB"/>
    <w:rsid w:val="00235C38"/>
    <w:rsid w:val="002368B8"/>
    <w:rsid w:val="00237B90"/>
    <w:rsid w:val="00240598"/>
    <w:rsid w:val="002420B9"/>
    <w:rsid w:val="0024213F"/>
    <w:rsid w:val="00242367"/>
    <w:rsid w:val="002437FE"/>
    <w:rsid w:val="002439D4"/>
    <w:rsid w:val="00245CBC"/>
    <w:rsid w:val="00250C62"/>
    <w:rsid w:val="00251BDE"/>
    <w:rsid w:val="00251D49"/>
    <w:rsid w:val="002528A9"/>
    <w:rsid w:val="00253686"/>
    <w:rsid w:val="002557E9"/>
    <w:rsid w:val="00262A8A"/>
    <w:rsid w:val="00263256"/>
    <w:rsid w:val="00263799"/>
    <w:rsid w:val="002650BC"/>
    <w:rsid w:val="0026515B"/>
    <w:rsid w:val="0026666C"/>
    <w:rsid w:val="0026692B"/>
    <w:rsid w:val="0026763C"/>
    <w:rsid w:val="002705D4"/>
    <w:rsid w:val="00270E24"/>
    <w:rsid w:val="002710AA"/>
    <w:rsid w:val="00271464"/>
    <w:rsid w:val="0027185D"/>
    <w:rsid w:val="00272024"/>
    <w:rsid w:val="002731FB"/>
    <w:rsid w:val="002812C1"/>
    <w:rsid w:val="002822BA"/>
    <w:rsid w:val="0028465E"/>
    <w:rsid w:val="00285C65"/>
    <w:rsid w:val="0028686C"/>
    <w:rsid w:val="00286EF3"/>
    <w:rsid w:val="00290BE3"/>
    <w:rsid w:val="00291275"/>
    <w:rsid w:val="00291A93"/>
    <w:rsid w:val="002931F8"/>
    <w:rsid w:val="00296B33"/>
    <w:rsid w:val="00296BED"/>
    <w:rsid w:val="002A0A07"/>
    <w:rsid w:val="002A4522"/>
    <w:rsid w:val="002A56BB"/>
    <w:rsid w:val="002A6107"/>
    <w:rsid w:val="002A647D"/>
    <w:rsid w:val="002A6B4B"/>
    <w:rsid w:val="002A7A01"/>
    <w:rsid w:val="002A7ECC"/>
    <w:rsid w:val="002B034A"/>
    <w:rsid w:val="002B267B"/>
    <w:rsid w:val="002B2DEC"/>
    <w:rsid w:val="002B4256"/>
    <w:rsid w:val="002B452D"/>
    <w:rsid w:val="002B4B6F"/>
    <w:rsid w:val="002B5988"/>
    <w:rsid w:val="002C0791"/>
    <w:rsid w:val="002C1EC6"/>
    <w:rsid w:val="002C2455"/>
    <w:rsid w:val="002C26BA"/>
    <w:rsid w:val="002D3A78"/>
    <w:rsid w:val="002D4291"/>
    <w:rsid w:val="002D49D7"/>
    <w:rsid w:val="002D523E"/>
    <w:rsid w:val="002D59BB"/>
    <w:rsid w:val="002D61CC"/>
    <w:rsid w:val="002D71FE"/>
    <w:rsid w:val="002D7644"/>
    <w:rsid w:val="002E2CEC"/>
    <w:rsid w:val="002E31EC"/>
    <w:rsid w:val="002E3D37"/>
    <w:rsid w:val="002E56BF"/>
    <w:rsid w:val="002E6906"/>
    <w:rsid w:val="002E74E1"/>
    <w:rsid w:val="002F1A94"/>
    <w:rsid w:val="002F21B4"/>
    <w:rsid w:val="002F3E33"/>
    <w:rsid w:val="002F5F71"/>
    <w:rsid w:val="002F6DD0"/>
    <w:rsid w:val="002F71F3"/>
    <w:rsid w:val="00300A30"/>
    <w:rsid w:val="003010C4"/>
    <w:rsid w:val="00301CBB"/>
    <w:rsid w:val="00302493"/>
    <w:rsid w:val="0030397B"/>
    <w:rsid w:val="00306789"/>
    <w:rsid w:val="00306F95"/>
    <w:rsid w:val="00307309"/>
    <w:rsid w:val="00307F73"/>
    <w:rsid w:val="00312875"/>
    <w:rsid w:val="003128FB"/>
    <w:rsid w:val="00312A84"/>
    <w:rsid w:val="00315162"/>
    <w:rsid w:val="00316D74"/>
    <w:rsid w:val="00317345"/>
    <w:rsid w:val="0031776F"/>
    <w:rsid w:val="0032097C"/>
    <w:rsid w:val="0032131B"/>
    <w:rsid w:val="003222F0"/>
    <w:rsid w:val="00322D46"/>
    <w:rsid w:val="00323259"/>
    <w:rsid w:val="00323494"/>
    <w:rsid w:val="00323773"/>
    <w:rsid w:val="003274D9"/>
    <w:rsid w:val="00331B32"/>
    <w:rsid w:val="00332AB5"/>
    <w:rsid w:val="00336B4B"/>
    <w:rsid w:val="00337D30"/>
    <w:rsid w:val="00340FF2"/>
    <w:rsid w:val="003421A3"/>
    <w:rsid w:val="00342C7B"/>
    <w:rsid w:val="00343022"/>
    <w:rsid w:val="003435DA"/>
    <w:rsid w:val="003439D2"/>
    <w:rsid w:val="00345447"/>
    <w:rsid w:val="00346AAD"/>
    <w:rsid w:val="0034719E"/>
    <w:rsid w:val="00347A17"/>
    <w:rsid w:val="003505C7"/>
    <w:rsid w:val="00354263"/>
    <w:rsid w:val="00354D0B"/>
    <w:rsid w:val="00355FA5"/>
    <w:rsid w:val="003568AC"/>
    <w:rsid w:val="00356A70"/>
    <w:rsid w:val="003574E5"/>
    <w:rsid w:val="00360FDA"/>
    <w:rsid w:val="00362BC1"/>
    <w:rsid w:val="00365D19"/>
    <w:rsid w:val="0037066B"/>
    <w:rsid w:val="003713AE"/>
    <w:rsid w:val="00371D36"/>
    <w:rsid w:val="00373C02"/>
    <w:rsid w:val="0037734C"/>
    <w:rsid w:val="00377C56"/>
    <w:rsid w:val="00377D4B"/>
    <w:rsid w:val="0038108D"/>
    <w:rsid w:val="00383AC0"/>
    <w:rsid w:val="00386C9A"/>
    <w:rsid w:val="00386ED7"/>
    <w:rsid w:val="003906B2"/>
    <w:rsid w:val="00390CF8"/>
    <w:rsid w:val="00392592"/>
    <w:rsid w:val="0039331D"/>
    <w:rsid w:val="0039735A"/>
    <w:rsid w:val="003A0592"/>
    <w:rsid w:val="003A0B43"/>
    <w:rsid w:val="003A1E3F"/>
    <w:rsid w:val="003A28F5"/>
    <w:rsid w:val="003A2953"/>
    <w:rsid w:val="003A3B1F"/>
    <w:rsid w:val="003A495B"/>
    <w:rsid w:val="003A6A88"/>
    <w:rsid w:val="003A761F"/>
    <w:rsid w:val="003B0A43"/>
    <w:rsid w:val="003B0A55"/>
    <w:rsid w:val="003B0C82"/>
    <w:rsid w:val="003B2342"/>
    <w:rsid w:val="003B2D6A"/>
    <w:rsid w:val="003B600C"/>
    <w:rsid w:val="003B652E"/>
    <w:rsid w:val="003B7A9A"/>
    <w:rsid w:val="003B7EED"/>
    <w:rsid w:val="003B7F29"/>
    <w:rsid w:val="003C01AA"/>
    <w:rsid w:val="003C1535"/>
    <w:rsid w:val="003C1774"/>
    <w:rsid w:val="003C18B4"/>
    <w:rsid w:val="003C1C2A"/>
    <w:rsid w:val="003C1E6B"/>
    <w:rsid w:val="003C235A"/>
    <w:rsid w:val="003C4157"/>
    <w:rsid w:val="003C4FA9"/>
    <w:rsid w:val="003C598D"/>
    <w:rsid w:val="003C5DD7"/>
    <w:rsid w:val="003C6F68"/>
    <w:rsid w:val="003D14B0"/>
    <w:rsid w:val="003D1D35"/>
    <w:rsid w:val="003D36C3"/>
    <w:rsid w:val="003D577A"/>
    <w:rsid w:val="003D5790"/>
    <w:rsid w:val="003D5BEA"/>
    <w:rsid w:val="003D7ED1"/>
    <w:rsid w:val="003E4051"/>
    <w:rsid w:val="003E53FB"/>
    <w:rsid w:val="003E57B7"/>
    <w:rsid w:val="003E7D43"/>
    <w:rsid w:val="003E7FF4"/>
    <w:rsid w:val="003F141A"/>
    <w:rsid w:val="003F148C"/>
    <w:rsid w:val="003F2D6B"/>
    <w:rsid w:val="003F3210"/>
    <w:rsid w:val="003F3804"/>
    <w:rsid w:val="003F6C5D"/>
    <w:rsid w:val="003F7A4B"/>
    <w:rsid w:val="00400F4C"/>
    <w:rsid w:val="0040223D"/>
    <w:rsid w:val="004026D6"/>
    <w:rsid w:val="00402770"/>
    <w:rsid w:val="0040348C"/>
    <w:rsid w:val="00404311"/>
    <w:rsid w:val="00405A8C"/>
    <w:rsid w:val="00405D1C"/>
    <w:rsid w:val="00407DF2"/>
    <w:rsid w:val="0041112E"/>
    <w:rsid w:val="0041314D"/>
    <w:rsid w:val="00414FCF"/>
    <w:rsid w:val="0041539F"/>
    <w:rsid w:val="00415888"/>
    <w:rsid w:val="00415E06"/>
    <w:rsid w:val="0041725A"/>
    <w:rsid w:val="00417B06"/>
    <w:rsid w:val="00420287"/>
    <w:rsid w:val="00424817"/>
    <w:rsid w:val="0042582D"/>
    <w:rsid w:val="00427B60"/>
    <w:rsid w:val="00431A9F"/>
    <w:rsid w:val="004328D0"/>
    <w:rsid w:val="00433891"/>
    <w:rsid w:val="0043755F"/>
    <w:rsid w:val="00440F49"/>
    <w:rsid w:val="00440FC2"/>
    <w:rsid w:val="00441655"/>
    <w:rsid w:val="0044283C"/>
    <w:rsid w:val="00442950"/>
    <w:rsid w:val="004436FE"/>
    <w:rsid w:val="00446479"/>
    <w:rsid w:val="00446A41"/>
    <w:rsid w:val="004478CA"/>
    <w:rsid w:val="00450146"/>
    <w:rsid w:val="00450A0E"/>
    <w:rsid w:val="00451330"/>
    <w:rsid w:val="00451C81"/>
    <w:rsid w:val="00452ECC"/>
    <w:rsid w:val="004542FA"/>
    <w:rsid w:val="0045682C"/>
    <w:rsid w:val="00460436"/>
    <w:rsid w:val="00462A1C"/>
    <w:rsid w:val="00464AE8"/>
    <w:rsid w:val="00465B0C"/>
    <w:rsid w:val="004661DC"/>
    <w:rsid w:val="004725D5"/>
    <w:rsid w:val="00472F2C"/>
    <w:rsid w:val="004741AF"/>
    <w:rsid w:val="004742EB"/>
    <w:rsid w:val="00474C63"/>
    <w:rsid w:val="00475C81"/>
    <w:rsid w:val="00480B5C"/>
    <w:rsid w:val="0048325B"/>
    <w:rsid w:val="00483D42"/>
    <w:rsid w:val="00483E1F"/>
    <w:rsid w:val="004848A5"/>
    <w:rsid w:val="00486190"/>
    <w:rsid w:val="00486C62"/>
    <w:rsid w:val="004906F3"/>
    <w:rsid w:val="00490C64"/>
    <w:rsid w:val="004915B3"/>
    <w:rsid w:val="0049174D"/>
    <w:rsid w:val="00493060"/>
    <w:rsid w:val="00493982"/>
    <w:rsid w:val="00494C39"/>
    <w:rsid w:val="004967FE"/>
    <w:rsid w:val="00497468"/>
    <w:rsid w:val="004A16A4"/>
    <w:rsid w:val="004A193C"/>
    <w:rsid w:val="004A3F42"/>
    <w:rsid w:val="004A47E8"/>
    <w:rsid w:val="004A5651"/>
    <w:rsid w:val="004A7CB9"/>
    <w:rsid w:val="004B0239"/>
    <w:rsid w:val="004B04BC"/>
    <w:rsid w:val="004B0E5E"/>
    <w:rsid w:val="004B32F5"/>
    <w:rsid w:val="004B4030"/>
    <w:rsid w:val="004B4984"/>
    <w:rsid w:val="004B510E"/>
    <w:rsid w:val="004B7FFC"/>
    <w:rsid w:val="004C0432"/>
    <w:rsid w:val="004C044D"/>
    <w:rsid w:val="004C0EDC"/>
    <w:rsid w:val="004C2185"/>
    <w:rsid w:val="004C2253"/>
    <w:rsid w:val="004C23E3"/>
    <w:rsid w:val="004C2702"/>
    <w:rsid w:val="004C29B2"/>
    <w:rsid w:val="004C2FF3"/>
    <w:rsid w:val="004C313A"/>
    <w:rsid w:val="004C3311"/>
    <w:rsid w:val="004C3900"/>
    <w:rsid w:val="004C436E"/>
    <w:rsid w:val="004C58E2"/>
    <w:rsid w:val="004D410A"/>
    <w:rsid w:val="004D4374"/>
    <w:rsid w:val="004D5D6D"/>
    <w:rsid w:val="004D7426"/>
    <w:rsid w:val="004E0F27"/>
    <w:rsid w:val="004E2604"/>
    <w:rsid w:val="004E2C21"/>
    <w:rsid w:val="004E4274"/>
    <w:rsid w:val="004E44C4"/>
    <w:rsid w:val="004E571C"/>
    <w:rsid w:val="004E5C0A"/>
    <w:rsid w:val="004E7099"/>
    <w:rsid w:val="004E7AD4"/>
    <w:rsid w:val="004F00B9"/>
    <w:rsid w:val="004F1AEC"/>
    <w:rsid w:val="004F2F5B"/>
    <w:rsid w:val="004F2F7A"/>
    <w:rsid w:val="004F387E"/>
    <w:rsid w:val="004F41AC"/>
    <w:rsid w:val="004F4D56"/>
    <w:rsid w:val="004F6677"/>
    <w:rsid w:val="004F6884"/>
    <w:rsid w:val="004F7059"/>
    <w:rsid w:val="004F7168"/>
    <w:rsid w:val="00500BCA"/>
    <w:rsid w:val="00504314"/>
    <w:rsid w:val="005061C9"/>
    <w:rsid w:val="0050628F"/>
    <w:rsid w:val="005130C8"/>
    <w:rsid w:val="005144B1"/>
    <w:rsid w:val="00515D33"/>
    <w:rsid w:val="00516702"/>
    <w:rsid w:val="00521989"/>
    <w:rsid w:val="00522397"/>
    <w:rsid w:val="005237CD"/>
    <w:rsid w:val="00523EC1"/>
    <w:rsid w:val="00524C24"/>
    <w:rsid w:val="0052522E"/>
    <w:rsid w:val="00525DE7"/>
    <w:rsid w:val="00526722"/>
    <w:rsid w:val="00527B34"/>
    <w:rsid w:val="00527DC0"/>
    <w:rsid w:val="00532608"/>
    <w:rsid w:val="00532622"/>
    <w:rsid w:val="00533703"/>
    <w:rsid w:val="00535E68"/>
    <w:rsid w:val="005360EF"/>
    <w:rsid w:val="00536477"/>
    <w:rsid w:val="00540629"/>
    <w:rsid w:val="0054440B"/>
    <w:rsid w:val="00550F41"/>
    <w:rsid w:val="00551CB0"/>
    <w:rsid w:val="005526EC"/>
    <w:rsid w:val="005540EE"/>
    <w:rsid w:val="0055526B"/>
    <w:rsid w:val="00556C3B"/>
    <w:rsid w:val="00557777"/>
    <w:rsid w:val="00560239"/>
    <w:rsid w:val="005609E0"/>
    <w:rsid w:val="00563808"/>
    <w:rsid w:val="00565AC3"/>
    <w:rsid w:val="005662D2"/>
    <w:rsid w:val="0056733F"/>
    <w:rsid w:val="0057042A"/>
    <w:rsid w:val="00570D22"/>
    <w:rsid w:val="00573760"/>
    <w:rsid w:val="00573999"/>
    <w:rsid w:val="00573D50"/>
    <w:rsid w:val="00574F7C"/>
    <w:rsid w:val="00575ABA"/>
    <w:rsid w:val="00576D11"/>
    <w:rsid w:val="0057752E"/>
    <w:rsid w:val="00580296"/>
    <w:rsid w:val="0058080A"/>
    <w:rsid w:val="00581BFB"/>
    <w:rsid w:val="00581C72"/>
    <w:rsid w:val="0058201A"/>
    <w:rsid w:val="00585FA0"/>
    <w:rsid w:val="005864C9"/>
    <w:rsid w:val="00587DBF"/>
    <w:rsid w:val="00590C0C"/>
    <w:rsid w:val="00590D0E"/>
    <w:rsid w:val="00595315"/>
    <w:rsid w:val="005954C8"/>
    <w:rsid w:val="005A1BD9"/>
    <w:rsid w:val="005A1D06"/>
    <w:rsid w:val="005A4B60"/>
    <w:rsid w:val="005A64F4"/>
    <w:rsid w:val="005A7587"/>
    <w:rsid w:val="005B4C4D"/>
    <w:rsid w:val="005B6589"/>
    <w:rsid w:val="005B75B7"/>
    <w:rsid w:val="005C0402"/>
    <w:rsid w:val="005C1389"/>
    <w:rsid w:val="005C3FBE"/>
    <w:rsid w:val="005C41CC"/>
    <w:rsid w:val="005C4C70"/>
    <w:rsid w:val="005C4C7C"/>
    <w:rsid w:val="005C4DF9"/>
    <w:rsid w:val="005C5033"/>
    <w:rsid w:val="005C6B11"/>
    <w:rsid w:val="005C6E89"/>
    <w:rsid w:val="005C7BDB"/>
    <w:rsid w:val="005C7DA5"/>
    <w:rsid w:val="005D0632"/>
    <w:rsid w:val="005D0756"/>
    <w:rsid w:val="005D0C4F"/>
    <w:rsid w:val="005D0E14"/>
    <w:rsid w:val="005D1320"/>
    <w:rsid w:val="005D1918"/>
    <w:rsid w:val="005D209A"/>
    <w:rsid w:val="005D59CA"/>
    <w:rsid w:val="005D5A2D"/>
    <w:rsid w:val="005D6FB5"/>
    <w:rsid w:val="005E15B5"/>
    <w:rsid w:val="005E1EA6"/>
    <w:rsid w:val="005E4CA5"/>
    <w:rsid w:val="005E6BDF"/>
    <w:rsid w:val="005E7A7D"/>
    <w:rsid w:val="005E7E77"/>
    <w:rsid w:val="005F0A0F"/>
    <w:rsid w:val="005F2F7D"/>
    <w:rsid w:val="005F371C"/>
    <w:rsid w:val="005F3F96"/>
    <w:rsid w:val="005F517D"/>
    <w:rsid w:val="005F581F"/>
    <w:rsid w:val="005F6041"/>
    <w:rsid w:val="005F7327"/>
    <w:rsid w:val="005F7E8C"/>
    <w:rsid w:val="006002BD"/>
    <w:rsid w:val="0060129A"/>
    <w:rsid w:val="00601C0E"/>
    <w:rsid w:val="006030D5"/>
    <w:rsid w:val="006032FC"/>
    <w:rsid w:val="006043C7"/>
    <w:rsid w:val="006047DA"/>
    <w:rsid w:val="006059F6"/>
    <w:rsid w:val="00605DB8"/>
    <w:rsid w:val="00607C90"/>
    <w:rsid w:val="0061049F"/>
    <w:rsid w:val="00610A1B"/>
    <w:rsid w:val="00612043"/>
    <w:rsid w:val="00616A12"/>
    <w:rsid w:val="006216EF"/>
    <w:rsid w:val="006221C9"/>
    <w:rsid w:val="006250E6"/>
    <w:rsid w:val="00630154"/>
    <w:rsid w:val="0063037E"/>
    <w:rsid w:val="00631E99"/>
    <w:rsid w:val="00631F19"/>
    <w:rsid w:val="00634BE7"/>
    <w:rsid w:val="00634F3B"/>
    <w:rsid w:val="006355BA"/>
    <w:rsid w:val="00636ED5"/>
    <w:rsid w:val="0063712D"/>
    <w:rsid w:val="0064025C"/>
    <w:rsid w:val="006426BB"/>
    <w:rsid w:val="00645346"/>
    <w:rsid w:val="0064764D"/>
    <w:rsid w:val="00650748"/>
    <w:rsid w:val="00653D65"/>
    <w:rsid w:val="00654D01"/>
    <w:rsid w:val="00655F78"/>
    <w:rsid w:val="006560D2"/>
    <w:rsid w:val="00660F8D"/>
    <w:rsid w:val="006617EA"/>
    <w:rsid w:val="00661F89"/>
    <w:rsid w:val="00664974"/>
    <w:rsid w:val="00664A83"/>
    <w:rsid w:val="00664F86"/>
    <w:rsid w:val="00666DD6"/>
    <w:rsid w:val="0066727A"/>
    <w:rsid w:val="00670EF3"/>
    <w:rsid w:val="00671E40"/>
    <w:rsid w:val="006739EA"/>
    <w:rsid w:val="00673FEA"/>
    <w:rsid w:val="00674C89"/>
    <w:rsid w:val="006764B8"/>
    <w:rsid w:val="00676712"/>
    <w:rsid w:val="00680D32"/>
    <w:rsid w:val="00680F64"/>
    <w:rsid w:val="00681815"/>
    <w:rsid w:val="00681DD3"/>
    <w:rsid w:val="00682D1F"/>
    <w:rsid w:val="00683338"/>
    <w:rsid w:val="00683383"/>
    <w:rsid w:val="006834C9"/>
    <w:rsid w:val="006836A1"/>
    <w:rsid w:val="0068466D"/>
    <w:rsid w:val="00684DC7"/>
    <w:rsid w:val="00685899"/>
    <w:rsid w:val="00686B53"/>
    <w:rsid w:val="00693AF0"/>
    <w:rsid w:val="00693CC9"/>
    <w:rsid w:val="0069587E"/>
    <w:rsid w:val="006968C1"/>
    <w:rsid w:val="00697107"/>
    <w:rsid w:val="00697261"/>
    <w:rsid w:val="006A0DD0"/>
    <w:rsid w:val="006A18E1"/>
    <w:rsid w:val="006A32E9"/>
    <w:rsid w:val="006A5C54"/>
    <w:rsid w:val="006A7E6A"/>
    <w:rsid w:val="006B09CF"/>
    <w:rsid w:val="006B161C"/>
    <w:rsid w:val="006B1D8A"/>
    <w:rsid w:val="006B4001"/>
    <w:rsid w:val="006B4BFC"/>
    <w:rsid w:val="006C0364"/>
    <w:rsid w:val="006C03A4"/>
    <w:rsid w:val="006C1076"/>
    <w:rsid w:val="006C2B6F"/>
    <w:rsid w:val="006C2DF3"/>
    <w:rsid w:val="006C2E4E"/>
    <w:rsid w:val="006C2EAA"/>
    <w:rsid w:val="006C5A9C"/>
    <w:rsid w:val="006D0606"/>
    <w:rsid w:val="006D12F0"/>
    <w:rsid w:val="006D1D11"/>
    <w:rsid w:val="006D251C"/>
    <w:rsid w:val="006D4011"/>
    <w:rsid w:val="006D503A"/>
    <w:rsid w:val="006D5531"/>
    <w:rsid w:val="006D616A"/>
    <w:rsid w:val="006D6B5A"/>
    <w:rsid w:val="006E071B"/>
    <w:rsid w:val="006E0E49"/>
    <w:rsid w:val="006E3A3B"/>
    <w:rsid w:val="006E786F"/>
    <w:rsid w:val="006F00FF"/>
    <w:rsid w:val="006F2472"/>
    <w:rsid w:val="006F37F9"/>
    <w:rsid w:val="00703372"/>
    <w:rsid w:val="00703602"/>
    <w:rsid w:val="0070396D"/>
    <w:rsid w:val="00705F6E"/>
    <w:rsid w:val="0070621A"/>
    <w:rsid w:val="00714D49"/>
    <w:rsid w:val="00717C9D"/>
    <w:rsid w:val="007208F1"/>
    <w:rsid w:val="00721990"/>
    <w:rsid w:val="00721C1A"/>
    <w:rsid w:val="00722538"/>
    <w:rsid w:val="007225A4"/>
    <w:rsid w:val="00722A44"/>
    <w:rsid w:val="00723D2B"/>
    <w:rsid w:val="00723D54"/>
    <w:rsid w:val="00723E0E"/>
    <w:rsid w:val="00725388"/>
    <w:rsid w:val="0072598C"/>
    <w:rsid w:val="00725ED8"/>
    <w:rsid w:val="00725F64"/>
    <w:rsid w:val="007266AD"/>
    <w:rsid w:val="00727E40"/>
    <w:rsid w:val="007305C8"/>
    <w:rsid w:val="00732FC9"/>
    <w:rsid w:val="00733537"/>
    <w:rsid w:val="007350BD"/>
    <w:rsid w:val="00736DE2"/>
    <w:rsid w:val="007413EB"/>
    <w:rsid w:val="007420B2"/>
    <w:rsid w:val="00744A1F"/>
    <w:rsid w:val="007451EB"/>
    <w:rsid w:val="00750A4C"/>
    <w:rsid w:val="00751EAC"/>
    <w:rsid w:val="007524B4"/>
    <w:rsid w:val="00752B0F"/>
    <w:rsid w:val="00753CDA"/>
    <w:rsid w:val="00754855"/>
    <w:rsid w:val="007552E2"/>
    <w:rsid w:val="007569C2"/>
    <w:rsid w:val="00756FAC"/>
    <w:rsid w:val="00762A53"/>
    <w:rsid w:val="00763481"/>
    <w:rsid w:val="00764340"/>
    <w:rsid w:val="0076675F"/>
    <w:rsid w:val="007723E5"/>
    <w:rsid w:val="00773AA5"/>
    <w:rsid w:val="007746D7"/>
    <w:rsid w:val="0077536A"/>
    <w:rsid w:val="007766C6"/>
    <w:rsid w:val="00776E29"/>
    <w:rsid w:val="00780309"/>
    <w:rsid w:val="00781D02"/>
    <w:rsid w:val="00782D00"/>
    <w:rsid w:val="007844B6"/>
    <w:rsid w:val="007854CB"/>
    <w:rsid w:val="00785890"/>
    <w:rsid w:val="0078589A"/>
    <w:rsid w:val="00785B93"/>
    <w:rsid w:val="00791221"/>
    <w:rsid w:val="00791FC6"/>
    <w:rsid w:val="00792363"/>
    <w:rsid w:val="00793070"/>
    <w:rsid w:val="00793241"/>
    <w:rsid w:val="00794B41"/>
    <w:rsid w:val="00795EA6"/>
    <w:rsid w:val="007979DF"/>
    <w:rsid w:val="007A0998"/>
    <w:rsid w:val="007A0C29"/>
    <w:rsid w:val="007A1157"/>
    <w:rsid w:val="007A12F8"/>
    <w:rsid w:val="007A13F9"/>
    <w:rsid w:val="007A2897"/>
    <w:rsid w:val="007B01BE"/>
    <w:rsid w:val="007B08D6"/>
    <w:rsid w:val="007B10DD"/>
    <w:rsid w:val="007B178E"/>
    <w:rsid w:val="007B1CA7"/>
    <w:rsid w:val="007B4E62"/>
    <w:rsid w:val="007B66C4"/>
    <w:rsid w:val="007B7AC7"/>
    <w:rsid w:val="007C134F"/>
    <w:rsid w:val="007C1550"/>
    <w:rsid w:val="007C28F8"/>
    <w:rsid w:val="007C5A4D"/>
    <w:rsid w:val="007C7A7A"/>
    <w:rsid w:val="007D2055"/>
    <w:rsid w:val="007D2310"/>
    <w:rsid w:val="007D2FB9"/>
    <w:rsid w:val="007D3607"/>
    <w:rsid w:val="007D3EC6"/>
    <w:rsid w:val="007D4431"/>
    <w:rsid w:val="007D4487"/>
    <w:rsid w:val="007D70D8"/>
    <w:rsid w:val="007E1207"/>
    <w:rsid w:val="007E153C"/>
    <w:rsid w:val="007E15F5"/>
    <w:rsid w:val="007E1FBE"/>
    <w:rsid w:val="007E2881"/>
    <w:rsid w:val="007E3F7C"/>
    <w:rsid w:val="007E68C2"/>
    <w:rsid w:val="007E6C5F"/>
    <w:rsid w:val="007E7698"/>
    <w:rsid w:val="007F067B"/>
    <w:rsid w:val="007F0E87"/>
    <w:rsid w:val="007F2D4F"/>
    <w:rsid w:val="007F3705"/>
    <w:rsid w:val="007F45D2"/>
    <w:rsid w:val="007F4B63"/>
    <w:rsid w:val="007F64B4"/>
    <w:rsid w:val="0080117C"/>
    <w:rsid w:val="00802373"/>
    <w:rsid w:val="00803CE4"/>
    <w:rsid w:val="00804970"/>
    <w:rsid w:val="0081027F"/>
    <w:rsid w:val="008102C1"/>
    <w:rsid w:val="00810D1E"/>
    <w:rsid w:val="00813519"/>
    <w:rsid w:val="00813569"/>
    <w:rsid w:val="00813F38"/>
    <w:rsid w:val="00814FD0"/>
    <w:rsid w:val="00814FED"/>
    <w:rsid w:val="00817A16"/>
    <w:rsid w:val="00820396"/>
    <w:rsid w:val="00820EED"/>
    <w:rsid w:val="008212EF"/>
    <w:rsid w:val="0082230D"/>
    <w:rsid w:val="00823FBD"/>
    <w:rsid w:val="008240E0"/>
    <w:rsid w:val="00824964"/>
    <w:rsid w:val="00824BD5"/>
    <w:rsid w:val="00825B28"/>
    <w:rsid w:val="008263FA"/>
    <w:rsid w:val="00830066"/>
    <w:rsid w:val="008306F9"/>
    <w:rsid w:val="0083568B"/>
    <w:rsid w:val="00835D0F"/>
    <w:rsid w:val="0083635C"/>
    <w:rsid w:val="0083779F"/>
    <w:rsid w:val="00837ECE"/>
    <w:rsid w:val="008408AC"/>
    <w:rsid w:val="00842778"/>
    <w:rsid w:val="008431EF"/>
    <w:rsid w:val="00845EBC"/>
    <w:rsid w:val="00847442"/>
    <w:rsid w:val="00850CA8"/>
    <w:rsid w:val="00851169"/>
    <w:rsid w:val="0085246E"/>
    <w:rsid w:val="00853E3B"/>
    <w:rsid w:val="008552E1"/>
    <w:rsid w:val="00855C04"/>
    <w:rsid w:val="008573CB"/>
    <w:rsid w:val="008573F9"/>
    <w:rsid w:val="00860526"/>
    <w:rsid w:val="00861F1A"/>
    <w:rsid w:val="0086227C"/>
    <w:rsid w:val="00863AA9"/>
    <w:rsid w:val="00865ECD"/>
    <w:rsid w:val="008714CE"/>
    <w:rsid w:val="008726BC"/>
    <w:rsid w:val="00873E7A"/>
    <w:rsid w:val="00874214"/>
    <w:rsid w:val="00876A3E"/>
    <w:rsid w:val="00877308"/>
    <w:rsid w:val="00880999"/>
    <w:rsid w:val="00883A6E"/>
    <w:rsid w:val="00883EA6"/>
    <w:rsid w:val="008851E6"/>
    <w:rsid w:val="0088686F"/>
    <w:rsid w:val="00891105"/>
    <w:rsid w:val="008923BA"/>
    <w:rsid w:val="00892B46"/>
    <w:rsid w:val="00896419"/>
    <w:rsid w:val="00896447"/>
    <w:rsid w:val="00896544"/>
    <w:rsid w:val="00897802"/>
    <w:rsid w:val="00897D47"/>
    <w:rsid w:val="008A0386"/>
    <w:rsid w:val="008A3FB7"/>
    <w:rsid w:val="008A4428"/>
    <w:rsid w:val="008A4F57"/>
    <w:rsid w:val="008A51E0"/>
    <w:rsid w:val="008A5A2D"/>
    <w:rsid w:val="008A5AAA"/>
    <w:rsid w:val="008A6765"/>
    <w:rsid w:val="008A7DA3"/>
    <w:rsid w:val="008B27C9"/>
    <w:rsid w:val="008B2F7D"/>
    <w:rsid w:val="008B2FE1"/>
    <w:rsid w:val="008B615D"/>
    <w:rsid w:val="008C02F8"/>
    <w:rsid w:val="008C0739"/>
    <w:rsid w:val="008C4200"/>
    <w:rsid w:val="008C49E4"/>
    <w:rsid w:val="008C5AC2"/>
    <w:rsid w:val="008C5BC6"/>
    <w:rsid w:val="008C5E0E"/>
    <w:rsid w:val="008C6863"/>
    <w:rsid w:val="008D0065"/>
    <w:rsid w:val="008D0285"/>
    <w:rsid w:val="008D02D7"/>
    <w:rsid w:val="008D221E"/>
    <w:rsid w:val="008D265B"/>
    <w:rsid w:val="008D3346"/>
    <w:rsid w:val="008D354B"/>
    <w:rsid w:val="008D6345"/>
    <w:rsid w:val="008D7E79"/>
    <w:rsid w:val="008E040E"/>
    <w:rsid w:val="008E059A"/>
    <w:rsid w:val="008E09D2"/>
    <w:rsid w:val="008E3389"/>
    <w:rsid w:val="008E388E"/>
    <w:rsid w:val="008E3A94"/>
    <w:rsid w:val="008E4082"/>
    <w:rsid w:val="008E42EA"/>
    <w:rsid w:val="008E4D67"/>
    <w:rsid w:val="008E5306"/>
    <w:rsid w:val="008F115F"/>
    <w:rsid w:val="008F2ABE"/>
    <w:rsid w:val="008F41D8"/>
    <w:rsid w:val="00900F85"/>
    <w:rsid w:val="009010A6"/>
    <w:rsid w:val="009013AB"/>
    <w:rsid w:val="00901AE7"/>
    <w:rsid w:val="00902809"/>
    <w:rsid w:val="00902DED"/>
    <w:rsid w:val="00903E97"/>
    <w:rsid w:val="0090400E"/>
    <w:rsid w:val="00904930"/>
    <w:rsid w:val="009070B5"/>
    <w:rsid w:val="00910829"/>
    <w:rsid w:val="00912FEA"/>
    <w:rsid w:val="00913A68"/>
    <w:rsid w:val="00913E0E"/>
    <w:rsid w:val="00914208"/>
    <w:rsid w:val="00915600"/>
    <w:rsid w:val="009160B2"/>
    <w:rsid w:val="00916161"/>
    <w:rsid w:val="00916C87"/>
    <w:rsid w:val="009177ED"/>
    <w:rsid w:val="00917D0A"/>
    <w:rsid w:val="0092000E"/>
    <w:rsid w:val="009204CD"/>
    <w:rsid w:val="00921187"/>
    <w:rsid w:val="0092143D"/>
    <w:rsid w:val="00922BC5"/>
    <w:rsid w:val="00922DC3"/>
    <w:rsid w:val="009230FD"/>
    <w:rsid w:val="009233F0"/>
    <w:rsid w:val="00924E0F"/>
    <w:rsid w:val="00925CAF"/>
    <w:rsid w:val="00925EF9"/>
    <w:rsid w:val="00926BB8"/>
    <w:rsid w:val="009273C5"/>
    <w:rsid w:val="00930CAB"/>
    <w:rsid w:val="00932D0C"/>
    <w:rsid w:val="009407B6"/>
    <w:rsid w:val="00942161"/>
    <w:rsid w:val="009473FB"/>
    <w:rsid w:val="009500CD"/>
    <w:rsid w:val="009527BA"/>
    <w:rsid w:val="00953F94"/>
    <w:rsid w:val="009548FD"/>
    <w:rsid w:val="00957E4D"/>
    <w:rsid w:val="00957E96"/>
    <w:rsid w:val="009601F4"/>
    <w:rsid w:val="00961FC1"/>
    <w:rsid w:val="00966EDF"/>
    <w:rsid w:val="009678B7"/>
    <w:rsid w:val="00970648"/>
    <w:rsid w:val="0097065F"/>
    <w:rsid w:val="0097156F"/>
    <w:rsid w:val="00973CFB"/>
    <w:rsid w:val="00974B55"/>
    <w:rsid w:val="00975179"/>
    <w:rsid w:val="00975CB3"/>
    <w:rsid w:val="00977300"/>
    <w:rsid w:val="0098002D"/>
    <w:rsid w:val="00982928"/>
    <w:rsid w:val="00983926"/>
    <w:rsid w:val="009854A0"/>
    <w:rsid w:val="00987D98"/>
    <w:rsid w:val="00990440"/>
    <w:rsid w:val="009914DD"/>
    <w:rsid w:val="00992D73"/>
    <w:rsid w:val="00993333"/>
    <w:rsid w:val="009944F0"/>
    <w:rsid w:val="00995578"/>
    <w:rsid w:val="0099604C"/>
    <w:rsid w:val="009A0018"/>
    <w:rsid w:val="009A0B44"/>
    <w:rsid w:val="009A0B8B"/>
    <w:rsid w:val="009A1D6C"/>
    <w:rsid w:val="009A29AC"/>
    <w:rsid w:val="009A3A13"/>
    <w:rsid w:val="009A4798"/>
    <w:rsid w:val="009A52ED"/>
    <w:rsid w:val="009A67AA"/>
    <w:rsid w:val="009A6C46"/>
    <w:rsid w:val="009A722D"/>
    <w:rsid w:val="009A75AB"/>
    <w:rsid w:val="009B097C"/>
    <w:rsid w:val="009B0C1F"/>
    <w:rsid w:val="009B11F1"/>
    <w:rsid w:val="009B24B6"/>
    <w:rsid w:val="009B2F32"/>
    <w:rsid w:val="009B436A"/>
    <w:rsid w:val="009C1CD8"/>
    <w:rsid w:val="009C2563"/>
    <w:rsid w:val="009C399E"/>
    <w:rsid w:val="009C416C"/>
    <w:rsid w:val="009C6164"/>
    <w:rsid w:val="009C643E"/>
    <w:rsid w:val="009C655F"/>
    <w:rsid w:val="009C715B"/>
    <w:rsid w:val="009C777F"/>
    <w:rsid w:val="009D2224"/>
    <w:rsid w:val="009D274D"/>
    <w:rsid w:val="009D3AAC"/>
    <w:rsid w:val="009D3BF3"/>
    <w:rsid w:val="009D52D6"/>
    <w:rsid w:val="009D69DC"/>
    <w:rsid w:val="009D6E52"/>
    <w:rsid w:val="009E2023"/>
    <w:rsid w:val="009E3E93"/>
    <w:rsid w:val="009E403A"/>
    <w:rsid w:val="009E46AB"/>
    <w:rsid w:val="009E4B90"/>
    <w:rsid w:val="009E5398"/>
    <w:rsid w:val="009E78BE"/>
    <w:rsid w:val="009F00ED"/>
    <w:rsid w:val="009F1290"/>
    <w:rsid w:val="009F2A60"/>
    <w:rsid w:val="009F301D"/>
    <w:rsid w:val="009F34BF"/>
    <w:rsid w:val="009F3694"/>
    <w:rsid w:val="009F3786"/>
    <w:rsid w:val="009F43F9"/>
    <w:rsid w:val="009F561C"/>
    <w:rsid w:val="009F6567"/>
    <w:rsid w:val="009F7458"/>
    <w:rsid w:val="009F7A1C"/>
    <w:rsid w:val="009F7F03"/>
    <w:rsid w:val="00A005D4"/>
    <w:rsid w:val="00A0257A"/>
    <w:rsid w:val="00A03830"/>
    <w:rsid w:val="00A05037"/>
    <w:rsid w:val="00A055E4"/>
    <w:rsid w:val="00A0664A"/>
    <w:rsid w:val="00A11DA9"/>
    <w:rsid w:val="00A1209A"/>
    <w:rsid w:val="00A15311"/>
    <w:rsid w:val="00A15E21"/>
    <w:rsid w:val="00A20AF0"/>
    <w:rsid w:val="00A20D4E"/>
    <w:rsid w:val="00A23309"/>
    <w:rsid w:val="00A244BB"/>
    <w:rsid w:val="00A2470A"/>
    <w:rsid w:val="00A251CD"/>
    <w:rsid w:val="00A262C1"/>
    <w:rsid w:val="00A269A0"/>
    <w:rsid w:val="00A318EA"/>
    <w:rsid w:val="00A3387D"/>
    <w:rsid w:val="00A35B87"/>
    <w:rsid w:val="00A3607A"/>
    <w:rsid w:val="00A41026"/>
    <w:rsid w:val="00A419A3"/>
    <w:rsid w:val="00A42785"/>
    <w:rsid w:val="00A42BB5"/>
    <w:rsid w:val="00A44E2B"/>
    <w:rsid w:val="00A46DF0"/>
    <w:rsid w:val="00A477A4"/>
    <w:rsid w:val="00A47E21"/>
    <w:rsid w:val="00A51392"/>
    <w:rsid w:val="00A52645"/>
    <w:rsid w:val="00A530CA"/>
    <w:rsid w:val="00A54A6D"/>
    <w:rsid w:val="00A55006"/>
    <w:rsid w:val="00A56BF5"/>
    <w:rsid w:val="00A575D1"/>
    <w:rsid w:val="00A57BD1"/>
    <w:rsid w:val="00A57D1D"/>
    <w:rsid w:val="00A608C8"/>
    <w:rsid w:val="00A6146C"/>
    <w:rsid w:val="00A623D4"/>
    <w:rsid w:val="00A62CE3"/>
    <w:rsid w:val="00A652CD"/>
    <w:rsid w:val="00A65F46"/>
    <w:rsid w:val="00A7059C"/>
    <w:rsid w:val="00A706F8"/>
    <w:rsid w:val="00A71843"/>
    <w:rsid w:val="00A71FC4"/>
    <w:rsid w:val="00A7329B"/>
    <w:rsid w:val="00A75E3D"/>
    <w:rsid w:val="00A76F7D"/>
    <w:rsid w:val="00A77B01"/>
    <w:rsid w:val="00A83825"/>
    <w:rsid w:val="00A839C7"/>
    <w:rsid w:val="00A86090"/>
    <w:rsid w:val="00A93BAC"/>
    <w:rsid w:val="00A95147"/>
    <w:rsid w:val="00A95976"/>
    <w:rsid w:val="00A965FE"/>
    <w:rsid w:val="00A97650"/>
    <w:rsid w:val="00AA181C"/>
    <w:rsid w:val="00AA195E"/>
    <w:rsid w:val="00AA410E"/>
    <w:rsid w:val="00AA53CC"/>
    <w:rsid w:val="00AA63C4"/>
    <w:rsid w:val="00AA76B4"/>
    <w:rsid w:val="00AB1A0A"/>
    <w:rsid w:val="00AB1B82"/>
    <w:rsid w:val="00AB2124"/>
    <w:rsid w:val="00AB5C71"/>
    <w:rsid w:val="00AB5F8B"/>
    <w:rsid w:val="00AB6052"/>
    <w:rsid w:val="00AC0E05"/>
    <w:rsid w:val="00AC4CC3"/>
    <w:rsid w:val="00AC536F"/>
    <w:rsid w:val="00AC6C28"/>
    <w:rsid w:val="00AD0881"/>
    <w:rsid w:val="00AD0BAE"/>
    <w:rsid w:val="00AD0E00"/>
    <w:rsid w:val="00AD29CD"/>
    <w:rsid w:val="00AD45FA"/>
    <w:rsid w:val="00AD4A91"/>
    <w:rsid w:val="00AD5546"/>
    <w:rsid w:val="00AD74C3"/>
    <w:rsid w:val="00AE025C"/>
    <w:rsid w:val="00AE04B9"/>
    <w:rsid w:val="00AE169D"/>
    <w:rsid w:val="00AE2D8B"/>
    <w:rsid w:val="00AE3319"/>
    <w:rsid w:val="00AE40D4"/>
    <w:rsid w:val="00AE5774"/>
    <w:rsid w:val="00AE6F68"/>
    <w:rsid w:val="00AF048A"/>
    <w:rsid w:val="00AF1EA1"/>
    <w:rsid w:val="00AF514A"/>
    <w:rsid w:val="00AF6AED"/>
    <w:rsid w:val="00B005EB"/>
    <w:rsid w:val="00B005F7"/>
    <w:rsid w:val="00B01440"/>
    <w:rsid w:val="00B017EF"/>
    <w:rsid w:val="00B01A3F"/>
    <w:rsid w:val="00B01F8D"/>
    <w:rsid w:val="00B02164"/>
    <w:rsid w:val="00B02801"/>
    <w:rsid w:val="00B0373D"/>
    <w:rsid w:val="00B03956"/>
    <w:rsid w:val="00B04CDB"/>
    <w:rsid w:val="00B04FFE"/>
    <w:rsid w:val="00B05625"/>
    <w:rsid w:val="00B05741"/>
    <w:rsid w:val="00B061EA"/>
    <w:rsid w:val="00B0626A"/>
    <w:rsid w:val="00B0762C"/>
    <w:rsid w:val="00B10F40"/>
    <w:rsid w:val="00B1136F"/>
    <w:rsid w:val="00B11457"/>
    <w:rsid w:val="00B12D60"/>
    <w:rsid w:val="00B1665C"/>
    <w:rsid w:val="00B16688"/>
    <w:rsid w:val="00B17CEF"/>
    <w:rsid w:val="00B20D10"/>
    <w:rsid w:val="00B271F3"/>
    <w:rsid w:val="00B275BA"/>
    <w:rsid w:val="00B308D5"/>
    <w:rsid w:val="00B30DF5"/>
    <w:rsid w:val="00B32028"/>
    <w:rsid w:val="00B32A56"/>
    <w:rsid w:val="00B335DE"/>
    <w:rsid w:val="00B33D5F"/>
    <w:rsid w:val="00B3589A"/>
    <w:rsid w:val="00B364BA"/>
    <w:rsid w:val="00B36DAC"/>
    <w:rsid w:val="00B40653"/>
    <w:rsid w:val="00B406CD"/>
    <w:rsid w:val="00B40B93"/>
    <w:rsid w:val="00B416CA"/>
    <w:rsid w:val="00B42435"/>
    <w:rsid w:val="00B43A94"/>
    <w:rsid w:val="00B44F78"/>
    <w:rsid w:val="00B45C4A"/>
    <w:rsid w:val="00B462D3"/>
    <w:rsid w:val="00B463E9"/>
    <w:rsid w:val="00B4663A"/>
    <w:rsid w:val="00B478FA"/>
    <w:rsid w:val="00B50BB8"/>
    <w:rsid w:val="00B51A06"/>
    <w:rsid w:val="00B5233B"/>
    <w:rsid w:val="00B55B9E"/>
    <w:rsid w:val="00B566A8"/>
    <w:rsid w:val="00B56791"/>
    <w:rsid w:val="00B60058"/>
    <w:rsid w:val="00B60124"/>
    <w:rsid w:val="00B60329"/>
    <w:rsid w:val="00B6114A"/>
    <w:rsid w:val="00B6134C"/>
    <w:rsid w:val="00B64D49"/>
    <w:rsid w:val="00B66161"/>
    <w:rsid w:val="00B661BD"/>
    <w:rsid w:val="00B67076"/>
    <w:rsid w:val="00B70352"/>
    <w:rsid w:val="00B70C8F"/>
    <w:rsid w:val="00B7163E"/>
    <w:rsid w:val="00B71E09"/>
    <w:rsid w:val="00B728EC"/>
    <w:rsid w:val="00B75C30"/>
    <w:rsid w:val="00B761CC"/>
    <w:rsid w:val="00B80167"/>
    <w:rsid w:val="00B80FBB"/>
    <w:rsid w:val="00B8247B"/>
    <w:rsid w:val="00B828E7"/>
    <w:rsid w:val="00B841E7"/>
    <w:rsid w:val="00B84D95"/>
    <w:rsid w:val="00B84F74"/>
    <w:rsid w:val="00B84FD7"/>
    <w:rsid w:val="00B86008"/>
    <w:rsid w:val="00B87195"/>
    <w:rsid w:val="00B920BD"/>
    <w:rsid w:val="00B968B4"/>
    <w:rsid w:val="00B97216"/>
    <w:rsid w:val="00B978D5"/>
    <w:rsid w:val="00BA01FD"/>
    <w:rsid w:val="00BA0DC7"/>
    <w:rsid w:val="00BA2180"/>
    <w:rsid w:val="00BA29DD"/>
    <w:rsid w:val="00BA352E"/>
    <w:rsid w:val="00BA4A77"/>
    <w:rsid w:val="00BA6538"/>
    <w:rsid w:val="00BA6963"/>
    <w:rsid w:val="00BA6B04"/>
    <w:rsid w:val="00BB00CF"/>
    <w:rsid w:val="00BB00D8"/>
    <w:rsid w:val="00BB1337"/>
    <w:rsid w:val="00BB150A"/>
    <w:rsid w:val="00BB1538"/>
    <w:rsid w:val="00BB442A"/>
    <w:rsid w:val="00BB4436"/>
    <w:rsid w:val="00BB6063"/>
    <w:rsid w:val="00BB6B31"/>
    <w:rsid w:val="00BB7DF1"/>
    <w:rsid w:val="00BC03E0"/>
    <w:rsid w:val="00BC04C3"/>
    <w:rsid w:val="00BC32C8"/>
    <w:rsid w:val="00BC4CC9"/>
    <w:rsid w:val="00BC4D43"/>
    <w:rsid w:val="00BC5369"/>
    <w:rsid w:val="00BC5F73"/>
    <w:rsid w:val="00BC6D34"/>
    <w:rsid w:val="00BC6E1D"/>
    <w:rsid w:val="00BC7E01"/>
    <w:rsid w:val="00BD1101"/>
    <w:rsid w:val="00BD1E96"/>
    <w:rsid w:val="00BD2B96"/>
    <w:rsid w:val="00BD307A"/>
    <w:rsid w:val="00BD42FF"/>
    <w:rsid w:val="00BD4FAB"/>
    <w:rsid w:val="00BD5521"/>
    <w:rsid w:val="00BD6F72"/>
    <w:rsid w:val="00BE2274"/>
    <w:rsid w:val="00BE26D3"/>
    <w:rsid w:val="00BE2C77"/>
    <w:rsid w:val="00BE3C0D"/>
    <w:rsid w:val="00BE4F41"/>
    <w:rsid w:val="00BE54DA"/>
    <w:rsid w:val="00BE5F89"/>
    <w:rsid w:val="00BE6042"/>
    <w:rsid w:val="00BE6510"/>
    <w:rsid w:val="00BE6786"/>
    <w:rsid w:val="00BE6880"/>
    <w:rsid w:val="00BE7142"/>
    <w:rsid w:val="00BF0DF3"/>
    <w:rsid w:val="00BF163E"/>
    <w:rsid w:val="00BF22A3"/>
    <w:rsid w:val="00BF6940"/>
    <w:rsid w:val="00C014C9"/>
    <w:rsid w:val="00C0186D"/>
    <w:rsid w:val="00C018B7"/>
    <w:rsid w:val="00C05150"/>
    <w:rsid w:val="00C0739E"/>
    <w:rsid w:val="00C07AC7"/>
    <w:rsid w:val="00C12787"/>
    <w:rsid w:val="00C13BFC"/>
    <w:rsid w:val="00C157A8"/>
    <w:rsid w:val="00C167A0"/>
    <w:rsid w:val="00C1731E"/>
    <w:rsid w:val="00C179EB"/>
    <w:rsid w:val="00C20657"/>
    <w:rsid w:val="00C215FD"/>
    <w:rsid w:val="00C219A5"/>
    <w:rsid w:val="00C21D04"/>
    <w:rsid w:val="00C2209B"/>
    <w:rsid w:val="00C23033"/>
    <w:rsid w:val="00C260FE"/>
    <w:rsid w:val="00C26635"/>
    <w:rsid w:val="00C27D66"/>
    <w:rsid w:val="00C30091"/>
    <w:rsid w:val="00C306E1"/>
    <w:rsid w:val="00C33A53"/>
    <w:rsid w:val="00C35405"/>
    <w:rsid w:val="00C354DF"/>
    <w:rsid w:val="00C35858"/>
    <w:rsid w:val="00C3694D"/>
    <w:rsid w:val="00C37DFB"/>
    <w:rsid w:val="00C37ED9"/>
    <w:rsid w:val="00C408D2"/>
    <w:rsid w:val="00C40ECA"/>
    <w:rsid w:val="00C42443"/>
    <w:rsid w:val="00C4245D"/>
    <w:rsid w:val="00C443B6"/>
    <w:rsid w:val="00C44480"/>
    <w:rsid w:val="00C45B40"/>
    <w:rsid w:val="00C478A7"/>
    <w:rsid w:val="00C507F1"/>
    <w:rsid w:val="00C531D3"/>
    <w:rsid w:val="00C5323D"/>
    <w:rsid w:val="00C54CD6"/>
    <w:rsid w:val="00C573B0"/>
    <w:rsid w:val="00C61462"/>
    <w:rsid w:val="00C6195A"/>
    <w:rsid w:val="00C61980"/>
    <w:rsid w:val="00C61FE0"/>
    <w:rsid w:val="00C62298"/>
    <w:rsid w:val="00C62F66"/>
    <w:rsid w:val="00C6443F"/>
    <w:rsid w:val="00C644C3"/>
    <w:rsid w:val="00C64948"/>
    <w:rsid w:val="00C65B33"/>
    <w:rsid w:val="00C6662A"/>
    <w:rsid w:val="00C677C7"/>
    <w:rsid w:val="00C7135F"/>
    <w:rsid w:val="00C741A8"/>
    <w:rsid w:val="00C76C46"/>
    <w:rsid w:val="00C77240"/>
    <w:rsid w:val="00C77D19"/>
    <w:rsid w:val="00C815B3"/>
    <w:rsid w:val="00C839AA"/>
    <w:rsid w:val="00C8446A"/>
    <w:rsid w:val="00C867C6"/>
    <w:rsid w:val="00C91799"/>
    <w:rsid w:val="00C9473B"/>
    <w:rsid w:val="00C95612"/>
    <w:rsid w:val="00C9623A"/>
    <w:rsid w:val="00C972AB"/>
    <w:rsid w:val="00CA489F"/>
    <w:rsid w:val="00CA58D1"/>
    <w:rsid w:val="00CA5B1E"/>
    <w:rsid w:val="00CA5FF9"/>
    <w:rsid w:val="00CA6F02"/>
    <w:rsid w:val="00CA6F86"/>
    <w:rsid w:val="00CA71F8"/>
    <w:rsid w:val="00CA79AB"/>
    <w:rsid w:val="00CA7B89"/>
    <w:rsid w:val="00CA7BFE"/>
    <w:rsid w:val="00CB01DE"/>
    <w:rsid w:val="00CB19E3"/>
    <w:rsid w:val="00CB1FD7"/>
    <w:rsid w:val="00CB2434"/>
    <w:rsid w:val="00CB26AF"/>
    <w:rsid w:val="00CB34CC"/>
    <w:rsid w:val="00CB45AC"/>
    <w:rsid w:val="00CB555A"/>
    <w:rsid w:val="00CB5F2D"/>
    <w:rsid w:val="00CB6611"/>
    <w:rsid w:val="00CC07D3"/>
    <w:rsid w:val="00CC1D6F"/>
    <w:rsid w:val="00CC2948"/>
    <w:rsid w:val="00CC2BE7"/>
    <w:rsid w:val="00CC74E8"/>
    <w:rsid w:val="00CC79D7"/>
    <w:rsid w:val="00CD07DF"/>
    <w:rsid w:val="00CD10BE"/>
    <w:rsid w:val="00CD40FB"/>
    <w:rsid w:val="00CD4E3C"/>
    <w:rsid w:val="00CD5883"/>
    <w:rsid w:val="00CD5DDA"/>
    <w:rsid w:val="00CE1F63"/>
    <w:rsid w:val="00CE2FE9"/>
    <w:rsid w:val="00CE4CEF"/>
    <w:rsid w:val="00CE4D4F"/>
    <w:rsid w:val="00CE60F7"/>
    <w:rsid w:val="00CE7125"/>
    <w:rsid w:val="00CE7E61"/>
    <w:rsid w:val="00CF0452"/>
    <w:rsid w:val="00CF6470"/>
    <w:rsid w:val="00CF7233"/>
    <w:rsid w:val="00D01426"/>
    <w:rsid w:val="00D014BE"/>
    <w:rsid w:val="00D017AA"/>
    <w:rsid w:val="00D02C5E"/>
    <w:rsid w:val="00D03001"/>
    <w:rsid w:val="00D030C8"/>
    <w:rsid w:val="00D04458"/>
    <w:rsid w:val="00D04A39"/>
    <w:rsid w:val="00D06F95"/>
    <w:rsid w:val="00D1241C"/>
    <w:rsid w:val="00D124E6"/>
    <w:rsid w:val="00D12710"/>
    <w:rsid w:val="00D12E3E"/>
    <w:rsid w:val="00D137CA"/>
    <w:rsid w:val="00D13B64"/>
    <w:rsid w:val="00D13FF7"/>
    <w:rsid w:val="00D14435"/>
    <w:rsid w:val="00D15222"/>
    <w:rsid w:val="00D160E4"/>
    <w:rsid w:val="00D16F20"/>
    <w:rsid w:val="00D1727C"/>
    <w:rsid w:val="00D1728B"/>
    <w:rsid w:val="00D17A8C"/>
    <w:rsid w:val="00D17C96"/>
    <w:rsid w:val="00D204E8"/>
    <w:rsid w:val="00D20593"/>
    <w:rsid w:val="00D205B8"/>
    <w:rsid w:val="00D20F96"/>
    <w:rsid w:val="00D21477"/>
    <w:rsid w:val="00D2157C"/>
    <w:rsid w:val="00D2410F"/>
    <w:rsid w:val="00D277D9"/>
    <w:rsid w:val="00D30271"/>
    <w:rsid w:val="00D31BEA"/>
    <w:rsid w:val="00D32DD0"/>
    <w:rsid w:val="00D346C5"/>
    <w:rsid w:val="00D373BC"/>
    <w:rsid w:val="00D37FFD"/>
    <w:rsid w:val="00D40AA7"/>
    <w:rsid w:val="00D40CC0"/>
    <w:rsid w:val="00D41170"/>
    <w:rsid w:val="00D41A02"/>
    <w:rsid w:val="00D42C3C"/>
    <w:rsid w:val="00D446ED"/>
    <w:rsid w:val="00D45738"/>
    <w:rsid w:val="00D46956"/>
    <w:rsid w:val="00D473D0"/>
    <w:rsid w:val="00D47A78"/>
    <w:rsid w:val="00D47E0A"/>
    <w:rsid w:val="00D5073F"/>
    <w:rsid w:val="00D50E54"/>
    <w:rsid w:val="00D5341B"/>
    <w:rsid w:val="00D53D06"/>
    <w:rsid w:val="00D5581A"/>
    <w:rsid w:val="00D55EA1"/>
    <w:rsid w:val="00D56437"/>
    <w:rsid w:val="00D56458"/>
    <w:rsid w:val="00D6120E"/>
    <w:rsid w:val="00D612E7"/>
    <w:rsid w:val="00D63BE5"/>
    <w:rsid w:val="00D65034"/>
    <w:rsid w:val="00D66827"/>
    <w:rsid w:val="00D670F9"/>
    <w:rsid w:val="00D67E52"/>
    <w:rsid w:val="00D71617"/>
    <w:rsid w:val="00D719C6"/>
    <w:rsid w:val="00D72356"/>
    <w:rsid w:val="00D72BE5"/>
    <w:rsid w:val="00D75162"/>
    <w:rsid w:val="00D833D6"/>
    <w:rsid w:val="00D83585"/>
    <w:rsid w:val="00D83C0A"/>
    <w:rsid w:val="00D85053"/>
    <w:rsid w:val="00D86C29"/>
    <w:rsid w:val="00D91915"/>
    <w:rsid w:val="00D92510"/>
    <w:rsid w:val="00D925D8"/>
    <w:rsid w:val="00D93F5F"/>
    <w:rsid w:val="00D96060"/>
    <w:rsid w:val="00D9680B"/>
    <w:rsid w:val="00DA05F1"/>
    <w:rsid w:val="00DA06DE"/>
    <w:rsid w:val="00DA33A8"/>
    <w:rsid w:val="00DA3510"/>
    <w:rsid w:val="00DA36C2"/>
    <w:rsid w:val="00DA3D6E"/>
    <w:rsid w:val="00DA3FFE"/>
    <w:rsid w:val="00DA47EE"/>
    <w:rsid w:val="00DA6D69"/>
    <w:rsid w:val="00DA7147"/>
    <w:rsid w:val="00DB0013"/>
    <w:rsid w:val="00DB3CAD"/>
    <w:rsid w:val="00DB3F6D"/>
    <w:rsid w:val="00DB694C"/>
    <w:rsid w:val="00DB6F39"/>
    <w:rsid w:val="00DB6FB8"/>
    <w:rsid w:val="00DB74D7"/>
    <w:rsid w:val="00DC13F2"/>
    <w:rsid w:val="00DC21C2"/>
    <w:rsid w:val="00DC3983"/>
    <w:rsid w:val="00DC3C22"/>
    <w:rsid w:val="00DC4B75"/>
    <w:rsid w:val="00DC4D2A"/>
    <w:rsid w:val="00DD059B"/>
    <w:rsid w:val="00DD11CF"/>
    <w:rsid w:val="00DD6D1B"/>
    <w:rsid w:val="00DD770A"/>
    <w:rsid w:val="00DE2B8A"/>
    <w:rsid w:val="00DE30BD"/>
    <w:rsid w:val="00DE35A9"/>
    <w:rsid w:val="00DE3BCE"/>
    <w:rsid w:val="00DE457E"/>
    <w:rsid w:val="00DE469E"/>
    <w:rsid w:val="00DE4D4F"/>
    <w:rsid w:val="00DE522D"/>
    <w:rsid w:val="00DE586F"/>
    <w:rsid w:val="00DE5F65"/>
    <w:rsid w:val="00DE6452"/>
    <w:rsid w:val="00DE7BF9"/>
    <w:rsid w:val="00DF1489"/>
    <w:rsid w:val="00DF1AD3"/>
    <w:rsid w:val="00DF1ADB"/>
    <w:rsid w:val="00DF45CA"/>
    <w:rsid w:val="00DF5F04"/>
    <w:rsid w:val="00E0083D"/>
    <w:rsid w:val="00E00B80"/>
    <w:rsid w:val="00E050F7"/>
    <w:rsid w:val="00E0574B"/>
    <w:rsid w:val="00E10706"/>
    <w:rsid w:val="00E10F7F"/>
    <w:rsid w:val="00E11D4B"/>
    <w:rsid w:val="00E12740"/>
    <w:rsid w:val="00E12921"/>
    <w:rsid w:val="00E12F01"/>
    <w:rsid w:val="00E20B4D"/>
    <w:rsid w:val="00E21882"/>
    <w:rsid w:val="00E253D8"/>
    <w:rsid w:val="00E275AC"/>
    <w:rsid w:val="00E306DC"/>
    <w:rsid w:val="00E30DD3"/>
    <w:rsid w:val="00E31933"/>
    <w:rsid w:val="00E34470"/>
    <w:rsid w:val="00E34EAC"/>
    <w:rsid w:val="00E3540F"/>
    <w:rsid w:val="00E40D27"/>
    <w:rsid w:val="00E41D0B"/>
    <w:rsid w:val="00E42BD5"/>
    <w:rsid w:val="00E43235"/>
    <w:rsid w:val="00E4523F"/>
    <w:rsid w:val="00E46A98"/>
    <w:rsid w:val="00E47DF3"/>
    <w:rsid w:val="00E50050"/>
    <w:rsid w:val="00E53181"/>
    <w:rsid w:val="00E53696"/>
    <w:rsid w:val="00E53BD0"/>
    <w:rsid w:val="00E544B1"/>
    <w:rsid w:val="00E54C6F"/>
    <w:rsid w:val="00E55556"/>
    <w:rsid w:val="00E57296"/>
    <w:rsid w:val="00E5736E"/>
    <w:rsid w:val="00E60D59"/>
    <w:rsid w:val="00E62B4C"/>
    <w:rsid w:val="00E65D33"/>
    <w:rsid w:val="00E667AD"/>
    <w:rsid w:val="00E746E3"/>
    <w:rsid w:val="00E7487D"/>
    <w:rsid w:val="00E766C0"/>
    <w:rsid w:val="00E80EC6"/>
    <w:rsid w:val="00E816F0"/>
    <w:rsid w:val="00E81792"/>
    <w:rsid w:val="00E828E9"/>
    <w:rsid w:val="00E84629"/>
    <w:rsid w:val="00E84920"/>
    <w:rsid w:val="00E85FE5"/>
    <w:rsid w:val="00E86017"/>
    <w:rsid w:val="00E87E0A"/>
    <w:rsid w:val="00E907A1"/>
    <w:rsid w:val="00E90F2D"/>
    <w:rsid w:val="00E9183B"/>
    <w:rsid w:val="00E928B9"/>
    <w:rsid w:val="00E929DA"/>
    <w:rsid w:val="00E9389C"/>
    <w:rsid w:val="00E93C6B"/>
    <w:rsid w:val="00E940F8"/>
    <w:rsid w:val="00E946D3"/>
    <w:rsid w:val="00E95086"/>
    <w:rsid w:val="00E95211"/>
    <w:rsid w:val="00E95E9E"/>
    <w:rsid w:val="00EA0692"/>
    <w:rsid w:val="00EA29BA"/>
    <w:rsid w:val="00EA3DDD"/>
    <w:rsid w:val="00EA4BF6"/>
    <w:rsid w:val="00EA5080"/>
    <w:rsid w:val="00EA5E44"/>
    <w:rsid w:val="00EA6392"/>
    <w:rsid w:val="00EA68C0"/>
    <w:rsid w:val="00EB0EA3"/>
    <w:rsid w:val="00EB1B6B"/>
    <w:rsid w:val="00EB425D"/>
    <w:rsid w:val="00EB4F6A"/>
    <w:rsid w:val="00EB5D79"/>
    <w:rsid w:val="00EB7EE5"/>
    <w:rsid w:val="00EC1205"/>
    <w:rsid w:val="00EC1D1B"/>
    <w:rsid w:val="00EC2454"/>
    <w:rsid w:val="00EC26DB"/>
    <w:rsid w:val="00EC280F"/>
    <w:rsid w:val="00EC31A8"/>
    <w:rsid w:val="00EC3688"/>
    <w:rsid w:val="00EC3F04"/>
    <w:rsid w:val="00EC45F0"/>
    <w:rsid w:val="00EC6DC5"/>
    <w:rsid w:val="00EC7065"/>
    <w:rsid w:val="00ED058E"/>
    <w:rsid w:val="00ED0A05"/>
    <w:rsid w:val="00ED11B4"/>
    <w:rsid w:val="00ED1260"/>
    <w:rsid w:val="00ED21EB"/>
    <w:rsid w:val="00ED2504"/>
    <w:rsid w:val="00ED2DD5"/>
    <w:rsid w:val="00ED3823"/>
    <w:rsid w:val="00ED7A14"/>
    <w:rsid w:val="00ED7D47"/>
    <w:rsid w:val="00EE24C1"/>
    <w:rsid w:val="00EE353E"/>
    <w:rsid w:val="00EE366A"/>
    <w:rsid w:val="00EE3FB8"/>
    <w:rsid w:val="00EE5D22"/>
    <w:rsid w:val="00EE70A8"/>
    <w:rsid w:val="00EE7989"/>
    <w:rsid w:val="00EF018B"/>
    <w:rsid w:val="00EF0C05"/>
    <w:rsid w:val="00EF1357"/>
    <w:rsid w:val="00EF158F"/>
    <w:rsid w:val="00EF25F5"/>
    <w:rsid w:val="00EF2AE1"/>
    <w:rsid w:val="00EF457B"/>
    <w:rsid w:val="00EF56D7"/>
    <w:rsid w:val="00EF5808"/>
    <w:rsid w:val="00EF62EA"/>
    <w:rsid w:val="00F0117C"/>
    <w:rsid w:val="00F0233B"/>
    <w:rsid w:val="00F02419"/>
    <w:rsid w:val="00F02817"/>
    <w:rsid w:val="00F03691"/>
    <w:rsid w:val="00F03E0E"/>
    <w:rsid w:val="00F03F34"/>
    <w:rsid w:val="00F04E9E"/>
    <w:rsid w:val="00F054E2"/>
    <w:rsid w:val="00F059CF"/>
    <w:rsid w:val="00F05AF4"/>
    <w:rsid w:val="00F06AA7"/>
    <w:rsid w:val="00F13BA1"/>
    <w:rsid w:val="00F13D37"/>
    <w:rsid w:val="00F1440D"/>
    <w:rsid w:val="00F153BE"/>
    <w:rsid w:val="00F15BB6"/>
    <w:rsid w:val="00F17CEB"/>
    <w:rsid w:val="00F21B5F"/>
    <w:rsid w:val="00F24FE6"/>
    <w:rsid w:val="00F2553B"/>
    <w:rsid w:val="00F315DB"/>
    <w:rsid w:val="00F33AC8"/>
    <w:rsid w:val="00F33CC2"/>
    <w:rsid w:val="00F3443C"/>
    <w:rsid w:val="00F36069"/>
    <w:rsid w:val="00F40153"/>
    <w:rsid w:val="00F40201"/>
    <w:rsid w:val="00F40FCC"/>
    <w:rsid w:val="00F411E1"/>
    <w:rsid w:val="00F41D60"/>
    <w:rsid w:val="00F4235B"/>
    <w:rsid w:val="00F43905"/>
    <w:rsid w:val="00F46367"/>
    <w:rsid w:val="00F5035C"/>
    <w:rsid w:val="00F52E7B"/>
    <w:rsid w:val="00F5310A"/>
    <w:rsid w:val="00F53D23"/>
    <w:rsid w:val="00F5503F"/>
    <w:rsid w:val="00F564AD"/>
    <w:rsid w:val="00F57128"/>
    <w:rsid w:val="00F57FE6"/>
    <w:rsid w:val="00F618CC"/>
    <w:rsid w:val="00F626AC"/>
    <w:rsid w:val="00F6463B"/>
    <w:rsid w:val="00F64C77"/>
    <w:rsid w:val="00F66F67"/>
    <w:rsid w:val="00F674AC"/>
    <w:rsid w:val="00F73D17"/>
    <w:rsid w:val="00F749C8"/>
    <w:rsid w:val="00F74BF6"/>
    <w:rsid w:val="00F750E0"/>
    <w:rsid w:val="00F76845"/>
    <w:rsid w:val="00F80CFC"/>
    <w:rsid w:val="00F81650"/>
    <w:rsid w:val="00F8165C"/>
    <w:rsid w:val="00F8204B"/>
    <w:rsid w:val="00F821C0"/>
    <w:rsid w:val="00F82917"/>
    <w:rsid w:val="00F8334B"/>
    <w:rsid w:val="00F87BD6"/>
    <w:rsid w:val="00F90975"/>
    <w:rsid w:val="00F94D0F"/>
    <w:rsid w:val="00F97BB4"/>
    <w:rsid w:val="00F97C2C"/>
    <w:rsid w:val="00FA05CC"/>
    <w:rsid w:val="00FA14AD"/>
    <w:rsid w:val="00FA2383"/>
    <w:rsid w:val="00FA28D8"/>
    <w:rsid w:val="00FA40CA"/>
    <w:rsid w:val="00FA6681"/>
    <w:rsid w:val="00FA668D"/>
    <w:rsid w:val="00FA699A"/>
    <w:rsid w:val="00FA727C"/>
    <w:rsid w:val="00FB0DA2"/>
    <w:rsid w:val="00FB1AFC"/>
    <w:rsid w:val="00FB1F61"/>
    <w:rsid w:val="00FB2D97"/>
    <w:rsid w:val="00FB3659"/>
    <w:rsid w:val="00FB3F14"/>
    <w:rsid w:val="00FB4643"/>
    <w:rsid w:val="00FB6067"/>
    <w:rsid w:val="00FB6642"/>
    <w:rsid w:val="00FB6DCE"/>
    <w:rsid w:val="00FB7087"/>
    <w:rsid w:val="00FB74B4"/>
    <w:rsid w:val="00FC0A06"/>
    <w:rsid w:val="00FC2C75"/>
    <w:rsid w:val="00FC5F3A"/>
    <w:rsid w:val="00FC6393"/>
    <w:rsid w:val="00FC68F2"/>
    <w:rsid w:val="00FC6D33"/>
    <w:rsid w:val="00FD01B5"/>
    <w:rsid w:val="00FD34E2"/>
    <w:rsid w:val="00FD4177"/>
    <w:rsid w:val="00FD4A21"/>
    <w:rsid w:val="00FD50E2"/>
    <w:rsid w:val="00FD62F0"/>
    <w:rsid w:val="00FE1B9F"/>
    <w:rsid w:val="00FE2BA9"/>
    <w:rsid w:val="00FE3DFB"/>
    <w:rsid w:val="00FE680A"/>
    <w:rsid w:val="00FE7647"/>
    <w:rsid w:val="00FE7F92"/>
    <w:rsid w:val="00FF4155"/>
    <w:rsid w:val="00FF475D"/>
    <w:rsid w:val="00FF664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f" fillcolor="white">
      <v:fill color="white" on="f"/>
    </o:shapedefaults>
    <o:shapelayout v:ext="edit">
      <o:idmap v:ext="edit" data="1"/>
    </o:shapelayout>
  </w:shapeDefaults>
  <w:decimalSymbol w:val="."/>
  <w:listSeparator w:val=","/>
  <w14:docId w14:val="43DBF776"/>
  <w14:defaultImageDpi w14:val="32767"/>
  <w15:docId w15:val="{C42645DA-8E47-4835-92DC-EB04DE5CB9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d">
    <w:name w:val="Normal"/>
    <w:qFormat/>
    <w:rsid w:val="0069587E"/>
    <w:pPr>
      <w:widowControl w:val="0"/>
    </w:pPr>
    <w:rPr>
      <w:kern w:val="2"/>
      <w:sz w:val="24"/>
    </w:rPr>
  </w:style>
  <w:style w:type="paragraph" w:styleId="12">
    <w:name w:val="heading 1"/>
    <w:basedOn w:val="ad"/>
    <w:next w:val="ad"/>
    <w:link w:val="13"/>
    <w:qFormat/>
    <w:rsid w:val="00BE2C77"/>
    <w:pPr>
      <w:keepNext/>
      <w:spacing w:before="180" w:after="180" w:line="720" w:lineRule="auto"/>
      <w:outlineLvl w:val="0"/>
    </w:pPr>
    <w:rPr>
      <w:rFonts w:ascii="Arial" w:hAnsi="Arial"/>
      <w:b/>
      <w:bCs/>
      <w:kern w:val="52"/>
      <w:sz w:val="52"/>
      <w:szCs w:val="52"/>
    </w:rPr>
  </w:style>
  <w:style w:type="paragraph" w:styleId="22">
    <w:name w:val="heading 2"/>
    <w:basedOn w:val="ad"/>
    <w:next w:val="ad"/>
    <w:link w:val="23"/>
    <w:qFormat/>
    <w:rsid w:val="00BE2C77"/>
    <w:pPr>
      <w:keepNext/>
      <w:spacing w:line="720" w:lineRule="auto"/>
      <w:outlineLvl w:val="1"/>
    </w:pPr>
    <w:rPr>
      <w:rFonts w:ascii="Arial" w:hAnsi="Arial"/>
      <w:b/>
      <w:bCs/>
      <w:sz w:val="48"/>
      <w:szCs w:val="48"/>
    </w:rPr>
  </w:style>
  <w:style w:type="paragraph" w:styleId="31">
    <w:name w:val="heading 3"/>
    <w:basedOn w:val="ad"/>
    <w:next w:val="ad"/>
    <w:link w:val="32"/>
    <w:qFormat/>
    <w:rsid w:val="00BE2C77"/>
    <w:pPr>
      <w:keepNext/>
      <w:spacing w:line="720" w:lineRule="auto"/>
      <w:outlineLvl w:val="2"/>
    </w:pPr>
    <w:rPr>
      <w:rFonts w:ascii="Arial" w:hAnsi="Arial"/>
      <w:b/>
      <w:bCs/>
      <w:sz w:val="36"/>
      <w:szCs w:val="36"/>
    </w:rPr>
  </w:style>
  <w:style w:type="paragraph" w:styleId="41">
    <w:name w:val="heading 4"/>
    <w:aliases w:val="1.標題 4"/>
    <w:link w:val="42"/>
    <w:qFormat/>
    <w:rsid w:val="00587DBF"/>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paragraph" w:styleId="51">
    <w:name w:val="heading 5"/>
    <w:basedOn w:val="ad"/>
    <w:next w:val="ad"/>
    <w:link w:val="52"/>
    <w:qFormat/>
    <w:rsid w:val="002E3D37"/>
    <w:pPr>
      <w:keepNext/>
      <w:spacing w:line="720" w:lineRule="auto"/>
      <w:ind w:left="425"/>
      <w:outlineLvl w:val="4"/>
    </w:pPr>
    <w:rPr>
      <w:rFonts w:ascii="Arial" w:hAnsi="Arial"/>
      <w:b/>
      <w:bCs/>
      <w:sz w:val="36"/>
      <w:szCs w:val="36"/>
    </w:rPr>
  </w:style>
  <w:style w:type="paragraph" w:styleId="6">
    <w:name w:val="heading 6"/>
    <w:basedOn w:val="ad"/>
    <w:next w:val="ad"/>
    <w:link w:val="60"/>
    <w:qFormat/>
    <w:rsid w:val="002E3D37"/>
    <w:pPr>
      <w:keepNext/>
      <w:spacing w:line="720" w:lineRule="auto"/>
      <w:ind w:left="425"/>
      <w:outlineLvl w:val="5"/>
    </w:pPr>
    <w:rPr>
      <w:rFonts w:ascii="Arial" w:hAnsi="Arial"/>
      <w:sz w:val="36"/>
      <w:szCs w:val="36"/>
    </w:rPr>
  </w:style>
  <w:style w:type="paragraph" w:styleId="7">
    <w:name w:val="heading 7"/>
    <w:basedOn w:val="ad"/>
    <w:next w:val="ad"/>
    <w:link w:val="70"/>
    <w:qFormat/>
    <w:rsid w:val="002E3D37"/>
    <w:pPr>
      <w:keepNext/>
      <w:spacing w:line="720" w:lineRule="auto"/>
      <w:ind w:left="851"/>
      <w:outlineLvl w:val="6"/>
    </w:pPr>
    <w:rPr>
      <w:rFonts w:ascii="Arial" w:hAnsi="Arial"/>
      <w:b/>
      <w:bCs/>
      <w:sz w:val="36"/>
      <w:szCs w:val="36"/>
    </w:rPr>
  </w:style>
  <w:style w:type="paragraph" w:styleId="8">
    <w:name w:val="heading 8"/>
    <w:basedOn w:val="ad"/>
    <w:next w:val="ad"/>
    <w:link w:val="80"/>
    <w:qFormat/>
    <w:rsid w:val="002E3D37"/>
    <w:pPr>
      <w:keepNext/>
      <w:spacing w:line="720" w:lineRule="auto"/>
      <w:ind w:left="851"/>
      <w:outlineLvl w:val="7"/>
    </w:pPr>
    <w:rPr>
      <w:rFonts w:ascii="Arial" w:hAnsi="Arial"/>
      <w:sz w:val="36"/>
      <w:szCs w:val="36"/>
    </w:rPr>
  </w:style>
  <w:style w:type="paragraph" w:styleId="9">
    <w:name w:val="heading 9"/>
    <w:basedOn w:val="ad"/>
    <w:next w:val="ad"/>
    <w:link w:val="90"/>
    <w:qFormat/>
    <w:rsid w:val="002E3D37"/>
    <w:pPr>
      <w:keepNext/>
      <w:spacing w:line="720" w:lineRule="auto"/>
      <w:ind w:left="851"/>
      <w:outlineLvl w:val="8"/>
    </w:pPr>
    <w:rPr>
      <w:rFonts w:ascii="Arial" w:hAnsi="Arial"/>
      <w:sz w:val="36"/>
      <w:szCs w:val="36"/>
    </w:rPr>
  </w:style>
  <w:style w:type="character" w:default="1" w:styleId="ae">
    <w:name w:val="Default Paragraph Font"/>
    <w:uiPriority w:val="1"/>
    <w:semiHidden/>
    <w:unhideWhenUsed/>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style>
  <w:style w:type="character" w:customStyle="1" w:styleId="42">
    <w:name w:val="標題 4 字元"/>
    <w:aliases w:val="1.標題 4 字元"/>
    <w:basedOn w:val="ae"/>
    <w:link w:val="41"/>
    <w:rsid w:val="000A43B9"/>
    <w:rPr>
      <w:rFonts w:ascii="標楷體" w:eastAsia="標楷體" w:hAnsi="Arial"/>
      <w:b/>
      <w:kern w:val="2"/>
      <w:sz w:val="28"/>
      <w:szCs w:val="36"/>
    </w:rPr>
  </w:style>
  <w:style w:type="paragraph" w:styleId="af1">
    <w:name w:val="header"/>
    <w:aliases w:val="頁首 字元 字元,頁首 字元 字元 字元"/>
    <w:basedOn w:val="ad"/>
    <w:link w:val="af2"/>
    <w:uiPriority w:val="99"/>
    <w:rsid w:val="0069587E"/>
    <w:pPr>
      <w:tabs>
        <w:tab w:val="center" w:pos="4153"/>
        <w:tab w:val="right" w:pos="8306"/>
      </w:tabs>
      <w:snapToGrid w:val="0"/>
    </w:pPr>
    <w:rPr>
      <w:sz w:val="20"/>
    </w:rPr>
  </w:style>
  <w:style w:type="character" w:customStyle="1" w:styleId="af2">
    <w:name w:val="頁首 字元"/>
    <w:aliases w:val="頁首 字元 字元 字元1,頁首 字元 字元 字元 字元"/>
    <w:link w:val="af1"/>
    <w:uiPriority w:val="99"/>
    <w:locked/>
    <w:rsid w:val="000A43B9"/>
    <w:rPr>
      <w:kern w:val="2"/>
    </w:rPr>
  </w:style>
  <w:style w:type="paragraph" w:styleId="af3">
    <w:name w:val="footer"/>
    <w:basedOn w:val="ad"/>
    <w:link w:val="af4"/>
    <w:uiPriority w:val="99"/>
    <w:rsid w:val="0069587E"/>
    <w:pPr>
      <w:tabs>
        <w:tab w:val="center" w:pos="4153"/>
        <w:tab w:val="right" w:pos="8306"/>
      </w:tabs>
      <w:snapToGrid w:val="0"/>
    </w:pPr>
    <w:rPr>
      <w:sz w:val="20"/>
    </w:rPr>
  </w:style>
  <w:style w:type="character" w:customStyle="1" w:styleId="af4">
    <w:name w:val="頁尾 字元"/>
    <w:link w:val="af3"/>
    <w:uiPriority w:val="99"/>
    <w:rsid w:val="00E7487D"/>
    <w:rPr>
      <w:kern w:val="2"/>
    </w:rPr>
  </w:style>
  <w:style w:type="paragraph" w:styleId="af5">
    <w:name w:val="Body Text"/>
    <w:aliases w:val="本文 字元 字元 字元 字元 字元 字元 字元,本文 字元 字元 字元 字元 字元 字元 字元 字元 字元,本文 字元 字元 字元 字元 字元 字元 字元 字元,本文 字元 字元 字元 字元 字元 字元"/>
    <w:basedOn w:val="ad"/>
    <w:link w:val="af6"/>
    <w:rsid w:val="0069587E"/>
    <w:pPr>
      <w:snapToGrid w:val="0"/>
      <w:spacing w:line="360" w:lineRule="auto"/>
      <w:ind w:right="-1054"/>
      <w:jc w:val="both"/>
    </w:pPr>
    <w:rPr>
      <w:rFonts w:ascii="標楷體" w:eastAsia="標楷體"/>
      <w:sz w:val="32"/>
    </w:rPr>
  </w:style>
  <w:style w:type="character" w:customStyle="1" w:styleId="af6">
    <w:name w:val="本文 字元"/>
    <w:aliases w:val="本文 字元 字元 字元 字元 字元 字元 字元 字元2,本文 字元 字元 字元 字元 字元 字元 字元 字元 字元 字元1,本文 字元 字元 字元 字元 字元 字元 字元 字元 字元2,本文 字元 字元 字元 字元 字元 字元 字元1"/>
    <w:link w:val="af5"/>
    <w:rsid w:val="0092143D"/>
    <w:rPr>
      <w:rFonts w:ascii="標楷體" w:eastAsia="標楷體"/>
      <w:kern w:val="2"/>
      <w:sz w:val="32"/>
      <w:lang w:val="en-US" w:eastAsia="zh-TW" w:bidi="ar-SA"/>
    </w:rPr>
  </w:style>
  <w:style w:type="character" w:styleId="af7">
    <w:name w:val="page number"/>
    <w:basedOn w:val="ae"/>
    <w:rsid w:val="0069587E"/>
  </w:style>
  <w:style w:type="paragraph" w:customStyle="1" w:styleId="-">
    <w:name w:val="欄-項目符號"/>
    <w:basedOn w:val="af1"/>
    <w:rsid w:val="0069587E"/>
    <w:pPr>
      <w:tabs>
        <w:tab w:val="clear" w:pos="4153"/>
        <w:tab w:val="clear" w:pos="8306"/>
        <w:tab w:val="num" w:pos="341"/>
      </w:tabs>
      <w:snapToGrid/>
      <w:ind w:left="340" w:rightChars="50" w:right="120" w:hanging="221"/>
      <w:jc w:val="both"/>
    </w:pPr>
    <w:rPr>
      <w:rFonts w:eastAsia="華康楷書體W5"/>
      <w:spacing w:val="10"/>
      <w:sz w:val="19"/>
    </w:rPr>
  </w:style>
  <w:style w:type="paragraph" w:styleId="af8">
    <w:name w:val="Date"/>
    <w:aliases w:val="字元 字元, 字元 字元 字元 字元"/>
    <w:basedOn w:val="ad"/>
    <w:next w:val="ad"/>
    <w:link w:val="af9"/>
    <w:rsid w:val="00097885"/>
    <w:pPr>
      <w:jc w:val="right"/>
    </w:pPr>
  </w:style>
  <w:style w:type="paragraph" w:customStyle="1" w:styleId="afa">
    <w:name w:val="標題壹、"/>
    <w:basedOn w:val="afb"/>
    <w:link w:val="afc"/>
    <w:rsid w:val="005D0632"/>
    <w:pPr>
      <w:spacing w:beforeLines="0" w:line="360" w:lineRule="auto"/>
      <w:jc w:val="both"/>
    </w:pPr>
    <w:rPr>
      <w:sz w:val="36"/>
      <w:szCs w:val="36"/>
    </w:rPr>
  </w:style>
  <w:style w:type="paragraph" w:customStyle="1" w:styleId="afb">
    <w:name w:val="標題甲、"/>
    <w:basedOn w:val="ad"/>
    <w:link w:val="afd"/>
    <w:rsid w:val="003C235A"/>
    <w:pPr>
      <w:spacing w:beforeLines="50"/>
      <w:jc w:val="center"/>
    </w:pPr>
    <w:rPr>
      <w:rFonts w:eastAsia="標楷體" w:cs="新細明體"/>
      <w:b/>
      <w:bCs/>
      <w:sz w:val="40"/>
    </w:rPr>
  </w:style>
  <w:style w:type="character" w:customStyle="1" w:styleId="afd">
    <w:name w:val="標題甲、 字元"/>
    <w:link w:val="afb"/>
    <w:rsid w:val="000C50F6"/>
    <w:rPr>
      <w:rFonts w:eastAsia="標楷體" w:cs="新細明體"/>
      <w:b/>
      <w:bCs/>
      <w:kern w:val="2"/>
      <w:sz w:val="40"/>
      <w:lang w:val="en-US" w:eastAsia="zh-TW" w:bidi="ar-SA"/>
    </w:rPr>
  </w:style>
  <w:style w:type="paragraph" w:customStyle="1" w:styleId="afe">
    <w:name w:val="標題一、"/>
    <w:basedOn w:val="afb"/>
    <w:rsid w:val="00847442"/>
    <w:pPr>
      <w:spacing w:beforeLines="20" w:afterLines="20" w:line="400" w:lineRule="exact"/>
      <w:ind w:leftChars="100" w:left="310" w:hangingChars="210" w:hanging="210"/>
      <w:jc w:val="both"/>
    </w:pPr>
    <w:rPr>
      <w:sz w:val="32"/>
      <w:szCs w:val="32"/>
    </w:rPr>
  </w:style>
  <w:style w:type="paragraph" w:customStyle="1" w:styleId="aff">
    <w:name w:val="標題（一）"/>
    <w:basedOn w:val="afb"/>
    <w:rsid w:val="005D0632"/>
    <w:pPr>
      <w:spacing w:beforeLines="20" w:afterLines="20" w:line="400" w:lineRule="exact"/>
      <w:ind w:firstLineChars="200" w:firstLine="200"/>
      <w:jc w:val="both"/>
    </w:pPr>
    <w:rPr>
      <w:sz w:val="28"/>
      <w:szCs w:val="28"/>
    </w:rPr>
  </w:style>
  <w:style w:type="paragraph" w:customStyle="1" w:styleId="aff0">
    <w:name w:val="跨頁標頭"/>
    <w:basedOn w:val="ad"/>
    <w:rsid w:val="0069587E"/>
    <w:pPr>
      <w:spacing w:afterLines="50"/>
      <w:jc w:val="right"/>
    </w:pPr>
    <w:rPr>
      <w:rFonts w:ascii="華康楷書體W5" w:eastAsia="華康楷書體W5"/>
      <w:b/>
      <w:spacing w:val="60"/>
      <w:sz w:val="30"/>
      <w:u w:val="single"/>
    </w:rPr>
  </w:style>
  <w:style w:type="paragraph" w:customStyle="1" w:styleId="1-">
    <w:name w:val="表格欄1-數字主管"/>
    <w:basedOn w:val="ad"/>
    <w:rsid w:val="003421A3"/>
    <w:pPr>
      <w:jc w:val="right"/>
    </w:pPr>
    <w:rPr>
      <w:rFonts w:ascii="細明體" w:eastAsia="細明體" w:hAnsi="Arial"/>
      <w:b/>
      <w:bCs/>
      <w:w w:val="90"/>
      <w:sz w:val="18"/>
    </w:rPr>
  </w:style>
  <w:style w:type="paragraph" w:customStyle="1" w:styleId="14">
    <w:name w:val="標題1."/>
    <w:basedOn w:val="afb"/>
    <w:link w:val="15"/>
    <w:rsid w:val="00F73D17"/>
    <w:pPr>
      <w:spacing w:beforeLines="0" w:line="400" w:lineRule="exact"/>
      <w:ind w:firstLineChars="450" w:firstLine="450"/>
      <w:jc w:val="both"/>
    </w:pPr>
    <w:rPr>
      <w:rFonts w:ascii="標楷體"/>
      <w:sz w:val="24"/>
      <w:szCs w:val="24"/>
    </w:rPr>
  </w:style>
  <w:style w:type="character" w:customStyle="1" w:styleId="15">
    <w:name w:val="標題1. 字元"/>
    <w:link w:val="14"/>
    <w:uiPriority w:val="99"/>
    <w:rsid w:val="000C50F6"/>
    <w:rPr>
      <w:rFonts w:ascii="標楷體" w:eastAsia="標楷體" w:cs="新細明體"/>
      <w:b/>
      <w:bCs/>
      <w:kern w:val="2"/>
      <w:sz w:val="24"/>
      <w:szCs w:val="24"/>
      <w:lang w:val="en-US" w:eastAsia="zh-TW" w:bidi="ar-SA"/>
    </w:rPr>
  </w:style>
  <w:style w:type="paragraph" w:customStyle="1" w:styleId="16">
    <w:name w:val="標題(1)"/>
    <w:basedOn w:val="14"/>
    <w:link w:val="17"/>
    <w:rsid w:val="00F5310A"/>
    <w:pPr>
      <w:ind w:firstLineChars="550" w:firstLine="550"/>
    </w:pPr>
  </w:style>
  <w:style w:type="character" w:customStyle="1" w:styleId="17">
    <w:name w:val="標題(1) 字元"/>
    <w:basedOn w:val="15"/>
    <w:link w:val="16"/>
    <w:uiPriority w:val="99"/>
    <w:rsid w:val="000C50F6"/>
    <w:rPr>
      <w:rFonts w:ascii="標楷體" w:eastAsia="標楷體" w:cs="新細明體"/>
      <w:b/>
      <w:bCs/>
      <w:kern w:val="2"/>
      <w:sz w:val="24"/>
      <w:szCs w:val="24"/>
      <w:lang w:val="en-US" w:eastAsia="zh-TW" w:bidi="ar-SA"/>
    </w:rPr>
  </w:style>
  <w:style w:type="paragraph" w:customStyle="1" w:styleId="aff1">
    <w:name w:val="乙篇主文"/>
    <w:basedOn w:val="ad"/>
    <w:link w:val="aff2"/>
    <w:rsid w:val="00B01440"/>
    <w:pPr>
      <w:spacing w:line="400" w:lineRule="exact"/>
      <w:ind w:firstLineChars="200" w:firstLine="200"/>
      <w:jc w:val="both"/>
    </w:pPr>
    <w:rPr>
      <w:rFonts w:ascii="標楷體" w:eastAsia="標楷體"/>
      <w:szCs w:val="24"/>
    </w:rPr>
  </w:style>
  <w:style w:type="character" w:customStyle="1" w:styleId="aff2">
    <w:name w:val="乙篇主文 字元"/>
    <w:link w:val="aff1"/>
    <w:rsid w:val="00B01440"/>
    <w:rPr>
      <w:rFonts w:ascii="標楷體" w:eastAsia="標楷體"/>
      <w:kern w:val="2"/>
      <w:sz w:val="24"/>
      <w:szCs w:val="24"/>
      <w:lang w:val="en-US" w:eastAsia="zh-TW" w:bidi="ar-SA"/>
    </w:rPr>
  </w:style>
  <w:style w:type="paragraph" w:customStyle="1" w:styleId="aff3">
    <w:name w:val="單元"/>
    <w:basedOn w:val="ad"/>
    <w:rsid w:val="00B01440"/>
    <w:pPr>
      <w:snapToGrid w:val="0"/>
      <w:ind w:rightChars="100" w:right="100"/>
      <w:jc w:val="right"/>
    </w:pPr>
    <w:rPr>
      <w:rFonts w:ascii="標楷體" w:eastAsia="標楷體" w:hAnsi="Arial Narrow"/>
      <w:w w:val="95"/>
      <w:sz w:val="20"/>
    </w:rPr>
  </w:style>
  <w:style w:type="paragraph" w:customStyle="1" w:styleId="aff4">
    <w:name w:val="註"/>
    <w:basedOn w:val="ad"/>
    <w:link w:val="aff5"/>
    <w:rsid w:val="00FE7647"/>
    <w:pPr>
      <w:spacing w:line="320" w:lineRule="exact"/>
      <w:jc w:val="both"/>
    </w:pPr>
    <w:rPr>
      <w:rFonts w:ascii="標楷體" w:eastAsia="標楷體"/>
      <w:sz w:val="20"/>
    </w:rPr>
  </w:style>
  <w:style w:type="character" w:customStyle="1" w:styleId="aff5">
    <w:name w:val="註 字元"/>
    <w:link w:val="aff4"/>
    <w:rsid w:val="000B60EE"/>
    <w:rPr>
      <w:rFonts w:ascii="標楷體" w:eastAsia="標楷體"/>
      <w:kern w:val="2"/>
      <w:lang w:val="en-US" w:eastAsia="zh-TW" w:bidi="ar-SA"/>
    </w:rPr>
  </w:style>
  <w:style w:type="paragraph" w:customStyle="1" w:styleId="24">
    <w:name w:val="表格欄2數字"/>
    <w:basedOn w:val="1-"/>
    <w:rsid w:val="004D7426"/>
  </w:style>
  <w:style w:type="paragraph" w:styleId="aff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一般文字內縮"/>
    <w:link w:val="aff7"/>
    <w:rsid w:val="00523EC1"/>
    <w:pPr>
      <w:overflowPunct w:val="0"/>
      <w:jc w:val="both"/>
    </w:pPr>
    <w:rPr>
      <w:rFonts w:eastAsia="標楷體" w:hAnsi="Courier New" w:cs="Courier New"/>
      <w:sz w:val="24"/>
      <w:szCs w:val="24"/>
    </w:rPr>
  </w:style>
  <w:style w:type="paragraph" w:customStyle="1" w:styleId="33">
    <w:name w:val="表格欄3數字"/>
    <w:basedOn w:val="24"/>
    <w:rsid w:val="00462A1C"/>
    <w:rPr>
      <w:b w:val="0"/>
    </w:rPr>
  </w:style>
  <w:style w:type="paragraph" w:customStyle="1" w:styleId="43">
    <w:name w:val="欄4（原因分析）"/>
    <w:basedOn w:val="ad"/>
    <w:rsid w:val="006A18E1"/>
    <w:pPr>
      <w:jc w:val="both"/>
    </w:pPr>
    <w:rPr>
      <w:rFonts w:ascii="標楷體" w:eastAsia="標楷體" w:cs="新細明體"/>
      <w:w w:val="90"/>
      <w:sz w:val="18"/>
      <w:szCs w:val="18"/>
    </w:rPr>
  </w:style>
  <w:style w:type="paragraph" w:customStyle="1" w:styleId="aff8">
    <w:name w:val="甲篇內文"/>
    <w:basedOn w:val="aff1"/>
    <w:link w:val="aff9"/>
    <w:qFormat/>
    <w:rsid w:val="00B01440"/>
    <w:pPr>
      <w:spacing w:line="460" w:lineRule="exact"/>
    </w:pPr>
    <w:rPr>
      <w:sz w:val="28"/>
      <w:szCs w:val="28"/>
    </w:rPr>
  </w:style>
  <w:style w:type="character" w:customStyle="1" w:styleId="aff9">
    <w:name w:val="甲篇內文 字元"/>
    <w:link w:val="aff8"/>
    <w:rsid w:val="00B01440"/>
    <w:rPr>
      <w:rFonts w:ascii="標楷體" w:eastAsia="標楷體"/>
      <w:kern w:val="2"/>
      <w:sz w:val="28"/>
      <w:szCs w:val="28"/>
      <w:lang w:val="en-US" w:eastAsia="zh-TW" w:bidi="ar-SA"/>
    </w:rPr>
  </w:style>
  <w:style w:type="paragraph" w:customStyle="1" w:styleId="affa">
    <w:name w:val="表頭"/>
    <w:basedOn w:val="ad"/>
    <w:rsid w:val="00BE2C77"/>
    <w:pPr>
      <w:ind w:leftChars="30" w:left="30" w:rightChars="30" w:right="30"/>
      <w:jc w:val="distribute"/>
    </w:pPr>
    <w:rPr>
      <w:rFonts w:ascii="華康楷書體W5" w:eastAsia="標楷體"/>
      <w:sz w:val="20"/>
    </w:rPr>
  </w:style>
  <w:style w:type="paragraph" w:customStyle="1" w:styleId="18">
    <w:name w:val="表說1."/>
    <w:basedOn w:val="aff4"/>
    <w:rsid w:val="004D7426"/>
    <w:pPr>
      <w:spacing w:line="400" w:lineRule="exact"/>
    </w:pPr>
    <w:rPr>
      <w:rFonts w:cs="新細明體"/>
      <w:sz w:val="24"/>
      <w:szCs w:val="24"/>
    </w:rPr>
  </w:style>
  <w:style w:type="paragraph" w:customStyle="1" w:styleId="1-1">
    <w:name w:val="表格欄1-1主管"/>
    <w:basedOn w:val="ad"/>
    <w:rsid w:val="004F00B9"/>
    <w:pPr>
      <w:jc w:val="distribute"/>
    </w:pPr>
    <w:rPr>
      <w:rFonts w:eastAsia="標楷體" w:cs="新細明體"/>
      <w:b/>
      <w:sz w:val="20"/>
    </w:rPr>
  </w:style>
  <w:style w:type="paragraph" w:customStyle="1" w:styleId="1-2">
    <w:name w:val="表格欄1-2"/>
    <w:basedOn w:val="ad"/>
    <w:link w:val="1-20"/>
    <w:rsid w:val="004F00B9"/>
    <w:pPr>
      <w:ind w:firstLineChars="100" w:firstLine="100"/>
      <w:jc w:val="distribute"/>
    </w:pPr>
    <w:rPr>
      <w:rFonts w:eastAsia="標楷體" w:cs="新細明體"/>
      <w:b/>
      <w:sz w:val="20"/>
      <w:szCs w:val="18"/>
    </w:rPr>
  </w:style>
  <w:style w:type="character" w:customStyle="1" w:styleId="1-20">
    <w:name w:val="表格欄1-2 字元"/>
    <w:link w:val="1-2"/>
    <w:rsid w:val="0021041B"/>
    <w:rPr>
      <w:rFonts w:eastAsia="標楷體" w:cs="新細明體"/>
      <w:b/>
      <w:kern w:val="2"/>
      <w:szCs w:val="18"/>
    </w:rPr>
  </w:style>
  <w:style w:type="paragraph" w:customStyle="1" w:styleId="1-31">
    <w:name w:val="表格欄1-3退1 字元"/>
    <w:basedOn w:val="ad"/>
    <w:link w:val="1-310"/>
    <w:rsid w:val="004F00B9"/>
    <w:pPr>
      <w:ind w:firstLineChars="100" w:firstLine="100"/>
      <w:jc w:val="distribute"/>
    </w:pPr>
    <w:rPr>
      <w:rFonts w:eastAsia="標楷體" w:cs="新細明體"/>
      <w:sz w:val="18"/>
      <w:szCs w:val="18"/>
    </w:rPr>
  </w:style>
  <w:style w:type="character" w:customStyle="1" w:styleId="1-310">
    <w:name w:val="表格欄1-3退1 字元 字元"/>
    <w:link w:val="1-31"/>
    <w:rsid w:val="00F94D0F"/>
    <w:rPr>
      <w:rFonts w:eastAsia="標楷體" w:cs="新細明體"/>
      <w:kern w:val="2"/>
      <w:sz w:val="18"/>
      <w:szCs w:val="18"/>
      <w:lang w:val="en-US" w:eastAsia="zh-TW" w:bidi="ar-SA"/>
    </w:rPr>
  </w:style>
  <w:style w:type="paragraph" w:customStyle="1" w:styleId="1-32">
    <w:name w:val="表格欄1-3退2"/>
    <w:basedOn w:val="1-31"/>
    <w:link w:val="1-320"/>
    <w:rsid w:val="00170BB7"/>
    <w:pPr>
      <w:ind w:leftChars="150" w:left="150" w:firstLineChars="0" w:firstLine="0"/>
    </w:pPr>
  </w:style>
  <w:style w:type="character" w:customStyle="1" w:styleId="1-320">
    <w:name w:val="表格欄1-3退2 字元"/>
    <w:link w:val="1-32"/>
    <w:rsid w:val="0021041B"/>
    <w:rPr>
      <w:rFonts w:eastAsia="標楷體" w:cs="新細明體"/>
      <w:kern w:val="2"/>
      <w:sz w:val="18"/>
      <w:szCs w:val="18"/>
    </w:rPr>
  </w:style>
  <w:style w:type="paragraph" w:customStyle="1" w:styleId="123">
    <w:name w:val="內文123"/>
    <w:rsid w:val="00BE2C77"/>
    <w:pPr>
      <w:overflowPunct w:val="0"/>
      <w:spacing w:line="400" w:lineRule="exact"/>
      <w:ind w:firstLineChars="450" w:firstLine="450"/>
      <w:jc w:val="both"/>
    </w:pPr>
    <w:rPr>
      <w:rFonts w:ascii="標楷體" w:eastAsia="標楷體"/>
      <w:kern w:val="2"/>
      <w:sz w:val="24"/>
    </w:rPr>
  </w:style>
  <w:style w:type="paragraph" w:customStyle="1" w:styleId="affb">
    <w:name w:val="小計"/>
    <w:basedOn w:val="1-2"/>
    <w:rsid w:val="004D7426"/>
    <w:pPr>
      <w:ind w:leftChars="250" w:left="250" w:rightChars="100" w:right="100" w:firstLineChars="0" w:firstLine="0"/>
    </w:pPr>
    <w:rPr>
      <w:sz w:val="18"/>
    </w:rPr>
  </w:style>
  <w:style w:type="paragraph" w:customStyle="1" w:styleId="19">
    <w:name w:val="標題1.加粗"/>
    <w:basedOn w:val="14"/>
    <w:rsid w:val="003B652E"/>
    <w:pPr>
      <w:ind w:firstLine="1080"/>
    </w:pPr>
    <w:rPr>
      <w:b w:val="0"/>
      <w:sz w:val="28"/>
      <w:szCs w:val="28"/>
    </w:rPr>
  </w:style>
  <w:style w:type="paragraph" w:customStyle="1" w:styleId="affc">
    <w:name w:val="一二三"/>
    <w:basedOn w:val="affd"/>
    <w:rsid w:val="00523EC1"/>
    <w:pPr>
      <w:spacing w:after="120"/>
      <w:ind w:left="0"/>
    </w:pPr>
    <w:rPr>
      <w:b w:val="0"/>
      <w:sz w:val="32"/>
    </w:rPr>
  </w:style>
  <w:style w:type="paragraph" w:customStyle="1" w:styleId="affd">
    <w:name w:val="壹貳參"/>
    <w:basedOn w:val="affe"/>
    <w:rsid w:val="00523EC1"/>
    <w:pPr>
      <w:spacing w:after="240"/>
      <w:ind w:left="624"/>
      <w:jc w:val="left"/>
    </w:pPr>
    <w:rPr>
      <w:sz w:val="36"/>
    </w:rPr>
  </w:style>
  <w:style w:type="paragraph" w:customStyle="1" w:styleId="affe">
    <w:name w:val="甲乙丙"/>
    <w:basedOn w:val="ad"/>
    <w:link w:val="afff"/>
    <w:rsid w:val="00523EC1"/>
    <w:pPr>
      <w:spacing w:after="360" w:line="360" w:lineRule="auto"/>
      <w:jc w:val="center"/>
    </w:pPr>
    <w:rPr>
      <w:rFonts w:ascii="標楷體" w:eastAsia="標楷體"/>
      <w:b/>
      <w:sz w:val="40"/>
    </w:rPr>
  </w:style>
  <w:style w:type="paragraph" w:customStyle="1" w:styleId="afff0">
    <w:name w:val="(一)"/>
    <w:basedOn w:val="afff1"/>
    <w:link w:val="afff2"/>
    <w:rsid w:val="00523EC1"/>
    <w:pPr>
      <w:tabs>
        <w:tab w:val="left" w:pos="1800"/>
      </w:tabs>
      <w:ind w:leftChars="475" w:left="783" w:hangingChars="308" w:hanging="308"/>
    </w:pPr>
    <w:rPr>
      <w:rFonts w:ascii="Courier New" w:eastAsia="華康儷中黑" w:hAnsi="Courier New"/>
      <w:spacing w:val="0"/>
      <w:w w:val="95"/>
      <w:sz w:val="20"/>
    </w:rPr>
  </w:style>
  <w:style w:type="paragraph" w:customStyle="1" w:styleId="afff1">
    <w:name w:val="主文"/>
    <w:basedOn w:val="ad"/>
    <w:rsid w:val="00523EC1"/>
    <w:pPr>
      <w:spacing w:line="312" w:lineRule="auto"/>
      <w:ind w:firstLineChars="200" w:firstLine="434"/>
      <w:jc w:val="both"/>
    </w:pPr>
    <w:rPr>
      <w:rFonts w:eastAsia="華康楷書體W5"/>
      <w:spacing w:val="4"/>
      <w:sz w:val="21"/>
    </w:rPr>
  </w:style>
  <w:style w:type="paragraph" w:customStyle="1" w:styleId="afff3">
    <w:name w:val="表說"/>
    <w:basedOn w:val="afff1"/>
    <w:rsid w:val="00523EC1"/>
    <w:pPr>
      <w:ind w:firstLineChars="0" w:firstLine="0"/>
    </w:pPr>
    <w:rPr>
      <w:rFonts w:ascii="Courier" w:hAnsi="Courier"/>
    </w:rPr>
  </w:style>
  <w:style w:type="paragraph" w:customStyle="1" w:styleId="1-10">
    <w:name w:val="欄1-1"/>
    <w:basedOn w:val="1-21"/>
    <w:rsid w:val="00523EC1"/>
    <w:pPr>
      <w:ind w:leftChars="138" w:left="787" w:rightChars="206" w:right="494"/>
    </w:pPr>
  </w:style>
  <w:style w:type="paragraph" w:customStyle="1" w:styleId="1-21">
    <w:name w:val="欄1-2"/>
    <w:basedOn w:val="1-3"/>
    <w:rsid w:val="00523EC1"/>
    <w:pPr>
      <w:ind w:leftChars="75" w:left="636" w:hanging="456"/>
    </w:pPr>
    <w:rPr>
      <w:kern w:val="0"/>
    </w:rPr>
  </w:style>
  <w:style w:type="paragraph" w:customStyle="1" w:styleId="1-3">
    <w:name w:val="欄1-3"/>
    <w:basedOn w:val="ad"/>
    <w:rsid w:val="00523EC1"/>
    <w:pPr>
      <w:spacing w:beforeLines="20" w:afterLines="20"/>
      <w:ind w:leftChars="150" w:left="360" w:firstLine="376"/>
      <w:jc w:val="distribute"/>
    </w:pPr>
    <w:rPr>
      <w:rFonts w:ascii="標楷體" w:eastAsia="標楷體"/>
      <w:spacing w:val="-20"/>
      <w:sz w:val="20"/>
    </w:rPr>
  </w:style>
  <w:style w:type="paragraph" w:customStyle="1" w:styleId="-0">
    <w:name w:val="樣式-壹"/>
    <w:basedOn w:val="ad"/>
    <w:rsid w:val="00523EC1"/>
    <w:rPr>
      <w:rFonts w:eastAsia="華康楷書體W5"/>
      <w:sz w:val="28"/>
    </w:rPr>
  </w:style>
  <w:style w:type="paragraph" w:customStyle="1" w:styleId="2-">
    <w:name w:val="欄2-數字"/>
    <w:basedOn w:val="3-"/>
    <w:rsid w:val="00523EC1"/>
    <w:pPr>
      <w:spacing w:before="72" w:after="72"/>
      <w:ind w:left="24" w:right="24"/>
    </w:pPr>
    <w:rPr>
      <w:b/>
    </w:rPr>
  </w:style>
  <w:style w:type="paragraph" w:customStyle="1" w:styleId="3-">
    <w:name w:val="欄3-數字"/>
    <w:basedOn w:val="ad"/>
    <w:rsid w:val="00523EC1"/>
    <w:pPr>
      <w:spacing w:beforeLines="20" w:afterLines="20"/>
      <w:ind w:leftChars="10" w:left="10" w:rightChars="10" w:right="10"/>
      <w:jc w:val="right"/>
    </w:pPr>
    <w:rPr>
      <w:rFonts w:eastAsia="華康楷書體W5"/>
      <w:spacing w:val="-6"/>
      <w:w w:val="85"/>
      <w:sz w:val="19"/>
    </w:rPr>
  </w:style>
  <w:style w:type="paragraph" w:styleId="afff4">
    <w:name w:val="Balloon Text"/>
    <w:basedOn w:val="ad"/>
    <w:link w:val="afff5"/>
    <w:uiPriority w:val="99"/>
    <w:rsid w:val="00BA0DC7"/>
    <w:rPr>
      <w:rFonts w:ascii="Arial" w:hAnsi="Arial"/>
      <w:sz w:val="18"/>
      <w:szCs w:val="18"/>
    </w:rPr>
  </w:style>
  <w:style w:type="character" w:customStyle="1" w:styleId="afff5">
    <w:name w:val="註解方塊文字 字元"/>
    <w:basedOn w:val="ae"/>
    <w:link w:val="afff4"/>
    <w:uiPriority w:val="99"/>
    <w:rsid w:val="000A43B9"/>
    <w:rPr>
      <w:rFonts w:ascii="Arial" w:hAnsi="Arial"/>
      <w:kern w:val="2"/>
      <w:sz w:val="18"/>
      <w:szCs w:val="18"/>
    </w:rPr>
  </w:style>
  <w:style w:type="paragraph" w:customStyle="1" w:styleId="afff6">
    <w:name w:val="括號一二三"/>
    <w:basedOn w:val="affc"/>
    <w:rsid w:val="007E15F5"/>
    <w:pPr>
      <w:spacing w:after="0"/>
      <w:ind w:firstLine="624"/>
      <w:jc w:val="both"/>
    </w:pPr>
    <w:rPr>
      <w:b/>
      <w:sz w:val="28"/>
    </w:rPr>
  </w:style>
  <w:style w:type="paragraph" w:styleId="afff7">
    <w:name w:val="Block Text"/>
    <w:basedOn w:val="ad"/>
    <w:rsid w:val="00077DC0"/>
    <w:pPr>
      <w:snapToGrid w:val="0"/>
      <w:spacing w:line="300" w:lineRule="exact"/>
      <w:ind w:leftChars="100" w:left="602" w:rightChars="74" w:right="178" w:hangingChars="201" w:hanging="362"/>
    </w:pPr>
    <w:rPr>
      <w:rFonts w:ascii="標楷體" w:eastAsia="標楷體"/>
      <w:sz w:val="18"/>
    </w:rPr>
  </w:style>
  <w:style w:type="paragraph" w:customStyle="1" w:styleId="34">
    <w:name w:val="欄3"/>
    <w:basedOn w:val="af1"/>
    <w:rsid w:val="000C5CCA"/>
    <w:pPr>
      <w:tabs>
        <w:tab w:val="clear" w:pos="4153"/>
        <w:tab w:val="clear" w:pos="8306"/>
      </w:tabs>
      <w:snapToGrid/>
      <w:spacing w:beforeLines="20" w:afterLines="20"/>
      <w:ind w:leftChars="50" w:left="120" w:rightChars="50" w:right="120"/>
      <w:jc w:val="both"/>
    </w:pPr>
    <w:rPr>
      <w:rFonts w:eastAsia="華康楷書體W5"/>
      <w:spacing w:val="10"/>
      <w:sz w:val="19"/>
    </w:rPr>
  </w:style>
  <w:style w:type="paragraph" w:customStyle="1" w:styleId="afff8">
    <w:name w:val="標題（一） 字元 字元 字元 字元 字元 字元 字元 字元 字元"/>
    <w:basedOn w:val="ad"/>
    <w:link w:val="afff9"/>
    <w:rsid w:val="00F17CEB"/>
    <w:pPr>
      <w:spacing w:beforeLines="20" w:afterLines="20" w:line="400" w:lineRule="exact"/>
      <w:ind w:firstLineChars="200" w:firstLine="200"/>
      <w:jc w:val="both"/>
    </w:pPr>
    <w:rPr>
      <w:rFonts w:eastAsia="標楷體" w:cs="新細明體"/>
      <w:b/>
      <w:bCs/>
      <w:sz w:val="28"/>
      <w:szCs w:val="28"/>
    </w:rPr>
  </w:style>
  <w:style w:type="character" w:customStyle="1" w:styleId="afff9">
    <w:name w:val="標題（一） 字元 字元 字元 字元 字元 字元 字元 字元 字元 字元"/>
    <w:link w:val="afff8"/>
    <w:rsid w:val="00F17CEB"/>
    <w:rPr>
      <w:rFonts w:eastAsia="標楷體" w:cs="新細明體"/>
      <w:b/>
      <w:bCs/>
      <w:kern w:val="2"/>
      <w:sz w:val="28"/>
      <w:szCs w:val="28"/>
      <w:lang w:val="en-US" w:eastAsia="zh-TW" w:bidi="ar-SA"/>
    </w:rPr>
  </w:style>
  <w:style w:type="character" w:customStyle="1" w:styleId="afffa">
    <w:name w:val="乙篇主文 字元 字元"/>
    <w:rsid w:val="00F17CEB"/>
    <w:rPr>
      <w:rFonts w:ascii="標楷體" w:eastAsia="標楷體"/>
      <w:kern w:val="2"/>
      <w:sz w:val="24"/>
      <w:szCs w:val="24"/>
      <w:lang w:val="en-US" w:eastAsia="zh-TW" w:bidi="ar-SA"/>
    </w:rPr>
  </w:style>
  <w:style w:type="paragraph" w:customStyle="1" w:styleId="1-0">
    <w:name w:val="欄1-數字"/>
    <w:basedOn w:val="3-"/>
    <w:rsid w:val="00094B8F"/>
    <w:pPr>
      <w:spacing w:before="72" w:after="72"/>
      <w:ind w:left="24" w:right="24"/>
    </w:pPr>
    <w:rPr>
      <w:rFonts w:ascii="華康儷中黑" w:eastAsia="華康儷中黑"/>
      <w:b/>
    </w:rPr>
  </w:style>
  <w:style w:type="paragraph" w:customStyle="1" w:styleId="afffb">
    <w:name w:val="一、"/>
    <w:basedOn w:val="ad"/>
    <w:link w:val="afffc"/>
    <w:rsid w:val="004B0239"/>
    <w:pPr>
      <w:spacing w:line="312" w:lineRule="auto"/>
      <w:ind w:leftChars="365" w:left="565" w:hangingChars="200" w:hanging="200"/>
    </w:pPr>
    <w:rPr>
      <w:rFonts w:eastAsia="華康儷中黑"/>
      <w:w w:val="95"/>
      <w:sz w:val="21"/>
    </w:rPr>
  </w:style>
  <w:style w:type="paragraph" w:customStyle="1" w:styleId="53">
    <w:name w:val="樣式5"/>
    <w:basedOn w:val="ad"/>
    <w:rsid w:val="003A28F5"/>
    <w:pPr>
      <w:adjustRightInd w:val="0"/>
      <w:spacing w:line="360" w:lineRule="auto"/>
      <w:ind w:left="960" w:firstLine="480"/>
      <w:jc w:val="both"/>
      <w:textAlignment w:val="baseline"/>
    </w:pPr>
    <w:rPr>
      <w:rFonts w:ascii="華康楷書體W5" w:eastAsia="華康楷書體W5"/>
      <w:kern w:val="0"/>
      <w:sz w:val="26"/>
    </w:rPr>
  </w:style>
  <w:style w:type="paragraph" w:styleId="afffd">
    <w:name w:val="List Paragraph"/>
    <w:aliases w:val="卑南壹,詳細說明"/>
    <w:basedOn w:val="ad"/>
    <w:link w:val="afffe"/>
    <w:uiPriority w:val="34"/>
    <w:qFormat/>
    <w:rsid w:val="00A71FC4"/>
    <w:pPr>
      <w:ind w:leftChars="200" w:left="480"/>
    </w:pPr>
    <w:rPr>
      <w:szCs w:val="24"/>
    </w:rPr>
  </w:style>
  <w:style w:type="paragraph" w:customStyle="1" w:styleId="1-311">
    <w:name w:val="表格欄1-3退1"/>
    <w:basedOn w:val="ad"/>
    <w:rsid w:val="0021041B"/>
    <w:pPr>
      <w:ind w:firstLineChars="100" w:firstLine="100"/>
      <w:jc w:val="distribute"/>
    </w:pPr>
    <w:rPr>
      <w:rFonts w:eastAsia="標楷體" w:cs="新細明體"/>
      <w:sz w:val="18"/>
      <w:szCs w:val="18"/>
    </w:rPr>
  </w:style>
  <w:style w:type="paragraph" w:styleId="HTML">
    <w:name w:val="HTML Preformatted"/>
    <w:basedOn w:val="ad"/>
    <w:link w:val="HTML0"/>
    <w:rsid w:val="0021041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color w:val="000000"/>
      <w:kern w:val="0"/>
      <w:szCs w:val="24"/>
    </w:rPr>
  </w:style>
  <w:style w:type="character" w:customStyle="1" w:styleId="HTML0">
    <w:name w:val="HTML 預設格式 字元"/>
    <w:basedOn w:val="ae"/>
    <w:link w:val="HTML"/>
    <w:rsid w:val="0021041B"/>
    <w:rPr>
      <w:rFonts w:ascii="細明體" w:eastAsia="細明體" w:hAnsi="細明體" w:cs="細明體"/>
      <w:color w:val="000000"/>
      <w:sz w:val="24"/>
      <w:szCs w:val="24"/>
    </w:rPr>
  </w:style>
  <w:style w:type="character" w:styleId="affff">
    <w:name w:val="annotation reference"/>
    <w:rsid w:val="0021041B"/>
    <w:rPr>
      <w:sz w:val="18"/>
      <w:szCs w:val="18"/>
    </w:rPr>
  </w:style>
  <w:style w:type="paragraph" w:styleId="affff0">
    <w:name w:val="annotation text"/>
    <w:basedOn w:val="ad"/>
    <w:link w:val="affff1"/>
    <w:rsid w:val="0021041B"/>
    <w:rPr>
      <w:szCs w:val="24"/>
    </w:rPr>
  </w:style>
  <w:style w:type="character" w:customStyle="1" w:styleId="affff1">
    <w:name w:val="註解文字 字元"/>
    <w:basedOn w:val="ae"/>
    <w:link w:val="affff0"/>
    <w:rsid w:val="0021041B"/>
    <w:rPr>
      <w:kern w:val="2"/>
      <w:sz w:val="24"/>
      <w:szCs w:val="24"/>
    </w:rPr>
  </w:style>
  <w:style w:type="paragraph" w:styleId="affff2">
    <w:name w:val="annotation subject"/>
    <w:basedOn w:val="affff0"/>
    <w:next w:val="affff0"/>
    <w:link w:val="affff3"/>
    <w:rsid w:val="0021041B"/>
    <w:rPr>
      <w:b/>
      <w:bCs/>
    </w:rPr>
  </w:style>
  <w:style w:type="character" w:customStyle="1" w:styleId="affff3">
    <w:name w:val="註解主旨 字元"/>
    <w:basedOn w:val="affff1"/>
    <w:link w:val="affff2"/>
    <w:rsid w:val="0021041B"/>
    <w:rPr>
      <w:b/>
      <w:bCs/>
      <w:kern w:val="2"/>
      <w:sz w:val="24"/>
      <w:szCs w:val="24"/>
    </w:rPr>
  </w:style>
  <w:style w:type="paragraph" w:customStyle="1" w:styleId="affff4">
    <w:name w:val="中標"/>
    <w:basedOn w:val="ad"/>
    <w:rsid w:val="00040DC8"/>
    <w:pPr>
      <w:spacing w:line="360" w:lineRule="auto"/>
      <w:jc w:val="both"/>
    </w:pPr>
    <w:rPr>
      <w:rFonts w:ascii="標楷體" w:eastAsia="標楷體"/>
      <w:b/>
      <w:sz w:val="36"/>
      <w:szCs w:val="24"/>
    </w:rPr>
  </w:style>
  <w:style w:type="paragraph" w:customStyle="1" w:styleId="1a">
    <w:name w:val="1."/>
    <w:basedOn w:val="afff1"/>
    <w:rsid w:val="00040DC8"/>
    <w:pPr>
      <w:tabs>
        <w:tab w:val="left" w:pos="1920"/>
      </w:tabs>
      <w:ind w:leftChars="664" w:left="1594" w:firstLineChars="0" w:firstLine="0"/>
    </w:pPr>
    <w:rPr>
      <w:rFonts w:ascii="華康儷中黑" w:eastAsia="華康儷中黑"/>
      <w:sz w:val="20"/>
    </w:rPr>
  </w:style>
  <w:style w:type="paragraph" w:styleId="affff5">
    <w:name w:val="Body Text Indent"/>
    <w:basedOn w:val="ad"/>
    <w:link w:val="affff6"/>
    <w:rsid w:val="00040DC8"/>
    <w:pPr>
      <w:spacing w:before="240"/>
      <w:ind w:left="391" w:hanging="391"/>
    </w:pPr>
    <w:rPr>
      <w:rFonts w:eastAsia="標楷體"/>
      <w:bCs/>
    </w:rPr>
  </w:style>
  <w:style w:type="character" w:customStyle="1" w:styleId="affff6">
    <w:name w:val="本文縮排 字元"/>
    <w:basedOn w:val="ae"/>
    <w:link w:val="affff5"/>
    <w:rsid w:val="00040DC8"/>
    <w:rPr>
      <w:rFonts w:eastAsia="標楷體"/>
      <w:bCs/>
      <w:kern w:val="2"/>
      <w:sz w:val="24"/>
    </w:rPr>
  </w:style>
  <w:style w:type="paragraph" w:styleId="35">
    <w:name w:val="Body Text Indent 3"/>
    <w:basedOn w:val="ad"/>
    <w:link w:val="36"/>
    <w:rsid w:val="00040DC8"/>
    <w:pPr>
      <w:ind w:firstLine="720"/>
      <w:jc w:val="both"/>
    </w:pPr>
    <w:rPr>
      <w:rFonts w:ascii="標楷體" w:eastAsia="標楷體"/>
      <w:sz w:val="32"/>
    </w:rPr>
  </w:style>
  <w:style w:type="character" w:customStyle="1" w:styleId="36">
    <w:name w:val="本文縮排 3 字元"/>
    <w:basedOn w:val="ae"/>
    <w:link w:val="35"/>
    <w:rsid w:val="00040DC8"/>
    <w:rPr>
      <w:rFonts w:ascii="標楷體" w:eastAsia="標楷體"/>
      <w:kern w:val="2"/>
      <w:sz w:val="32"/>
    </w:rPr>
  </w:style>
  <w:style w:type="paragraph" w:styleId="25">
    <w:name w:val="Body Text Indent 2"/>
    <w:basedOn w:val="ad"/>
    <w:link w:val="26"/>
    <w:rsid w:val="00040DC8"/>
    <w:pPr>
      <w:ind w:left="284" w:hanging="284"/>
      <w:jc w:val="both"/>
    </w:pPr>
    <w:rPr>
      <w:rFonts w:ascii="標楷體" w:eastAsia="標楷體"/>
      <w:sz w:val="32"/>
    </w:rPr>
  </w:style>
  <w:style w:type="character" w:customStyle="1" w:styleId="26">
    <w:name w:val="本文縮排 2 字元"/>
    <w:basedOn w:val="ae"/>
    <w:link w:val="25"/>
    <w:rsid w:val="00040DC8"/>
    <w:rPr>
      <w:rFonts w:ascii="標楷體" w:eastAsia="標楷體"/>
      <w:kern w:val="2"/>
      <w:sz w:val="32"/>
    </w:rPr>
  </w:style>
  <w:style w:type="paragraph" w:customStyle="1" w:styleId="1230">
    <w:name w:val="123"/>
    <w:basedOn w:val="afff6"/>
    <w:rsid w:val="00040DC8"/>
    <w:pPr>
      <w:ind w:firstLine="425"/>
    </w:pPr>
    <w:rPr>
      <w:b w:val="0"/>
      <w:sz w:val="24"/>
    </w:rPr>
  </w:style>
  <w:style w:type="character" w:styleId="affff7">
    <w:name w:val="Hyperlink"/>
    <w:rsid w:val="000A43B9"/>
    <w:rPr>
      <w:color w:val="0000FF"/>
      <w:u w:val="single"/>
    </w:rPr>
  </w:style>
  <w:style w:type="character" w:styleId="affff8">
    <w:name w:val="FollowedHyperlink"/>
    <w:rsid w:val="000A43B9"/>
    <w:rPr>
      <w:color w:val="800080"/>
      <w:u w:val="single"/>
    </w:rPr>
  </w:style>
  <w:style w:type="paragraph" w:styleId="affff9">
    <w:name w:val="Normal Indent"/>
    <w:basedOn w:val="ad"/>
    <w:rsid w:val="000A43B9"/>
    <w:pPr>
      <w:adjustRightInd w:val="0"/>
      <w:snapToGrid w:val="0"/>
      <w:spacing w:line="360" w:lineRule="auto"/>
      <w:ind w:left="480"/>
      <w:jc w:val="both"/>
      <w:textAlignment w:val="baseline"/>
    </w:pPr>
    <w:rPr>
      <w:rFonts w:eastAsia="標楷體"/>
      <w:kern w:val="0"/>
      <w:sz w:val="32"/>
    </w:rPr>
  </w:style>
  <w:style w:type="paragraph" w:customStyle="1" w:styleId="font6">
    <w:name w:val="font6"/>
    <w:basedOn w:val="ad"/>
    <w:rsid w:val="000A43B9"/>
    <w:pPr>
      <w:widowControl/>
      <w:spacing w:before="100" w:beforeAutospacing="1" w:after="100" w:afterAutospacing="1"/>
    </w:pPr>
    <w:rPr>
      <w:rFonts w:ascii="標楷體" w:eastAsia="標楷體" w:hAnsi="標楷體" w:cs="Arial Unicode MS" w:hint="eastAsia"/>
      <w:kern w:val="0"/>
      <w:szCs w:val="24"/>
    </w:rPr>
  </w:style>
  <w:style w:type="paragraph" w:customStyle="1" w:styleId="xl25">
    <w:name w:val="xl25"/>
    <w:basedOn w:val="ad"/>
    <w:rsid w:val="000A43B9"/>
    <w:pPr>
      <w:widowControl/>
      <w:spacing w:before="100" w:beforeAutospacing="1" w:after="100" w:afterAutospacing="1"/>
      <w:jc w:val="center"/>
    </w:pPr>
    <w:rPr>
      <w:rFonts w:ascii="標楷體" w:eastAsia="標楷體" w:hAnsi="標楷體" w:cs="Arial Unicode MS" w:hint="eastAsia"/>
      <w:kern w:val="0"/>
      <w:szCs w:val="24"/>
    </w:rPr>
  </w:style>
  <w:style w:type="paragraph" w:customStyle="1" w:styleId="a20">
    <w:name w:val="a2"/>
    <w:basedOn w:val="ad"/>
    <w:rsid w:val="000A43B9"/>
    <w:pPr>
      <w:widowControl/>
      <w:spacing w:before="100" w:beforeAutospacing="1" w:after="100" w:afterAutospacing="1"/>
    </w:pPr>
    <w:rPr>
      <w:rFonts w:ascii="新細明體" w:hAnsi="新細明體"/>
      <w:kern w:val="0"/>
      <w:szCs w:val="24"/>
    </w:rPr>
  </w:style>
  <w:style w:type="table" w:styleId="affffa">
    <w:name w:val="Table Grid"/>
    <w:basedOn w:val="af"/>
    <w:uiPriority w:val="39"/>
    <w:rsid w:val="002420B9"/>
    <w:pPr>
      <w:overflowPunct w:val="0"/>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表格格線1"/>
    <w:basedOn w:val="af"/>
    <w:next w:val="affffa"/>
    <w:uiPriority w:val="59"/>
    <w:rsid w:val="002420B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d"/>
    <w:uiPriority w:val="99"/>
    <w:unhideWhenUsed/>
    <w:rsid w:val="002420B9"/>
    <w:pPr>
      <w:widowControl/>
      <w:spacing w:before="100" w:beforeAutospacing="1" w:after="100" w:afterAutospacing="1"/>
    </w:pPr>
    <w:rPr>
      <w:rFonts w:ascii="新細明體" w:hAnsi="新細明體" w:cs="新細明體"/>
      <w:kern w:val="0"/>
      <w:szCs w:val="24"/>
    </w:rPr>
  </w:style>
  <w:style w:type="character" w:customStyle="1" w:styleId="aff7">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basedOn w:val="ae"/>
    <w:link w:val="aff6"/>
    <w:rsid w:val="00BD2B96"/>
    <w:rPr>
      <w:rFonts w:eastAsia="標楷體" w:hAnsi="Courier New" w:cs="Courier New"/>
      <w:sz w:val="24"/>
      <w:szCs w:val="24"/>
    </w:rPr>
  </w:style>
  <w:style w:type="character" w:customStyle="1" w:styleId="52">
    <w:name w:val="標題 5 字元"/>
    <w:basedOn w:val="ae"/>
    <w:link w:val="51"/>
    <w:rsid w:val="002E3D37"/>
    <w:rPr>
      <w:rFonts w:ascii="Arial" w:hAnsi="Arial"/>
      <w:b/>
      <w:bCs/>
      <w:kern w:val="2"/>
      <w:sz w:val="36"/>
      <w:szCs w:val="36"/>
    </w:rPr>
  </w:style>
  <w:style w:type="character" w:customStyle="1" w:styleId="60">
    <w:name w:val="標題 6 字元"/>
    <w:basedOn w:val="ae"/>
    <w:link w:val="6"/>
    <w:rsid w:val="002E3D37"/>
    <w:rPr>
      <w:rFonts w:ascii="Arial" w:hAnsi="Arial"/>
      <w:kern w:val="2"/>
      <w:sz w:val="36"/>
      <w:szCs w:val="36"/>
    </w:rPr>
  </w:style>
  <w:style w:type="character" w:customStyle="1" w:styleId="70">
    <w:name w:val="標題 7 字元"/>
    <w:basedOn w:val="ae"/>
    <w:link w:val="7"/>
    <w:rsid w:val="002E3D37"/>
    <w:rPr>
      <w:rFonts w:ascii="Arial" w:hAnsi="Arial"/>
      <w:b/>
      <w:bCs/>
      <w:kern w:val="2"/>
      <w:sz w:val="36"/>
      <w:szCs w:val="36"/>
    </w:rPr>
  </w:style>
  <w:style w:type="character" w:customStyle="1" w:styleId="80">
    <w:name w:val="標題 8 字元"/>
    <w:basedOn w:val="ae"/>
    <w:link w:val="8"/>
    <w:rsid w:val="002E3D37"/>
    <w:rPr>
      <w:rFonts w:ascii="Arial" w:hAnsi="Arial"/>
      <w:kern w:val="2"/>
      <w:sz w:val="36"/>
      <w:szCs w:val="36"/>
    </w:rPr>
  </w:style>
  <w:style w:type="character" w:customStyle="1" w:styleId="90">
    <w:name w:val="標題 9 字元"/>
    <w:basedOn w:val="ae"/>
    <w:link w:val="9"/>
    <w:rsid w:val="002E3D37"/>
    <w:rPr>
      <w:rFonts w:ascii="Arial" w:hAnsi="Arial"/>
      <w:kern w:val="2"/>
      <w:sz w:val="36"/>
      <w:szCs w:val="36"/>
    </w:rPr>
  </w:style>
  <w:style w:type="character" w:customStyle="1" w:styleId="13">
    <w:name w:val="標題 1 字元"/>
    <w:link w:val="12"/>
    <w:rsid w:val="002E3D37"/>
    <w:rPr>
      <w:rFonts w:ascii="Arial" w:hAnsi="Arial"/>
      <w:b/>
      <w:bCs/>
      <w:kern w:val="52"/>
      <w:sz w:val="52"/>
      <w:szCs w:val="52"/>
    </w:rPr>
  </w:style>
  <w:style w:type="character" w:customStyle="1" w:styleId="23">
    <w:name w:val="標題 2 字元"/>
    <w:link w:val="22"/>
    <w:rsid w:val="002E3D37"/>
    <w:rPr>
      <w:rFonts w:ascii="Arial" w:hAnsi="Arial"/>
      <w:b/>
      <w:bCs/>
      <w:kern w:val="2"/>
      <w:sz w:val="48"/>
      <w:szCs w:val="48"/>
    </w:rPr>
  </w:style>
  <w:style w:type="character" w:customStyle="1" w:styleId="32">
    <w:name w:val="標題 3 字元"/>
    <w:link w:val="31"/>
    <w:rsid w:val="002E3D37"/>
    <w:rPr>
      <w:rFonts w:ascii="Arial" w:hAnsi="Arial"/>
      <w:b/>
      <w:bCs/>
      <w:kern w:val="2"/>
      <w:sz w:val="36"/>
      <w:szCs w:val="36"/>
    </w:rPr>
  </w:style>
  <w:style w:type="character" w:customStyle="1" w:styleId="afff">
    <w:name w:val="甲乙丙 字元"/>
    <w:link w:val="affe"/>
    <w:rsid w:val="002E3D37"/>
    <w:rPr>
      <w:rFonts w:ascii="標楷體" w:eastAsia="標楷體"/>
      <w:b/>
      <w:kern w:val="2"/>
      <w:sz w:val="40"/>
    </w:rPr>
  </w:style>
  <w:style w:type="paragraph" w:customStyle="1" w:styleId="affffb">
    <w:name w:val="壹"/>
    <w:basedOn w:val="ad"/>
    <w:rsid w:val="002E3D37"/>
    <w:pPr>
      <w:spacing w:beforeLines="50" w:before="180" w:line="360" w:lineRule="auto"/>
      <w:jc w:val="both"/>
    </w:pPr>
    <w:rPr>
      <w:rFonts w:ascii="標楷體" w:eastAsia="標楷體" w:hAnsi="標楷體"/>
      <w:b/>
      <w:sz w:val="36"/>
      <w:szCs w:val="36"/>
    </w:rPr>
  </w:style>
  <w:style w:type="paragraph" w:customStyle="1" w:styleId="27">
    <w:name w:val="空2格內文"/>
    <w:basedOn w:val="ad"/>
    <w:link w:val="28"/>
    <w:rsid w:val="002E3D37"/>
    <w:pPr>
      <w:spacing w:line="420" w:lineRule="exact"/>
      <w:ind w:firstLine="540"/>
      <w:jc w:val="both"/>
    </w:pPr>
    <w:rPr>
      <w:rFonts w:ascii="標楷體" w:eastAsia="標楷體" w:hAnsi="標楷體"/>
      <w:spacing w:val="16"/>
      <w:szCs w:val="24"/>
    </w:rPr>
  </w:style>
  <w:style w:type="character" w:customStyle="1" w:styleId="28">
    <w:name w:val="空2格內文 字元"/>
    <w:link w:val="27"/>
    <w:rsid w:val="002E3D37"/>
    <w:rPr>
      <w:rFonts w:ascii="標楷體" w:eastAsia="標楷體" w:hAnsi="標楷體"/>
      <w:spacing w:val="16"/>
      <w:kern w:val="2"/>
      <w:sz w:val="24"/>
      <w:szCs w:val="24"/>
    </w:rPr>
  </w:style>
  <w:style w:type="paragraph" w:customStyle="1" w:styleId="affffc">
    <w:name w:val="年度"/>
    <w:basedOn w:val="ad"/>
    <w:rsid w:val="002E3D37"/>
    <w:pPr>
      <w:spacing w:line="240" w:lineRule="exact"/>
      <w:jc w:val="center"/>
    </w:pPr>
    <w:rPr>
      <w:rFonts w:ascii="標楷體" w:eastAsia="標楷體"/>
      <w:sz w:val="22"/>
    </w:rPr>
  </w:style>
  <w:style w:type="paragraph" w:customStyle="1" w:styleId="affffd">
    <w:name w:val="樣式(單位)"/>
    <w:basedOn w:val="ad"/>
    <w:rsid w:val="002E3D37"/>
    <w:pPr>
      <w:tabs>
        <w:tab w:val="right" w:pos="14520"/>
      </w:tabs>
      <w:jc w:val="right"/>
    </w:pPr>
    <w:rPr>
      <w:rFonts w:ascii="標楷體" w:eastAsia="標楷體"/>
      <w:sz w:val="20"/>
    </w:rPr>
  </w:style>
  <w:style w:type="paragraph" w:customStyle="1" w:styleId="affffe">
    <w:name w:val="己篇表頭"/>
    <w:basedOn w:val="ad"/>
    <w:rsid w:val="002E3D37"/>
    <w:pPr>
      <w:spacing w:line="480" w:lineRule="exact"/>
      <w:ind w:firstLine="510"/>
      <w:jc w:val="both"/>
    </w:pPr>
    <w:rPr>
      <w:rFonts w:ascii="Arial" w:eastAsia="標楷體" w:hAnsi="Arial"/>
      <w:b/>
      <w:szCs w:val="24"/>
    </w:rPr>
  </w:style>
  <w:style w:type="paragraph" w:customStyle="1" w:styleId="32pt">
    <w:name w:val="丙段落32pt文字"/>
    <w:basedOn w:val="ad"/>
    <w:rsid w:val="002E3D37"/>
    <w:pPr>
      <w:autoSpaceDE w:val="0"/>
      <w:autoSpaceDN w:val="0"/>
      <w:spacing w:line="640" w:lineRule="atLeast"/>
      <w:ind w:firstLine="454"/>
      <w:jc w:val="both"/>
    </w:pPr>
    <w:rPr>
      <w:rFonts w:ascii="標楷體" w:eastAsia="標楷體" w:hAnsi="Arial"/>
      <w:spacing w:val="-4"/>
      <w:szCs w:val="24"/>
    </w:rPr>
  </w:style>
  <w:style w:type="paragraph" w:customStyle="1" w:styleId="afffff">
    <w:name w:val="意見標題"/>
    <w:basedOn w:val="ad"/>
    <w:link w:val="afffff0"/>
    <w:rsid w:val="002E3D37"/>
    <w:pPr>
      <w:spacing w:before="60" w:after="60" w:line="420" w:lineRule="exact"/>
      <w:ind w:firstLineChars="257" w:firstLine="720"/>
    </w:pPr>
    <w:rPr>
      <w:rFonts w:ascii="標楷體" w:eastAsia="標楷體" w:hAnsi="標楷體" w:cs="標楷體"/>
      <w:b/>
      <w:bCs/>
      <w:sz w:val="28"/>
    </w:rPr>
  </w:style>
  <w:style w:type="paragraph" w:customStyle="1" w:styleId="afffff1">
    <w:name w:val="樣式(追蹤)"/>
    <w:basedOn w:val="ad"/>
    <w:rsid w:val="002E3D37"/>
    <w:pPr>
      <w:spacing w:beforeLines="50" w:before="180" w:afterLines="50" w:after="180" w:line="400" w:lineRule="exact"/>
      <w:ind w:firstLine="510"/>
      <w:jc w:val="both"/>
    </w:pPr>
    <w:rPr>
      <w:rFonts w:ascii="標楷體" w:eastAsia="標楷體"/>
      <w:sz w:val="28"/>
    </w:rPr>
  </w:style>
  <w:style w:type="paragraph" w:customStyle="1" w:styleId="1c">
    <w:name w:val="(二)1"/>
    <w:basedOn w:val="ad"/>
    <w:link w:val="1d"/>
    <w:rsid w:val="002E3D37"/>
    <w:pPr>
      <w:spacing w:line="420" w:lineRule="exact"/>
      <w:ind w:firstLine="1077"/>
      <w:jc w:val="both"/>
    </w:pPr>
    <w:rPr>
      <w:rFonts w:ascii="標楷體" w:eastAsia="標楷體" w:hAnsi="標楷體"/>
      <w:spacing w:val="16"/>
      <w:szCs w:val="24"/>
    </w:rPr>
  </w:style>
  <w:style w:type="paragraph" w:customStyle="1" w:styleId="1e">
    <w:name w:val="(1)"/>
    <w:basedOn w:val="affe"/>
    <w:rsid w:val="002E3D37"/>
    <w:pPr>
      <w:spacing w:after="0" w:line="420" w:lineRule="exact"/>
      <w:ind w:left="1332"/>
      <w:jc w:val="both"/>
    </w:pPr>
    <w:rPr>
      <w:rFonts w:hAnsi="標楷體" w:cs="標楷體"/>
      <w:b w:val="0"/>
      <w:spacing w:val="16"/>
      <w:sz w:val="24"/>
      <w:szCs w:val="24"/>
    </w:rPr>
  </w:style>
  <w:style w:type="paragraph" w:customStyle="1" w:styleId="afffff2">
    <w:name w:val="字元 字元 字元 字元 字元 字元 字元"/>
    <w:basedOn w:val="ad"/>
    <w:semiHidden/>
    <w:rsid w:val="002E3D37"/>
    <w:pPr>
      <w:widowControl/>
      <w:spacing w:after="160" w:line="240" w:lineRule="exact"/>
    </w:pPr>
    <w:rPr>
      <w:rFonts w:ascii="Verdana" w:hAnsi="Verdana"/>
      <w:kern w:val="0"/>
      <w:sz w:val="20"/>
      <w:lang w:val="en-GB" w:eastAsia="en-US"/>
    </w:rPr>
  </w:style>
  <w:style w:type="paragraph" w:customStyle="1" w:styleId="afffff3">
    <w:name w:val="重要意見(一)"/>
    <w:basedOn w:val="afffff"/>
    <w:link w:val="afffff4"/>
    <w:rsid w:val="002E3D37"/>
    <w:pPr>
      <w:spacing w:line="520" w:lineRule="exact"/>
      <w:ind w:leftChars="75" w:left="539" w:hangingChars="112" w:hanging="359"/>
    </w:pPr>
    <w:rPr>
      <w:sz w:val="32"/>
      <w:szCs w:val="32"/>
    </w:rPr>
  </w:style>
  <w:style w:type="character" w:customStyle="1" w:styleId="afffff4">
    <w:name w:val="重要意見(一) 字元"/>
    <w:link w:val="afffff3"/>
    <w:rsid w:val="002E3D37"/>
    <w:rPr>
      <w:rFonts w:ascii="標楷體" w:eastAsia="標楷體" w:hAnsi="標楷體" w:cs="標楷體"/>
      <w:b/>
      <w:bCs/>
      <w:kern w:val="2"/>
      <w:sz w:val="32"/>
      <w:szCs w:val="32"/>
    </w:rPr>
  </w:style>
  <w:style w:type="paragraph" w:customStyle="1" w:styleId="1f">
    <w:name w:val="重要意見1"/>
    <w:basedOn w:val="27"/>
    <w:link w:val="1f0"/>
    <w:rsid w:val="002E3D37"/>
    <w:pPr>
      <w:spacing w:line="520" w:lineRule="exact"/>
      <w:ind w:firstLine="561"/>
    </w:pPr>
    <w:rPr>
      <w:sz w:val="32"/>
      <w:szCs w:val="32"/>
    </w:rPr>
  </w:style>
  <w:style w:type="character" w:customStyle="1" w:styleId="1f0">
    <w:name w:val="重要意見1 字元"/>
    <w:link w:val="1f"/>
    <w:rsid w:val="002E3D37"/>
    <w:rPr>
      <w:rFonts w:ascii="標楷體" w:eastAsia="標楷體" w:hAnsi="標楷體"/>
      <w:spacing w:val="16"/>
      <w:kern w:val="2"/>
      <w:sz w:val="32"/>
      <w:szCs w:val="32"/>
    </w:rPr>
  </w:style>
  <w:style w:type="paragraph" w:customStyle="1" w:styleId="afffff5">
    <w:name w:val="樣式(表頭)"/>
    <w:basedOn w:val="ad"/>
    <w:rsid w:val="002E3D37"/>
    <w:pPr>
      <w:spacing w:before="60" w:line="400" w:lineRule="exact"/>
      <w:ind w:left="851"/>
      <w:jc w:val="both"/>
    </w:pPr>
    <w:rPr>
      <w:rFonts w:ascii="標楷體" w:eastAsia="標楷體"/>
    </w:rPr>
  </w:style>
  <w:style w:type="paragraph" w:customStyle="1" w:styleId="afffff6">
    <w:name w:val="樣式(年度.單位)"/>
    <w:rsid w:val="002E3D37"/>
    <w:pPr>
      <w:spacing w:line="400" w:lineRule="exact"/>
      <w:jc w:val="right"/>
    </w:pPr>
    <w:rPr>
      <w:rFonts w:ascii="標楷體" w:eastAsia="標楷體"/>
      <w:noProof/>
    </w:rPr>
  </w:style>
  <w:style w:type="paragraph" w:customStyle="1" w:styleId="afffff7">
    <w:name w:val="預算執行(一)"/>
    <w:basedOn w:val="ad"/>
    <w:rsid w:val="002E3D37"/>
    <w:pPr>
      <w:spacing w:line="420" w:lineRule="exact"/>
      <w:ind w:firstLineChars="264" w:firstLine="718"/>
      <w:jc w:val="both"/>
    </w:pPr>
    <w:rPr>
      <w:rFonts w:ascii="標楷體" w:eastAsia="標楷體" w:hAnsi="標楷體" w:cs="標楷體"/>
      <w:bCs/>
      <w:spacing w:val="16"/>
      <w:szCs w:val="24"/>
    </w:rPr>
  </w:style>
  <w:style w:type="paragraph" w:customStyle="1" w:styleId="afffff8">
    <w:name w:val="樣式內文"/>
    <w:basedOn w:val="ad"/>
    <w:rsid w:val="002E3D37"/>
    <w:pPr>
      <w:spacing w:line="400" w:lineRule="exact"/>
      <w:ind w:firstLine="510"/>
      <w:jc w:val="both"/>
    </w:pPr>
    <w:rPr>
      <w:rFonts w:ascii="標楷體" w:eastAsia="標楷體"/>
    </w:rPr>
  </w:style>
  <w:style w:type="paragraph" w:styleId="afffff9">
    <w:name w:val="footnote text"/>
    <w:aliases w:val=" 字元,註腳文字1,註腳文字 字元 字元"/>
    <w:basedOn w:val="ad"/>
    <w:link w:val="afffffa"/>
    <w:rsid w:val="002E3D37"/>
    <w:pPr>
      <w:snapToGrid w:val="0"/>
    </w:pPr>
    <w:rPr>
      <w:sz w:val="20"/>
      <w:lang w:val="x-none" w:eastAsia="x-none"/>
    </w:rPr>
  </w:style>
  <w:style w:type="character" w:customStyle="1" w:styleId="afffffa">
    <w:name w:val="註腳文字 字元"/>
    <w:aliases w:val=" 字元 字元,註腳文字1 字元,註腳文字 字元 字元 字元"/>
    <w:basedOn w:val="ae"/>
    <w:link w:val="afffff9"/>
    <w:rsid w:val="002E3D37"/>
    <w:rPr>
      <w:kern w:val="2"/>
      <w:lang w:val="x-none" w:eastAsia="x-none"/>
    </w:rPr>
  </w:style>
  <w:style w:type="character" w:customStyle="1" w:styleId="af9">
    <w:name w:val="日期 字元"/>
    <w:aliases w:val="字元 字元 字元1, 字元 字元 字元 字元 字元"/>
    <w:link w:val="af8"/>
    <w:rsid w:val="002E3D37"/>
    <w:rPr>
      <w:kern w:val="2"/>
      <w:sz w:val="24"/>
    </w:rPr>
  </w:style>
  <w:style w:type="paragraph" w:customStyle="1" w:styleId="afffffb">
    <w:name w:val="乙篇一二三"/>
    <w:basedOn w:val="ad"/>
    <w:link w:val="afffffc"/>
    <w:qFormat/>
    <w:rsid w:val="002E3D37"/>
    <w:pPr>
      <w:widowControl/>
      <w:overflowPunct w:val="0"/>
      <w:snapToGrid w:val="0"/>
      <w:spacing w:line="460" w:lineRule="exact"/>
      <w:jc w:val="both"/>
    </w:pPr>
    <w:rPr>
      <w:rFonts w:ascii="標楷體" w:eastAsia="標楷體" w:hAnsi="標楷體"/>
      <w:b/>
      <w:szCs w:val="28"/>
    </w:rPr>
  </w:style>
  <w:style w:type="paragraph" w:customStyle="1" w:styleId="afffffd">
    <w:name w:val="乙篇內文"/>
    <w:basedOn w:val="ad"/>
    <w:link w:val="afffffe"/>
    <w:qFormat/>
    <w:rsid w:val="002E3D37"/>
    <w:pPr>
      <w:overflowPunct w:val="0"/>
      <w:snapToGrid w:val="0"/>
      <w:spacing w:line="460" w:lineRule="exact"/>
      <w:ind w:firstLineChars="200" w:firstLine="560"/>
      <w:jc w:val="both"/>
    </w:pPr>
    <w:rPr>
      <w:rFonts w:ascii="標楷體" w:eastAsia="標楷體" w:hAnsi="標楷體" w:cs="標楷體"/>
      <w:szCs w:val="28"/>
    </w:rPr>
  </w:style>
  <w:style w:type="paragraph" w:customStyle="1" w:styleId="affffff">
    <w:name w:val="壹貳叁"/>
    <w:qFormat/>
    <w:rsid w:val="002E3D37"/>
    <w:pPr>
      <w:overflowPunct w:val="0"/>
      <w:jc w:val="both"/>
    </w:pPr>
    <w:rPr>
      <w:rFonts w:ascii="標楷體" w:eastAsia="標楷體" w:hAnsi="標楷體"/>
      <w:b/>
      <w:kern w:val="2"/>
      <w:sz w:val="34"/>
      <w:szCs w:val="32"/>
    </w:rPr>
  </w:style>
  <w:style w:type="paragraph" w:customStyle="1" w:styleId="affffff0">
    <w:name w:val="樣式一"/>
    <w:basedOn w:val="ad"/>
    <w:rsid w:val="002E3D37"/>
    <w:pPr>
      <w:spacing w:before="60" w:after="60" w:line="500" w:lineRule="exact"/>
      <w:ind w:left="680" w:hanging="680"/>
      <w:jc w:val="both"/>
    </w:pPr>
    <w:rPr>
      <w:rFonts w:ascii="標楷體" w:eastAsia="標楷體"/>
      <w:b/>
      <w:sz w:val="32"/>
    </w:rPr>
  </w:style>
  <w:style w:type="paragraph" w:customStyle="1" w:styleId="Default">
    <w:name w:val="Default"/>
    <w:rsid w:val="002E3D37"/>
    <w:pPr>
      <w:widowControl w:val="0"/>
      <w:autoSpaceDE w:val="0"/>
      <w:autoSpaceDN w:val="0"/>
      <w:adjustRightInd w:val="0"/>
    </w:pPr>
    <w:rPr>
      <w:rFonts w:ascii="標楷體" w:eastAsia="標楷體" w:cs="標楷體"/>
      <w:color w:val="000000"/>
      <w:sz w:val="24"/>
      <w:szCs w:val="24"/>
    </w:rPr>
  </w:style>
  <w:style w:type="paragraph" w:customStyle="1" w:styleId="xl35">
    <w:name w:val="xl35"/>
    <w:basedOn w:val="ad"/>
    <w:rsid w:val="002E3D37"/>
    <w:pPr>
      <w:widowControl/>
      <w:pBdr>
        <w:left w:val="single" w:sz="4" w:space="0" w:color="auto"/>
        <w:bottom w:val="single" w:sz="4" w:space="0" w:color="auto"/>
      </w:pBdr>
      <w:spacing w:before="100" w:beforeAutospacing="1" w:after="100" w:afterAutospacing="1"/>
      <w:jc w:val="center"/>
      <w:textAlignment w:val="top"/>
    </w:pPr>
    <w:rPr>
      <w:rFonts w:ascii="標楷體" w:eastAsia="標楷體" w:hAnsi="標楷體" w:cs="Arial Unicode MS" w:hint="eastAsia"/>
      <w:kern w:val="0"/>
      <w:sz w:val="20"/>
    </w:rPr>
  </w:style>
  <w:style w:type="paragraph" w:customStyle="1" w:styleId="xl51">
    <w:name w:val="xl51"/>
    <w:basedOn w:val="ad"/>
    <w:rsid w:val="002E3D37"/>
    <w:pPr>
      <w:widowControl/>
      <w:pBdr>
        <w:left w:val="single" w:sz="4" w:space="0" w:color="auto"/>
        <w:bottom w:val="single" w:sz="8" w:space="0" w:color="auto"/>
        <w:right w:val="single" w:sz="4" w:space="0" w:color="auto"/>
      </w:pBdr>
      <w:spacing w:before="100" w:beforeAutospacing="1" w:after="100" w:afterAutospacing="1"/>
    </w:pPr>
    <w:rPr>
      <w:rFonts w:ascii="Arial Narrow" w:eastAsia="Arial Unicode MS" w:hAnsi="Arial Narrow" w:cs="Arial Unicode MS"/>
      <w:kern w:val="0"/>
      <w:sz w:val="16"/>
      <w:szCs w:val="16"/>
    </w:rPr>
  </w:style>
  <w:style w:type="paragraph" w:customStyle="1" w:styleId="xl53">
    <w:name w:val="xl53"/>
    <w:basedOn w:val="ad"/>
    <w:rsid w:val="002E3D37"/>
    <w:pPr>
      <w:widowControl/>
      <w:spacing w:before="100" w:beforeAutospacing="1" w:after="100" w:afterAutospacing="1"/>
      <w:jc w:val="center"/>
    </w:pPr>
    <w:rPr>
      <w:rFonts w:ascii="標楷體" w:eastAsia="標楷體" w:hAnsi="標楷體" w:cs="Arial Unicode MS" w:hint="eastAsia"/>
      <w:kern w:val="0"/>
      <w:sz w:val="16"/>
      <w:szCs w:val="16"/>
    </w:rPr>
  </w:style>
  <w:style w:type="paragraph" w:customStyle="1" w:styleId="29">
    <w:name w:val="樣式2"/>
    <w:basedOn w:val="ad"/>
    <w:rsid w:val="002E3D37"/>
    <w:pPr>
      <w:spacing w:line="300" w:lineRule="exact"/>
      <w:ind w:leftChars="150" w:left="360"/>
      <w:jc w:val="both"/>
    </w:pPr>
    <w:rPr>
      <w:rFonts w:ascii="標楷體" w:eastAsia="標楷體"/>
      <w:sz w:val="18"/>
      <w:szCs w:val="18"/>
    </w:rPr>
  </w:style>
  <w:style w:type="character" w:styleId="affffff1">
    <w:name w:val="Strong"/>
    <w:qFormat/>
    <w:rsid w:val="002E3D37"/>
    <w:rPr>
      <w:b/>
      <w:bCs/>
    </w:rPr>
  </w:style>
  <w:style w:type="paragraph" w:customStyle="1" w:styleId="1f1">
    <w:name w:val="標題1. 字元 字元 字元"/>
    <w:basedOn w:val="afb"/>
    <w:rsid w:val="002E3D37"/>
    <w:pPr>
      <w:spacing w:beforeLines="0" w:line="400" w:lineRule="exact"/>
      <w:ind w:firstLineChars="450" w:firstLine="450"/>
      <w:jc w:val="both"/>
    </w:pPr>
    <w:rPr>
      <w:rFonts w:ascii="標楷體" w:cs="Times New Roman"/>
      <w:b w:val="0"/>
      <w:sz w:val="24"/>
      <w:szCs w:val="24"/>
    </w:rPr>
  </w:style>
  <w:style w:type="character" w:customStyle="1" w:styleId="affffff2">
    <w:name w:val="乙篇主文 字元 字元 字元"/>
    <w:rsid w:val="002E3D37"/>
    <w:rPr>
      <w:rFonts w:ascii="標楷體" w:eastAsia="標楷體"/>
      <w:kern w:val="2"/>
      <w:sz w:val="24"/>
      <w:szCs w:val="24"/>
      <w:lang w:val="en-US" w:eastAsia="zh-TW" w:bidi="ar-SA"/>
    </w:rPr>
  </w:style>
  <w:style w:type="paragraph" w:customStyle="1" w:styleId="affffff3">
    <w:name w:val="單元 字元 字元"/>
    <w:basedOn w:val="ad"/>
    <w:rsid w:val="002E3D37"/>
    <w:pPr>
      <w:snapToGrid w:val="0"/>
      <w:ind w:rightChars="100" w:right="100"/>
      <w:jc w:val="right"/>
    </w:pPr>
    <w:rPr>
      <w:rFonts w:ascii="標楷體" w:eastAsia="標楷體" w:hAnsi="Arial Narrow"/>
      <w:w w:val="95"/>
      <w:sz w:val="20"/>
    </w:rPr>
  </w:style>
  <w:style w:type="character" w:customStyle="1" w:styleId="affffff4">
    <w:name w:val="單元 字元 字元 字元"/>
    <w:rsid w:val="002E3D37"/>
    <w:rPr>
      <w:rFonts w:ascii="標楷體" w:eastAsia="標楷體" w:hAnsi="Arial Narrow"/>
      <w:w w:val="95"/>
      <w:kern w:val="2"/>
      <w:lang w:val="en-US" w:eastAsia="zh-TW" w:bidi="ar-SA"/>
    </w:rPr>
  </w:style>
  <w:style w:type="character" w:customStyle="1" w:styleId="affffff5">
    <w:name w:val="甲篇內文 字元 字元"/>
    <w:rsid w:val="002E3D37"/>
    <w:rPr>
      <w:rFonts w:ascii="標楷體" w:eastAsia="標楷體"/>
      <w:kern w:val="2"/>
      <w:sz w:val="28"/>
      <w:szCs w:val="28"/>
      <w:lang w:val="en-US" w:eastAsia="zh-TW" w:bidi="ar-SA"/>
    </w:rPr>
  </w:style>
  <w:style w:type="character" w:customStyle="1" w:styleId="1-22">
    <w:name w:val="表格欄1-2 字元 字元"/>
    <w:rsid w:val="002E3D37"/>
    <w:rPr>
      <w:rFonts w:eastAsia="標楷體" w:cs="新細明體"/>
      <w:b/>
      <w:kern w:val="2"/>
      <w:szCs w:val="18"/>
      <w:lang w:val="en-US" w:eastAsia="zh-TW" w:bidi="ar-SA"/>
    </w:rPr>
  </w:style>
  <w:style w:type="paragraph" w:customStyle="1" w:styleId="1231">
    <w:name w:val="括號123"/>
    <w:basedOn w:val="1230"/>
    <w:rsid w:val="002E3D37"/>
    <w:pPr>
      <w:ind w:firstLine="624"/>
    </w:pPr>
  </w:style>
  <w:style w:type="paragraph" w:customStyle="1" w:styleId="1232">
    <w:name w:val="圓圈123"/>
    <w:basedOn w:val="1231"/>
    <w:rsid w:val="002E3D37"/>
    <w:pPr>
      <w:spacing w:line="240" w:lineRule="auto"/>
      <w:ind w:firstLine="0"/>
      <w:jc w:val="left"/>
    </w:pPr>
    <w:rPr>
      <w:rFonts w:ascii="Times New Roman" w:eastAsia="新細明體"/>
      <w:szCs w:val="24"/>
    </w:rPr>
  </w:style>
  <w:style w:type="paragraph" w:customStyle="1" w:styleId="210">
    <w:name w:val="一、2行黑體退1"/>
    <w:basedOn w:val="1-2"/>
    <w:rsid w:val="002E3D37"/>
    <w:pPr>
      <w:ind w:leftChars="80" w:left="80" w:firstLineChars="0" w:firstLine="0"/>
      <w:jc w:val="both"/>
    </w:pPr>
    <w:rPr>
      <w:rFonts w:cs="Times New Roman"/>
      <w:spacing w:val="-4"/>
      <w:szCs w:val="20"/>
    </w:rPr>
  </w:style>
  <w:style w:type="paragraph" w:customStyle="1" w:styleId="211">
    <w:name w:val="一、2行宋體退1"/>
    <w:basedOn w:val="1-32"/>
    <w:rsid w:val="002E3D37"/>
    <w:pPr>
      <w:ind w:leftChars="80" w:left="192"/>
      <w:jc w:val="both"/>
    </w:pPr>
    <w:rPr>
      <w:rFonts w:cs="Times New Roman"/>
      <w:spacing w:val="-2"/>
    </w:rPr>
  </w:style>
  <w:style w:type="paragraph" w:customStyle="1" w:styleId="220">
    <w:name w:val="一、2行宋體退2"/>
    <w:basedOn w:val="1-32"/>
    <w:rsid w:val="002E3D37"/>
    <w:pPr>
      <w:jc w:val="both"/>
    </w:pPr>
    <w:rPr>
      <w:rFonts w:cs="Times New Roman"/>
      <w:spacing w:val="-6"/>
    </w:rPr>
  </w:style>
  <w:style w:type="paragraph" w:customStyle="1" w:styleId="212">
    <w:name w:val="二、2行宋體退1"/>
    <w:basedOn w:val="211"/>
    <w:rsid w:val="002E3D37"/>
    <w:rPr>
      <w:spacing w:val="-8"/>
    </w:rPr>
  </w:style>
  <w:style w:type="paragraph" w:customStyle="1" w:styleId="221">
    <w:name w:val="二、2行宋體退2"/>
    <w:basedOn w:val="212"/>
    <w:link w:val="222"/>
    <w:rsid w:val="002E3D37"/>
    <w:pPr>
      <w:ind w:leftChars="150" w:left="360"/>
    </w:pPr>
  </w:style>
  <w:style w:type="paragraph" w:customStyle="1" w:styleId="213">
    <w:name w:val="二、2行黑體退1"/>
    <w:basedOn w:val="210"/>
    <w:rsid w:val="002E3D37"/>
    <w:pPr>
      <w:ind w:left="192"/>
    </w:pPr>
  </w:style>
  <w:style w:type="paragraph" w:customStyle="1" w:styleId="2a">
    <w:name w:val="二、2行主管黑體"/>
    <w:basedOn w:val="1-1"/>
    <w:rsid w:val="002E3D37"/>
    <w:pPr>
      <w:jc w:val="both"/>
    </w:pPr>
    <w:rPr>
      <w:rFonts w:cs="Times New Roman"/>
      <w:spacing w:val="-6"/>
    </w:rPr>
  </w:style>
  <w:style w:type="paragraph" w:customStyle="1" w:styleId="affffff6">
    <w:name w:val="單元 字元"/>
    <w:basedOn w:val="ad"/>
    <w:rsid w:val="002E3D37"/>
    <w:pPr>
      <w:snapToGrid w:val="0"/>
      <w:ind w:rightChars="100" w:right="100"/>
      <w:jc w:val="right"/>
    </w:pPr>
    <w:rPr>
      <w:rFonts w:ascii="標楷體" w:eastAsia="標楷體" w:hAnsi="Arial Narrow"/>
      <w:w w:val="95"/>
      <w:sz w:val="20"/>
    </w:rPr>
  </w:style>
  <w:style w:type="character" w:customStyle="1" w:styleId="1-11">
    <w:name w:val="表格欄1-1主管 字元"/>
    <w:rsid w:val="002E3D37"/>
    <w:rPr>
      <w:rFonts w:eastAsia="標楷體" w:cs="新細明體"/>
      <w:b/>
      <w:kern w:val="2"/>
      <w:lang w:val="en-US" w:eastAsia="zh-TW" w:bidi="ar-SA"/>
    </w:rPr>
  </w:style>
  <w:style w:type="paragraph" w:customStyle="1" w:styleId="affffff7">
    <w:name w:val="標題（一） 字元 字元 字元"/>
    <w:basedOn w:val="afb"/>
    <w:rsid w:val="002E3D37"/>
    <w:pPr>
      <w:spacing w:beforeLines="20" w:before="20" w:afterLines="20" w:after="20" w:line="400" w:lineRule="exact"/>
      <w:ind w:firstLineChars="200" w:firstLine="200"/>
      <w:jc w:val="both"/>
    </w:pPr>
    <w:rPr>
      <w:rFonts w:cs="Times New Roman"/>
      <w:sz w:val="28"/>
      <w:szCs w:val="28"/>
    </w:rPr>
  </w:style>
  <w:style w:type="paragraph" w:customStyle="1" w:styleId="affffff8">
    <w:name w:val="樣式壹"/>
    <w:basedOn w:val="22"/>
    <w:rsid w:val="002E3D37"/>
    <w:pPr>
      <w:topLinePunct/>
      <w:adjustRightInd w:val="0"/>
      <w:spacing w:line="360" w:lineRule="auto"/>
      <w:ind w:left="510"/>
      <w:textAlignment w:val="baseline"/>
    </w:pPr>
    <w:rPr>
      <w:rFonts w:ascii="標楷體" w:eastAsia="標楷體"/>
      <w:bCs w:val="0"/>
      <w:kern w:val="20"/>
      <w:sz w:val="36"/>
      <w:szCs w:val="20"/>
    </w:rPr>
  </w:style>
  <w:style w:type="character" w:styleId="affffff9">
    <w:name w:val="footnote reference"/>
    <w:rsid w:val="002E3D37"/>
    <w:rPr>
      <w:vertAlign w:val="superscript"/>
    </w:rPr>
  </w:style>
  <w:style w:type="character" w:customStyle="1" w:styleId="110">
    <w:name w:val="標題1.加粗 字元1"/>
    <w:locked/>
    <w:rsid w:val="002E3D37"/>
    <w:rPr>
      <w:rFonts w:ascii="標楷體" w:eastAsia="標楷體"/>
      <w:b/>
      <w:bCs/>
      <w:kern w:val="2"/>
      <w:sz w:val="28"/>
      <w:szCs w:val="28"/>
    </w:rPr>
  </w:style>
  <w:style w:type="character" w:customStyle="1" w:styleId="1f2">
    <w:name w:val="標題（一） 字元1"/>
    <w:locked/>
    <w:rsid w:val="002E3D37"/>
    <w:rPr>
      <w:rFonts w:eastAsia="標楷體"/>
      <w:b/>
      <w:bCs/>
      <w:kern w:val="2"/>
      <w:sz w:val="28"/>
      <w:szCs w:val="28"/>
    </w:rPr>
  </w:style>
  <w:style w:type="paragraph" w:customStyle="1" w:styleId="1f3">
    <w:name w:val="字元1"/>
    <w:basedOn w:val="ad"/>
    <w:semiHidden/>
    <w:rsid w:val="002E3D37"/>
    <w:pPr>
      <w:widowControl/>
      <w:spacing w:after="160" w:line="240" w:lineRule="exact"/>
    </w:pPr>
    <w:rPr>
      <w:rFonts w:ascii="Tahoma" w:hAnsi="Tahoma" w:cs="Tahoma"/>
      <w:kern w:val="0"/>
      <w:sz w:val="20"/>
      <w:lang w:eastAsia="en-US"/>
    </w:rPr>
  </w:style>
  <w:style w:type="character" w:customStyle="1" w:styleId="1f4">
    <w:name w:val="本文 字元1"/>
    <w:aliases w:val="本文 字元 字元"/>
    <w:rsid w:val="002E3D37"/>
    <w:rPr>
      <w:rFonts w:ascii="標楷體" w:eastAsia="標楷體"/>
      <w:kern w:val="2"/>
      <w:sz w:val="32"/>
      <w:lang w:val="en-US" w:eastAsia="zh-TW" w:bidi="ar-SA"/>
    </w:rPr>
  </w:style>
  <w:style w:type="paragraph" w:customStyle="1" w:styleId="affffffa">
    <w:name w:val="標題（一） 字元 字元"/>
    <w:basedOn w:val="afb"/>
    <w:rsid w:val="002E3D37"/>
    <w:pPr>
      <w:spacing w:beforeLines="20" w:afterLines="20" w:line="400" w:lineRule="exact"/>
      <w:ind w:firstLineChars="200" w:firstLine="200"/>
      <w:jc w:val="both"/>
    </w:pPr>
    <w:rPr>
      <w:sz w:val="28"/>
      <w:szCs w:val="28"/>
    </w:rPr>
  </w:style>
  <w:style w:type="paragraph" w:customStyle="1" w:styleId="1f5">
    <w:name w:val="標題1. 字元 字元"/>
    <w:basedOn w:val="afb"/>
    <w:rsid w:val="002E3D37"/>
    <w:pPr>
      <w:spacing w:beforeLines="0" w:line="400" w:lineRule="exact"/>
      <w:ind w:firstLineChars="450" w:firstLine="450"/>
      <w:jc w:val="both"/>
    </w:pPr>
    <w:rPr>
      <w:rFonts w:ascii="標楷體"/>
      <w:b w:val="0"/>
      <w:sz w:val="24"/>
      <w:szCs w:val="24"/>
    </w:rPr>
  </w:style>
  <w:style w:type="character" w:customStyle="1" w:styleId="affffffb">
    <w:name w:val="乙篇主文 字元 字元 字元 字元"/>
    <w:rsid w:val="002E3D37"/>
    <w:rPr>
      <w:rFonts w:ascii="標楷體" w:eastAsia="標楷體"/>
      <w:kern w:val="2"/>
      <w:sz w:val="24"/>
      <w:szCs w:val="24"/>
      <w:lang w:val="en-US" w:eastAsia="zh-TW" w:bidi="ar-SA"/>
    </w:rPr>
  </w:style>
  <w:style w:type="paragraph" w:customStyle="1" w:styleId="1-12">
    <w:name w:val="表格欄1-1"/>
    <w:basedOn w:val="ad"/>
    <w:rsid w:val="002E3D37"/>
    <w:pPr>
      <w:jc w:val="distribute"/>
    </w:pPr>
    <w:rPr>
      <w:rFonts w:eastAsia="標楷體" w:cs="新細明體"/>
      <w:b/>
      <w:sz w:val="18"/>
      <w:szCs w:val="18"/>
    </w:rPr>
  </w:style>
  <w:style w:type="paragraph" w:customStyle="1" w:styleId="1f6">
    <w:name w:val="標題1.加粗 字元"/>
    <w:basedOn w:val="1f5"/>
    <w:link w:val="1f7"/>
    <w:rsid w:val="002E3D37"/>
    <w:pPr>
      <w:ind w:firstLine="1080"/>
    </w:pPr>
    <w:rPr>
      <w:b/>
      <w:sz w:val="28"/>
      <w:szCs w:val="28"/>
    </w:rPr>
  </w:style>
  <w:style w:type="character" w:customStyle="1" w:styleId="1f7">
    <w:name w:val="標題1.加粗 字元 字元"/>
    <w:link w:val="1f6"/>
    <w:rsid w:val="002E3D37"/>
    <w:rPr>
      <w:rFonts w:ascii="標楷體" w:eastAsia="標楷體" w:cs="新細明體"/>
      <w:b/>
      <w:bCs/>
      <w:kern w:val="2"/>
      <w:sz w:val="28"/>
      <w:szCs w:val="28"/>
    </w:rPr>
  </w:style>
  <w:style w:type="paragraph" w:customStyle="1" w:styleId="1-312">
    <w:name w:val="###欄1-3楷退1"/>
    <w:basedOn w:val="ad"/>
    <w:rsid w:val="002E3D37"/>
    <w:pPr>
      <w:spacing w:beforeLines="20" w:afterLines="20"/>
      <w:ind w:leftChars="100" w:left="240"/>
      <w:jc w:val="distribute"/>
    </w:pPr>
    <w:rPr>
      <w:rFonts w:eastAsia="華康楷書體W5"/>
      <w:sz w:val="20"/>
    </w:rPr>
  </w:style>
  <w:style w:type="paragraph" w:customStyle="1" w:styleId="affffffc">
    <w:name w:val="###表頭"/>
    <w:basedOn w:val="ad"/>
    <w:rsid w:val="002E3D37"/>
    <w:pPr>
      <w:ind w:leftChars="30" w:left="72" w:rightChars="30" w:right="72"/>
      <w:jc w:val="distribute"/>
    </w:pPr>
    <w:rPr>
      <w:rFonts w:ascii="華康楷書體W5" w:eastAsia="華康楷書體W5"/>
      <w:sz w:val="20"/>
    </w:rPr>
  </w:style>
  <w:style w:type="paragraph" w:customStyle="1" w:styleId="301010202">
    <w:name w:val="### 欄3（原因分析） + 左:  0.1 字元 右:  0.1 字元 套用前:  0.2 列 套用後:  0.2 列"/>
    <w:basedOn w:val="ad"/>
    <w:rsid w:val="002E3D37"/>
    <w:pPr>
      <w:spacing w:beforeLines="20" w:afterLines="20"/>
      <w:ind w:leftChars="10" w:left="24" w:rightChars="10" w:right="24"/>
      <w:jc w:val="both"/>
    </w:pPr>
    <w:rPr>
      <w:rFonts w:eastAsia="華康楷書體W5" w:cs="新細明體"/>
      <w:spacing w:val="-6"/>
      <w:w w:val="85"/>
      <w:sz w:val="20"/>
    </w:rPr>
  </w:style>
  <w:style w:type="paragraph" w:customStyle="1" w:styleId="affffffd">
    <w:name w:val="標"/>
    <w:rsid w:val="002E3D37"/>
    <w:pPr>
      <w:widowControl w:val="0"/>
      <w:kinsoku w:val="0"/>
      <w:overflowPunct w:val="0"/>
      <w:autoSpaceDE w:val="0"/>
      <w:autoSpaceDN w:val="0"/>
      <w:adjustRightInd w:val="0"/>
      <w:snapToGrid w:val="0"/>
      <w:spacing w:line="400" w:lineRule="exact"/>
      <w:jc w:val="both"/>
    </w:pPr>
    <w:rPr>
      <w:rFonts w:ascii="標楷體" w:eastAsia="標楷體"/>
      <w:b/>
      <w:snapToGrid w:val="0"/>
      <w:sz w:val="28"/>
    </w:rPr>
  </w:style>
  <w:style w:type="paragraph" w:customStyle="1" w:styleId="1f8">
    <w:name w:val="1"/>
    <w:rsid w:val="002E3D37"/>
    <w:pPr>
      <w:widowControl w:val="0"/>
      <w:kinsoku w:val="0"/>
      <w:overflowPunct w:val="0"/>
      <w:autoSpaceDE w:val="0"/>
      <w:autoSpaceDN w:val="0"/>
      <w:adjustRightInd w:val="0"/>
      <w:snapToGrid w:val="0"/>
      <w:spacing w:line="400" w:lineRule="exact"/>
      <w:ind w:left="100" w:hangingChars="100" w:hanging="100"/>
      <w:jc w:val="both"/>
    </w:pPr>
    <w:rPr>
      <w:rFonts w:ascii="標楷體" w:eastAsia="標楷體"/>
      <w:snapToGrid w:val="0"/>
      <w:sz w:val="24"/>
    </w:rPr>
  </w:style>
  <w:style w:type="paragraph" w:customStyle="1" w:styleId="affffffe">
    <w:name w:val="文"/>
    <w:rsid w:val="002E3D37"/>
    <w:pPr>
      <w:widowControl w:val="0"/>
      <w:tabs>
        <w:tab w:val="left" w:pos="13080"/>
      </w:tabs>
      <w:kinsoku w:val="0"/>
      <w:overflowPunct w:val="0"/>
      <w:autoSpaceDE w:val="0"/>
      <w:autoSpaceDN w:val="0"/>
      <w:adjustRightInd w:val="0"/>
      <w:snapToGrid w:val="0"/>
      <w:spacing w:line="400" w:lineRule="exact"/>
      <w:jc w:val="both"/>
    </w:pPr>
    <w:rPr>
      <w:rFonts w:ascii="標楷體" w:eastAsia="標楷體"/>
      <w:snapToGrid w:val="0"/>
      <w:sz w:val="24"/>
    </w:rPr>
  </w:style>
  <w:style w:type="paragraph" w:customStyle="1" w:styleId="afffffff">
    <w:name w:val="一"/>
    <w:qFormat/>
    <w:rsid w:val="002E3D37"/>
    <w:pPr>
      <w:widowControl w:val="0"/>
      <w:kinsoku w:val="0"/>
      <w:overflowPunct w:val="0"/>
      <w:autoSpaceDE w:val="0"/>
      <w:autoSpaceDN w:val="0"/>
      <w:adjustRightInd w:val="0"/>
      <w:snapToGrid w:val="0"/>
      <w:spacing w:line="440" w:lineRule="exact"/>
      <w:ind w:left="200" w:hangingChars="200" w:hanging="200"/>
      <w:jc w:val="both"/>
    </w:pPr>
    <w:rPr>
      <w:rFonts w:ascii="標楷體" w:eastAsia="標楷體"/>
      <w:snapToGrid w:val="0"/>
      <w:sz w:val="28"/>
    </w:rPr>
  </w:style>
  <w:style w:type="paragraph" w:customStyle="1" w:styleId="afffffff0">
    <w:name w:val="目"/>
    <w:rsid w:val="002E3D37"/>
    <w:pPr>
      <w:widowControl w:val="0"/>
      <w:kinsoku w:val="0"/>
      <w:overflowPunct w:val="0"/>
      <w:autoSpaceDE w:val="0"/>
      <w:autoSpaceDN w:val="0"/>
      <w:adjustRightInd w:val="0"/>
      <w:snapToGrid w:val="0"/>
      <w:spacing w:line="440" w:lineRule="exact"/>
      <w:jc w:val="both"/>
    </w:pPr>
    <w:rPr>
      <w:rFonts w:ascii="標楷體" w:eastAsia="標楷體"/>
      <w:b/>
      <w:snapToGrid w:val="0"/>
      <w:sz w:val="32"/>
    </w:rPr>
  </w:style>
  <w:style w:type="paragraph" w:customStyle="1" w:styleId="afffffff1">
    <w:name w:val="特殊段落"/>
    <w:basedOn w:val="ad"/>
    <w:next w:val="ad"/>
    <w:rsid w:val="002E3D37"/>
    <w:pPr>
      <w:kinsoku w:val="0"/>
      <w:wordWrap w:val="0"/>
      <w:overflowPunct w:val="0"/>
      <w:jc w:val="both"/>
      <w:textAlignment w:val="center"/>
    </w:pPr>
    <w:rPr>
      <w:rFonts w:eastAsia="華康細明體"/>
      <w:sz w:val="21"/>
      <w:szCs w:val="24"/>
    </w:rPr>
  </w:style>
  <w:style w:type="paragraph" w:customStyle="1" w:styleId="afffffff2">
    <w:name w:val="副本"/>
    <w:basedOn w:val="35"/>
    <w:rsid w:val="002E3D37"/>
    <w:pPr>
      <w:snapToGrid w:val="0"/>
      <w:spacing w:line="300" w:lineRule="exact"/>
      <w:ind w:left="720" w:hanging="720"/>
      <w:jc w:val="left"/>
    </w:pPr>
    <w:rPr>
      <w:rFonts w:ascii="Arial" w:hAnsi="Arial"/>
      <w:sz w:val="24"/>
      <w:szCs w:val="24"/>
    </w:rPr>
  </w:style>
  <w:style w:type="paragraph" w:styleId="2b">
    <w:name w:val="Body Text 2"/>
    <w:basedOn w:val="ad"/>
    <w:link w:val="2c"/>
    <w:rsid w:val="002E3D37"/>
    <w:pPr>
      <w:spacing w:line="320" w:lineRule="exact"/>
    </w:pPr>
    <w:rPr>
      <w:rFonts w:ascii="標楷體" w:eastAsia="標楷體" w:hAnsi="標楷體"/>
      <w:sz w:val="28"/>
      <w:szCs w:val="24"/>
    </w:rPr>
  </w:style>
  <w:style w:type="character" w:customStyle="1" w:styleId="2c">
    <w:name w:val="本文 2 字元"/>
    <w:basedOn w:val="ae"/>
    <w:link w:val="2b"/>
    <w:rsid w:val="002E3D37"/>
    <w:rPr>
      <w:rFonts w:ascii="標楷體" w:eastAsia="標楷體" w:hAnsi="標楷體"/>
      <w:kern w:val="2"/>
      <w:sz w:val="28"/>
      <w:szCs w:val="24"/>
    </w:rPr>
  </w:style>
  <w:style w:type="paragraph" w:customStyle="1" w:styleId="afffffff3">
    <w:name w:val="特殊項目符號"/>
    <w:basedOn w:val="ad"/>
    <w:next w:val="ad"/>
    <w:rsid w:val="002E3D37"/>
    <w:pPr>
      <w:kinsoku w:val="0"/>
      <w:wordWrap w:val="0"/>
      <w:overflowPunct w:val="0"/>
      <w:autoSpaceDE w:val="0"/>
      <w:spacing w:line="420" w:lineRule="exact"/>
      <w:jc w:val="both"/>
      <w:textAlignment w:val="center"/>
    </w:pPr>
    <w:rPr>
      <w:rFonts w:eastAsia="華康細明體"/>
      <w:snapToGrid w:val="0"/>
      <w:kern w:val="0"/>
      <w:sz w:val="21"/>
      <w:szCs w:val="24"/>
    </w:rPr>
  </w:style>
  <w:style w:type="paragraph" w:customStyle="1" w:styleId="afffffff4">
    <w:name w:val="a"/>
    <w:basedOn w:val="ad"/>
    <w:rsid w:val="002E3D37"/>
    <w:pPr>
      <w:widowControl/>
      <w:spacing w:before="100" w:beforeAutospacing="1" w:after="100" w:afterAutospacing="1"/>
    </w:pPr>
    <w:rPr>
      <w:rFonts w:ascii="Arial Unicode MS" w:eastAsia="Arial Unicode MS" w:hAnsi="Arial Unicode MS" w:cs="Arial Unicode MS"/>
      <w:kern w:val="0"/>
      <w:szCs w:val="24"/>
    </w:rPr>
  </w:style>
  <w:style w:type="character" w:customStyle="1" w:styleId="1f9">
    <w:name w:val="乙篇主文 字元1"/>
    <w:rsid w:val="002E3D37"/>
    <w:rPr>
      <w:rFonts w:ascii="標楷體" w:eastAsia="標楷體"/>
      <w:kern w:val="2"/>
      <w:sz w:val="24"/>
      <w:szCs w:val="24"/>
    </w:rPr>
  </w:style>
  <w:style w:type="paragraph" w:customStyle="1" w:styleId="CM48">
    <w:name w:val="CM48"/>
    <w:basedOn w:val="ad"/>
    <w:next w:val="ad"/>
    <w:rsid w:val="002E3D37"/>
    <w:pPr>
      <w:autoSpaceDE w:val="0"/>
      <w:autoSpaceDN w:val="0"/>
      <w:adjustRightInd w:val="0"/>
      <w:spacing w:line="506" w:lineRule="atLeast"/>
    </w:pPr>
    <w:rPr>
      <w:rFonts w:ascii="標楷體" w:eastAsia="標楷體"/>
      <w:kern w:val="0"/>
      <w:szCs w:val="24"/>
    </w:rPr>
  </w:style>
  <w:style w:type="paragraph" w:styleId="afffffff5">
    <w:name w:val="Salutation"/>
    <w:basedOn w:val="ad"/>
    <w:next w:val="ad"/>
    <w:link w:val="afffffff6"/>
    <w:rsid w:val="002E3D37"/>
    <w:rPr>
      <w:rFonts w:ascii="標楷體" w:eastAsia="標楷體" w:hAnsi="標楷體"/>
      <w:color w:val="FF0000"/>
      <w:kern w:val="0"/>
      <w:szCs w:val="24"/>
    </w:rPr>
  </w:style>
  <w:style w:type="character" w:customStyle="1" w:styleId="afffffff6">
    <w:name w:val="問候 字元"/>
    <w:basedOn w:val="ae"/>
    <w:link w:val="afffffff5"/>
    <w:rsid w:val="002E3D37"/>
    <w:rPr>
      <w:rFonts w:ascii="標楷體" w:eastAsia="標楷體" w:hAnsi="標楷體"/>
      <w:color w:val="FF0000"/>
      <w:sz w:val="24"/>
      <w:szCs w:val="24"/>
    </w:rPr>
  </w:style>
  <w:style w:type="paragraph" w:styleId="afffffff7">
    <w:name w:val="Closing"/>
    <w:basedOn w:val="ad"/>
    <w:link w:val="afffffff8"/>
    <w:rsid w:val="002E3D37"/>
    <w:pPr>
      <w:ind w:leftChars="1800" w:left="100"/>
    </w:pPr>
    <w:rPr>
      <w:rFonts w:ascii="標楷體" w:eastAsia="標楷體" w:hAnsi="標楷體"/>
      <w:color w:val="FF0000"/>
      <w:kern w:val="0"/>
      <w:szCs w:val="24"/>
    </w:rPr>
  </w:style>
  <w:style w:type="character" w:customStyle="1" w:styleId="afffffff8">
    <w:name w:val="結語 字元"/>
    <w:basedOn w:val="ae"/>
    <w:link w:val="afffffff7"/>
    <w:rsid w:val="002E3D37"/>
    <w:rPr>
      <w:rFonts w:ascii="標楷體" w:eastAsia="標楷體" w:hAnsi="標楷體"/>
      <w:color w:val="FF0000"/>
      <w:sz w:val="24"/>
      <w:szCs w:val="24"/>
    </w:rPr>
  </w:style>
  <w:style w:type="paragraph" w:customStyle="1" w:styleId="140">
    <w:name w:val="第二層(14號字)"/>
    <w:rsid w:val="002E3D37"/>
    <w:pPr>
      <w:spacing w:line="500" w:lineRule="exact"/>
      <w:ind w:left="200" w:hangingChars="200" w:hanging="200"/>
      <w:jc w:val="both"/>
    </w:pPr>
    <w:rPr>
      <w:rFonts w:ascii="標楷體" w:eastAsia="標楷體"/>
      <w:b/>
      <w:snapToGrid w:val="0"/>
      <w:kern w:val="2"/>
      <w:sz w:val="28"/>
    </w:rPr>
  </w:style>
  <w:style w:type="paragraph" w:customStyle="1" w:styleId="afffffff9">
    <w:name w:val="空白１"/>
    <w:basedOn w:val="aff1"/>
    <w:link w:val="afffffffa"/>
    <w:rsid w:val="002E3D37"/>
    <w:pPr>
      <w:spacing w:line="410" w:lineRule="atLeast"/>
      <w:ind w:leftChars="320" w:left="1128" w:hangingChars="150" w:hanging="360"/>
    </w:pPr>
    <w:rPr>
      <w:rFonts w:hAnsi="標楷體"/>
      <w:w w:val="105"/>
    </w:rPr>
  </w:style>
  <w:style w:type="character" w:customStyle="1" w:styleId="afffffffa">
    <w:name w:val="空白１ 字元"/>
    <w:link w:val="afffffff9"/>
    <w:rsid w:val="002E3D37"/>
    <w:rPr>
      <w:rFonts w:ascii="標楷體" w:eastAsia="標楷體" w:hAnsi="標楷體"/>
      <w:w w:val="105"/>
      <w:kern w:val="2"/>
      <w:sz w:val="24"/>
      <w:szCs w:val="24"/>
    </w:rPr>
  </w:style>
  <w:style w:type="paragraph" w:customStyle="1" w:styleId="afffffffb">
    <w:name w:val="空白２"/>
    <w:basedOn w:val="aff1"/>
    <w:link w:val="afffffffc"/>
    <w:rsid w:val="002E3D37"/>
    <w:pPr>
      <w:spacing w:line="410" w:lineRule="atLeast"/>
      <w:ind w:leftChars="320" w:left="1128" w:hangingChars="150" w:hanging="360"/>
    </w:pPr>
    <w:rPr>
      <w:rFonts w:hAnsi="標楷體"/>
      <w:w w:val="200"/>
    </w:rPr>
  </w:style>
  <w:style w:type="character" w:customStyle="1" w:styleId="afffffffc">
    <w:name w:val="空白２ 字元"/>
    <w:link w:val="afffffffb"/>
    <w:rsid w:val="002E3D37"/>
    <w:rPr>
      <w:rFonts w:ascii="標楷體" w:eastAsia="標楷體" w:hAnsi="標楷體"/>
      <w:w w:val="200"/>
      <w:kern w:val="2"/>
      <w:sz w:val="24"/>
      <w:szCs w:val="24"/>
    </w:rPr>
  </w:style>
  <w:style w:type="paragraph" w:customStyle="1" w:styleId="afffffffd">
    <w:name w:val="空白３"/>
    <w:basedOn w:val="aff1"/>
    <w:link w:val="afffffffe"/>
    <w:rsid w:val="002E3D37"/>
    <w:pPr>
      <w:spacing w:line="410" w:lineRule="atLeast"/>
      <w:ind w:leftChars="320" w:left="1128" w:hangingChars="150" w:hanging="360"/>
    </w:pPr>
    <w:rPr>
      <w:rFonts w:hAnsi="標楷體"/>
      <w:w w:val="50"/>
    </w:rPr>
  </w:style>
  <w:style w:type="character" w:customStyle="1" w:styleId="afffffffe">
    <w:name w:val="空白３ 字元"/>
    <w:link w:val="afffffffd"/>
    <w:rsid w:val="002E3D37"/>
    <w:rPr>
      <w:rFonts w:ascii="標楷體" w:eastAsia="標楷體" w:hAnsi="標楷體"/>
      <w:w w:val="50"/>
      <w:kern w:val="2"/>
      <w:sz w:val="24"/>
      <w:szCs w:val="24"/>
    </w:rPr>
  </w:style>
  <w:style w:type="paragraph" w:customStyle="1" w:styleId="affffffff">
    <w:name w:val="空白４"/>
    <w:basedOn w:val="aff1"/>
    <w:link w:val="affffffff0"/>
    <w:rsid w:val="002E3D37"/>
    <w:pPr>
      <w:spacing w:line="400" w:lineRule="atLeast"/>
      <w:ind w:leftChars="320" w:left="1128" w:hangingChars="150" w:hanging="360"/>
    </w:pPr>
    <w:rPr>
      <w:w w:val="51"/>
    </w:rPr>
  </w:style>
  <w:style w:type="character" w:customStyle="1" w:styleId="affffffff0">
    <w:name w:val="空白４ 字元"/>
    <w:link w:val="affffffff"/>
    <w:rsid w:val="002E3D37"/>
    <w:rPr>
      <w:rFonts w:ascii="標楷體" w:eastAsia="標楷體"/>
      <w:w w:val="51"/>
      <w:kern w:val="2"/>
      <w:sz w:val="24"/>
      <w:szCs w:val="24"/>
    </w:rPr>
  </w:style>
  <w:style w:type="paragraph" w:customStyle="1" w:styleId="affffffff1">
    <w:name w:val="字元 字元 字元"/>
    <w:basedOn w:val="ad"/>
    <w:rsid w:val="002E3D37"/>
    <w:pPr>
      <w:widowControl/>
      <w:spacing w:after="160" w:line="240" w:lineRule="exact"/>
    </w:pPr>
    <w:rPr>
      <w:rFonts w:ascii="Tahoma" w:hAnsi="Tahoma" w:cs="Tahoma"/>
      <w:kern w:val="0"/>
      <w:sz w:val="20"/>
      <w:lang w:eastAsia="en-US"/>
    </w:rPr>
  </w:style>
  <w:style w:type="paragraph" w:customStyle="1" w:styleId="100">
    <w:name w:val="(博)100."/>
    <w:basedOn w:val="101"/>
    <w:rsid w:val="002E3D37"/>
  </w:style>
  <w:style w:type="paragraph" w:customStyle="1" w:styleId="1">
    <w:name w:val="(博)1."/>
    <w:basedOn w:val="ad"/>
    <w:link w:val="1fa"/>
    <w:rsid w:val="002E3D37"/>
    <w:pPr>
      <w:numPr>
        <w:numId w:val="2"/>
      </w:numPr>
      <w:spacing w:line="410" w:lineRule="atLeast"/>
      <w:jc w:val="both"/>
    </w:pPr>
    <w:rPr>
      <w:rFonts w:ascii="標楷體" w:eastAsia="標楷體"/>
      <w:szCs w:val="24"/>
    </w:rPr>
  </w:style>
  <w:style w:type="paragraph" w:customStyle="1" w:styleId="101">
    <w:name w:val="(博)10."/>
    <w:basedOn w:val="1"/>
    <w:link w:val="102"/>
    <w:rsid w:val="002E3D37"/>
  </w:style>
  <w:style w:type="paragraph" w:customStyle="1" w:styleId="affffffff2">
    <w:name w:val="字元"/>
    <w:basedOn w:val="ad"/>
    <w:rsid w:val="002E3D37"/>
    <w:pPr>
      <w:widowControl/>
      <w:spacing w:after="160" w:line="240" w:lineRule="exact"/>
    </w:pPr>
    <w:rPr>
      <w:rFonts w:ascii="Verdana" w:eastAsia="Times New Roman" w:hAnsi="Verdana"/>
      <w:kern w:val="0"/>
      <w:sz w:val="20"/>
      <w:lang w:eastAsia="en-US"/>
    </w:rPr>
  </w:style>
  <w:style w:type="paragraph" w:customStyle="1" w:styleId="affffffff3">
    <w:name w:val="(博)(僅一項)"/>
    <w:basedOn w:val="ad"/>
    <w:rsid w:val="002E3D37"/>
    <w:pPr>
      <w:snapToGrid w:val="0"/>
      <w:spacing w:line="408" w:lineRule="atLeast"/>
      <w:ind w:left="1106" w:firstLine="514"/>
      <w:jc w:val="both"/>
    </w:pPr>
    <w:rPr>
      <w:rFonts w:ascii="標楷體" w:eastAsia="標楷體" w:hAnsi="標楷體"/>
    </w:rPr>
  </w:style>
  <w:style w:type="paragraph" w:customStyle="1" w:styleId="10">
    <w:name w:val="(博銘)1."/>
    <w:basedOn w:val="ad"/>
    <w:rsid w:val="002E3D37"/>
    <w:pPr>
      <w:numPr>
        <w:ilvl w:val="1"/>
        <w:numId w:val="2"/>
      </w:numPr>
    </w:pPr>
  </w:style>
  <w:style w:type="paragraph" w:customStyle="1" w:styleId="affffffff4">
    <w:name w:val="(博)一、"/>
    <w:basedOn w:val="ad"/>
    <w:rsid w:val="002E3D37"/>
    <w:pPr>
      <w:kinsoku w:val="0"/>
      <w:overflowPunct w:val="0"/>
      <w:autoSpaceDE w:val="0"/>
      <w:autoSpaceDN w:val="0"/>
      <w:adjustRightInd w:val="0"/>
      <w:snapToGrid w:val="0"/>
      <w:spacing w:after="102" w:line="410" w:lineRule="atLeast"/>
      <w:ind w:left="28" w:firstLine="153"/>
      <w:jc w:val="both"/>
    </w:pPr>
    <w:rPr>
      <w:rFonts w:ascii="標楷體" w:eastAsia="標楷體" w:hAnsi="標楷體"/>
      <w:b/>
      <w:snapToGrid w:val="0"/>
      <w:sz w:val="28"/>
      <w:szCs w:val="28"/>
    </w:rPr>
  </w:style>
  <w:style w:type="paragraph" w:customStyle="1" w:styleId="affffffff5">
    <w:name w:val="(博)(一)"/>
    <w:basedOn w:val="ad"/>
    <w:rsid w:val="002E3D37"/>
    <w:pPr>
      <w:kinsoku w:val="0"/>
      <w:overflowPunct w:val="0"/>
      <w:autoSpaceDE w:val="0"/>
      <w:autoSpaceDN w:val="0"/>
      <w:adjustRightInd w:val="0"/>
      <w:snapToGrid w:val="0"/>
      <w:spacing w:beforeLines="10" w:line="408" w:lineRule="atLeast"/>
      <w:ind w:left="28" w:firstLineChars="75" w:firstLine="210"/>
      <w:jc w:val="both"/>
    </w:pPr>
    <w:rPr>
      <w:rFonts w:ascii="標楷體" w:eastAsia="標楷體" w:hAnsi="標楷體"/>
      <w:b/>
      <w:snapToGrid w:val="0"/>
      <w:kern w:val="0"/>
      <w:sz w:val="28"/>
      <w:szCs w:val="28"/>
    </w:rPr>
  </w:style>
  <w:style w:type="character" w:customStyle="1" w:styleId="1fa">
    <w:name w:val="(博)1. 字元"/>
    <w:link w:val="1"/>
    <w:rsid w:val="002E3D37"/>
    <w:rPr>
      <w:rFonts w:ascii="標楷體" w:eastAsia="標楷體"/>
      <w:kern w:val="2"/>
      <w:sz w:val="24"/>
      <w:szCs w:val="24"/>
    </w:rPr>
  </w:style>
  <w:style w:type="character" w:customStyle="1" w:styleId="102">
    <w:name w:val="(博)10. 字元"/>
    <w:link w:val="101"/>
    <w:rsid w:val="002E3D37"/>
    <w:rPr>
      <w:rFonts w:ascii="標楷體" w:eastAsia="標楷體"/>
      <w:kern w:val="2"/>
      <w:sz w:val="24"/>
      <w:szCs w:val="24"/>
    </w:rPr>
  </w:style>
  <w:style w:type="paragraph" w:customStyle="1" w:styleId="affffffff6">
    <w:name w:val="通個決標題"/>
    <w:autoRedefine/>
    <w:semiHidden/>
    <w:rsid w:val="002E3D37"/>
    <w:pPr>
      <w:outlineLvl w:val="0"/>
    </w:pPr>
    <w:rPr>
      <w:rFonts w:ascii="標楷體" w:eastAsia="標楷體" w:hAnsi="標楷體"/>
      <w:b/>
      <w:snapToGrid w:val="0"/>
      <w:kern w:val="2"/>
      <w:sz w:val="28"/>
      <w:szCs w:val="28"/>
    </w:rPr>
  </w:style>
  <w:style w:type="paragraph" w:customStyle="1" w:styleId="ab">
    <w:name w:val="通決內文(編號)"/>
    <w:link w:val="affffffff7"/>
    <w:rsid w:val="002E3D37"/>
    <w:pPr>
      <w:widowControl w:val="0"/>
      <w:numPr>
        <w:numId w:val="3"/>
      </w:numPr>
      <w:kinsoku w:val="0"/>
      <w:overflowPunct w:val="0"/>
      <w:autoSpaceDE w:val="0"/>
      <w:autoSpaceDN w:val="0"/>
      <w:adjustRightInd w:val="0"/>
      <w:snapToGrid w:val="0"/>
      <w:spacing w:line="410" w:lineRule="atLeast"/>
      <w:jc w:val="both"/>
    </w:pPr>
    <w:rPr>
      <w:rFonts w:ascii="標楷體" w:eastAsia="標楷體" w:hAnsi="標楷體"/>
      <w:snapToGrid w:val="0"/>
      <w:sz w:val="24"/>
      <w:szCs w:val="24"/>
    </w:rPr>
  </w:style>
  <w:style w:type="paragraph" w:customStyle="1" w:styleId="a2">
    <w:name w:val="個決機關(編號)"/>
    <w:basedOn w:val="ad"/>
    <w:link w:val="affffffff8"/>
    <w:autoRedefine/>
    <w:rsid w:val="002E3D37"/>
    <w:pPr>
      <w:numPr>
        <w:numId w:val="4"/>
      </w:numPr>
      <w:kinsoku w:val="0"/>
      <w:overflowPunct w:val="0"/>
      <w:autoSpaceDE w:val="0"/>
      <w:autoSpaceDN w:val="0"/>
      <w:adjustRightInd w:val="0"/>
      <w:snapToGrid w:val="0"/>
      <w:spacing w:beforeLines="10" w:line="408" w:lineRule="atLeast"/>
      <w:jc w:val="both"/>
      <w:outlineLvl w:val="1"/>
    </w:pPr>
    <w:rPr>
      <w:rFonts w:ascii="標楷體" w:eastAsia="標楷體" w:hAnsi="標楷體"/>
      <w:b/>
      <w:snapToGrid w:val="0"/>
      <w:kern w:val="0"/>
      <w:sz w:val="28"/>
      <w:szCs w:val="28"/>
    </w:rPr>
  </w:style>
  <w:style w:type="paragraph" w:customStyle="1" w:styleId="aa">
    <w:name w:val="個決內文(編號)"/>
    <w:next w:val="ad"/>
    <w:rsid w:val="002E3D37"/>
    <w:pPr>
      <w:numPr>
        <w:ilvl w:val="1"/>
        <w:numId w:val="18"/>
      </w:numPr>
      <w:spacing w:line="410" w:lineRule="atLeast"/>
      <w:jc w:val="both"/>
    </w:pPr>
    <w:rPr>
      <w:rFonts w:ascii="標楷體" w:eastAsia="標楷體"/>
      <w:kern w:val="2"/>
      <w:sz w:val="24"/>
      <w:szCs w:val="24"/>
    </w:rPr>
  </w:style>
  <w:style w:type="numbering" w:styleId="111111">
    <w:name w:val="Outline List 2"/>
    <w:basedOn w:val="af0"/>
    <w:rsid w:val="002E3D37"/>
    <w:pPr>
      <w:numPr>
        <w:numId w:val="15"/>
      </w:numPr>
    </w:pPr>
  </w:style>
  <w:style w:type="paragraph" w:customStyle="1" w:styleId="103">
    <w:name w:val="10個決題目"/>
    <w:basedOn w:val="aa"/>
    <w:autoRedefine/>
    <w:semiHidden/>
    <w:rsid w:val="002E3D37"/>
    <w:pPr>
      <w:ind w:hanging="392"/>
    </w:pPr>
  </w:style>
  <w:style w:type="paragraph" w:customStyle="1" w:styleId="a9">
    <w:name w:val="(博)(十一)"/>
    <w:basedOn w:val="a2"/>
    <w:semiHidden/>
    <w:rsid w:val="002E3D37"/>
    <w:pPr>
      <w:numPr>
        <w:numId w:val="1"/>
      </w:numPr>
      <w:tabs>
        <w:tab w:val="clear" w:pos="675"/>
        <w:tab w:val="num" w:pos="360"/>
        <w:tab w:val="num" w:pos="480"/>
        <w:tab w:val="num" w:pos="540"/>
      </w:tabs>
      <w:ind w:left="540" w:hanging="360"/>
    </w:pPr>
  </w:style>
  <w:style w:type="paragraph" w:customStyle="1" w:styleId="affffffff9">
    <w:name w:val="(博)(二十一)"/>
    <w:basedOn w:val="a2"/>
    <w:semiHidden/>
    <w:rsid w:val="002E3D37"/>
    <w:pPr>
      <w:numPr>
        <w:numId w:val="0"/>
      </w:numPr>
    </w:pPr>
  </w:style>
  <w:style w:type="paragraph" w:styleId="affffffffa">
    <w:name w:val="Document Map"/>
    <w:basedOn w:val="ad"/>
    <w:link w:val="affffffffb"/>
    <w:rsid w:val="002E3D37"/>
    <w:pPr>
      <w:shd w:val="clear" w:color="auto" w:fill="000080"/>
    </w:pPr>
    <w:rPr>
      <w:rFonts w:ascii="Arial" w:hAnsi="Arial"/>
    </w:rPr>
  </w:style>
  <w:style w:type="character" w:customStyle="1" w:styleId="affffffffb">
    <w:name w:val="文件引導模式 字元"/>
    <w:basedOn w:val="ae"/>
    <w:link w:val="affffffffa"/>
    <w:rsid w:val="002E3D37"/>
    <w:rPr>
      <w:rFonts w:ascii="Arial" w:hAnsi="Arial"/>
      <w:kern w:val="2"/>
      <w:sz w:val="24"/>
      <w:shd w:val="clear" w:color="auto" w:fill="000080"/>
    </w:rPr>
  </w:style>
  <w:style w:type="paragraph" w:customStyle="1" w:styleId="affffffffc">
    <w:name w:val="通決內文(十一)"/>
    <w:basedOn w:val="ab"/>
    <w:semiHidden/>
    <w:rsid w:val="002E3D37"/>
  </w:style>
  <w:style w:type="paragraph" w:customStyle="1" w:styleId="affffffffd">
    <w:name w:val="個決結果"/>
    <w:basedOn w:val="aa"/>
    <w:autoRedefine/>
    <w:rsid w:val="002E3D37"/>
    <w:pPr>
      <w:numPr>
        <w:ilvl w:val="0"/>
        <w:numId w:val="0"/>
      </w:numPr>
      <w:adjustRightInd w:val="0"/>
      <w:snapToGrid w:val="0"/>
      <w:ind w:left="851"/>
    </w:pPr>
    <w:rPr>
      <w:rFonts w:hAnsi="標楷體"/>
    </w:rPr>
  </w:style>
  <w:style w:type="numbering" w:styleId="1ai">
    <w:name w:val="Outline List 1"/>
    <w:basedOn w:val="af0"/>
    <w:rsid w:val="002E3D37"/>
    <w:pPr>
      <w:numPr>
        <w:numId w:val="16"/>
      </w:numPr>
    </w:pPr>
  </w:style>
  <w:style w:type="character" w:styleId="HTML1">
    <w:name w:val="HTML Acronym"/>
    <w:rsid w:val="002E3D37"/>
  </w:style>
  <w:style w:type="paragraph" w:styleId="HTML2">
    <w:name w:val="HTML Address"/>
    <w:basedOn w:val="ad"/>
    <w:link w:val="HTML3"/>
    <w:rsid w:val="002E3D37"/>
    <w:rPr>
      <w:i/>
      <w:iCs/>
    </w:rPr>
  </w:style>
  <w:style w:type="character" w:customStyle="1" w:styleId="HTML3">
    <w:name w:val="HTML 位址 字元"/>
    <w:basedOn w:val="ae"/>
    <w:link w:val="HTML2"/>
    <w:rsid w:val="002E3D37"/>
    <w:rPr>
      <w:i/>
      <w:iCs/>
      <w:kern w:val="2"/>
      <w:sz w:val="24"/>
    </w:rPr>
  </w:style>
  <w:style w:type="character" w:styleId="HTML4">
    <w:name w:val="HTML Cite"/>
    <w:rsid w:val="002E3D37"/>
    <w:rPr>
      <w:i/>
      <w:iCs/>
    </w:rPr>
  </w:style>
  <w:style w:type="character" w:styleId="HTML5">
    <w:name w:val="HTML Code"/>
    <w:rsid w:val="002E3D37"/>
    <w:rPr>
      <w:rFonts w:ascii="Courier New" w:hAnsi="Courier New" w:cs="Courier New"/>
      <w:sz w:val="20"/>
      <w:szCs w:val="20"/>
    </w:rPr>
  </w:style>
  <w:style w:type="character" w:styleId="HTML6">
    <w:name w:val="HTML Definition"/>
    <w:rsid w:val="002E3D37"/>
    <w:rPr>
      <w:i/>
      <w:iCs/>
    </w:rPr>
  </w:style>
  <w:style w:type="character" w:styleId="HTML7">
    <w:name w:val="HTML Keyboard"/>
    <w:rsid w:val="002E3D37"/>
    <w:rPr>
      <w:rFonts w:ascii="Courier New" w:hAnsi="Courier New" w:cs="Courier New"/>
      <w:sz w:val="20"/>
      <w:szCs w:val="20"/>
    </w:rPr>
  </w:style>
  <w:style w:type="character" w:styleId="HTML8">
    <w:name w:val="HTML Sample"/>
    <w:rsid w:val="002E3D37"/>
    <w:rPr>
      <w:rFonts w:ascii="Courier New" w:hAnsi="Courier New" w:cs="Courier New"/>
    </w:rPr>
  </w:style>
  <w:style w:type="character" w:styleId="HTML9">
    <w:name w:val="HTML Typewriter"/>
    <w:rsid w:val="002E3D37"/>
    <w:rPr>
      <w:rFonts w:ascii="Courier New" w:hAnsi="Courier New" w:cs="Courier New"/>
      <w:sz w:val="20"/>
      <w:szCs w:val="20"/>
    </w:rPr>
  </w:style>
  <w:style w:type="character" w:styleId="HTMLa">
    <w:name w:val="HTML Variable"/>
    <w:rsid w:val="002E3D37"/>
    <w:rPr>
      <w:i/>
      <w:iCs/>
    </w:rPr>
  </w:style>
  <w:style w:type="numbering" w:styleId="a6">
    <w:name w:val="Outline List 3"/>
    <w:basedOn w:val="af0"/>
    <w:rsid w:val="002E3D37"/>
    <w:pPr>
      <w:numPr>
        <w:numId w:val="17"/>
      </w:numPr>
    </w:pPr>
  </w:style>
  <w:style w:type="paragraph" w:styleId="37">
    <w:name w:val="Body Text 3"/>
    <w:basedOn w:val="ad"/>
    <w:link w:val="38"/>
    <w:rsid w:val="002E3D37"/>
    <w:pPr>
      <w:spacing w:after="120"/>
    </w:pPr>
    <w:rPr>
      <w:sz w:val="16"/>
      <w:szCs w:val="16"/>
    </w:rPr>
  </w:style>
  <w:style w:type="character" w:customStyle="1" w:styleId="38">
    <w:name w:val="本文 3 字元"/>
    <w:basedOn w:val="ae"/>
    <w:link w:val="37"/>
    <w:rsid w:val="002E3D37"/>
    <w:rPr>
      <w:kern w:val="2"/>
      <w:sz w:val="16"/>
      <w:szCs w:val="16"/>
    </w:rPr>
  </w:style>
  <w:style w:type="paragraph" w:styleId="affffffffe">
    <w:name w:val="Body Text First Indent"/>
    <w:basedOn w:val="af5"/>
    <w:link w:val="afffffffff"/>
    <w:rsid w:val="002E3D37"/>
    <w:pPr>
      <w:snapToGrid/>
      <w:spacing w:after="120" w:line="240" w:lineRule="auto"/>
      <w:ind w:right="0" w:firstLine="210"/>
      <w:jc w:val="left"/>
    </w:pPr>
    <w:rPr>
      <w:rFonts w:ascii="Times New Roman" w:eastAsia="新細明體"/>
      <w:sz w:val="24"/>
    </w:rPr>
  </w:style>
  <w:style w:type="character" w:customStyle="1" w:styleId="afffffffff">
    <w:name w:val="本文第一層縮排 字元"/>
    <w:basedOn w:val="af6"/>
    <w:link w:val="affffffffe"/>
    <w:rsid w:val="002E3D37"/>
    <w:rPr>
      <w:rFonts w:ascii="標楷體" w:eastAsia="標楷體"/>
      <w:kern w:val="2"/>
      <w:sz w:val="24"/>
      <w:lang w:val="en-US" w:eastAsia="zh-TW" w:bidi="ar-SA"/>
    </w:rPr>
  </w:style>
  <w:style w:type="character" w:customStyle="1" w:styleId="2d">
    <w:name w:val="本文 字元2"/>
    <w:aliases w:val="本文 字元 字元 字元 字元 字元 字元 字元 字元1,本文 字元 字元 字元 字元 字元 字元 字元 字元 字元 字元,本文 字元 字元 字元 字元 字元 字元 字元 字元 字元1,本文 字元 字元1"/>
    <w:rsid w:val="002E3D37"/>
    <w:rPr>
      <w:rFonts w:ascii="標楷體" w:eastAsia="標楷體"/>
      <w:kern w:val="2"/>
      <w:sz w:val="32"/>
    </w:rPr>
  </w:style>
  <w:style w:type="paragraph" w:styleId="2e">
    <w:name w:val="Body Text First Indent 2"/>
    <w:basedOn w:val="affff5"/>
    <w:link w:val="2f"/>
    <w:rsid w:val="002E3D37"/>
    <w:pPr>
      <w:spacing w:before="0" w:after="120"/>
      <w:ind w:left="480" w:firstLine="210"/>
    </w:pPr>
    <w:rPr>
      <w:rFonts w:eastAsia="新細明體"/>
      <w:bCs w:val="0"/>
    </w:rPr>
  </w:style>
  <w:style w:type="character" w:customStyle="1" w:styleId="2f">
    <w:name w:val="本文第一層縮排 2 字元"/>
    <w:basedOn w:val="affff6"/>
    <w:link w:val="2e"/>
    <w:rsid w:val="002E3D37"/>
    <w:rPr>
      <w:rFonts w:eastAsia="標楷體"/>
      <w:bCs w:val="0"/>
      <w:kern w:val="2"/>
      <w:sz w:val="24"/>
    </w:rPr>
  </w:style>
  <w:style w:type="paragraph" w:styleId="afffffffff0">
    <w:name w:val="envelope address"/>
    <w:basedOn w:val="ad"/>
    <w:rsid w:val="002E3D37"/>
    <w:pPr>
      <w:framePr w:w="7920" w:h="1980" w:hRule="exact" w:hSpace="180" w:wrap="auto" w:hAnchor="page" w:xAlign="center" w:yAlign="bottom"/>
      <w:snapToGrid w:val="0"/>
      <w:ind w:left="2880"/>
    </w:pPr>
    <w:rPr>
      <w:rFonts w:ascii="Arial" w:hAnsi="Arial" w:cs="Arial"/>
      <w:szCs w:val="24"/>
    </w:rPr>
  </w:style>
  <w:style w:type="character" w:styleId="afffffffff1">
    <w:name w:val="line number"/>
    <w:rsid w:val="002E3D37"/>
  </w:style>
  <w:style w:type="table" w:styleId="3D1">
    <w:name w:val="Table 3D effects 1"/>
    <w:basedOn w:val="af"/>
    <w:rsid w:val="002E3D37"/>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f"/>
    <w:rsid w:val="002E3D37"/>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f"/>
    <w:rsid w:val="002E3D37"/>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f"/>
    <w:rsid w:val="002E3D37"/>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f"/>
    <w:rsid w:val="002E3D37"/>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f"/>
    <w:rsid w:val="002E3D37"/>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fb">
    <w:name w:val="Table Classic 1"/>
    <w:basedOn w:val="af"/>
    <w:rsid w:val="002E3D37"/>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Classic 2"/>
    <w:basedOn w:val="af"/>
    <w:rsid w:val="002E3D37"/>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9">
    <w:name w:val="Table Classic 3"/>
    <w:basedOn w:val="af"/>
    <w:rsid w:val="002E3D37"/>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f"/>
    <w:rsid w:val="002E3D37"/>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c">
    <w:name w:val="Table Colorful 1"/>
    <w:basedOn w:val="af"/>
    <w:rsid w:val="002E3D37"/>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1">
    <w:name w:val="Table Colorful 2"/>
    <w:basedOn w:val="af"/>
    <w:rsid w:val="002E3D37"/>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a">
    <w:name w:val="Table Colorful 3"/>
    <w:basedOn w:val="af"/>
    <w:rsid w:val="002E3D37"/>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ffffff2">
    <w:name w:val="Table Elegant"/>
    <w:basedOn w:val="af"/>
    <w:rsid w:val="002E3D37"/>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d">
    <w:name w:val="Table Grid 1"/>
    <w:basedOn w:val="af"/>
    <w:rsid w:val="002E3D37"/>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f2">
    <w:name w:val="Table Grid 2"/>
    <w:basedOn w:val="af"/>
    <w:rsid w:val="002E3D37"/>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b">
    <w:name w:val="Table Grid 3"/>
    <w:basedOn w:val="af"/>
    <w:rsid w:val="002E3D37"/>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5">
    <w:name w:val="Table Grid 4"/>
    <w:basedOn w:val="af"/>
    <w:rsid w:val="002E3D37"/>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f"/>
    <w:rsid w:val="002E3D37"/>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f"/>
    <w:rsid w:val="002E3D37"/>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f"/>
    <w:rsid w:val="002E3D37"/>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f"/>
    <w:rsid w:val="002E3D37"/>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fe">
    <w:name w:val="Table Subtle 1"/>
    <w:basedOn w:val="af"/>
    <w:rsid w:val="002E3D37"/>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Subtle 2"/>
    <w:basedOn w:val="af"/>
    <w:rsid w:val="002E3D37"/>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3">
    <w:name w:val="Table Professional"/>
    <w:basedOn w:val="af"/>
    <w:rsid w:val="002E3D37"/>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
    <w:name w:val="Table List 1"/>
    <w:basedOn w:val="af"/>
    <w:rsid w:val="002E3D37"/>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List 2"/>
    <w:basedOn w:val="af"/>
    <w:rsid w:val="002E3D37"/>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List 3"/>
    <w:basedOn w:val="af"/>
    <w:rsid w:val="002E3D37"/>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6">
    <w:name w:val="Table List 4"/>
    <w:basedOn w:val="af"/>
    <w:rsid w:val="002E3D37"/>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5">
    <w:name w:val="Table List 5"/>
    <w:basedOn w:val="af"/>
    <w:rsid w:val="002E3D37"/>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f"/>
    <w:rsid w:val="002E3D37"/>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f"/>
    <w:rsid w:val="002E3D37"/>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f"/>
    <w:rsid w:val="002E3D37"/>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ffffff4">
    <w:name w:val="Table Contemporary"/>
    <w:basedOn w:val="af"/>
    <w:rsid w:val="002E3D37"/>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ff0">
    <w:name w:val="Table Simple 1"/>
    <w:basedOn w:val="af"/>
    <w:rsid w:val="002E3D37"/>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f"/>
    <w:rsid w:val="002E3D37"/>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f"/>
    <w:rsid w:val="002E3D37"/>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1">
    <w:name w:val="Table Columns 1"/>
    <w:basedOn w:val="af"/>
    <w:rsid w:val="002E3D37"/>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olumns 2"/>
    <w:basedOn w:val="af"/>
    <w:rsid w:val="002E3D37"/>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f"/>
    <w:rsid w:val="002E3D37"/>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f"/>
    <w:rsid w:val="002E3D37"/>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f"/>
    <w:rsid w:val="002E3D37"/>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ffffff5">
    <w:name w:val="Table Theme"/>
    <w:basedOn w:val="af"/>
    <w:rsid w:val="002E3D3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6">
    <w:name w:val="Message Header"/>
    <w:basedOn w:val="ad"/>
    <w:link w:val="afffffffff7"/>
    <w:rsid w:val="002E3D37"/>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Cs w:val="24"/>
    </w:rPr>
  </w:style>
  <w:style w:type="character" w:customStyle="1" w:styleId="afffffffff7">
    <w:name w:val="訊息欄位名稱 字元"/>
    <w:basedOn w:val="ae"/>
    <w:link w:val="afffffffff6"/>
    <w:rsid w:val="002E3D37"/>
    <w:rPr>
      <w:rFonts w:ascii="Arial" w:hAnsi="Arial" w:cs="Arial"/>
      <w:kern w:val="2"/>
      <w:sz w:val="24"/>
      <w:szCs w:val="24"/>
      <w:shd w:val="pct20" w:color="auto" w:fill="auto"/>
    </w:rPr>
  </w:style>
  <w:style w:type="paragraph" w:styleId="afffffffff8">
    <w:name w:val="Subtitle"/>
    <w:basedOn w:val="ad"/>
    <w:link w:val="afffffffff9"/>
    <w:qFormat/>
    <w:rsid w:val="002E3D37"/>
    <w:pPr>
      <w:spacing w:after="60"/>
      <w:jc w:val="center"/>
      <w:outlineLvl w:val="1"/>
    </w:pPr>
    <w:rPr>
      <w:rFonts w:ascii="Arial" w:hAnsi="Arial" w:cs="Arial"/>
      <w:i/>
      <w:iCs/>
      <w:szCs w:val="24"/>
    </w:rPr>
  </w:style>
  <w:style w:type="character" w:customStyle="1" w:styleId="afffffffff9">
    <w:name w:val="副標題 字元"/>
    <w:basedOn w:val="ae"/>
    <w:link w:val="afffffffff8"/>
    <w:rsid w:val="002E3D37"/>
    <w:rPr>
      <w:rFonts w:ascii="Arial" w:hAnsi="Arial" w:cs="Arial"/>
      <w:i/>
      <w:iCs/>
      <w:kern w:val="2"/>
      <w:sz w:val="24"/>
      <w:szCs w:val="24"/>
    </w:rPr>
  </w:style>
  <w:style w:type="paragraph" w:styleId="afffffffffa">
    <w:name w:val="envelope return"/>
    <w:basedOn w:val="ad"/>
    <w:rsid w:val="002E3D37"/>
    <w:pPr>
      <w:snapToGrid w:val="0"/>
    </w:pPr>
    <w:rPr>
      <w:rFonts w:ascii="Arial" w:hAnsi="Arial" w:cs="Arial"/>
    </w:rPr>
  </w:style>
  <w:style w:type="character" w:styleId="afffffffffb">
    <w:name w:val="Emphasis"/>
    <w:qFormat/>
    <w:rsid w:val="002E3D37"/>
    <w:rPr>
      <w:i/>
      <w:iCs/>
    </w:rPr>
  </w:style>
  <w:style w:type="paragraph" w:styleId="afffffffffc">
    <w:name w:val="List Continue"/>
    <w:basedOn w:val="ad"/>
    <w:rsid w:val="002E3D37"/>
    <w:pPr>
      <w:spacing w:after="120"/>
      <w:ind w:left="480"/>
    </w:pPr>
  </w:style>
  <w:style w:type="paragraph" w:styleId="2f7">
    <w:name w:val="List Continue 2"/>
    <w:basedOn w:val="ad"/>
    <w:rsid w:val="002E3D37"/>
    <w:pPr>
      <w:spacing w:after="120"/>
      <w:ind w:left="960"/>
    </w:pPr>
  </w:style>
  <w:style w:type="paragraph" w:styleId="3f">
    <w:name w:val="List Continue 3"/>
    <w:basedOn w:val="ad"/>
    <w:rsid w:val="002E3D37"/>
    <w:pPr>
      <w:spacing w:after="120"/>
      <w:ind w:left="1440"/>
    </w:pPr>
  </w:style>
  <w:style w:type="paragraph" w:styleId="48">
    <w:name w:val="List Continue 4"/>
    <w:basedOn w:val="ad"/>
    <w:rsid w:val="002E3D37"/>
    <w:pPr>
      <w:spacing w:after="120"/>
      <w:ind w:left="1920"/>
    </w:pPr>
  </w:style>
  <w:style w:type="paragraph" w:styleId="57">
    <w:name w:val="List Continue 5"/>
    <w:basedOn w:val="ad"/>
    <w:rsid w:val="002E3D37"/>
    <w:pPr>
      <w:spacing w:after="120"/>
      <w:ind w:left="2400"/>
    </w:pPr>
  </w:style>
  <w:style w:type="paragraph" w:styleId="afffffffffd">
    <w:name w:val="List"/>
    <w:basedOn w:val="ad"/>
    <w:rsid w:val="002E3D37"/>
    <w:pPr>
      <w:ind w:left="480" w:hanging="480"/>
    </w:pPr>
  </w:style>
  <w:style w:type="paragraph" w:styleId="2f8">
    <w:name w:val="List 2"/>
    <w:basedOn w:val="ad"/>
    <w:rsid w:val="002E3D37"/>
    <w:pPr>
      <w:ind w:left="960" w:hanging="480"/>
    </w:pPr>
  </w:style>
  <w:style w:type="paragraph" w:styleId="3f0">
    <w:name w:val="List 3"/>
    <w:basedOn w:val="ad"/>
    <w:rsid w:val="002E3D37"/>
    <w:pPr>
      <w:ind w:left="1440" w:hanging="480"/>
    </w:pPr>
  </w:style>
  <w:style w:type="paragraph" w:styleId="49">
    <w:name w:val="List 4"/>
    <w:basedOn w:val="ad"/>
    <w:rsid w:val="002E3D37"/>
    <w:pPr>
      <w:ind w:left="1920" w:hanging="480"/>
    </w:pPr>
  </w:style>
  <w:style w:type="paragraph" w:styleId="58">
    <w:name w:val="List 5"/>
    <w:basedOn w:val="ad"/>
    <w:rsid w:val="002E3D37"/>
    <w:pPr>
      <w:ind w:left="2400" w:hanging="480"/>
    </w:pPr>
  </w:style>
  <w:style w:type="paragraph" w:styleId="a">
    <w:name w:val="List Number"/>
    <w:basedOn w:val="ad"/>
    <w:rsid w:val="002E3D37"/>
    <w:pPr>
      <w:numPr>
        <w:numId w:val="5"/>
      </w:numPr>
    </w:pPr>
  </w:style>
  <w:style w:type="paragraph" w:styleId="2">
    <w:name w:val="List Number 2"/>
    <w:basedOn w:val="ad"/>
    <w:rsid w:val="002E3D37"/>
    <w:pPr>
      <w:numPr>
        <w:numId w:val="6"/>
      </w:numPr>
    </w:pPr>
  </w:style>
  <w:style w:type="paragraph" w:styleId="3">
    <w:name w:val="List Number 3"/>
    <w:basedOn w:val="ad"/>
    <w:rsid w:val="002E3D37"/>
    <w:pPr>
      <w:numPr>
        <w:numId w:val="7"/>
      </w:numPr>
    </w:pPr>
  </w:style>
  <w:style w:type="paragraph" w:styleId="4">
    <w:name w:val="List Number 4"/>
    <w:basedOn w:val="ad"/>
    <w:rsid w:val="002E3D37"/>
    <w:pPr>
      <w:numPr>
        <w:numId w:val="8"/>
      </w:numPr>
    </w:pPr>
  </w:style>
  <w:style w:type="paragraph" w:styleId="5">
    <w:name w:val="List Number 5"/>
    <w:basedOn w:val="ad"/>
    <w:rsid w:val="002E3D37"/>
    <w:pPr>
      <w:numPr>
        <w:numId w:val="9"/>
      </w:numPr>
    </w:pPr>
  </w:style>
  <w:style w:type="paragraph" w:styleId="afffffffffe">
    <w:name w:val="Note Heading"/>
    <w:basedOn w:val="ad"/>
    <w:next w:val="ad"/>
    <w:link w:val="affffffffff"/>
    <w:rsid w:val="002E3D37"/>
    <w:pPr>
      <w:jc w:val="center"/>
    </w:pPr>
  </w:style>
  <w:style w:type="character" w:customStyle="1" w:styleId="affffffffff">
    <w:name w:val="註釋標題 字元"/>
    <w:basedOn w:val="ae"/>
    <w:link w:val="afffffffffe"/>
    <w:rsid w:val="002E3D37"/>
    <w:rPr>
      <w:kern w:val="2"/>
      <w:sz w:val="24"/>
    </w:rPr>
  </w:style>
  <w:style w:type="paragraph" w:styleId="a0">
    <w:name w:val="List Bullet"/>
    <w:basedOn w:val="ad"/>
    <w:rsid w:val="002E3D37"/>
    <w:pPr>
      <w:numPr>
        <w:numId w:val="10"/>
      </w:numPr>
    </w:pPr>
  </w:style>
  <w:style w:type="paragraph" w:styleId="20">
    <w:name w:val="List Bullet 2"/>
    <w:basedOn w:val="ad"/>
    <w:rsid w:val="002E3D37"/>
    <w:pPr>
      <w:numPr>
        <w:numId w:val="11"/>
      </w:numPr>
    </w:pPr>
  </w:style>
  <w:style w:type="paragraph" w:styleId="30">
    <w:name w:val="List Bullet 3"/>
    <w:basedOn w:val="ad"/>
    <w:rsid w:val="002E3D37"/>
    <w:pPr>
      <w:numPr>
        <w:numId w:val="12"/>
      </w:numPr>
    </w:pPr>
  </w:style>
  <w:style w:type="paragraph" w:styleId="40">
    <w:name w:val="List Bullet 4"/>
    <w:basedOn w:val="ad"/>
    <w:rsid w:val="002E3D37"/>
    <w:pPr>
      <w:numPr>
        <w:numId w:val="13"/>
      </w:numPr>
    </w:pPr>
  </w:style>
  <w:style w:type="paragraph" w:styleId="50">
    <w:name w:val="List Bullet 5"/>
    <w:basedOn w:val="ad"/>
    <w:rsid w:val="002E3D37"/>
    <w:pPr>
      <w:numPr>
        <w:numId w:val="14"/>
      </w:numPr>
    </w:pPr>
  </w:style>
  <w:style w:type="paragraph" w:styleId="affffffffff0">
    <w:name w:val="E-mail Signature"/>
    <w:basedOn w:val="ad"/>
    <w:link w:val="affffffffff1"/>
    <w:rsid w:val="002E3D37"/>
  </w:style>
  <w:style w:type="character" w:customStyle="1" w:styleId="affffffffff1">
    <w:name w:val="電子郵件簽名 字元"/>
    <w:basedOn w:val="ae"/>
    <w:link w:val="affffffffff0"/>
    <w:rsid w:val="002E3D37"/>
    <w:rPr>
      <w:kern w:val="2"/>
      <w:sz w:val="24"/>
    </w:rPr>
  </w:style>
  <w:style w:type="paragraph" w:styleId="affffffffff2">
    <w:name w:val="Title"/>
    <w:basedOn w:val="ad"/>
    <w:link w:val="affffffffff3"/>
    <w:qFormat/>
    <w:rsid w:val="002E3D37"/>
    <w:pPr>
      <w:spacing w:before="240" w:after="60"/>
      <w:jc w:val="center"/>
      <w:outlineLvl w:val="0"/>
    </w:pPr>
    <w:rPr>
      <w:rFonts w:ascii="Arial" w:hAnsi="Arial" w:cs="Arial"/>
      <w:b/>
      <w:bCs/>
      <w:sz w:val="32"/>
      <w:szCs w:val="32"/>
    </w:rPr>
  </w:style>
  <w:style w:type="character" w:customStyle="1" w:styleId="affffffffff3">
    <w:name w:val="標題 字元"/>
    <w:basedOn w:val="ae"/>
    <w:link w:val="affffffffff2"/>
    <w:rsid w:val="002E3D37"/>
    <w:rPr>
      <w:rFonts w:ascii="Arial" w:hAnsi="Arial" w:cs="Arial"/>
      <w:b/>
      <w:bCs/>
      <w:kern w:val="2"/>
      <w:sz w:val="32"/>
      <w:szCs w:val="32"/>
    </w:rPr>
  </w:style>
  <w:style w:type="paragraph" w:styleId="affffffffff4">
    <w:name w:val="Signature"/>
    <w:basedOn w:val="ad"/>
    <w:link w:val="affffffffff5"/>
    <w:rsid w:val="002E3D37"/>
    <w:pPr>
      <w:ind w:left="4320"/>
    </w:pPr>
  </w:style>
  <w:style w:type="character" w:customStyle="1" w:styleId="affffffffff5">
    <w:name w:val="簽名 字元"/>
    <w:basedOn w:val="ae"/>
    <w:link w:val="affffffffff4"/>
    <w:rsid w:val="002E3D37"/>
    <w:rPr>
      <w:kern w:val="2"/>
      <w:sz w:val="24"/>
    </w:rPr>
  </w:style>
  <w:style w:type="character" w:customStyle="1" w:styleId="affffffff8">
    <w:name w:val="個決機關(編號) 字元"/>
    <w:link w:val="a2"/>
    <w:rsid w:val="002E3D37"/>
    <w:rPr>
      <w:rFonts w:ascii="標楷體" w:eastAsia="標楷體" w:hAnsi="標楷體"/>
      <w:b/>
      <w:snapToGrid w:val="0"/>
      <w:sz w:val="28"/>
      <w:szCs w:val="28"/>
    </w:rPr>
  </w:style>
  <w:style w:type="character" w:customStyle="1" w:styleId="affffffff7">
    <w:name w:val="通決內文(編號) 字元 字元"/>
    <w:link w:val="ab"/>
    <w:rsid w:val="002E3D37"/>
    <w:rPr>
      <w:rFonts w:ascii="標楷體" w:eastAsia="標楷體" w:hAnsi="標楷體"/>
      <w:snapToGrid w:val="0"/>
      <w:sz w:val="24"/>
      <w:szCs w:val="24"/>
    </w:rPr>
  </w:style>
  <w:style w:type="paragraph" w:customStyle="1" w:styleId="affffffffff6">
    <w:name w:val="篇名(博銘)"/>
    <w:rsid w:val="002E3D37"/>
    <w:pPr>
      <w:adjustRightInd w:val="0"/>
      <w:snapToGrid w:val="0"/>
      <w:spacing w:afterLines="100" w:line="0" w:lineRule="atLeast"/>
      <w:ind w:left="306" w:firstLine="57"/>
      <w:jc w:val="center"/>
    </w:pPr>
    <w:rPr>
      <w:rFonts w:eastAsia="標楷體"/>
      <w:b/>
      <w:bCs/>
      <w:spacing w:val="8"/>
      <w:kern w:val="2"/>
      <w:sz w:val="36"/>
      <w:szCs w:val="36"/>
    </w:rPr>
  </w:style>
  <w:style w:type="paragraph" w:customStyle="1" w:styleId="affffffffff7">
    <w:name w:val="導述(博銘)"/>
    <w:rsid w:val="002E3D37"/>
    <w:pPr>
      <w:adjustRightInd w:val="0"/>
      <w:snapToGrid w:val="0"/>
      <w:spacing w:after="100" w:line="410" w:lineRule="atLeast"/>
      <w:ind w:firstLineChars="200" w:firstLine="512"/>
    </w:pPr>
    <w:rPr>
      <w:rFonts w:eastAsia="標楷體"/>
      <w:bCs/>
      <w:spacing w:val="8"/>
      <w:kern w:val="2"/>
      <w:sz w:val="24"/>
      <w:szCs w:val="24"/>
    </w:rPr>
  </w:style>
  <w:style w:type="paragraph" w:customStyle="1" w:styleId="affffffffff8">
    <w:name w:val="個決內文"/>
    <w:basedOn w:val="aa"/>
    <w:rsid w:val="002E3D37"/>
    <w:pPr>
      <w:numPr>
        <w:ilvl w:val="0"/>
        <w:numId w:val="0"/>
      </w:numPr>
      <w:ind w:left="851"/>
    </w:pPr>
  </w:style>
  <w:style w:type="paragraph" w:customStyle="1" w:styleId="affffffffff9">
    <w:name w:val="辦理情形查核結果"/>
    <w:basedOn w:val="aa"/>
    <w:qFormat/>
    <w:rsid w:val="002E3D37"/>
    <w:pPr>
      <w:numPr>
        <w:ilvl w:val="0"/>
        <w:numId w:val="0"/>
      </w:numPr>
      <w:autoSpaceDE w:val="0"/>
      <w:autoSpaceDN w:val="0"/>
      <w:adjustRightInd w:val="0"/>
      <w:spacing w:line="410" w:lineRule="exact"/>
      <w:ind w:left="851"/>
    </w:pPr>
    <w:rPr>
      <w:rFonts w:hAnsi="標楷體"/>
      <w:b/>
      <w:bCs/>
    </w:rPr>
  </w:style>
  <w:style w:type="character" w:customStyle="1" w:styleId="word1">
    <w:name w:val="word1"/>
    <w:rsid w:val="002E3D37"/>
    <w:rPr>
      <w:rFonts w:ascii="Verdana" w:hAnsi="Verdana" w:hint="default"/>
      <w:strike w:val="0"/>
      <w:dstrike w:val="0"/>
      <w:color w:val="000000"/>
      <w:spacing w:val="20"/>
      <w:sz w:val="24"/>
      <w:szCs w:val="24"/>
      <w:u w:val="none"/>
      <w:effect w:val="none"/>
    </w:rPr>
  </w:style>
  <w:style w:type="paragraph" w:customStyle="1" w:styleId="0cm">
    <w:name w:val="(一) + 左:  0 cm"/>
    <w:aliases w:val="第一行:  0 字元,右 0.14 字元,行距:  固定行高 13 pt"/>
    <w:basedOn w:val="ad"/>
    <w:rsid w:val="002E3D37"/>
    <w:pPr>
      <w:spacing w:line="340" w:lineRule="exact"/>
      <w:ind w:leftChars="18" w:left="44" w:rightChars="40" w:right="96" w:hanging="1"/>
      <w:jc w:val="both"/>
    </w:pPr>
    <w:rPr>
      <w:rFonts w:ascii="標楷體" w:eastAsia="標楷體" w:hAnsi="標楷體"/>
      <w:sz w:val="22"/>
      <w:szCs w:val="22"/>
    </w:rPr>
  </w:style>
  <w:style w:type="paragraph" w:customStyle="1" w:styleId="S30">
    <w:name w:val="S_30"/>
    <w:basedOn w:val="ad"/>
    <w:semiHidden/>
    <w:rsid w:val="002E3D37"/>
    <w:pPr>
      <w:adjustRightInd w:val="0"/>
      <w:spacing w:line="120" w:lineRule="atLeast"/>
      <w:jc w:val="both"/>
      <w:textAlignment w:val="baseline"/>
    </w:pPr>
    <w:rPr>
      <w:rFonts w:ascii="細明體" w:eastAsia="細明體"/>
      <w:noProof/>
      <w:kern w:val="0"/>
      <w:sz w:val="32"/>
    </w:rPr>
  </w:style>
  <w:style w:type="paragraph" w:customStyle="1" w:styleId="1ff2">
    <w:name w:val="內文1內文"/>
    <w:basedOn w:val="ad"/>
    <w:rsid w:val="002E3D37"/>
    <w:pPr>
      <w:adjustRightInd w:val="0"/>
      <w:spacing w:line="480" w:lineRule="exact"/>
      <w:ind w:left="854" w:firstLine="532"/>
      <w:jc w:val="both"/>
    </w:pPr>
    <w:rPr>
      <w:rFonts w:ascii="標楷體" w:hAnsi="標楷體"/>
      <w:sz w:val="28"/>
      <w:szCs w:val="24"/>
    </w:rPr>
  </w:style>
  <w:style w:type="paragraph" w:customStyle="1" w:styleId="3f1">
    <w:name w:val="字元 字元3 字元"/>
    <w:basedOn w:val="ad"/>
    <w:rsid w:val="002E3D37"/>
    <w:pPr>
      <w:widowControl/>
      <w:spacing w:after="160" w:line="240" w:lineRule="exact"/>
    </w:pPr>
    <w:rPr>
      <w:rFonts w:ascii="Verdana" w:hAnsi="Verdana"/>
      <w:kern w:val="0"/>
      <w:sz w:val="20"/>
      <w:lang w:eastAsia="en-US"/>
    </w:rPr>
  </w:style>
  <w:style w:type="paragraph" w:customStyle="1" w:styleId="0202075">
    <w:name w:val="樣式 標題（一） 字元 字元 + 標楷體 套用前:  0.2 列 套用後:  0.2 列 第一行:  0.75 字元"/>
    <w:basedOn w:val="affffffa"/>
    <w:rsid w:val="002E3D37"/>
    <w:pPr>
      <w:spacing w:beforeLines="25" w:afterLines="25"/>
      <w:ind w:firstLineChars="75" w:firstLine="75"/>
    </w:pPr>
    <w:rPr>
      <w:rFonts w:ascii="標楷體" w:hAnsi="標楷體"/>
      <w:szCs w:val="20"/>
    </w:rPr>
  </w:style>
  <w:style w:type="paragraph" w:customStyle="1" w:styleId="02020750">
    <w:name w:val="樣式 樣式 標題（一） 字元 字元 + 標楷體 套用前:  0.2 列 套用後:  0.2 列 第一行:  0.75 字元 + ..."/>
    <w:basedOn w:val="0202075"/>
    <w:rsid w:val="002E3D37"/>
    <w:pPr>
      <w:spacing w:beforeLines="30" w:afterLines="30"/>
    </w:pPr>
  </w:style>
  <w:style w:type="character" w:customStyle="1" w:styleId="1ff3">
    <w:name w:val="乙篇主文 字元 字元1"/>
    <w:rsid w:val="002E3D37"/>
    <w:rPr>
      <w:rFonts w:ascii="標楷體" w:eastAsia="標楷體"/>
      <w:kern w:val="2"/>
      <w:sz w:val="24"/>
      <w:szCs w:val="24"/>
      <w:lang w:val="en-US" w:eastAsia="zh-TW" w:bidi="ar-SA"/>
    </w:rPr>
  </w:style>
  <w:style w:type="paragraph" w:customStyle="1" w:styleId="1-33">
    <w:name w:val="表格欄1-3退3"/>
    <w:basedOn w:val="1-32"/>
    <w:rsid w:val="002E3D37"/>
    <w:pPr>
      <w:ind w:leftChars="0" w:left="0" w:firstLineChars="300" w:firstLine="300"/>
    </w:pPr>
  </w:style>
  <w:style w:type="paragraph" w:customStyle="1" w:styleId="1ff4">
    <w:name w:val="欄1"/>
    <w:basedOn w:val="ad"/>
    <w:rsid w:val="002E3D37"/>
    <w:pPr>
      <w:spacing w:beforeLines="20" w:afterLines="20"/>
      <w:ind w:leftChars="30" w:left="30" w:rightChars="30" w:right="30"/>
      <w:jc w:val="both"/>
    </w:pPr>
    <w:rPr>
      <w:rFonts w:eastAsia="華康楷書體W5"/>
      <w:spacing w:val="10"/>
      <w:sz w:val="19"/>
    </w:rPr>
  </w:style>
  <w:style w:type="paragraph" w:styleId="affffffffffa">
    <w:name w:val="Revision"/>
    <w:hidden/>
    <w:uiPriority w:val="99"/>
    <w:semiHidden/>
    <w:rsid w:val="002E3D37"/>
    <w:rPr>
      <w:kern w:val="2"/>
      <w:sz w:val="24"/>
      <w:szCs w:val="24"/>
    </w:rPr>
  </w:style>
  <w:style w:type="character" w:customStyle="1" w:styleId="afffff0">
    <w:name w:val="意見標題 字元"/>
    <w:link w:val="afffff"/>
    <w:rsid w:val="002E3D37"/>
    <w:rPr>
      <w:rFonts w:ascii="標楷體" w:eastAsia="標楷體" w:hAnsi="標楷體" w:cs="標楷體"/>
      <w:b/>
      <w:bCs/>
      <w:kern w:val="2"/>
      <w:sz w:val="28"/>
    </w:rPr>
  </w:style>
  <w:style w:type="character" w:customStyle="1" w:styleId="1ff5">
    <w:name w:val="乙篇主文 字元 字元 字元1"/>
    <w:locked/>
    <w:rsid w:val="002E3D37"/>
    <w:rPr>
      <w:rFonts w:ascii="標楷體" w:eastAsia="標楷體"/>
      <w:kern w:val="2"/>
      <w:sz w:val="24"/>
      <w:szCs w:val="24"/>
      <w:lang w:val="en-US" w:eastAsia="zh-TW" w:bidi="ar-SA"/>
    </w:rPr>
  </w:style>
  <w:style w:type="character" w:customStyle="1" w:styleId="PlainTextChar">
    <w:name w:val="Plain Text Char"/>
    <w:aliases w:val="內文壹 Char,一般文字 字元 Char,一般文字 字元 字元 Char,一般文字 字元 字元 字元 字元 字元 字元 字元 字元 字元 字元 字元 字元 字元 字元 字元 字元 字元 字元 字元 字元 字元 字元 字元 Char,一般文字 字元 字元 字元 字元 字元 字元 字元 字元 字元 字元 字元 字元 字元 字元 Char"/>
    <w:uiPriority w:val="99"/>
    <w:rsid w:val="002E3D37"/>
    <w:rPr>
      <w:rFonts w:ascii="細明體" w:eastAsia="細明體" w:hAnsi="Courier New" w:cs="Courier New"/>
      <w:szCs w:val="24"/>
    </w:rPr>
  </w:style>
  <w:style w:type="character" w:customStyle="1" w:styleId="PlainTextChar12">
    <w:name w:val="Plain Text Char12"/>
    <w:aliases w:val="內文壹 Char12,一般文字 字元 Char12,一般文字 字元 字元 Char12,一般文字 字元 字元 字元 字元 字元 字元 字元 字元 字元 字元 字元 字元 字元 字元 字元 字元 字元 字元 字元 字元 字元 字元 字元 Char12,一般文字 字元 字元 字元 字元 字元 字元 字元 字元 字元,Plain Text Char15,內文壹 Char15,一般文字 字元 Char15,一般文字 字元 字元 Char15"/>
    <w:uiPriority w:val="99"/>
    <w:semiHidden/>
    <w:locked/>
    <w:rsid w:val="002E3D37"/>
    <w:rPr>
      <w:rFonts w:ascii="細明體" w:eastAsia="細明體" w:hAnsi="Courier New" w:cs="Courier New"/>
      <w:sz w:val="24"/>
      <w:szCs w:val="24"/>
    </w:rPr>
  </w:style>
  <w:style w:type="character" w:customStyle="1" w:styleId="PlainTextChar11">
    <w:name w:val="Plain Text Char11"/>
    <w:aliases w:val="內文壹 Char11,一般文字 字元 Char11,一般文字 字元 字元 Char11,一般文字 字元 字元 字元 字元 字元 字元 字元 字元 字元 字元 字元 字元 字元 字元 字元 字元 字元 字元 字元 字元 字元 字元 字元 Char11,一般文字 字元 字元 字元 字元 字元 字元 字元,Plain Text Char14,內文壹 Char14,一般文字 字元 Char14,一般文字 字元 字元 Char14"/>
    <w:uiPriority w:val="99"/>
    <w:semiHidden/>
    <w:locked/>
    <w:rsid w:val="002E3D37"/>
    <w:rPr>
      <w:rFonts w:ascii="細明體" w:eastAsia="細明體" w:hAnsi="Courier New" w:cs="Courier New"/>
      <w:sz w:val="24"/>
      <w:szCs w:val="24"/>
    </w:rPr>
  </w:style>
  <w:style w:type="character" w:customStyle="1" w:styleId="PlainTextChar10">
    <w:name w:val="Plain Text Char10"/>
    <w:aliases w:val="內文壹 Char10,一般文字 字元 Char10,一般文字 字元 字元 Char10,一般文字 字元 字元 字元 字元 字元 字元 字元 字元 字元 字元 字元 字元 字元 字元 字元 字元 字元 字元 字元 字元 字元 字元 字元 Char10,一般文字 字元 字元 字元 字元 字元 字元 字元1"/>
    <w:uiPriority w:val="99"/>
    <w:semiHidden/>
    <w:locked/>
    <w:rsid w:val="002E3D37"/>
    <w:rPr>
      <w:rFonts w:ascii="細明體" w:eastAsia="細明體" w:hAnsi="Courier New" w:cs="Courier New"/>
      <w:sz w:val="24"/>
      <w:szCs w:val="24"/>
    </w:rPr>
  </w:style>
  <w:style w:type="character" w:customStyle="1" w:styleId="PlainTextChar9">
    <w:name w:val="Plain Text Char9"/>
    <w:aliases w:val="內文壹 Char9,一般文字 字元 Char9,一般文字 字元 字元 Char9,一般文字 字元 字元 字元 字元 字元 字元 字元 字元 字元 字元 字元 字元 字元 字元 字元 字元 字元 字元 字元 字元 字元 字元 字元 Char9,一般文字 字元 字元 字元 字元 字元 字元 字元 字元"/>
    <w:uiPriority w:val="99"/>
    <w:semiHidden/>
    <w:locked/>
    <w:rsid w:val="002E3D37"/>
    <w:rPr>
      <w:rFonts w:ascii="細明體" w:eastAsia="細明體" w:hAnsi="Courier New" w:cs="Courier New"/>
      <w:sz w:val="24"/>
      <w:szCs w:val="24"/>
    </w:rPr>
  </w:style>
  <w:style w:type="character" w:customStyle="1" w:styleId="PlainTextChar8">
    <w:name w:val="Plain Text Char8"/>
    <w:aliases w:val="內文壹 Char8,一般文字 字元 Char8,一般文字 字元 字元 Char8,一般文字 字元 字元 字元 字元 字元 字元 字元 字元 字元 字元 字元 字元 字元 字元 字元 字元 字元 字元 字元 字元 字元 字元 字元 Char8,一般文字 字元 字元 字元 字元 字元 字元 字元 字元8"/>
    <w:uiPriority w:val="99"/>
    <w:semiHidden/>
    <w:locked/>
    <w:rsid w:val="002E3D37"/>
    <w:rPr>
      <w:rFonts w:ascii="細明體" w:eastAsia="細明體" w:hAnsi="Courier New" w:cs="Courier New"/>
      <w:sz w:val="24"/>
      <w:szCs w:val="24"/>
    </w:rPr>
  </w:style>
  <w:style w:type="character" w:customStyle="1" w:styleId="PlainTextChar7">
    <w:name w:val="Plain Text Char7"/>
    <w:aliases w:val="內文壹 Char7,一般文字 字元 Char7,一般文字 字元 字元 Char7,一般文字 字元 字元 字元 字元 字元 字元 字元 字元 字元 字元 字元 字元 字元 字元 字元 字元 字元 字元 字元 字元 字元 字元 字元 Char7,一般文字 字元 字元 字元 字元 字元 字元 字元 字元7"/>
    <w:uiPriority w:val="99"/>
    <w:semiHidden/>
    <w:rsid w:val="002E3D37"/>
    <w:rPr>
      <w:rFonts w:ascii="細明體" w:eastAsia="細明體" w:hAnsi="Courier New"/>
      <w:sz w:val="24"/>
    </w:rPr>
  </w:style>
  <w:style w:type="character" w:customStyle="1" w:styleId="PlainTextChar6">
    <w:name w:val="Plain Text Char6"/>
    <w:aliases w:val="內文壹 Char6,一般文字 字元 Char6,一般文字 字元 字元 Char6,一般文字 字元 字元 字元 字元 字元 字元 字元 字元 字元 字元 字元 字元 字元 字元 字元 字元 字元 字元 字元 字元 字元 字元 字元 Char6,一般文字 字元 字元 字元 字元 字元 字元 字元 字元6"/>
    <w:uiPriority w:val="99"/>
    <w:semiHidden/>
    <w:locked/>
    <w:rsid w:val="002E3D37"/>
    <w:rPr>
      <w:rFonts w:ascii="細明體" w:eastAsia="細明體" w:hAnsi="Courier New"/>
      <w:sz w:val="24"/>
    </w:rPr>
  </w:style>
  <w:style w:type="character" w:customStyle="1" w:styleId="PlainTextChar5">
    <w:name w:val="Plain Text Char5"/>
    <w:aliases w:val="內文壹 Char5,一般文字 字元 Char5,一般文字 字元 字元 Char5,一般文字 字元 字元 字元 字元 字元 字元 字元 字元 字元 字元 字元 字元 字元 字元 字元 字元 字元 字元 字元 字元 字元 字元 字元 Char5,一般文字 字元 字元 字元 字元 字元 字元 字元 字元5"/>
    <w:uiPriority w:val="99"/>
    <w:semiHidden/>
    <w:locked/>
    <w:rsid w:val="002E3D37"/>
    <w:rPr>
      <w:rFonts w:ascii="細明體" w:eastAsia="細明體" w:hAnsi="Courier New"/>
      <w:sz w:val="24"/>
    </w:rPr>
  </w:style>
  <w:style w:type="character" w:customStyle="1" w:styleId="PlainTextChar4">
    <w:name w:val="Plain Text Char4"/>
    <w:aliases w:val="內文壹 Char4,一般文字 字元 Char4,一般文字 字元 字元 Char4,一般文字 字元 字元 字元 字元 字元 字元 字元 字元 字元 字元 字元 字元 字元 字元 字元 字元 字元 字元 字元 字元 字元 字元 字元 Char4,一般文字 字元 字元 字元 字元 字元 字元 字元 字元4"/>
    <w:uiPriority w:val="99"/>
    <w:semiHidden/>
    <w:rsid w:val="002E3D37"/>
    <w:rPr>
      <w:rFonts w:ascii="細明體" w:eastAsia="細明體" w:hAnsi="Courier New"/>
      <w:sz w:val="24"/>
    </w:rPr>
  </w:style>
  <w:style w:type="character" w:customStyle="1" w:styleId="PlainTextChar3">
    <w:name w:val="Plain Text Char3"/>
    <w:aliases w:val="內文壹 Char3,一般文字 字元 Char3,一般文字 字元 字元 Char3,一般文字 字元 字元 字元 字元 字元 字元 字元 字元 字元 字元 字元 字元 字元 字元 字元 字元 字元 字元 字元 字元 字元 字元 字元 Char3,一般文字 字元 字元 字元 字元 字元 字元 字元 字元3"/>
    <w:uiPriority w:val="99"/>
    <w:semiHidden/>
    <w:locked/>
    <w:rsid w:val="002E3D37"/>
    <w:rPr>
      <w:rFonts w:ascii="細明體" w:eastAsia="細明體" w:hAnsi="Courier New"/>
      <w:sz w:val="24"/>
    </w:rPr>
  </w:style>
  <w:style w:type="character" w:customStyle="1" w:styleId="PlainTextChar2">
    <w:name w:val="Plain Text Char2"/>
    <w:aliases w:val="內文壹 Char2,一般文字 字元 Char2,一般文字 字元 字元 Char2,一般文字 字元 字元 字元 字元 字元 字元 字元 字元 字元 字元 字元 字元 字元 字元 字元 字元 字元 字元 字元 字元 字元 字元 字元 Char2,一般文字 字元 字元 字元 字元 字元 字元 字元 字元2"/>
    <w:uiPriority w:val="99"/>
    <w:semiHidden/>
    <w:locked/>
    <w:rsid w:val="002E3D37"/>
    <w:rPr>
      <w:rFonts w:ascii="細明體" w:eastAsia="細明體" w:hAnsi="Courier New"/>
      <w:sz w:val="24"/>
    </w:rPr>
  </w:style>
  <w:style w:type="table" w:customStyle="1" w:styleId="2f9">
    <w:name w:val="表格格線2"/>
    <w:basedOn w:val="af"/>
    <w:next w:val="affffa"/>
    <w:uiPriority w:val="59"/>
    <w:rsid w:val="002E3D37"/>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6">
    <w:name w:val="內文1"/>
    <w:basedOn w:val="ad"/>
    <w:uiPriority w:val="99"/>
    <w:rsid w:val="002E3D37"/>
    <w:pPr>
      <w:spacing w:before="100" w:beforeAutospacing="1" w:after="100" w:afterAutospacing="1" w:line="500" w:lineRule="exact"/>
      <w:ind w:left="357" w:firstLineChars="188" w:firstLine="602"/>
      <w:jc w:val="both"/>
    </w:pPr>
    <w:rPr>
      <w:rFonts w:ascii="標楷體" w:eastAsia="標楷體"/>
      <w:sz w:val="32"/>
    </w:rPr>
  </w:style>
  <w:style w:type="paragraph" w:customStyle="1" w:styleId="affffffffffb">
    <w:name w:val="●主管大標壹"/>
    <w:basedOn w:val="aff6"/>
    <w:link w:val="affffffffffc"/>
    <w:qFormat/>
    <w:rsid w:val="002E3D37"/>
    <w:pPr>
      <w:widowControl w:val="0"/>
      <w:tabs>
        <w:tab w:val="left" w:leader="dot" w:pos="8460"/>
        <w:tab w:val="left" w:leader="dot" w:pos="8640"/>
      </w:tabs>
      <w:snapToGrid w:val="0"/>
      <w:spacing w:beforeLines="50" w:before="180" w:line="460" w:lineRule="atLeast"/>
    </w:pPr>
    <w:rPr>
      <w:rFonts w:ascii="標楷體" w:hAnsi="標楷體" w:cs="Times New Roman"/>
      <w:b/>
      <w:kern w:val="2"/>
      <w:sz w:val="36"/>
      <w:szCs w:val="32"/>
      <w:lang w:val="x-none" w:eastAsia="x-none"/>
    </w:rPr>
  </w:style>
  <w:style w:type="paragraph" w:customStyle="1" w:styleId="affffffffffd">
    <w:name w:val="●大標一"/>
    <w:basedOn w:val="afffb"/>
    <w:link w:val="affffffffffe"/>
    <w:qFormat/>
    <w:rsid w:val="002E3D37"/>
    <w:pPr>
      <w:overflowPunct w:val="0"/>
      <w:snapToGrid w:val="0"/>
      <w:spacing w:line="460" w:lineRule="atLeast"/>
      <w:ind w:leftChars="0" w:left="0" w:firstLineChars="100" w:firstLine="320"/>
      <w:jc w:val="both"/>
    </w:pPr>
    <w:rPr>
      <w:rFonts w:ascii="標楷體" w:eastAsia="標楷體" w:hAnsi="標楷體"/>
      <w:b/>
      <w:w w:val="100"/>
      <w:sz w:val="32"/>
      <w:szCs w:val="32"/>
    </w:rPr>
  </w:style>
  <w:style w:type="character" w:customStyle="1" w:styleId="affffffffffc">
    <w:name w:val="●主管大標壹 字元"/>
    <w:link w:val="affffffffffb"/>
    <w:rsid w:val="002E3D37"/>
    <w:rPr>
      <w:rFonts w:ascii="標楷體" w:eastAsia="標楷體" w:hAnsi="標楷體"/>
      <w:b/>
      <w:kern w:val="2"/>
      <w:sz w:val="36"/>
      <w:szCs w:val="32"/>
      <w:lang w:val="x-none" w:eastAsia="x-none"/>
    </w:rPr>
  </w:style>
  <w:style w:type="paragraph" w:customStyle="1" w:styleId="afffffffffff">
    <w:name w:val="●乙篇內文"/>
    <w:basedOn w:val="ad"/>
    <w:link w:val="afffffffffff0"/>
    <w:qFormat/>
    <w:rsid w:val="002E3D37"/>
    <w:pPr>
      <w:overflowPunct w:val="0"/>
      <w:snapToGrid w:val="0"/>
      <w:spacing w:line="460" w:lineRule="atLeast"/>
      <w:ind w:firstLineChars="200" w:firstLine="200"/>
      <w:jc w:val="both"/>
    </w:pPr>
    <w:rPr>
      <w:rFonts w:ascii="標楷體" w:eastAsia="標楷體" w:hAnsi="標楷體"/>
      <w:bCs/>
      <w:szCs w:val="24"/>
    </w:rPr>
  </w:style>
  <w:style w:type="character" w:customStyle="1" w:styleId="afffc">
    <w:name w:val="一、 字元"/>
    <w:link w:val="afffb"/>
    <w:rsid w:val="002E3D37"/>
    <w:rPr>
      <w:rFonts w:eastAsia="華康儷中黑"/>
      <w:w w:val="95"/>
      <w:kern w:val="2"/>
      <w:sz w:val="21"/>
    </w:rPr>
  </w:style>
  <w:style w:type="character" w:customStyle="1" w:styleId="affffffffffe">
    <w:name w:val="●大標一 字元"/>
    <w:link w:val="affffffffffd"/>
    <w:rsid w:val="002E3D37"/>
    <w:rPr>
      <w:rFonts w:ascii="標楷體" w:eastAsia="標楷體" w:hAnsi="標楷體"/>
      <w:b/>
      <w:kern w:val="2"/>
      <w:sz w:val="32"/>
      <w:szCs w:val="32"/>
    </w:rPr>
  </w:style>
  <w:style w:type="paragraph" w:customStyle="1" w:styleId="afffffffffff1">
    <w:name w:val="●小標(一)"/>
    <w:basedOn w:val="afff0"/>
    <w:link w:val="afffffffffff2"/>
    <w:qFormat/>
    <w:rsid w:val="002E3D37"/>
    <w:pPr>
      <w:tabs>
        <w:tab w:val="clear" w:pos="1800"/>
      </w:tabs>
      <w:overflowPunct w:val="0"/>
      <w:snapToGrid w:val="0"/>
      <w:spacing w:line="460" w:lineRule="exact"/>
      <w:ind w:leftChars="0" w:left="0" w:firstLineChars="200" w:firstLine="561"/>
    </w:pPr>
    <w:rPr>
      <w:rFonts w:ascii="標楷體" w:eastAsia="標楷體" w:hAnsi="標楷體" w:cs="新細明體"/>
      <w:b/>
      <w:snapToGrid w:val="0"/>
      <w:w w:val="100"/>
      <w:kern w:val="0"/>
      <w:sz w:val="28"/>
      <w:szCs w:val="28"/>
    </w:rPr>
  </w:style>
  <w:style w:type="character" w:customStyle="1" w:styleId="afffffffffff0">
    <w:name w:val="●乙篇內文 字元"/>
    <w:link w:val="afffffffffff"/>
    <w:rsid w:val="002E3D37"/>
    <w:rPr>
      <w:rFonts w:ascii="標楷體" w:eastAsia="標楷體" w:hAnsi="標楷體"/>
      <w:bCs/>
      <w:kern w:val="2"/>
      <w:sz w:val="24"/>
      <w:szCs w:val="24"/>
    </w:rPr>
  </w:style>
  <w:style w:type="paragraph" w:customStyle="1" w:styleId="1ff7">
    <w:name w:val="●內文小標1"/>
    <w:basedOn w:val="1c"/>
    <w:link w:val="1ff8"/>
    <w:qFormat/>
    <w:rsid w:val="002E3D37"/>
    <w:pPr>
      <w:overflowPunct w:val="0"/>
      <w:snapToGrid w:val="0"/>
      <w:spacing w:line="460" w:lineRule="exact"/>
      <w:ind w:firstLineChars="300" w:firstLine="720"/>
    </w:pPr>
    <w:rPr>
      <w:spacing w:val="0"/>
    </w:rPr>
  </w:style>
  <w:style w:type="character" w:customStyle="1" w:styleId="afff2">
    <w:name w:val="(一) 字元"/>
    <w:link w:val="afff0"/>
    <w:rsid w:val="002E3D37"/>
    <w:rPr>
      <w:rFonts w:ascii="Courier New" w:eastAsia="華康儷中黑" w:hAnsi="Courier New"/>
      <w:w w:val="95"/>
      <w:kern w:val="2"/>
    </w:rPr>
  </w:style>
  <w:style w:type="character" w:customStyle="1" w:styleId="afffffffffff2">
    <w:name w:val="●小標(一) 字元"/>
    <w:link w:val="afffffffffff1"/>
    <w:rsid w:val="002E3D37"/>
    <w:rPr>
      <w:rFonts w:ascii="標楷體" w:eastAsia="標楷體" w:hAnsi="標楷體" w:cs="新細明體"/>
      <w:b/>
      <w:snapToGrid w:val="0"/>
      <w:sz w:val="28"/>
      <w:szCs w:val="28"/>
    </w:rPr>
  </w:style>
  <w:style w:type="character" w:customStyle="1" w:styleId="1d">
    <w:name w:val="(二)1 字元"/>
    <w:link w:val="1c"/>
    <w:rsid w:val="002E3D37"/>
    <w:rPr>
      <w:rFonts w:ascii="標楷體" w:eastAsia="標楷體" w:hAnsi="標楷體"/>
      <w:spacing w:val="16"/>
      <w:kern w:val="2"/>
      <w:sz w:val="24"/>
      <w:szCs w:val="24"/>
    </w:rPr>
  </w:style>
  <w:style w:type="character" w:customStyle="1" w:styleId="1ff8">
    <w:name w:val="●內文小標1 字元"/>
    <w:link w:val="1ff7"/>
    <w:rsid w:val="002E3D37"/>
    <w:rPr>
      <w:rFonts w:ascii="標楷體" w:eastAsia="標楷體" w:hAnsi="標楷體"/>
      <w:kern w:val="2"/>
      <w:sz w:val="24"/>
      <w:szCs w:val="24"/>
    </w:rPr>
  </w:style>
  <w:style w:type="paragraph" w:customStyle="1" w:styleId="1ff9">
    <w:name w:val="●意見粗體小標1"/>
    <w:basedOn w:val="afffff"/>
    <w:link w:val="1ffa"/>
    <w:qFormat/>
    <w:rsid w:val="002E3D37"/>
    <w:pPr>
      <w:overflowPunct w:val="0"/>
      <w:spacing w:before="0" w:after="0" w:line="460" w:lineRule="exact"/>
      <w:ind w:firstLineChars="300" w:firstLine="817"/>
      <w:jc w:val="both"/>
    </w:pPr>
    <w:rPr>
      <w:rFonts w:cs="Times New Roman"/>
      <w:spacing w:val="-4"/>
      <w:szCs w:val="28"/>
      <w:lang w:val="x-none" w:eastAsia="x-none"/>
    </w:rPr>
  </w:style>
  <w:style w:type="character" w:customStyle="1" w:styleId="1ffa">
    <w:name w:val="●意見粗體小標1 字元"/>
    <w:link w:val="1ff9"/>
    <w:rsid w:val="002E3D37"/>
    <w:rPr>
      <w:rFonts w:ascii="標楷體" w:eastAsia="標楷體" w:hAnsi="標楷體"/>
      <w:b/>
      <w:bCs/>
      <w:spacing w:val="-4"/>
      <w:kern w:val="2"/>
      <w:sz w:val="28"/>
      <w:szCs w:val="28"/>
      <w:lang w:val="x-none" w:eastAsia="x-none"/>
    </w:rPr>
  </w:style>
  <w:style w:type="character" w:customStyle="1" w:styleId="afffffffffff3">
    <w:name w:val="本文 字元 字元 字元"/>
    <w:rsid w:val="002E3D37"/>
    <w:rPr>
      <w:rFonts w:ascii="標楷體" w:eastAsia="標楷體" w:hAnsi="標楷體" w:hint="eastAsia"/>
      <w:kern w:val="2"/>
      <w:sz w:val="32"/>
      <w:lang w:val="en-US" w:eastAsia="zh-TW" w:bidi="ar-SA"/>
    </w:rPr>
  </w:style>
  <w:style w:type="paragraph" w:customStyle="1" w:styleId="63">
    <w:name w:val="字元 字元 字元 字元 字元 字元 字元6"/>
    <w:basedOn w:val="ad"/>
    <w:semiHidden/>
    <w:rsid w:val="00EA4BF6"/>
    <w:pPr>
      <w:widowControl/>
      <w:spacing w:after="160" w:line="240" w:lineRule="exact"/>
    </w:pPr>
    <w:rPr>
      <w:rFonts w:ascii="Verdana" w:hAnsi="Verdana"/>
      <w:kern w:val="0"/>
      <w:sz w:val="20"/>
      <w:lang w:val="en-GB" w:eastAsia="en-US"/>
    </w:rPr>
  </w:style>
  <w:style w:type="paragraph" w:customStyle="1" w:styleId="59">
    <w:name w:val="字元 字元 字元 字元 字元 字元 字元5"/>
    <w:basedOn w:val="ad"/>
    <w:semiHidden/>
    <w:rsid w:val="00EA4BF6"/>
    <w:pPr>
      <w:widowControl/>
      <w:spacing w:after="160" w:line="240" w:lineRule="exact"/>
    </w:pPr>
    <w:rPr>
      <w:rFonts w:ascii="Verdana" w:hAnsi="Verdana"/>
      <w:kern w:val="0"/>
      <w:sz w:val="20"/>
      <w:lang w:val="en-GB" w:eastAsia="en-US"/>
    </w:rPr>
  </w:style>
  <w:style w:type="paragraph" w:customStyle="1" w:styleId="4a">
    <w:name w:val="字元 字元 字元 字元 字元 字元 字元4"/>
    <w:basedOn w:val="ad"/>
    <w:semiHidden/>
    <w:rsid w:val="00EA4BF6"/>
    <w:pPr>
      <w:widowControl/>
      <w:spacing w:after="160" w:line="240" w:lineRule="exact"/>
    </w:pPr>
    <w:rPr>
      <w:rFonts w:ascii="Verdana" w:hAnsi="Verdana"/>
      <w:kern w:val="0"/>
      <w:sz w:val="20"/>
      <w:lang w:val="en-GB" w:eastAsia="en-US"/>
    </w:rPr>
  </w:style>
  <w:style w:type="paragraph" w:customStyle="1" w:styleId="3f2">
    <w:name w:val="字元 字元 字元 字元 字元 字元 字元3"/>
    <w:basedOn w:val="ad"/>
    <w:semiHidden/>
    <w:rsid w:val="00EA4BF6"/>
    <w:pPr>
      <w:widowControl/>
      <w:spacing w:after="160" w:line="240" w:lineRule="exact"/>
    </w:pPr>
    <w:rPr>
      <w:rFonts w:ascii="Verdana" w:hAnsi="Verdana"/>
      <w:kern w:val="0"/>
      <w:sz w:val="20"/>
      <w:lang w:val="en-GB" w:eastAsia="en-US"/>
    </w:rPr>
  </w:style>
  <w:style w:type="paragraph" w:customStyle="1" w:styleId="2fa">
    <w:name w:val="字元 字元 字元 字元 字元 字元 字元2"/>
    <w:basedOn w:val="ad"/>
    <w:semiHidden/>
    <w:rsid w:val="00EA4BF6"/>
    <w:pPr>
      <w:widowControl/>
      <w:spacing w:after="160" w:line="240" w:lineRule="exact"/>
    </w:pPr>
    <w:rPr>
      <w:rFonts w:ascii="Verdana" w:hAnsi="Verdana"/>
      <w:kern w:val="0"/>
      <w:sz w:val="20"/>
      <w:lang w:val="en-GB" w:eastAsia="en-US"/>
    </w:rPr>
  </w:style>
  <w:style w:type="paragraph" w:customStyle="1" w:styleId="1ffb">
    <w:name w:val="字元 字元 字元 字元 字元 字元 字元1"/>
    <w:basedOn w:val="ad"/>
    <w:semiHidden/>
    <w:rsid w:val="00EA4BF6"/>
    <w:pPr>
      <w:widowControl/>
      <w:spacing w:after="160" w:line="240" w:lineRule="exact"/>
    </w:pPr>
    <w:rPr>
      <w:rFonts w:ascii="Verdana" w:hAnsi="Verdana"/>
      <w:kern w:val="0"/>
      <w:sz w:val="20"/>
      <w:lang w:val="en-GB" w:eastAsia="en-US"/>
    </w:rPr>
  </w:style>
  <w:style w:type="paragraph" w:customStyle="1" w:styleId="03">
    <w:name w:val="03乙篇一二三"/>
    <w:qFormat/>
    <w:rsid w:val="00EA4BF6"/>
    <w:pPr>
      <w:suppressAutoHyphens/>
      <w:overflowPunct w:val="0"/>
      <w:topLinePunct/>
      <w:spacing w:before="100" w:beforeAutospacing="1" w:after="100" w:afterAutospacing="1" w:line="460" w:lineRule="exact"/>
      <w:jc w:val="both"/>
      <w:outlineLvl w:val="2"/>
    </w:pPr>
    <w:rPr>
      <w:rFonts w:ascii="標楷體" w:eastAsia="標楷體"/>
      <w:b/>
      <w:kern w:val="2"/>
      <w:sz w:val="28"/>
      <w:szCs w:val="24"/>
    </w:rPr>
  </w:style>
  <w:style w:type="numbering" w:customStyle="1" w:styleId="1ffc">
    <w:name w:val="無清單1"/>
    <w:next w:val="af0"/>
    <w:uiPriority w:val="99"/>
    <w:semiHidden/>
    <w:unhideWhenUsed/>
    <w:rsid w:val="00DF5F04"/>
  </w:style>
  <w:style w:type="numbering" w:customStyle="1" w:styleId="111">
    <w:name w:val="無清單11"/>
    <w:next w:val="af0"/>
    <w:uiPriority w:val="99"/>
    <w:semiHidden/>
    <w:rsid w:val="00DF5F04"/>
  </w:style>
  <w:style w:type="table" w:customStyle="1" w:styleId="3f3">
    <w:name w:val="表格格線3"/>
    <w:basedOn w:val="af"/>
    <w:next w:val="affffa"/>
    <w:uiPriority w:val="39"/>
    <w:rsid w:val="00DF5F0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b">
    <w:name w:val="字元 字元2"/>
    <w:basedOn w:val="ad"/>
    <w:semiHidden/>
    <w:rsid w:val="00DF5F04"/>
    <w:pPr>
      <w:widowControl/>
      <w:spacing w:after="160" w:line="240" w:lineRule="exact"/>
    </w:pPr>
    <w:rPr>
      <w:rFonts w:ascii="Verdana" w:eastAsia="Times New Roman" w:hAnsi="Verdana"/>
      <w:kern w:val="0"/>
      <w:sz w:val="20"/>
      <w:lang w:eastAsia="en-US"/>
    </w:rPr>
  </w:style>
  <w:style w:type="paragraph" w:customStyle="1" w:styleId="afffffffffff4">
    <w:name w:val="大項"/>
    <w:basedOn w:val="ad"/>
    <w:rsid w:val="00DF5F04"/>
    <w:pPr>
      <w:kinsoku w:val="0"/>
      <w:adjustRightInd w:val="0"/>
      <w:spacing w:line="440" w:lineRule="atLeast"/>
      <w:ind w:left="1260" w:hanging="644"/>
      <w:textAlignment w:val="baseline"/>
    </w:pPr>
    <w:rPr>
      <w:rFonts w:ascii="標楷體" w:eastAsia="標楷體"/>
      <w:kern w:val="0"/>
      <w:sz w:val="32"/>
    </w:rPr>
  </w:style>
  <w:style w:type="paragraph" w:customStyle="1" w:styleId="120">
    <w:name w:val="字元 字元1 字元 字元 字元 字元 字元 字元2 字元"/>
    <w:basedOn w:val="ad"/>
    <w:rsid w:val="00DF5F04"/>
    <w:pPr>
      <w:widowControl/>
      <w:spacing w:after="160" w:line="240" w:lineRule="exact"/>
    </w:pPr>
    <w:rPr>
      <w:rFonts w:ascii="Verdana" w:hAnsi="Verdana"/>
      <w:kern w:val="0"/>
      <w:sz w:val="20"/>
      <w:lang w:eastAsia="en-US"/>
    </w:rPr>
  </w:style>
  <w:style w:type="paragraph" w:customStyle="1" w:styleId="ac">
    <w:name w:val="分項段落"/>
    <w:basedOn w:val="ad"/>
    <w:rsid w:val="00DF5F04"/>
    <w:pPr>
      <w:numPr>
        <w:numId w:val="19"/>
      </w:numPr>
      <w:snapToGrid w:val="0"/>
    </w:pPr>
    <w:rPr>
      <w:rFonts w:eastAsia="標楷體"/>
      <w:sz w:val="32"/>
    </w:rPr>
  </w:style>
  <w:style w:type="paragraph" w:customStyle="1" w:styleId="gp1">
    <w:name w:val="正文(gp1)"/>
    <w:basedOn w:val="ad"/>
    <w:rsid w:val="00DF5F04"/>
    <w:pPr>
      <w:tabs>
        <w:tab w:val="left" w:pos="227"/>
        <w:tab w:val="left" w:pos="454"/>
        <w:tab w:val="left" w:pos="680"/>
        <w:tab w:val="left" w:pos="907"/>
      </w:tabs>
      <w:overflowPunct w:val="0"/>
      <w:topLinePunct/>
      <w:autoSpaceDE w:val="0"/>
      <w:autoSpaceDN w:val="0"/>
      <w:adjustRightInd w:val="0"/>
      <w:spacing w:line="397" w:lineRule="atLeast"/>
      <w:jc w:val="both"/>
      <w:textAlignment w:val="baseline"/>
    </w:pPr>
    <w:rPr>
      <w:spacing w:val="2"/>
      <w:kern w:val="20"/>
      <w:sz w:val="22"/>
    </w:rPr>
  </w:style>
  <w:style w:type="paragraph" w:customStyle="1" w:styleId="afffffffffff5">
    <w:name w:val="大標"/>
    <w:basedOn w:val="ad"/>
    <w:rsid w:val="00DF5F04"/>
    <w:pPr>
      <w:adjustRightInd w:val="0"/>
      <w:snapToGrid w:val="0"/>
      <w:spacing w:after="60" w:line="360" w:lineRule="auto"/>
      <w:jc w:val="center"/>
    </w:pPr>
    <w:rPr>
      <w:rFonts w:ascii="標楷體" w:eastAsia="標楷體"/>
      <w:b/>
      <w:sz w:val="40"/>
      <w:szCs w:val="24"/>
    </w:rPr>
  </w:style>
  <w:style w:type="character" w:customStyle="1" w:styleId="a10">
    <w:name w:val="a1"/>
    <w:rsid w:val="00DF5F04"/>
    <w:rPr>
      <w:bdr w:val="none" w:sz="0" w:space="0" w:color="auto" w:frame="1"/>
    </w:rPr>
  </w:style>
  <w:style w:type="character" w:customStyle="1" w:styleId="FooterChar">
    <w:name w:val="Footer Char"/>
    <w:locked/>
    <w:rsid w:val="00DF5F04"/>
    <w:rPr>
      <w:rFonts w:ascii="標楷體" w:eastAsia="標楷體" w:hAnsi="標楷體" w:cs="標楷體"/>
      <w:sz w:val="20"/>
      <w:szCs w:val="20"/>
    </w:rPr>
  </w:style>
  <w:style w:type="paragraph" w:customStyle="1" w:styleId="-1">
    <w:name w:val="議程-壹"/>
    <w:basedOn w:val="aff6"/>
    <w:qFormat/>
    <w:rsid w:val="00DF5F04"/>
    <w:pPr>
      <w:widowControl w:val="0"/>
      <w:overflowPunct/>
      <w:snapToGrid w:val="0"/>
      <w:spacing w:line="560" w:lineRule="exact"/>
      <w:ind w:right="-1151"/>
    </w:pPr>
    <w:rPr>
      <w:rFonts w:ascii="標楷體" w:hAnsi="標楷體" w:cs="Times New Roman"/>
      <w:kern w:val="2"/>
      <w:sz w:val="32"/>
      <w:szCs w:val="20"/>
    </w:rPr>
  </w:style>
  <w:style w:type="table" w:customStyle="1" w:styleId="112">
    <w:name w:val="表格格線11"/>
    <w:basedOn w:val="af"/>
    <w:next w:val="affffa"/>
    <w:uiPriority w:val="59"/>
    <w:rsid w:val="00DF5F04"/>
    <w:pPr>
      <w:ind w:left="1560" w:hanging="709"/>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4">
    <w:name w:val="表格欄3數字 字元 字元 字元"/>
    <w:basedOn w:val="ad"/>
    <w:rsid w:val="00DF5F04"/>
    <w:pPr>
      <w:jc w:val="right"/>
    </w:pPr>
    <w:rPr>
      <w:rFonts w:ascii="細明體" w:eastAsia="細明體" w:hAnsi="Arial"/>
      <w:bCs/>
      <w:w w:val="90"/>
      <w:sz w:val="18"/>
    </w:rPr>
  </w:style>
  <w:style w:type="paragraph" w:customStyle="1" w:styleId="1ffd">
    <w:name w:val="表說1. 字元 字元 字元"/>
    <w:basedOn w:val="ad"/>
    <w:rsid w:val="00DF5F04"/>
    <w:pPr>
      <w:spacing w:line="400" w:lineRule="exact"/>
      <w:jc w:val="both"/>
    </w:pPr>
    <w:rPr>
      <w:rFonts w:ascii="標楷體" w:eastAsia="標楷體" w:cs="新細明體"/>
      <w:szCs w:val="24"/>
    </w:rPr>
  </w:style>
  <w:style w:type="numbering" w:customStyle="1" w:styleId="1110">
    <w:name w:val="無清單111"/>
    <w:next w:val="af0"/>
    <w:uiPriority w:val="99"/>
    <w:semiHidden/>
    <w:unhideWhenUsed/>
    <w:rsid w:val="00DF5F04"/>
  </w:style>
  <w:style w:type="character" w:customStyle="1" w:styleId="afc">
    <w:name w:val="標題壹、 字元"/>
    <w:link w:val="afa"/>
    <w:rsid w:val="00DF5F04"/>
    <w:rPr>
      <w:rFonts w:eastAsia="標楷體" w:cs="新細明體"/>
      <w:b/>
      <w:bCs/>
      <w:kern w:val="2"/>
      <w:sz w:val="36"/>
      <w:szCs w:val="36"/>
    </w:rPr>
  </w:style>
  <w:style w:type="paragraph" w:customStyle="1" w:styleId="afffffffffff6">
    <w:name w:val="標題一、 字元 字元 字元"/>
    <w:basedOn w:val="afb"/>
    <w:link w:val="afffffffffff7"/>
    <w:rsid w:val="00DF5F04"/>
    <w:pPr>
      <w:spacing w:beforeLines="20" w:afterLines="20" w:line="400" w:lineRule="exact"/>
      <w:ind w:leftChars="100" w:left="310" w:hangingChars="210" w:hanging="210"/>
      <w:jc w:val="both"/>
    </w:pPr>
    <w:rPr>
      <w:rFonts w:cs="Times New Roman"/>
      <w:sz w:val="32"/>
      <w:szCs w:val="32"/>
      <w:lang w:val="x-none" w:eastAsia="x-none"/>
    </w:rPr>
  </w:style>
  <w:style w:type="character" w:customStyle="1" w:styleId="afffffffffff7">
    <w:name w:val="標題一、 字元 字元 字元 字元"/>
    <w:link w:val="afffffffffff6"/>
    <w:rsid w:val="00DF5F04"/>
    <w:rPr>
      <w:rFonts w:eastAsia="標楷體"/>
      <w:b/>
      <w:bCs/>
      <w:kern w:val="2"/>
      <w:sz w:val="32"/>
      <w:szCs w:val="32"/>
      <w:lang w:val="x-none" w:eastAsia="x-none"/>
    </w:rPr>
  </w:style>
  <w:style w:type="table" w:customStyle="1" w:styleId="1111">
    <w:name w:val="表格格線111"/>
    <w:basedOn w:val="af"/>
    <w:next w:val="affffa"/>
    <w:uiPriority w:val="59"/>
    <w:rsid w:val="00DF5F0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8">
    <w:name w:val="標題壹、 字元 字元"/>
    <w:basedOn w:val="afb"/>
    <w:link w:val="afffffffffff9"/>
    <w:rsid w:val="00DF5F04"/>
    <w:pPr>
      <w:spacing w:beforeLines="0" w:line="360" w:lineRule="auto"/>
      <w:jc w:val="both"/>
    </w:pPr>
    <w:rPr>
      <w:rFonts w:cs="Times New Roman"/>
      <w:sz w:val="36"/>
      <w:szCs w:val="36"/>
      <w:lang w:val="x-none" w:eastAsia="x-none"/>
    </w:rPr>
  </w:style>
  <w:style w:type="character" w:customStyle="1" w:styleId="afffffffffff9">
    <w:name w:val="標題壹、 字元 字元 字元"/>
    <w:link w:val="afffffffffff8"/>
    <w:rsid w:val="00DF5F04"/>
    <w:rPr>
      <w:rFonts w:eastAsia="標楷體"/>
      <w:b/>
      <w:bCs/>
      <w:kern w:val="2"/>
      <w:sz w:val="36"/>
      <w:szCs w:val="36"/>
      <w:lang w:val="x-none" w:eastAsia="x-none"/>
    </w:rPr>
  </w:style>
  <w:style w:type="character" w:customStyle="1" w:styleId="1ffe">
    <w:name w:val="頁首 字元1"/>
    <w:rsid w:val="00DF5F04"/>
    <w:rPr>
      <w:rFonts w:eastAsia="新細明體"/>
      <w:kern w:val="2"/>
      <w:lang w:val="en-US" w:eastAsia="zh-TW" w:bidi="ar-SA"/>
    </w:rPr>
  </w:style>
  <w:style w:type="character" w:customStyle="1" w:styleId="222">
    <w:name w:val="二、2行宋體退2 字元"/>
    <w:link w:val="221"/>
    <w:rsid w:val="00DF5F04"/>
    <w:rPr>
      <w:rFonts w:eastAsia="標楷體"/>
      <w:spacing w:val="-8"/>
      <w:kern w:val="2"/>
      <w:sz w:val="18"/>
      <w:szCs w:val="18"/>
    </w:rPr>
  </w:style>
  <w:style w:type="paragraph" w:customStyle="1" w:styleId="1fff">
    <w:name w:val="文1"/>
    <w:rsid w:val="00DF5F04"/>
    <w:pPr>
      <w:widowControl w:val="0"/>
      <w:kinsoku w:val="0"/>
      <w:overflowPunct w:val="0"/>
      <w:autoSpaceDE w:val="0"/>
      <w:autoSpaceDN w:val="0"/>
      <w:adjustRightInd w:val="0"/>
      <w:snapToGrid w:val="0"/>
      <w:spacing w:line="360" w:lineRule="auto"/>
      <w:ind w:firstLineChars="350" w:firstLine="350"/>
      <w:jc w:val="both"/>
    </w:pPr>
    <w:rPr>
      <w:rFonts w:ascii="標楷體" w:eastAsia="標楷體"/>
      <w:snapToGrid w:val="0"/>
      <w:sz w:val="32"/>
    </w:rPr>
  </w:style>
  <w:style w:type="character" w:customStyle="1" w:styleId="1fff0">
    <w:name w:val="(1)藍圓字"/>
    <w:uiPriority w:val="99"/>
    <w:rsid w:val="00DF5F04"/>
    <w:rPr>
      <w:rFonts w:ascii="ATC-83ef5eb757139ad4*W5+Times" w:eastAsia="ATC-83ef5eb757139ad4*W5+Times" w:cs="ATC-83ef5eb757139ad4*W5+Times"/>
      <w:color w:val="355B8A"/>
      <w:sz w:val="26"/>
      <w:szCs w:val="26"/>
    </w:rPr>
  </w:style>
  <w:style w:type="paragraph" w:customStyle="1" w:styleId="afffffffffffa">
    <w:name w:val="(一)(二)(三)"/>
    <w:rsid w:val="00DF5F04"/>
    <w:pPr>
      <w:widowControl w:val="0"/>
      <w:kinsoku w:val="0"/>
      <w:overflowPunct w:val="0"/>
      <w:autoSpaceDE w:val="0"/>
      <w:autoSpaceDN w:val="0"/>
      <w:adjustRightInd w:val="0"/>
      <w:snapToGrid w:val="0"/>
      <w:ind w:firstLineChars="100" w:firstLine="100"/>
      <w:jc w:val="both"/>
    </w:pPr>
    <w:rPr>
      <w:rFonts w:ascii="標楷體" w:eastAsia="標楷體"/>
      <w:b/>
      <w:sz w:val="29"/>
      <w:u w:val="single"/>
    </w:rPr>
  </w:style>
  <w:style w:type="character" w:styleId="afffffffffffb">
    <w:name w:val="Placeholder Text"/>
    <w:basedOn w:val="ae"/>
    <w:uiPriority w:val="99"/>
    <w:semiHidden/>
    <w:rsid w:val="00DF5F04"/>
    <w:rPr>
      <w:color w:val="808080"/>
    </w:rPr>
  </w:style>
  <w:style w:type="table" w:customStyle="1" w:styleId="310">
    <w:name w:val="表格格線31"/>
    <w:basedOn w:val="af"/>
    <w:next w:val="affffa"/>
    <w:uiPriority w:val="39"/>
    <w:rsid w:val="00DF5F0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b">
    <w:name w:val="表格格線4"/>
    <w:basedOn w:val="af"/>
    <w:next w:val="affffa"/>
    <w:rsid w:val="00DF5F0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c">
    <w:name w:val="無清單2"/>
    <w:next w:val="af0"/>
    <w:uiPriority w:val="99"/>
    <w:semiHidden/>
    <w:unhideWhenUsed/>
    <w:rsid w:val="00DF5F04"/>
  </w:style>
  <w:style w:type="table" w:customStyle="1" w:styleId="5a">
    <w:name w:val="表格格線5"/>
    <w:basedOn w:val="af"/>
    <w:next w:val="affffa"/>
    <w:uiPriority w:val="39"/>
    <w:rsid w:val="00DF5F04"/>
    <w:pPr>
      <w:overflowPunct w:val="0"/>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
    <w:basedOn w:val="af"/>
    <w:next w:val="affffa"/>
    <w:uiPriority w:val="59"/>
    <w:rsid w:val="00DF5F0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f0"/>
    <w:next w:val="111111"/>
    <w:rsid w:val="00DF5F04"/>
  </w:style>
  <w:style w:type="numbering" w:customStyle="1" w:styleId="1ai1">
    <w:name w:val="1 / a / i1"/>
    <w:basedOn w:val="af0"/>
    <w:next w:val="1ai"/>
    <w:rsid w:val="00DF5F04"/>
  </w:style>
  <w:style w:type="numbering" w:customStyle="1" w:styleId="1fff1">
    <w:name w:val="文章 / 章節1"/>
    <w:basedOn w:val="af0"/>
    <w:next w:val="a6"/>
    <w:rsid w:val="00DF5F04"/>
  </w:style>
  <w:style w:type="numbering" w:customStyle="1" w:styleId="3f5">
    <w:name w:val="無清單3"/>
    <w:next w:val="af0"/>
    <w:uiPriority w:val="99"/>
    <w:semiHidden/>
    <w:unhideWhenUsed/>
    <w:rsid w:val="007208F1"/>
  </w:style>
  <w:style w:type="paragraph" w:customStyle="1" w:styleId="afffffffffffc">
    <w:name w:val="小標題"/>
    <w:basedOn w:val="ad"/>
    <w:rsid w:val="007208F1"/>
    <w:rPr>
      <w:rFonts w:ascii="標楷體" w:eastAsia="標楷體" w:hAnsi="標楷體"/>
      <w:b/>
      <w:sz w:val="28"/>
      <w:szCs w:val="28"/>
    </w:rPr>
  </w:style>
  <w:style w:type="paragraph" w:customStyle="1" w:styleId="afffffffffffd">
    <w:name w:val="公文(密等)"/>
    <w:basedOn w:val="ad"/>
    <w:rsid w:val="007208F1"/>
    <w:pPr>
      <w:widowControl/>
      <w:textAlignment w:val="baseline"/>
    </w:pPr>
    <w:rPr>
      <w:rFonts w:eastAsia="標楷體"/>
      <w:noProof/>
      <w:kern w:val="0"/>
    </w:rPr>
  </w:style>
  <w:style w:type="paragraph" w:customStyle="1" w:styleId="xl30">
    <w:name w:val="xl30"/>
    <w:basedOn w:val="ad"/>
    <w:rsid w:val="007208F1"/>
    <w:pPr>
      <w:widowControl/>
      <w:spacing w:before="100" w:beforeAutospacing="1" w:after="100" w:afterAutospacing="1"/>
      <w:jc w:val="right"/>
      <w:textAlignment w:val="center"/>
    </w:pPr>
    <w:rPr>
      <w:rFonts w:ascii="標楷體" w:eastAsia="標楷體" w:hAnsi="Arial Unicode MS" w:hint="eastAsia"/>
      <w:kern w:val="0"/>
      <w:sz w:val="20"/>
    </w:rPr>
  </w:style>
  <w:style w:type="paragraph" w:customStyle="1" w:styleId="xl83">
    <w:name w:val="xl83"/>
    <w:basedOn w:val="ad"/>
    <w:rsid w:val="007208F1"/>
    <w:pPr>
      <w:widowControl/>
      <w:pBdr>
        <w:left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b/>
      <w:bCs/>
      <w:kern w:val="0"/>
      <w:sz w:val="18"/>
      <w:szCs w:val="18"/>
    </w:rPr>
  </w:style>
  <w:style w:type="paragraph" w:customStyle="1" w:styleId="font8">
    <w:name w:val="font8"/>
    <w:basedOn w:val="ad"/>
    <w:rsid w:val="007208F1"/>
    <w:pPr>
      <w:widowControl/>
      <w:spacing w:before="100" w:beforeAutospacing="1" w:after="100" w:afterAutospacing="1"/>
    </w:pPr>
    <w:rPr>
      <w:rFonts w:ascii="華康粗圓體" w:eastAsia="華康粗圓體" w:hAnsi="Arial Unicode MS" w:cs="Arial Unicode MS" w:hint="eastAsia"/>
      <w:b/>
      <w:bCs/>
      <w:kern w:val="0"/>
      <w:sz w:val="18"/>
      <w:szCs w:val="18"/>
    </w:rPr>
  </w:style>
  <w:style w:type="paragraph" w:customStyle="1" w:styleId="afffffffffffe">
    <w:name w:val="標題一"/>
    <w:basedOn w:val="ad"/>
    <w:rsid w:val="007208F1"/>
    <w:pPr>
      <w:autoSpaceDE w:val="0"/>
      <w:autoSpaceDN w:val="0"/>
      <w:adjustRightInd w:val="0"/>
      <w:snapToGrid w:val="0"/>
      <w:spacing w:afterLines="50" w:line="800" w:lineRule="exact"/>
      <w:ind w:leftChars="200" w:left="200"/>
      <w:jc w:val="both"/>
    </w:pPr>
    <w:rPr>
      <w:rFonts w:eastAsia="標楷體"/>
      <w:b/>
      <w:sz w:val="28"/>
    </w:rPr>
  </w:style>
  <w:style w:type="paragraph" w:customStyle="1" w:styleId="1fff2">
    <w:name w:val="樣式1"/>
    <w:basedOn w:val="affff9"/>
    <w:rsid w:val="007208F1"/>
    <w:pPr>
      <w:autoSpaceDE w:val="0"/>
      <w:autoSpaceDN w:val="0"/>
      <w:adjustRightInd/>
      <w:snapToGrid/>
      <w:spacing w:before="120" w:line="500" w:lineRule="exact"/>
      <w:ind w:left="0" w:firstLine="482"/>
      <w:textAlignment w:val="auto"/>
    </w:pPr>
    <w:rPr>
      <w:rFonts w:eastAsia="華康楷書體W5"/>
      <w:kern w:val="2"/>
      <w:sz w:val="24"/>
    </w:rPr>
  </w:style>
  <w:style w:type="paragraph" w:customStyle="1" w:styleId="3f6">
    <w:name w:val="樣式3"/>
    <w:basedOn w:val="1fff2"/>
    <w:rsid w:val="007208F1"/>
    <w:pPr>
      <w:ind w:firstLine="737"/>
    </w:pPr>
  </w:style>
  <w:style w:type="paragraph" w:customStyle="1" w:styleId="font5">
    <w:name w:val="font5"/>
    <w:basedOn w:val="ad"/>
    <w:rsid w:val="007208F1"/>
    <w:pPr>
      <w:widowControl/>
      <w:spacing w:before="100" w:beforeAutospacing="1" w:after="100" w:afterAutospacing="1"/>
    </w:pPr>
    <w:rPr>
      <w:rFonts w:ascii="華康中明體" w:eastAsia="華康中明體" w:hAnsi="Arial Unicode MS" w:hint="eastAsia"/>
      <w:kern w:val="0"/>
      <w:sz w:val="20"/>
    </w:rPr>
  </w:style>
  <w:style w:type="paragraph" w:customStyle="1" w:styleId="xl26">
    <w:name w:val="xl26"/>
    <w:basedOn w:val="ad"/>
    <w:rsid w:val="007208F1"/>
    <w:pPr>
      <w:widowControl/>
      <w:spacing w:before="100" w:beforeAutospacing="1" w:after="100" w:afterAutospacing="1"/>
      <w:jc w:val="right"/>
      <w:textAlignment w:val="top"/>
    </w:pPr>
    <w:rPr>
      <w:rFonts w:ascii="華康楷書體W5" w:eastAsia="華康楷書體W5" w:hAnsi="Arial Unicode MS" w:hint="eastAsia"/>
      <w:b/>
      <w:bCs/>
      <w:kern w:val="0"/>
      <w:sz w:val="28"/>
      <w:szCs w:val="28"/>
    </w:rPr>
  </w:style>
  <w:style w:type="paragraph" w:customStyle="1" w:styleId="xl27">
    <w:name w:val="xl27"/>
    <w:basedOn w:val="ad"/>
    <w:rsid w:val="007208F1"/>
    <w:pPr>
      <w:widowControl/>
      <w:spacing w:before="100" w:beforeAutospacing="1" w:after="100" w:afterAutospacing="1"/>
      <w:jc w:val="right"/>
      <w:textAlignment w:val="top"/>
    </w:pPr>
    <w:rPr>
      <w:rFonts w:ascii="華康楷書體W5" w:eastAsia="華康楷書體W5" w:hAnsi="Arial Unicode MS" w:hint="eastAsia"/>
      <w:b/>
      <w:bCs/>
      <w:kern w:val="0"/>
      <w:sz w:val="32"/>
      <w:szCs w:val="32"/>
      <w:u w:val="single"/>
    </w:rPr>
  </w:style>
  <w:style w:type="paragraph" w:customStyle="1" w:styleId="xl28">
    <w:name w:val="xl28"/>
    <w:basedOn w:val="ad"/>
    <w:rsid w:val="007208F1"/>
    <w:pPr>
      <w:widowControl/>
      <w:spacing w:before="100" w:beforeAutospacing="1" w:after="100" w:afterAutospacing="1"/>
      <w:jc w:val="right"/>
      <w:textAlignment w:val="top"/>
    </w:pPr>
    <w:rPr>
      <w:rFonts w:ascii="華康楷書體W5" w:eastAsia="華康楷書體W5" w:hAnsi="Arial Unicode MS" w:hint="eastAsia"/>
      <w:b/>
      <w:bCs/>
      <w:kern w:val="0"/>
      <w:sz w:val="36"/>
      <w:szCs w:val="36"/>
      <w:u w:val="single"/>
    </w:rPr>
  </w:style>
  <w:style w:type="paragraph" w:customStyle="1" w:styleId="xl29">
    <w:name w:val="xl29"/>
    <w:basedOn w:val="ad"/>
    <w:rsid w:val="007208F1"/>
    <w:pPr>
      <w:widowControl/>
      <w:spacing w:before="100" w:beforeAutospacing="1" w:after="100" w:afterAutospacing="1"/>
      <w:jc w:val="right"/>
      <w:textAlignment w:val="center"/>
    </w:pPr>
    <w:rPr>
      <w:rFonts w:ascii="標楷體" w:eastAsia="標楷體" w:hAnsi="Arial Unicode MS" w:hint="eastAsia"/>
      <w:kern w:val="0"/>
      <w:sz w:val="28"/>
      <w:szCs w:val="28"/>
      <w:u w:val="single"/>
    </w:rPr>
  </w:style>
  <w:style w:type="paragraph" w:customStyle="1" w:styleId="xl31">
    <w:name w:val="xl31"/>
    <w:basedOn w:val="ad"/>
    <w:rsid w:val="007208F1"/>
    <w:pPr>
      <w:widowControl/>
      <w:pBdr>
        <w:right w:val="single" w:sz="4" w:space="0" w:color="auto"/>
      </w:pBdr>
      <w:spacing w:before="100" w:beforeAutospacing="1" w:after="100" w:afterAutospacing="1"/>
      <w:textAlignment w:val="center"/>
    </w:pPr>
    <w:rPr>
      <w:rFonts w:ascii="華康粗圓體" w:eastAsia="華康粗圓體" w:hAnsi="Arial Unicode MS" w:hint="eastAsia"/>
      <w:b/>
      <w:bCs/>
      <w:kern w:val="0"/>
      <w:sz w:val="18"/>
      <w:szCs w:val="18"/>
    </w:rPr>
  </w:style>
  <w:style w:type="paragraph" w:customStyle="1" w:styleId="xl32">
    <w:name w:val="xl32"/>
    <w:basedOn w:val="ad"/>
    <w:rsid w:val="007208F1"/>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3">
    <w:name w:val="xl33"/>
    <w:basedOn w:val="ad"/>
    <w:rsid w:val="007208F1"/>
    <w:pPr>
      <w:widowControl/>
      <w:pBdr>
        <w:top w:val="single" w:sz="4" w:space="0" w:color="auto"/>
        <w:lef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4">
    <w:name w:val="xl34"/>
    <w:basedOn w:val="ad"/>
    <w:rsid w:val="007208F1"/>
    <w:pPr>
      <w:widowControl/>
      <w:pBdr>
        <w:top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6">
    <w:name w:val="xl36"/>
    <w:basedOn w:val="ad"/>
    <w:rsid w:val="007208F1"/>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7">
    <w:name w:val="xl37"/>
    <w:basedOn w:val="ad"/>
    <w:rsid w:val="007208F1"/>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8">
    <w:name w:val="xl38"/>
    <w:basedOn w:val="ad"/>
    <w:rsid w:val="007208F1"/>
    <w:pPr>
      <w:widowControl/>
      <w:pBdr>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9">
    <w:name w:val="xl39"/>
    <w:basedOn w:val="ad"/>
    <w:rsid w:val="007208F1"/>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40">
    <w:name w:val="xl40"/>
    <w:basedOn w:val="ad"/>
    <w:rsid w:val="007208F1"/>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41">
    <w:name w:val="xl41"/>
    <w:basedOn w:val="ad"/>
    <w:rsid w:val="007208F1"/>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42">
    <w:name w:val="xl42"/>
    <w:basedOn w:val="ad"/>
    <w:rsid w:val="007208F1"/>
    <w:pPr>
      <w:widowControl/>
      <w:pBdr>
        <w:right w:val="single" w:sz="4" w:space="0" w:color="auto"/>
      </w:pBdr>
      <w:spacing w:before="100" w:beforeAutospacing="1" w:after="100" w:afterAutospacing="1"/>
      <w:textAlignment w:val="center"/>
    </w:pPr>
    <w:rPr>
      <w:rFonts w:ascii="標楷體" w:eastAsia="標楷體" w:hAnsi="Arial Unicode MS" w:hint="eastAsia"/>
      <w:color w:val="000000"/>
      <w:kern w:val="0"/>
      <w:sz w:val="20"/>
    </w:rPr>
  </w:style>
  <w:style w:type="paragraph" w:customStyle="1" w:styleId="xl43">
    <w:name w:val="xl43"/>
    <w:basedOn w:val="ad"/>
    <w:rsid w:val="007208F1"/>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ascii="Arial Unicode MS" w:hAnsi="Arial Unicode MS"/>
      <w:b/>
      <w:bCs/>
      <w:color w:val="000000"/>
      <w:kern w:val="0"/>
      <w:sz w:val="20"/>
    </w:rPr>
  </w:style>
  <w:style w:type="paragraph" w:customStyle="1" w:styleId="xl44">
    <w:name w:val="xl44"/>
    <w:basedOn w:val="ad"/>
    <w:rsid w:val="007208F1"/>
    <w:pPr>
      <w:widowControl/>
      <w:pBdr>
        <w:right w:val="single" w:sz="4" w:space="0" w:color="auto"/>
      </w:pBdr>
      <w:spacing w:before="100" w:beforeAutospacing="1" w:after="100" w:afterAutospacing="1"/>
      <w:textAlignment w:val="center"/>
    </w:pPr>
    <w:rPr>
      <w:rFonts w:ascii="華康粗圓體" w:eastAsia="華康粗圓體" w:hAnsi="Arial Unicode MS" w:hint="eastAsia"/>
      <w:b/>
      <w:bCs/>
      <w:color w:val="000000"/>
      <w:kern w:val="0"/>
      <w:sz w:val="20"/>
    </w:rPr>
  </w:style>
  <w:style w:type="paragraph" w:customStyle="1" w:styleId="xl45">
    <w:name w:val="xl45"/>
    <w:basedOn w:val="ad"/>
    <w:rsid w:val="007208F1"/>
    <w:pPr>
      <w:widowControl/>
      <w:pBdr>
        <w:bottom w:val="single" w:sz="4" w:space="0" w:color="auto"/>
        <w:right w:val="single" w:sz="4" w:space="0" w:color="auto"/>
      </w:pBdr>
      <w:spacing w:before="100" w:beforeAutospacing="1" w:after="100" w:afterAutospacing="1"/>
      <w:textAlignment w:val="center"/>
    </w:pPr>
    <w:rPr>
      <w:rFonts w:ascii="華康粗圓體" w:eastAsia="華康粗圓體" w:hAnsi="Arial Unicode MS" w:hint="eastAsia"/>
      <w:b/>
      <w:bCs/>
      <w:color w:val="000000"/>
      <w:kern w:val="0"/>
      <w:sz w:val="20"/>
    </w:rPr>
  </w:style>
  <w:style w:type="paragraph" w:customStyle="1" w:styleId="xl46">
    <w:name w:val="xl46"/>
    <w:basedOn w:val="ad"/>
    <w:rsid w:val="007208F1"/>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47">
    <w:name w:val="xl47"/>
    <w:basedOn w:val="ad"/>
    <w:rsid w:val="007208F1"/>
    <w:pPr>
      <w:widowControl/>
      <w:pBdr>
        <w:left w:val="single" w:sz="4" w:space="0" w:color="auto"/>
        <w:right w:val="single" w:sz="4" w:space="0" w:color="auto"/>
      </w:pBdr>
      <w:spacing w:before="100" w:beforeAutospacing="1" w:after="100" w:afterAutospacing="1"/>
      <w:jc w:val="right"/>
      <w:textAlignment w:val="center"/>
    </w:pPr>
    <w:rPr>
      <w:rFonts w:ascii="Arial Unicode MS" w:hAnsi="Arial Unicode MS"/>
      <w:color w:val="000000"/>
      <w:kern w:val="0"/>
      <w:sz w:val="20"/>
    </w:rPr>
  </w:style>
  <w:style w:type="paragraph" w:customStyle="1" w:styleId="xl48">
    <w:name w:val="xl48"/>
    <w:basedOn w:val="ad"/>
    <w:rsid w:val="007208F1"/>
    <w:pPr>
      <w:widowControl/>
      <w:pBdr>
        <w:left w:val="single" w:sz="4" w:space="0" w:color="auto"/>
        <w:right w:val="single" w:sz="4" w:space="0" w:color="auto"/>
      </w:pBdr>
      <w:spacing w:before="100" w:beforeAutospacing="1" w:after="100" w:afterAutospacing="1"/>
      <w:jc w:val="right"/>
      <w:textAlignment w:val="center"/>
    </w:pPr>
    <w:rPr>
      <w:rFonts w:ascii="Arial Unicode MS" w:hAnsi="Arial Unicode MS"/>
      <w:b/>
      <w:bCs/>
      <w:color w:val="000000"/>
      <w:kern w:val="0"/>
      <w:sz w:val="20"/>
    </w:rPr>
  </w:style>
  <w:style w:type="paragraph" w:customStyle="1" w:styleId="xl49">
    <w:name w:val="xl49"/>
    <w:basedOn w:val="ad"/>
    <w:rsid w:val="007208F1"/>
    <w:pPr>
      <w:widowControl/>
      <w:pBdr>
        <w:top w:val="single" w:sz="4" w:space="0" w:color="auto"/>
        <w:left w:val="single" w:sz="4" w:space="0" w:color="auto"/>
        <w:right w:val="single" w:sz="4" w:space="0" w:color="auto"/>
      </w:pBdr>
      <w:spacing w:before="100" w:beforeAutospacing="1" w:after="100" w:afterAutospacing="1"/>
      <w:jc w:val="right"/>
      <w:textAlignment w:val="center"/>
    </w:pPr>
    <w:rPr>
      <w:rFonts w:ascii="Arial Unicode MS" w:hAnsi="Arial Unicode MS"/>
      <w:color w:val="000000"/>
      <w:kern w:val="0"/>
      <w:sz w:val="20"/>
    </w:rPr>
  </w:style>
  <w:style w:type="paragraph" w:customStyle="1" w:styleId="xl50">
    <w:name w:val="xl50"/>
    <w:basedOn w:val="ad"/>
    <w:rsid w:val="007208F1"/>
    <w:pPr>
      <w:widowControl/>
      <w:pBdr>
        <w:top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2">
    <w:name w:val="xl52"/>
    <w:basedOn w:val="ad"/>
    <w:rsid w:val="007208F1"/>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4">
    <w:name w:val="xl54"/>
    <w:basedOn w:val="ad"/>
    <w:rsid w:val="007208F1"/>
    <w:pPr>
      <w:widowControl/>
      <w:pBdr>
        <w:top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5">
    <w:name w:val="xl55"/>
    <w:basedOn w:val="ad"/>
    <w:rsid w:val="007208F1"/>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6">
    <w:name w:val="xl56"/>
    <w:basedOn w:val="ad"/>
    <w:rsid w:val="007208F1"/>
    <w:pPr>
      <w:widowControl/>
      <w:spacing w:before="100" w:beforeAutospacing="1" w:after="100" w:afterAutospacing="1"/>
      <w:jc w:val="right"/>
      <w:textAlignment w:val="center"/>
    </w:pPr>
    <w:rPr>
      <w:rFonts w:ascii="Arial Unicode MS" w:hAnsi="Arial Unicode MS"/>
      <w:color w:val="000000"/>
      <w:kern w:val="0"/>
      <w:sz w:val="16"/>
      <w:szCs w:val="16"/>
    </w:rPr>
  </w:style>
  <w:style w:type="paragraph" w:customStyle="1" w:styleId="font0">
    <w:name w:val="font0"/>
    <w:basedOn w:val="ad"/>
    <w:rsid w:val="007208F1"/>
    <w:pPr>
      <w:widowControl/>
      <w:spacing w:before="100" w:beforeAutospacing="1" w:after="100" w:afterAutospacing="1"/>
    </w:pPr>
    <w:rPr>
      <w:rFonts w:eastAsia="Arial Unicode MS"/>
      <w:kern w:val="0"/>
      <w:szCs w:val="24"/>
    </w:rPr>
  </w:style>
  <w:style w:type="paragraph" w:customStyle="1" w:styleId="1fff3">
    <w:name w:val="內文(1)"/>
    <w:basedOn w:val="ad"/>
    <w:rsid w:val="007208F1"/>
    <w:pPr>
      <w:autoSpaceDN w:val="0"/>
      <w:spacing w:line="600" w:lineRule="exact"/>
      <w:ind w:leftChars="500" w:left="500" w:firstLineChars="200" w:firstLine="200"/>
      <w:jc w:val="both"/>
    </w:pPr>
    <w:rPr>
      <w:rFonts w:eastAsia="標楷體"/>
      <w:sz w:val="28"/>
    </w:rPr>
  </w:style>
  <w:style w:type="paragraph" w:customStyle="1" w:styleId="affffffffffff">
    <w:name w:val="意文(一)"/>
    <w:basedOn w:val="ad"/>
    <w:rsid w:val="007208F1"/>
    <w:pPr>
      <w:autoSpaceDN w:val="0"/>
      <w:spacing w:after="120" w:line="500" w:lineRule="exact"/>
      <w:ind w:left="1191" w:hanging="851"/>
      <w:jc w:val="both"/>
    </w:pPr>
    <w:rPr>
      <w:rFonts w:eastAsia="華康楷書體W5(P)"/>
      <w:sz w:val="28"/>
    </w:rPr>
  </w:style>
  <w:style w:type="paragraph" w:customStyle="1" w:styleId="xl24">
    <w:name w:val="xl24"/>
    <w:basedOn w:val="ad"/>
    <w:rsid w:val="007208F1"/>
    <w:pPr>
      <w:widowControl/>
      <w:spacing w:before="100" w:beforeAutospacing="1" w:after="100" w:afterAutospacing="1"/>
    </w:pPr>
    <w:rPr>
      <w:rFonts w:ascii="Arial Unicode MS" w:eastAsia="Arial Unicode MS" w:hAnsi="Arial Unicode MS" w:cs="Arial Unicode MS"/>
      <w:kern w:val="0"/>
      <w:sz w:val="18"/>
      <w:szCs w:val="18"/>
    </w:rPr>
  </w:style>
  <w:style w:type="paragraph" w:customStyle="1" w:styleId="affffffffffff0">
    <w:name w:val="審定稿文字"/>
    <w:basedOn w:val="aff6"/>
    <w:rsid w:val="007208F1"/>
    <w:pPr>
      <w:widowControl w:val="0"/>
      <w:overflowPunct/>
      <w:spacing w:line="440" w:lineRule="exact"/>
    </w:pPr>
    <w:rPr>
      <w:rFonts w:ascii="標楷體" w:cs="Times New Roman"/>
      <w:kern w:val="2"/>
      <w:szCs w:val="20"/>
    </w:rPr>
  </w:style>
  <w:style w:type="paragraph" w:customStyle="1" w:styleId="affffffffffff1">
    <w:name w:val="丙一內"/>
    <w:basedOn w:val="ad"/>
    <w:rsid w:val="007208F1"/>
    <w:pPr>
      <w:autoSpaceDE w:val="0"/>
      <w:autoSpaceDN w:val="0"/>
      <w:adjustRightInd w:val="0"/>
      <w:snapToGrid w:val="0"/>
      <w:spacing w:line="600" w:lineRule="exact"/>
      <w:ind w:firstLineChars="200" w:firstLine="200"/>
      <w:jc w:val="both"/>
    </w:pPr>
    <w:rPr>
      <w:rFonts w:eastAsia="標楷體"/>
      <w:sz w:val="22"/>
    </w:rPr>
  </w:style>
  <w:style w:type="paragraph" w:customStyle="1" w:styleId="affffffffffff2">
    <w:name w:val="標題()"/>
    <w:basedOn w:val="ad"/>
    <w:rsid w:val="007208F1"/>
    <w:pPr>
      <w:autoSpaceDE w:val="0"/>
      <w:autoSpaceDN w:val="0"/>
      <w:spacing w:beforeLines="50" w:after="120" w:line="700" w:lineRule="exact"/>
      <w:ind w:leftChars="300" w:left="300"/>
      <w:jc w:val="both"/>
    </w:pPr>
    <w:rPr>
      <w:rFonts w:eastAsia="標楷體"/>
      <w:b/>
      <w:sz w:val="26"/>
    </w:rPr>
  </w:style>
  <w:style w:type="paragraph" w:customStyle="1" w:styleId="font7">
    <w:name w:val="font7"/>
    <w:basedOn w:val="ad"/>
    <w:rsid w:val="007208F1"/>
    <w:pPr>
      <w:widowControl/>
      <w:spacing w:before="100" w:beforeAutospacing="1" w:after="100" w:afterAutospacing="1"/>
    </w:pPr>
    <w:rPr>
      <w:rFonts w:ascii="標楷體" w:eastAsia="標楷體" w:hAnsi="標楷體" w:cs="Arial Unicode MS" w:hint="eastAsia"/>
      <w:kern w:val="0"/>
      <w:sz w:val="20"/>
    </w:rPr>
  </w:style>
  <w:style w:type="paragraph" w:customStyle="1" w:styleId="font9">
    <w:name w:val="font9"/>
    <w:basedOn w:val="ad"/>
    <w:rsid w:val="007208F1"/>
    <w:pPr>
      <w:widowControl/>
      <w:spacing w:before="100" w:beforeAutospacing="1" w:after="100" w:afterAutospacing="1"/>
    </w:pPr>
    <w:rPr>
      <w:rFonts w:ascii="標楷體" w:eastAsia="標楷體" w:hAnsi="標楷體" w:cs="Arial Unicode MS" w:hint="eastAsia"/>
      <w:b/>
      <w:bCs/>
      <w:kern w:val="0"/>
      <w:szCs w:val="24"/>
    </w:rPr>
  </w:style>
  <w:style w:type="paragraph" w:customStyle="1" w:styleId="font10">
    <w:name w:val="font10"/>
    <w:basedOn w:val="ad"/>
    <w:rsid w:val="007208F1"/>
    <w:pPr>
      <w:widowControl/>
      <w:spacing w:before="100" w:beforeAutospacing="1" w:after="100" w:afterAutospacing="1"/>
    </w:pPr>
    <w:rPr>
      <w:rFonts w:eastAsia="Arial Unicode MS"/>
      <w:b/>
      <w:bCs/>
      <w:kern w:val="0"/>
      <w:szCs w:val="24"/>
    </w:rPr>
  </w:style>
  <w:style w:type="paragraph" w:customStyle="1" w:styleId="xl57">
    <w:name w:val="xl57"/>
    <w:basedOn w:val="ad"/>
    <w:rsid w:val="007208F1"/>
    <w:pPr>
      <w:widowControl/>
      <w:spacing w:before="100" w:beforeAutospacing="1" w:after="100" w:afterAutospacing="1"/>
      <w:jc w:val="center"/>
      <w:textAlignment w:val="center"/>
    </w:pPr>
    <w:rPr>
      <w:rFonts w:eastAsia="Arial Unicode MS"/>
      <w:b/>
      <w:bCs/>
      <w:kern w:val="0"/>
      <w:szCs w:val="24"/>
    </w:rPr>
  </w:style>
  <w:style w:type="paragraph" w:customStyle="1" w:styleId="xl58">
    <w:name w:val="xl58"/>
    <w:basedOn w:val="ad"/>
    <w:rsid w:val="007208F1"/>
    <w:pPr>
      <w:widowControl/>
      <w:pBdr>
        <w:top w:val="single" w:sz="4" w:space="0" w:color="auto"/>
        <w:bottom w:val="single" w:sz="4" w:space="0" w:color="auto"/>
      </w:pBdr>
      <w:spacing w:before="100" w:beforeAutospacing="1" w:after="100" w:afterAutospacing="1"/>
      <w:textAlignment w:val="center"/>
    </w:pPr>
    <w:rPr>
      <w:rFonts w:ascii="標楷體" w:eastAsia="標楷體" w:hAnsi="標楷體" w:cs="Arial Unicode MS" w:hint="eastAsia"/>
      <w:kern w:val="0"/>
      <w:sz w:val="20"/>
    </w:rPr>
  </w:style>
  <w:style w:type="paragraph" w:customStyle="1" w:styleId="affffffffffff3">
    <w:name w:val="乙篇、內文"/>
    <w:link w:val="affffffffffff4"/>
    <w:autoRedefine/>
    <w:rsid w:val="007208F1"/>
    <w:pPr>
      <w:spacing w:line="460" w:lineRule="exact"/>
      <w:ind w:firstLineChars="200" w:firstLine="480"/>
    </w:pPr>
    <w:rPr>
      <w:rFonts w:ascii="新細明體" w:eastAsia="標楷體" w:hAnsi="新細明體"/>
      <w:kern w:val="2"/>
      <w:sz w:val="24"/>
      <w:szCs w:val="24"/>
    </w:rPr>
  </w:style>
  <w:style w:type="paragraph" w:customStyle="1" w:styleId="113">
    <w:name w:val="1 字元 字元 字元 字元 字元 字元 字元 字元 字元1"/>
    <w:basedOn w:val="ad"/>
    <w:rsid w:val="007208F1"/>
    <w:pPr>
      <w:widowControl/>
      <w:spacing w:after="160" w:line="240" w:lineRule="exact"/>
    </w:pPr>
    <w:rPr>
      <w:rFonts w:ascii="Verdana" w:hAnsi="Verdana"/>
      <w:kern w:val="0"/>
      <w:sz w:val="20"/>
      <w:lang w:val="en-GB" w:eastAsia="en-US"/>
    </w:rPr>
  </w:style>
  <w:style w:type="paragraph" w:customStyle="1" w:styleId="affffffffffff5">
    <w:name w:val="字元 字元 字元 字元 字元 字元"/>
    <w:basedOn w:val="ad"/>
    <w:rsid w:val="007208F1"/>
    <w:pPr>
      <w:widowControl/>
      <w:spacing w:after="160" w:line="240" w:lineRule="exact"/>
    </w:pPr>
    <w:rPr>
      <w:rFonts w:ascii="Verdana" w:hAnsi="Verdana"/>
      <w:kern w:val="0"/>
      <w:sz w:val="20"/>
      <w:lang w:val="en-GB" w:eastAsia="en-US"/>
    </w:rPr>
  </w:style>
  <w:style w:type="paragraph" w:customStyle="1" w:styleId="1fff4">
    <w:name w:val="字元 字元 字元 字元 字元 字元1 字元"/>
    <w:basedOn w:val="ad"/>
    <w:rsid w:val="007208F1"/>
    <w:pPr>
      <w:widowControl/>
      <w:spacing w:after="160" w:line="240" w:lineRule="exact"/>
    </w:pPr>
    <w:rPr>
      <w:rFonts w:ascii="Verdana" w:hAnsi="Verdana"/>
      <w:kern w:val="0"/>
      <w:sz w:val="20"/>
      <w:lang w:val="en-GB" w:eastAsia="en-US"/>
    </w:rPr>
  </w:style>
  <w:style w:type="character" w:customStyle="1" w:styleId="st1">
    <w:name w:val="st1"/>
    <w:rsid w:val="007208F1"/>
  </w:style>
  <w:style w:type="table" w:customStyle="1" w:styleId="64">
    <w:name w:val="表格格線6"/>
    <w:basedOn w:val="af"/>
    <w:next w:val="affffa"/>
    <w:uiPriority w:val="59"/>
    <w:rsid w:val="007208F1"/>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5">
    <w:name w:val="段落樣式1"/>
    <w:basedOn w:val="ad"/>
    <w:rsid w:val="007208F1"/>
    <w:pPr>
      <w:tabs>
        <w:tab w:val="left" w:pos="567"/>
      </w:tabs>
      <w:kinsoku w:val="0"/>
      <w:ind w:leftChars="200" w:left="200" w:firstLineChars="200" w:firstLine="200"/>
      <w:jc w:val="both"/>
    </w:pPr>
    <w:rPr>
      <w:rFonts w:ascii="標楷體" w:eastAsia="標楷體"/>
      <w:kern w:val="0"/>
      <w:sz w:val="32"/>
    </w:rPr>
  </w:style>
  <w:style w:type="paragraph" w:customStyle="1" w:styleId="affffffffffff6">
    <w:name w:val="本文內縮"/>
    <w:basedOn w:val="ad"/>
    <w:autoRedefine/>
    <w:rsid w:val="007208F1"/>
    <w:pPr>
      <w:spacing w:line="450" w:lineRule="exact"/>
      <w:ind w:firstLineChars="200" w:firstLine="560"/>
      <w:jc w:val="both"/>
    </w:pPr>
    <w:rPr>
      <w:rFonts w:ascii="標楷體" w:eastAsia="標楷體" w:hAnsi="標楷體"/>
      <w:sz w:val="28"/>
    </w:rPr>
  </w:style>
  <w:style w:type="paragraph" w:customStyle="1" w:styleId="A40">
    <w:name w:val="A樣式4"/>
    <w:basedOn w:val="ad"/>
    <w:link w:val="A41"/>
    <w:qFormat/>
    <w:rsid w:val="007208F1"/>
    <w:pPr>
      <w:spacing w:line="220" w:lineRule="exact"/>
      <w:ind w:leftChars="-32" w:left="351" w:rightChars="-306" w:right="-734" w:hangingChars="223" w:hanging="428"/>
      <w:jc w:val="both"/>
    </w:pPr>
    <w:rPr>
      <w:rFonts w:ascii="標楷體" w:eastAsia="標楷體" w:hAnsi="標楷體"/>
      <w:bCs/>
      <w:color w:val="000000"/>
      <w:spacing w:val="-4"/>
      <w:sz w:val="20"/>
    </w:rPr>
  </w:style>
  <w:style w:type="character" w:customStyle="1" w:styleId="A41">
    <w:name w:val="A樣式4 字元"/>
    <w:link w:val="A40"/>
    <w:rsid w:val="007208F1"/>
    <w:rPr>
      <w:rFonts w:ascii="標楷體" w:eastAsia="標楷體" w:hAnsi="標楷體"/>
      <w:bCs/>
      <w:color w:val="000000"/>
      <w:spacing w:val="-4"/>
      <w:kern w:val="2"/>
    </w:rPr>
  </w:style>
  <w:style w:type="paragraph" w:customStyle="1" w:styleId="affffffffffff7">
    <w:name w:val="甲篇、(一)(二)(三)"/>
    <w:autoRedefine/>
    <w:rsid w:val="007208F1"/>
    <w:pPr>
      <w:spacing w:line="500" w:lineRule="exact"/>
      <w:ind w:firstLineChars="100" w:firstLine="100"/>
      <w:jc w:val="both"/>
    </w:pPr>
    <w:rPr>
      <w:rFonts w:ascii="新細明體" w:eastAsia="標楷體" w:hAnsi="新細明體"/>
      <w:b/>
      <w:kern w:val="2"/>
      <w:sz w:val="28"/>
      <w:szCs w:val="28"/>
    </w:rPr>
  </w:style>
  <w:style w:type="paragraph" w:customStyle="1" w:styleId="1233">
    <w:name w:val="甲篇、123"/>
    <w:autoRedefine/>
    <w:rsid w:val="007208F1"/>
    <w:pPr>
      <w:spacing w:line="500" w:lineRule="exact"/>
      <w:ind w:firstLineChars="200" w:firstLine="200"/>
      <w:jc w:val="both"/>
    </w:pPr>
    <w:rPr>
      <w:rFonts w:ascii="新細明體" w:eastAsia="標楷體" w:hAnsi="新細明體"/>
      <w:kern w:val="2"/>
      <w:sz w:val="28"/>
      <w:szCs w:val="28"/>
    </w:rPr>
  </w:style>
  <w:style w:type="paragraph" w:customStyle="1" w:styleId="affffffffffff8">
    <w:name w:val="甲篇、一二三"/>
    <w:autoRedefine/>
    <w:rsid w:val="007208F1"/>
    <w:pPr>
      <w:spacing w:line="500" w:lineRule="exact"/>
      <w:jc w:val="both"/>
    </w:pPr>
    <w:rPr>
      <w:rFonts w:ascii="新細明體" w:eastAsia="標楷體" w:hAnsi="新細明體"/>
      <w:b/>
      <w:kern w:val="2"/>
      <w:sz w:val="28"/>
      <w:szCs w:val="28"/>
    </w:rPr>
  </w:style>
  <w:style w:type="paragraph" w:customStyle="1" w:styleId="affffffffffff9">
    <w:name w:val="乙篇、(一)(二)(三)"/>
    <w:autoRedefine/>
    <w:rsid w:val="007208F1"/>
    <w:pPr>
      <w:tabs>
        <w:tab w:val="left" w:pos="6225"/>
      </w:tabs>
      <w:snapToGrid w:val="0"/>
      <w:spacing w:line="500" w:lineRule="atLeast"/>
      <w:ind w:firstLineChars="100" w:firstLine="320"/>
      <w:jc w:val="both"/>
    </w:pPr>
    <w:rPr>
      <w:rFonts w:ascii="標楷體" w:eastAsia="標楷體" w:hAnsi="標楷體"/>
      <w:b/>
      <w:snapToGrid w:val="0"/>
      <w:sz w:val="32"/>
      <w:szCs w:val="32"/>
    </w:rPr>
  </w:style>
  <w:style w:type="paragraph" w:customStyle="1" w:styleId="affffffffffffa">
    <w:name w:val="乙篇、一二三"/>
    <w:autoRedefine/>
    <w:rsid w:val="007208F1"/>
    <w:pPr>
      <w:snapToGrid w:val="0"/>
      <w:spacing w:line="460" w:lineRule="exact"/>
      <w:jc w:val="both"/>
    </w:pPr>
    <w:rPr>
      <w:rFonts w:ascii="新細明體" w:eastAsia="標楷體" w:hAnsi="新細明體"/>
      <w:b/>
      <w:kern w:val="2"/>
      <w:sz w:val="24"/>
      <w:szCs w:val="24"/>
    </w:rPr>
  </w:style>
  <w:style w:type="paragraph" w:customStyle="1" w:styleId="affffffffffffb">
    <w:name w:val="甲篇、內文"/>
    <w:autoRedefine/>
    <w:rsid w:val="007208F1"/>
    <w:pPr>
      <w:spacing w:line="500" w:lineRule="exact"/>
      <w:ind w:firstLineChars="200" w:firstLine="200"/>
      <w:jc w:val="both"/>
    </w:pPr>
    <w:rPr>
      <w:rFonts w:ascii="新細明體" w:eastAsia="標楷體" w:hAnsi="新細明體"/>
      <w:kern w:val="2"/>
      <w:sz w:val="28"/>
      <w:szCs w:val="28"/>
    </w:rPr>
  </w:style>
  <w:style w:type="paragraph" w:customStyle="1" w:styleId="affffffffffffc">
    <w:name w:val="甲篇、甲乙丙"/>
    <w:autoRedefine/>
    <w:rsid w:val="007208F1"/>
    <w:pPr>
      <w:jc w:val="center"/>
    </w:pPr>
    <w:rPr>
      <w:rFonts w:ascii="新細明體" w:eastAsia="標楷體" w:hAnsi="新細明體"/>
      <w:b/>
      <w:kern w:val="2"/>
      <w:sz w:val="40"/>
      <w:szCs w:val="40"/>
    </w:rPr>
  </w:style>
  <w:style w:type="paragraph" w:customStyle="1" w:styleId="affffffffffffd">
    <w:name w:val="甲篇、壹貳參"/>
    <w:autoRedefine/>
    <w:rsid w:val="007208F1"/>
    <w:pPr>
      <w:snapToGrid w:val="0"/>
      <w:ind w:left="108" w:hanging="108"/>
    </w:pPr>
    <w:rPr>
      <w:rFonts w:ascii="標楷體" w:eastAsia="標楷體" w:hAnsi="標楷體"/>
      <w:b/>
      <w:kern w:val="2"/>
      <w:sz w:val="36"/>
      <w:szCs w:val="36"/>
    </w:rPr>
  </w:style>
  <w:style w:type="paragraph" w:customStyle="1" w:styleId="affffffffffffe">
    <w:name w:val="表格、主管機關"/>
    <w:autoRedefine/>
    <w:rsid w:val="007208F1"/>
    <w:rPr>
      <w:rFonts w:ascii="新細明體" w:eastAsia="標楷體" w:hAnsi="新細明體"/>
      <w:b/>
      <w:kern w:val="2"/>
      <w:sz w:val="18"/>
      <w:szCs w:val="18"/>
    </w:rPr>
  </w:style>
  <w:style w:type="paragraph" w:customStyle="1" w:styleId="afffffffffffff">
    <w:name w:val="表格、表頭"/>
    <w:autoRedefine/>
    <w:rsid w:val="007208F1"/>
    <w:pPr>
      <w:snapToGrid w:val="0"/>
      <w:jc w:val="distribute"/>
    </w:pPr>
    <w:rPr>
      <w:rFonts w:ascii="新細明體" w:eastAsia="標楷體" w:hAnsi="新細明體"/>
      <w:kern w:val="2"/>
    </w:rPr>
  </w:style>
  <w:style w:type="paragraph" w:customStyle="1" w:styleId="afffffffffffff0">
    <w:name w:val="表格、科目"/>
    <w:autoRedefine/>
    <w:rsid w:val="007208F1"/>
    <w:pPr>
      <w:ind w:leftChars="200" w:left="200"/>
    </w:pPr>
    <w:rPr>
      <w:rFonts w:ascii="新細明體" w:eastAsia="標楷體" w:hAnsi="新細明體"/>
      <w:kern w:val="2"/>
      <w:sz w:val="18"/>
      <w:szCs w:val="18"/>
    </w:rPr>
  </w:style>
  <w:style w:type="paragraph" w:customStyle="1" w:styleId="afffffffffffff1">
    <w:name w:val="表格、差異原因分析"/>
    <w:autoRedefine/>
    <w:rsid w:val="007208F1"/>
    <w:rPr>
      <w:rFonts w:ascii="新細明體" w:eastAsia="標楷體" w:hAnsi="新細明體"/>
      <w:kern w:val="2"/>
    </w:rPr>
  </w:style>
  <w:style w:type="paragraph" w:customStyle="1" w:styleId="afffffffffffff2">
    <w:name w:val="表格、差異數字"/>
    <w:autoRedefine/>
    <w:rsid w:val="007208F1"/>
    <w:pPr>
      <w:ind w:rightChars="10" w:right="10"/>
      <w:jc w:val="right"/>
    </w:pPr>
    <w:rPr>
      <w:rFonts w:ascii="新細明體" w:eastAsia="標楷體" w:hAnsi="新細明體"/>
      <w:kern w:val="2"/>
    </w:rPr>
  </w:style>
  <w:style w:type="paragraph" w:customStyle="1" w:styleId="afffffffffffff3">
    <w:name w:val="表格、單位"/>
    <w:autoRedefine/>
    <w:rsid w:val="007208F1"/>
    <w:pPr>
      <w:jc w:val="right"/>
    </w:pPr>
    <w:rPr>
      <w:rFonts w:ascii="新細明體" w:eastAsia="標楷體" w:hAnsi="新細明體"/>
      <w:kern w:val="2"/>
      <w:sz w:val="18"/>
      <w:szCs w:val="18"/>
    </w:rPr>
  </w:style>
  <w:style w:type="paragraph" w:customStyle="1" w:styleId="afffffffffffff4">
    <w:name w:val="表格、註"/>
    <w:autoRedefine/>
    <w:rsid w:val="007208F1"/>
    <w:rPr>
      <w:rFonts w:ascii="新細明體" w:eastAsia="標楷體" w:hAnsi="新細明體"/>
      <w:kern w:val="2"/>
      <w:sz w:val="18"/>
      <w:szCs w:val="18"/>
    </w:rPr>
  </w:style>
  <w:style w:type="paragraph" w:customStyle="1" w:styleId="afffffffffffff5">
    <w:name w:val="表格、機關名"/>
    <w:basedOn w:val="ad"/>
    <w:autoRedefine/>
    <w:rsid w:val="007208F1"/>
    <w:pPr>
      <w:ind w:leftChars="100" w:left="100"/>
      <w:jc w:val="right"/>
    </w:pPr>
    <w:rPr>
      <w:rFonts w:ascii="新細明體" w:eastAsia="標楷體" w:hAnsi="新細明體"/>
      <w:b/>
      <w:spacing w:val="-20"/>
      <w:sz w:val="18"/>
      <w:szCs w:val="18"/>
    </w:rPr>
  </w:style>
  <w:style w:type="paragraph" w:customStyle="1" w:styleId="afffffffffffff6">
    <w:name w:val="表格、數字"/>
    <w:autoRedefine/>
    <w:rsid w:val="007208F1"/>
    <w:pPr>
      <w:ind w:rightChars="10" w:right="10"/>
      <w:jc w:val="right"/>
    </w:pPr>
    <w:rPr>
      <w:rFonts w:ascii="新細明體" w:eastAsia="標楷體" w:hAnsi="新細明體"/>
      <w:kern w:val="2"/>
      <w:sz w:val="18"/>
      <w:szCs w:val="18"/>
    </w:rPr>
  </w:style>
  <w:style w:type="paragraph" w:customStyle="1" w:styleId="afffffffffffff7">
    <w:name w:val="表格、差異機關名"/>
    <w:autoRedefine/>
    <w:rsid w:val="007208F1"/>
    <w:pPr>
      <w:ind w:leftChars="100" w:left="100"/>
    </w:pPr>
    <w:rPr>
      <w:rFonts w:ascii="新細明體" w:eastAsia="標楷體" w:hAnsi="新細明體"/>
      <w:b/>
      <w:kern w:val="2"/>
    </w:rPr>
  </w:style>
  <w:style w:type="paragraph" w:customStyle="1" w:styleId="afffffffffffff8">
    <w:name w:val="表格、數字粗體"/>
    <w:autoRedefine/>
    <w:rsid w:val="007208F1"/>
    <w:pPr>
      <w:ind w:rightChars="10" w:right="10"/>
      <w:jc w:val="right"/>
    </w:pPr>
    <w:rPr>
      <w:rFonts w:ascii="新細明體" w:eastAsia="標楷體" w:hAnsi="新細明體"/>
      <w:b/>
      <w:kern w:val="2"/>
      <w:sz w:val="18"/>
      <w:szCs w:val="18"/>
    </w:rPr>
  </w:style>
  <w:style w:type="paragraph" w:customStyle="1" w:styleId="afffffffffffff9">
    <w:name w:val="表格、差異數字粗體"/>
    <w:autoRedefine/>
    <w:rsid w:val="007208F1"/>
    <w:pPr>
      <w:ind w:rightChars="10" w:right="10"/>
      <w:jc w:val="right"/>
    </w:pPr>
    <w:rPr>
      <w:rFonts w:ascii="新細明體" w:eastAsia="標楷體" w:hAnsi="新細明體"/>
      <w:b/>
      <w:kern w:val="2"/>
    </w:rPr>
  </w:style>
  <w:style w:type="table" w:customStyle="1" w:styleId="130">
    <w:name w:val="表格格線13"/>
    <w:basedOn w:val="af"/>
    <w:next w:val="affffa"/>
    <w:uiPriority w:val="39"/>
    <w:rsid w:val="007208F1"/>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ff4">
    <w:name w:val="乙篇、內文 字元"/>
    <w:link w:val="affffffffffff3"/>
    <w:rsid w:val="007208F1"/>
    <w:rPr>
      <w:rFonts w:ascii="新細明體" w:eastAsia="標楷體" w:hAnsi="新細明體"/>
      <w:kern w:val="2"/>
      <w:sz w:val="24"/>
      <w:szCs w:val="24"/>
    </w:rPr>
  </w:style>
  <w:style w:type="paragraph" w:customStyle="1" w:styleId="1fff6">
    <w:name w:val="字元 字元1"/>
    <w:basedOn w:val="ad"/>
    <w:semiHidden/>
    <w:rsid w:val="007208F1"/>
    <w:pPr>
      <w:widowControl/>
      <w:spacing w:after="160" w:line="240" w:lineRule="exact"/>
    </w:pPr>
    <w:rPr>
      <w:rFonts w:ascii="Verdana" w:eastAsia="Times New Roman" w:hAnsi="Verdana"/>
      <w:kern w:val="0"/>
      <w:sz w:val="20"/>
      <w:lang w:eastAsia="en-US"/>
    </w:rPr>
  </w:style>
  <w:style w:type="table" w:customStyle="1" w:styleId="1120">
    <w:name w:val="表格格線112"/>
    <w:basedOn w:val="af"/>
    <w:next w:val="affffa"/>
    <w:uiPriority w:val="59"/>
    <w:rsid w:val="007208F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表格格線21"/>
    <w:basedOn w:val="af"/>
    <w:next w:val="affffa"/>
    <w:uiPriority w:val="59"/>
    <w:rsid w:val="007208F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a">
    <w:name w:val="經現"/>
    <w:basedOn w:val="ad"/>
    <w:rsid w:val="007208F1"/>
    <w:pPr>
      <w:spacing w:line="500" w:lineRule="exact"/>
      <w:ind w:left="1200" w:hangingChars="1200" w:hanging="1200"/>
      <w:jc w:val="both"/>
    </w:pPr>
    <w:rPr>
      <w:rFonts w:eastAsia="標楷體"/>
      <w:sz w:val="32"/>
    </w:rPr>
  </w:style>
  <w:style w:type="character" w:customStyle="1" w:styleId="ya-q-full-text">
    <w:name w:val="ya-q-full-text"/>
    <w:rsid w:val="007208F1"/>
  </w:style>
  <w:style w:type="paragraph" w:customStyle="1" w:styleId="05">
    <w:name w:val="05乙篇內文"/>
    <w:qFormat/>
    <w:rsid w:val="007208F1"/>
    <w:pPr>
      <w:overflowPunct w:val="0"/>
      <w:topLinePunct/>
      <w:spacing w:line="460" w:lineRule="exact"/>
      <w:ind w:firstLineChars="200" w:firstLine="200"/>
      <w:jc w:val="both"/>
    </w:pPr>
    <w:rPr>
      <w:rFonts w:ascii="標楷體" w:eastAsia="標楷體"/>
      <w:kern w:val="2"/>
      <w:sz w:val="24"/>
      <w:szCs w:val="24"/>
    </w:rPr>
  </w:style>
  <w:style w:type="paragraph" w:customStyle="1" w:styleId="06123">
    <w:name w:val="06乙篇123"/>
    <w:qFormat/>
    <w:rsid w:val="007208F1"/>
    <w:pPr>
      <w:suppressAutoHyphens/>
      <w:overflowPunct w:val="0"/>
      <w:topLinePunct/>
      <w:spacing w:line="460" w:lineRule="exact"/>
      <w:ind w:firstLineChars="200" w:firstLine="200"/>
      <w:jc w:val="both"/>
    </w:pPr>
    <w:rPr>
      <w:rFonts w:ascii="標楷體" w:eastAsia="標楷體"/>
      <w:kern w:val="2"/>
      <w:sz w:val="24"/>
      <w:szCs w:val="24"/>
    </w:rPr>
  </w:style>
  <w:style w:type="paragraph" w:customStyle="1" w:styleId="04">
    <w:name w:val="04乙篇(一)(二)(三)"/>
    <w:qFormat/>
    <w:rsid w:val="007208F1"/>
    <w:pPr>
      <w:suppressAutoHyphens/>
      <w:overflowPunct w:val="0"/>
      <w:topLinePunct/>
      <w:spacing w:before="100" w:beforeAutospacing="1" w:after="100" w:afterAutospacing="1" w:line="460" w:lineRule="exact"/>
      <w:ind w:firstLineChars="100" w:firstLine="100"/>
      <w:jc w:val="both"/>
    </w:pPr>
    <w:rPr>
      <w:rFonts w:ascii="標楷體" w:eastAsia="標楷體"/>
      <w:b/>
      <w:kern w:val="2"/>
      <w:sz w:val="24"/>
      <w:szCs w:val="24"/>
    </w:rPr>
  </w:style>
  <w:style w:type="table" w:customStyle="1" w:styleId="320">
    <w:name w:val="表格格線32"/>
    <w:basedOn w:val="af"/>
    <w:next w:val="affffa"/>
    <w:uiPriority w:val="59"/>
    <w:rsid w:val="007208F1"/>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af"/>
    <w:next w:val="affffa"/>
    <w:uiPriority w:val="59"/>
    <w:rsid w:val="007208F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b">
    <w:name w:val="乙篇(一)(二)(三)"/>
    <w:basedOn w:val="41"/>
    <w:link w:val="afffffffffffffc"/>
    <w:qFormat/>
    <w:rsid w:val="007208F1"/>
    <w:pPr>
      <w:keepNext/>
      <w:widowControl w:val="0"/>
      <w:overflowPunct/>
      <w:spacing w:beforeLines="0" w:afterLines="0" w:line="460" w:lineRule="exact"/>
      <w:ind w:firstLineChars="100" w:firstLine="100"/>
      <w:textAlignment w:val="center"/>
    </w:pPr>
    <w:rPr>
      <w:rFonts w:hAnsi="標楷體"/>
      <w:szCs w:val="28"/>
    </w:rPr>
  </w:style>
  <w:style w:type="character" w:customStyle="1" w:styleId="afffffe">
    <w:name w:val="乙篇內文 字元"/>
    <w:link w:val="afffffd"/>
    <w:rsid w:val="007208F1"/>
    <w:rPr>
      <w:rFonts w:ascii="標楷體" w:eastAsia="標楷體" w:hAnsi="標楷體" w:cs="標楷體"/>
      <w:kern w:val="2"/>
      <w:sz w:val="24"/>
      <w:szCs w:val="28"/>
    </w:rPr>
  </w:style>
  <w:style w:type="character" w:customStyle="1" w:styleId="afffffffffffffc">
    <w:name w:val="乙篇(一)(二)(三) 字元"/>
    <w:link w:val="afffffffffffffb"/>
    <w:rsid w:val="007208F1"/>
    <w:rPr>
      <w:rFonts w:ascii="標楷體" w:eastAsia="標楷體" w:hAnsi="標楷體"/>
      <w:b/>
      <w:kern w:val="2"/>
      <w:sz w:val="28"/>
      <w:szCs w:val="28"/>
    </w:rPr>
  </w:style>
  <w:style w:type="character" w:customStyle="1" w:styleId="afffffc">
    <w:name w:val="乙篇一二三 字元"/>
    <w:link w:val="afffffb"/>
    <w:rsid w:val="007208F1"/>
    <w:rPr>
      <w:rFonts w:ascii="標楷體" w:eastAsia="標楷體" w:hAnsi="標楷體"/>
      <w:b/>
      <w:kern w:val="2"/>
      <w:sz w:val="24"/>
      <w:szCs w:val="28"/>
    </w:rPr>
  </w:style>
  <w:style w:type="paragraph" w:customStyle="1" w:styleId="-2">
    <w:name w:val="總-表格內文"/>
    <w:basedOn w:val="afffffd"/>
    <w:qFormat/>
    <w:rsid w:val="007208F1"/>
    <w:pPr>
      <w:framePr w:hSpace="284" w:vSpace="57" w:wrap="around" w:vAnchor="text" w:hAnchor="margin" w:xAlign="right" w:y="1152"/>
      <w:overflowPunct/>
      <w:snapToGrid/>
      <w:spacing w:line="0" w:lineRule="atLeast"/>
      <w:ind w:firstLineChars="0" w:firstLine="0"/>
      <w:suppressOverlap/>
      <w:textAlignment w:val="center"/>
    </w:pPr>
    <w:rPr>
      <w:rFonts w:cs="Times New Roman"/>
      <w:spacing w:val="-6"/>
      <w:sz w:val="20"/>
      <w:szCs w:val="18"/>
    </w:rPr>
  </w:style>
  <w:style w:type="numbering" w:customStyle="1" w:styleId="a1">
    <w:name w:val="全篇"/>
    <w:uiPriority w:val="99"/>
    <w:rsid w:val="007208F1"/>
    <w:pPr>
      <w:numPr>
        <w:numId w:val="21"/>
      </w:numPr>
    </w:pPr>
  </w:style>
  <w:style w:type="paragraph" w:styleId="afffffffffffffd">
    <w:name w:val="caption"/>
    <w:basedOn w:val="ad"/>
    <w:next w:val="ad"/>
    <w:uiPriority w:val="35"/>
    <w:semiHidden/>
    <w:unhideWhenUsed/>
    <w:qFormat/>
    <w:rsid w:val="007208F1"/>
    <w:pPr>
      <w:spacing w:line="500" w:lineRule="exact"/>
      <w:ind w:firstLineChars="200" w:firstLine="200"/>
      <w:jc w:val="both"/>
      <w:textAlignment w:val="center"/>
    </w:pPr>
    <w:rPr>
      <w:rFonts w:ascii="標楷體" w:eastAsia="標楷體" w:hAnsi="標楷體"/>
      <w:sz w:val="20"/>
    </w:rPr>
  </w:style>
  <w:style w:type="paragraph" w:customStyle="1" w:styleId="afffffffffffffe">
    <w:name w:val="表標題"/>
    <w:basedOn w:val="-2"/>
    <w:qFormat/>
    <w:rsid w:val="007208F1"/>
    <w:pPr>
      <w:framePr w:wrap="around" w:vAnchor="page" w:hAnchor="text" w:y="12256"/>
      <w:suppressOverlap w:val="0"/>
    </w:pPr>
    <w:rPr>
      <w:b/>
      <w:spacing w:val="0"/>
      <w:kern w:val="0"/>
      <w:sz w:val="24"/>
      <w:szCs w:val="24"/>
    </w:rPr>
  </w:style>
  <w:style w:type="paragraph" w:customStyle="1" w:styleId="1234">
    <w:name w:val="乙篇(1)(2)(3)"/>
    <w:basedOn w:val="afffffd"/>
    <w:link w:val="1235"/>
    <w:qFormat/>
    <w:rsid w:val="007208F1"/>
    <w:pPr>
      <w:overflowPunct/>
      <w:snapToGrid/>
      <w:ind w:firstLineChars="300" w:firstLine="720"/>
      <w:textAlignment w:val="center"/>
    </w:pPr>
    <w:rPr>
      <w:rFonts w:cs="Times New Roman"/>
      <w:szCs w:val="24"/>
    </w:rPr>
  </w:style>
  <w:style w:type="paragraph" w:styleId="1fff7">
    <w:name w:val="toc 1"/>
    <w:basedOn w:val="ad"/>
    <w:next w:val="ad"/>
    <w:autoRedefine/>
    <w:uiPriority w:val="39"/>
    <w:unhideWhenUsed/>
    <w:rsid w:val="007208F1"/>
    <w:pPr>
      <w:tabs>
        <w:tab w:val="right" w:leader="dot" w:pos="9910"/>
      </w:tabs>
      <w:spacing w:beforeLines="50" w:afterLines="50" w:line="500" w:lineRule="exact"/>
      <w:jc w:val="both"/>
      <w:textAlignment w:val="center"/>
    </w:pPr>
    <w:rPr>
      <w:rFonts w:ascii="標楷體" w:eastAsia="標楷體" w:hAnsi="標楷體"/>
      <w:b/>
      <w:noProof/>
      <w:sz w:val="32"/>
      <w:szCs w:val="28"/>
    </w:rPr>
  </w:style>
  <w:style w:type="character" w:customStyle="1" w:styleId="1235">
    <w:name w:val="乙篇(1)(2)(3) 字元"/>
    <w:link w:val="1234"/>
    <w:rsid w:val="007208F1"/>
    <w:rPr>
      <w:rFonts w:ascii="標楷體" w:eastAsia="標楷體" w:hAnsi="標楷體"/>
      <w:kern w:val="2"/>
      <w:sz w:val="24"/>
      <w:szCs w:val="24"/>
    </w:rPr>
  </w:style>
  <w:style w:type="paragraph" w:styleId="2fd">
    <w:name w:val="toc 2"/>
    <w:basedOn w:val="ad"/>
    <w:next w:val="ad"/>
    <w:autoRedefine/>
    <w:uiPriority w:val="39"/>
    <w:unhideWhenUsed/>
    <w:rsid w:val="007208F1"/>
    <w:pPr>
      <w:tabs>
        <w:tab w:val="right" w:leader="dot" w:pos="9923"/>
      </w:tabs>
      <w:spacing w:line="500" w:lineRule="exact"/>
      <w:ind w:leftChars="200" w:left="1120" w:rightChars="-51" w:right="-143" w:hangingChars="200" w:hanging="560"/>
      <w:jc w:val="both"/>
      <w:textAlignment w:val="center"/>
    </w:pPr>
    <w:rPr>
      <w:rFonts w:ascii="標楷體" w:eastAsia="標楷體" w:hAnsi="標楷體"/>
      <w:sz w:val="28"/>
      <w:szCs w:val="28"/>
    </w:rPr>
  </w:style>
  <w:style w:type="paragraph" w:customStyle="1" w:styleId="1236">
    <w:name w:val="乙篇123"/>
    <w:basedOn w:val="ad"/>
    <w:rsid w:val="007208F1"/>
    <w:pPr>
      <w:widowControl/>
      <w:overflowPunct w:val="0"/>
      <w:snapToGrid w:val="0"/>
      <w:spacing w:line="460" w:lineRule="exact"/>
      <w:ind w:firstLineChars="200" w:firstLine="200"/>
      <w:jc w:val="both"/>
    </w:pPr>
    <w:rPr>
      <w:rFonts w:ascii="標楷體" w:eastAsia="標楷體" w:hAnsi="標楷體" w:cs="標楷體"/>
      <w:szCs w:val="28"/>
    </w:rPr>
  </w:style>
  <w:style w:type="paragraph" w:styleId="3f7">
    <w:name w:val="toc 3"/>
    <w:basedOn w:val="ad"/>
    <w:next w:val="ad"/>
    <w:autoRedefine/>
    <w:uiPriority w:val="39"/>
    <w:unhideWhenUsed/>
    <w:rsid w:val="007208F1"/>
    <w:pPr>
      <w:spacing w:line="500" w:lineRule="exact"/>
      <w:ind w:leftChars="400" w:left="960" w:firstLineChars="200" w:firstLine="200"/>
      <w:jc w:val="both"/>
      <w:textAlignment w:val="center"/>
    </w:pPr>
    <w:rPr>
      <w:rFonts w:ascii="標楷體" w:eastAsia="標楷體" w:hAnsi="標楷體"/>
      <w:sz w:val="28"/>
      <w:szCs w:val="28"/>
    </w:rPr>
  </w:style>
  <w:style w:type="paragraph" w:styleId="4c">
    <w:name w:val="toc 4"/>
    <w:basedOn w:val="ad"/>
    <w:next w:val="ad"/>
    <w:autoRedefine/>
    <w:uiPriority w:val="39"/>
    <w:unhideWhenUsed/>
    <w:rsid w:val="007208F1"/>
    <w:pPr>
      <w:ind w:leftChars="600" w:left="1440"/>
    </w:pPr>
    <w:rPr>
      <w:rFonts w:ascii="Calibri" w:hAnsi="Calibri"/>
      <w:szCs w:val="22"/>
    </w:rPr>
  </w:style>
  <w:style w:type="paragraph" w:styleId="5b">
    <w:name w:val="toc 5"/>
    <w:basedOn w:val="ad"/>
    <w:next w:val="ad"/>
    <w:autoRedefine/>
    <w:uiPriority w:val="39"/>
    <w:unhideWhenUsed/>
    <w:rsid w:val="007208F1"/>
    <w:pPr>
      <w:ind w:leftChars="800" w:left="1920"/>
    </w:pPr>
    <w:rPr>
      <w:rFonts w:ascii="Calibri" w:hAnsi="Calibri"/>
      <w:szCs w:val="22"/>
    </w:rPr>
  </w:style>
  <w:style w:type="paragraph" w:styleId="65">
    <w:name w:val="toc 6"/>
    <w:basedOn w:val="ad"/>
    <w:next w:val="ad"/>
    <w:autoRedefine/>
    <w:uiPriority w:val="39"/>
    <w:unhideWhenUsed/>
    <w:rsid w:val="007208F1"/>
    <w:pPr>
      <w:ind w:leftChars="1000" w:left="2400"/>
    </w:pPr>
    <w:rPr>
      <w:rFonts w:ascii="Calibri" w:hAnsi="Calibri"/>
      <w:szCs w:val="22"/>
    </w:rPr>
  </w:style>
  <w:style w:type="paragraph" w:styleId="73">
    <w:name w:val="toc 7"/>
    <w:basedOn w:val="ad"/>
    <w:next w:val="ad"/>
    <w:autoRedefine/>
    <w:uiPriority w:val="39"/>
    <w:unhideWhenUsed/>
    <w:rsid w:val="007208F1"/>
    <w:pPr>
      <w:ind w:leftChars="1200" w:left="2880"/>
    </w:pPr>
    <w:rPr>
      <w:rFonts w:ascii="Calibri" w:hAnsi="Calibri"/>
      <w:szCs w:val="22"/>
    </w:rPr>
  </w:style>
  <w:style w:type="paragraph" w:styleId="83">
    <w:name w:val="toc 8"/>
    <w:basedOn w:val="ad"/>
    <w:next w:val="ad"/>
    <w:autoRedefine/>
    <w:uiPriority w:val="39"/>
    <w:unhideWhenUsed/>
    <w:rsid w:val="007208F1"/>
    <w:pPr>
      <w:ind w:leftChars="1400" w:left="3360"/>
    </w:pPr>
    <w:rPr>
      <w:rFonts w:ascii="Calibri" w:hAnsi="Calibri"/>
      <w:szCs w:val="22"/>
    </w:rPr>
  </w:style>
  <w:style w:type="paragraph" w:styleId="91">
    <w:name w:val="toc 9"/>
    <w:basedOn w:val="ad"/>
    <w:next w:val="ad"/>
    <w:autoRedefine/>
    <w:uiPriority w:val="39"/>
    <w:unhideWhenUsed/>
    <w:rsid w:val="007208F1"/>
    <w:pPr>
      <w:ind w:leftChars="1600" w:left="3840"/>
    </w:pPr>
    <w:rPr>
      <w:rFonts w:ascii="Calibri" w:hAnsi="Calibri"/>
      <w:szCs w:val="22"/>
    </w:rPr>
  </w:style>
  <w:style w:type="character" w:customStyle="1" w:styleId="affffffffffffff">
    <w:name w:val="內碼數字"/>
    <w:rsid w:val="007208F1"/>
    <w:rPr>
      <w:rFonts w:ascii="華康楷書體W5外字集" w:eastAsia="華康楷書體W5外字集"/>
      <w:sz w:val="28"/>
    </w:rPr>
  </w:style>
  <w:style w:type="paragraph" w:customStyle="1" w:styleId="235pt">
    <w:name w:val="23.5pt"/>
    <w:basedOn w:val="ad"/>
    <w:rsid w:val="007208F1"/>
    <w:pPr>
      <w:autoSpaceDE w:val="0"/>
      <w:autoSpaceDN w:val="0"/>
      <w:adjustRightInd w:val="0"/>
      <w:spacing w:line="470" w:lineRule="atLeast"/>
      <w:ind w:firstLine="465"/>
      <w:jc w:val="both"/>
      <w:textAlignment w:val="baseline"/>
    </w:pPr>
    <w:rPr>
      <w:rFonts w:ascii="標楷體" w:eastAsia="標楷體"/>
      <w:spacing w:val="-4"/>
    </w:rPr>
  </w:style>
  <w:style w:type="paragraph" w:styleId="affffffffffffff0">
    <w:name w:val="No Spacing"/>
    <w:uiPriority w:val="1"/>
    <w:qFormat/>
    <w:rsid w:val="007208F1"/>
    <w:pPr>
      <w:widowControl w:val="0"/>
      <w:ind w:firstLineChars="200" w:firstLine="200"/>
      <w:jc w:val="both"/>
      <w:textAlignment w:val="center"/>
    </w:pPr>
    <w:rPr>
      <w:rFonts w:ascii="標楷體" w:eastAsia="標楷體" w:hAnsi="標楷體"/>
      <w:kern w:val="2"/>
      <w:sz w:val="28"/>
      <w:szCs w:val="28"/>
    </w:rPr>
  </w:style>
  <w:style w:type="paragraph" w:customStyle="1" w:styleId="1fff8">
    <w:name w:val="目錄標題1"/>
    <w:basedOn w:val="12"/>
    <w:next w:val="ad"/>
    <w:uiPriority w:val="39"/>
    <w:unhideWhenUsed/>
    <w:qFormat/>
    <w:rsid w:val="007208F1"/>
    <w:pPr>
      <w:keepLines/>
      <w:widowControl/>
      <w:spacing w:before="240" w:after="0" w:line="259" w:lineRule="auto"/>
      <w:outlineLvl w:val="9"/>
    </w:pPr>
    <w:rPr>
      <w:rFonts w:ascii="Calibri Light" w:hAnsi="Calibri Light"/>
      <w:b w:val="0"/>
      <w:bCs w:val="0"/>
      <w:color w:val="2E74B5"/>
      <w:kern w:val="0"/>
      <w:sz w:val="32"/>
      <w:szCs w:val="32"/>
    </w:rPr>
  </w:style>
  <w:style w:type="paragraph" w:customStyle="1" w:styleId="affffffffffffff1">
    <w:name w:val="表數"/>
    <w:basedOn w:val="ad"/>
    <w:rsid w:val="007208F1"/>
    <w:pPr>
      <w:keepNext/>
      <w:jc w:val="right"/>
    </w:pPr>
    <w:rPr>
      <w:rFonts w:ascii="標楷體" w:eastAsia="標楷體"/>
      <w:kern w:val="16"/>
      <w:sz w:val="20"/>
      <w:szCs w:val="24"/>
    </w:rPr>
  </w:style>
  <w:style w:type="paragraph" w:customStyle="1" w:styleId="affffffffffffff2">
    <w:name w:val="表上"/>
    <w:basedOn w:val="ad"/>
    <w:rsid w:val="007208F1"/>
    <w:pPr>
      <w:keepNext/>
      <w:ind w:left="57" w:right="57"/>
      <w:jc w:val="distribute"/>
    </w:pPr>
    <w:rPr>
      <w:rFonts w:ascii="標楷體" w:eastAsia="標楷體"/>
      <w:kern w:val="16"/>
      <w:sz w:val="20"/>
      <w:szCs w:val="24"/>
    </w:rPr>
  </w:style>
  <w:style w:type="paragraph" w:customStyle="1" w:styleId="1fff9">
    <w:name w:val="純文字1"/>
    <w:basedOn w:val="ad"/>
    <w:rsid w:val="007208F1"/>
    <w:pPr>
      <w:suppressAutoHyphens/>
    </w:pPr>
    <w:rPr>
      <w:rFonts w:ascii="細明體" w:eastAsia="細明體" w:hAnsi="細明體"/>
      <w:kern w:val="1"/>
      <w:lang w:eastAsia="ar-SA"/>
    </w:rPr>
  </w:style>
  <w:style w:type="paragraph" w:customStyle="1" w:styleId="affffffffffffff3">
    <w:name w:val="索引"/>
    <w:basedOn w:val="4c"/>
    <w:next w:val="afffffd"/>
    <w:qFormat/>
    <w:rsid w:val="007208F1"/>
    <w:pPr>
      <w:tabs>
        <w:tab w:val="right" w:leader="dot" w:pos="9910"/>
      </w:tabs>
      <w:spacing w:line="460" w:lineRule="exact"/>
      <w:ind w:leftChars="0" w:left="567" w:rightChars="400" w:right="400" w:hanging="289"/>
      <w:jc w:val="both"/>
    </w:pPr>
    <w:rPr>
      <w:rFonts w:ascii="標楷體" w:eastAsia="標楷體" w:hAnsi="標楷體"/>
      <w:noProof/>
      <w:szCs w:val="24"/>
    </w:rPr>
  </w:style>
  <w:style w:type="character" w:customStyle="1" w:styleId="-3">
    <w:name w:val="表格-文字"/>
    <w:rsid w:val="007208F1"/>
    <w:rPr>
      <w:rFonts w:ascii="Times New Roman" w:eastAsia="華康楷書體W7" w:hAnsi="Times New Roman"/>
      <w:spacing w:val="-6"/>
      <w:sz w:val="18"/>
      <w:szCs w:val="18"/>
    </w:rPr>
  </w:style>
  <w:style w:type="paragraph" w:customStyle="1" w:styleId="Normal1">
    <w:name w:val="Normal1"/>
    <w:rsid w:val="007208F1"/>
    <w:pPr>
      <w:widowControl w:val="0"/>
      <w:adjustRightInd w:val="0"/>
      <w:spacing w:line="360" w:lineRule="atLeast"/>
      <w:textAlignment w:val="baseline"/>
    </w:pPr>
    <w:rPr>
      <w:rFonts w:ascii="細明體" w:eastAsia="細明體"/>
      <w:sz w:val="24"/>
    </w:rPr>
  </w:style>
  <w:style w:type="paragraph" w:customStyle="1" w:styleId="affffffffffffff4">
    <w:name w:val="標題(一)"/>
    <w:basedOn w:val="ad"/>
    <w:rsid w:val="007208F1"/>
    <w:pPr>
      <w:spacing w:line="500" w:lineRule="exact"/>
      <w:ind w:firstLineChars="200" w:firstLine="200"/>
    </w:pPr>
    <w:rPr>
      <w:rFonts w:eastAsia="標楷體" w:hAnsi="標楷體"/>
      <w:sz w:val="32"/>
      <w:szCs w:val="32"/>
    </w:rPr>
  </w:style>
  <w:style w:type="paragraph" w:customStyle="1" w:styleId="2fe">
    <w:name w:val="樣式 本文 + 第一行:  2 字元"/>
    <w:basedOn w:val="af5"/>
    <w:link w:val="2ff"/>
    <w:rsid w:val="007208F1"/>
    <w:pPr>
      <w:adjustRightInd w:val="0"/>
      <w:snapToGrid/>
      <w:spacing w:line="500" w:lineRule="exact"/>
      <w:ind w:right="0" w:firstLineChars="200" w:firstLine="640"/>
      <w:textAlignment w:val="baseline"/>
    </w:pPr>
    <w:rPr>
      <w:rFonts w:ascii="華康公文系統字型" w:cs="新細明體"/>
      <w:color w:val="000000"/>
      <w:kern w:val="0"/>
    </w:rPr>
  </w:style>
  <w:style w:type="character" w:customStyle="1" w:styleId="2ff">
    <w:name w:val="樣式 本文 + 第一行:  2 字元 字元"/>
    <w:link w:val="2fe"/>
    <w:rsid w:val="007208F1"/>
    <w:rPr>
      <w:rFonts w:ascii="華康公文系統字型" w:eastAsia="標楷體" w:cs="新細明體"/>
      <w:color w:val="000000"/>
      <w:sz w:val="32"/>
    </w:rPr>
  </w:style>
  <w:style w:type="paragraph" w:customStyle="1" w:styleId="2ff0">
    <w:name w:val="樣式 樣式 本文 + 第一行:  2 字元 + (中文) 標楷體"/>
    <w:basedOn w:val="2fe"/>
    <w:link w:val="2ff1"/>
    <w:rsid w:val="007208F1"/>
  </w:style>
  <w:style w:type="character" w:customStyle="1" w:styleId="2ff1">
    <w:name w:val="樣式 樣式 本文 + 第一行:  2 字元 + (中文) 標楷體 字元"/>
    <w:link w:val="2ff0"/>
    <w:rsid w:val="007208F1"/>
    <w:rPr>
      <w:rFonts w:ascii="華康公文系統字型" w:eastAsia="標楷體" w:cs="新細明體"/>
      <w:color w:val="000000"/>
      <w:sz w:val="32"/>
    </w:rPr>
  </w:style>
  <w:style w:type="paragraph" w:customStyle="1" w:styleId="11">
    <w:name w:val="樣式 標題一 + 第一行:  1 字元"/>
    <w:basedOn w:val="afffffffffffe"/>
    <w:rsid w:val="007208F1"/>
    <w:pPr>
      <w:numPr>
        <w:ilvl w:val="3"/>
        <w:numId w:val="22"/>
      </w:numPr>
      <w:autoSpaceDE/>
      <w:autoSpaceDN/>
      <w:adjustRightInd/>
      <w:snapToGrid/>
      <w:spacing w:afterLines="0" w:line="500" w:lineRule="exact"/>
      <w:ind w:leftChars="0" w:left="0" w:firstLineChars="100" w:firstLine="320"/>
      <w:jc w:val="left"/>
    </w:pPr>
    <w:rPr>
      <w:rFonts w:eastAsia="華康楷書體W7" w:hAnsi="標楷體" w:cs="新細明體"/>
      <w:b w:val="0"/>
      <w:sz w:val="32"/>
    </w:rPr>
  </w:style>
  <w:style w:type="paragraph" w:customStyle="1" w:styleId="21">
    <w:name w:val="樣式 標題(一) + 第一行:  2 字元"/>
    <w:basedOn w:val="affffffffffffff4"/>
    <w:rsid w:val="007208F1"/>
    <w:pPr>
      <w:numPr>
        <w:ilvl w:val="1"/>
        <w:numId w:val="22"/>
      </w:numPr>
      <w:ind w:left="0" w:firstLine="200"/>
    </w:pPr>
  </w:style>
  <w:style w:type="paragraph" w:customStyle="1" w:styleId="a5">
    <w:name w:val="大項一"/>
    <w:basedOn w:val="ad"/>
    <w:rsid w:val="007208F1"/>
    <w:pPr>
      <w:numPr>
        <w:ilvl w:val="3"/>
        <w:numId w:val="20"/>
      </w:numPr>
      <w:adjustRightInd w:val="0"/>
      <w:spacing w:line="360" w:lineRule="atLeast"/>
      <w:ind w:firstLine="0"/>
      <w:textAlignment w:val="baseline"/>
    </w:pPr>
    <w:rPr>
      <w:rFonts w:eastAsia="標楷體"/>
      <w:kern w:val="0"/>
      <w:sz w:val="32"/>
    </w:rPr>
  </w:style>
  <w:style w:type="paragraph" w:customStyle="1" w:styleId="affffffffffffff5">
    <w:name w:val="大項（一）"/>
    <w:basedOn w:val="a5"/>
    <w:rsid w:val="007208F1"/>
  </w:style>
  <w:style w:type="character" w:customStyle="1" w:styleId="dialogtext1">
    <w:name w:val="dialog_text1"/>
    <w:rsid w:val="007208F1"/>
    <w:rPr>
      <w:rFonts w:ascii="sө" w:hAnsi="sө" w:hint="default"/>
      <w:color w:val="000000"/>
      <w:sz w:val="24"/>
      <w:szCs w:val="24"/>
    </w:rPr>
  </w:style>
  <w:style w:type="paragraph" w:customStyle="1" w:styleId="-27pt04">
    <w:name w:val="樣式 樣式 正式排版-標題壹 + 行距:  固定行高 27 pt + 套用後:  0.4 列 行距:  單行間距"/>
    <w:basedOn w:val="ad"/>
    <w:rsid w:val="007208F1"/>
    <w:pPr>
      <w:adjustRightInd w:val="0"/>
      <w:snapToGrid w:val="0"/>
      <w:spacing w:afterLines="50"/>
      <w:jc w:val="both"/>
    </w:pPr>
    <w:rPr>
      <w:rFonts w:eastAsia="標楷體" w:cs="新細明體"/>
      <w:b/>
      <w:bCs/>
      <w:sz w:val="36"/>
    </w:rPr>
  </w:style>
  <w:style w:type="paragraph" w:customStyle="1" w:styleId="-2052">
    <w:name w:val="樣式 樣式 樣式 樣式 樣式 樣式 正式排版-內文文字 + 第一行:  2 字元 套用後:  0.5 列 + 第一行:  2 字..."/>
    <w:basedOn w:val="ad"/>
    <w:rsid w:val="007208F1"/>
    <w:pPr>
      <w:adjustRightInd w:val="0"/>
      <w:snapToGrid w:val="0"/>
      <w:spacing w:afterLines="30" w:line="360" w:lineRule="exact"/>
      <w:ind w:firstLineChars="200" w:firstLine="200"/>
      <w:jc w:val="both"/>
      <w:textAlignment w:val="baseline"/>
    </w:pPr>
    <w:rPr>
      <w:rFonts w:eastAsia="標楷體" w:cs="新細明體"/>
      <w:kern w:val="0"/>
      <w:sz w:val="22"/>
    </w:rPr>
  </w:style>
  <w:style w:type="paragraph" w:customStyle="1" w:styleId="affffffffffffff6">
    <w:name w:val="（一）有"/>
    <w:basedOn w:val="ad"/>
    <w:rsid w:val="007208F1"/>
    <w:pPr>
      <w:ind w:left="1248" w:hanging="964"/>
      <w:jc w:val="both"/>
    </w:pPr>
    <w:rPr>
      <w:rFonts w:eastAsia="標楷體"/>
      <w:sz w:val="32"/>
    </w:rPr>
  </w:style>
  <w:style w:type="paragraph" w:customStyle="1" w:styleId="affffffffffffff7">
    <w:name w:val="第二層"/>
    <w:basedOn w:val="ad"/>
    <w:rsid w:val="007208F1"/>
    <w:pPr>
      <w:adjustRightInd w:val="0"/>
      <w:spacing w:line="360" w:lineRule="auto"/>
      <w:ind w:left="1080" w:hanging="720"/>
      <w:jc w:val="both"/>
      <w:textAlignment w:val="baseline"/>
    </w:pPr>
    <w:rPr>
      <w:rFonts w:ascii="華康公文系統字型" w:eastAsia="標楷體"/>
      <w:b/>
      <w:kern w:val="0"/>
      <w:sz w:val="32"/>
    </w:rPr>
  </w:style>
  <w:style w:type="paragraph" w:customStyle="1" w:styleId="affffffffffffff8">
    <w:name w:val="決算內文（"/>
    <w:basedOn w:val="ad"/>
    <w:rsid w:val="007208F1"/>
    <w:pPr>
      <w:topLinePunct/>
      <w:adjustRightInd w:val="0"/>
      <w:spacing w:line="552" w:lineRule="exact"/>
      <w:ind w:left="567" w:firstLine="567"/>
      <w:jc w:val="both"/>
      <w:textAlignment w:val="baseline"/>
    </w:pPr>
    <w:rPr>
      <w:rFonts w:ascii="細明體" w:eastAsia="細明體" w:hAnsi="Arial"/>
      <w:bCs/>
      <w:spacing w:val="10"/>
      <w:kern w:val="20"/>
      <w:sz w:val="26"/>
    </w:rPr>
  </w:style>
  <w:style w:type="paragraph" w:customStyle="1" w:styleId="1fffa">
    <w:name w:val="決算內文1"/>
    <w:basedOn w:val="ad"/>
    <w:rsid w:val="007208F1"/>
    <w:pPr>
      <w:topLinePunct/>
      <w:adjustRightInd w:val="0"/>
      <w:spacing w:line="552" w:lineRule="exact"/>
      <w:ind w:left="840" w:hanging="280"/>
      <w:jc w:val="both"/>
      <w:textAlignment w:val="baseline"/>
    </w:pPr>
    <w:rPr>
      <w:rFonts w:ascii="細明體" w:eastAsia="細明體" w:hAnsi="細明體"/>
      <w:spacing w:val="10"/>
      <w:kern w:val="20"/>
      <w:sz w:val="26"/>
    </w:rPr>
  </w:style>
  <w:style w:type="paragraph" w:customStyle="1" w:styleId="-1105">
    <w:name w:val="樣式 樣式 樣式 樣式 樣式 正式排版-標題一 + 第一行:  1 字元 + 第一行:  1 字元 套用前:  0.5 列 套用..."/>
    <w:basedOn w:val="ad"/>
    <w:rsid w:val="007208F1"/>
    <w:pPr>
      <w:adjustRightInd w:val="0"/>
      <w:snapToGrid w:val="0"/>
      <w:spacing w:afterLines="40" w:line="340" w:lineRule="exact"/>
      <w:ind w:firstLineChars="100" w:firstLine="100"/>
      <w:jc w:val="both"/>
      <w:textAlignment w:val="baseline"/>
    </w:pPr>
    <w:rPr>
      <w:rFonts w:eastAsia="標楷體" w:cs="新細明體"/>
      <w:b/>
      <w:bCs/>
      <w:kern w:val="0"/>
      <w:sz w:val="32"/>
    </w:rPr>
  </w:style>
  <w:style w:type="paragraph" w:customStyle="1" w:styleId="affffffffffffff9">
    <w:name w:val="主旨"/>
    <w:basedOn w:val="ad"/>
    <w:rsid w:val="007208F1"/>
    <w:pPr>
      <w:kinsoku w:val="0"/>
      <w:adjustRightInd w:val="0"/>
      <w:spacing w:line="440" w:lineRule="atLeast"/>
      <w:ind w:left="952" w:hanging="952"/>
      <w:textAlignment w:val="baseline"/>
    </w:pPr>
    <w:rPr>
      <w:rFonts w:ascii="標楷體" w:eastAsia="標楷體"/>
      <w:kern w:val="0"/>
      <w:sz w:val="32"/>
    </w:rPr>
  </w:style>
  <w:style w:type="paragraph" w:customStyle="1" w:styleId="114">
    <w:name w:val="華康粗11"/>
    <w:basedOn w:val="ad"/>
    <w:rsid w:val="007208F1"/>
    <w:pPr>
      <w:adjustRightInd w:val="0"/>
      <w:spacing w:line="420" w:lineRule="atLeast"/>
      <w:textAlignment w:val="baseline"/>
    </w:pPr>
    <w:rPr>
      <w:rFonts w:ascii="華康公文系統字型" w:eastAsia="華康公文系統字型"/>
      <w:b/>
      <w:spacing w:val="-20"/>
      <w:kern w:val="0"/>
      <w:sz w:val="22"/>
    </w:rPr>
  </w:style>
  <w:style w:type="paragraph" w:customStyle="1" w:styleId="160">
    <w:name w:val="華康16粗"/>
    <w:basedOn w:val="Normal1"/>
    <w:rsid w:val="007208F1"/>
    <w:pPr>
      <w:autoSpaceDE w:val="0"/>
      <w:autoSpaceDN w:val="0"/>
      <w:spacing w:before="240" w:line="440" w:lineRule="atLeast"/>
      <w:jc w:val="both"/>
      <w:textAlignment w:val="bottom"/>
    </w:pPr>
    <w:rPr>
      <w:rFonts w:ascii="華康公文系統字型" w:eastAsia="華康公文系統字型"/>
      <w:b/>
      <w:sz w:val="32"/>
    </w:rPr>
  </w:style>
  <w:style w:type="paragraph" w:customStyle="1" w:styleId="122">
    <w:name w:val="華康12細"/>
    <w:basedOn w:val="ad"/>
    <w:rsid w:val="007208F1"/>
    <w:pPr>
      <w:autoSpaceDE w:val="0"/>
      <w:autoSpaceDN w:val="0"/>
      <w:adjustRightInd w:val="0"/>
      <w:spacing w:line="480" w:lineRule="atLeast"/>
      <w:ind w:right="73" w:firstLine="480"/>
      <w:jc w:val="both"/>
      <w:textAlignment w:val="bottom"/>
    </w:pPr>
    <w:rPr>
      <w:rFonts w:ascii="華康公文系統字型" w:eastAsia="華康公文系統字型" w:hAnsi="Symbol"/>
      <w:noProof/>
      <w:snapToGrid w:val="0"/>
      <w:color w:val="000000"/>
      <w:kern w:val="0"/>
      <w:sz w:val="28"/>
    </w:rPr>
  </w:style>
  <w:style w:type="paragraph" w:customStyle="1" w:styleId="141">
    <w:name w:val="華康14粗"/>
    <w:basedOn w:val="Normal1"/>
    <w:rsid w:val="007208F1"/>
    <w:pPr>
      <w:spacing w:before="200"/>
    </w:pPr>
    <w:rPr>
      <w:rFonts w:ascii="華康公文系統字型" w:eastAsia="華康公文系統字型"/>
      <w:b/>
      <w:sz w:val="28"/>
    </w:rPr>
  </w:style>
  <w:style w:type="paragraph" w:customStyle="1" w:styleId="115">
    <w:name w:val="華康細11"/>
    <w:basedOn w:val="ad"/>
    <w:rsid w:val="007208F1"/>
    <w:pPr>
      <w:adjustRightInd w:val="0"/>
      <w:spacing w:after="120" w:line="420" w:lineRule="atLeast"/>
      <w:jc w:val="right"/>
      <w:textAlignment w:val="baseline"/>
    </w:pPr>
    <w:rPr>
      <w:rFonts w:ascii="雅真標準楷書" w:eastAsia="雅真標準楷書"/>
      <w:kern w:val="0"/>
      <w:sz w:val="22"/>
    </w:rPr>
  </w:style>
  <w:style w:type="paragraph" w:customStyle="1" w:styleId="104">
    <w:name w:val="新細明10細"/>
    <w:basedOn w:val="115"/>
    <w:rsid w:val="007208F1"/>
    <w:pPr>
      <w:jc w:val="both"/>
    </w:pPr>
    <w:rPr>
      <w:rFonts w:ascii="新細明體" w:eastAsia="新細明體"/>
      <w:sz w:val="20"/>
    </w:rPr>
  </w:style>
  <w:style w:type="paragraph" w:customStyle="1" w:styleId="105">
    <w:name w:val="新細明10粗"/>
    <w:basedOn w:val="114"/>
    <w:rsid w:val="007208F1"/>
    <w:rPr>
      <w:rFonts w:ascii="新細明體" w:eastAsia="新細明體"/>
      <w:spacing w:val="0"/>
      <w:sz w:val="20"/>
    </w:rPr>
  </w:style>
  <w:style w:type="paragraph" w:customStyle="1" w:styleId="161">
    <w:name w:val="華康粗16"/>
    <w:basedOn w:val="Normal1"/>
    <w:rsid w:val="007208F1"/>
    <w:pPr>
      <w:autoSpaceDE w:val="0"/>
      <w:autoSpaceDN w:val="0"/>
      <w:spacing w:before="360" w:line="440" w:lineRule="atLeast"/>
      <w:ind w:firstLine="1440"/>
      <w:jc w:val="both"/>
      <w:textAlignment w:val="bottom"/>
    </w:pPr>
    <w:rPr>
      <w:rFonts w:ascii="華康公文系統字型" w:eastAsia="華康公文系統字型"/>
      <w:b/>
      <w:color w:val="0000FF"/>
      <w:sz w:val="32"/>
    </w:rPr>
  </w:style>
  <w:style w:type="paragraph" w:customStyle="1" w:styleId="124">
    <w:name w:val="華康細12"/>
    <w:basedOn w:val="ad"/>
    <w:rsid w:val="007208F1"/>
    <w:pPr>
      <w:autoSpaceDE w:val="0"/>
      <w:autoSpaceDN w:val="0"/>
      <w:adjustRightInd w:val="0"/>
      <w:spacing w:line="440" w:lineRule="atLeast"/>
      <w:ind w:firstLine="480"/>
      <w:jc w:val="both"/>
      <w:textAlignment w:val="bottom"/>
    </w:pPr>
    <w:rPr>
      <w:rFonts w:ascii="華康公文系統字型" w:eastAsia="華康公文系統字型"/>
      <w:noProof/>
      <w:color w:val="0000FF"/>
      <w:kern w:val="0"/>
    </w:rPr>
  </w:style>
  <w:style w:type="paragraph" w:customStyle="1" w:styleId="142">
    <w:name w:val="華康粗14"/>
    <w:basedOn w:val="ad"/>
    <w:rsid w:val="007208F1"/>
    <w:pPr>
      <w:autoSpaceDE w:val="0"/>
      <w:autoSpaceDN w:val="0"/>
      <w:adjustRightInd w:val="0"/>
      <w:spacing w:before="120" w:line="440" w:lineRule="atLeast"/>
      <w:ind w:firstLine="1440"/>
      <w:jc w:val="both"/>
      <w:textAlignment w:val="bottom"/>
    </w:pPr>
    <w:rPr>
      <w:rFonts w:ascii="華康公文系統字型" w:eastAsia="華康公文系統字型"/>
      <w:b/>
      <w:color w:val="0000FF"/>
      <w:kern w:val="0"/>
      <w:sz w:val="28"/>
    </w:rPr>
  </w:style>
  <w:style w:type="paragraph" w:customStyle="1" w:styleId="143">
    <w:name w:val="華康粗14頭"/>
    <w:basedOn w:val="Normal1"/>
    <w:rsid w:val="007208F1"/>
    <w:pPr>
      <w:autoSpaceDE w:val="0"/>
      <w:autoSpaceDN w:val="0"/>
      <w:spacing w:before="120" w:line="440" w:lineRule="atLeast"/>
      <w:jc w:val="both"/>
      <w:textAlignment w:val="bottom"/>
    </w:pPr>
    <w:rPr>
      <w:rFonts w:ascii="華康公文系統字型" w:eastAsia="華康公文系統字型"/>
      <w:b/>
      <w:color w:val="0000FF"/>
      <w:sz w:val="28"/>
    </w:rPr>
  </w:style>
  <w:style w:type="paragraph" w:customStyle="1" w:styleId="106">
    <w:name w:val="新細明細10"/>
    <w:basedOn w:val="115"/>
    <w:rsid w:val="007208F1"/>
    <w:pPr>
      <w:spacing w:line="400" w:lineRule="atLeast"/>
      <w:jc w:val="center"/>
    </w:pPr>
    <w:rPr>
      <w:rFonts w:ascii="新細明體" w:eastAsia="新細明體"/>
      <w:color w:val="0000FF"/>
      <w:spacing w:val="-20"/>
      <w:sz w:val="20"/>
    </w:rPr>
  </w:style>
  <w:style w:type="paragraph" w:customStyle="1" w:styleId="107">
    <w:name w:val="新細明粗10"/>
    <w:basedOn w:val="ad"/>
    <w:rsid w:val="007208F1"/>
    <w:pPr>
      <w:adjustRightInd w:val="0"/>
      <w:spacing w:line="400" w:lineRule="atLeast"/>
      <w:jc w:val="right"/>
      <w:textAlignment w:val="baseline"/>
    </w:pPr>
    <w:rPr>
      <w:rFonts w:ascii="新細明體"/>
      <w:b/>
      <w:noProof/>
      <w:color w:val="0000FF"/>
      <w:spacing w:val="-20"/>
      <w:kern w:val="0"/>
      <w:sz w:val="20"/>
    </w:rPr>
  </w:style>
  <w:style w:type="paragraph" w:customStyle="1" w:styleId="affffffffffffffa">
    <w:name w:val="第四層"/>
    <w:basedOn w:val="ad"/>
    <w:rsid w:val="007208F1"/>
    <w:pPr>
      <w:adjustRightInd w:val="0"/>
      <w:spacing w:before="240" w:line="360" w:lineRule="auto"/>
      <w:ind w:left="1200" w:hanging="242"/>
      <w:textAlignment w:val="baseline"/>
    </w:pPr>
    <w:rPr>
      <w:rFonts w:ascii="華康公文系統字型" w:eastAsia="華康公文系統字型"/>
      <w:kern w:val="0"/>
      <w:sz w:val="32"/>
    </w:rPr>
  </w:style>
  <w:style w:type="paragraph" w:customStyle="1" w:styleId="affffffffffffffb">
    <w:name w:val="第三層"/>
    <w:basedOn w:val="ad"/>
    <w:rsid w:val="007208F1"/>
    <w:pPr>
      <w:adjustRightInd w:val="0"/>
      <w:spacing w:line="360" w:lineRule="auto"/>
      <w:ind w:firstLine="720"/>
      <w:jc w:val="both"/>
      <w:textAlignment w:val="baseline"/>
    </w:pPr>
    <w:rPr>
      <w:rFonts w:ascii="華康公文系統字型" w:eastAsia="華康公文系統字型"/>
      <w:kern w:val="0"/>
      <w:sz w:val="32"/>
    </w:rPr>
  </w:style>
  <w:style w:type="paragraph" w:customStyle="1" w:styleId="affffffffffffffc">
    <w:name w:val="基金標題@"/>
    <w:basedOn w:val="ad"/>
    <w:rsid w:val="007208F1"/>
    <w:pPr>
      <w:tabs>
        <w:tab w:val="left" w:pos="120"/>
      </w:tabs>
      <w:kinsoku w:val="0"/>
      <w:autoSpaceDN w:val="0"/>
      <w:adjustRightInd w:val="0"/>
      <w:spacing w:after="400"/>
      <w:jc w:val="both"/>
      <w:textAlignment w:val="baseline"/>
    </w:pPr>
    <w:rPr>
      <w:rFonts w:ascii="雅真標準楷書" w:eastAsia="雅真標準楷書"/>
      <w:b/>
      <w:kern w:val="0"/>
      <w:sz w:val="26"/>
    </w:rPr>
  </w:style>
  <w:style w:type="paragraph" w:customStyle="1" w:styleId="a3">
    <w:name w:val="大綱二層"/>
    <w:basedOn w:val="ad"/>
    <w:autoRedefine/>
    <w:rsid w:val="007208F1"/>
    <w:pPr>
      <w:widowControl/>
      <w:numPr>
        <w:ilvl w:val="1"/>
        <w:numId w:val="20"/>
      </w:numPr>
      <w:wordWrap w:val="0"/>
      <w:spacing w:line="360" w:lineRule="auto"/>
      <w:ind w:firstLine="0"/>
      <w:jc w:val="both"/>
      <w:outlineLvl w:val="1"/>
    </w:pPr>
    <w:rPr>
      <w:rFonts w:eastAsia="標楷體"/>
      <w:kern w:val="0"/>
      <w:sz w:val="32"/>
    </w:rPr>
  </w:style>
  <w:style w:type="paragraph" w:customStyle="1" w:styleId="a4">
    <w:name w:val="大綱三層"/>
    <w:basedOn w:val="ad"/>
    <w:autoRedefine/>
    <w:rsid w:val="007208F1"/>
    <w:pPr>
      <w:widowControl/>
      <w:numPr>
        <w:ilvl w:val="2"/>
        <w:numId w:val="20"/>
      </w:numPr>
      <w:wordWrap w:val="0"/>
      <w:spacing w:after="120"/>
      <w:ind w:firstLine="0"/>
      <w:jc w:val="both"/>
      <w:outlineLvl w:val="2"/>
    </w:pPr>
    <w:rPr>
      <w:rFonts w:eastAsia="標楷體"/>
      <w:kern w:val="0"/>
      <w:sz w:val="32"/>
    </w:rPr>
  </w:style>
  <w:style w:type="paragraph" w:customStyle="1" w:styleId="affffffffffffffd">
    <w:name w:val="大綱四層"/>
    <w:basedOn w:val="ad"/>
    <w:autoRedefine/>
    <w:rsid w:val="007208F1"/>
    <w:pPr>
      <w:widowControl/>
      <w:wordWrap w:val="0"/>
      <w:ind w:left="1984"/>
      <w:jc w:val="both"/>
      <w:outlineLvl w:val="3"/>
    </w:pPr>
    <w:rPr>
      <w:rFonts w:eastAsia="標楷體"/>
      <w:kern w:val="0"/>
      <w:sz w:val="32"/>
    </w:rPr>
  </w:style>
  <w:style w:type="paragraph" w:customStyle="1" w:styleId="affffffffffffffe">
    <w:name w:val="說明"/>
    <w:basedOn w:val="ad"/>
    <w:rsid w:val="007208F1"/>
    <w:pPr>
      <w:spacing w:line="331" w:lineRule="auto"/>
      <w:ind w:left="1469" w:hanging="322"/>
      <w:jc w:val="both"/>
      <w:outlineLvl w:val="2"/>
    </w:pPr>
    <w:rPr>
      <w:rFonts w:eastAsia="全真中明體"/>
      <w:sz w:val="32"/>
    </w:rPr>
  </w:style>
  <w:style w:type="paragraph" w:customStyle="1" w:styleId="-2205">
    <w:name w:val="樣式 樣式 樣式 樣式 樣式 正式排版-標題(一) + 第一行:  2 字元 + 第一行:  2 字元 套用後:  0.5 列 ..."/>
    <w:basedOn w:val="ad"/>
    <w:rsid w:val="007208F1"/>
    <w:pPr>
      <w:adjustRightInd w:val="0"/>
      <w:snapToGrid w:val="0"/>
      <w:spacing w:afterLines="30" w:line="340" w:lineRule="exact"/>
      <w:ind w:firstLineChars="200" w:firstLine="200"/>
      <w:jc w:val="both"/>
      <w:textAlignment w:val="baseline"/>
    </w:pPr>
    <w:rPr>
      <w:rFonts w:eastAsia="標楷體" w:cs="新細明體"/>
      <w:b/>
      <w:bCs/>
      <w:kern w:val="0"/>
      <w:sz w:val="28"/>
    </w:rPr>
  </w:style>
  <w:style w:type="paragraph" w:customStyle="1" w:styleId="afffffffffffffff">
    <w:name w:val="內文文字"/>
    <w:basedOn w:val="ad"/>
    <w:rsid w:val="007208F1"/>
    <w:pPr>
      <w:adjustRightInd w:val="0"/>
      <w:spacing w:line="500" w:lineRule="exact"/>
      <w:ind w:firstLineChars="200" w:firstLine="200"/>
      <w:jc w:val="both"/>
      <w:textAlignment w:val="baseline"/>
    </w:pPr>
    <w:rPr>
      <w:rFonts w:eastAsia="標楷體"/>
      <w:kern w:val="0"/>
      <w:sz w:val="32"/>
      <w:szCs w:val="32"/>
    </w:rPr>
  </w:style>
  <w:style w:type="paragraph" w:customStyle="1" w:styleId="-22050">
    <w:name w:val="樣式 樣式 樣式 正式排版-標題(一) + 第一行:  2 字元 + 第一行:  2 字元 套用後:  0.5 列 + 套用後:..."/>
    <w:basedOn w:val="ad"/>
    <w:rsid w:val="007208F1"/>
    <w:pPr>
      <w:adjustRightInd w:val="0"/>
      <w:spacing w:afterLines="50" w:line="320" w:lineRule="exact"/>
      <w:ind w:firstLineChars="200" w:firstLine="480"/>
      <w:jc w:val="both"/>
      <w:textAlignment w:val="baseline"/>
    </w:pPr>
    <w:rPr>
      <w:rFonts w:eastAsia="標楷體" w:cs="新細明體"/>
      <w:b/>
      <w:bCs/>
      <w:kern w:val="0"/>
      <w:sz w:val="28"/>
    </w:rPr>
  </w:style>
  <w:style w:type="paragraph" w:customStyle="1" w:styleId="afffffffffffffff0">
    <w:name w:val="文章"/>
    <w:basedOn w:val="ad"/>
    <w:rsid w:val="007208F1"/>
    <w:pPr>
      <w:spacing w:line="520" w:lineRule="exact"/>
      <w:ind w:leftChars="300" w:left="300" w:firstLineChars="200" w:firstLine="200"/>
      <w:jc w:val="both"/>
    </w:pPr>
    <w:rPr>
      <w:rFonts w:eastAsia="標楷體"/>
      <w:sz w:val="28"/>
      <w:szCs w:val="28"/>
    </w:rPr>
  </w:style>
  <w:style w:type="paragraph" w:customStyle="1" w:styleId="afffffffffffffff1">
    <w:name w:val="次次標題"/>
    <w:basedOn w:val="ad"/>
    <w:rsid w:val="007208F1"/>
    <w:pPr>
      <w:spacing w:line="520" w:lineRule="exact"/>
      <w:ind w:leftChars="250" w:left="550" w:hangingChars="300" w:hanging="300"/>
      <w:jc w:val="both"/>
      <w:outlineLvl w:val="4"/>
    </w:pPr>
    <w:rPr>
      <w:rFonts w:eastAsia="標楷體"/>
      <w:spacing w:val="2"/>
      <w:sz w:val="28"/>
      <w:szCs w:val="28"/>
    </w:rPr>
  </w:style>
  <w:style w:type="paragraph" w:customStyle="1" w:styleId="afffffffffffffff2">
    <w:name w:val="六標題"/>
    <w:basedOn w:val="afffffffffffc"/>
    <w:rsid w:val="007208F1"/>
    <w:pPr>
      <w:spacing w:line="520" w:lineRule="exact"/>
      <w:ind w:leftChars="250" w:left="350" w:hangingChars="100" w:hanging="100"/>
      <w:jc w:val="both"/>
    </w:pPr>
    <w:rPr>
      <w:rFonts w:ascii="Times New Roman" w:hAnsi="Times New Roman" w:cs="標楷體"/>
      <w:b w:val="0"/>
      <w:color w:val="000000"/>
    </w:rPr>
  </w:style>
  <w:style w:type="character" w:customStyle="1" w:styleId="5c">
    <w:name w:val="樣式 樣式5 + 字元"/>
    <w:rsid w:val="007208F1"/>
    <w:rPr>
      <w:rFonts w:eastAsia="標楷體" w:cs="新細明體"/>
      <w:spacing w:val="2"/>
      <w:kern w:val="2"/>
      <w:sz w:val="28"/>
      <w:szCs w:val="28"/>
      <w:lang w:val="en-US" w:eastAsia="zh-TW" w:bidi="ar-SA"/>
    </w:rPr>
  </w:style>
  <w:style w:type="paragraph" w:customStyle="1" w:styleId="afffffffffffffff3">
    <w:name w:val="內容"/>
    <w:basedOn w:val="ad"/>
    <w:rsid w:val="007208F1"/>
    <w:pPr>
      <w:spacing w:line="520" w:lineRule="exact"/>
      <w:ind w:leftChars="300" w:left="300" w:firstLineChars="200" w:firstLine="200"/>
      <w:jc w:val="both"/>
    </w:pPr>
    <w:rPr>
      <w:rFonts w:eastAsia="標楷體"/>
      <w:sz w:val="28"/>
      <w:szCs w:val="28"/>
    </w:rPr>
  </w:style>
  <w:style w:type="character" w:customStyle="1" w:styleId="sh011">
    <w:name w:val="sh011"/>
    <w:rsid w:val="007208F1"/>
    <w:rPr>
      <w:rFonts w:ascii="新細明體" w:eastAsia="新細明體" w:hAnsi="新細明體" w:hint="eastAsia"/>
      <w:b/>
      <w:bCs/>
      <w:color w:val="00A0FF"/>
      <w:sz w:val="22"/>
      <w:szCs w:val="22"/>
    </w:rPr>
  </w:style>
  <w:style w:type="paragraph" w:customStyle="1" w:styleId="1fffb">
    <w:name w:val="標題1內文"/>
    <w:basedOn w:val="ad"/>
    <w:rsid w:val="007208F1"/>
    <w:pPr>
      <w:spacing w:line="520" w:lineRule="exact"/>
      <w:ind w:left="1400"/>
      <w:jc w:val="both"/>
    </w:pPr>
    <w:rPr>
      <w:rFonts w:ascii="標楷體" w:eastAsia="標楷體" w:hAnsi="標楷體"/>
      <w:sz w:val="32"/>
    </w:rPr>
  </w:style>
  <w:style w:type="paragraph" w:customStyle="1" w:styleId="afffffffffffffff4">
    <w:name w:val="中標內文"/>
    <w:basedOn w:val="ad"/>
    <w:link w:val="afffffffffffffff5"/>
    <w:rsid w:val="007208F1"/>
    <w:pPr>
      <w:kinsoku w:val="0"/>
      <w:overflowPunct w:val="0"/>
      <w:autoSpaceDE w:val="0"/>
      <w:autoSpaceDN w:val="0"/>
      <w:adjustRightInd w:val="0"/>
      <w:snapToGrid w:val="0"/>
      <w:spacing w:line="520" w:lineRule="exact"/>
      <w:ind w:leftChars="400" w:left="400"/>
      <w:jc w:val="both"/>
      <w:textAlignment w:val="baseline"/>
    </w:pPr>
    <w:rPr>
      <w:rFonts w:eastAsia="標楷體"/>
      <w:kern w:val="0"/>
      <w:sz w:val="32"/>
      <w:szCs w:val="32"/>
    </w:rPr>
  </w:style>
  <w:style w:type="character" w:customStyle="1" w:styleId="afffffffffffffff5">
    <w:name w:val="中標內文 字元"/>
    <w:link w:val="afffffffffffffff4"/>
    <w:rsid w:val="007208F1"/>
    <w:rPr>
      <w:rFonts w:eastAsia="標楷體"/>
      <w:sz w:val="32"/>
      <w:szCs w:val="32"/>
    </w:rPr>
  </w:style>
  <w:style w:type="paragraph" w:customStyle="1" w:styleId="afffffffffffffff6">
    <w:name w:val="三標內文"/>
    <w:basedOn w:val="ad"/>
    <w:rsid w:val="007208F1"/>
    <w:pPr>
      <w:kinsoku w:val="0"/>
      <w:overflowPunct w:val="0"/>
      <w:autoSpaceDE w:val="0"/>
      <w:autoSpaceDN w:val="0"/>
      <w:adjustRightInd w:val="0"/>
      <w:snapToGrid w:val="0"/>
      <w:spacing w:line="520" w:lineRule="exact"/>
      <w:ind w:leftChars="400" w:left="400"/>
      <w:jc w:val="both"/>
    </w:pPr>
    <w:rPr>
      <w:rFonts w:eastAsia="標楷體" w:hAnsi="標楷體"/>
      <w:kern w:val="0"/>
      <w:sz w:val="28"/>
      <w:szCs w:val="28"/>
    </w:rPr>
  </w:style>
  <w:style w:type="paragraph" w:customStyle="1" w:styleId="afffffffffffffff7">
    <w:name w:val="小標"/>
    <w:basedOn w:val="ad"/>
    <w:rsid w:val="007208F1"/>
    <w:pPr>
      <w:kinsoku w:val="0"/>
      <w:overflowPunct w:val="0"/>
      <w:autoSpaceDE w:val="0"/>
      <w:autoSpaceDN w:val="0"/>
      <w:adjustRightInd w:val="0"/>
      <w:snapToGrid w:val="0"/>
      <w:spacing w:line="520" w:lineRule="exact"/>
      <w:ind w:leftChars="400" w:left="600" w:hangingChars="200" w:hanging="200"/>
      <w:jc w:val="both"/>
      <w:textAlignment w:val="baseline"/>
    </w:pPr>
    <w:rPr>
      <w:rFonts w:eastAsia="標楷體"/>
      <w:kern w:val="0"/>
      <w:sz w:val="32"/>
      <w:szCs w:val="32"/>
    </w:rPr>
  </w:style>
  <w:style w:type="paragraph" w:customStyle="1" w:styleId="afffffffffffffff8">
    <w:name w:val="說明一"/>
    <w:basedOn w:val="ad"/>
    <w:rsid w:val="007208F1"/>
    <w:pPr>
      <w:ind w:left="964" w:hanging="680"/>
    </w:pPr>
    <w:rPr>
      <w:rFonts w:eastAsia="標楷體"/>
      <w:sz w:val="32"/>
    </w:rPr>
  </w:style>
  <w:style w:type="paragraph" w:customStyle="1" w:styleId="afffffffffffffff9">
    <w:name w:val="說明（１）"/>
    <w:basedOn w:val="ad"/>
    <w:rsid w:val="007208F1"/>
    <w:pPr>
      <w:ind w:left="1758" w:hanging="624"/>
    </w:pPr>
    <w:rPr>
      <w:rFonts w:eastAsia="標楷體"/>
      <w:sz w:val="32"/>
    </w:rPr>
  </w:style>
  <w:style w:type="paragraph" w:customStyle="1" w:styleId="afffffffffffffffa">
    <w:name w:val="說明（一）"/>
    <w:basedOn w:val="ad"/>
    <w:rsid w:val="007208F1"/>
    <w:pPr>
      <w:ind w:left="1276" w:hanging="992"/>
    </w:pPr>
    <w:rPr>
      <w:rFonts w:eastAsia="標楷體"/>
      <w:sz w:val="32"/>
    </w:rPr>
  </w:style>
  <w:style w:type="paragraph" w:customStyle="1" w:styleId="afffffffffffffffb">
    <w:name w:val="說明１"/>
    <w:basedOn w:val="ad"/>
    <w:rsid w:val="007208F1"/>
    <w:pPr>
      <w:ind w:left="-795"/>
    </w:pPr>
    <w:rPr>
      <w:rFonts w:eastAsia="標楷體"/>
      <w:sz w:val="32"/>
    </w:rPr>
  </w:style>
  <w:style w:type="character" w:customStyle="1" w:styleId="f-011">
    <w:name w:val="f-011"/>
    <w:rsid w:val="007208F1"/>
    <w:rPr>
      <w:b/>
      <w:bCs/>
      <w:strike w:val="0"/>
      <w:dstrike w:val="0"/>
      <w:color w:val="666633"/>
      <w:sz w:val="22"/>
      <w:szCs w:val="22"/>
      <w:u w:val="none"/>
      <w:effect w:val="none"/>
    </w:rPr>
  </w:style>
  <w:style w:type="paragraph" w:customStyle="1" w:styleId="afffffffffffffffc">
    <w:name w:val="單位"/>
    <w:basedOn w:val="ad"/>
    <w:rsid w:val="007208F1"/>
    <w:pPr>
      <w:keepNext/>
      <w:ind w:left="7938"/>
      <w:jc w:val="both"/>
    </w:pPr>
    <w:rPr>
      <w:rFonts w:ascii="標楷體" w:eastAsia="標楷體"/>
      <w:kern w:val="16"/>
      <w:sz w:val="20"/>
      <w:szCs w:val="24"/>
    </w:rPr>
  </w:style>
  <w:style w:type="paragraph" w:customStyle="1" w:styleId="a7">
    <w:name w:val="（內文一"/>
    <w:basedOn w:val="ad"/>
    <w:link w:val="afffffffffffffffd"/>
    <w:rsid w:val="007208F1"/>
    <w:pPr>
      <w:numPr>
        <w:ilvl w:val="1"/>
        <w:numId w:val="23"/>
      </w:numPr>
      <w:kinsoku w:val="0"/>
      <w:overflowPunct w:val="0"/>
      <w:spacing w:line="360" w:lineRule="auto"/>
      <w:ind w:left="992" w:firstLine="0"/>
    </w:pPr>
    <w:rPr>
      <w:rFonts w:eastAsia="標楷體"/>
      <w:sz w:val="28"/>
    </w:rPr>
  </w:style>
  <w:style w:type="paragraph" w:customStyle="1" w:styleId="a8">
    <w:name w:val="（內文１"/>
    <w:basedOn w:val="a7"/>
    <w:rsid w:val="007208F1"/>
    <w:pPr>
      <w:numPr>
        <w:ilvl w:val="2"/>
      </w:numPr>
      <w:tabs>
        <w:tab w:val="num" w:pos="360"/>
      </w:tabs>
      <w:ind w:left="1610" w:hanging="646"/>
    </w:pPr>
  </w:style>
  <w:style w:type="character" w:customStyle="1" w:styleId="afffffffffffffffd">
    <w:name w:val="（內文一 字元"/>
    <w:link w:val="a7"/>
    <w:rsid w:val="007208F1"/>
    <w:rPr>
      <w:rFonts w:eastAsia="標楷體"/>
      <w:kern w:val="2"/>
      <w:sz w:val="28"/>
    </w:rPr>
  </w:style>
  <w:style w:type="paragraph" w:customStyle="1" w:styleId="afffffffffffffffe">
    <w:name w:val="標２內文"/>
    <w:basedOn w:val="ad"/>
    <w:rsid w:val="007208F1"/>
    <w:pPr>
      <w:adjustRightInd w:val="0"/>
      <w:snapToGrid w:val="0"/>
      <w:spacing w:line="360" w:lineRule="auto"/>
      <w:ind w:left="771" w:firstLine="629"/>
      <w:jc w:val="both"/>
      <w:textAlignment w:val="baseline"/>
    </w:pPr>
    <w:rPr>
      <w:rFonts w:ascii="標楷體" w:eastAsia="標楷體"/>
      <w:kern w:val="0"/>
      <w:sz w:val="28"/>
    </w:rPr>
  </w:style>
  <w:style w:type="paragraph" w:customStyle="1" w:styleId="affffffffffffffff">
    <w:name w:val="一、二、三"/>
    <w:basedOn w:val="25"/>
    <w:link w:val="affffffffffffffff0"/>
    <w:qFormat/>
    <w:rsid w:val="007208F1"/>
    <w:pPr>
      <w:kinsoku w:val="0"/>
      <w:overflowPunct w:val="0"/>
      <w:autoSpaceDE w:val="0"/>
      <w:autoSpaceDN w:val="0"/>
      <w:adjustRightInd w:val="0"/>
      <w:snapToGrid w:val="0"/>
      <w:spacing w:line="520" w:lineRule="exact"/>
      <w:ind w:leftChars="113" w:left="849" w:hangingChars="175" w:hanging="578"/>
      <w:textDirection w:val="lrTbV"/>
      <w:textAlignment w:val="baseline"/>
      <w:outlineLvl w:val="0"/>
    </w:pPr>
    <w:rPr>
      <w:rFonts w:hAnsi="標楷體"/>
      <w:spacing w:val="5"/>
      <w:kern w:val="0"/>
      <w:szCs w:val="32"/>
    </w:rPr>
  </w:style>
  <w:style w:type="character" w:customStyle="1" w:styleId="affffffffffffffff0">
    <w:name w:val="一、二、三 字元"/>
    <w:basedOn w:val="ae"/>
    <w:link w:val="affffffffffffffff"/>
    <w:rsid w:val="007208F1"/>
    <w:rPr>
      <w:rFonts w:ascii="標楷體" w:eastAsia="標楷體" w:hAnsi="標楷體"/>
      <w:spacing w:val="5"/>
      <w:sz w:val="32"/>
      <w:szCs w:val="32"/>
    </w:rPr>
  </w:style>
  <w:style w:type="paragraph" w:customStyle="1" w:styleId="affffffffffffffff1">
    <w:name w:val="頁框線"/>
    <w:basedOn w:val="ad"/>
    <w:rsid w:val="007208F1"/>
    <w:pPr>
      <w:adjustRightInd w:val="0"/>
      <w:spacing w:line="504" w:lineRule="exact"/>
      <w:textAlignment w:val="baseline"/>
    </w:pPr>
    <w:rPr>
      <w:rFonts w:ascii="Wide Latin" w:eastAsia="細明體" w:hAnsi="Wide Latin"/>
      <w:kern w:val="0"/>
    </w:rPr>
  </w:style>
  <w:style w:type="table" w:customStyle="1" w:styleId="410">
    <w:name w:val="表格格線41"/>
    <w:basedOn w:val="af"/>
    <w:next w:val="affffa"/>
    <w:rsid w:val="007208F1"/>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f"/>
    <w:next w:val="affffa"/>
    <w:rsid w:val="007208F1"/>
    <w:pPr>
      <w:widowControl w:val="0"/>
      <w:spacing w:line="480" w:lineRule="exact"/>
      <w:ind w:firstLine="59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f"/>
    <w:next w:val="affffa"/>
    <w:rsid w:val="007208F1"/>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
    <w:basedOn w:val="af"/>
    <w:next w:val="affffa"/>
    <w:rsid w:val="007208F1"/>
    <w:pPr>
      <w:widowControl w:val="0"/>
      <w:spacing w:line="480" w:lineRule="exact"/>
      <w:ind w:firstLine="59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f"/>
    <w:next w:val="affffa"/>
    <w:uiPriority w:val="39"/>
    <w:rsid w:val="007208F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f"/>
    <w:next w:val="affffa"/>
    <w:rsid w:val="007208F1"/>
    <w:pPr>
      <w:widowControl w:val="0"/>
      <w:spacing w:line="480" w:lineRule="exact"/>
      <w:ind w:firstLine="59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表格格線7"/>
    <w:basedOn w:val="af"/>
    <w:next w:val="affffa"/>
    <w:uiPriority w:val="39"/>
    <w:rsid w:val="007208F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af"/>
    <w:next w:val="affffa"/>
    <w:rsid w:val="007208F1"/>
    <w:pPr>
      <w:widowControl w:val="0"/>
      <w:spacing w:line="480" w:lineRule="exact"/>
      <w:ind w:firstLine="59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f"/>
    <w:next w:val="affffa"/>
    <w:rsid w:val="007208F1"/>
    <w:pPr>
      <w:widowControl w:val="0"/>
      <w:spacing w:line="480" w:lineRule="exact"/>
      <w:ind w:firstLine="59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
    <w:name w:val="無清單12"/>
    <w:next w:val="af0"/>
    <w:semiHidden/>
    <w:rsid w:val="007208F1"/>
  </w:style>
  <w:style w:type="character" w:customStyle="1" w:styleId="afffe">
    <w:name w:val="清單段落 字元"/>
    <w:aliases w:val="卑南壹 字元,詳細說明 字元"/>
    <w:link w:val="afffd"/>
    <w:uiPriority w:val="34"/>
    <w:rsid w:val="007208F1"/>
    <w:rPr>
      <w:kern w:val="2"/>
      <w:sz w:val="24"/>
      <w:szCs w:val="24"/>
    </w:rPr>
  </w:style>
  <w:style w:type="numbering" w:customStyle="1" w:styleId="215">
    <w:name w:val="無清單21"/>
    <w:next w:val="af0"/>
    <w:uiPriority w:val="99"/>
    <w:semiHidden/>
    <w:unhideWhenUsed/>
    <w:rsid w:val="007208F1"/>
  </w:style>
  <w:style w:type="numbering" w:customStyle="1" w:styleId="1fffc">
    <w:name w:val="全篇1"/>
    <w:uiPriority w:val="99"/>
    <w:rsid w:val="007208F1"/>
  </w:style>
  <w:style w:type="numbering" w:customStyle="1" w:styleId="1121">
    <w:name w:val="無清單112"/>
    <w:next w:val="af0"/>
    <w:semiHidden/>
    <w:rsid w:val="007208F1"/>
  </w:style>
  <w:style w:type="table" w:customStyle="1" w:styleId="180">
    <w:name w:val="表格格線18"/>
    <w:basedOn w:val="af"/>
    <w:next w:val="affffa"/>
    <w:rsid w:val="007208F1"/>
    <w:pPr>
      <w:widowControl w:val="0"/>
      <w:spacing w:line="480" w:lineRule="exact"/>
      <w:ind w:firstLine="59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2">
    <w:name w:val="一 內文"/>
    <w:basedOn w:val="ad"/>
    <w:rsid w:val="007208F1"/>
    <w:pPr>
      <w:widowControl/>
      <w:kinsoku w:val="0"/>
      <w:overflowPunct w:val="0"/>
      <w:autoSpaceDE w:val="0"/>
      <w:autoSpaceDN w:val="0"/>
      <w:adjustRightInd w:val="0"/>
      <w:spacing w:line="400" w:lineRule="exact"/>
      <w:ind w:leftChars="150" w:left="360" w:firstLineChars="200" w:firstLine="480"/>
      <w:textAlignment w:val="baseline"/>
    </w:pPr>
    <w:rPr>
      <w:rFonts w:ascii="標楷體" w:eastAsia="標楷體" w:hAnsi="標楷體" w:cs="新細明體"/>
      <w:kern w:val="0"/>
    </w:rPr>
  </w:style>
  <w:style w:type="table" w:customStyle="1" w:styleId="1fffd">
    <w:name w:val="表格規格1"/>
    <w:basedOn w:val="af"/>
    <w:next w:val="affffa"/>
    <w:qFormat/>
    <w:rsid w:val="007F06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5237655">
      <w:bodyDiv w:val="1"/>
      <w:marLeft w:val="0"/>
      <w:marRight w:val="0"/>
      <w:marTop w:val="0"/>
      <w:marBottom w:val="0"/>
      <w:divBdr>
        <w:top w:val="none" w:sz="0" w:space="0" w:color="auto"/>
        <w:left w:val="none" w:sz="0" w:space="0" w:color="auto"/>
        <w:bottom w:val="none" w:sz="0" w:space="0" w:color="auto"/>
        <w:right w:val="none" w:sz="0" w:space="0" w:color="auto"/>
      </w:divBdr>
    </w:div>
    <w:div w:id="506135521">
      <w:bodyDiv w:val="1"/>
      <w:marLeft w:val="0"/>
      <w:marRight w:val="0"/>
      <w:marTop w:val="0"/>
      <w:marBottom w:val="0"/>
      <w:divBdr>
        <w:top w:val="none" w:sz="0" w:space="0" w:color="auto"/>
        <w:left w:val="none" w:sz="0" w:space="0" w:color="auto"/>
        <w:bottom w:val="none" w:sz="0" w:space="0" w:color="auto"/>
        <w:right w:val="none" w:sz="0" w:space="0" w:color="auto"/>
      </w:divBdr>
    </w:div>
    <w:div w:id="564611307">
      <w:bodyDiv w:val="1"/>
      <w:marLeft w:val="0"/>
      <w:marRight w:val="0"/>
      <w:marTop w:val="0"/>
      <w:marBottom w:val="0"/>
      <w:divBdr>
        <w:top w:val="none" w:sz="0" w:space="0" w:color="auto"/>
        <w:left w:val="none" w:sz="0" w:space="0" w:color="auto"/>
        <w:bottom w:val="none" w:sz="0" w:space="0" w:color="auto"/>
        <w:right w:val="none" w:sz="0" w:space="0" w:color="auto"/>
      </w:divBdr>
    </w:div>
    <w:div w:id="609121963">
      <w:bodyDiv w:val="1"/>
      <w:marLeft w:val="0"/>
      <w:marRight w:val="0"/>
      <w:marTop w:val="0"/>
      <w:marBottom w:val="0"/>
      <w:divBdr>
        <w:top w:val="none" w:sz="0" w:space="0" w:color="auto"/>
        <w:left w:val="none" w:sz="0" w:space="0" w:color="auto"/>
        <w:bottom w:val="none" w:sz="0" w:space="0" w:color="auto"/>
        <w:right w:val="none" w:sz="0" w:space="0" w:color="auto"/>
      </w:divBdr>
    </w:div>
    <w:div w:id="866451854">
      <w:bodyDiv w:val="1"/>
      <w:marLeft w:val="0"/>
      <w:marRight w:val="0"/>
      <w:marTop w:val="0"/>
      <w:marBottom w:val="0"/>
      <w:divBdr>
        <w:top w:val="none" w:sz="0" w:space="0" w:color="auto"/>
        <w:left w:val="none" w:sz="0" w:space="0" w:color="auto"/>
        <w:bottom w:val="none" w:sz="0" w:space="0" w:color="auto"/>
        <w:right w:val="none" w:sz="0" w:space="0" w:color="auto"/>
      </w:divBdr>
    </w:div>
    <w:div w:id="886718417">
      <w:bodyDiv w:val="1"/>
      <w:marLeft w:val="0"/>
      <w:marRight w:val="0"/>
      <w:marTop w:val="0"/>
      <w:marBottom w:val="0"/>
      <w:divBdr>
        <w:top w:val="none" w:sz="0" w:space="0" w:color="auto"/>
        <w:left w:val="none" w:sz="0" w:space="0" w:color="auto"/>
        <w:bottom w:val="none" w:sz="0" w:space="0" w:color="auto"/>
        <w:right w:val="none" w:sz="0" w:space="0" w:color="auto"/>
      </w:divBdr>
    </w:div>
    <w:div w:id="1002053057">
      <w:bodyDiv w:val="1"/>
      <w:marLeft w:val="0"/>
      <w:marRight w:val="0"/>
      <w:marTop w:val="0"/>
      <w:marBottom w:val="0"/>
      <w:divBdr>
        <w:top w:val="none" w:sz="0" w:space="0" w:color="auto"/>
        <w:left w:val="none" w:sz="0" w:space="0" w:color="auto"/>
        <w:bottom w:val="none" w:sz="0" w:space="0" w:color="auto"/>
        <w:right w:val="none" w:sz="0" w:space="0" w:color="auto"/>
      </w:divBdr>
    </w:div>
    <w:div w:id="1334994448">
      <w:bodyDiv w:val="1"/>
      <w:marLeft w:val="0"/>
      <w:marRight w:val="0"/>
      <w:marTop w:val="0"/>
      <w:marBottom w:val="0"/>
      <w:divBdr>
        <w:top w:val="none" w:sz="0" w:space="0" w:color="auto"/>
        <w:left w:val="none" w:sz="0" w:space="0" w:color="auto"/>
        <w:bottom w:val="none" w:sz="0" w:space="0" w:color="auto"/>
        <w:right w:val="none" w:sz="0" w:space="0" w:color="auto"/>
      </w:divBdr>
    </w:div>
    <w:div w:id="1426343546">
      <w:bodyDiv w:val="1"/>
      <w:marLeft w:val="0"/>
      <w:marRight w:val="0"/>
      <w:marTop w:val="0"/>
      <w:marBottom w:val="0"/>
      <w:divBdr>
        <w:top w:val="none" w:sz="0" w:space="0" w:color="auto"/>
        <w:left w:val="none" w:sz="0" w:space="0" w:color="auto"/>
        <w:bottom w:val="none" w:sz="0" w:space="0" w:color="auto"/>
        <w:right w:val="none" w:sz="0" w:space="0" w:color="auto"/>
      </w:divBdr>
    </w:div>
    <w:div w:id="1457869795">
      <w:bodyDiv w:val="1"/>
      <w:marLeft w:val="0"/>
      <w:marRight w:val="0"/>
      <w:marTop w:val="0"/>
      <w:marBottom w:val="0"/>
      <w:divBdr>
        <w:top w:val="none" w:sz="0" w:space="0" w:color="auto"/>
        <w:left w:val="none" w:sz="0" w:space="0" w:color="auto"/>
        <w:bottom w:val="none" w:sz="0" w:space="0" w:color="auto"/>
        <w:right w:val="none" w:sz="0" w:space="0" w:color="auto"/>
      </w:divBdr>
    </w:div>
    <w:div w:id="1505971948">
      <w:bodyDiv w:val="1"/>
      <w:marLeft w:val="0"/>
      <w:marRight w:val="0"/>
      <w:marTop w:val="0"/>
      <w:marBottom w:val="0"/>
      <w:divBdr>
        <w:top w:val="none" w:sz="0" w:space="0" w:color="auto"/>
        <w:left w:val="none" w:sz="0" w:space="0" w:color="auto"/>
        <w:bottom w:val="none" w:sz="0" w:space="0" w:color="auto"/>
        <w:right w:val="none" w:sz="0" w:space="0" w:color="auto"/>
      </w:divBdr>
    </w:div>
    <w:div w:id="1527134537">
      <w:bodyDiv w:val="1"/>
      <w:marLeft w:val="0"/>
      <w:marRight w:val="0"/>
      <w:marTop w:val="0"/>
      <w:marBottom w:val="0"/>
      <w:divBdr>
        <w:top w:val="none" w:sz="0" w:space="0" w:color="auto"/>
        <w:left w:val="none" w:sz="0" w:space="0" w:color="auto"/>
        <w:bottom w:val="none" w:sz="0" w:space="0" w:color="auto"/>
        <w:right w:val="none" w:sz="0" w:space="0" w:color="auto"/>
      </w:divBdr>
    </w:div>
    <w:div w:id="1727991197">
      <w:bodyDiv w:val="1"/>
      <w:marLeft w:val="0"/>
      <w:marRight w:val="0"/>
      <w:marTop w:val="0"/>
      <w:marBottom w:val="0"/>
      <w:divBdr>
        <w:top w:val="none" w:sz="0" w:space="0" w:color="auto"/>
        <w:left w:val="none" w:sz="0" w:space="0" w:color="auto"/>
        <w:bottom w:val="none" w:sz="0" w:space="0" w:color="auto"/>
        <w:right w:val="none" w:sz="0" w:space="0" w:color="auto"/>
      </w:divBdr>
    </w:div>
    <w:div w:id="191157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2.jpg"/><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Microsoft_Excel_Chart.xls"/><Relationship Id="rId17" Type="http://schemas.openxmlformats.org/officeDocument/2006/relationships/image" Target="media/image4.wmf"/><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chart" Target="charts/chart3.xml"/><Relationship Id="rId10" Type="http://schemas.openxmlformats.org/officeDocument/2006/relationships/chart" Target="charts/chart1.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10.jpg"/><Relationship Id="rId14" Type="http://schemas.openxmlformats.org/officeDocument/2006/relationships/chart" Target="charts/chart2.xml"/><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8.8676109779755791E-2"/>
          <c:y val="1.9767927642536098E-2"/>
          <c:w val="0.86452684582905392"/>
          <c:h val="0.85039632360128681"/>
        </c:manualLayout>
      </c:layout>
      <c:bar3DChart>
        <c:barDir val="col"/>
        <c:grouping val="clustered"/>
        <c:varyColors val="0"/>
        <c:ser>
          <c:idx val="0"/>
          <c:order val="0"/>
          <c:tx>
            <c:strRef>
              <c:f>工作表1!$B$1</c:f>
              <c:strCache>
                <c:ptCount val="1"/>
                <c:pt idx="0">
                  <c:v>數列 1</c:v>
                </c:pt>
              </c:strCache>
            </c:strRef>
          </c:tx>
          <c:spPr>
            <a:ln>
              <a:solidFill>
                <a:schemeClr val="bg1"/>
              </a:solidFill>
            </a:ln>
          </c:spPr>
          <c:invertIfNegative val="0"/>
          <c:dPt>
            <c:idx val="0"/>
            <c:invertIfNegative val="0"/>
            <c:bubble3D val="0"/>
            <c:spPr>
              <a:solidFill>
                <a:srgbClr val="ED7D31">
                  <a:lumMod val="60000"/>
                  <a:lumOff val="40000"/>
                  <a:alpha val="70000"/>
                </a:srgbClr>
              </a:solidFill>
              <a:ln>
                <a:solidFill>
                  <a:schemeClr val="bg1"/>
                </a:solidFill>
              </a:ln>
            </c:spPr>
            <c:extLst>
              <c:ext xmlns:c16="http://schemas.microsoft.com/office/drawing/2014/chart" uri="{C3380CC4-5D6E-409C-BE32-E72D297353CC}">
                <c16:uniqueId val="{00000001-773A-41E1-A974-E7A4118A70D7}"/>
              </c:ext>
            </c:extLst>
          </c:dPt>
          <c:dPt>
            <c:idx val="1"/>
            <c:invertIfNegative val="0"/>
            <c:bubble3D val="0"/>
            <c:spPr>
              <a:pattFill prst="wdDnDiag">
                <a:fgClr>
                  <a:srgbClr val="00B050"/>
                </a:fgClr>
                <a:bgClr>
                  <a:sysClr val="window" lastClr="FFFFFF"/>
                </a:bgClr>
              </a:pattFill>
              <a:ln>
                <a:solidFill>
                  <a:schemeClr val="bg1"/>
                </a:solidFill>
              </a:ln>
            </c:spPr>
            <c:extLst>
              <c:ext xmlns:c16="http://schemas.microsoft.com/office/drawing/2014/chart" uri="{C3380CC4-5D6E-409C-BE32-E72D297353CC}">
                <c16:uniqueId val="{00000003-773A-41E1-A974-E7A4118A70D7}"/>
              </c:ext>
            </c:extLst>
          </c:dPt>
          <c:dPt>
            <c:idx val="2"/>
            <c:invertIfNegative val="0"/>
            <c:bubble3D val="0"/>
            <c:spPr>
              <a:pattFill prst="wdDnDiag">
                <a:fgClr>
                  <a:srgbClr val="00B050"/>
                </a:fgClr>
                <a:bgClr>
                  <a:sysClr val="window" lastClr="FFFFFF"/>
                </a:bgClr>
              </a:pattFill>
              <a:ln>
                <a:solidFill>
                  <a:schemeClr val="bg1"/>
                </a:solidFill>
              </a:ln>
            </c:spPr>
            <c:extLst>
              <c:ext xmlns:c16="http://schemas.microsoft.com/office/drawing/2014/chart" uri="{C3380CC4-5D6E-409C-BE32-E72D297353CC}">
                <c16:uniqueId val="{00000005-773A-41E1-A974-E7A4118A70D7}"/>
              </c:ext>
            </c:extLst>
          </c:dPt>
          <c:dPt>
            <c:idx val="3"/>
            <c:invertIfNegative val="0"/>
            <c:bubble3D val="0"/>
            <c:spPr>
              <a:pattFill prst="ltHorz">
                <a:fgClr>
                  <a:srgbClr val="ED7D31">
                    <a:lumMod val="50000"/>
                  </a:srgbClr>
                </a:fgClr>
                <a:bgClr>
                  <a:sysClr val="window" lastClr="FFFFFF"/>
                </a:bgClr>
              </a:pattFill>
              <a:ln>
                <a:solidFill>
                  <a:schemeClr val="bg1"/>
                </a:solidFill>
              </a:ln>
            </c:spPr>
            <c:extLst>
              <c:ext xmlns:c16="http://schemas.microsoft.com/office/drawing/2014/chart" uri="{C3380CC4-5D6E-409C-BE32-E72D297353CC}">
                <c16:uniqueId val="{00000007-773A-41E1-A974-E7A4118A70D7}"/>
              </c:ext>
            </c:extLst>
          </c:dPt>
          <c:dPt>
            <c:idx val="4"/>
            <c:invertIfNegative val="0"/>
            <c:bubble3D val="0"/>
            <c:spPr>
              <a:pattFill prst="ltHorz">
                <a:fgClr>
                  <a:srgbClr val="ED7D31">
                    <a:lumMod val="50000"/>
                  </a:srgbClr>
                </a:fgClr>
                <a:bgClr>
                  <a:sysClr val="window" lastClr="FFFFFF"/>
                </a:bgClr>
              </a:pattFill>
              <a:ln>
                <a:solidFill>
                  <a:schemeClr val="bg1"/>
                </a:solidFill>
              </a:ln>
            </c:spPr>
            <c:extLst>
              <c:ext xmlns:c16="http://schemas.microsoft.com/office/drawing/2014/chart" uri="{C3380CC4-5D6E-409C-BE32-E72D297353CC}">
                <c16:uniqueId val="{00000009-773A-41E1-A974-E7A4118A70D7}"/>
              </c:ext>
            </c:extLst>
          </c:dPt>
          <c:dPt>
            <c:idx val="5"/>
            <c:invertIfNegative val="0"/>
            <c:bubble3D val="0"/>
            <c:spPr>
              <a:pattFill prst="ltHorz">
                <a:fgClr>
                  <a:srgbClr val="ED7D31">
                    <a:lumMod val="50000"/>
                  </a:srgbClr>
                </a:fgClr>
                <a:bgClr>
                  <a:sysClr val="window" lastClr="FFFFFF"/>
                </a:bgClr>
              </a:pattFill>
              <a:ln>
                <a:solidFill>
                  <a:schemeClr val="bg1"/>
                </a:solidFill>
              </a:ln>
            </c:spPr>
            <c:extLst>
              <c:ext xmlns:c16="http://schemas.microsoft.com/office/drawing/2014/chart" uri="{C3380CC4-5D6E-409C-BE32-E72D297353CC}">
                <c16:uniqueId val="{0000000B-773A-41E1-A974-E7A4118A70D7}"/>
              </c:ext>
            </c:extLst>
          </c:dPt>
          <c:dPt>
            <c:idx val="6"/>
            <c:invertIfNegative val="0"/>
            <c:bubble3D val="0"/>
            <c:spPr>
              <a:pattFill prst="smGrid">
                <a:fgClr>
                  <a:srgbClr val="FF00FF"/>
                </a:fgClr>
                <a:bgClr>
                  <a:sysClr val="window" lastClr="FFFFFF"/>
                </a:bgClr>
              </a:pattFill>
              <a:ln>
                <a:solidFill>
                  <a:schemeClr val="bg1"/>
                </a:solidFill>
              </a:ln>
            </c:spPr>
            <c:extLst>
              <c:ext xmlns:c16="http://schemas.microsoft.com/office/drawing/2014/chart" uri="{C3380CC4-5D6E-409C-BE32-E72D297353CC}">
                <c16:uniqueId val="{0000000D-773A-41E1-A974-E7A4118A70D7}"/>
              </c:ext>
            </c:extLst>
          </c:dPt>
          <c:dPt>
            <c:idx val="7"/>
            <c:invertIfNegative val="0"/>
            <c:bubble3D val="0"/>
            <c:spPr>
              <a:pattFill prst="smGrid">
                <a:fgClr>
                  <a:srgbClr val="FF00FF"/>
                </a:fgClr>
                <a:bgClr>
                  <a:sysClr val="window" lastClr="FFFFFF"/>
                </a:bgClr>
              </a:pattFill>
              <a:ln>
                <a:solidFill>
                  <a:schemeClr val="bg1"/>
                </a:solidFill>
              </a:ln>
            </c:spPr>
            <c:extLst>
              <c:ext xmlns:c16="http://schemas.microsoft.com/office/drawing/2014/chart" uri="{C3380CC4-5D6E-409C-BE32-E72D297353CC}">
                <c16:uniqueId val="{0000000F-773A-41E1-A974-E7A4118A70D7}"/>
              </c:ext>
            </c:extLst>
          </c:dPt>
          <c:dPt>
            <c:idx val="8"/>
            <c:invertIfNegative val="0"/>
            <c:bubble3D val="0"/>
            <c:spPr>
              <a:pattFill prst="smGrid">
                <a:fgClr>
                  <a:srgbClr val="FF00FF"/>
                </a:fgClr>
                <a:bgClr>
                  <a:sysClr val="window" lastClr="FFFFFF"/>
                </a:bgClr>
              </a:pattFill>
              <a:ln>
                <a:solidFill>
                  <a:schemeClr val="bg1"/>
                </a:solidFill>
              </a:ln>
            </c:spPr>
            <c:extLst>
              <c:ext xmlns:c16="http://schemas.microsoft.com/office/drawing/2014/chart" uri="{C3380CC4-5D6E-409C-BE32-E72D297353CC}">
                <c16:uniqueId val="{00000011-773A-41E1-A974-E7A4118A70D7}"/>
              </c:ext>
            </c:extLst>
          </c:dPt>
          <c:dPt>
            <c:idx val="9"/>
            <c:invertIfNegative val="0"/>
            <c:bubble3D val="0"/>
            <c:spPr>
              <a:pattFill prst="pct75">
                <a:fgClr>
                  <a:srgbClr val="FF0000"/>
                </a:fgClr>
                <a:bgClr>
                  <a:sysClr val="window" lastClr="FFFFFF"/>
                </a:bgClr>
              </a:pattFill>
              <a:ln>
                <a:solidFill>
                  <a:schemeClr val="bg1"/>
                </a:solidFill>
              </a:ln>
            </c:spPr>
            <c:extLst>
              <c:ext xmlns:c16="http://schemas.microsoft.com/office/drawing/2014/chart" uri="{C3380CC4-5D6E-409C-BE32-E72D297353CC}">
                <c16:uniqueId val="{00000013-773A-41E1-A974-E7A4118A70D7}"/>
              </c:ext>
            </c:extLst>
          </c:dPt>
          <c:dPt>
            <c:idx val="10"/>
            <c:invertIfNegative val="0"/>
            <c:bubble3D val="0"/>
            <c:spPr>
              <a:pattFill prst="pct75">
                <a:fgClr>
                  <a:srgbClr val="FF0000"/>
                </a:fgClr>
                <a:bgClr>
                  <a:sysClr val="window" lastClr="FFFFFF"/>
                </a:bgClr>
              </a:pattFill>
              <a:ln>
                <a:solidFill>
                  <a:schemeClr val="bg1"/>
                </a:solidFill>
              </a:ln>
            </c:spPr>
            <c:extLst>
              <c:ext xmlns:c16="http://schemas.microsoft.com/office/drawing/2014/chart" uri="{C3380CC4-5D6E-409C-BE32-E72D297353CC}">
                <c16:uniqueId val="{00000015-773A-41E1-A974-E7A4118A70D7}"/>
              </c:ext>
            </c:extLst>
          </c:dPt>
          <c:dPt>
            <c:idx val="11"/>
            <c:invertIfNegative val="0"/>
            <c:bubble3D val="0"/>
            <c:spPr>
              <a:pattFill prst="lgCheck">
                <a:fgClr>
                  <a:srgbClr val="FF0000"/>
                </a:fgClr>
                <a:bgClr>
                  <a:sysClr val="window" lastClr="FFFFFF"/>
                </a:bgClr>
              </a:pattFill>
              <a:ln>
                <a:solidFill>
                  <a:schemeClr val="bg1"/>
                </a:solidFill>
              </a:ln>
            </c:spPr>
            <c:extLst>
              <c:ext xmlns:c16="http://schemas.microsoft.com/office/drawing/2014/chart" uri="{C3380CC4-5D6E-409C-BE32-E72D297353CC}">
                <c16:uniqueId val="{00000017-773A-41E1-A974-E7A4118A70D7}"/>
              </c:ext>
            </c:extLst>
          </c:dPt>
          <c:dPt>
            <c:idx val="12"/>
            <c:invertIfNegative val="0"/>
            <c:bubble3D val="0"/>
            <c:spPr>
              <a:pattFill prst="wdDnDiag">
                <a:fgClr>
                  <a:srgbClr val="FF0000"/>
                </a:fgClr>
                <a:bgClr>
                  <a:schemeClr val="bg1"/>
                </a:bgClr>
              </a:pattFill>
              <a:ln>
                <a:solidFill>
                  <a:schemeClr val="bg1"/>
                </a:solidFill>
              </a:ln>
            </c:spPr>
            <c:extLst>
              <c:ext xmlns:c16="http://schemas.microsoft.com/office/drawing/2014/chart" uri="{C3380CC4-5D6E-409C-BE32-E72D297353CC}">
                <c16:uniqueId val="{00000019-773A-41E1-A974-E7A4118A70D7}"/>
              </c:ext>
            </c:extLst>
          </c:dPt>
          <c:dPt>
            <c:idx val="13"/>
            <c:invertIfNegative val="0"/>
            <c:bubble3D val="0"/>
            <c:spPr>
              <a:solidFill>
                <a:schemeClr val="accent2">
                  <a:lumMod val="40000"/>
                  <a:lumOff val="60000"/>
                </a:schemeClr>
              </a:solidFill>
              <a:ln>
                <a:solidFill>
                  <a:schemeClr val="bg1"/>
                </a:solidFill>
              </a:ln>
            </c:spPr>
            <c:extLst>
              <c:ext xmlns:c16="http://schemas.microsoft.com/office/drawing/2014/chart" uri="{C3380CC4-5D6E-409C-BE32-E72D297353CC}">
                <c16:uniqueId val="{0000001B-773A-41E1-A974-E7A4118A70D7}"/>
              </c:ext>
            </c:extLst>
          </c:dPt>
          <c:dLbls>
            <c:dLbl>
              <c:idx val="0"/>
              <c:numFmt formatCode="#,##0.00_);[Red]\(#,##0.00\)" sourceLinked="0"/>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1-773A-41E1-A974-E7A4118A70D7}"/>
                </c:ext>
              </c:extLst>
            </c:dLbl>
            <c:dLbl>
              <c:idx val="1"/>
              <c:numFmt formatCode="#,##0.00_);[Red]\(#,##0.00\)" sourceLinked="0"/>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3-773A-41E1-A974-E7A4118A70D7}"/>
                </c:ext>
              </c:extLst>
            </c:dLbl>
            <c:dLbl>
              <c:idx val="2"/>
              <c:numFmt formatCode="#,##0.00_);[Red]\(#,##0.00\)" sourceLinked="0"/>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5-773A-41E1-A974-E7A4118A70D7}"/>
                </c:ext>
              </c:extLst>
            </c:dLbl>
            <c:dLbl>
              <c:idx val="3"/>
              <c:numFmt formatCode="#,##0.00_);[Red]\(#,##0.00\)" sourceLinked="0"/>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7-773A-41E1-A974-E7A4118A70D7}"/>
                </c:ext>
              </c:extLst>
            </c:dLbl>
            <c:dLbl>
              <c:idx val="4"/>
              <c:numFmt formatCode="#,##0.00_);[Red]\(#,##0.00\)" sourceLinked="0"/>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9-773A-41E1-A974-E7A4118A70D7}"/>
                </c:ext>
              </c:extLst>
            </c:dLbl>
            <c:dLbl>
              <c:idx val="5"/>
              <c:numFmt formatCode="#,##0.00_);[Red]\(#,##0.00\)" sourceLinked="0"/>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B-773A-41E1-A974-E7A4118A70D7}"/>
                </c:ext>
              </c:extLst>
            </c:dLbl>
            <c:dLbl>
              <c:idx val="6"/>
              <c:numFmt formatCode="#,##0.00_);[Red]\(#,##0.00\)" sourceLinked="0"/>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D-773A-41E1-A974-E7A4118A70D7}"/>
                </c:ext>
              </c:extLst>
            </c:dLbl>
            <c:dLbl>
              <c:idx val="11"/>
              <c:layout>
                <c:manualLayout>
                  <c:x val="1.6483111429986491E-3"/>
                  <c:y val="-1.2500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773A-41E1-A974-E7A4118A70D7}"/>
                </c:ext>
              </c:extLst>
            </c:dLbl>
            <c:dLbl>
              <c:idx val="12"/>
              <c:layout>
                <c:manualLayout>
                  <c:x val="9.8898668579920166E-3"/>
                  <c:y val="-1.8750246062992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773A-41E1-A974-E7A4118A70D7}"/>
                </c:ext>
              </c:extLst>
            </c:dLbl>
            <c:dLbl>
              <c:idx val="13"/>
              <c:layout>
                <c:manualLayout>
                  <c:x val="1.439909297052141E-2"/>
                  <c:y val="-1.41111267901408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773A-41E1-A974-E7A4118A70D7}"/>
                </c:ext>
              </c:extLst>
            </c:dLbl>
            <c:numFmt formatCode="#,##0.00_);[Red]\(#,##0.00\)" sourceLinked="0"/>
            <c:spPr>
              <a:noFill/>
              <a:ln>
                <a:noFill/>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工作表1!$A$2:$A$13</c:f>
              <c:strCache>
                <c:ptCount val="12"/>
                <c:pt idx="0">
                  <c:v>水利局</c:v>
                </c:pt>
                <c:pt idx="1">
                  <c:v>市政府</c:v>
                </c:pt>
                <c:pt idx="2">
                  <c:v>民政局</c:v>
                </c:pt>
                <c:pt idx="3">
                  <c:v>捷運
工程局</c:v>
                </c:pt>
                <c:pt idx="4">
                  <c:v>交通局</c:v>
                </c:pt>
                <c:pt idx="5">
                  <c:v>建設局</c:v>
                </c:pt>
                <c:pt idx="6">
                  <c:v>教育局</c:v>
                </c:pt>
                <c:pt idx="7">
                  <c:v>地政局</c:v>
                </c:pt>
                <c:pt idx="8">
                  <c:v>都市
發展局</c:v>
                </c:pt>
                <c:pt idx="9">
                  <c:v>社會局</c:v>
                </c:pt>
                <c:pt idx="10">
                  <c:v>運動局</c:v>
                </c:pt>
                <c:pt idx="11">
                  <c:v>文化局</c:v>
                </c:pt>
              </c:strCache>
            </c:strRef>
          </c:cat>
          <c:val>
            <c:numRef>
              <c:f>工作表1!$B$2:$B$13</c:f>
              <c:numCache>
                <c:formatCode>General</c:formatCode>
                <c:ptCount val="12"/>
                <c:pt idx="0" formatCode="_(* #,##0.00_);_(* \(#,##0.00\);_(* &quot;-&quot;??_);_(@_)">
                  <c:v>82.98</c:v>
                </c:pt>
                <c:pt idx="1">
                  <c:v>77.87</c:v>
                </c:pt>
                <c:pt idx="2">
                  <c:v>73.95</c:v>
                </c:pt>
                <c:pt idx="3">
                  <c:v>68.14</c:v>
                </c:pt>
                <c:pt idx="4">
                  <c:v>67.77</c:v>
                </c:pt>
                <c:pt idx="5">
                  <c:v>60.17</c:v>
                </c:pt>
                <c:pt idx="6" formatCode="_(* #,##0.00_);_(* \(#,##0.00\);_(* &quot;-&quot;??_);_(@_)">
                  <c:v>56.78</c:v>
                </c:pt>
                <c:pt idx="7" formatCode="_(* #,##0.00_);_(* \(#,##0.00\);_(* &quot;-&quot;??_);_(@_)">
                  <c:v>49.94</c:v>
                </c:pt>
                <c:pt idx="8" formatCode="_(* #,##0.00_);_(* \(#,##0.00\);_(* &quot;-&quot;??_);_(@_)">
                  <c:v>38.299999999999997</c:v>
                </c:pt>
                <c:pt idx="9" formatCode="_(* #,##0.00_);_(* \(#,##0.00\);_(* &quot;-&quot;??_);_(@_)">
                  <c:v>24.77</c:v>
                </c:pt>
                <c:pt idx="10" formatCode="_(* #,##0.00_);_(* \(#,##0.00\);_(* &quot;-&quot;??_);_(@_)">
                  <c:v>24.34</c:v>
                </c:pt>
                <c:pt idx="11" formatCode="_(* #,##0.00_);_(* \(#,##0.00\);_(* &quot;-&quot;??_);_(@_)">
                  <c:v>9.76</c:v>
                </c:pt>
              </c:numCache>
            </c:numRef>
          </c:val>
          <c:extLst>
            <c:ext xmlns:c16="http://schemas.microsoft.com/office/drawing/2014/chart" uri="{C3380CC4-5D6E-409C-BE32-E72D297353CC}">
              <c16:uniqueId val="{0000001C-773A-41E1-A974-E7A4118A70D7}"/>
            </c:ext>
          </c:extLst>
        </c:ser>
        <c:dLbls>
          <c:showLegendKey val="0"/>
          <c:showVal val="0"/>
          <c:showCatName val="0"/>
          <c:showSerName val="0"/>
          <c:showPercent val="0"/>
          <c:showBubbleSize val="0"/>
        </c:dLbls>
        <c:gapWidth val="80"/>
        <c:shape val="box"/>
        <c:axId val="192343040"/>
        <c:axId val="229446720"/>
        <c:axId val="0"/>
      </c:bar3DChart>
      <c:catAx>
        <c:axId val="192343040"/>
        <c:scaling>
          <c:orientation val="minMax"/>
        </c:scaling>
        <c:delete val="0"/>
        <c:axPos val="b"/>
        <c:numFmt formatCode="General" sourceLinked="0"/>
        <c:majorTickMark val="none"/>
        <c:minorTickMark val="none"/>
        <c:tickLblPos val="nextTo"/>
        <c:spPr>
          <a:ln>
            <a:noFill/>
          </a:ln>
        </c:spPr>
        <c:txPr>
          <a:bodyPr rot="0" vert="horz"/>
          <a:lstStyle/>
          <a:p>
            <a:pPr>
              <a:defRPr sz="1000">
                <a:latin typeface="標楷體" panose="03000509000000000000" pitchFamily="65" charset="-120"/>
                <a:ea typeface="標楷體" panose="03000509000000000000" pitchFamily="65" charset="-120"/>
              </a:defRPr>
            </a:pPr>
            <a:endParaRPr lang="zh-TW"/>
          </a:p>
        </c:txPr>
        <c:crossAx val="229446720"/>
        <c:crosses val="autoZero"/>
        <c:auto val="1"/>
        <c:lblAlgn val="ctr"/>
        <c:lblOffset val="100"/>
        <c:tickLblSkip val="1"/>
        <c:noMultiLvlLbl val="0"/>
      </c:catAx>
      <c:valAx>
        <c:axId val="229446720"/>
        <c:scaling>
          <c:orientation val="minMax"/>
          <c:max val="100"/>
        </c:scaling>
        <c:delete val="0"/>
        <c:axPos val="l"/>
        <c:majorGridlines>
          <c:spPr>
            <a:ln>
              <a:noFill/>
            </a:ln>
          </c:spPr>
        </c:majorGridlines>
        <c:numFmt formatCode="#,##0_);[Red]\(#,##0\)" sourceLinked="0"/>
        <c:majorTickMark val="out"/>
        <c:minorTickMark val="none"/>
        <c:tickLblPos val="nextTo"/>
        <c:spPr>
          <a:ln>
            <a:solidFill>
              <a:schemeClr val="tx1"/>
            </a:solidFill>
          </a:ln>
        </c:spPr>
        <c:txPr>
          <a:bodyPr/>
          <a:lstStyle/>
          <a:p>
            <a:pPr>
              <a:defRPr sz="1000">
                <a:latin typeface="標楷體" panose="03000509000000000000" pitchFamily="65" charset="-120"/>
                <a:ea typeface="標楷體" panose="03000509000000000000" pitchFamily="65" charset="-120"/>
              </a:defRPr>
            </a:pPr>
            <a:endParaRPr lang="zh-TW"/>
          </a:p>
        </c:txPr>
        <c:crossAx val="192343040"/>
        <c:crosses val="autoZero"/>
        <c:crossBetween val="between"/>
        <c:majorUnit val="50"/>
      </c:valAx>
      <c:spPr>
        <a:noFill/>
        <a:ln>
          <a:noFill/>
        </a:ln>
      </c:spPr>
    </c:plotArea>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
          <c:w val="1"/>
          <c:h val="1"/>
        </c:manualLayout>
      </c:layout>
      <c:pie3DChart>
        <c:varyColors val="1"/>
        <c:ser>
          <c:idx val="0"/>
          <c:order val="0"/>
          <c:tx>
            <c:strRef>
              <c:f>工作表1!$B$1</c:f>
              <c:strCache>
                <c:ptCount val="1"/>
                <c:pt idx="0">
                  <c:v>銷售</c:v>
                </c:pt>
              </c:strCache>
            </c:strRef>
          </c:tx>
          <c:spPr>
            <a:pattFill prst="diagBrick">
              <a:fgClr>
                <a:schemeClr val="accent6"/>
              </a:fgClr>
              <a:bgClr>
                <a:schemeClr val="bg1"/>
              </a:bgClr>
            </a:pattFill>
            <a:effectLst/>
          </c:spPr>
          <c:dPt>
            <c:idx val="0"/>
            <c:bubble3D val="0"/>
            <c:spPr>
              <a:pattFill prst="diagBrick">
                <a:fgClr>
                  <a:schemeClr val="accent1"/>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1-154E-4FF0-9F85-5BF560B0EBEE}"/>
              </c:ext>
            </c:extLst>
          </c:dPt>
          <c:dPt>
            <c:idx val="1"/>
            <c:bubble3D val="0"/>
            <c:spPr>
              <a:pattFill prst="horzBrick">
                <a:fgClr>
                  <a:schemeClr val="accent6"/>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3-154E-4FF0-9F85-5BF560B0EBEE}"/>
              </c:ext>
            </c:extLst>
          </c:dPt>
          <c:dPt>
            <c:idx val="2"/>
            <c:bubble3D val="0"/>
            <c:spPr>
              <a:pattFill prst="dkVert">
                <a:fgClr>
                  <a:schemeClr val="accent3">
                    <a:lumMod val="60000"/>
                    <a:lumOff val="40000"/>
                  </a:schemeClr>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5-154E-4FF0-9F85-5BF560B0EBEE}"/>
              </c:ext>
            </c:extLst>
          </c:dPt>
          <c:dLbls>
            <c:dLbl>
              <c:idx val="0"/>
              <c:layout>
                <c:manualLayout>
                  <c:x val="-0.21446584504632482"/>
                  <c:y val="6.1190236108744654E-2"/>
                </c:manualLayout>
              </c:layout>
              <c:tx>
                <c:rich>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1">
                        <a:solidFill>
                          <a:sysClr val="windowText" lastClr="000000"/>
                        </a:solidFill>
                        <a:latin typeface="標楷體" panose="03000509000000000000" pitchFamily="65" charset="-120"/>
                        <a:ea typeface="標楷體" panose="03000509000000000000" pitchFamily="65" charset="-120"/>
                      </a:rPr>
                      <a:t>工程類</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1,977</a:t>
                    </a:r>
                    <a:r>
                      <a:rPr lang="zh-TW" altLang="en-US" sz="900" b="1">
                        <a:solidFill>
                          <a:sysClr val="windowText" lastClr="000000"/>
                        </a:solidFill>
                        <a:latin typeface="標楷體" panose="03000509000000000000" pitchFamily="65" charset="-120"/>
                        <a:ea typeface="標楷體" panose="03000509000000000000" pitchFamily="65" charset="-120"/>
                      </a:rPr>
                      <a:t>件</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23.77</a:t>
                    </a:r>
                    <a:r>
                      <a:rPr lang="zh-TW" altLang="en-US" sz="900" b="1">
                        <a:solidFill>
                          <a:sysClr val="windowText" lastClr="000000"/>
                        </a:solidFill>
                        <a:latin typeface="標楷體" panose="03000509000000000000" pitchFamily="65" charset="-120"/>
                        <a:ea typeface="標楷體" panose="03000509000000000000" pitchFamily="65" charset="-120"/>
                      </a:rPr>
                      <a:t>％</a:t>
                    </a:r>
                  </a:p>
                  <a:p>
                    <a:pPr>
                      <a:defRPr sz="900">
                        <a:solidFill>
                          <a:sysClr val="windowText" lastClr="000000"/>
                        </a:solidFill>
                        <a:latin typeface="標楷體" panose="03000509000000000000" pitchFamily="65" charset="-120"/>
                        <a:ea typeface="標楷體" panose="03000509000000000000" pitchFamily="65" charset="-120"/>
                      </a:defRPr>
                    </a:pPr>
                    <a:endParaRPr lang="zh-TW" altLang="en-US" sz="900" b="1">
                      <a:solidFill>
                        <a:sysClr val="windowText" lastClr="000000"/>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950061500615006"/>
                      <c:h val="0.37800687285223367"/>
                    </c:manualLayout>
                  </c15:layout>
                  <c15:showDataLabelsRange val="0"/>
                </c:ext>
                <c:ext xmlns:c16="http://schemas.microsoft.com/office/drawing/2014/chart" uri="{C3380CC4-5D6E-409C-BE32-E72D297353CC}">
                  <c16:uniqueId val="{00000001-154E-4FF0-9F85-5BF560B0EBEE}"/>
                </c:ext>
              </c:extLst>
            </c:dLbl>
            <c:dLbl>
              <c:idx val="1"/>
              <c:layout>
                <c:manualLayout>
                  <c:x val="-0.17710283571847396"/>
                  <c:y val="-0.2199313991391374"/>
                </c:manualLayout>
              </c:layout>
              <c:tx>
                <c:rich>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1">
                        <a:solidFill>
                          <a:sysClr val="windowText" lastClr="000000"/>
                        </a:solidFill>
                        <a:latin typeface="標楷體" panose="03000509000000000000" pitchFamily="65" charset="-120"/>
                        <a:ea typeface="標楷體" panose="03000509000000000000" pitchFamily="65" charset="-120"/>
                      </a:rPr>
                      <a:t>財物類</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1,974</a:t>
                    </a:r>
                    <a:r>
                      <a:rPr lang="zh-TW" altLang="en-US" sz="900" b="1">
                        <a:solidFill>
                          <a:sysClr val="windowText" lastClr="000000"/>
                        </a:solidFill>
                        <a:latin typeface="標楷體" panose="03000509000000000000" pitchFamily="65" charset="-120"/>
                        <a:ea typeface="標楷體" panose="03000509000000000000" pitchFamily="65" charset="-120"/>
                      </a:rPr>
                      <a:t>件</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23.73</a:t>
                    </a:r>
                    <a:r>
                      <a:rPr lang="zh-TW" altLang="en-US" sz="900" b="1">
                        <a:solidFill>
                          <a:sysClr val="windowText" lastClr="000000"/>
                        </a:solidFill>
                        <a:latin typeface="標楷體" panose="03000509000000000000" pitchFamily="65" charset="-120"/>
                        <a:ea typeface="標楷體" panose="03000509000000000000" pitchFamily="65" charset="-120"/>
                      </a:rPr>
                      <a:t>％</a:t>
                    </a:r>
                  </a:p>
                  <a:p>
                    <a:pPr>
                      <a:defRPr sz="900">
                        <a:solidFill>
                          <a:sysClr val="windowText" lastClr="000000"/>
                        </a:solidFill>
                        <a:latin typeface="標楷體" panose="03000509000000000000" pitchFamily="65" charset="-120"/>
                        <a:ea typeface="標楷體" panose="03000509000000000000" pitchFamily="65" charset="-120"/>
                      </a:defRPr>
                    </a:pPr>
                    <a:endParaRPr lang="zh-TW" altLang="en-US" sz="900" b="1">
                      <a:solidFill>
                        <a:sysClr val="windowText" lastClr="000000"/>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7060270602706027"/>
                      <c:h val="0.46735395189003437"/>
                    </c:manualLayout>
                  </c15:layout>
                  <c15:showDataLabelsRange val="0"/>
                </c:ext>
                <c:ext xmlns:c16="http://schemas.microsoft.com/office/drawing/2014/chart" uri="{C3380CC4-5D6E-409C-BE32-E72D297353CC}">
                  <c16:uniqueId val="{00000003-154E-4FF0-9F85-5BF560B0EBEE}"/>
                </c:ext>
              </c:extLst>
            </c:dLbl>
            <c:dLbl>
              <c:idx val="2"/>
              <c:layout>
                <c:manualLayout>
                  <c:x val="0.18696186961869618"/>
                  <c:y val="-8.247422680412371E-2"/>
                </c:manualLayout>
              </c:layout>
              <c:tx>
                <c:rich>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1">
                        <a:solidFill>
                          <a:sysClr val="windowText" lastClr="000000"/>
                        </a:solidFill>
                        <a:latin typeface="標楷體" panose="03000509000000000000" pitchFamily="65" charset="-120"/>
                        <a:ea typeface="標楷體" panose="03000509000000000000" pitchFamily="65" charset="-120"/>
                      </a:rPr>
                      <a:t>勞務類</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4,366</a:t>
                    </a:r>
                    <a:r>
                      <a:rPr lang="zh-TW" altLang="en-US" sz="900" b="1">
                        <a:solidFill>
                          <a:sysClr val="windowText" lastClr="000000"/>
                        </a:solidFill>
                        <a:latin typeface="標楷體" panose="03000509000000000000" pitchFamily="65" charset="-120"/>
                        <a:ea typeface="標楷體" panose="03000509000000000000" pitchFamily="65" charset="-120"/>
                      </a:rPr>
                      <a:t>件</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52.49</a:t>
                    </a:r>
                    <a:r>
                      <a:rPr lang="zh-TW" altLang="en-US" sz="900" b="1">
                        <a:solidFill>
                          <a:sysClr val="windowText" lastClr="000000"/>
                        </a:solidFill>
                        <a:latin typeface="標楷體" panose="03000509000000000000" pitchFamily="65" charset="-120"/>
                        <a:ea typeface="標楷體" panose="03000509000000000000" pitchFamily="65" charset="-120"/>
                      </a:rPr>
                      <a:t>％</a:t>
                    </a:r>
                  </a:p>
                  <a:p>
                    <a:pPr>
                      <a:defRPr sz="900">
                        <a:solidFill>
                          <a:sysClr val="windowText" lastClr="000000"/>
                        </a:solidFill>
                        <a:latin typeface="標楷體" panose="03000509000000000000" pitchFamily="65" charset="-120"/>
                        <a:ea typeface="標楷體" panose="03000509000000000000" pitchFamily="65" charset="-120"/>
                      </a:defRPr>
                    </a:pPr>
                    <a:endParaRPr lang="zh-TW" altLang="en-US" sz="900" b="1">
                      <a:solidFill>
                        <a:sysClr val="windowText" lastClr="000000"/>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1648216482164823"/>
                      <c:h val="0.46735395189003437"/>
                    </c:manualLayout>
                  </c15:layout>
                  <c15:showDataLabelsRange val="0"/>
                </c:ext>
                <c:ext xmlns:c16="http://schemas.microsoft.com/office/drawing/2014/chart" uri="{C3380CC4-5D6E-409C-BE32-E72D297353CC}">
                  <c16:uniqueId val="{00000005-154E-4FF0-9F85-5BF560B0EBEE}"/>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工作表1!$A$2:$A$4</c:f>
              <c:strCache>
                <c:ptCount val="3"/>
                <c:pt idx="0">
                  <c:v>工程類1977件</c:v>
                </c:pt>
                <c:pt idx="1">
                  <c:v>財物類1974件</c:v>
                </c:pt>
                <c:pt idx="2">
                  <c:v>勞務類4366件</c:v>
                </c:pt>
              </c:strCache>
            </c:strRef>
          </c:cat>
          <c:val>
            <c:numRef>
              <c:f>工作表1!$B$2:$B$4</c:f>
              <c:numCache>
                <c:formatCode>0.00_ </c:formatCode>
                <c:ptCount val="3"/>
                <c:pt idx="0">
                  <c:v>23.77</c:v>
                </c:pt>
                <c:pt idx="1">
                  <c:v>23.73</c:v>
                </c:pt>
                <c:pt idx="2">
                  <c:v>51.03</c:v>
                </c:pt>
              </c:numCache>
            </c:numRef>
          </c:val>
          <c:extLst>
            <c:ext xmlns:c16="http://schemas.microsoft.com/office/drawing/2014/chart" uri="{C3380CC4-5D6E-409C-BE32-E72D297353CC}">
              <c16:uniqueId val="{00000006-154E-4FF0-9F85-5BF560B0EBEE}"/>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53"/>
      <c:depthPercent val="100"/>
      <c:rAngAx val="0"/>
    </c:view3D>
    <c:floor>
      <c:thickness val="0"/>
      <c:spPr>
        <a:noFill/>
        <a:ln w="9525" cap="flat" cmpd="sng" algn="ctr">
          <a:noFill/>
          <a:prstDash val="solid"/>
          <a:round/>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4492847097184524E-2"/>
          <c:y val="2.6984990442385358E-2"/>
          <c:w val="0.98550708188503466"/>
          <c:h val="0.91898193382761462"/>
        </c:manualLayout>
      </c:layout>
      <c:pie3DChart>
        <c:varyColors val="1"/>
        <c:ser>
          <c:idx val="0"/>
          <c:order val="0"/>
          <c:tx>
            <c:strRef>
              <c:f>工作表1!$B$1</c:f>
              <c:strCache>
                <c:ptCount val="1"/>
                <c:pt idx="0">
                  <c:v>銷售</c:v>
                </c:pt>
              </c:strCache>
            </c:strRef>
          </c:tx>
          <c:spPr>
            <a:scene3d>
              <a:camera prst="orthographicFront"/>
              <a:lightRig rig="threePt" dir="t"/>
            </a:scene3d>
            <a:sp3d>
              <a:bevelT w="127000" h="127000"/>
              <a:bevelB w="127000" h="127000"/>
            </a:sp3d>
          </c:spPr>
          <c:dPt>
            <c:idx val="0"/>
            <c:bubble3D val="0"/>
            <c:spPr>
              <a:pattFill prst="horzBrick">
                <a:fgClr>
                  <a:schemeClr val="accent6"/>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1-0CB9-4676-B823-B09CC8A89113}"/>
              </c:ext>
            </c:extLst>
          </c:dPt>
          <c:dPt>
            <c:idx val="1"/>
            <c:bubble3D val="0"/>
            <c:spPr>
              <a:pattFill prst="dkVert">
                <a:fgClr>
                  <a:schemeClr val="accent3">
                    <a:lumMod val="60000"/>
                    <a:lumOff val="40000"/>
                  </a:schemeClr>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3-0CB9-4676-B823-B09CC8A89113}"/>
              </c:ext>
            </c:extLst>
          </c:dPt>
          <c:dPt>
            <c:idx val="2"/>
            <c:bubble3D val="0"/>
            <c:spPr>
              <a:pattFill prst="diagBrick">
                <a:fgClr>
                  <a:schemeClr val="accent1"/>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5-0CB9-4676-B823-B09CC8A89113}"/>
              </c:ext>
            </c:extLst>
          </c:dPt>
          <c:cat>
            <c:strRef>
              <c:f>工作表1!$A$2:$A$4</c:f>
              <c:strCache>
                <c:ptCount val="3"/>
                <c:pt idx="0">
                  <c:v>財物類64億1841萬餘元</c:v>
                </c:pt>
                <c:pt idx="1">
                  <c:v>勞務類      217億2955萬餘元</c:v>
                </c:pt>
                <c:pt idx="2">
                  <c:v>工程類       803億8442萬餘元</c:v>
                </c:pt>
              </c:strCache>
            </c:strRef>
          </c:cat>
          <c:val>
            <c:numRef>
              <c:f>工作表1!$B$2:$B$4</c:f>
              <c:numCache>
                <c:formatCode>0.00%</c:formatCode>
                <c:ptCount val="3"/>
                <c:pt idx="0">
                  <c:v>5.91E-2</c:v>
                </c:pt>
                <c:pt idx="1">
                  <c:v>0.20019999999999999</c:v>
                </c:pt>
                <c:pt idx="2">
                  <c:v>0.74060000000000004</c:v>
                </c:pt>
              </c:numCache>
            </c:numRef>
          </c:val>
          <c:extLst>
            <c:ext xmlns:c16="http://schemas.microsoft.com/office/drawing/2014/chart" uri="{C3380CC4-5D6E-409C-BE32-E72D297353CC}">
              <c16:uniqueId val="{00000006-0CB9-4676-B823-B09CC8A89113}"/>
            </c:ext>
          </c:extLst>
        </c:ser>
        <c:dLbls>
          <c:dLblPos val="outEnd"/>
          <c:showLegendKey val="0"/>
          <c:showVal val="0"/>
          <c:showCatName val="0"/>
          <c:showSerName val="0"/>
          <c:showPercent val="0"/>
          <c:showBubbleSize val="0"/>
          <c:showLeaderLines val="0"/>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prstDash val="solid"/>
      <a:round/>
    </a:ln>
    <a:effectLst/>
  </c:spPr>
  <c:txPr>
    <a:bodyPr/>
    <a:lstStyle/>
    <a:p>
      <a:pPr>
        <a:defRPr/>
      </a:pPr>
      <a:endParaRPr lang="zh-TW"/>
    </a:p>
  </c:txPr>
  <c:externalData r:id="rId2">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D8C6BA-8697-4BC0-9DB3-54053E395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53</Pages>
  <Words>8357</Words>
  <Characters>47639</Characters>
  <Application>Microsoft Office Word</Application>
  <DocSecurity>0</DocSecurity>
  <Lines>396</Lines>
  <Paragraphs>111</Paragraphs>
  <ScaleCrop>false</ScaleCrop>
  <Company>nao</Company>
  <LinksUpToDate>false</LinksUpToDate>
  <CharactersWithSpaces>55885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戊</dc:title>
  <dc:creator>Yuhwa</dc:creator>
  <cp:lastModifiedBy>黃郁舜</cp:lastModifiedBy>
  <cp:revision>3</cp:revision>
  <cp:lastPrinted>2026-07-13T06:40:00Z</cp:lastPrinted>
  <dcterms:created xsi:type="dcterms:W3CDTF">2026-07-13T08:10:00Z</dcterms:created>
  <dcterms:modified xsi:type="dcterms:W3CDTF">2026-07-13T08:11:00Z</dcterms:modified>
</cp:coreProperties>
</file>