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7C123" w14:textId="77777777" w:rsidR="00FC2A6F" w:rsidRPr="000F1699" w:rsidRDefault="00FC2A6F" w:rsidP="00474968">
      <w:pPr>
        <w:overflowPunct w:val="0"/>
        <w:adjustRightInd w:val="0"/>
        <w:spacing w:line="560" w:lineRule="exact"/>
        <w:jc w:val="center"/>
        <w:textAlignment w:val="baseline"/>
        <w:rPr>
          <w:rFonts w:ascii="標楷體" w:hAnsi="標楷體" w:cs="Times New Roman"/>
          <w:b/>
          <w:color w:val="000000" w:themeColor="text1"/>
          <w:kern w:val="0"/>
          <w:sz w:val="36"/>
          <w:szCs w:val="36"/>
        </w:rPr>
        <w:sectPr w:rsidR="00FC2A6F" w:rsidRPr="000F1699" w:rsidSect="00D71A23">
          <w:pgSz w:w="11907" w:h="16840" w:code="9"/>
          <w:pgMar w:top="1418" w:right="1134" w:bottom="1418" w:left="1134" w:header="1021" w:footer="737" w:gutter="0"/>
          <w:pgNumType w:start="1"/>
          <w:cols w:space="425"/>
          <w:docGrid w:linePitch="326"/>
        </w:sectPr>
      </w:pPr>
      <w:bookmarkStart w:id="0" w:name="_Hlk200714038"/>
    </w:p>
    <w:p w14:paraId="03B5B0E6" w14:textId="77777777" w:rsidR="00621CA5" w:rsidRDefault="00621CA5" w:rsidP="00621CA5">
      <w:pPr>
        <w:overflowPunct w:val="0"/>
        <w:adjustRightInd w:val="0"/>
        <w:spacing w:line="560" w:lineRule="exact"/>
        <w:jc w:val="center"/>
        <w:textAlignment w:val="baseline"/>
        <w:rPr>
          <w:rFonts w:ascii="標楷體" w:hAnsi="標楷體" w:cs="Times New Roman"/>
          <w:b/>
          <w:color w:val="000000" w:themeColor="text1"/>
          <w:kern w:val="0"/>
          <w:sz w:val="36"/>
          <w:szCs w:val="36"/>
        </w:rPr>
      </w:pPr>
      <w:proofErr w:type="gramStart"/>
      <w:r>
        <w:rPr>
          <w:rFonts w:ascii="標楷體" w:hAnsi="標楷體" w:cs="Times New Roman" w:hint="eastAsia"/>
          <w:b/>
          <w:color w:val="000000" w:themeColor="text1"/>
          <w:kern w:val="0"/>
          <w:sz w:val="36"/>
          <w:szCs w:val="36"/>
        </w:rPr>
        <w:t>審編說明</w:t>
      </w:r>
      <w:proofErr w:type="gramEnd"/>
    </w:p>
    <w:p w14:paraId="6C50212C" w14:textId="77777777" w:rsidR="00621CA5" w:rsidRDefault="00621CA5" w:rsidP="00621CA5">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Pr>
          <w:rFonts w:ascii="標楷體" w:hAnsi="標楷體" w:cs="Times New Roman" w:hint="eastAsia"/>
          <w:color w:val="000000" w:themeColor="text1"/>
          <w:spacing w:val="2"/>
          <w:kern w:val="0"/>
          <w:sz w:val="28"/>
          <w:szCs w:val="28"/>
        </w:rPr>
        <w:t>一、內文及統計圖表敘及資料年度，以民國年度為原則，如引用國際資訊，或有以西元年度表達情形。</w:t>
      </w:r>
    </w:p>
    <w:p w14:paraId="2A349931" w14:textId="7A890C60" w:rsidR="00621CA5" w:rsidRDefault="00621CA5" w:rsidP="00621CA5">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Pr>
          <w:rFonts w:ascii="標楷體" w:hAnsi="標楷體" w:cs="Times New Roman" w:hint="eastAsia"/>
          <w:color w:val="000000" w:themeColor="text1"/>
          <w:spacing w:val="2"/>
          <w:kern w:val="0"/>
          <w:sz w:val="28"/>
          <w:szCs w:val="28"/>
        </w:rPr>
        <w:t>二、約數金額</w:t>
      </w:r>
      <w:proofErr w:type="gramStart"/>
      <w:r>
        <w:rPr>
          <w:rFonts w:ascii="標楷體" w:hAnsi="標楷體" w:cs="Times New Roman" w:hint="eastAsia"/>
          <w:color w:val="000000" w:themeColor="text1"/>
          <w:spacing w:val="2"/>
          <w:kern w:val="0"/>
          <w:sz w:val="28"/>
          <w:szCs w:val="28"/>
        </w:rPr>
        <w:t>【</w:t>
      </w:r>
      <w:proofErr w:type="gramEnd"/>
      <w:r>
        <w:rPr>
          <w:rFonts w:ascii="標楷體" w:hAnsi="標楷體" w:cs="Times New Roman" w:hint="eastAsia"/>
          <w:color w:val="000000" w:themeColor="text1"/>
          <w:spacing w:val="2"/>
          <w:kern w:val="0"/>
          <w:sz w:val="28"/>
          <w:szCs w:val="28"/>
        </w:rPr>
        <w:t>如：億（餘）元、萬（餘）元等</w:t>
      </w:r>
      <w:proofErr w:type="gramStart"/>
      <w:r>
        <w:rPr>
          <w:rFonts w:ascii="標楷體" w:hAnsi="標楷體" w:cs="Times New Roman" w:hint="eastAsia"/>
          <w:color w:val="000000" w:themeColor="text1"/>
          <w:spacing w:val="2"/>
          <w:kern w:val="0"/>
          <w:sz w:val="28"/>
          <w:szCs w:val="28"/>
        </w:rPr>
        <w:t>】</w:t>
      </w:r>
      <w:proofErr w:type="gramEnd"/>
      <w:r>
        <w:rPr>
          <w:rFonts w:ascii="標楷體" w:hAnsi="標楷體" w:cs="Times New Roman" w:hint="eastAsia"/>
          <w:color w:val="000000" w:themeColor="text1"/>
          <w:spacing w:val="2"/>
          <w:kern w:val="0"/>
          <w:sz w:val="28"/>
          <w:szCs w:val="28"/>
        </w:rPr>
        <w:t>之表達，以餘數全</w:t>
      </w:r>
      <w:proofErr w:type="gramStart"/>
      <w:r>
        <w:rPr>
          <w:rFonts w:ascii="標楷體" w:hAnsi="標楷體" w:cs="Times New Roman" w:hint="eastAsia"/>
          <w:color w:val="000000" w:themeColor="text1"/>
          <w:spacing w:val="2"/>
          <w:kern w:val="0"/>
          <w:sz w:val="28"/>
          <w:szCs w:val="28"/>
        </w:rPr>
        <w:t>捨</w:t>
      </w:r>
      <w:proofErr w:type="gramEnd"/>
      <w:r>
        <w:rPr>
          <w:rFonts w:ascii="標楷體" w:hAnsi="標楷體" w:cs="Times New Roman" w:hint="eastAsia"/>
          <w:color w:val="000000" w:themeColor="text1"/>
          <w:spacing w:val="2"/>
          <w:kern w:val="0"/>
          <w:sz w:val="28"/>
          <w:szCs w:val="28"/>
        </w:rPr>
        <w:t>為原則。</w:t>
      </w:r>
    </w:p>
    <w:p w14:paraId="3EE5B362" w14:textId="7C98DC1B" w:rsidR="00621CA5" w:rsidRDefault="00F17249" w:rsidP="00621CA5">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Pr>
          <w:rFonts w:ascii="標楷體" w:hAnsi="標楷體" w:cs="Times New Roman" w:hint="eastAsia"/>
          <w:color w:val="000000" w:themeColor="text1"/>
          <w:spacing w:val="2"/>
          <w:kern w:val="0"/>
          <w:sz w:val="28"/>
          <w:szCs w:val="28"/>
        </w:rPr>
        <w:t>三</w:t>
      </w:r>
      <w:r w:rsidR="00621CA5">
        <w:rPr>
          <w:rFonts w:ascii="標楷體" w:hAnsi="標楷體" w:cs="Times New Roman" w:hint="eastAsia"/>
          <w:color w:val="000000" w:themeColor="text1"/>
          <w:spacing w:val="2"/>
          <w:kern w:val="0"/>
          <w:sz w:val="28"/>
          <w:szCs w:val="28"/>
        </w:rPr>
        <w:t>、各總決算書表各項數字之百分比，因</w:t>
      </w:r>
      <w:proofErr w:type="gramStart"/>
      <w:r w:rsidR="00621CA5">
        <w:rPr>
          <w:rFonts w:ascii="標楷體" w:hAnsi="標楷體" w:cs="Times New Roman" w:hint="eastAsia"/>
          <w:color w:val="000000" w:themeColor="text1"/>
          <w:spacing w:val="2"/>
          <w:kern w:val="0"/>
          <w:sz w:val="28"/>
          <w:szCs w:val="28"/>
        </w:rPr>
        <w:t>採</w:t>
      </w:r>
      <w:proofErr w:type="gramEnd"/>
      <w:r w:rsidR="00621CA5">
        <w:rPr>
          <w:rFonts w:ascii="標楷體" w:hAnsi="標楷體" w:cs="Times New Roman" w:hint="eastAsia"/>
          <w:color w:val="000000" w:themeColor="text1"/>
          <w:spacing w:val="2"/>
          <w:kern w:val="0"/>
          <w:sz w:val="28"/>
          <w:szCs w:val="28"/>
        </w:rPr>
        <w:t>四捨五入方式計算，細項數字百分比之</w:t>
      </w:r>
      <w:proofErr w:type="gramStart"/>
      <w:r w:rsidR="00621CA5">
        <w:rPr>
          <w:rFonts w:ascii="標楷體" w:hAnsi="標楷體" w:cs="Times New Roman" w:hint="eastAsia"/>
          <w:color w:val="000000" w:themeColor="text1"/>
          <w:spacing w:val="2"/>
          <w:kern w:val="0"/>
          <w:sz w:val="28"/>
          <w:szCs w:val="28"/>
        </w:rPr>
        <w:t>和</w:t>
      </w:r>
      <w:proofErr w:type="gramEnd"/>
      <w:r w:rsidR="00621CA5">
        <w:rPr>
          <w:rFonts w:ascii="標楷體" w:hAnsi="標楷體" w:cs="Times New Roman" w:hint="eastAsia"/>
          <w:color w:val="000000" w:themeColor="text1"/>
          <w:spacing w:val="2"/>
          <w:kern w:val="0"/>
          <w:sz w:val="28"/>
          <w:szCs w:val="28"/>
        </w:rPr>
        <w:t>，與合計數之百分比或有差異。</w:t>
      </w:r>
    </w:p>
    <w:p w14:paraId="0D1F947D" w14:textId="08A64F3D" w:rsidR="00621CA5" w:rsidRDefault="00F17249" w:rsidP="00621CA5">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Pr>
          <w:rFonts w:ascii="標楷體" w:hAnsi="標楷體" w:cs="Times New Roman" w:hint="eastAsia"/>
          <w:color w:val="000000" w:themeColor="text1"/>
          <w:spacing w:val="2"/>
          <w:kern w:val="0"/>
          <w:sz w:val="28"/>
          <w:szCs w:val="28"/>
        </w:rPr>
        <w:t>四</w:t>
      </w:r>
      <w:r w:rsidR="00621CA5">
        <w:rPr>
          <w:rFonts w:ascii="標楷體" w:hAnsi="標楷體" w:cs="Times New Roman" w:hint="eastAsia"/>
          <w:color w:val="000000" w:themeColor="text1"/>
          <w:spacing w:val="2"/>
          <w:kern w:val="0"/>
          <w:sz w:val="28"/>
          <w:szCs w:val="28"/>
        </w:rPr>
        <w:t>、統計表內數值</w:t>
      </w:r>
      <w:proofErr w:type="gramStart"/>
      <w:r w:rsidR="00621CA5">
        <w:rPr>
          <w:rFonts w:ascii="標楷體" w:hAnsi="標楷體" w:cs="Times New Roman" w:hint="eastAsia"/>
          <w:color w:val="000000" w:themeColor="text1"/>
          <w:spacing w:val="2"/>
          <w:kern w:val="0"/>
          <w:sz w:val="28"/>
          <w:szCs w:val="28"/>
        </w:rPr>
        <w:t>為零或數值</w:t>
      </w:r>
      <w:proofErr w:type="gramEnd"/>
      <w:r w:rsidR="00621CA5">
        <w:rPr>
          <w:rFonts w:ascii="標楷體" w:hAnsi="標楷體" w:cs="Times New Roman" w:hint="eastAsia"/>
          <w:color w:val="000000" w:themeColor="text1"/>
          <w:spacing w:val="2"/>
          <w:kern w:val="0"/>
          <w:sz w:val="28"/>
          <w:szCs w:val="28"/>
        </w:rPr>
        <w:t>無統計者，以「－」表示；數值尚未發布者，以「…」表示；數值無意義者，以「--」表示；有數值惟未達表列統計單位者，最多表達至小數點後2位，否則以「0」表示；各項數值</w:t>
      </w:r>
      <w:proofErr w:type="gramStart"/>
      <w:r w:rsidR="00621CA5">
        <w:rPr>
          <w:rFonts w:ascii="標楷體" w:hAnsi="標楷體" w:cs="Times New Roman" w:hint="eastAsia"/>
          <w:color w:val="000000" w:themeColor="text1"/>
          <w:spacing w:val="2"/>
          <w:kern w:val="0"/>
          <w:sz w:val="28"/>
          <w:szCs w:val="28"/>
        </w:rPr>
        <w:t>合計數係以</w:t>
      </w:r>
      <w:proofErr w:type="gramEnd"/>
      <w:r w:rsidR="00621CA5">
        <w:rPr>
          <w:rFonts w:ascii="標楷體" w:hAnsi="標楷體" w:cs="Times New Roman" w:hint="eastAsia"/>
          <w:color w:val="000000" w:themeColor="text1"/>
          <w:spacing w:val="2"/>
          <w:kern w:val="0"/>
          <w:sz w:val="28"/>
          <w:szCs w:val="28"/>
        </w:rPr>
        <w:t>各細項原值加總後，表達至表列統計單位（如億元、百萬元、千元等），細項數字之和與合計數或有差異；各項數字之百分比，因</w:t>
      </w:r>
      <w:proofErr w:type="gramStart"/>
      <w:r w:rsidR="00621CA5">
        <w:rPr>
          <w:rFonts w:ascii="標楷體" w:hAnsi="標楷體" w:cs="Times New Roman" w:hint="eastAsia"/>
          <w:color w:val="000000" w:themeColor="text1"/>
          <w:spacing w:val="2"/>
          <w:kern w:val="0"/>
          <w:sz w:val="28"/>
          <w:szCs w:val="28"/>
        </w:rPr>
        <w:t>採</w:t>
      </w:r>
      <w:proofErr w:type="gramEnd"/>
      <w:r w:rsidR="00621CA5">
        <w:rPr>
          <w:rFonts w:ascii="標楷體" w:hAnsi="標楷體" w:cs="Times New Roman" w:hint="eastAsia"/>
          <w:color w:val="000000" w:themeColor="text1"/>
          <w:spacing w:val="2"/>
          <w:kern w:val="0"/>
          <w:sz w:val="28"/>
          <w:szCs w:val="28"/>
        </w:rPr>
        <w:t>四捨五入方式計算，細項數字百分比之</w:t>
      </w:r>
      <w:proofErr w:type="gramStart"/>
      <w:r w:rsidR="00621CA5">
        <w:rPr>
          <w:rFonts w:ascii="標楷體" w:hAnsi="標楷體" w:cs="Times New Roman" w:hint="eastAsia"/>
          <w:color w:val="000000" w:themeColor="text1"/>
          <w:spacing w:val="2"/>
          <w:kern w:val="0"/>
          <w:sz w:val="28"/>
          <w:szCs w:val="28"/>
        </w:rPr>
        <w:t>和</w:t>
      </w:r>
      <w:proofErr w:type="gramEnd"/>
      <w:r w:rsidR="00621CA5">
        <w:rPr>
          <w:rFonts w:ascii="標楷體" w:hAnsi="標楷體" w:cs="Times New Roman" w:hint="eastAsia"/>
          <w:color w:val="000000" w:themeColor="text1"/>
          <w:spacing w:val="2"/>
          <w:kern w:val="0"/>
          <w:sz w:val="28"/>
          <w:szCs w:val="28"/>
        </w:rPr>
        <w:t>，與合計數之百分比或有差異。</w:t>
      </w:r>
    </w:p>
    <w:p w14:paraId="0F9049BE" w14:textId="391A89B3" w:rsidR="00621CA5" w:rsidRDefault="00F17249" w:rsidP="00621CA5">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Pr>
          <w:rFonts w:ascii="標楷體" w:hAnsi="標楷體" w:cs="Times New Roman" w:hint="eastAsia"/>
          <w:color w:val="000000" w:themeColor="text1"/>
          <w:spacing w:val="2"/>
          <w:kern w:val="0"/>
          <w:sz w:val="28"/>
          <w:szCs w:val="28"/>
        </w:rPr>
        <w:t>五</w:t>
      </w:r>
      <w:r w:rsidR="00621CA5">
        <w:rPr>
          <w:rFonts w:ascii="標楷體" w:hAnsi="標楷體" w:cs="Times New Roman" w:hint="eastAsia"/>
          <w:color w:val="000000" w:themeColor="text1"/>
          <w:spacing w:val="2"/>
          <w:kern w:val="0"/>
          <w:sz w:val="28"/>
          <w:szCs w:val="28"/>
        </w:rPr>
        <w:t>、</w:t>
      </w:r>
      <w:r w:rsidR="00621CA5">
        <w:rPr>
          <w:rFonts w:ascii="標楷體" w:hAnsi="標楷體" w:cs="Times New Roman" w:hint="eastAsia"/>
          <w:color w:val="000000" w:themeColor="text1"/>
          <w:kern w:val="0"/>
          <w:sz w:val="28"/>
          <w:szCs w:val="28"/>
        </w:rPr>
        <w:t>特別收入基金之預算數，係</w:t>
      </w:r>
      <w:proofErr w:type="gramStart"/>
      <w:r w:rsidR="00621CA5">
        <w:rPr>
          <w:rFonts w:ascii="標楷體" w:hAnsi="標楷體" w:cs="Times New Roman" w:hint="eastAsia"/>
          <w:color w:val="000000" w:themeColor="text1"/>
          <w:kern w:val="0"/>
          <w:sz w:val="28"/>
          <w:szCs w:val="28"/>
        </w:rPr>
        <w:t>114</w:t>
      </w:r>
      <w:proofErr w:type="gramEnd"/>
      <w:r w:rsidR="00621CA5">
        <w:rPr>
          <w:rFonts w:ascii="標楷體" w:hAnsi="標楷體" w:cs="Times New Roman" w:hint="eastAsia"/>
          <w:color w:val="000000" w:themeColor="text1"/>
          <w:kern w:val="0"/>
          <w:sz w:val="28"/>
          <w:szCs w:val="28"/>
        </w:rPr>
        <w:t>年度法定預算數；至於決算數及決算審定數，</w:t>
      </w:r>
      <w:r w:rsidR="00621CA5">
        <w:rPr>
          <w:rFonts w:ascii="標楷體" w:hAnsi="標楷體" w:cs="Times New Roman" w:hint="eastAsia"/>
          <w:color w:val="000000" w:themeColor="text1"/>
          <w:spacing w:val="-2"/>
          <w:kern w:val="0"/>
          <w:sz w:val="28"/>
          <w:szCs w:val="28"/>
        </w:rPr>
        <w:t>係包含</w:t>
      </w:r>
      <w:proofErr w:type="gramStart"/>
      <w:r w:rsidR="00621CA5">
        <w:rPr>
          <w:rFonts w:ascii="標楷體" w:hAnsi="標楷體" w:cs="Times New Roman" w:hint="eastAsia"/>
          <w:color w:val="000000" w:themeColor="text1"/>
          <w:spacing w:val="-2"/>
          <w:kern w:val="0"/>
          <w:sz w:val="28"/>
          <w:szCs w:val="28"/>
        </w:rPr>
        <w:t>114</w:t>
      </w:r>
      <w:proofErr w:type="gramEnd"/>
      <w:r w:rsidR="00621CA5">
        <w:rPr>
          <w:rFonts w:ascii="標楷體" w:hAnsi="標楷體" w:cs="Times New Roman" w:hint="eastAsia"/>
          <w:color w:val="000000" w:themeColor="text1"/>
          <w:spacing w:val="-2"/>
          <w:kern w:val="0"/>
          <w:sz w:val="28"/>
          <w:szCs w:val="28"/>
        </w:rPr>
        <w:t>年度預算數、報准先行辦理數及以前年度保留數等之執行數。</w:t>
      </w:r>
    </w:p>
    <w:p w14:paraId="2D69B8B2" w14:textId="30D1B62E" w:rsidR="00621CA5" w:rsidRDefault="00F17249" w:rsidP="00621CA5">
      <w:pPr>
        <w:overflowPunct w:val="0"/>
        <w:topLinePunct/>
        <w:autoSpaceDE w:val="0"/>
        <w:adjustRightInd w:val="0"/>
        <w:spacing w:line="560" w:lineRule="exact"/>
        <w:ind w:left="552" w:hangingChars="200" w:hanging="552"/>
        <w:textAlignment w:val="baseline"/>
        <w:rPr>
          <w:rFonts w:ascii="標楷體" w:hAnsi="標楷體" w:cs="Times New Roman"/>
          <w:color w:val="000000" w:themeColor="text1"/>
          <w:spacing w:val="-2"/>
          <w:kern w:val="0"/>
          <w:sz w:val="28"/>
          <w:szCs w:val="28"/>
        </w:rPr>
      </w:pPr>
      <w:r>
        <w:rPr>
          <w:rFonts w:ascii="標楷體" w:hAnsi="標楷體" w:cs="Times New Roman" w:hint="eastAsia"/>
          <w:color w:val="000000" w:themeColor="text1"/>
          <w:spacing w:val="-2"/>
          <w:kern w:val="0"/>
          <w:sz w:val="28"/>
          <w:szCs w:val="28"/>
        </w:rPr>
        <w:t>六</w:t>
      </w:r>
      <w:r w:rsidR="00621CA5">
        <w:rPr>
          <w:rFonts w:ascii="標楷體" w:hAnsi="標楷體" w:cs="Times New Roman" w:hint="eastAsia"/>
          <w:color w:val="000000" w:themeColor="text1"/>
          <w:spacing w:val="-2"/>
          <w:kern w:val="0"/>
          <w:sz w:val="28"/>
          <w:szCs w:val="28"/>
        </w:rPr>
        <w:t>、部分基金於114年1月1日至115年6月30日間裁撤者（如下表），其基金名稱以事實發生時點之名稱為表達原則。</w:t>
      </w:r>
    </w:p>
    <w:p w14:paraId="7846D55B" w14:textId="77777777" w:rsidR="00515E65" w:rsidRPr="00515E65" w:rsidRDefault="00515E65" w:rsidP="00515E65">
      <w:pPr>
        <w:overflowPunct w:val="0"/>
        <w:topLinePunct/>
        <w:autoSpaceDE w:val="0"/>
        <w:adjustRightInd w:val="0"/>
        <w:spacing w:line="200" w:lineRule="exact"/>
        <w:ind w:left="312" w:hangingChars="200" w:hanging="312"/>
        <w:textAlignment w:val="baseline"/>
        <w:rPr>
          <w:rFonts w:ascii="標楷體" w:hAnsi="標楷體" w:cs="Times New Roman"/>
          <w:color w:val="000000" w:themeColor="text1"/>
          <w:spacing w:val="-2"/>
          <w:kern w:val="0"/>
          <w:sz w:val="16"/>
          <w:szCs w:val="16"/>
        </w:rPr>
      </w:pPr>
    </w:p>
    <w:tbl>
      <w:tblPr>
        <w:tblStyle w:val="afffe"/>
        <w:tblW w:w="9634" w:type="dxa"/>
        <w:tblInd w:w="0" w:type="dxa"/>
        <w:tblLook w:val="04A0" w:firstRow="1" w:lastRow="0" w:firstColumn="1" w:lastColumn="0" w:noHBand="0" w:noVBand="1"/>
      </w:tblPr>
      <w:tblGrid>
        <w:gridCol w:w="1737"/>
        <w:gridCol w:w="7897"/>
      </w:tblGrid>
      <w:tr w:rsidR="00621CA5" w14:paraId="5507C691" w14:textId="77777777" w:rsidTr="00515E65">
        <w:trPr>
          <w:trHeight w:val="427"/>
        </w:trPr>
        <w:tc>
          <w:tcPr>
            <w:tcW w:w="1737" w:type="dxa"/>
            <w:tcBorders>
              <w:top w:val="single" w:sz="4" w:space="0" w:color="auto"/>
              <w:left w:val="single" w:sz="4" w:space="0" w:color="auto"/>
              <w:bottom w:val="single" w:sz="4" w:space="0" w:color="auto"/>
              <w:right w:val="single" w:sz="4" w:space="0" w:color="auto"/>
            </w:tcBorders>
            <w:vAlign w:val="center"/>
            <w:hideMark/>
          </w:tcPr>
          <w:p w14:paraId="4BDF40C2" w14:textId="77777777" w:rsidR="00621CA5" w:rsidRPr="00B504B5" w:rsidRDefault="00621CA5">
            <w:pPr>
              <w:overflowPunct w:val="0"/>
              <w:jc w:val="distribute"/>
              <w:rPr>
                <w:rFonts w:ascii="標楷體" w:hAnsi="標楷體" w:cs="Times New Roman"/>
                <w:color w:val="000000"/>
                <w:sz w:val="24"/>
                <w:szCs w:val="24"/>
              </w:rPr>
            </w:pPr>
            <w:r w:rsidRPr="00B504B5">
              <w:rPr>
                <w:rFonts w:ascii="標楷體" w:hAnsi="標楷體" w:cs="Times New Roman" w:hint="eastAsia"/>
                <w:color w:val="000000"/>
                <w:sz w:val="24"/>
                <w:szCs w:val="24"/>
              </w:rPr>
              <w:t>主管別</w:t>
            </w:r>
          </w:p>
        </w:tc>
        <w:tc>
          <w:tcPr>
            <w:tcW w:w="7897" w:type="dxa"/>
            <w:tcBorders>
              <w:top w:val="single" w:sz="4" w:space="0" w:color="auto"/>
              <w:left w:val="single" w:sz="4" w:space="0" w:color="auto"/>
              <w:bottom w:val="single" w:sz="4" w:space="0" w:color="auto"/>
              <w:right w:val="single" w:sz="4" w:space="0" w:color="auto"/>
            </w:tcBorders>
            <w:vAlign w:val="center"/>
            <w:hideMark/>
          </w:tcPr>
          <w:p w14:paraId="4EC41FE0" w14:textId="77777777" w:rsidR="00621CA5" w:rsidRPr="00B504B5" w:rsidRDefault="00621CA5">
            <w:pPr>
              <w:overflowPunct w:val="0"/>
              <w:rPr>
                <w:rFonts w:ascii="標楷體" w:hAnsi="標楷體" w:cs="Times New Roman"/>
                <w:color w:val="000000"/>
                <w:sz w:val="24"/>
                <w:szCs w:val="24"/>
              </w:rPr>
            </w:pPr>
            <w:r w:rsidRPr="00515E65">
              <w:rPr>
                <w:rFonts w:ascii="標楷體" w:hAnsi="標楷體" w:cs="Times New Roman" w:hint="eastAsia"/>
                <w:color w:val="000000"/>
                <w:spacing w:val="411"/>
                <w:kern w:val="0"/>
                <w:sz w:val="24"/>
                <w:szCs w:val="24"/>
                <w:fitText w:val="7680" w:id="-427553792"/>
              </w:rPr>
              <w:t>所屬基金裁撤情</w:t>
            </w:r>
            <w:r w:rsidRPr="00515E65">
              <w:rPr>
                <w:rFonts w:ascii="標楷體" w:hAnsi="標楷體" w:cs="Times New Roman" w:hint="eastAsia"/>
                <w:color w:val="000000"/>
                <w:spacing w:val="3"/>
                <w:kern w:val="0"/>
                <w:sz w:val="24"/>
                <w:szCs w:val="24"/>
                <w:fitText w:val="7680" w:id="-427553792"/>
              </w:rPr>
              <w:t>形</w:t>
            </w:r>
          </w:p>
        </w:tc>
      </w:tr>
      <w:tr w:rsidR="00621CA5" w14:paraId="5AA56C92" w14:textId="77777777" w:rsidTr="00515E65">
        <w:trPr>
          <w:trHeight w:val="850"/>
        </w:trPr>
        <w:tc>
          <w:tcPr>
            <w:tcW w:w="1737" w:type="dxa"/>
            <w:tcBorders>
              <w:top w:val="single" w:sz="4" w:space="0" w:color="auto"/>
              <w:left w:val="single" w:sz="4" w:space="0" w:color="auto"/>
              <w:bottom w:val="single" w:sz="4" w:space="0" w:color="auto"/>
              <w:right w:val="single" w:sz="4" w:space="0" w:color="auto"/>
            </w:tcBorders>
            <w:vAlign w:val="center"/>
            <w:hideMark/>
          </w:tcPr>
          <w:p w14:paraId="26597BA0" w14:textId="77777777" w:rsidR="00621CA5" w:rsidRPr="00B504B5" w:rsidRDefault="00621CA5">
            <w:pPr>
              <w:overflowPunct w:val="0"/>
              <w:jc w:val="distribute"/>
              <w:rPr>
                <w:rFonts w:ascii="標楷體" w:hAnsi="標楷體" w:cs="Times New Roman"/>
                <w:color w:val="000000"/>
                <w:sz w:val="24"/>
                <w:szCs w:val="24"/>
              </w:rPr>
            </w:pPr>
            <w:r w:rsidRPr="00B504B5">
              <w:rPr>
                <w:rFonts w:ascii="標楷體" w:hAnsi="標楷體" w:cs="Times New Roman" w:hint="eastAsia"/>
                <w:color w:val="000000"/>
                <w:sz w:val="24"/>
                <w:szCs w:val="24"/>
              </w:rPr>
              <w:t>地政處</w:t>
            </w:r>
          </w:p>
        </w:tc>
        <w:tc>
          <w:tcPr>
            <w:tcW w:w="7897" w:type="dxa"/>
            <w:tcBorders>
              <w:top w:val="single" w:sz="4" w:space="0" w:color="auto"/>
              <w:left w:val="single" w:sz="4" w:space="0" w:color="auto"/>
              <w:bottom w:val="single" w:sz="4" w:space="0" w:color="auto"/>
              <w:right w:val="single" w:sz="4" w:space="0" w:color="auto"/>
            </w:tcBorders>
            <w:hideMark/>
          </w:tcPr>
          <w:p w14:paraId="51E85F86" w14:textId="77777777" w:rsidR="00621CA5" w:rsidRPr="00B504B5" w:rsidRDefault="00621CA5" w:rsidP="00515E65">
            <w:pPr>
              <w:overflowPunct w:val="0"/>
              <w:spacing w:line="360" w:lineRule="exact"/>
              <w:rPr>
                <w:rFonts w:ascii="標楷體" w:hAnsi="標楷體" w:cs="Times New Roman"/>
                <w:color w:val="000000"/>
                <w:sz w:val="24"/>
                <w:szCs w:val="24"/>
              </w:rPr>
            </w:pPr>
            <w:r w:rsidRPr="00B504B5">
              <w:rPr>
                <w:rFonts w:ascii="標楷體" w:hAnsi="標楷體" w:cs="Times New Roman" w:hint="eastAsia"/>
                <w:color w:val="000000"/>
                <w:sz w:val="24"/>
                <w:szCs w:val="24"/>
              </w:rPr>
              <w:t>依基金存續檢討結果，於114年1月1日起裁撤雲林縣斗南鎮小東市地重劃基金。</w:t>
            </w:r>
          </w:p>
        </w:tc>
      </w:tr>
    </w:tbl>
    <w:p w14:paraId="17431587" w14:textId="77777777" w:rsidR="00621CA5" w:rsidRPr="004955F2" w:rsidRDefault="00621CA5" w:rsidP="00621CA5">
      <w:pPr>
        <w:overflowPunct w:val="0"/>
        <w:jc w:val="left"/>
        <w:rPr>
          <w:rFonts w:ascii="標楷體" w:hAnsi="標楷體" w:cs="Times New Roman"/>
          <w:color w:val="000000" w:themeColor="text1"/>
          <w:spacing w:val="2"/>
          <w:kern w:val="0"/>
          <w:szCs w:val="20"/>
        </w:rPr>
      </w:pPr>
      <w:r w:rsidRPr="004955F2">
        <w:rPr>
          <w:rFonts w:ascii="標楷體" w:hAnsi="標楷體" w:cs="新細明體" w:hint="eastAsia"/>
          <w:szCs w:val="20"/>
        </w:rPr>
        <w:t>資料時間：114年1月1日至115年6月30日。</w:t>
      </w:r>
    </w:p>
    <w:p w14:paraId="63E26EE3" w14:textId="77777777" w:rsidR="00B021CB" w:rsidRPr="00515E65" w:rsidRDefault="00B021CB" w:rsidP="00A43B9B">
      <w:pPr>
        <w:pStyle w:val="afff7"/>
        <w:spacing w:line="600" w:lineRule="exact"/>
        <w:rPr>
          <w:color w:val="000000" w:themeColor="text1"/>
        </w:rPr>
        <w:sectPr w:rsidR="00B021CB" w:rsidRPr="00515E65" w:rsidSect="00FC2A6F">
          <w:footerReference w:type="default" r:id="rId8"/>
          <w:type w:val="continuous"/>
          <w:pgSz w:w="11907" w:h="16840" w:code="9"/>
          <w:pgMar w:top="1418" w:right="1134" w:bottom="1418" w:left="1134" w:header="1021" w:footer="737" w:gutter="0"/>
          <w:pgNumType w:start="1"/>
          <w:cols w:space="425"/>
          <w:docGrid w:linePitch="326"/>
        </w:sectPr>
      </w:pPr>
    </w:p>
    <w:p w14:paraId="5B40D3F0" w14:textId="77777777" w:rsidR="008D672E" w:rsidRPr="000F1699" w:rsidRDefault="008D672E" w:rsidP="008D672E">
      <w:pPr>
        <w:pStyle w:val="afff7"/>
        <w:spacing w:line="600" w:lineRule="exact"/>
        <w:rPr>
          <w:color w:val="000000" w:themeColor="text1"/>
        </w:rPr>
      </w:pPr>
      <w:r w:rsidRPr="000F1699">
        <w:rPr>
          <w:rFonts w:hint="eastAsia"/>
          <w:color w:val="000000" w:themeColor="text1"/>
        </w:rPr>
        <w:lastRenderedPageBreak/>
        <w:t>甲</w:t>
      </w:r>
      <w:r w:rsidRPr="000F1699">
        <w:rPr>
          <w:color w:val="000000" w:themeColor="text1"/>
        </w:rPr>
        <w:t>、</w:t>
      </w:r>
      <w:r w:rsidRPr="000F1699">
        <w:rPr>
          <w:rFonts w:hint="eastAsia"/>
          <w:color w:val="000000" w:themeColor="text1"/>
        </w:rPr>
        <w:t>各營（事）業決算之審核</w:t>
      </w:r>
    </w:p>
    <w:p w14:paraId="40E8D62E" w14:textId="77777777" w:rsidR="00D71896" w:rsidRDefault="00D71896" w:rsidP="00D71896">
      <w:pPr>
        <w:pStyle w:val="aff5"/>
        <w:overflowPunct/>
        <w:spacing w:before="48" w:line="600" w:lineRule="exact"/>
        <w:rPr>
          <w:color w:val="000000" w:themeColor="text1"/>
        </w:rPr>
      </w:pPr>
      <w:r>
        <w:rPr>
          <w:rFonts w:hint="eastAsia"/>
          <w:color w:val="000000" w:themeColor="text1"/>
        </w:rPr>
        <w:t>壹、營業部分</w:t>
      </w:r>
    </w:p>
    <w:p w14:paraId="3F6D83F8" w14:textId="620188F1" w:rsidR="00D71896" w:rsidRDefault="00D71896" w:rsidP="005544A4">
      <w:pPr>
        <w:pStyle w:val="af9"/>
        <w:ind w:left="100"/>
        <w:rPr>
          <w:color w:val="000000" w:themeColor="text1"/>
        </w:rPr>
      </w:pPr>
      <w:r>
        <w:rPr>
          <w:rFonts w:hint="eastAsia"/>
          <w:color w:val="000000" w:themeColor="text1"/>
        </w:rPr>
        <w:t>農業處主管</w:t>
      </w:r>
    </w:p>
    <w:p w14:paraId="676C9217" w14:textId="77777777" w:rsidR="00D71896" w:rsidRDefault="00D71896" w:rsidP="00D71896">
      <w:pPr>
        <w:pStyle w:val="---f"/>
        <w:ind w:leftChars="100" w:left="200" w:firstLine="0"/>
        <w:rPr>
          <w:rFonts w:ascii="標楷體"/>
          <w:color w:val="000000" w:themeColor="text1"/>
        </w:rPr>
      </w:pPr>
      <w:r>
        <w:rPr>
          <w:rFonts w:ascii="標楷體" w:hint="eastAsia"/>
          <w:color w:val="000000" w:themeColor="text1"/>
        </w:rPr>
        <w:t>雲林縣肉品市場股份有限公司</w:t>
      </w:r>
    </w:p>
    <w:p w14:paraId="4B2D63C2" w14:textId="77777777" w:rsidR="00D71896" w:rsidRDefault="00D71896" w:rsidP="00D71896">
      <w:pPr>
        <w:pStyle w:val="---f0"/>
        <w:overflowPunct w:val="0"/>
        <w:ind w:firstLineChars="200" w:firstLine="480"/>
        <w:rPr>
          <w:rFonts w:ascii="標楷體"/>
          <w:color w:val="000000" w:themeColor="text1"/>
        </w:rPr>
      </w:pPr>
      <w:r>
        <w:rPr>
          <w:rFonts w:ascii="標楷體" w:hint="eastAsia"/>
          <w:color w:val="000000" w:themeColor="text1"/>
        </w:rPr>
        <w:t>雲林縣肉品市場股份有限公司係由雲林縣政府、雲林縣農會、虎尾鎮農會共同集資，依農產品市場交易法與同法施行細則及公司法規定登記設立。其主要業務為提供毛豬、牛羊隻交易及機械化屠宰，提供承銷商公開、公平、公正之家畜交易場所，確立運銷秩序，調節肉品供需；貫徹屠宰檢查制度，提供消費者衛生安全之肉品；改進家畜屠宰技術，降低環境污染。該公司</w:t>
      </w:r>
      <w:proofErr w:type="gramStart"/>
      <w:r>
        <w:rPr>
          <w:rFonts w:ascii="標楷體" w:hint="eastAsia"/>
          <w:color w:val="000000" w:themeColor="text1"/>
        </w:rPr>
        <w:t>114</w:t>
      </w:r>
      <w:proofErr w:type="gramEnd"/>
      <w:r>
        <w:rPr>
          <w:rFonts w:ascii="標楷體" w:hint="eastAsia"/>
          <w:color w:val="000000" w:themeColor="text1"/>
        </w:rPr>
        <w:t>年度決算經書面審核，並派員抽查，茲將查核結果說明如次：</w:t>
      </w:r>
    </w:p>
    <w:p w14:paraId="2758D66E" w14:textId="77777777" w:rsidR="00D71896" w:rsidRDefault="00D71896" w:rsidP="00D71896">
      <w:pPr>
        <w:pStyle w:val="a8"/>
        <w:ind w:leftChars="150" w:left="300"/>
        <w:rPr>
          <w:color w:val="000000" w:themeColor="text1"/>
        </w:rPr>
      </w:pPr>
      <w:r>
        <w:rPr>
          <w:rFonts w:hint="eastAsia"/>
          <w:color w:val="000000" w:themeColor="text1"/>
        </w:rPr>
        <w:t>1.　業務計畫實施情形之查核</w:t>
      </w:r>
    </w:p>
    <w:p w14:paraId="16270258" w14:textId="5ACE6F0A" w:rsidR="00D71896" w:rsidRDefault="00D71896" w:rsidP="00DD45C9">
      <w:pPr>
        <w:pStyle w:val="1235"/>
        <w:overflowPunct w:val="0"/>
        <w:autoSpaceDE/>
        <w:autoSpaceDN/>
        <w:spacing w:afterLines="20" w:after="48"/>
        <w:ind w:firstLineChars="200" w:firstLine="480"/>
        <w:rPr>
          <w:color w:val="000000" w:themeColor="text1"/>
        </w:rPr>
      </w:pPr>
      <w:r>
        <w:rPr>
          <w:rFonts w:hint="eastAsia"/>
          <w:b/>
          <w:bCs/>
          <w:color w:val="000000" w:themeColor="text1"/>
        </w:rPr>
        <w:t xml:space="preserve">（1）　營運計畫　</w:t>
      </w:r>
      <w:proofErr w:type="gramStart"/>
      <w:r>
        <w:rPr>
          <w:rFonts w:hint="eastAsia"/>
          <w:color w:val="000000" w:themeColor="text1"/>
        </w:rPr>
        <w:t>114</w:t>
      </w:r>
      <w:proofErr w:type="gramEnd"/>
      <w:r>
        <w:rPr>
          <w:rFonts w:hint="eastAsia"/>
          <w:color w:val="000000" w:themeColor="text1"/>
        </w:rPr>
        <w:t>年度營運計畫，主要有毛豬拍賣等9項，其中達成預計目標者2項，未達預計目標者7項，其原因列表分析如次：</w:t>
      </w:r>
    </w:p>
    <w:tbl>
      <w:tblPr>
        <w:tblW w:w="5000" w:type="pct"/>
        <w:jc w:val="center"/>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606"/>
        <w:gridCol w:w="1431"/>
        <w:gridCol w:w="695"/>
        <w:gridCol w:w="979"/>
        <w:gridCol w:w="991"/>
        <w:gridCol w:w="1273"/>
        <w:gridCol w:w="955"/>
        <w:gridCol w:w="2709"/>
      </w:tblGrid>
      <w:tr w:rsidR="00D71896" w14:paraId="27CEBD16" w14:textId="77777777" w:rsidTr="00D71896">
        <w:trPr>
          <w:cantSplit/>
          <w:trHeight w:val="141"/>
          <w:tblHeader/>
          <w:jc w:val="center"/>
        </w:trPr>
        <w:tc>
          <w:tcPr>
            <w:tcW w:w="2037" w:type="dxa"/>
            <w:gridSpan w:val="2"/>
            <w:vMerge w:val="restart"/>
            <w:tcBorders>
              <w:top w:val="single" w:sz="4" w:space="0" w:color="auto"/>
              <w:left w:val="nil"/>
              <w:bottom w:val="single" w:sz="4" w:space="0" w:color="auto"/>
              <w:right w:val="single" w:sz="4" w:space="0" w:color="auto"/>
            </w:tcBorders>
            <w:vAlign w:val="center"/>
            <w:hideMark/>
          </w:tcPr>
          <w:p w14:paraId="7191AF46" w14:textId="77777777" w:rsidR="00D71896" w:rsidRDefault="00D71896">
            <w:pPr>
              <w:pStyle w:val="----4"/>
              <w:spacing w:before="72"/>
              <w:ind w:leftChars="20" w:left="40" w:rightChars="20" w:right="40"/>
              <w:rPr>
                <w:color w:val="000000" w:themeColor="text1"/>
              </w:rPr>
            </w:pPr>
            <w:r>
              <w:rPr>
                <w:rFonts w:hint="eastAsia"/>
                <w:color w:val="000000" w:themeColor="text1"/>
              </w:rPr>
              <w:t>營運項目</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14:paraId="7CFE114E" w14:textId="77777777" w:rsidR="00D71896" w:rsidRDefault="00D71896">
            <w:pPr>
              <w:pStyle w:val="----4"/>
              <w:spacing w:before="72"/>
              <w:ind w:leftChars="20" w:left="40" w:rightChars="20" w:right="40"/>
              <w:rPr>
                <w:color w:val="000000" w:themeColor="text1"/>
              </w:rPr>
            </w:pPr>
            <w:r>
              <w:rPr>
                <w:rFonts w:hint="eastAsia"/>
                <w:color w:val="000000" w:themeColor="text1"/>
              </w:rPr>
              <w:t>單位</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39EAC75C" w14:textId="77777777" w:rsidR="00D71896" w:rsidRDefault="00D71896">
            <w:pPr>
              <w:pStyle w:val="----4"/>
              <w:spacing w:before="72"/>
              <w:ind w:leftChars="20" w:left="40" w:rightChars="20" w:right="40"/>
              <w:rPr>
                <w:color w:val="000000" w:themeColor="text1"/>
              </w:rPr>
            </w:pPr>
            <w:r>
              <w:rPr>
                <w:rFonts w:hint="eastAsia"/>
                <w:color w:val="000000" w:themeColor="text1"/>
              </w:rPr>
              <w:t>預計數</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EEEEF28" w14:textId="77777777" w:rsidR="00D71896" w:rsidRDefault="00D71896">
            <w:pPr>
              <w:pStyle w:val="----4"/>
              <w:spacing w:before="72"/>
              <w:ind w:leftChars="20" w:left="40" w:rightChars="20" w:right="40"/>
              <w:rPr>
                <w:color w:val="000000" w:themeColor="text1"/>
              </w:rPr>
            </w:pPr>
            <w:r>
              <w:rPr>
                <w:rFonts w:hint="eastAsia"/>
                <w:color w:val="000000" w:themeColor="text1"/>
              </w:rPr>
              <w:t>實際數</w:t>
            </w:r>
          </w:p>
        </w:tc>
        <w:tc>
          <w:tcPr>
            <w:tcW w:w="2228" w:type="dxa"/>
            <w:gridSpan w:val="2"/>
            <w:tcBorders>
              <w:top w:val="single" w:sz="4" w:space="0" w:color="auto"/>
              <w:left w:val="single" w:sz="4" w:space="0" w:color="auto"/>
              <w:bottom w:val="single" w:sz="4" w:space="0" w:color="auto"/>
              <w:right w:val="single" w:sz="4" w:space="0" w:color="auto"/>
            </w:tcBorders>
            <w:vAlign w:val="center"/>
            <w:hideMark/>
          </w:tcPr>
          <w:p w14:paraId="2F59D076" w14:textId="77777777" w:rsidR="00D71896" w:rsidRDefault="00D71896">
            <w:pPr>
              <w:pStyle w:val="----4"/>
              <w:spacing w:before="72"/>
              <w:ind w:leftChars="20" w:left="40" w:rightChars="20" w:right="40"/>
              <w:rPr>
                <w:color w:val="000000" w:themeColor="text1"/>
              </w:rPr>
            </w:pPr>
            <w:r>
              <w:rPr>
                <w:rFonts w:hint="eastAsia"/>
                <w:color w:val="000000" w:themeColor="text1"/>
              </w:rPr>
              <w:t>比較增減</w:t>
            </w:r>
          </w:p>
        </w:tc>
        <w:tc>
          <w:tcPr>
            <w:tcW w:w="2709" w:type="dxa"/>
            <w:vMerge w:val="restart"/>
            <w:tcBorders>
              <w:top w:val="single" w:sz="4" w:space="0" w:color="auto"/>
              <w:left w:val="single" w:sz="4" w:space="0" w:color="auto"/>
              <w:bottom w:val="single" w:sz="4" w:space="0" w:color="auto"/>
              <w:right w:val="nil"/>
            </w:tcBorders>
            <w:vAlign w:val="center"/>
            <w:hideMark/>
          </w:tcPr>
          <w:p w14:paraId="239F0D52" w14:textId="77777777" w:rsidR="00D71896" w:rsidRDefault="00D71896">
            <w:pPr>
              <w:pStyle w:val="----4"/>
              <w:spacing w:before="72"/>
              <w:rPr>
                <w:color w:val="000000" w:themeColor="text1"/>
              </w:rPr>
            </w:pPr>
            <w:r>
              <w:rPr>
                <w:rFonts w:hint="eastAsia"/>
                <w:color w:val="000000" w:themeColor="text1"/>
              </w:rPr>
              <w:t>增減原因說明</w:t>
            </w:r>
          </w:p>
        </w:tc>
      </w:tr>
      <w:tr w:rsidR="00D71896" w14:paraId="11C4DEB0" w14:textId="77777777" w:rsidTr="00D71896">
        <w:trPr>
          <w:cantSplit/>
          <w:trHeight w:val="20"/>
          <w:tblHeader/>
          <w:jc w:val="center"/>
        </w:trPr>
        <w:tc>
          <w:tcPr>
            <w:tcW w:w="2037" w:type="dxa"/>
            <w:gridSpan w:val="2"/>
            <w:vMerge/>
            <w:tcBorders>
              <w:top w:val="single" w:sz="4" w:space="0" w:color="auto"/>
              <w:left w:val="nil"/>
              <w:bottom w:val="single" w:sz="4" w:space="0" w:color="auto"/>
              <w:right w:val="single" w:sz="4" w:space="0" w:color="auto"/>
            </w:tcBorders>
            <w:vAlign w:val="center"/>
            <w:hideMark/>
          </w:tcPr>
          <w:p w14:paraId="4138B49B" w14:textId="77777777" w:rsidR="00D71896" w:rsidRDefault="00D71896">
            <w:pPr>
              <w:widowControl/>
              <w:jc w:val="left"/>
              <w:rPr>
                <w:rFonts w:ascii="標楷體" w:hAnsi="標楷體" w:cs="Courier New"/>
                <w:color w:val="000000" w:themeColor="text1"/>
                <w:spacing w:val="20"/>
                <w:sz w:val="22"/>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7758051" w14:textId="77777777" w:rsidR="00D71896" w:rsidRDefault="00D71896">
            <w:pPr>
              <w:widowControl/>
              <w:jc w:val="left"/>
              <w:rPr>
                <w:rFonts w:ascii="標楷體" w:hAnsi="標楷體" w:cs="Courier New"/>
                <w:color w:val="000000" w:themeColor="text1"/>
                <w:spacing w:val="20"/>
                <w:sz w:val="22"/>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31C86D62" w14:textId="77777777" w:rsidR="00D71896" w:rsidRDefault="00D71896">
            <w:pPr>
              <w:widowControl/>
              <w:jc w:val="left"/>
              <w:rPr>
                <w:rFonts w:ascii="標楷體" w:hAnsi="標楷體" w:cs="Courier New"/>
                <w:color w:val="000000" w:themeColor="text1"/>
                <w:spacing w:val="20"/>
                <w:sz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11906CA" w14:textId="77777777" w:rsidR="00D71896" w:rsidRDefault="00D71896">
            <w:pPr>
              <w:widowControl/>
              <w:jc w:val="left"/>
              <w:rPr>
                <w:rFonts w:ascii="標楷體" w:hAnsi="標楷體" w:cs="Courier New"/>
                <w:color w:val="000000" w:themeColor="text1"/>
                <w:spacing w:val="20"/>
                <w:sz w:val="22"/>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8266A71" w14:textId="77777777" w:rsidR="00D71896" w:rsidRDefault="00D71896">
            <w:pPr>
              <w:pStyle w:val="----4"/>
              <w:spacing w:before="72"/>
              <w:ind w:leftChars="20" w:left="40" w:rightChars="20" w:right="40"/>
              <w:rPr>
                <w:color w:val="000000" w:themeColor="text1"/>
              </w:rPr>
            </w:pPr>
            <w:r>
              <w:rPr>
                <w:rFonts w:hint="eastAsia"/>
                <w:color w:val="000000" w:themeColor="text1"/>
              </w:rPr>
              <w:t>增減數</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CE6305" w14:textId="77777777" w:rsidR="00D71896" w:rsidRDefault="00D71896">
            <w:pPr>
              <w:pStyle w:val="----4"/>
              <w:spacing w:before="72"/>
              <w:rPr>
                <w:color w:val="000000" w:themeColor="text1"/>
              </w:rPr>
            </w:pPr>
            <w:r>
              <w:rPr>
                <w:rFonts w:hint="eastAsia"/>
                <w:color w:val="000000" w:themeColor="text1"/>
              </w:rPr>
              <w:t>％</w:t>
            </w:r>
          </w:p>
        </w:tc>
        <w:tc>
          <w:tcPr>
            <w:tcW w:w="2709" w:type="dxa"/>
            <w:vMerge/>
            <w:tcBorders>
              <w:top w:val="single" w:sz="4" w:space="0" w:color="auto"/>
              <w:left w:val="single" w:sz="4" w:space="0" w:color="auto"/>
              <w:bottom w:val="single" w:sz="4" w:space="0" w:color="auto"/>
              <w:right w:val="nil"/>
            </w:tcBorders>
            <w:vAlign w:val="center"/>
            <w:hideMark/>
          </w:tcPr>
          <w:p w14:paraId="1CB974DC" w14:textId="77777777" w:rsidR="00D71896" w:rsidRDefault="00D71896">
            <w:pPr>
              <w:widowControl/>
              <w:jc w:val="left"/>
              <w:rPr>
                <w:rFonts w:ascii="標楷體" w:hAnsi="標楷體" w:cs="Courier New"/>
                <w:color w:val="000000" w:themeColor="text1"/>
                <w:spacing w:val="20"/>
                <w:sz w:val="22"/>
              </w:rPr>
            </w:pPr>
          </w:p>
        </w:tc>
      </w:tr>
      <w:tr w:rsidR="00D71896" w14:paraId="75651A76" w14:textId="77777777" w:rsidTr="00D71896">
        <w:trPr>
          <w:cantSplit/>
          <w:trHeight w:val="730"/>
          <w:jc w:val="center"/>
        </w:trPr>
        <w:tc>
          <w:tcPr>
            <w:tcW w:w="606" w:type="dxa"/>
            <w:tcBorders>
              <w:top w:val="single" w:sz="4" w:space="0" w:color="auto"/>
              <w:left w:val="nil"/>
              <w:bottom w:val="nil"/>
              <w:right w:val="nil"/>
            </w:tcBorders>
            <w:hideMark/>
          </w:tcPr>
          <w:p w14:paraId="489FB358" w14:textId="77777777" w:rsidR="00D71896" w:rsidRPr="00D71896" w:rsidRDefault="00D71896" w:rsidP="00D71896">
            <w:pPr>
              <w:pStyle w:val="----5"/>
              <w:spacing w:line="320" w:lineRule="exact"/>
              <w:ind w:rightChars="0" w:right="0"/>
              <w:jc w:val="left"/>
              <w:rPr>
                <w:color w:val="000000" w:themeColor="text1"/>
                <w:spacing w:val="-20"/>
              </w:rPr>
            </w:pPr>
            <w:r w:rsidRPr="00D71896">
              <w:rPr>
                <w:rFonts w:hint="eastAsia"/>
                <w:color w:val="000000" w:themeColor="text1"/>
                <w:spacing w:val="-20"/>
              </w:rPr>
              <w:t>（1）</w:t>
            </w:r>
          </w:p>
        </w:tc>
        <w:tc>
          <w:tcPr>
            <w:tcW w:w="1431" w:type="dxa"/>
            <w:tcBorders>
              <w:top w:val="single" w:sz="4" w:space="0" w:color="auto"/>
              <w:left w:val="nil"/>
              <w:bottom w:val="nil"/>
              <w:right w:val="single" w:sz="4" w:space="0" w:color="auto"/>
            </w:tcBorders>
            <w:hideMark/>
          </w:tcPr>
          <w:p w14:paraId="31B013A8" w14:textId="77777777" w:rsidR="00D71896" w:rsidRDefault="00D71896" w:rsidP="002B278A">
            <w:pPr>
              <w:pStyle w:val="----6"/>
              <w:spacing w:line="320" w:lineRule="exact"/>
              <w:ind w:leftChars="5" w:left="10" w:rightChars="10" w:right="20"/>
              <w:rPr>
                <w:color w:val="000000" w:themeColor="text1"/>
              </w:rPr>
            </w:pPr>
            <w:r>
              <w:rPr>
                <w:rFonts w:hint="eastAsia"/>
                <w:color w:val="000000" w:themeColor="text1"/>
              </w:rPr>
              <w:t>毛豬拍賣</w:t>
            </w:r>
          </w:p>
        </w:tc>
        <w:tc>
          <w:tcPr>
            <w:tcW w:w="695" w:type="dxa"/>
            <w:tcBorders>
              <w:top w:val="single" w:sz="4" w:space="0" w:color="auto"/>
              <w:left w:val="single" w:sz="4" w:space="0" w:color="auto"/>
              <w:bottom w:val="nil"/>
              <w:right w:val="single" w:sz="4" w:space="0" w:color="auto"/>
            </w:tcBorders>
            <w:hideMark/>
          </w:tcPr>
          <w:p w14:paraId="4AEEE1F5" w14:textId="77777777" w:rsidR="00D71896" w:rsidRDefault="00D71896" w:rsidP="002B278A">
            <w:pPr>
              <w:pStyle w:val="----6"/>
              <w:spacing w:line="320" w:lineRule="exact"/>
              <w:ind w:rightChars="10" w:right="20"/>
              <w:rPr>
                <w:color w:val="000000" w:themeColor="text1"/>
              </w:rPr>
            </w:pPr>
            <w:r>
              <w:rPr>
                <w:rFonts w:hint="eastAsia"/>
                <w:color w:val="000000" w:themeColor="text1"/>
              </w:rPr>
              <w:t>頭</w:t>
            </w:r>
          </w:p>
        </w:tc>
        <w:tc>
          <w:tcPr>
            <w:tcW w:w="979" w:type="dxa"/>
            <w:tcBorders>
              <w:top w:val="single" w:sz="4" w:space="0" w:color="auto"/>
              <w:left w:val="single" w:sz="4" w:space="0" w:color="auto"/>
              <w:bottom w:val="nil"/>
              <w:right w:val="single" w:sz="4" w:space="0" w:color="auto"/>
            </w:tcBorders>
            <w:hideMark/>
          </w:tcPr>
          <w:p w14:paraId="495F4A3F" w14:textId="77777777" w:rsidR="00D71896" w:rsidRDefault="00D71896" w:rsidP="00D71896">
            <w:pPr>
              <w:pStyle w:val="----8"/>
              <w:spacing w:line="320" w:lineRule="exact"/>
              <w:ind w:leftChars="-17" w:left="-34"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750,000</w:t>
            </w:r>
          </w:p>
        </w:tc>
        <w:tc>
          <w:tcPr>
            <w:tcW w:w="991" w:type="dxa"/>
            <w:tcBorders>
              <w:top w:val="single" w:sz="4" w:space="0" w:color="auto"/>
              <w:left w:val="single" w:sz="4" w:space="0" w:color="auto"/>
              <w:bottom w:val="nil"/>
              <w:right w:val="single" w:sz="4" w:space="0" w:color="auto"/>
            </w:tcBorders>
            <w:hideMark/>
          </w:tcPr>
          <w:p w14:paraId="67B02F59"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625,932</w:t>
            </w:r>
          </w:p>
        </w:tc>
        <w:tc>
          <w:tcPr>
            <w:tcW w:w="1273" w:type="dxa"/>
            <w:tcBorders>
              <w:top w:val="single" w:sz="4" w:space="0" w:color="auto"/>
              <w:left w:val="single" w:sz="4" w:space="0" w:color="auto"/>
              <w:bottom w:val="nil"/>
              <w:right w:val="single" w:sz="4" w:space="0" w:color="auto"/>
            </w:tcBorders>
            <w:hideMark/>
          </w:tcPr>
          <w:p w14:paraId="6D1548B7"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- 124,068</w:t>
            </w:r>
          </w:p>
        </w:tc>
        <w:tc>
          <w:tcPr>
            <w:tcW w:w="955" w:type="dxa"/>
            <w:tcBorders>
              <w:top w:val="single" w:sz="4" w:space="0" w:color="auto"/>
              <w:left w:val="single" w:sz="4" w:space="0" w:color="auto"/>
              <w:bottom w:val="nil"/>
              <w:right w:val="single" w:sz="4" w:space="0" w:color="auto"/>
            </w:tcBorders>
            <w:hideMark/>
          </w:tcPr>
          <w:p w14:paraId="64937716"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- 16.54</w:t>
            </w:r>
          </w:p>
        </w:tc>
        <w:tc>
          <w:tcPr>
            <w:tcW w:w="2709" w:type="dxa"/>
            <w:tcBorders>
              <w:top w:val="single" w:sz="4" w:space="0" w:color="auto"/>
              <w:left w:val="single" w:sz="4" w:space="0" w:color="auto"/>
              <w:bottom w:val="nil"/>
              <w:right w:val="nil"/>
            </w:tcBorders>
            <w:hideMark/>
          </w:tcPr>
          <w:p w14:paraId="084C6255" w14:textId="77777777" w:rsidR="00D71896" w:rsidRDefault="00D71896">
            <w:pPr>
              <w:pStyle w:val="----9"/>
              <w:overflowPunct w:val="0"/>
              <w:spacing w:line="320" w:lineRule="exact"/>
              <w:rPr>
                <w:color w:val="000000" w:themeColor="text1"/>
              </w:rPr>
            </w:pPr>
            <w:r>
              <w:rPr>
                <w:rFonts w:hint="eastAsia"/>
                <w:color w:val="000000" w:themeColor="text1"/>
              </w:rPr>
              <w:t>毛豬拍賣數量未如預期，致交易量較預計減少。</w:t>
            </w:r>
          </w:p>
        </w:tc>
      </w:tr>
      <w:tr w:rsidR="00D71896" w14:paraId="606BD23E" w14:textId="77777777" w:rsidTr="00D71896">
        <w:trPr>
          <w:cantSplit/>
          <w:trHeight w:val="708"/>
          <w:jc w:val="center"/>
        </w:trPr>
        <w:tc>
          <w:tcPr>
            <w:tcW w:w="606" w:type="dxa"/>
            <w:tcBorders>
              <w:top w:val="nil"/>
              <w:left w:val="nil"/>
              <w:bottom w:val="nil"/>
              <w:right w:val="nil"/>
            </w:tcBorders>
            <w:hideMark/>
          </w:tcPr>
          <w:p w14:paraId="42B51AED" w14:textId="77777777" w:rsidR="00D71896" w:rsidRPr="00D71896" w:rsidRDefault="00D71896" w:rsidP="00D71896">
            <w:pPr>
              <w:pStyle w:val="----5"/>
              <w:spacing w:line="320" w:lineRule="exact"/>
              <w:ind w:rightChars="0" w:right="0"/>
              <w:jc w:val="left"/>
              <w:rPr>
                <w:color w:val="000000" w:themeColor="text1"/>
                <w:spacing w:val="-20"/>
              </w:rPr>
            </w:pPr>
            <w:r w:rsidRPr="00D71896">
              <w:rPr>
                <w:rFonts w:hint="eastAsia"/>
                <w:color w:val="000000" w:themeColor="text1"/>
                <w:spacing w:val="-20"/>
              </w:rPr>
              <w:t>（2）</w:t>
            </w:r>
          </w:p>
        </w:tc>
        <w:tc>
          <w:tcPr>
            <w:tcW w:w="1431" w:type="dxa"/>
            <w:tcBorders>
              <w:top w:val="nil"/>
              <w:left w:val="nil"/>
              <w:bottom w:val="nil"/>
              <w:right w:val="single" w:sz="4" w:space="0" w:color="auto"/>
            </w:tcBorders>
            <w:hideMark/>
          </w:tcPr>
          <w:p w14:paraId="38D6CBE4" w14:textId="77777777" w:rsidR="00D71896" w:rsidRDefault="00D71896" w:rsidP="002B278A">
            <w:pPr>
              <w:pStyle w:val="----6"/>
              <w:spacing w:line="320" w:lineRule="exact"/>
              <w:ind w:leftChars="5" w:left="10" w:rightChars="10" w:right="20"/>
              <w:rPr>
                <w:color w:val="000000" w:themeColor="text1"/>
              </w:rPr>
            </w:pPr>
            <w:r>
              <w:rPr>
                <w:rFonts w:hint="eastAsia"/>
                <w:color w:val="000000" w:themeColor="text1"/>
              </w:rPr>
              <w:t>羊隻拍賣</w:t>
            </w:r>
          </w:p>
        </w:tc>
        <w:tc>
          <w:tcPr>
            <w:tcW w:w="695" w:type="dxa"/>
            <w:tcBorders>
              <w:top w:val="nil"/>
              <w:left w:val="single" w:sz="4" w:space="0" w:color="auto"/>
              <w:bottom w:val="nil"/>
              <w:right w:val="single" w:sz="4" w:space="0" w:color="auto"/>
            </w:tcBorders>
            <w:hideMark/>
          </w:tcPr>
          <w:p w14:paraId="2358C2D8" w14:textId="77777777" w:rsidR="00D71896" w:rsidRDefault="00D71896" w:rsidP="002B278A">
            <w:pPr>
              <w:pStyle w:val="----6"/>
              <w:spacing w:line="320" w:lineRule="exact"/>
              <w:ind w:rightChars="10" w:right="20"/>
              <w:rPr>
                <w:color w:val="000000" w:themeColor="text1"/>
              </w:rPr>
            </w:pPr>
            <w:r>
              <w:rPr>
                <w:rFonts w:hint="eastAsia"/>
                <w:color w:val="000000" w:themeColor="text1"/>
              </w:rPr>
              <w:t>頭</w:t>
            </w:r>
          </w:p>
        </w:tc>
        <w:tc>
          <w:tcPr>
            <w:tcW w:w="979" w:type="dxa"/>
            <w:tcBorders>
              <w:top w:val="nil"/>
              <w:left w:val="single" w:sz="4" w:space="0" w:color="auto"/>
              <w:bottom w:val="nil"/>
              <w:right w:val="single" w:sz="4" w:space="0" w:color="auto"/>
            </w:tcBorders>
            <w:hideMark/>
          </w:tcPr>
          <w:p w14:paraId="1F37AA38" w14:textId="77777777" w:rsidR="00D71896" w:rsidRDefault="00D71896" w:rsidP="00D71896">
            <w:pPr>
              <w:pStyle w:val="----8"/>
              <w:spacing w:line="320" w:lineRule="exact"/>
              <w:ind w:leftChars="-17" w:left="-34"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22,000</w:t>
            </w:r>
          </w:p>
        </w:tc>
        <w:tc>
          <w:tcPr>
            <w:tcW w:w="991" w:type="dxa"/>
            <w:tcBorders>
              <w:top w:val="nil"/>
              <w:left w:val="single" w:sz="4" w:space="0" w:color="auto"/>
              <w:bottom w:val="nil"/>
              <w:right w:val="single" w:sz="4" w:space="0" w:color="auto"/>
            </w:tcBorders>
            <w:hideMark/>
          </w:tcPr>
          <w:p w14:paraId="3589E057"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17,539</w:t>
            </w:r>
          </w:p>
        </w:tc>
        <w:tc>
          <w:tcPr>
            <w:tcW w:w="1273" w:type="dxa"/>
            <w:tcBorders>
              <w:top w:val="nil"/>
              <w:left w:val="single" w:sz="4" w:space="0" w:color="auto"/>
              <w:bottom w:val="nil"/>
              <w:right w:val="single" w:sz="4" w:space="0" w:color="auto"/>
            </w:tcBorders>
            <w:hideMark/>
          </w:tcPr>
          <w:p w14:paraId="057033B7"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- 4,461</w:t>
            </w:r>
          </w:p>
        </w:tc>
        <w:tc>
          <w:tcPr>
            <w:tcW w:w="955" w:type="dxa"/>
            <w:tcBorders>
              <w:top w:val="nil"/>
              <w:left w:val="single" w:sz="4" w:space="0" w:color="auto"/>
              <w:bottom w:val="nil"/>
              <w:right w:val="single" w:sz="4" w:space="0" w:color="auto"/>
            </w:tcBorders>
            <w:hideMark/>
          </w:tcPr>
          <w:p w14:paraId="3C7C993F"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- 20.28</w:t>
            </w:r>
          </w:p>
        </w:tc>
        <w:tc>
          <w:tcPr>
            <w:tcW w:w="2709" w:type="dxa"/>
            <w:tcBorders>
              <w:top w:val="nil"/>
              <w:left w:val="single" w:sz="4" w:space="0" w:color="auto"/>
              <w:bottom w:val="nil"/>
              <w:right w:val="nil"/>
            </w:tcBorders>
            <w:hideMark/>
          </w:tcPr>
          <w:p w14:paraId="130FCE58" w14:textId="77777777" w:rsidR="00D71896" w:rsidRDefault="00D71896">
            <w:pPr>
              <w:pStyle w:val="----9"/>
              <w:overflowPunct w:val="0"/>
              <w:spacing w:line="320" w:lineRule="exact"/>
              <w:rPr>
                <w:color w:val="000000" w:themeColor="text1"/>
              </w:rPr>
            </w:pPr>
            <w:r>
              <w:rPr>
                <w:rFonts w:hint="eastAsia"/>
                <w:color w:val="000000" w:themeColor="text1"/>
              </w:rPr>
              <w:t>羊隻拍賣數量未如預期，致交易量較預計減少。</w:t>
            </w:r>
          </w:p>
        </w:tc>
      </w:tr>
      <w:tr w:rsidR="00D71896" w14:paraId="056DD293" w14:textId="77777777" w:rsidTr="00D71896">
        <w:trPr>
          <w:cantSplit/>
          <w:trHeight w:val="704"/>
          <w:jc w:val="center"/>
        </w:trPr>
        <w:tc>
          <w:tcPr>
            <w:tcW w:w="606" w:type="dxa"/>
            <w:tcBorders>
              <w:top w:val="nil"/>
              <w:left w:val="nil"/>
              <w:bottom w:val="nil"/>
              <w:right w:val="nil"/>
            </w:tcBorders>
            <w:hideMark/>
          </w:tcPr>
          <w:p w14:paraId="236D9148" w14:textId="77777777" w:rsidR="00D71896" w:rsidRPr="00D71896" w:rsidRDefault="00D71896" w:rsidP="00D71896">
            <w:pPr>
              <w:pStyle w:val="----5"/>
              <w:spacing w:line="320" w:lineRule="exact"/>
              <w:ind w:rightChars="0" w:right="0"/>
              <w:jc w:val="left"/>
              <w:rPr>
                <w:color w:val="000000" w:themeColor="text1"/>
                <w:spacing w:val="-20"/>
              </w:rPr>
            </w:pPr>
            <w:r w:rsidRPr="00D71896">
              <w:rPr>
                <w:rFonts w:hint="eastAsia"/>
                <w:color w:val="000000" w:themeColor="text1"/>
                <w:spacing w:val="-20"/>
              </w:rPr>
              <w:t>（3）</w:t>
            </w:r>
          </w:p>
        </w:tc>
        <w:tc>
          <w:tcPr>
            <w:tcW w:w="1431" w:type="dxa"/>
            <w:tcBorders>
              <w:top w:val="nil"/>
              <w:left w:val="nil"/>
              <w:bottom w:val="nil"/>
              <w:right w:val="single" w:sz="4" w:space="0" w:color="auto"/>
            </w:tcBorders>
            <w:hideMark/>
          </w:tcPr>
          <w:p w14:paraId="3D6B3B31" w14:textId="77777777" w:rsidR="00D71896" w:rsidRDefault="00D71896" w:rsidP="002B278A">
            <w:pPr>
              <w:pStyle w:val="----6"/>
              <w:spacing w:line="320" w:lineRule="exact"/>
              <w:ind w:leftChars="5" w:left="10" w:rightChars="10" w:right="20"/>
              <w:rPr>
                <w:color w:val="000000" w:themeColor="text1"/>
              </w:rPr>
            </w:pPr>
            <w:r>
              <w:rPr>
                <w:rFonts w:hint="eastAsia"/>
                <w:color w:val="000000" w:themeColor="text1"/>
                <w:spacing w:val="-8"/>
              </w:rPr>
              <w:t>淘汰豬拍賣</w:t>
            </w:r>
          </w:p>
        </w:tc>
        <w:tc>
          <w:tcPr>
            <w:tcW w:w="695" w:type="dxa"/>
            <w:tcBorders>
              <w:top w:val="nil"/>
              <w:left w:val="single" w:sz="4" w:space="0" w:color="auto"/>
              <w:bottom w:val="nil"/>
              <w:right w:val="single" w:sz="4" w:space="0" w:color="auto"/>
            </w:tcBorders>
            <w:hideMark/>
          </w:tcPr>
          <w:p w14:paraId="55CA9DF1" w14:textId="77777777" w:rsidR="00D71896" w:rsidRDefault="00D71896" w:rsidP="002B278A">
            <w:pPr>
              <w:pStyle w:val="----6"/>
              <w:spacing w:line="320" w:lineRule="exact"/>
              <w:ind w:rightChars="10" w:right="20"/>
              <w:rPr>
                <w:color w:val="000000" w:themeColor="text1"/>
              </w:rPr>
            </w:pPr>
            <w:r>
              <w:rPr>
                <w:rFonts w:hint="eastAsia"/>
                <w:color w:val="000000" w:themeColor="text1"/>
              </w:rPr>
              <w:t>頭</w:t>
            </w:r>
          </w:p>
        </w:tc>
        <w:tc>
          <w:tcPr>
            <w:tcW w:w="979" w:type="dxa"/>
            <w:tcBorders>
              <w:top w:val="nil"/>
              <w:left w:val="single" w:sz="4" w:space="0" w:color="auto"/>
              <w:bottom w:val="nil"/>
              <w:right w:val="single" w:sz="4" w:space="0" w:color="auto"/>
            </w:tcBorders>
            <w:hideMark/>
          </w:tcPr>
          <w:p w14:paraId="591A09E8" w14:textId="77777777" w:rsidR="00D71896" w:rsidRDefault="00D71896" w:rsidP="00D71896">
            <w:pPr>
              <w:pStyle w:val="----8"/>
              <w:spacing w:line="320" w:lineRule="exact"/>
              <w:ind w:leftChars="-17" w:left="-34"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65,000</w:t>
            </w:r>
          </w:p>
        </w:tc>
        <w:tc>
          <w:tcPr>
            <w:tcW w:w="991" w:type="dxa"/>
            <w:tcBorders>
              <w:top w:val="nil"/>
              <w:left w:val="single" w:sz="4" w:space="0" w:color="auto"/>
              <w:bottom w:val="nil"/>
              <w:right w:val="single" w:sz="4" w:space="0" w:color="auto"/>
            </w:tcBorders>
            <w:hideMark/>
          </w:tcPr>
          <w:p w14:paraId="56FADD93"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47,806</w:t>
            </w:r>
          </w:p>
        </w:tc>
        <w:tc>
          <w:tcPr>
            <w:tcW w:w="1273" w:type="dxa"/>
            <w:tcBorders>
              <w:top w:val="nil"/>
              <w:left w:val="single" w:sz="4" w:space="0" w:color="auto"/>
              <w:bottom w:val="nil"/>
              <w:right w:val="single" w:sz="4" w:space="0" w:color="auto"/>
            </w:tcBorders>
            <w:hideMark/>
          </w:tcPr>
          <w:p w14:paraId="71133780"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- 17,194</w:t>
            </w:r>
          </w:p>
        </w:tc>
        <w:tc>
          <w:tcPr>
            <w:tcW w:w="955" w:type="dxa"/>
            <w:tcBorders>
              <w:top w:val="nil"/>
              <w:left w:val="single" w:sz="4" w:space="0" w:color="auto"/>
              <w:bottom w:val="nil"/>
              <w:right w:val="single" w:sz="4" w:space="0" w:color="auto"/>
            </w:tcBorders>
            <w:hideMark/>
          </w:tcPr>
          <w:p w14:paraId="0945274F"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- 26.45</w:t>
            </w:r>
          </w:p>
        </w:tc>
        <w:tc>
          <w:tcPr>
            <w:tcW w:w="2709" w:type="dxa"/>
            <w:tcBorders>
              <w:top w:val="nil"/>
              <w:left w:val="single" w:sz="4" w:space="0" w:color="auto"/>
              <w:bottom w:val="nil"/>
              <w:right w:val="nil"/>
            </w:tcBorders>
            <w:hideMark/>
          </w:tcPr>
          <w:p w14:paraId="3D01B447" w14:textId="77777777" w:rsidR="00D71896" w:rsidRDefault="00D71896">
            <w:pPr>
              <w:pStyle w:val="----9"/>
              <w:overflowPunct w:val="0"/>
              <w:spacing w:line="320" w:lineRule="exact"/>
              <w:rPr>
                <w:color w:val="000000" w:themeColor="text1"/>
              </w:rPr>
            </w:pPr>
            <w:r>
              <w:rPr>
                <w:rFonts w:hint="eastAsia"/>
                <w:color w:val="000000" w:themeColor="text1"/>
              </w:rPr>
              <w:t>淘汰豬拍賣數量未如預期，致交易量較預計減少。</w:t>
            </w:r>
          </w:p>
        </w:tc>
      </w:tr>
      <w:tr w:rsidR="00D71896" w14:paraId="68A02538" w14:textId="77777777" w:rsidTr="00D71896">
        <w:trPr>
          <w:cantSplit/>
          <w:trHeight w:val="997"/>
          <w:jc w:val="center"/>
        </w:trPr>
        <w:tc>
          <w:tcPr>
            <w:tcW w:w="606" w:type="dxa"/>
            <w:tcBorders>
              <w:top w:val="nil"/>
              <w:left w:val="nil"/>
              <w:bottom w:val="nil"/>
              <w:right w:val="nil"/>
            </w:tcBorders>
            <w:hideMark/>
          </w:tcPr>
          <w:p w14:paraId="61340F84" w14:textId="77777777" w:rsidR="00D71896" w:rsidRPr="00D71896" w:rsidRDefault="00D71896" w:rsidP="00D71896">
            <w:pPr>
              <w:pStyle w:val="----5"/>
              <w:spacing w:line="320" w:lineRule="exact"/>
              <w:ind w:rightChars="0" w:right="0"/>
              <w:jc w:val="left"/>
              <w:rPr>
                <w:color w:val="000000" w:themeColor="text1"/>
                <w:spacing w:val="-20"/>
              </w:rPr>
            </w:pPr>
            <w:r w:rsidRPr="00D71896">
              <w:rPr>
                <w:rFonts w:hint="eastAsia"/>
                <w:color w:val="000000" w:themeColor="text1"/>
                <w:spacing w:val="-20"/>
              </w:rPr>
              <w:t>（4）</w:t>
            </w:r>
          </w:p>
        </w:tc>
        <w:tc>
          <w:tcPr>
            <w:tcW w:w="1431" w:type="dxa"/>
            <w:tcBorders>
              <w:top w:val="nil"/>
              <w:left w:val="nil"/>
              <w:bottom w:val="nil"/>
              <w:right w:val="single" w:sz="4" w:space="0" w:color="auto"/>
            </w:tcBorders>
            <w:hideMark/>
          </w:tcPr>
          <w:p w14:paraId="25442B0C" w14:textId="77777777" w:rsidR="00D71896" w:rsidRDefault="00D71896" w:rsidP="002B278A">
            <w:pPr>
              <w:pStyle w:val="----6"/>
              <w:spacing w:line="320" w:lineRule="exact"/>
              <w:ind w:leftChars="5" w:left="10" w:rightChars="10" w:right="20"/>
              <w:rPr>
                <w:color w:val="000000" w:themeColor="text1"/>
              </w:rPr>
            </w:pPr>
            <w:r>
              <w:rPr>
                <w:rFonts w:hint="eastAsia"/>
                <w:color w:val="000000" w:themeColor="text1"/>
              </w:rPr>
              <w:t>毛豬屠宰</w:t>
            </w:r>
          </w:p>
        </w:tc>
        <w:tc>
          <w:tcPr>
            <w:tcW w:w="695" w:type="dxa"/>
            <w:tcBorders>
              <w:top w:val="nil"/>
              <w:left w:val="single" w:sz="4" w:space="0" w:color="auto"/>
              <w:bottom w:val="nil"/>
              <w:right w:val="single" w:sz="4" w:space="0" w:color="auto"/>
            </w:tcBorders>
            <w:hideMark/>
          </w:tcPr>
          <w:p w14:paraId="43343B02" w14:textId="77777777" w:rsidR="00D71896" w:rsidRDefault="00D71896" w:rsidP="002B278A">
            <w:pPr>
              <w:pStyle w:val="----6"/>
              <w:spacing w:line="320" w:lineRule="exact"/>
              <w:ind w:rightChars="10" w:right="20"/>
              <w:rPr>
                <w:color w:val="000000" w:themeColor="text1"/>
              </w:rPr>
            </w:pPr>
            <w:r>
              <w:rPr>
                <w:rFonts w:hint="eastAsia"/>
                <w:color w:val="000000" w:themeColor="text1"/>
              </w:rPr>
              <w:t>頭</w:t>
            </w:r>
          </w:p>
        </w:tc>
        <w:tc>
          <w:tcPr>
            <w:tcW w:w="979" w:type="dxa"/>
            <w:tcBorders>
              <w:top w:val="nil"/>
              <w:left w:val="single" w:sz="4" w:space="0" w:color="auto"/>
              <w:bottom w:val="nil"/>
              <w:right w:val="single" w:sz="4" w:space="0" w:color="auto"/>
            </w:tcBorders>
            <w:hideMark/>
          </w:tcPr>
          <w:p w14:paraId="45C898CA" w14:textId="77777777" w:rsidR="00D71896" w:rsidRDefault="00D71896" w:rsidP="00D71896">
            <w:pPr>
              <w:pStyle w:val="----8"/>
              <w:spacing w:line="320" w:lineRule="exact"/>
              <w:ind w:leftChars="-17" w:left="-34"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183,000</w:t>
            </w:r>
          </w:p>
        </w:tc>
        <w:tc>
          <w:tcPr>
            <w:tcW w:w="991" w:type="dxa"/>
            <w:tcBorders>
              <w:top w:val="nil"/>
              <w:left w:val="single" w:sz="4" w:space="0" w:color="auto"/>
              <w:bottom w:val="nil"/>
              <w:right w:val="single" w:sz="4" w:space="0" w:color="auto"/>
            </w:tcBorders>
            <w:hideMark/>
          </w:tcPr>
          <w:p w14:paraId="3B9A47CA"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154,146</w:t>
            </w:r>
          </w:p>
        </w:tc>
        <w:tc>
          <w:tcPr>
            <w:tcW w:w="1273" w:type="dxa"/>
            <w:tcBorders>
              <w:top w:val="nil"/>
              <w:left w:val="single" w:sz="4" w:space="0" w:color="auto"/>
              <w:bottom w:val="nil"/>
              <w:right w:val="single" w:sz="4" w:space="0" w:color="auto"/>
            </w:tcBorders>
            <w:hideMark/>
          </w:tcPr>
          <w:p w14:paraId="28C0D206"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- 28,854</w:t>
            </w:r>
          </w:p>
        </w:tc>
        <w:tc>
          <w:tcPr>
            <w:tcW w:w="955" w:type="dxa"/>
            <w:tcBorders>
              <w:top w:val="nil"/>
              <w:left w:val="single" w:sz="4" w:space="0" w:color="auto"/>
              <w:bottom w:val="nil"/>
              <w:right w:val="single" w:sz="4" w:space="0" w:color="auto"/>
            </w:tcBorders>
            <w:hideMark/>
          </w:tcPr>
          <w:p w14:paraId="0845E828"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- 15.77</w:t>
            </w:r>
          </w:p>
        </w:tc>
        <w:tc>
          <w:tcPr>
            <w:tcW w:w="2709" w:type="dxa"/>
            <w:tcBorders>
              <w:top w:val="nil"/>
              <w:left w:val="single" w:sz="4" w:space="0" w:color="auto"/>
              <w:bottom w:val="nil"/>
              <w:right w:val="nil"/>
            </w:tcBorders>
            <w:hideMark/>
          </w:tcPr>
          <w:p w14:paraId="7CE7EDF1" w14:textId="77777777" w:rsidR="00D71896" w:rsidRDefault="00D71896">
            <w:pPr>
              <w:pStyle w:val="----9"/>
              <w:overflowPunct w:val="0"/>
              <w:spacing w:line="320" w:lineRule="exact"/>
              <w:rPr>
                <w:color w:val="000000" w:themeColor="text1"/>
              </w:rPr>
            </w:pPr>
            <w:r>
              <w:rPr>
                <w:rFonts w:hint="eastAsia"/>
                <w:color w:val="000000" w:themeColor="text1"/>
                <w:spacing w:val="-2"/>
              </w:rPr>
              <w:t>配合農業部因應國內爆發非洲豬瘟實施配額管控，致屠宰量較預計減少</w:t>
            </w:r>
            <w:r>
              <w:rPr>
                <w:rFonts w:hint="eastAsia"/>
                <w:color w:val="000000" w:themeColor="text1"/>
              </w:rPr>
              <w:t>。</w:t>
            </w:r>
          </w:p>
        </w:tc>
      </w:tr>
      <w:tr w:rsidR="00D71896" w14:paraId="1A5AA778" w14:textId="77777777" w:rsidTr="00D71896">
        <w:trPr>
          <w:cantSplit/>
          <w:trHeight w:val="997"/>
          <w:jc w:val="center"/>
        </w:trPr>
        <w:tc>
          <w:tcPr>
            <w:tcW w:w="606" w:type="dxa"/>
            <w:tcBorders>
              <w:top w:val="nil"/>
              <w:left w:val="nil"/>
              <w:bottom w:val="nil"/>
              <w:right w:val="nil"/>
            </w:tcBorders>
            <w:hideMark/>
          </w:tcPr>
          <w:p w14:paraId="62C0BA1F" w14:textId="77777777" w:rsidR="00D71896" w:rsidRPr="00D71896" w:rsidRDefault="00D71896" w:rsidP="00D71896">
            <w:pPr>
              <w:pStyle w:val="----5"/>
              <w:spacing w:line="320" w:lineRule="exact"/>
              <w:ind w:rightChars="0" w:right="0"/>
              <w:jc w:val="left"/>
              <w:rPr>
                <w:color w:val="000000" w:themeColor="text1"/>
                <w:spacing w:val="-20"/>
              </w:rPr>
            </w:pPr>
            <w:r w:rsidRPr="00D71896">
              <w:rPr>
                <w:rFonts w:hint="eastAsia"/>
                <w:color w:val="000000" w:themeColor="text1"/>
                <w:spacing w:val="-20"/>
              </w:rPr>
              <w:t>（5）</w:t>
            </w:r>
          </w:p>
        </w:tc>
        <w:tc>
          <w:tcPr>
            <w:tcW w:w="1431" w:type="dxa"/>
            <w:tcBorders>
              <w:top w:val="nil"/>
              <w:left w:val="nil"/>
              <w:bottom w:val="nil"/>
              <w:right w:val="single" w:sz="4" w:space="0" w:color="auto"/>
            </w:tcBorders>
            <w:hideMark/>
          </w:tcPr>
          <w:p w14:paraId="16B11CDE" w14:textId="77777777" w:rsidR="00D71896" w:rsidRDefault="00D71896" w:rsidP="002B278A">
            <w:pPr>
              <w:pStyle w:val="----6"/>
              <w:spacing w:line="320" w:lineRule="exact"/>
              <w:ind w:leftChars="5" w:left="10" w:rightChars="10" w:right="20"/>
              <w:rPr>
                <w:color w:val="000000" w:themeColor="text1"/>
              </w:rPr>
            </w:pPr>
            <w:proofErr w:type="gramStart"/>
            <w:r>
              <w:rPr>
                <w:rFonts w:hint="eastAsia"/>
                <w:color w:val="000000" w:themeColor="text1"/>
              </w:rPr>
              <w:t>毛豬租宰</w:t>
            </w:r>
            <w:proofErr w:type="gramEnd"/>
          </w:p>
        </w:tc>
        <w:tc>
          <w:tcPr>
            <w:tcW w:w="695" w:type="dxa"/>
            <w:tcBorders>
              <w:top w:val="nil"/>
              <w:left w:val="single" w:sz="4" w:space="0" w:color="auto"/>
              <w:bottom w:val="nil"/>
              <w:right w:val="single" w:sz="4" w:space="0" w:color="auto"/>
            </w:tcBorders>
            <w:hideMark/>
          </w:tcPr>
          <w:p w14:paraId="23AD2FD1" w14:textId="77777777" w:rsidR="00D71896" w:rsidRDefault="00D71896" w:rsidP="002B278A">
            <w:pPr>
              <w:pStyle w:val="----6"/>
              <w:spacing w:line="320" w:lineRule="exact"/>
              <w:ind w:rightChars="10" w:right="20"/>
              <w:rPr>
                <w:color w:val="000000" w:themeColor="text1"/>
              </w:rPr>
            </w:pPr>
            <w:r>
              <w:rPr>
                <w:rFonts w:hint="eastAsia"/>
                <w:color w:val="000000" w:themeColor="text1"/>
              </w:rPr>
              <w:t>頭</w:t>
            </w:r>
          </w:p>
        </w:tc>
        <w:tc>
          <w:tcPr>
            <w:tcW w:w="979" w:type="dxa"/>
            <w:tcBorders>
              <w:top w:val="nil"/>
              <w:left w:val="single" w:sz="4" w:space="0" w:color="auto"/>
              <w:bottom w:val="nil"/>
              <w:right w:val="single" w:sz="4" w:space="0" w:color="auto"/>
            </w:tcBorders>
            <w:hideMark/>
          </w:tcPr>
          <w:p w14:paraId="46101D1F" w14:textId="77777777" w:rsidR="00D71896" w:rsidRDefault="00D71896" w:rsidP="00D71896">
            <w:pPr>
              <w:pStyle w:val="----8"/>
              <w:spacing w:line="320" w:lineRule="exact"/>
              <w:ind w:leftChars="-17" w:left="-34"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96,000</w:t>
            </w:r>
          </w:p>
        </w:tc>
        <w:tc>
          <w:tcPr>
            <w:tcW w:w="991" w:type="dxa"/>
            <w:tcBorders>
              <w:top w:val="nil"/>
              <w:left w:val="single" w:sz="4" w:space="0" w:color="auto"/>
              <w:bottom w:val="nil"/>
              <w:right w:val="single" w:sz="4" w:space="0" w:color="auto"/>
            </w:tcBorders>
            <w:hideMark/>
          </w:tcPr>
          <w:p w14:paraId="733A10F1"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73,880</w:t>
            </w:r>
          </w:p>
        </w:tc>
        <w:tc>
          <w:tcPr>
            <w:tcW w:w="1273" w:type="dxa"/>
            <w:tcBorders>
              <w:top w:val="nil"/>
              <w:left w:val="single" w:sz="4" w:space="0" w:color="auto"/>
              <w:bottom w:val="nil"/>
              <w:right w:val="single" w:sz="4" w:space="0" w:color="auto"/>
            </w:tcBorders>
            <w:hideMark/>
          </w:tcPr>
          <w:p w14:paraId="15A8CFDC"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- 22,120</w:t>
            </w:r>
          </w:p>
        </w:tc>
        <w:tc>
          <w:tcPr>
            <w:tcW w:w="955" w:type="dxa"/>
            <w:tcBorders>
              <w:top w:val="nil"/>
              <w:left w:val="single" w:sz="4" w:space="0" w:color="auto"/>
              <w:bottom w:val="nil"/>
              <w:right w:val="single" w:sz="4" w:space="0" w:color="auto"/>
            </w:tcBorders>
            <w:hideMark/>
          </w:tcPr>
          <w:p w14:paraId="083AEA64"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- 23.04</w:t>
            </w:r>
          </w:p>
        </w:tc>
        <w:tc>
          <w:tcPr>
            <w:tcW w:w="2709" w:type="dxa"/>
            <w:tcBorders>
              <w:top w:val="nil"/>
              <w:left w:val="single" w:sz="4" w:space="0" w:color="auto"/>
              <w:bottom w:val="nil"/>
              <w:right w:val="nil"/>
            </w:tcBorders>
            <w:hideMark/>
          </w:tcPr>
          <w:p w14:paraId="573EAC09" w14:textId="77777777" w:rsidR="00D71896" w:rsidRDefault="00D71896">
            <w:pPr>
              <w:pStyle w:val="----9"/>
              <w:overflowPunct w:val="0"/>
              <w:spacing w:line="320" w:lineRule="exact"/>
              <w:rPr>
                <w:color w:val="000000" w:themeColor="text1"/>
                <w:spacing w:val="-6"/>
              </w:rPr>
            </w:pPr>
            <w:r>
              <w:rPr>
                <w:rFonts w:hint="eastAsia"/>
                <w:color w:val="000000" w:themeColor="text1"/>
                <w:spacing w:val="-6"/>
              </w:rPr>
              <w:t>客戶主要來自於市場拍賣交易，因交易量未如預期，</w:t>
            </w:r>
            <w:proofErr w:type="gramStart"/>
            <w:r>
              <w:rPr>
                <w:rFonts w:hint="eastAsia"/>
                <w:color w:val="000000" w:themeColor="text1"/>
                <w:spacing w:val="-6"/>
              </w:rPr>
              <w:t>致租宰</w:t>
            </w:r>
            <w:proofErr w:type="gramEnd"/>
            <w:r>
              <w:rPr>
                <w:rFonts w:hint="eastAsia"/>
                <w:color w:val="000000" w:themeColor="text1"/>
                <w:spacing w:val="-6"/>
              </w:rPr>
              <w:t>量較預計減少。</w:t>
            </w:r>
          </w:p>
        </w:tc>
      </w:tr>
      <w:tr w:rsidR="00D71896" w14:paraId="31FEFCDB" w14:textId="77777777" w:rsidTr="00D71896">
        <w:trPr>
          <w:cantSplit/>
          <w:trHeight w:val="700"/>
          <w:jc w:val="center"/>
        </w:trPr>
        <w:tc>
          <w:tcPr>
            <w:tcW w:w="606" w:type="dxa"/>
            <w:tcBorders>
              <w:top w:val="nil"/>
              <w:left w:val="nil"/>
              <w:bottom w:val="nil"/>
              <w:right w:val="nil"/>
            </w:tcBorders>
            <w:hideMark/>
          </w:tcPr>
          <w:p w14:paraId="22D76409" w14:textId="77777777" w:rsidR="00D71896" w:rsidRPr="00D71896" w:rsidRDefault="00D71896" w:rsidP="00D71896">
            <w:pPr>
              <w:pStyle w:val="----5"/>
              <w:spacing w:line="320" w:lineRule="exact"/>
              <w:ind w:rightChars="0" w:right="0"/>
              <w:jc w:val="left"/>
              <w:rPr>
                <w:color w:val="000000" w:themeColor="text1"/>
                <w:spacing w:val="-20"/>
              </w:rPr>
            </w:pPr>
            <w:r w:rsidRPr="00D71896">
              <w:rPr>
                <w:rFonts w:hint="eastAsia"/>
                <w:color w:val="000000" w:themeColor="text1"/>
                <w:spacing w:val="-20"/>
              </w:rPr>
              <w:t>（6）</w:t>
            </w:r>
          </w:p>
        </w:tc>
        <w:tc>
          <w:tcPr>
            <w:tcW w:w="1431" w:type="dxa"/>
            <w:tcBorders>
              <w:top w:val="nil"/>
              <w:left w:val="nil"/>
              <w:bottom w:val="nil"/>
              <w:right w:val="single" w:sz="4" w:space="0" w:color="auto"/>
            </w:tcBorders>
            <w:hideMark/>
          </w:tcPr>
          <w:p w14:paraId="3C258503" w14:textId="77777777" w:rsidR="00D71896" w:rsidRDefault="00D71896" w:rsidP="002B278A">
            <w:pPr>
              <w:pStyle w:val="----6"/>
              <w:spacing w:line="320" w:lineRule="exact"/>
              <w:ind w:leftChars="5" w:left="10" w:rightChars="10" w:right="20"/>
              <w:rPr>
                <w:color w:val="000000" w:themeColor="text1"/>
              </w:rPr>
            </w:pPr>
            <w:r>
              <w:rPr>
                <w:rFonts w:hint="eastAsia"/>
                <w:color w:val="000000" w:themeColor="text1"/>
              </w:rPr>
              <w:t>淘汰</w:t>
            </w:r>
            <w:proofErr w:type="gramStart"/>
            <w:r>
              <w:rPr>
                <w:rFonts w:hint="eastAsia"/>
                <w:color w:val="000000" w:themeColor="text1"/>
              </w:rPr>
              <w:t>豬租宰</w:t>
            </w:r>
            <w:proofErr w:type="gramEnd"/>
          </w:p>
        </w:tc>
        <w:tc>
          <w:tcPr>
            <w:tcW w:w="695" w:type="dxa"/>
            <w:tcBorders>
              <w:top w:val="nil"/>
              <w:left w:val="single" w:sz="4" w:space="0" w:color="auto"/>
              <w:bottom w:val="nil"/>
              <w:right w:val="single" w:sz="4" w:space="0" w:color="auto"/>
            </w:tcBorders>
            <w:hideMark/>
          </w:tcPr>
          <w:p w14:paraId="066C9278" w14:textId="77777777" w:rsidR="00D71896" w:rsidRDefault="00D71896" w:rsidP="002B278A">
            <w:pPr>
              <w:pStyle w:val="----6"/>
              <w:spacing w:line="320" w:lineRule="exact"/>
              <w:ind w:rightChars="10" w:right="20"/>
              <w:rPr>
                <w:color w:val="000000" w:themeColor="text1"/>
              </w:rPr>
            </w:pPr>
            <w:r>
              <w:rPr>
                <w:rFonts w:hint="eastAsia"/>
                <w:color w:val="000000" w:themeColor="text1"/>
              </w:rPr>
              <w:t>頭</w:t>
            </w:r>
          </w:p>
        </w:tc>
        <w:tc>
          <w:tcPr>
            <w:tcW w:w="979" w:type="dxa"/>
            <w:tcBorders>
              <w:top w:val="nil"/>
              <w:left w:val="single" w:sz="4" w:space="0" w:color="auto"/>
              <w:bottom w:val="nil"/>
              <w:right w:val="single" w:sz="4" w:space="0" w:color="auto"/>
            </w:tcBorders>
            <w:hideMark/>
          </w:tcPr>
          <w:p w14:paraId="0E3BB8EC" w14:textId="77777777" w:rsidR="00D71896" w:rsidRDefault="00D71896" w:rsidP="00D71896">
            <w:pPr>
              <w:pStyle w:val="----8"/>
              <w:spacing w:line="320" w:lineRule="exact"/>
              <w:ind w:leftChars="-17" w:left="-34"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120,000</w:t>
            </w:r>
          </w:p>
        </w:tc>
        <w:tc>
          <w:tcPr>
            <w:tcW w:w="991" w:type="dxa"/>
            <w:tcBorders>
              <w:top w:val="nil"/>
              <w:left w:val="single" w:sz="4" w:space="0" w:color="auto"/>
              <w:bottom w:val="nil"/>
              <w:right w:val="single" w:sz="4" w:space="0" w:color="auto"/>
            </w:tcBorders>
            <w:hideMark/>
          </w:tcPr>
          <w:p w14:paraId="2431F979"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97,789</w:t>
            </w:r>
          </w:p>
        </w:tc>
        <w:tc>
          <w:tcPr>
            <w:tcW w:w="1273" w:type="dxa"/>
            <w:tcBorders>
              <w:top w:val="nil"/>
              <w:left w:val="single" w:sz="4" w:space="0" w:color="auto"/>
              <w:bottom w:val="nil"/>
              <w:right w:val="single" w:sz="4" w:space="0" w:color="auto"/>
            </w:tcBorders>
            <w:hideMark/>
          </w:tcPr>
          <w:p w14:paraId="2C3C523A"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- 22,211</w:t>
            </w:r>
          </w:p>
        </w:tc>
        <w:tc>
          <w:tcPr>
            <w:tcW w:w="955" w:type="dxa"/>
            <w:tcBorders>
              <w:top w:val="nil"/>
              <w:left w:val="single" w:sz="4" w:space="0" w:color="auto"/>
              <w:bottom w:val="nil"/>
              <w:right w:val="single" w:sz="4" w:space="0" w:color="auto"/>
            </w:tcBorders>
            <w:hideMark/>
          </w:tcPr>
          <w:p w14:paraId="212B488C"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- 18.51</w:t>
            </w:r>
          </w:p>
        </w:tc>
        <w:tc>
          <w:tcPr>
            <w:tcW w:w="2709" w:type="dxa"/>
            <w:tcBorders>
              <w:top w:val="nil"/>
              <w:left w:val="single" w:sz="4" w:space="0" w:color="auto"/>
              <w:bottom w:val="nil"/>
              <w:right w:val="nil"/>
            </w:tcBorders>
            <w:hideMark/>
          </w:tcPr>
          <w:p w14:paraId="148AF5A8" w14:textId="77777777" w:rsidR="00D71896" w:rsidRDefault="00D71896">
            <w:pPr>
              <w:pStyle w:val="----9"/>
              <w:overflowPunct w:val="0"/>
              <w:spacing w:line="320" w:lineRule="exact"/>
              <w:rPr>
                <w:color w:val="000000" w:themeColor="text1"/>
                <w:spacing w:val="2"/>
              </w:rPr>
            </w:pPr>
            <w:r>
              <w:rPr>
                <w:rFonts w:hint="eastAsia"/>
                <w:color w:val="000000" w:themeColor="text1"/>
                <w:spacing w:val="2"/>
              </w:rPr>
              <w:t>客源未如預期，</w:t>
            </w:r>
            <w:proofErr w:type="gramStart"/>
            <w:r>
              <w:rPr>
                <w:rFonts w:hint="eastAsia"/>
                <w:color w:val="000000" w:themeColor="text1"/>
                <w:spacing w:val="2"/>
              </w:rPr>
              <w:t>致租宰</w:t>
            </w:r>
            <w:proofErr w:type="gramEnd"/>
            <w:r>
              <w:rPr>
                <w:rFonts w:hint="eastAsia"/>
                <w:color w:val="000000" w:themeColor="text1"/>
                <w:spacing w:val="2"/>
              </w:rPr>
              <w:t>量較預計減少。</w:t>
            </w:r>
          </w:p>
        </w:tc>
      </w:tr>
      <w:tr w:rsidR="00D71896" w14:paraId="51F02AAD" w14:textId="77777777" w:rsidTr="00D71896">
        <w:trPr>
          <w:cantSplit/>
          <w:trHeight w:val="710"/>
          <w:jc w:val="center"/>
        </w:trPr>
        <w:tc>
          <w:tcPr>
            <w:tcW w:w="606" w:type="dxa"/>
            <w:tcBorders>
              <w:top w:val="nil"/>
              <w:left w:val="nil"/>
              <w:bottom w:val="nil"/>
              <w:right w:val="nil"/>
            </w:tcBorders>
            <w:hideMark/>
          </w:tcPr>
          <w:p w14:paraId="1E373AB2" w14:textId="77777777" w:rsidR="00D71896" w:rsidRPr="00D71896" w:rsidRDefault="00D71896" w:rsidP="00D71896">
            <w:pPr>
              <w:pStyle w:val="----5"/>
              <w:spacing w:line="320" w:lineRule="exact"/>
              <w:ind w:rightChars="0" w:right="0"/>
              <w:jc w:val="left"/>
              <w:rPr>
                <w:color w:val="000000" w:themeColor="text1"/>
                <w:spacing w:val="-20"/>
              </w:rPr>
            </w:pPr>
            <w:r w:rsidRPr="00D71896">
              <w:rPr>
                <w:rFonts w:hint="eastAsia"/>
                <w:color w:val="000000" w:themeColor="text1"/>
                <w:spacing w:val="-20"/>
              </w:rPr>
              <w:t>（7）</w:t>
            </w:r>
          </w:p>
        </w:tc>
        <w:tc>
          <w:tcPr>
            <w:tcW w:w="1431" w:type="dxa"/>
            <w:tcBorders>
              <w:top w:val="nil"/>
              <w:left w:val="nil"/>
              <w:bottom w:val="nil"/>
              <w:right w:val="single" w:sz="4" w:space="0" w:color="auto"/>
            </w:tcBorders>
            <w:hideMark/>
          </w:tcPr>
          <w:p w14:paraId="47D39009" w14:textId="77777777" w:rsidR="00D71896" w:rsidRDefault="00D71896" w:rsidP="002B278A">
            <w:pPr>
              <w:pStyle w:val="----6"/>
              <w:spacing w:line="320" w:lineRule="exact"/>
              <w:ind w:leftChars="5" w:left="10" w:rightChars="10" w:right="20"/>
              <w:rPr>
                <w:color w:val="000000" w:themeColor="text1"/>
              </w:rPr>
            </w:pPr>
            <w:r>
              <w:rPr>
                <w:rFonts w:hint="eastAsia"/>
                <w:color w:val="000000" w:themeColor="text1"/>
              </w:rPr>
              <w:t>羊隻屠宰</w:t>
            </w:r>
          </w:p>
        </w:tc>
        <w:tc>
          <w:tcPr>
            <w:tcW w:w="695" w:type="dxa"/>
            <w:tcBorders>
              <w:top w:val="nil"/>
              <w:left w:val="single" w:sz="4" w:space="0" w:color="auto"/>
              <w:bottom w:val="nil"/>
              <w:right w:val="single" w:sz="4" w:space="0" w:color="auto"/>
            </w:tcBorders>
            <w:hideMark/>
          </w:tcPr>
          <w:p w14:paraId="1A498D27" w14:textId="77777777" w:rsidR="00D71896" w:rsidRDefault="00D71896" w:rsidP="002B278A">
            <w:pPr>
              <w:pStyle w:val="----6"/>
              <w:spacing w:line="320" w:lineRule="exact"/>
              <w:ind w:rightChars="10" w:right="20"/>
              <w:rPr>
                <w:color w:val="000000" w:themeColor="text1"/>
              </w:rPr>
            </w:pPr>
            <w:r>
              <w:rPr>
                <w:rFonts w:hint="eastAsia"/>
                <w:color w:val="000000" w:themeColor="text1"/>
              </w:rPr>
              <w:t>頭</w:t>
            </w:r>
          </w:p>
        </w:tc>
        <w:tc>
          <w:tcPr>
            <w:tcW w:w="979" w:type="dxa"/>
            <w:tcBorders>
              <w:top w:val="nil"/>
              <w:left w:val="single" w:sz="4" w:space="0" w:color="auto"/>
              <w:bottom w:val="nil"/>
              <w:right w:val="single" w:sz="4" w:space="0" w:color="auto"/>
            </w:tcBorders>
            <w:hideMark/>
          </w:tcPr>
          <w:p w14:paraId="12B8C984" w14:textId="77777777" w:rsidR="00D71896" w:rsidRDefault="00D71896" w:rsidP="00D71896">
            <w:pPr>
              <w:pStyle w:val="----8"/>
              <w:spacing w:line="320" w:lineRule="exact"/>
              <w:ind w:leftChars="-17" w:left="-34" w:rightChars="10" w:right="20"/>
              <w:rPr>
                <w:rFonts w:ascii="標楷體" w:eastAsia="標楷體" w:hAnsi="標楷體"/>
                <w:color w:val="000000" w:themeColor="text1"/>
                <w:spacing w:val="-6"/>
              </w:rPr>
            </w:pPr>
            <w:r>
              <w:rPr>
                <w:rFonts w:ascii="標楷體" w:eastAsia="標楷體" w:hAnsi="標楷體" w:hint="eastAsia"/>
                <w:color w:val="000000" w:themeColor="text1"/>
              </w:rPr>
              <w:t>－</w:t>
            </w:r>
          </w:p>
        </w:tc>
        <w:tc>
          <w:tcPr>
            <w:tcW w:w="991" w:type="dxa"/>
            <w:tcBorders>
              <w:top w:val="nil"/>
              <w:left w:val="single" w:sz="4" w:space="0" w:color="auto"/>
              <w:bottom w:val="nil"/>
              <w:right w:val="single" w:sz="4" w:space="0" w:color="auto"/>
            </w:tcBorders>
            <w:hideMark/>
          </w:tcPr>
          <w:p w14:paraId="56179735"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181</w:t>
            </w:r>
          </w:p>
        </w:tc>
        <w:tc>
          <w:tcPr>
            <w:tcW w:w="1273" w:type="dxa"/>
            <w:tcBorders>
              <w:top w:val="nil"/>
              <w:left w:val="single" w:sz="4" w:space="0" w:color="auto"/>
              <w:bottom w:val="nil"/>
              <w:right w:val="single" w:sz="4" w:space="0" w:color="auto"/>
            </w:tcBorders>
            <w:hideMark/>
          </w:tcPr>
          <w:p w14:paraId="6210A651"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181</w:t>
            </w:r>
          </w:p>
        </w:tc>
        <w:tc>
          <w:tcPr>
            <w:tcW w:w="955" w:type="dxa"/>
            <w:tcBorders>
              <w:top w:val="nil"/>
              <w:left w:val="single" w:sz="4" w:space="0" w:color="auto"/>
              <w:bottom w:val="nil"/>
              <w:right w:val="single" w:sz="4" w:space="0" w:color="auto"/>
            </w:tcBorders>
            <w:hideMark/>
          </w:tcPr>
          <w:p w14:paraId="33C95801"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w:t>
            </w:r>
          </w:p>
        </w:tc>
        <w:tc>
          <w:tcPr>
            <w:tcW w:w="2709" w:type="dxa"/>
            <w:tcBorders>
              <w:top w:val="nil"/>
              <w:left w:val="single" w:sz="4" w:space="0" w:color="auto"/>
              <w:bottom w:val="nil"/>
              <w:right w:val="nil"/>
            </w:tcBorders>
            <w:hideMark/>
          </w:tcPr>
          <w:p w14:paraId="4E41EB64" w14:textId="77777777" w:rsidR="00D71896" w:rsidRDefault="00D71896">
            <w:pPr>
              <w:pStyle w:val="----9"/>
              <w:overflowPunct w:val="0"/>
              <w:spacing w:line="320" w:lineRule="exact"/>
              <w:rPr>
                <w:color w:val="000000" w:themeColor="text1"/>
                <w:spacing w:val="2"/>
              </w:rPr>
            </w:pPr>
            <w:proofErr w:type="gramStart"/>
            <w:r>
              <w:rPr>
                <w:rFonts w:hint="eastAsia"/>
                <w:color w:val="000000" w:themeColor="text1"/>
                <w:spacing w:val="2"/>
              </w:rPr>
              <w:t>客源較預期</w:t>
            </w:r>
            <w:proofErr w:type="gramEnd"/>
            <w:r>
              <w:rPr>
                <w:rFonts w:hint="eastAsia"/>
                <w:color w:val="000000" w:themeColor="text1"/>
                <w:spacing w:val="2"/>
              </w:rPr>
              <w:t>增加，致屠宰量較預計增加。</w:t>
            </w:r>
          </w:p>
        </w:tc>
      </w:tr>
      <w:tr w:rsidR="00D71896" w14:paraId="6FDF001D" w14:textId="77777777" w:rsidTr="00D71896">
        <w:trPr>
          <w:cantSplit/>
          <w:trHeight w:val="989"/>
          <w:jc w:val="center"/>
        </w:trPr>
        <w:tc>
          <w:tcPr>
            <w:tcW w:w="606" w:type="dxa"/>
            <w:tcBorders>
              <w:top w:val="nil"/>
              <w:left w:val="nil"/>
              <w:bottom w:val="nil"/>
              <w:right w:val="nil"/>
            </w:tcBorders>
            <w:hideMark/>
          </w:tcPr>
          <w:p w14:paraId="05A21667" w14:textId="77777777" w:rsidR="00D71896" w:rsidRPr="00D71896" w:rsidRDefault="00D71896" w:rsidP="00D71896">
            <w:pPr>
              <w:pStyle w:val="----5"/>
              <w:spacing w:line="320" w:lineRule="exact"/>
              <w:ind w:rightChars="0" w:right="0"/>
              <w:jc w:val="left"/>
              <w:rPr>
                <w:color w:val="000000" w:themeColor="text1"/>
                <w:spacing w:val="-20"/>
              </w:rPr>
            </w:pPr>
            <w:r w:rsidRPr="00D71896">
              <w:rPr>
                <w:rFonts w:hint="eastAsia"/>
                <w:color w:val="000000" w:themeColor="text1"/>
                <w:spacing w:val="-20"/>
              </w:rPr>
              <w:t>（8）</w:t>
            </w:r>
          </w:p>
        </w:tc>
        <w:tc>
          <w:tcPr>
            <w:tcW w:w="1431" w:type="dxa"/>
            <w:tcBorders>
              <w:top w:val="nil"/>
              <w:left w:val="nil"/>
              <w:bottom w:val="nil"/>
              <w:right w:val="single" w:sz="4" w:space="0" w:color="auto"/>
            </w:tcBorders>
            <w:hideMark/>
          </w:tcPr>
          <w:p w14:paraId="364221F2" w14:textId="77777777" w:rsidR="00D71896" w:rsidRDefault="00D71896" w:rsidP="002B278A">
            <w:pPr>
              <w:pStyle w:val="----6"/>
              <w:spacing w:line="320" w:lineRule="exact"/>
              <w:ind w:leftChars="5" w:left="10" w:rightChars="10" w:right="20"/>
              <w:rPr>
                <w:color w:val="000000" w:themeColor="text1"/>
              </w:rPr>
            </w:pPr>
            <w:r>
              <w:rPr>
                <w:rFonts w:hint="eastAsia"/>
                <w:color w:val="000000" w:themeColor="text1"/>
              </w:rPr>
              <w:t>羊</w:t>
            </w:r>
            <w:proofErr w:type="gramStart"/>
            <w:r>
              <w:rPr>
                <w:rFonts w:hint="eastAsia"/>
                <w:color w:val="000000" w:themeColor="text1"/>
              </w:rPr>
              <w:t>隻租宰</w:t>
            </w:r>
            <w:proofErr w:type="gramEnd"/>
          </w:p>
        </w:tc>
        <w:tc>
          <w:tcPr>
            <w:tcW w:w="695" w:type="dxa"/>
            <w:tcBorders>
              <w:top w:val="nil"/>
              <w:left w:val="single" w:sz="4" w:space="0" w:color="auto"/>
              <w:bottom w:val="nil"/>
              <w:right w:val="single" w:sz="4" w:space="0" w:color="auto"/>
            </w:tcBorders>
            <w:hideMark/>
          </w:tcPr>
          <w:p w14:paraId="221D010E" w14:textId="77777777" w:rsidR="00D71896" w:rsidRDefault="00D71896" w:rsidP="002B278A">
            <w:pPr>
              <w:pStyle w:val="----6"/>
              <w:spacing w:line="320" w:lineRule="exact"/>
              <w:ind w:rightChars="10" w:right="20"/>
              <w:rPr>
                <w:color w:val="000000" w:themeColor="text1"/>
              </w:rPr>
            </w:pPr>
            <w:r>
              <w:rPr>
                <w:rFonts w:hint="eastAsia"/>
                <w:color w:val="000000" w:themeColor="text1"/>
              </w:rPr>
              <w:t>頭</w:t>
            </w:r>
          </w:p>
        </w:tc>
        <w:tc>
          <w:tcPr>
            <w:tcW w:w="979" w:type="dxa"/>
            <w:tcBorders>
              <w:top w:val="nil"/>
              <w:left w:val="single" w:sz="4" w:space="0" w:color="auto"/>
              <w:bottom w:val="nil"/>
              <w:right w:val="single" w:sz="4" w:space="0" w:color="auto"/>
            </w:tcBorders>
            <w:hideMark/>
          </w:tcPr>
          <w:p w14:paraId="4DBE3C25" w14:textId="77777777" w:rsidR="00D71896" w:rsidRDefault="00D71896" w:rsidP="00D71896">
            <w:pPr>
              <w:pStyle w:val="----8"/>
              <w:spacing w:line="320" w:lineRule="exact"/>
              <w:ind w:leftChars="-17" w:left="-34"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8,000</w:t>
            </w:r>
          </w:p>
        </w:tc>
        <w:tc>
          <w:tcPr>
            <w:tcW w:w="991" w:type="dxa"/>
            <w:tcBorders>
              <w:top w:val="nil"/>
              <w:left w:val="single" w:sz="4" w:space="0" w:color="auto"/>
              <w:bottom w:val="nil"/>
              <w:right w:val="single" w:sz="4" w:space="0" w:color="auto"/>
            </w:tcBorders>
            <w:hideMark/>
          </w:tcPr>
          <w:p w14:paraId="16162AEA"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6,449</w:t>
            </w:r>
          </w:p>
        </w:tc>
        <w:tc>
          <w:tcPr>
            <w:tcW w:w="1273" w:type="dxa"/>
            <w:tcBorders>
              <w:top w:val="nil"/>
              <w:left w:val="single" w:sz="4" w:space="0" w:color="auto"/>
              <w:bottom w:val="nil"/>
              <w:right w:val="single" w:sz="4" w:space="0" w:color="auto"/>
            </w:tcBorders>
            <w:hideMark/>
          </w:tcPr>
          <w:p w14:paraId="6B7913D2"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- 1,551</w:t>
            </w:r>
          </w:p>
        </w:tc>
        <w:tc>
          <w:tcPr>
            <w:tcW w:w="955" w:type="dxa"/>
            <w:tcBorders>
              <w:top w:val="nil"/>
              <w:left w:val="single" w:sz="4" w:space="0" w:color="auto"/>
              <w:bottom w:val="nil"/>
              <w:right w:val="single" w:sz="4" w:space="0" w:color="auto"/>
            </w:tcBorders>
            <w:hideMark/>
          </w:tcPr>
          <w:p w14:paraId="1EFA3DB3" w14:textId="77777777" w:rsidR="00D71896" w:rsidRDefault="00D71896">
            <w:pPr>
              <w:pStyle w:val="----8"/>
              <w:spacing w:line="320" w:lineRule="exact"/>
              <w:ind w:left="60" w:rightChars="10" w:right="20"/>
              <w:rPr>
                <w:rFonts w:ascii="標楷體" w:eastAsia="標楷體" w:hAnsi="標楷體"/>
                <w:color w:val="000000" w:themeColor="text1"/>
                <w:spacing w:val="-6"/>
              </w:rPr>
            </w:pPr>
            <w:r>
              <w:rPr>
                <w:rFonts w:ascii="標楷體" w:eastAsia="標楷體" w:hAnsi="標楷體" w:hint="eastAsia"/>
                <w:color w:val="000000" w:themeColor="text1"/>
                <w:spacing w:val="-6"/>
              </w:rPr>
              <w:t>- 19.39</w:t>
            </w:r>
          </w:p>
        </w:tc>
        <w:tc>
          <w:tcPr>
            <w:tcW w:w="2709" w:type="dxa"/>
            <w:tcBorders>
              <w:top w:val="nil"/>
              <w:left w:val="single" w:sz="4" w:space="0" w:color="auto"/>
              <w:bottom w:val="nil"/>
              <w:right w:val="nil"/>
            </w:tcBorders>
            <w:hideMark/>
          </w:tcPr>
          <w:p w14:paraId="011DD0C7" w14:textId="77777777" w:rsidR="00D71896" w:rsidRDefault="00D71896">
            <w:pPr>
              <w:pStyle w:val="----9"/>
              <w:overflowPunct w:val="0"/>
              <w:spacing w:line="320" w:lineRule="exact"/>
              <w:rPr>
                <w:color w:val="000000" w:themeColor="text1"/>
                <w:spacing w:val="2"/>
              </w:rPr>
            </w:pPr>
            <w:r>
              <w:rPr>
                <w:rFonts w:hint="eastAsia"/>
                <w:color w:val="000000" w:themeColor="text1"/>
                <w:spacing w:val="-6"/>
              </w:rPr>
              <w:t>客戶主要來自於市場拍賣交易，因交易量未如預期，</w:t>
            </w:r>
            <w:proofErr w:type="gramStart"/>
            <w:r>
              <w:rPr>
                <w:rFonts w:hint="eastAsia"/>
                <w:color w:val="000000" w:themeColor="text1"/>
                <w:spacing w:val="-6"/>
              </w:rPr>
              <w:t>致租宰</w:t>
            </w:r>
            <w:proofErr w:type="gramEnd"/>
            <w:r>
              <w:rPr>
                <w:rFonts w:hint="eastAsia"/>
                <w:color w:val="000000" w:themeColor="text1"/>
                <w:spacing w:val="-6"/>
              </w:rPr>
              <w:t>量較預計減少</w:t>
            </w:r>
            <w:r>
              <w:rPr>
                <w:rFonts w:hint="eastAsia"/>
                <w:color w:val="000000" w:themeColor="text1"/>
                <w:spacing w:val="2"/>
              </w:rPr>
              <w:t>。</w:t>
            </w:r>
          </w:p>
        </w:tc>
      </w:tr>
      <w:tr w:rsidR="00D71896" w14:paraId="6B585171" w14:textId="77777777" w:rsidTr="00D71896">
        <w:trPr>
          <w:cantSplit/>
          <w:trHeight w:val="737"/>
          <w:jc w:val="center"/>
        </w:trPr>
        <w:tc>
          <w:tcPr>
            <w:tcW w:w="606" w:type="dxa"/>
            <w:tcBorders>
              <w:top w:val="nil"/>
              <w:left w:val="nil"/>
              <w:bottom w:val="single" w:sz="4" w:space="0" w:color="auto"/>
              <w:right w:val="nil"/>
            </w:tcBorders>
            <w:hideMark/>
          </w:tcPr>
          <w:p w14:paraId="59143D9D" w14:textId="77777777" w:rsidR="00D71896" w:rsidRDefault="00D71896" w:rsidP="00D71896">
            <w:pPr>
              <w:pStyle w:val="----5"/>
              <w:spacing w:line="320" w:lineRule="exact"/>
              <w:ind w:rightChars="0" w:right="0"/>
              <w:jc w:val="left"/>
              <w:rPr>
                <w:color w:val="000000" w:themeColor="text1"/>
              </w:rPr>
            </w:pPr>
            <w:r>
              <w:rPr>
                <w:rFonts w:hint="eastAsia"/>
                <w:color w:val="000000" w:themeColor="text1"/>
              </w:rPr>
              <w:t>（9）</w:t>
            </w:r>
          </w:p>
        </w:tc>
        <w:tc>
          <w:tcPr>
            <w:tcW w:w="1431" w:type="dxa"/>
            <w:tcBorders>
              <w:top w:val="nil"/>
              <w:left w:val="nil"/>
              <w:bottom w:val="single" w:sz="4" w:space="0" w:color="auto"/>
              <w:right w:val="single" w:sz="4" w:space="0" w:color="auto"/>
            </w:tcBorders>
            <w:hideMark/>
          </w:tcPr>
          <w:p w14:paraId="788C96C2" w14:textId="77777777" w:rsidR="00D71896" w:rsidRDefault="00D71896" w:rsidP="002B278A">
            <w:pPr>
              <w:pStyle w:val="----6"/>
              <w:spacing w:line="320" w:lineRule="exact"/>
              <w:ind w:rightChars="10" w:right="20"/>
              <w:rPr>
                <w:color w:val="000000" w:themeColor="text1"/>
              </w:rPr>
            </w:pPr>
            <w:r>
              <w:rPr>
                <w:rFonts w:hint="eastAsia"/>
                <w:color w:val="000000" w:themeColor="text1"/>
              </w:rPr>
              <w:t>牛</w:t>
            </w:r>
            <w:proofErr w:type="gramStart"/>
            <w:r>
              <w:rPr>
                <w:rFonts w:hint="eastAsia"/>
                <w:color w:val="000000" w:themeColor="text1"/>
              </w:rPr>
              <w:t>隻租宰</w:t>
            </w:r>
            <w:proofErr w:type="gramEnd"/>
          </w:p>
        </w:tc>
        <w:tc>
          <w:tcPr>
            <w:tcW w:w="695" w:type="dxa"/>
            <w:tcBorders>
              <w:top w:val="nil"/>
              <w:left w:val="single" w:sz="4" w:space="0" w:color="auto"/>
              <w:bottom w:val="single" w:sz="4" w:space="0" w:color="auto"/>
              <w:right w:val="single" w:sz="4" w:space="0" w:color="auto"/>
            </w:tcBorders>
            <w:hideMark/>
          </w:tcPr>
          <w:p w14:paraId="448091CE" w14:textId="77777777" w:rsidR="00D71896" w:rsidRDefault="00D71896" w:rsidP="002B278A">
            <w:pPr>
              <w:pStyle w:val="----6"/>
              <w:spacing w:line="320" w:lineRule="exact"/>
              <w:ind w:rightChars="10" w:right="20"/>
              <w:rPr>
                <w:color w:val="000000" w:themeColor="text1"/>
              </w:rPr>
            </w:pPr>
            <w:r>
              <w:rPr>
                <w:rFonts w:hint="eastAsia"/>
                <w:color w:val="000000" w:themeColor="text1"/>
              </w:rPr>
              <w:t>頭</w:t>
            </w:r>
          </w:p>
        </w:tc>
        <w:tc>
          <w:tcPr>
            <w:tcW w:w="979" w:type="dxa"/>
            <w:tcBorders>
              <w:top w:val="nil"/>
              <w:left w:val="single" w:sz="4" w:space="0" w:color="auto"/>
              <w:bottom w:val="single" w:sz="4" w:space="0" w:color="auto"/>
              <w:right w:val="single" w:sz="4" w:space="0" w:color="auto"/>
            </w:tcBorders>
            <w:hideMark/>
          </w:tcPr>
          <w:p w14:paraId="13665319" w14:textId="77777777" w:rsidR="00D71896" w:rsidRDefault="00D71896" w:rsidP="00D71896">
            <w:pPr>
              <w:pStyle w:val="----8"/>
              <w:spacing w:line="320" w:lineRule="exact"/>
              <w:ind w:rightChars="10" w:right="20"/>
              <w:rPr>
                <w:rFonts w:ascii="標楷體" w:eastAsia="標楷體" w:hAnsi="標楷體"/>
                <w:color w:val="000000" w:themeColor="text1"/>
              </w:rPr>
            </w:pPr>
            <w:r>
              <w:rPr>
                <w:rFonts w:ascii="標楷體" w:eastAsia="標楷體" w:hAnsi="標楷體" w:hint="eastAsia"/>
                <w:color w:val="000000" w:themeColor="text1"/>
              </w:rPr>
              <w:t>6,240</w:t>
            </w:r>
          </w:p>
        </w:tc>
        <w:tc>
          <w:tcPr>
            <w:tcW w:w="991" w:type="dxa"/>
            <w:tcBorders>
              <w:top w:val="nil"/>
              <w:left w:val="single" w:sz="4" w:space="0" w:color="auto"/>
              <w:bottom w:val="single" w:sz="4" w:space="0" w:color="auto"/>
              <w:right w:val="single" w:sz="4" w:space="0" w:color="auto"/>
            </w:tcBorders>
            <w:hideMark/>
          </w:tcPr>
          <w:p w14:paraId="578E8F97" w14:textId="77777777" w:rsidR="00D71896" w:rsidRDefault="00D71896" w:rsidP="00D71896">
            <w:pPr>
              <w:pStyle w:val="----8"/>
              <w:spacing w:line="320" w:lineRule="exact"/>
              <w:ind w:rightChars="10" w:right="20"/>
              <w:rPr>
                <w:rFonts w:ascii="標楷體" w:eastAsia="標楷體" w:hAnsi="標楷體"/>
                <w:color w:val="000000" w:themeColor="text1"/>
              </w:rPr>
            </w:pPr>
            <w:r>
              <w:rPr>
                <w:rFonts w:ascii="標楷體" w:eastAsia="標楷體" w:hAnsi="標楷體" w:hint="eastAsia"/>
                <w:color w:val="000000" w:themeColor="text1"/>
              </w:rPr>
              <w:t>6,548</w:t>
            </w:r>
          </w:p>
        </w:tc>
        <w:tc>
          <w:tcPr>
            <w:tcW w:w="1273" w:type="dxa"/>
            <w:tcBorders>
              <w:top w:val="nil"/>
              <w:left w:val="single" w:sz="4" w:space="0" w:color="auto"/>
              <w:bottom w:val="single" w:sz="4" w:space="0" w:color="auto"/>
              <w:right w:val="single" w:sz="4" w:space="0" w:color="auto"/>
            </w:tcBorders>
            <w:hideMark/>
          </w:tcPr>
          <w:p w14:paraId="132785D3" w14:textId="77777777" w:rsidR="00D71896" w:rsidRDefault="00D71896">
            <w:pPr>
              <w:pStyle w:val="----8"/>
              <w:spacing w:line="320" w:lineRule="exact"/>
              <w:ind w:left="60" w:rightChars="10" w:right="20"/>
              <w:rPr>
                <w:rFonts w:ascii="標楷體" w:eastAsia="標楷體" w:hAnsi="標楷體"/>
                <w:color w:val="000000" w:themeColor="text1"/>
              </w:rPr>
            </w:pPr>
            <w:r>
              <w:rPr>
                <w:rFonts w:ascii="標楷體" w:eastAsia="標楷體" w:hAnsi="標楷體" w:hint="eastAsia"/>
                <w:color w:val="000000" w:themeColor="text1"/>
              </w:rPr>
              <w:t>308</w:t>
            </w:r>
          </w:p>
        </w:tc>
        <w:tc>
          <w:tcPr>
            <w:tcW w:w="955" w:type="dxa"/>
            <w:tcBorders>
              <w:top w:val="nil"/>
              <w:left w:val="single" w:sz="4" w:space="0" w:color="auto"/>
              <w:bottom w:val="single" w:sz="4" w:space="0" w:color="auto"/>
              <w:right w:val="single" w:sz="4" w:space="0" w:color="auto"/>
            </w:tcBorders>
            <w:hideMark/>
          </w:tcPr>
          <w:p w14:paraId="6E45ADB1" w14:textId="77777777" w:rsidR="00D71896" w:rsidRDefault="00D71896">
            <w:pPr>
              <w:pStyle w:val="----8"/>
              <w:spacing w:line="320" w:lineRule="exact"/>
              <w:ind w:left="60" w:rightChars="10" w:right="20"/>
              <w:rPr>
                <w:rFonts w:ascii="標楷體" w:eastAsia="標楷體" w:hAnsi="標楷體"/>
                <w:color w:val="000000" w:themeColor="text1"/>
              </w:rPr>
            </w:pPr>
            <w:r>
              <w:rPr>
                <w:rFonts w:ascii="標楷體" w:eastAsia="標楷體" w:hAnsi="標楷體" w:hint="eastAsia"/>
                <w:color w:val="000000" w:themeColor="text1"/>
              </w:rPr>
              <w:t>4.94</w:t>
            </w:r>
          </w:p>
        </w:tc>
        <w:tc>
          <w:tcPr>
            <w:tcW w:w="2709" w:type="dxa"/>
            <w:tcBorders>
              <w:top w:val="nil"/>
              <w:left w:val="single" w:sz="4" w:space="0" w:color="auto"/>
              <w:bottom w:val="single" w:sz="4" w:space="0" w:color="auto"/>
              <w:right w:val="nil"/>
            </w:tcBorders>
            <w:hideMark/>
          </w:tcPr>
          <w:p w14:paraId="0225486E" w14:textId="77777777" w:rsidR="00D71896" w:rsidRDefault="00D71896">
            <w:pPr>
              <w:pStyle w:val="----9"/>
              <w:overflowPunct w:val="0"/>
              <w:spacing w:line="320" w:lineRule="exact"/>
              <w:rPr>
                <w:color w:val="000000" w:themeColor="text1"/>
                <w:spacing w:val="2"/>
              </w:rPr>
            </w:pPr>
            <w:proofErr w:type="gramStart"/>
            <w:r>
              <w:rPr>
                <w:rFonts w:hint="eastAsia"/>
                <w:color w:val="000000" w:themeColor="text1"/>
                <w:spacing w:val="2"/>
              </w:rPr>
              <w:t>客源較預期</w:t>
            </w:r>
            <w:proofErr w:type="gramEnd"/>
            <w:r>
              <w:rPr>
                <w:rFonts w:hint="eastAsia"/>
                <w:color w:val="000000" w:themeColor="text1"/>
                <w:spacing w:val="2"/>
              </w:rPr>
              <w:t>增加，</w:t>
            </w:r>
            <w:proofErr w:type="gramStart"/>
            <w:r>
              <w:rPr>
                <w:rFonts w:hint="eastAsia"/>
                <w:color w:val="000000" w:themeColor="text1"/>
                <w:spacing w:val="2"/>
              </w:rPr>
              <w:t>致租宰</w:t>
            </w:r>
            <w:proofErr w:type="gramEnd"/>
            <w:r>
              <w:rPr>
                <w:rFonts w:hint="eastAsia"/>
                <w:color w:val="000000" w:themeColor="text1"/>
                <w:spacing w:val="2"/>
              </w:rPr>
              <w:t>量較預計增加。</w:t>
            </w:r>
          </w:p>
        </w:tc>
      </w:tr>
    </w:tbl>
    <w:p w14:paraId="0E2B659F" w14:textId="16066A75" w:rsidR="00D71896" w:rsidRDefault="008D672E" w:rsidP="00DD45C9">
      <w:pPr>
        <w:pStyle w:val="1235"/>
        <w:overflowPunct w:val="0"/>
        <w:autoSpaceDE/>
        <w:autoSpaceDN/>
        <w:spacing w:line="410" w:lineRule="exact"/>
        <w:ind w:firstLineChars="200" w:firstLine="480"/>
        <w:rPr>
          <w:color w:val="000000" w:themeColor="text1"/>
        </w:rPr>
      </w:pPr>
      <w:r w:rsidRPr="000F1699">
        <w:rPr>
          <w:color w:val="000000" w:themeColor="text1"/>
        </w:rPr>
        <w:br w:type="page"/>
      </w:r>
      <w:r w:rsidR="00D71896">
        <w:rPr>
          <w:rFonts w:hint="eastAsia"/>
          <w:b/>
          <w:bCs/>
          <w:color w:val="000000" w:themeColor="text1"/>
        </w:rPr>
        <w:lastRenderedPageBreak/>
        <w:t xml:space="preserve">（2）　固定資產之建設改良擴充計畫　</w:t>
      </w:r>
      <w:proofErr w:type="gramStart"/>
      <w:r w:rsidR="00D71896">
        <w:rPr>
          <w:rFonts w:hint="eastAsia"/>
          <w:color w:val="000000" w:themeColor="text1"/>
        </w:rPr>
        <w:t>114</w:t>
      </w:r>
      <w:proofErr w:type="gramEnd"/>
      <w:r w:rsidR="00D71896">
        <w:rPr>
          <w:rFonts w:hint="eastAsia"/>
          <w:color w:val="000000" w:themeColor="text1"/>
        </w:rPr>
        <w:t>年度固定資產建設改良擴充預算數3億7,927萬餘元（含預算編列於</w:t>
      </w:r>
      <w:proofErr w:type="gramStart"/>
      <w:r w:rsidR="00D71896">
        <w:rPr>
          <w:rFonts w:hint="eastAsia"/>
          <w:color w:val="000000" w:themeColor="text1"/>
        </w:rPr>
        <w:t>115</w:t>
      </w:r>
      <w:proofErr w:type="gramEnd"/>
      <w:r w:rsidR="00D71896">
        <w:rPr>
          <w:rFonts w:hint="eastAsia"/>
          <w:color w:val="000000" w:themeColor="text1"/>
        </w:rPr>
        <w:t>年度及以後年度補辦預算，報准先行辦理167萬餘元），連同</w:t>
      </w:r>
      <w:proofErr w:type="gramStart"/>
      <w:r w:rsidR="00D71896">
        <w:rPr>
          <w:rFonts w:hint="eastAsia"/>
          <w:color w:val="000000" w:themeColor="text1"/>
        </w:rPr>
        <w:t>113</w:t>
      </w:r>
      <w:proofErr w:type="gramEnd"/>
      <w:r w:rsidR="00D71896">
        <w:rPr>
          <w:rFonts w:hint="eastAsia"/>
          <w:color w:val="000000" w:themeColor="text1"/>
        </w:rPr>
        <w:t>年度轉入數1億6,740萬餘元，合計可用預算數5億4,668萬餘元（含專案計畫5億3,950萬餘元、一般建築及設備717萬餘元）。決算支用數3億5,750萬餘元（含專案計畫3億5,471萬餘元、一般建築及設備279萬餘元），較可用預算數減少1億8,917萬餘元，約34.60％，主要係辦理市場整建工程尚在執行中所致。未支用數中1億8,479萬餘元，</w:t>
      </w:r>
      <w:proofErr w:type="gramStart"/>
      <w:r w:rsidR="00D71896">
        <w:rPr>
          <w:rFonts w:hint="eastAsia"/>
          <w:color w:val="000000" w:themeColor="text1"/>
        </w:rPr>
        <w:t>均屬專案</w:t>
      </w:r>
      <w:proofErr w:type="gramEnd"/>
      <w:r w:rsidR="00D71896">
        <w:rPr>
          <w:rFonts w:hint="eastAsia"/>
          <w:color w:val="000000" w:themeColor="text1"/>
        </w:rPr>
        <w:t>計畫，業經報准保留轉入以後年度繼續執行。</w:t>
      </w:r>
    </w:p>
    <w:p w14:paraId="31E640A1" w14:textId="77777777" w:rsidR="00D71896" w:rsidRDefault="00D71896" w:rsidP="00DD45C9">
      <w:pPr>
        <w:pStyle w:val="a8"/>
        <w:spacing w:line="410" w:lineRule="exact"/>
        <w:ind w:leftChars="150" w:left="300"/>
        <w:rPr>
          <w:color w:val="000000" w:themeColor="text1"/>
        </w:rPr>
      </w:pPr>
      <w:r>
        <w:rPr>
          <w:rFonts w:hint="eastAsia"/>
          <w:color w:val="000000" w:themeColor="text1"/>
        </w:rPr>
        <w:t>2.　預算執行情形之審核</w:t>
      </w:r>
    </w:p>
    <w:p w14:paraId="694A3F58" w14:textId="77777777" w:rsidR="00D71896" w:rsidRDefault="00D71896" w:rsidP="00DD45C9">
      <w:pPr>
        <w:pStyle w:val="---f0"/>
        <w:overflowPunct w:val="0"/>
        <w:spacing w:line="410" w:lineRule="exact"/>
        <w:ind w:firstLineChars="200" w:firstLine="480"/>
        <w:rPr>
          <w:rFonts w:ascii="標楷體"/>
          <w:color w:val="000000" w:themeColor="text1"/>
        </w:rPr>
      </w:pPr>
      <w:proofErr w:type="gramStart"/>
      <w:r>
        <w:rPr>
          <w:rFonts w:ascii="標楷體" w:hint="eastAsia"/>
          <w:color w:val="000000" w:themeColor="text1"/>
        </w:rPr>
        <w:t>114</w:t>
      </w:r>
      <w:proofErr w:type="gramEnd"/>
      <w:r>
        <w:rPr>
          <w:rFonts w:ascii="標楷體" w:hint="eastAsia"/>
          <w:color w:val="000000" w:themeColor="text1"/>
        </w:rPr>
        <w:t>年度決算審核結果，營業利益</w:t>
      </w:r>
      <w:r>
        <w:rPr>
          <w:rFonts w:ascii="標楷體" w:hint="eastAsia"/>
          <w:kern w:val="0"/>
        </w:rPr>
        <w:t>3,739</w:t>
      </w:r>
      <w:r>
        <w:rPr>
          <w:rFonts w:ascii="標楷體" w:hint="eastAsia"/>
          <w:color w:val="000000" w:themeColor="text1"/>
        </w:rPr>
        <w:t>萬餘元，營業外利益</w:t>
      </w:r>
      <w:r>
        <w:rPr>
          <w:rFonts w:ascii="標楷體" w:hint="eastAsia"/>
          <w:kern w:val="0"/>
        </w:rPr>
        <w:t>742</w:t>
      </w:r>
      <w:r>
        <w:rPr>
          <w:rFonts w:ascii="標楷體" w:hint="eastAsia"/>
          <w:color w:val="000000" w:themeColor="text1"/>
        </w:rPr>
        <w:t>萬餘元，稅前淨利</w:t>
      </w:r>
      <w:r>
        <w:rPr>
          <w:rFonts w:ascii="標楷體" w:hint="eastAsia"/>
          <w:kern w:val="0"/>
        </w:rPr>
        <w:t>4,481</w:t>
      </w:r>
      <w:r>
        <w:rPr>
          <w:rFonts w:ascii="標楷體" w:hint="eastAsia"/>
          <w:color w:val="000000" w:themeColor="text1"/>
        </w:rPr>
        <w:t>萬餘元，經減除所得稅費用</w:t>
      </w:r>
      <w:r>
        <w:rPr>
          <w:rFonts w:ascii="標楷體" w:hint="eastAsia"/>
          <w:kern w:val="0"/>
        </w:rPr>
        <w:t>896</w:t>
      </w:r>
      <w:r>
        <w:rPr>
          <w:rFonts w:ascii="標楷體" w:hint="eastAsia"/>
          <w:color w:val="000000" w:themeColor="text1"/>
        </w:rPr>
        <w:t>萬餘元後，審定本期淨利為</w:t>
      </w:r>
      <w:r>
        <w:rPr>
          <w:rFonts w:ascii="標楷體" w:hint="eastAsia"/>
          <w:kern w:val="0"/>
        </w:rPr>
        <w:t>3,585</w:t>
      </w:r>
      <w:r>
        <w:rPr>
          <w:rFonts w:ascii="標楷體" w:hint="eastAsia"/>
          <w:color w:val="000000" w:themeColor="text1"/>
        </w:rPr>
        <w:t>萬餘元。</w:t>
      </w:r>
    </w:p>
    <w:p w14:paraId="606D1185" w14:textId="77777777" w:rsidR="00D71896" w:rsidRDefault="00D71896" w:rsidP="00DD45C9">
      <w:pPr>
        <w:pStyle w:val="---f0"/>
        <w:overflowPunct w:val="0"/>
        <w:spacing w:line="410" w:lineRule="exact"/>
        <w:ind w:firstLineChars="200" w:firstLine="480"/>
        <w:rPr>
          <w:rFonts w:ascii="標楷體"/>
          <w:color w:val="000000" w:themeColor="text1"/>
        </w:rPr>
      </w:pPr>
      <w:r>
        <w:rPr>
          <w:rFonts w:ascii="標楷體" w:hint="eastAsia"/>
          <w:color w:val="000000" w:themeColor="text1"/>
        </w:rPr>
        <w:t>上述營業利益較預算數增加228萬餘元，稅前淨利亦較預算數增加2,212萬餘元，主要係業務費用及利息費用較預計減少所致。</w:t>
      </w:r>
    </w:p>
    <w:p w14:paraId="53461380" w14:textId="77777777" w:rsidR="00D71896" w:rsidRDefault="00D71896" w:rsidP="00DD45C9">
      <w:pPr>
        <w:pStyle w:val="a8"/>
        <w:spacing w:line="410" w:lineRule="exact"/>
        <w:ind w:leftChars="150" w:left="300"/>
        <w:rPr>
          <w:color w:val="000000" w:themeColor="text1"/>
        </w:rPr>
      </w:pPr>
      <w:r>
        <w:rPr>
          <w:rFonts w:hint="eastAsia"/>
          <w:color w:val="000000" w:themeColor="text1"/>
        </w:rPr>
        <w:t>3.　盈虧及撥補之審定</w:t>
      </w:r>
    </w:p>
    <w:p w14:paraId="4266FCD4" w14:textId="1334AA14" w:rsidR="00D71896" w:rsidRDefault="00D71896" w:rsidP="00DD45C9">
      <w:pPr>
        <w:pStyle w:val="1235"/>
        <w:overflowPunct w:val="0"/>
        <w:autoSpaceDE/>
        <w:autoSpaceDN/>
        <w:spacing w:line="410" w:lineRule="exact"/>
        <w:ind w:firstLineChars="200" w:firstLine="480"/>
        <w:rPr>
          <w:b/>
          <w:color w:val="000000" w:themeColor="text1"/>
          <w:kern w:val="0"/>
        </w:rPr>
      </w:pPr>
      <w:r>
        <w:rPr>
          <w:rFonts w:hint="eastAsia"/>
          <w:b/>
          <w:color w:val="000000" w:themeColor="text1"/>
        </w:rPr>
        <w:t>（1）　盈虧之審定</w:t>
      </w:r>
      <w:r>
        <w:rPr>
          <w:rFonts w:hint="eastAsia"/>
          <w:b/>
          <w:bCs/>
          <w:color w:val="000000" w:themeColor="text1"/>
        </w:rPr>
        <w:t xml:space="preserve">　</w:t>
      </w:r>
      <w:proofErr w:type="gramStart"/>
      <w:r w:rsidRPr="000D2DA4">
        <w:rPr>
          <w:rFonts w:hint="eastAsia"/>
          <w:kern w:val="0"/>
        </w:rPr>
        <w:t>1</w:t>
      </w:r>
      <w:r>
        <w:rPr>
          <w:rFonts w:hint="eastAsia"/>
          <w:kern w:val="0"/>
        </w:rPr>
        <w:t>14</w:t>
      </w:r>
      <w:proofErr w:type="gramEnd"/>
      <w:r>
        <w:rPr>
          <w:rFonts w:hint="eastAsia"/>
          <w:color w:val="000000" w:themeColor="text1"/>
        </w:rPr>
        <w:t>年度原編決算稅前淨利</w:t>
      </w:r>
      <w:r>
        <w:rPr>
          <w:rFonts w:hint="eastAsia"/>
          <w:kern w:val="0"/>
        </w:rPr>
        <w:t>4,481萬5,968</w:t>
      </w:r>
      <w:r>
        <w:rPr>
          <w:rFonts w:hint="eastAsia"/>
          <w:color w:val="000000" w:themeColor="text1"/>
          <w:kern w:val="0"/>
        </w:rPr>
        <w:t>元，雲林縣政府彙編決算照數核定，</w:t>
      </w:r>
      <w:proofErr w:type="gramStart"/>
      <w:r>
        <w:rPr>
          <w:rFonts w:hint="eastAsia"/>
          <w:color w:val="000000" w:themeColor="text1"/>
          <w:kern w:val="0"/>
        </w:rPr>
        <w:t>經本室審核</w:t>
      </w:r>
      <w:proofErr w:type="gramEnd"/>
      <w:r>
        <w:rPr>
          <w:rFonts w:hint="eastAsia"/>
          <w:color w:val="000000" w:themeColor="text1"/>
          <w:kern w:val="0"/>
        </w:rPr>
        <w:t>結果，尚無不合，審定</w:t>
      </w:r>
      <w:proofErr w:type="gramStart"/>
      <w:r>
        <w:rPr>
          <w:rFonts w:hint="eastAsia"/>
          <w:kern w:val="0"/>
        </w:rPr>
        <w:t>114</w:t>
      </w:r>
      <w:proofErr w:type="gramEnd"/>
      <w:r>
        <w:rPr>
          <w:rFonts w:hint="eastAsia"/>
          <w:color w:val="000000" w:themeColor="text1"/>
          <w:kern w:val="0"/>
        </w:rPr>
        <w:t>年度決算稅前淨利亦為</w:t>
      </w:r>
      <w:r>
        <w:rPr>
          <w:rFonts w:hint="eastAsia"/>
          <w:kern w:val="0"/>
        </w:rPr>
        <w:t>4,481萬5,968</w:t>
      </w:r>
      <w:r>
        <w:rPr>
          <w:rFonts w:hint="eastAsia"/>
          <w:color w:val="000000" w:themeColor="text1"/>
          <w:kern w:val="0"/>
        </w:rPr>
        <w:t>元，減除所得稅費用896萬3,193元，本期淨利3,585萬2,775元。</w:t>
      </w:r>
    </w:p>
    <w:p w14:paraId="03FE1701" w14:textId="0FEAF149" w:rsidR="00D71896" w:rsidRDefault="00D71896" w:rsidP="00DD45C9">
      <w:pPr>
        <w:pStyle w:val="1235"/>
        <w:overflowPunct w:val="0"/>
        <w:autoSpaceDE/>
        <w:autoSpaceDN/>
        <w:spacing w:line="410" w:lineRule="exact"/>
        <w:ind w:firstLineChars="200" w:firstLine="480"/>
        <w:rPr>
          <w:color w:val="000000" w:themeColor="text1"/>
        </w:rPr>
      </w:pPr>
      <w:r>
        <w:rPr>
          <w:rFonts w:hint="eastAsia"/>
          <w:b/>
          <w:color w:val="000000" w:themeColor="text1"/>
        </w:rPr>
        <w:t>（2）　課稅所得之審定</w:t>
      </w:r>
      <w:r>
        <w:rPr>
          <w:rFonts w:hint="eastAsia"/>
          <w:b/>
          <w:bCs/>
          <w:color w:val="000000" w:themeColor="text1"/>
        </w:rPr>
        <w:t xml:space="preserve">　</w:t>
      </w:r>
      <w:r>
        <w:rPr>
          <w:rFonts w:hint="eastAsia"/>
          <w:color w:val="000000" w:themeColor="text1"/>
        </w:rPr>
        <w:t>上列稅前淨利，依雲林縣政府核定</w:t>
      </w:r>
      <w:proofErr w:type="gramStart"/>
      <w:r>
        <w:rPr>
          <w:rFonts w:hint="eastAsia"/>
          <w:color w:val="000000" w:themeColor="text1"/>
        </w:rPr>
        <w:t>及本室審核</w:t>
      </w:r>
      <w:proofErr w:type="gramEnd"/>
      <w:r>
        <w:rPr>
          <w:rFonts w:hint="eastAsia"/>
          <w:color w:val="000000" w:themeColor="text1"/>
        </w:rPr>
        <w:t>結果，照稅法規定，課稅所得為4,481萬5,968元，應繳納所得稅為896萬3,193元。</w:t>
      </w:r>
    </w:p>
    <w:p w14:paraId="45C52780" w14:textId="3828AF42" w:rsidR="00D71896" w:rsidRDefault="00D71896" w:rsidP="00DD45C9">
      <w:pPr>
        <w:pStyle w:val="1235"/>
        <w:overflowPunct w:val="0"/>
        <w:autoSpaceDE/>
        <w:autoSpaceDN/>
        <w:spacing w:line="410" w:lineRule="exact"/>
        <w:ind w:firstLineChars="200" w:firstLine="480"/>
        <w:rPr>
          <w:color w:val="000000" w:themeColor="text1"/>
        </w:rPr>
      </w:pPr>
      <w:r>
        <w:rPr>
          <w:rFonts w:hint="eastAsia"/>
          <w:b/>
          <w:color w:val="000000" w:themeColor="text1"/>
        </w:rPr>
        <w:t>（3）　盈虧撥補</w:t>
      </w:r>
      <w:r>
        <w:rPr>
          <w:rFonts w:hint="eastAsia"/>
          <w:b/>
          <w:bCs/>
          <w:color w:val="000000" w:themeColor="text1"/>
        </w:rPr>
        <w:t xml:space="preserve">　</w:t>
      </w:r>
      <w:proofErr w:type="gramStart"/>
      <w:r>
        <w:rPr>
          <w:rFonts w:hint="eastAsia"/>
          <w:color w:val="000000" w:themeColor="text1"/>
        </w:rPr>
        <w:t>114</w:t>
      </w:r>
      <w:proofErr w:type="gramEnd"/>
      <w:r>
        <w:rPr>
          <w:rFonts w:hint="eastAsia"/>
          <w:color w:val="000000" w:themeColor="text1"/>
        </w:rPr>
        <w:t>年度審定本期淨利3,585萬2,775元，連同累積盈餘4,412萬8,803元與追溯適用及追溯重編之影響數1元，合計7,998萬1,579元，依法分配如次：（1）提列法定公積358萬5,278元；（2）分配股息紅利3,000萬元，其中地方政府2,100萬元、民股股東900萬元；（3）未分配盈餘4,639萬6,301元，留待以後年度分配。</w:t>
      </w:r>
    </w:p>
    <w:p w14:paraId="378944CC" w14:textId="77777777" w:rsidR="00D71896" w:rsidRDefault="00D71896" w:rsidP="00DD45C9">
      <w:pPr>
        <w:pStyle w:val="a8"/>
        <w:spacing w:line="410" w:lineRule="exact"/>
        <w:ind w:leftChars="150" w:left="300"/>
        <w:rPr>
          <w:color w:val="000000" w:themeColor="text1"/>
        </w:rPr>
      </w:pPr>
      <w:r>
        <w:rPr>
          <w:rFonts w:hint="eastAsia"/>
          <w:color w:val="000000" w:themeColor="text1"/>
        </w:rPr>
        <w:t>4.　現金流量之查核</w:t>
      </w:r>
    </w:p>
    <w:p w14:paraId="28212425" w14:textId="77777777" w:rsidR="00D71896" w:rsidRDefault="00D71896" w:rsidP="00DD45C9">
      <w:pPr>
        <w:pStyle w:val="1235"/>
        <w:overflowPunct w:val="0"/>
        <w:autoSpaceDE/>
        <w:autoSpaceDN/>
        <w:spacing w:line="41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年度期初現金及約當現金3億2,659萬餘元，經營業、投資及籌資活動結果，現金及約當</w:t>
      </w:r>
      <w:proofErr w:type="gramStart"/>
      <w:r>
        <w:rPr>
          <w:rFonts w:hint="eastAsia"/>
          <w:color w:val="000000" w:themeColor="text1"/>
        </w:rPr>
        <w:t>現金淨減1億</w:t>
      </w:r>
      <w:proofErr w:type="gramEnd"/>
      <w:r>
        <w:rPr>
          <w:rFonts w:hint="eastAsia"/>
          <w:color w:val="000000" w:themeColor="text1"/>
        </w:rPr>
        <w:t>1,332萬餘元，期末現金及約當現金為2億1,326萬餘元。其現金及約當現金淨減數較預算淨減數3億5,177萬餘元，減少2億3,845萬餘元，主要係配合資金調度，增加長期債務舉借，現金流入</w:t>
      </w:r>
      <w:proofErr w:type="gramStart"/>
      <w:r>
        <w:rPr>
          <w:rFonts w:hint="eastAsia"/>
          <w:color w:val="000000" w:themeColor="text1"/>
        </w:rPr>
        <w:t>數隨增</w:t>
      </w:r>
      <w:proofErr w:type="gramEnd"/>
      <w:r>
        <w:rPr>
          <w:rFonts w:hint="eastAsia"/>
          <w:color w:val="000000" w:themeColor="text1"/>
        </w:rPr>
        <w:t>所致。又營業活動之淨現金流入3,791萬餘元，主要係經營獲利；投資活動之淨現金流出3億5,732萬餘元，</w:t>
      </w:r>
      <w:proofErr w:type="gramStart"/>
      <w:r>
        <w:rPr>
          <w:rFonts w:hint="eastAsia"/>
          <w:color w:val="000000" w:themeColor="text1"/>
        </w:rPr>
        <w:t>主要係購建</w:t>
      </w:r>
      <w:proofErr w:type="gramEnd"/>
      <w:r>
        <w:rPr>
          <w:rFonts w:hint="eastAsia"/>
          <w:color w:val="000000" w:themeColor="text1"/>
        </w:rPr>
        <w:t>不動產、廠房及設備；籌資活動之淨現金流入2億608萬餘元，主要係增加長期債務舉借所致。</w:t>
      </w:r>
    </w:p>
    <w:p w14:paraId="1A7477B6" w14:textId="2AD2A36D" w:rsidR="00D71896" w:rsidRDefault="00D71896" w:rsidP="00DD45C9">
      <w:pPr>
        <w:pStyle w:val="1235"/>
        <w:overflowPunct w:val="0"/>
        <w:autoSpaceDN/>
        <w:spacing w:line="410" w:lineRule="exact"/>
        <w:ind w:firstLineChars="200" w:firstLine="480"/>
        <w:rPr>
          <w:color w:val="000000" w:themeColor="text1"/>
        </w:rPr>
      </w:pPr>
      <w:r>
        <w:rPr>
          <w:rFonts w:hint="eastAsia"/>
          <w:color w:val="000000" w:themeColor="text1"/>
        </w:rPr>
        <w:t>另長期借款</w:t>
      </w:r>
      <w:bookmarkStart w:id="1" w:name="_Hlk231222203"/>
      <w:r>
        <w:rPr>
          <w:rFonts w:hint="eastAsia"/>
          <w:color w:val="000000" w:themeColor="text1"/>
        </w:rPr>
        <w:t>期初</w:t>
      </w:r>
      <w:bookmarkEnd w:id="1"/>
      <w:r>
        <w:rPr>
          <w:rFonts w:hint="eastAsia"/>
          <w:color w:val="000000" w:themeColor="text1"/>
        </w:rPr>
        <w:t>餘額1億3,000萬元，</w:t>
      </w:r>
      <w:proofErr w:type="gramStart"/>
      <w:r>
        <w:rPr>
          <w:rFonts w:hint="eastAsia"/>
          <w:color w:val="000000" w:themeColor="text1"/>
        </w:rPr>
        <w:t>114</w:t>
      </w:r>
      <w:proofErr w:type="gramEnd"/>
      <w:r>
        <w:rPr>
          <w:rFonts w:hint="eastAsia"/>
          <w:color w:val="000000" w:themeColor="text1"/>
        </w:rPr>
        <w:t>年度舉借4億788萬餘元，較</w:t>
      </w:r>
      <w:bookmarkStart w:id="2" w:name="_Hlk231222239"/>
      <w:r>
        <w:rPr>
          <w:rFonts w:hint="eastAsia"/>
          <w:color w:val="000000" w:themeColor="text1"/>
        </w:rPr>
        <w:t>可用</w:t>
      </w:r>
      <w:bookmarkEnd w:id="2"/>
      <w:r>
        <w:rPr>
          <w:rFonts w:hint="eastAsia"/>
          <w:color w:val="000000" w:themeColor="text1"/>
        </w:rPr>
        <w:t>預算數5億7,000萬元，減少1億6,211萬餘元，約28.44％，主要係配合業務需求所致，償還1億元，未及編列預算，補辦</w:t>
      </w:r>
      <w:proofErr w:type="gramStart"/>
      <w:r>
        <w:rPr>
          <w:rFonts w:hint="eastAsia"/>
          <w:color w:val="000000" w:themeColor="text1"/>
        </w:rPr>
        <w:t>11</w:t>
      </w:r>
      <w:r w:rsidR="00580235">
        <w:rPr>
          <w:rFonts w:hint="eastAsia"/>
          <w:color w:val="000000" w:themeColor="text1"/>
        </w:rPr>
        <w:t>6</w:t>
      </w:r>
      <w:proofErr w:type="gramEnd"/>
      <w:r>
        <w:rPr>
          <w:rFonts w:hint="eastAsia"/>
          <w:color w:val="000000" w:themeColor="text1"/>
        </w:rPr>
        <w:t>年度預算，期末餘額為4億3,788萬餘元。</w:t>
      </w:r>
    </w:p>
    <w:p w14:paraId="59B04548" w14:textId="0121338C" w:rsidR="008D672E" w:rsidRPr="000F1699" w:rsidRDefault="00D71896" w:rsidP="00DD45C9">
      <w:pPr>
        <w:pStyle w:val="1235"/>
        <w:overflowPunct w:val="0"/>
        <w:autoSpaceDE/>
        <w:autoSpaceDN/>
        <w:spacing w:line="440" w:lineRule="exact"/>
        <w:ind w:firstLineChars="200" w:firstLine="480"/>
        <w:rPr>
          <w:color w:val="000000" w:themeColor="text1"/>
        </w:rPr>
      </w:pPr>
      <w:r>
        <w:rPr>
          <w:rFonts w:hint="eastAsia"/>
          <w:color w:val="000000" w:themeColor="text1"/>
          <w:kern w:val="0"/>
        </w:rPr>
        <w:t>茲將該公司</w:t>
      </w:r>
      <w:proofErr w:type="gramStart"/>
      <w:r>
        <w:rPr>
          <w:color w:val="000000" w:themeColor="text1"/>
          <w:kern w:val="0"/>
        </w:rPr>
        <w:t>114</w:t>
      </w:r>
      <w:proofErr w:type="gramEnd"/>
      <w:r>
        <w:rPr>
          <w:rFonts w:hint="eastAsia"/>
          <w:color w:val="000000" w:themeColor="text1"/>
          <w:kern w:val="0"/>
        </w:rPr>
        <w:t>年度損益計算、盈虧撥補審定數額，盈虧審定後現金流量與資產負債情形，分別列表如次：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58"/>
        <w:gridCol w:w="1486"/>
        <w:gridCol w:w="1379"/>
        <w:gridCol w:w="947"/>
        <w:gridCol w:w="1417"/>
        <w:gridCol w:w="1550"/>
        <w:gridCol w:w="1002"/>
      </w:tblGrid>
      <w:tr w:rsidR="000F1699" w:rsidRPr="000F1699" w14:paraId="7F3E21B3" w14:textId="77777777" w:rsidTr="00BB3526">
        <w:trPr>
          <w:cantSplit/>
          <w:trHeight w:hRule="exact" w:val="454"/>
        </w:trPr>
        <w:tc>
          <w:tcPr>
            <w:tcW w:w="5000" w:type="pct"/>
            <w:gridSpan w:val="7"/>
            <w:tcBorders>
              <w:top w:val="nil"/>
              <w:left w:val="nil"/>
              <w:bottom w:val="nil"/>
              <w:right w:val="nil"/>
            </w:tcBorders>
          </w:tcPr>
          <w:p w14:paraId="5A5EBB23" w14:textId="77777777" w:rsidR="008D672E" w:rsidRPr="00280193" w:rsidRDefault="008D672E" w:rsidP="00BB3526">
            <w:pPr>
              <w:pStyle w:val="----a"/>
              <w:rPr>
                <w:color w:val="000000" w:themeColor="text1"/>
                <w:spacing w:val="20"/>
              </w:rPr>
            </w:pPr>
            <w:r w:rsidRPr="00280193">
              <w:rPr>
                <w:color w:val="000000" w:themeColor="text1"/>
                <w:spacing w:val="20"/>
              </w:rPr>
              <w:lastRenderedPageBreak/>
              <w:t>雲林縣肉品市場股份有限公司</w:t>
            </w:r>
            <w:r w:rsidRPr="00280193">
              <w:rPr>
                <w:rFonts w:hint="eastAsia"/>
                <w:color w:val="000000" w:themeColor="text1"/>
                <w:spacing w:val="20"/>
              </w:rPr>
              <w:t>損益計算審定表</w:t>
            </w:r>
          </w:p>
        </w:tc>
      </w:tr>
      <w:tr w:rsidR="000F1699" w:rsidRPr="000F1699" w14:paraId="480CAD48" w14:textId="77777777" w:rsidTr="00BB3526">
        <w:trPr>
          <w:cantSplit/>
          <w:trHeight w:hRule="exact" w:val="283"/>
        </w:trPr>
        <w:tc>
          <w:tcPr>
            <w:tcW w:w="5000" w:type="pct"/>
            <w:gridSpan w:val="7"/>
            <w:tcBorders>
              <w:top w:val="nil"/>
              <w:left w:val="nil"/>
              <w:bottom w:val="nil"/>
              <w:right w:val="nil"/>
            </w:tcBorders>
          </w:tcPr>
          <w:p w14:paraId="0D9FD720" w14:textId="5F744E3A" w:rsidR="008D672E" w:rsidRPr="000F1699" w:rsidRDefault="008D672E" w:rsidP="006E7C0F">
            <w:pPr>
              <w:pStyle w:val="--fd"/>
              <w:ind w:leftChars="-15" w:left="-30" w:right="60"/>
              <w:rPr>
                <w:color w:val="000000" w:themeColor="text1"/>
              </w:rPr>
            </w:pPr>
            <w:r w:rsidRPr="000F1699">
              <w:rPr>
                <w:rFonts w:hint="eastAsia"/>
                <w:color w:val="000000" w:themeColor="text1"/>
              </w:rPr>
              <w:t>中華民國</w:t>
            </w:r>
            <w:proofErr w:type="gramStart"/>
            <w:r w:rsidRPr="000F1699">
              <w:rPr>
                <w:rFonts w:hint="eastAsia"/>
                <w:color w:val="000000" w:themeColor="text1"/>
              </w:rPr>
              <w:t>11</w:t>
            </w:r>
            <w:r w:rsidR="00171798">
              <w:rPr>
                <w:rFonts w:hint="eastAsia"/>
                <w:color w:val="000000" w:themeColor="text1"/>
              </w:rPr>
              <w:t>4</w:t>
            </w:r>
            <w:proofErr w:type="gramEnd"/>
            <w:r w:rsidRPr="000F1699">
              <w:rPr>
                <w:rFonts w:hint="eastAsia"/>
                <w:color w:val="000000" w:themeColor="text1"/>
              </w:rPr>
              <w:t>年度</w:t>
            </w:r>
          </w:p>
        </w:tc>
      </w:tr>
      <w:tr w:rsidR="000F1699" w:rsidRPr="000F1699" w14:paraId="774EA14B" w14:textId="77777777" w:rsidTr="00BB3526">
        <w:trPr>
          <w:cantSplit/>
          <w:trHeight w:hRule="exact" w:val="284"/>
        </w:trPr>
        <w:tc>
          <w:tcPr>
            <w:tcW w:w="5000" w:type="pct"/>
            <w:gridSpan w:val="7"/>
            <w:tcBorders>
              <w:top w:val="nil"/>
              <w:left w:val="nil"/>
              <w:bottom w:val="single" w:sz="4" w:space="0" w:color="auto"/>
              <w:right w:val="nil"/>
            </w:tcBorders>
          </w:tcPr>
          <w:p w14:paraId="29608803" w14:textId="77777777" w:rsidR="008D672E" w:rsidRPr="000F1699" w:rsidRDefault="008D672E" w:rsidP="00BB3526">
            <w:pPr>
              <w:pStyle w:val="-3"/>
              <w:rPr>
                <w:color w:val="000000" w:themeColor="text1"/>
                <w:w w:val="100"/>
              </w:rPr>
            </w:pPr>
            <w:r w:rsidRPr="000F1699">
              <w:rPr>
                <w:rFonts w:hint="eastAsia"/>
                <w:color w:val="000000" w:themeColor="text1"/>
                <w:w w:val="100"/>
              </w:rPr>
              <w:t>單位：新臺幣元</w:t>
            </w:r>
          </w:p>
        </w:tc>
      </w:tr>
      <w:tr w:rsidR="000F1699" w:rsidRPr="000F1699" w14:paraId="302F7D27" w14:textId="77777777" w:rsidTr="00171798">
        <w:trPr>
          <w:cantSplit/>
          <w:trHeight w:hRule="exact" w:val="260"/>
        </w:trPr>
        <w:tc>
          <w:tcPr>
            <w:tcW w:w="964" w:type="pct"/>
            <w:vMerge w:val="restart"/>
            <w:tcBorders>
              <w:top w:val="single" w:sz="4" w:space="0" w:color="auto"/>
              <w:left w:val="nil"/>
              <w:bottom w:val="nil"/>
              <w:right w:val="single" w:sz="4" w:space="0" w:color="auto"/>
            </w:tcBorders>
            <w:vAlign w:val="center"/>
          </w:tcPr>
          <w:p w14:paraId="1E8EC205"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科目</w:t>
            </w:r>
          </w:p>
        </w:tc>
        <w:tc>
          <w:tcPr>
            <w:tcW w:w="771" w:type="pct"/>
            <w:vMerge w:val="restart"/>
            <w:tcBorders>
              <w:top w:val="single" w:sz="4" w:space="0" w:color="auto"/>
              <w:left w:val="single" w:sz="4" w:space="0" w:color="auto"/>
              <w:bottom w:val="single" w:sz="4" w:space="0" w:color="auto"/>
              <w:right w:val="single" w:sz="4" w:space="0" w:color="auto"/>
            </w:tcBorders>
            <w:vAlign w:val="center"/>
          </w:tcPr>
          <w:p w14:paraId="65B5F263"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預算數</w:t>
            </w:r>
          </w:p>
        </w:tc>
        <w:tc>
          <w:tcPr>
            <w:tcW w:w="715" w:type="pct"/>
            <w:vMerge w:val="restart"/>
            <w:tcBorders>
              <w:top w:val="single" w:sz="4" w:space="0" w:color="auto"/>
              <w:left w:val="single" w:sz="4" w:space="0" w:color="auto"/>
              <w:bottom w:val="nil"/>
              <w:right w:val="single" w:sz="4" w:space="0" w:color="auto"/>
            </w:tcBorders>
            <w:vAlign w:val="center"/>
          </w:tcPr>
          <w:p w14:paraId="10209F21"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決算數</w:t>
            </w:r>
          </w:p>
        </w:tc>
        <w:tc>
          <w:tcPr>
            <w:tcW w:w="491" w:type="pct"/>
            <w:vMerge w:val="restart"/>
            <w:tcBorders>
              <w:top w:val="single" w:sz="4" w:space="0" w:color="auto"/>
              <w:left w:val="single" w:sz="4" w:space="0" w:color="auto"/>
              <w:bottom w:val="nil"/>
              <w:right w:val="single" w:sz="4" w:space="0" w:color="auto"/>
            </w:tcBorders>
            <w:vAlign w:val="center"/>
          </w:tcPr>
          <w:p w14:paraId="4E855C53"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修正數</w:t>
            </w:r>
          </w:p>
        </w:tc>
        <w:tc>
          <w:tcPr>
            <w:tcW w:w="735" w:type="pct"/>
            <w:vMerge w:val="restart"/>
            <w:tcBorders>
              <w:top w:val="single" w:sz="4" w:space="0" w:color="auto"/>
              <w:left w:val="single" w:sz="4" w:space="0" w:color="auto"/>
              <w:right w:val="single" w:sz="4" w:space="0" w:color="auto"/>
            </w:tcBorders>
            <w:vAlign w:val="center"/>
          </w:tcPr>
          <w:p w14:paraId="6D33C3DA"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決算審定數</w:t>
            </w:r>
          </w:p>
        </w:tc>
        <w:tc>
          <w:tcPr>
            <w:tcW w:w="1323" w:type="pct"/>
            <w:gridSpan w:val="2"/>
            <w:tcBorders>
              <w:top w:val="single" w:sz="4" w:space="0" w:color="auto"/>
              <w:left w:val="single" w:sz="4" w:space="0" w:color="auto"/>
              <w:bottom w:val="single" w:sz="4" w:space="0" w:color="auto"/>
              <w:right w:val="nil"/>
            </w:tcBorders>
            <w:vAlign w:val="center"/>
          </w:tcPr>
          <w:p w14:paraId="75ED6B04"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審定數與預算數比較增減</w:t>
            </w:r>
          </w:p>
        </w:tc>
      </w:tr>
      <w:tr w:rsidR="000F1699" w:rsidRPr="000F1699" w14:paraId="14F6AE9E" w14:textId="77777777" w:rsidTr="00171798">
        <w:trPr>
          <w:cantSplit/>
          <w:trHeight w:hRule="exact" w:val="294"/>
        </w:trPr>
        <w:tc>
          <w:tcPr>
            <w:tcW w:w="964" w:type="pct"/>
            <w:vMerge/>
            <w:tcBorders>
              <w:top w:val="nil"/>
              <w:left w:val="nil"/>
              <w:bottom w:val="single" w:sz="4" w:space="0" w:color="auto"/>
              <w:right w:val="single" w:sz="4" w:space="0" w:color="auto"/>
            </w:tcBorders>
            <w:vAlign w:val="center"/>
          </w:tcPr>
          <w:p w14:paraId="28E10F05" w14:textId="77777777" w:rsidR="008D672E" w:rsidRPr="000F1699" w:rsidRDefault="008D672E" w:rsidP="00BB3526">
            <w:pPr>
              <w:pStyle w:val="-a"/>
              <w:ind w:left="60" w:right="60"/>
              <w:rPr>
                <w:color w:val="000000" w:themeColor="text1"/>
              </w:rPr>
            </w:pPr>
          </w:p>
        </w:tc>
        <w:tc>
          <w:tcPr>
            <w:tcW w:w="771" w:type="pct"/>
            <w:vMerge/>
            <w:tcBorders>
              <w:top w:val="single" w:sz="4" w:space="0" w:color="auto"/>
              <w:left w:val="single" w:sz="4" w:space="0" w:color="auto"/>
              <w:bottom w:val="single" w:sz="4" w:space="0" w:color="auto"/>
              <w:right w:val="single" w:sz="4" w:space="0" w:color="auto"/>
            </w:tcBorders>
            <w:vAlign w:val="center"/>
          </w:tcPr>
          <w:p w14:paraId="5D0A0217" w14:textId="77777777" w:rsidR="008D672E" w:rsidRPr="000F1699" w:rsidRDefault="008D672E" w:rsidP="00BB3526">
            <w:pPr>
              <w:pStyle w:val="-a"/>
              <w:ind w:leftChars="10" w:left="20" w:rightChars="10" w:right="20"/>
              <w:rPr>
                <w:color w:val="000000" w:themeColor="text1"/>
              </w:rPr>
            </w:pPr>
          </w:p>
        </w:tc>
        <w:tc>
          <w:tcPr>
            <w:tcW w:w="715" w:type="pct"/>
            <w:vMerge/>
            <w:tcBorders>
              <w:top w:val="nil"/>
              <w:left w:val="single" w:sz="4" w:space="0" w:color="auto"/>
              <w:bottom w:val="single" w:sz="4" w:space="0" w:color="auto"/>
              <w:right w:val="single" w:sz="4" w:space="0" w:color="auto"/>
            </w:tcBorders>
            <w:vAlign w:val="center"/>
          </w:tcPr>
          <w:p w14:paraId="63FF0CF0" w14:textId="77777777" w:rsidR="008D672E" w:rsidRPr="000F1699" w:rsidRDefault="008D672E" w:rsidP="00BB3526">
            <w:pPr>
              <w:pStyle w:val="-a"/>
              <w:ind w:leftChars="10" w:left="20" w:rightChars="10" w:right="20"/>
              <w:rPr>
                <w:color w:val="000000" w:themeColor="text1"/>
              </w:rPr>
            </w:pPr>
          </w:p>
        </w:tc>
        <w:tc>
          <w:tcPr>
            <w:tcW w:w="491" w:type="pct"/>
            <w:vMerge/>
            <w:tcBorders>
              <w:top w:val="nil"/>
              <w:left w:val="single" w:sz="4" w:space="0" w:color="auto"/>
              <w:bottom w:val="single" w:sz="4" w:space="0" w:color="auto"/>
              <w:right w:val="single" w:sz="4" w:space="0" w:color="auto"/>
            </w:tcBorders>
            <w:vAlign w:val="center"/>
          </w:tcPr>
          <w:p w14:paraId="4AA03232" w14:textId="77777777" w:rsidR="008D672E" w:rsidRPr="000F1699" w:rsidRDefault="008D672E" w:rsidP="00BB3526">
            <w:pPr>
              <w:pStyle w:val="-a"/>
              <w:ind w:leftChars="10" w:left="20" w:rightChars="10" w:right="20"/>
              <w:rPr>
                <w:color w:val="000000" w:themeColor="text1"/>
              </w:rPr>
            </w:pPr>
          </w:p>
        </w:tc>
        <w:tc>
          <w:tcPr>
            <w:tcW w:w="735" w:type="pct"/>
            <w:vMerge/>
            <w:tcBorders>
              <w:left w:val="single" w:sz="4" w:space="0" w:color="auto"/>
              <w:bottom w:val="single" w:sz="4" w:space="0" w:color="auto"/>
              <w:right w:val="single" w:sz="4" w:space="0" w:color="auto"/>
            </w:tcBorders>
            <w:vAlign w:val="center"/>
          </w:tcPr>
          <w:p w14:paraId="7EB28E4A" w14:textId="77777777" w:rsidR="008D672E" w:rsidRPr="000F1699" w:rsidRDefault="008D672E" w:rsidP="00BB3526">
            <w:pPr>
              <w:pStyle w:val="-a"/>
              <w:ind w:leftChars="10" w:left="20" w:rightChars="10" w:right="20"/>
              <w:rPr>
                <w:color w:val="000000" w:themeColor="text1"/>
              </w:rPr>
            </w:pPr>
          </w:p>
        </w:tc>
        <w:tc>
          <w:tcPr>
            <w:tcW w:w="804" w:type="pct"/>
            <w:tcBorders>
              <w:top w:val="single" w:sz="4" w:space="0" w:color="auto"/>
              <w:left w:val="single" w:sz="4" w:space="0" w:color="auto"/>
              <w:bottom w:val="single" w:sz="4" w:space="0" w:color="auto"/>
              <w:right w:val="single" w:sz="4" w:space="0" w:color="auto"/>
            </w:tcBorders>
            <w:vAlign w:val="center"/>
          </w:tcPr>
          <w:p w14:paraId="23099CD4"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520" w:type="pct"/>
            <w:tcBorders>
              <w:top w:val="single" w:sz="4" w:space="0" w:color="auto"/>
              <w:left w:val="single" w:sz="4" w:space="0" w:color="auto"/>
              <w:bottom w:val="single" w:sz="4" w:space="0" w:color="auto"/>
              <w:right w:val="nil"/>
            </w:tcBorders>
            <w:vAlign w:val="center"/>
          </w:tcPr>
          <w:p w14:paraId="42D232E1"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r>
      <w:tr w:rsidR="00171798" w:rsidRPr="000F1699" w14:paraId="7728517A"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tcBorders>
              <w:top w:val="single" w:sz="4" w:space="0" w:color="auto"/>
            </w:tcBorders>
            <w:shd w:val="clear" w:color="auto" w:fill="auto"/>
            <w:vAlign w:val="center"/>
          </w:tcPr>
          <w:p w14:paraId="5695A4CF" w14:textId="77777777" w:rsidR="00171798" w:rsidRPr="000F1699" w:rsidRDefault="00171798" w:rsidP="00171798">
            <w:pPr>
              <w:pStyle w:val="----1"/>
              <w:ind w:rightChars="10" w:right="20"/>
              <w:rPr>
                <w:color w:val="000000" w:themeColor="text1"/>
              </w:rPr>
            </w:pPr>
            <w:r w:rsidRPr="000F1699">
              <w:rPr>
                <w:rFonts w:hint="eastAsia"/>
                <w:color w:val="000000" w:themeColor="text1"/>
              </w:rPr>
              <w:t>營業收入</w:t>
            </w:r>
          </w:p>
        </w:tc>
        <w:tc>
          <w:tcPr>
            <w:tcW w:w="771" w:type="pct"/>
            <w:tcBorders>
              <w:top w:val="single" w:sz="4" w:space="0" w:color="auto"/>
              <w:left w:val="nil"/>
              <w:bottom w:val="nil"/>
              <w:right w:val="nil"/>
            </w:tcBorders>
            <w:vAlign w:val="center"/>
          </w:tcPr>
          <w:p w14:paraId="45E088FE" w14:textId="6BAFF6A1" w:rsidR="00171798" w:rsidRPr="000F1699" w:rsidRDefault="00171798" w:rsidP="00171798">
            <w:pPr>
              <w:pStyle w:val="--3"/>
              <w:ind w:left="200" w:rightChars="10" w:right="20"/>
              <w:rPr>
                <w:color w:val="000000" w:themeColor="text1"/>
              </w:rPr>
            </w:pPr>
            <w:r>
              <w:rPr>
                <w:color w:val="000000" w:themeColor="text1"/>
              </w:rPr>
              <w:t>314,408,000</w:t>
            </w:r>
          </w:p>
        </w:tc>
        <w:tc>
          <w:tcPr>
            <w:tcW w:w="715" w:type="pct"/>
            <w:tcBorders>
              <w:top w:val="single" w:sz="4" w:space="0" w:color="auto"/>
            </w:tcBorders>
            <w:shd w:val="clear" w:color="auto" w:fill="auto"/>
            <w:vAlign w:val="center"/>
          </w:tcPr>
          <w:p w14:paraId="51F45269" w14:textId="7880B12F" w:rsidR="00171798" w:rsidRPr="000F1699" w:rsidRDefault="00171798" w:rsidP="00171798">
            <w:pPr>
              <w:pStyle w:val="--3"/>
              <w:ind w:left="200" w:rightChars="10" w:right="20"/>
              <w:rPr>
                <w:color w:val="000000" w:themeColor="text1"/>
              </w:rPr>
            </w:pPr>
            <w:r>
              <w:rPr>
                <w:color w:val="000000" w:themeColor="text1"/>
              </w:rPr>
              <w:t>270,050,325</w:t>
            </w:r>
          </w:p>
        </w:tc>
        <w:tc>
          <w:tcPr>
            <w:tcW w:w="491" w:type="pct"/>
            <w:tcBorders>
              <w:top w:val="single" w:sz="4" w:space="0" w:color="auto"/>
            </w:tcBorders>
            <w:shd w:val="clear" w:color="auto" w:fill="auto"/>
            <w:vAlign w:val="center"/>
          </w:tcPr>
          <w:p w14:paraId="250A73B1" w14:textId="1A1E0917"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tcBorders>
              <w:top w:val="single" w:sz="4" w:space="0" w:color="auto"/>
            </w:tcBorders>
            <w:vAlign w:val="center"/>
          </w:tcPr>
          <w:p w14:paraId="1D051635" w14:textId="3E2C17BC" w:rsidR="00171798" w:rsidRPr="000F1699" w:rsidRDefault="00171798" w:rsidP="00171798">
            <w:pPr>
              <w:pStyle w:val="--3"/>
              <w:ind w:left="200" w:rightChars="10" w:right="20"/>
              <w:rPr>
                <w:color w:val="000000" w:themeColor="text1"/>
              </w:rPr>
            </w:pPr>
            <w:r>
              <w:rPr>
                <w:color w:val="000000" w:themeColor="text1"/>
              </w:rPr>
              <w:t>270,050,325</w:t>
            </w:r>
          </w:p>
        </w:tc>
        <w:tc>
          <w:tcPr>
            <w:tcW w:w="804" w:type="pct"/>
            <w:tcBorders>
              <w:top w:val="single" w:sz="4" w:space="0" w:color="auto"/>
            </w:tcBorders>
            <w:shd w:val="clear" w:color="auto" w:fill="auto"/>
            <w:vAlign w:val="center"/>
          </w:tcPr>
          <w:p w14:paraId="6731BEFA" w14:textId="185EF767" w:rsidR="00171798" w:rsidRPr="000F1699" w:rsidRDefault="00171798" w:rsidP="00171798">
            <w:pPr>
              <w:pStyle w:val="--3"/>
              <w:ind w:rightChars="10" w:right="20"/>
              <w:rPr>
                <w:color w:val="000000" w:themeColor="text1"/>
              </w:rPr>
            </w:pPr>
            <w:r>
              <w:rPr>
                <w:color w:val="000000" w:themeColor="text1"/>
              </w:rPr>
              <w:t>- 44,357,675</w:t>
            </w:r>
          </w:p>
        </w:tc>
        <w:tc>
          <w:tcPr>
            <w:tcW w:w="520" w:type="pct"/>
            <w:tcBorders>
              <w:top w:val="single" w:sz="4" w:space="0" w:color="auto"/>
            </w:tcBorders>
            <w:shd w:val="clear" w:color="auto" w:fill="auto"/>
            <w:vAlign w:val="center"/>
          </w:tcPr>
          <w:p w14:paraId="7A7860D9" w14:textId="2D8BBBC1" w:rsidR="00171798" w:rsidRPr="000F1699" w:rsidRDefault="00171798" w:rsidP="00171798">
            <w:pPr>
              <w:pStyle w:val="--3"/>
              <w:ind w:left="200" w:rightChars="10" w:right="20"/>
              <w:rPr>
                <w:color w:val="000000" w:themeColor="text1"/>
              </w:rPr>
            </w:pPr>
            <w:r>
              <w:rPr>
                <w:color w:val="000000" w:themeColor="text1"/>
              </w:rPr>
              <w:t>- 14.11</w:t>
            </w:r>
          </w:p>
        </w:tc>
      </w:tr>
      <w:tr w:rsidR="00171798" w:rsidRPr="000F1699" w14:paraId="689D080D"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60CA9DD8" w14:textId="77777777" w:rsidR="00171798" w:rsidRPr="000F1699" w:rsidRDefault="00171798" w:rsidP="00171798">
            <w:pPr>
              <w:pStyle w:val="----2"/>
              <w:ind w:rightChars="10" w:right="20"/>
              <w:rPr>
                <w:color w:val="000000" w:themeColor="text1"/>
              </w:rPr>
            </w:pPr>
            <w:r w:rsidRPr="000F1699">
              <w:rPr>
                <w:rFonts w:ascii="標楷體" w:hint="eastAsia"/>
                <w:noProof/>
                <w:color w:val="000000" w:themeColor="text1"/>
              </w:rPr>
              <w:t>銷貨收入</w:t>
            </w:r>
          </w:p>
        </w:tc>
        <w:tc>
          <w:tcPr>
            <w:tcW w:w="771" w:type="pct"/>
            <w:tcBorders>
              <w:top w:val="nil"/>
              <w:left w:val="nil"/>
              <w:bottom w:val="nil"/>
              <w:right w:val="nil"/>
            </w:tcBorders>
            <w:vAlign w:val="center"/>
          </w:tcPr>
          <w:p w14:paraId="5816504B" w14:textId="1D890481" w:rsidR="00171798" w:rsidRPr="000F1699" w:rsidRDefault="00171798" w:rsidP="00171798">
            <w:pPr>
              <w:pStyle w:val="-2"/>
              <w:ind w:rightChars="10" w:right="20"/>
              <w:rPr>
                <w:color w:val="000000" w:themeColor="text1"/>
              </w:rPr>
            </w:pPr>
            <w:r>
              <w:rPr>
                <w:color w:val="000000" w:themeColor="text1"/>
              </w:rPr>
              <w:t>15,739,000</w:t>
            </w:r>
          </w:p>
        </w:tc>
        <w:tc>
          <w:tcPr>
            <w:tcW w:w="715" w:type="pct"/>
            <w:shd w:val="clear" w:color="auto" w:fill="auto"/>
            <w:vAlign w:val="center"/>
          </w:tcPr>
          <w:p w14:paraId="6B132B81" w14:textId="0E3DC735" w:rsidR="00171798" w:rsidRPr="000F1699" w:rsidRDefault="00171798" w:rsidP="00171798">
            <w:pPr>
              <w:pStyle w:val="-2"/>
              <w:ind w:rightChars="10" w:right="20"/>
              <w:rPr>
                <w:color w:val="000000" w:themeColor="text1"/>
              </w:rPr>
            </w:pPr>
            <w:r>
              <w:rPr>
                <w:color w:val="000000" w:themeColor="text1"/>
              </w:rPr>
              <w:t>19,747,266</w:t>
            </w:r>
          </w:p>
        </w:tc>
        <w:tc>
          <w:tcPr>
            <w:tcW w:w="491" w:type="pct"/>
            <w:shd w:val="clear" w:color="auto" w:fill="auto"/>
            <w:vAlign w:val="center"/>
          </w:tcPr>
          <w:p w14:paraId="5978E108" w14:textId="476C5396"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0D5DE2C6" w14:textId="2EF7C659" w:rsidR="00171798" w:rsidRPr="000F1699" w:rsidRDefault="00171798" w:rsidP="00171798">
            <w:pPr>
              <w:pStyle w:val="-2"/>
              <w:ind w:rightChars="10" w:right="20"/>
              <w:rPr>
                <w:color w:val="000000" w:themeColor="text1"/>
              </w:rPr>
            </w:pPr>
            <w:r>
              <w:rPr>
                <w:color w:val="000000" w:themeColor="text1"/>
              </w:rPr>
              <w:t>19,747,266</w:t>
            </w:r>
          </w:p>
        </w:tc>
        <w:tc>
          <w:tcPr>
            <w:tcW w:w="804" w:type="pct"/>
            <w:shd w:val="clear" w:color="auto" w:fill="auto"/>
            <w:vAlign w:val="center"/>
          </w:tcPr>
          <w:p w14:paraId="65D18ADD" w14:textId="5A5EBE79" w:rsidR="00171798" w:rsidRPr="000F1699" w:rsidRDefault="00171798" w:rsidP="00171798">
            <w:pPr>
              <w:pStyle w:val="-2"/>
              <w:ind w:rightChars="10" w:right="20"/>
              <w:rPr>
                <w:color w:val="000000" w:themeColor="text1"/>
              </w:rPr>
            </w:pPr>
            <w:r>
              <w:rPr>
                <w:color w:val="000000" w:themeColor="text1"/>
              </w:rPr>
              <w:t>4,008,266</w:t>
            </w:r>
          </w:p>
        </w:tc>
        <w:tc>
          <w:tcPr>
            <w:tcW w:w="520" w:type="pct"/>
            <w:shd w:val="clear" w:color="auto" w:fill="auto"/>
            <w:vAlign w:val="center"/>
          </w:tcPr>
          <w:p w14:paraId="32C91E52" w14:textId="369FC90F" w:rsidR="00171798" w:rsidRPr="000F1699" w:rsidRDefault="00171798" w:rsidP="00171798">
            <w:pPr>
              <w:pStyle w:val="-2"/>
              <w:ind w:rightChars="10" w:right="20"/>
              <w:rPr>
                <w:color w:val="000000" w:themeColor="text1"/>
              </w:rPr>
            </w:pPr>
            <w:r>
              <w:rPr>
                <w:color w:val="000000" w:themeColor="text1"/>
              </w:rPr>
              <w:t>25.47</w:t>
            </w:r>
          </w:p>
        </w:tc>
      </w:tr>
      <w:tr w:rsidR="00171798" w:rsidRPr="000F1699" w14:paraId="1147D0ED"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6B4AD9E0" w14:textId="77777777" w:rsidR="00171798" w:rsidRPr="000F1699" w:rsidRDefault="00171798" w:rsidP="00171798">
            <w:pPr>
              <w:pStyle w:val="----2"/>
              <w:ind w:rightChars="10" w:right="20"/>
              <w:rPr>
                <w:color w:val="000000" w:themeColor="text1"/>
              </w:rPr>
            </w:pPr>
            <w:r w:rsidRPr="000F1699">
              <w:rPr>
                <w:rFonts w:hint="eastAsia"/>
                <w:color w:val="000000" w:themeColor="text1"/>
              </w:rPr>
              <w:t>勞務收入</w:t>
            </w:r>
          </w:p>
        </w:tc>
        <w:tc>
          <w:tcPr>
            <w:tcW w:w="771" w:type="pct"/>
            <w:tcBorders>
              <w:top w:val="nil"/>
              <w:left w:val="nil"/>
              <w:bottom w:val="nil"/>
              <w:right w:val="nil"/>
            </w:tcBorders>
            <w:vAlign w:val="center"/>
          </w:tcPr>
          <w:p w14:paraId="31954995" w14:textId="7E605758" w:rsidR="00171798" w:rsidRPr="000F1699" w:rsidRDefault="00171798" w:rsidP="00171798">
            <w:pPr>
              <w:pStyle w:val="-2"/>
              <w:ind w:rightChars="10" w:right="20"/>
              <w:rPr>
                <w:color w:val="000000" w:themeColor="text1"/>
              </w:rPr>
            </w:pPr>
            <w:r>
              <w:rPr>
                <w:color w:val="000000" w:themeColor="text1"/>
              </w:rPr>
              <w:t>277,793,000</w:t>
            </w:r>
          </w:p>
        </w:tc>
        <w:tc>
          <w:tcPr>
            <w:tcW w:w="715" w:type="pct"/>
            <w:shd w:val="clear" w:color="auto" w:fill="auto"/>
            <w:vAlign w:val="center"/>
          </w:tcPr>
          <w:p w14:paraId="47349F7D" w14:textId="1B455556" w:rsidR="00171798" w:rsidRPr="000F1699" w:rsidRDefault="00171798" w:rsidP="00171798">
            <w:pPr>
              <w:pStyle w:val="-2"/>
              <w:ind w:rightChars="10" w:right="20"/>
              <w:rPr>
                <w:color w:val="000000" w:themeColor="text1"/>
              </w:rPr>
            </w:pPr>
            <w:r>
              <w:rPr>
                <w:color w:val="000000" w:themeColor="text1"/>
              </w:rPr>
              <w:t>235,419,687</w:t>
            </w:r>
          </w:p>
        </w:tc>
        <w:tc>
          <w:tcPr>
            <w:tcW w:w="491" w:type="pct"/>
            <w:shd w:val="clear" w:color="auto" w:fill="auto"/>
            <w:vAlign w:val="center"/>
          </w:tcPr>
          <w:p w14:paraId="48D74764" w14:textId="443BFBC4"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05DA9E06" w14:textId="5D876813" w:rsidR="00171798" w:rsidRPr="000F1699" w:rsidRDefault="00171798" w:rsidP="00171798">
            <w:pPr>
              <w:pStyle w:val="-2"/>
              <w:ind w:rightChars="10" w:right="20"/>
              <w:rPr>
                <w:color w:val="000000" w:themeColor="text1"/>
              </w:rPr>
            </w:pPr>
            <w:r>
              <w:rPr>
                <w:color w:val="000000" w:themeColor="text1"/>
              </w:rPr>
              <w:t>235,419,687</w:t>
            </w:r>
          </w:p>
        </w:tc>
        <w:tc>
          <w:tcPr>
            <w:tcW w:w="804" w:type="pct"/>
            <w:shd w:val="clear" w:color="auto" w:fill="auto"/>
            <w:vAlign w:val="center"/>
          </w:tcPr>
          <w:p w14:paraId="2EED05BA" w14:textId="43367EA3" w:rsidR="00171798" w:rsidRPr="000F1699" w:rsidRDefault="00171798" w:rsidP="00171798">
            <w:pPr>
              <w:pStyle w:val="-2"/>
              <w:ind w:rightChars="10" w:right="20"/>
              <w:rPr>
                <w:color w:val="000000" w:themeColor="text1"/>
              </w:rPr>
            </w:pPr>
            <w:r>
              <w:rPr>
                <w:color w:val="000000" w:themeColor="text1"/>
              </w:rPr>
              <w:t>- 42,373,313</w:t>
            </w:r>
          </w:p>
        </w:tc>
        <w:tc>
          <w:tcPr>
            <w:tcW w:w="520" w:type="pct"/>
            <w:shd w:val="clear" w:color="auto" w:fill="auto"/>
            <w:vAlign w:val="center"/>
          </w:tcPr>
          <w:p w14:paraId="5601773A" w14:textId="00A55E46" w:rsidR="00171798" w:rsidRPr="000F1699" w:rsidRDefault="00171798" w:rsidP="00171798">
            <w:pPr>
              <w:pStyle w:val="-2"/>
              <w:ind w:rightChars="10" w:right="20"/>
              <w:rPr>
                <w:color w:val="000000" w:themeColor="text1"/>
              </w:rPr>
            </w:pPr>
            <w:r>
              <w:rPr>
                <w:color w:val="000000" w:themeColor="text1"/>
              </w:rPr>
              <w:t>- 15.25</w:t>
            </w:r>
          </w:p>
        </w:tc>
      </w:tr>
      <w:tr w:rsidR="00171798" w:rsidRPr="000F1699" w14:paraId="40B17364"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0B26DA4F" w14:textId="77777777" w:rsidR="00171798" w:rsidRPr="000F1699" w:rsidRDefault="00171798" w:rsidP="00171798">
            <w:pPr>
              <w:pStyle w:val="----2"/>
              <w:ind w:rightChars="10" w:right="20"/>
              <w:rPr>
                <w:color w:val="000000" w:themeColor="text1"/>
              </w:rPr>
            </w:pPr>
            <w:r w:rsidRPr="000F1699">
              <w:rPr>
                <w:rFonts w:hint="eastAsia"/>
                <w:color w:val="000000" w:themeColor="text1"/>
              </w:rPr>
              <w:t>其他營業收入</w:t>
            </w:r>
          </w:p>
        </w:tc>
        <w:tc>
          <w:tcPr>
            <w:tcW w:w="771" w:type="pct"/>
            <w:tcBorders>
              <w:top w:val="nil"/>
              <w:left w:val="nil"/>
              <w:bottom w:val="nil"/>
              <w:right w:val="nil"/>
            </w:tcBorders>
            <w:vAlign w:val="center"/>
          </w:tcPr>
          <w:p w14:paraId="6C91C3BE" w14:textId="1E07334F" w:rsidR="00171798" w:rsidRPr="000F1699" w:rsidRDefault="00171798" w:rsidP="00171798">
            <w:pPr>
              <w:pStyle w:val="-2"/>
              <w:ind w:rightChars="10" w:right="20"/>
              <w:rPr>
                <w:color w:val="000000" w:themeColor="text1"/>
              </w:rPr>
            </w:pPr>
            <w:r>
              <w:rPr>
                <w:color w:val="000000" w:themeColor="text1"/>
              </w:rPr>
              <w:t>20,876,000</w:t>
            </w:r>
          </w:p>
        </w:tc>
        <w:tc>
          <w:tcPr>
            <w:tcW w:w="715" w:type="pct"/>
            <w:shd w:val="clear" w:color="auto" w:fill="auto"/>
            <w:vAlign w:val="center"/>
          </w:tcPr>
          <w:p w14:paraId="2F0F2EF5" w14:textId="0D178B5D" w:rsidR="00171798" w:rsidRPr="000F1699" w:rsidRDefault="00171798" w:rsidP="00171798">
            <w:pPr>
              <w:pStyle w:val="-2"/>
              <w:ind w:rightChars="10" w:right="20"/>
              <w:rPr>
                <w:color w:val="000000" w:themeColor="text1"/>
              </w:rPr>
            </w:pPr>
            <w:r>
              <w:rPr>
                <w:color w:val="000000" w:themeColor="text1"/>
              </w:rPr>
              <w:t>14,883,372</w:t>
            </w:r>
          </w:p>
        </w:tc>
        <w:tc>
          <w:tcPr>
            <w:tcW w:w="491" w:type="pct"/>
            <w:shd w:val="clear" w:color="auto" w:fill="auto"/>
            <w:vAlign w:val="center"/>
          </w:tcPr>
          <w:p w14:paraId="74894C3C" w14:textId="44900757"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523E94D4" w14:textId="30AB43BD" w:rsidR="00171798" w:rsidRPr="000F1699" w:rsidRDefault="00171798" w:rsidP="00171798">
            <w:pPr>
              <w:pStyle w:val="-2"/>
              <w:ind w:rightChars="10" w:right="20"/>
              <w:rPr>
                <w:color w:val="000000" w:themeColor="text1"/>
              </w:rPr>
            </w:pPr>
            <w:r>
              <w:rPr>
                <w:color w:val="000000" w:themeColor="text1"/>
              </w:rPr>
              <w:t>14,883,372</w:t>
            </w:r>
          </w:p>
        </w:tc>
        <w:tc>
          <w:tcPr>
            <w:tcW w:w="804" w:type="pct"/>
            <w:shd w:val="clear" w:color="auto" w:fill="auto"/>
            <w:vAlign w:val="center"/>
          </w:tcPr>
          <w:p w14:paraId="45E06CBF" w14:textId="3929DB92" w:rsidR="00171798" w:rsidRPr="000F1699" w:rsidRDefault="00171798" w:rsidP="00171798">
            <w:pPr>
              <w:pStyle w:val="-2"/>
              <w:ind w:rightChars="10" w:right="20"/>
              <w:rPr>
                <w:color w:val="000000" w:themeColor="text1"/>
              </w:rPr>
            </w:pPr>
            <w:r>
              <w:rPr>
                <w:color w:val="000000" w:themeColor="text1"/>
              </w:rPr>
              <w:t>- 5,992,628</w:t>
            </w:r>
          </w:p>
        </w:tc>
        <w:tc>
          <w:tcPr>
            <w:tcW w:w="520" w:type="pct"/>
            <w:shd w:val="clear" w:color="auto" w:fill="auto"/>
            <w:vAlign w:val="center"/>
          </w:tcPr>
          <w:p w14:paraId="4DB8AC29" w14:textId="49E32635" w:rsidR="00171798" w:rsidRPr="000F1699" w:rsidRDefault="00171798" w:rsidP="00171798">
            <w:pPr>
              <w:pStyle w:val="-2"/>
              <w:ind w:rightChars="10" w:right="20"/>
              <w:rPr>
                <w:color w:val="000000" w:themeColor="text1"/>
              </w:rPr>
            </w:pPr>
            <w:r>
              <w:rPr>
                <w:color w:val="000000" w:themeColor="text1"/>
              </w:rPr>
              <w:t>- 28.71</w:t>
            </w:r>
          </w:p>
        </w:tc>
      </w:tr>
      <w:tr w:rsidR="00171798" w:rsidRPr="000F1699" w14:paraId="48083F86"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72A49CA4" w14:textId="77777777" w:rsidR="00171798" w:rsidRPr="000F1699" w:rsidRDefault="00171798" w:rsidP="00171798">
            <w:pPr>
              <w:pStyle w:val="----1"/>
              <w:rPr>
                <w:color w:val="000000" w:themeColor="text1"/>
              </w:rPr>
            </w:pPr>
            <w:r w:rsidRPr="000F1699">
              <w:rPr>
                <w:rFonts w:hint="eastAsia"/>
                <w:color w:val="000000" w:themeColor="text1"/>
              </w:rPr>
              <w:t>營業成本</w:t>
            </w:r>
          </w:p>
        </w:tc>
        <w:tc>
          <w:tcPr>
            <w:tcW w:w="771" w:type="pct"/>
            <w:tcBorders>
              <w:top w:val="nil"/>
              <w:left w:val="nil"/>
              <w:bottom w:val="nil"/>
              <w:right w:val="nil"/>
            </w:tcBorders>
            <w:vAlign w:val="center"/>
          </w:tcPr>
          <w:p w14:paraId="301A2D33" w14:textId="16BCCFB0" w:rsidR="00171798" w:rsidRPr="000F1699" w:rsidRDefault="00171798" w:rsidP="00171798">
            <w:pPr>
              <w:pStyle w:val="--3"/>
              <w:ind w:left="200" w:rightChars="10" w:right="20"/>
              <w:rPr>
                <w:color w:val="000000" w:themeColor="text1"/>
              </w:rPr>
            </w:pPr>
            <w:r>
              <w:rPr>
                <w:color w:val="000000" w:themeColor="text1"/>
              </w:rPr>
              <w:t>9,912,000</w:t>
            </w:r>
          </w:p>
        </w:tc>
        <w:tc>
          <w:tcPr>
            <w:tcW w:w="715" w:type="pct"/>
            <w:shd w:val="clear" w:color="auto" w:fill="auto"/>
            <w:vAlign w:val="center"/>
          </w:tcPr>
          <w:p w14:paraId="7744CD79" w14:textId="78347F84" w:rsidR="00171798" w:rsidRPr="000F1699" w:rsidRDefault="00171798" w:rsidP="00171798">
            <w:pPr>
              <w:pStyle w:val="--3"/>
              <w:ind w:left="200" w:rightChars="10" w:right="20"/>
              <w:rPr>
                <w:color w:val="000000" w:themeColor="text1"/>
              </w:rPr>
            </w:pPr>
            <w:r>
              <w:rPr>
                <w:color w:val="000000" w:themeColor="text1"/>
              </w:rPr>
              <w:t>14,310,549</w:t>
            </w:r>
          </w:p>
        </w:tc>
        <w:tc>
          <w:tcPr>
            <w:tcW w:w="491" w:type="pct"/>
            <w:shd w:val="clear" w:color="auto" w:fill="auto"/>
            <w:vAlign w:val="center"/>
          </w:tcPr>
          <w:p w14:paraId="258B93E5" w14:textId="38CB6216"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vAlign w:val="center"/>
          </w:tcPr>
          <w:p w14:paraId="76B57242" w14:textId="33CB71F5" w:rsidR="00171798" w:rsidRPr="000F1699" w:rsidRDefault="00171798" w:rsidP="00171798">
            <w:pPr>
              <w:pStyle w:val="--3"/>
              <w:ind w:left="200" w:rightChars="10" w:right="20"/>
              <w:rPr>
                <w:color w:val="000000" w:themeColor="text1"/>
              </w:rPr>
            </w:pPr>
            <w:r>
              <w:rPr>
                <w:color w:val="000000" w:themeColor="text1"/>
              </w:rPr>
              <w:t>14,310,549</w:t>
            </w:r>
          </w:p>
        </w:tc>
        <w:tc>
          <w:tcPr>
            <w:tcW w:w="804" w:type="pct"/>
            <w:shd w:val="clear" w:color="auto" w:fill="auto"/>
            <w:vAlign w:val="center"/>
          </w:tcPr>
          <w:p w14:paraId="29ED456A" w14:textId="7F9568BB" w:rsidR="00171798" w:rsidRPr="000F1699" w:rsidRDefault="00171798" w:rsidP="00171798">
            <w:pPr>
              <w:pStyle w:val="--3"/>
              <w:ind w:left="200" w:rightChars="10" w:right="20"/>
              <w:rPr>
                <w:color w:val="000000" w:themeColor="text1"/>
              </w:rPr>
            </w:pPr>
            <w:r>
              <w:rPr>
                <w:color w:val="000000" w:themeColor="text1"/>
              </w:rPr>
              <w:t>4,398,549</w:t>
            </w:r>
          </w:p>
        </w:tc>
        <w:tc>
          <w:tcPr>
            <w:tcW w:w="520" w:type="pct"/>
            <w:shd w:val="clear" w:color="auto" w:fill="auto"/>
            <w:vAlign w:val="center"/>
          </w:tcPr>
          <w:p w14:paraId="0E8CBBAB" w14:textId="1F30C647" w:rsidR="00171798" w:rsidRPr="000F1699" w:rsidRDefault="00171798" w:rsidP="00171798">
            <w:pPr>
              <w:pStyle w:val="--3"/>
              <w:ind w:left="200" w:rightChars="10" w:right="20"/>
              <w:rPr>
                <w:color w:val="000000" w:themeColor="text1"/>
              </w:rPr>
            </w:pPr>
            <w:r>
              <w:rPr>
                <w:color w:val="000000" w:themeColor="text1"/>
              </w:rPr>
              <w:t>44.38</w:t>
            </w:r>
          </w:p>
        </w:tc>
      </w:tr>
      <w:tr w:rsidR="00171798" w:rsidRPr="000F1699" w14:paraId="7359DFF5"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7F79DE8D" w14:textId="77777777" w:rsidR="00171798" w:rsidRPr="000F1699" w:rsidRDefault="00171798" w:rsidP="00171798">
            <w:pPr>
              <w:pStyle w:val="----2"/>
              <w:rPr>
                <w:color w:val="000000" w:themeColor="text1"/>
              </w:rPr>
            </w:pPr>
            <w:r w:rsidRPr="000F1699">
              <w:rPr>
                <w:rFonts w:hint="eastAsia"/>
                <w:color w:val="000000" w:themeColor="text1"/>
              </w:rPr>
              <w:t>銷貨成本</w:t>
            </w:r>
          </w:p>
        </w:tc>
        <w:tc>
          <w:tcPr>
            <w:tcW w:w="771" w:type="pct"/>
            <w:tcBorders>
              <w:top w:val="nil"/>
              <w:left w:val="nil"/>
              <w:bottom w:val="nil"/>
              <w:right w:val="nil"/>
            </w:tcBorders>
            <w:vAlign w:val="center"/>
          </w:tcPr>
          <w:p w14:paraId="015BD67D" w14:textId="2661F24C" w:rsidR="00171798" w:rsidRPr="000F1699" w:rsidRDefault="00171798" w:rsidP="00171798">
            <w:pPr>
              <w:pStyle w:val="-2"/>
              <w:ind w:rightChars="10" w:right="20"/>
              <w:rPr>
                <w:color w:val="000000" w:themeColor="text1"/>
              </w:rPr>
            </w:pPr>
            <w:r>
              <w:rPr>
                <w:color w:val="000000" w:themeColor="text1"/>
              </w:rPr>
              <w:t>9,912,000</w:t>
            </w:r>
          </w:p>
        </w:tc>
        <w:tc>
          <w:tcPr>
            <w:tcW w:w="715" w:type="pct"/>
            <w:shd w:val="clear" w:color="auto" w:fill="auto"/>
            <w:vAlign w:val="center"/>
          </w:tcPr>
          <w:p w14:paraId="3B403847" w14:textId="08160BCC" w:rsidR="00171798" w:rsidRPr="000F1699" w:rsidRDefault="00171798" w:rsidP="00171798">
            <w:pPr>
              <w:pStyle w:val="-2"/>
              <w:ind w:rightChars="10" w:right="20"/>
              <w:rPr>
                <w:color w:val="000000" w:themeColor="text1"/>
              </w:rPr>
            </w:pPr>
            <w:r>
              <w:rPr>
                <w:color w:val="000000" w:themeColor="text1"/>
              </w:rPr>
              <w:t>14,310,549</w:t>
            </w:r>
          </w:p>
        </w:tc>
        <w:tc>
          <w:tcPr>
            <w:tcW w:w="491" w:type="pct"/>
            <w:shd w:val="clear" w:color="auto" w:fill="auto"/>
            <w:vAlign w:val="center"/>
          </w:tcPr>
          <w:p w14:paraId="29BBBE7B" w14:textId="386D7859"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22874CF4" w14:textId="7EB22C9C" w:rsidR="00171798" w:rsidRPr="000F1699" w:rsidRDefault="00171798" w:rsidP="00171798">
            <w:pPr>
              <w:pStyle w:val="-2"/>
              <w:ind w:rightChars="10" w:right="20"/>
              <w:rPr>
                <w:color w:val="000000" w:themeColor="text1"/>
              </w:rPr>
            </w:pPr>
            <w:r>
              <w:rPr>
                <w:color w:val="000000" w:themeColor="text1"/>
              </w:rPr>
              <w:t>14,310,549</w:t>
            </w:r>
          </w:p>
        </w:tc>
        <w:tc>
          <w:tcPr>
            <w:tcW w:w="804" w:type="pct"/>
            <w:shd w:val="clear" w:color="auto" w:fill="auto"/>
            <w:vAlign w:val="center"/>
          </w:tcPr>
          <w:p w14:paraId="3B9FDF11" w14:textId="34DDBC5E" w:rsidR="00171798" w:rsidRPr="000F1699" w:rsidRDefault="00171798" w:rsidP="00171798">
            <w:pPr>
              <w:pStyle w:val="-2"/>
              <w:ind w:rightChars="10" w:right="20"/>
              <w:rPr>
                <w:color w:val="000000" w:themeColor="text1"/>
              </w:rPr>
            </w:pPr>
            <w:r>
              <w:rPr>
                <w:color w:val="000000" w:themeColor="text1"/>
              </w:rPr>
              <w:t>4,398,549</w:t>
            </w:r>
          </w:p>
        </w:tc>
        <w:tc>
          <w:tcPr>
            <w:tcW w:w="520" w:type="pct"/>
            <w:shd w:val="clear" w:color="auto" w:fill="auto"/>
            <w:vAlign w:val="center"/>
          </w:tcPr>
          <w:p w14:paraId="7F3D7261" w14:textId="6DA7C716" w:rsidR="00171798" w:rsidRPr="000F1699" w:rsidRDefault="00171798" w:rsidP="00171798">
            <w:pPr>
              <w:pStyle w:val="-2"/>
              <w:ind w:rightChars="10" w:right="20"/>
              <w:rPr>
                <w:color w:val="000000" w:themeColor="text1"/>
              </w:rPr>
            </w:pPr>
            <w:r>
              <w:rPr>
                <w:color w:val="000000" w:themeColor="text1"/>
              </w:rPr>
              <w:t>44.38</w:t>
            </w:r>
          </w:p>
        </w:tc>
      </w:tr>
      <w:tr w:rsidR="00171798" w:rsidRPr="000F1699" w14:paraId="38184022"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59F1A96C" w14:textId="77777777" w:rsidR="00171798" w:rsidRPr="000F1699" w:rsidRDefault="00171798" w:rsidP="00171798">
            <w:pPr>
              <w:pStyle w:val="----1"/>
              <w:rPr>
                <w:color w:val="000000" w:themeColor="text1"/>
              </w:rPr>
            </w:pPr>
            <w:r w:rsidRPr="000F1699">
              <w:rPr>
                <w:rFonts w:hint="eastAsia"/>
                <w:color w:val="000000" w:themeColor="text1"/>
              </w:rPr>
              <w:t>營業毛利（毛損）</w:t>
            </w:r>
          </w:p>
        </w:tc>
        <w:tc>
          <w:tcPr>
            <w:tcW w:w="771" w:type="pct"/>
            <w:tcBorders>
              <w:top w:val="nil"/>
              <w:left w:val="nil"/>
              <w:bottom w:val="nil"/>
              <w:right w:val="nil"/>
            </w:tcBorders>
            <w:vAlign w:val="center"/>
          </w:tcPr>
          <w:p w14:paraId="26FD71F9" w14:textId="4B6F8504" w:rsidR="00171798" w:rsidRPr="000F1699" w:rsidRDefault="00171798" w:rsidP="00171798">
            <w:pPr>
              <w:pStyle w:val="--3"/>
              <w:ind w:left="200" w:rightChars="10" w:right="20"/>
              <w:rPr>
                <w:color w:val="000000" w:themeColor="text1"/>
              </w:rPr>
            </w:pPr>
            <w:r>
              <w:rPr>
                <w:color w:val="000000" w:themeColor="text1"/>
              </w:rPr>
              <w:t>304,496,000</w:t>
            </w:r>
          </w:p>
        </w:tc>
        <w:tc>
          <w:tcPr>
            <w:tcW w:w="715" w:type="pct"/>
            <w:shd w:val="clear" w:color="auto" w:fill="auto"/>
            <w:vAlign w:val="center"/>
          </w:tcPr>
          <w:p w14:paraId="640A19D9" w14:textId="39B058B4" w:rsidR="00171798" w:rsidRPr="000F1699" w:rsidRDefault="00171798" w:rsidP="00171798">
            <w:pPr>
              <w:pStyle w:val="--3"/>
              <w:ind w:left="200" w:rightChars="10" w:right="20"/>
              <w:rPr>
                <w:color w:val="000000" w:themeColor="text1"/>
              </w:rPr>
            </w:pPr>
            <w:r>
              <w:rPr>
                <w:color w:val="000000" w:themeColor="text1"/>
              </w:rPr>
              <w:t>255,739,776</w:t>
            </w:r>
          </w:p>
        </w:tc>
        <w:tc>
          <w:tcPr>
            <w:tcW w:w="491" w:type="pct"/>
            <w:shd w:val="clear" w:color="auto" w:fill="auto"/>
            <w:vAlign w:val="center"/>
          </w:tcPr>
          <w:p w14:paraId="728E831B" w14:textId="036F6916"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vAlign w:val="center"/>
          </w:tcPr>
          <w:p w14:paraId="60488483" w14:textId="1BF7680D" w:rsidR="00171798" w:rsidRPr="000F1699" w:rsidRDefault="00171798" w:rsidP="00171798">
            <w:pPr>
              <w:pStyle w:val="--3"/>
              <w:ind w:left="200" w:rightChars="10" w:right="20"/>
              <w:rPr>
                <w:color w:val="000000" w:themeColor="text1"/>
              </w:rPr>
            </w:pPr>
            <w:r>
              <w:rPr>
                <w:color w:val="000000" w:themeColor="text1"/>
              </w:rPr>
              <w:t>255,739,776</w:t>
            </w:r>
          </w:p>
        </w:tc>
        <w:tc>
          <w:tcPr>
            <w:tcW w:w="804" w:type="pct"/>
            <w:shd w:val="clear" w:color="auto" w:fill="auto"/>
            <w:vAlign w:val="center"/>
          </w:tcPr>
          <w:p w14:paraId="59109065" w14:textId="514FC97C" w:rsidR="00171798" w:rsidRPr="000F1699" w:rsidRDefault="00171798" w:rsidP="00171798">
            <w:pPr>
              <w:pStyle w:val="--3"/>
              <w:ind w:rightChars="10" w:right="20"/>
              <w:rPr>
                <w:color w:val="000000" w:themeColor="text1"/>
              </w:rPr>
            </w:pPr>
            <w:r>
              <w:rPr>
                <w:color w:val="000000" w:themeColor="text1"/>
              </w:rPr>
              <w:t>- 48,756,224</w:t>
            </w:r>
          </w:p>
        </w:tc>
        <w:tc>
          <w:tcPr>
            <w:tcW w:w="520" w:type="pct"/>
            <w:shd w:val="clear" w:color="auto" w:fill="auto"/>
            <w:vAlign w:val="center"/>
          </w:tcPr>
          <w:p w14:paraId="6B8067BA" w14:textId="5470AEB9" w:rsidR="00171798" w:rsidRPr="000F1699" w:rsidRDefault="00171798" w:rsidP="00171798">
            <w:pPr>
              <w:pStyle w:val="--3"/>
              <w:ind w:left="200" w:rightChars="10" w:right="20"/>
              <w:rPr>
                <w:color w:val="000000" w:themeColor="text1"/>
              </w:rPr>
            </w:pPr>
            <w:r>
              <w:rPr>
                <w:color w:val="000000" w:themeColor="text1"/>
              </w:rPr>
              <w:t>- 16.01</w:t>
            </w:r>
          </w:p>
        </w:tc>
      </w:tr>
      <w:tr w:rsidR="00171798" w:rsidRPr="000F1699" w14:paraId="7B5FB0FB"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1561320B" w14:textId="77777777" w:rsidR="00171798" w:rsidRPr="000F1699" w:rsidRDefault="00171798" w:rsidP="00171798">
            <w:pPr>
              <w:pStyle w:val="----1"/>
              <w:ind w:rightChars="10" w:right="20"/>
              <w:rPr>
                <w:color w:val="000000" w:themeColor="text1"/>
              </w:rPr>
            </w:pPr>
            <w:r w:rsidRPr="000F1699">
              <w:rPr>
                <w:rFonts w:hint="eastAsia"/>
                <w:color w:val="000000" w:themeColor="text1"/>
              </w:rPr>
              <w:t>營業費用</w:t>
            </w:r>
          </w:p>
        </w:tc>
        <w:tc>
          <w:tcPr>
            <w:tcW w:w="771" w:type="pct"/>
            <w:tcBorders>
              <w:top w:val="nil"/>
              <w:left w:val="nil"/>
              <w:bottom w:val="nil"/>
              <w:right w:val="nil"/>
            </w:tcBorders>
            <w:vAlign w:val="center"/>
          </w:tcPr>
          <w:p w14:paraId="4CC993BB" w14:textId="5101FB33" w:rsidR="00171798" w:rsidRPr="000F1699" w:rsidRDefault="00171798" w:rsidP="00171798">
            <w:pPr>
              <w:pStyle w:val="--3"/>
              <w:ind w:left="200" w:rightChars="10" w:right="20"/>
              <w:rPr>
                <w:color w:val="000000" w:themeColor="text1"/>
              </w:rPr>
            </w:pPr>
            <w:r>
              <w:rPr>
                <w:color w:val="000000" w:themeColor="text1"/>
              </w:rPr>
              <w:t>269,388,000</w:t>
            </w:r>
          </w:p>
        </w:tc>
        <w:tc>
          <w:tcPr>
            <w:tcW w:w="715" w:type="pct"/>
            <w:shd w:val="clear" w:color="auto" w:fill="auto"/>
            <w:vAlign w:val="center"/>
          </w:tcPr>
          <w:p w14:paraId="6C354E90" w14:textId="518E1E4A" w:rsidR="00171798" w:rsidRPr="000F1699" w:rsidRDefault="00171798" w:rsidP="00171798">
            <w:pPr>
              <w:pStyle w:val="--3"/>
              <w:ind w:left="200" w:rightChars="10" w:right="20"/>
              <w:rPr>
                <w:color w:val="000000" w:themeColor="text1"/>
              </w:rPr>
            </w:pPr>
            <w:r>
              <w:rPr>
                <w:color w:val="000000" w:themeColor="text1"/>
              </w:rPr>
              <w:t>218,347,142</w:t>
            </w:r>
          </w:p>
        </w:tc>
        <w:tc>
          <w:tcPr>
            <w:tcW w:w="491" w:type="pct"/>
            <w:shd w:val="clear" w:color="auto" w:fill="auto"/>
            <w:vAlign w:val="center"/>
          </w:tcPr>
          <w:p w14:paraId="5413DE27" w14:textId="57EB60BB"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vAlign w:val="center"/>
          </w:tcPr>
          <w:p w14:paraId="193E511E" w14:textId="7910B1FC" w:rsidR="00171798" w:rsidRPr="000F1699" w:rsidRDefault="00171798" w:rsidP="00171798">
            <w:pPr>
              <w:pStyle w:val="--3"/>
              <w:ind w:left="200" w:rightChars="10" w:right="20"/>
              <w:rPr>
                <w:color w:val="000000" w:themeColor="text1"/>
              </w:rPr>
            </w:pPr>
            <w:r>
              <w:rPr>
                <w:color w:val="000000" w:themeColor="text1"/>
              </w:rPr>
              <w:t>218,347,142</w:t>
            </w:r>
          </w:p>
        </w:tc>
        <w:tc>
          <w:tcPr>
            <w:tcW w:w="804" w:type="pct"/>
            <w:shd w:val="clear" w:color="auto" w:fill="auto"/>
            <w:vAlign w:val="center"/>
          </w:tcPr>
          <w:p w14:paraId="06BAA24D" w14:textId="7479F153" w:rsidR="00171798" w:rsidRPr="000F1699" w:rsidRDefault="00171798" w:rsidP="00171798">
            <w:pPr>
              <w:pStyle w:val="--3"/>
              <w:ind w:rightChars="10" w:right="20"/>
              <w:rPr>
                <w:color w:val="000000" w:themeColor="text1"/>
              </w:rPr>
            </w:pPr>
            <w:r>
              <w:rPr>
                <w:color w:val="000000" w:themeColor="text1"/>
              </w:rPr>
              <w:t>- 51,040,858</w:t>
            </w:r>
          </w:p>
        </w:tc>
        <w:tc>
          <w:tcPr>
            <w:tcW w:w="520" w:type="pct"/>
            <w:shd w:val="clear" w:color="auto" w:fill="auto"/>
            <w:vAlign w:val="center"/>
          </w:tcPr>
          <w:p w14:paraId="40F11281" w14:textId="7FCF29FA" w:rsidR="00171798" w:rsidRPr="000F1699" w:rsidRDefault="00171798" w:rsidP="00171798">
            <w:pPr>
              <w:pStyle w:val="--3"/>
              <w:ind w:left="200" w:rightChars="10" w:right="20"/>
              <w:rPr>
                <w:color w:val="000000" w:themeColor="text1"/>
              </w:rPr>
            </w:pPr>
            <w:r>
              <w:rPr>
                <w:color w:val="000000" w:themeColor="text1"/>
              </w:rPr>
              <w:t>- 18.95</w:t>
            </w:r>
          </w:p>
        </w:tc>
      </w:tr>
      <w:tr w:rsidR="00171798" w:rsidRPr="000F1699" w14:paraId="795E2411"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21159063" w14:textId="77777777" w:rsidR="00171798" w:rsidRPr="000F1699" w:rsidRDefault="00171798" w:rsidP="00171798">
            <w:pPr>
              <w:pStyle w:val="----2"/>
              <w:ind w:rightChars="10" w:right="20"/>
              <w:rPr>
                <w:color w:val="000000" w:themeColor="text1"/>
              </w:rPr>
            </w:pPr>
            <w:r w:rsidRPr="000F1699">
              <w:rPr>
                <w:rFonts w:hint="eastAsia"/>
                <w:color w:val="000000" w:themeColor="text1"/>
              </w:rPr>
              <w:t>業務費用</w:t>
            </w:r>
          </w:p>
        </w:tc>
        <w:tc>
          <w:tcPr>
            <w:tcW w:w="771" w:type="pct"/>
            <w:tcBorders>
              <w:top w:val="nil"/>
              <w:left w:val="nil"/>
              <w:bottom w:val="nil"/>
              <w:right w:val="nil"/>
            </w:tcBorders>
            <w:vAlign w:val="center"/>
          </w:tcPr>
          <w:p w14:paraId="5350DB8A" w14:textId="5BDF452A" w:rsidR="00171798" w:rsidRPr="000F1699" w:rsidRDefault="00171798" w:rsidP="00171798">
            <w:pPr>
              <w:pStyle w:val="-2"/>
              <w:ind w:rightChars="10" w:right="20"/>
              <w:rPr>
                <w:color w:val="000000" w:themeColor="text1"/>
              </w:rPr>
            </w:pPr>
            <w:r>
              <w:rPr>
                <w:color w:val="000000" w:themeColor="text1"/>
              </w:rPr>
              <w:t>117,012,000</w:t>
            </w:r>
          </w:p>
        </w:tc>
        <w:tc>
          <w:tcPr>
            <w:tcW w:w="715" w:type="pct"/>
            <w:shd w:val="clear" w:color="auto" w:fill="auto"/>
            <w:vAlign w:val="center"/>
          </w:tcPr>
          <w:p w14:paraId="6003121A" w14:textId="3D95B9AD" w:rsidR="00171798" w:rsidRPr="000F1699" w:rsidRDefault="00171798" w:rsidP="00171798">
            <w:pPr>
              <w:pStyle w:val="-2"/>
              <w:ind w:rightChars="10" w:right="20"/>
              <w:rPr>
                <w:color w:val="000000" w:themeColor="text1"/>
              </w:rPr>
            </w:pPr>
            <w:r>
              <w:rPr>
                <w:color w:val="000000" w:themeColor="text1"/>
              </w:rPr>
              <w:t>86,344,140</w:t>
            </w:r>
          </w:p>
        </w:tc>
        <w:tc>
          <w:tcPr>
            <w:tcW w:w="491" w:type="pct"/>
            <w:shd w:val="clear" w:color="auto" w:fill="auto"/>
            <w:vAlign w:val="center"/>
          </w:tcPr>
          <w:p w14:paraId="70DA4888" w14:textId="21C4E324"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011D887D" w14:textId="604BFFE6" w:rsidR="00171798" w:rsidRPr="000F1699" w:rsidRDefault="00171798" w:rsidP="00171798">
            <w:pPr>
              <w:pStyle w:val="-2"/>
              <w:ind w:rightChars="10" w:right="20"/>
              <w:rPr>
                <w:color w:val="000000" w:themeColor="text1"/>
              </w:rPr>
            </w:pPr>
            <w:r>
              <w:rPr>
                <w:color w:val="000000" w:themeColor="text1"/>
              </w:rPr>
              <w:t>86,344,140</w:t>
            </w:r>
          </w:p>
        </w:tc>
        <w:tc>
          <w:tcPr>
            <w:tcW w:w="804" w:type="pct"/>
            <w:shd w:val="clear" w:color="auto" w:fill="auto"/>
            <w:vAlign w:val="center"/>
          </w:tcPr>
          <w:p w14:paraId="6509D948" w14:textId="7A126EEB" w:rsidR="00171798" w:rsidRPr="000F1699" w:rsidRDefault="00171798" w:rsidP="00171798">
            <w:pPr>
              <w:pStyle w:val="-2"/>
              <w:ind w:rightChars="10" w:right="20"/>
              <w:rPr>
                <w:color w:val="000000" w:themeColor="text1"/>
              </w:rPr>
            </w:pPr>
            <w:r>
              <w:rPr>
                <w:color w:val="000000" w:themeColor="text1"/>
              </w:rPr>
              <w:t>- 30,667,860</w:t>
            </w:r>
          </w:p>
        </w:tc>
        <w:tc>
          <w:tcPr>
            <w:tcW w:w="520" w:type="pct"/>
            <w:shd w:val="clear" w:color="auto" w:fill="auto"/>
            <w:vAlign w:val="center"/>
          </w:tcPr>
          <w:p w14:paraId="45E19000" w14:textId="2A56C887" w:rsidR="00171798" w:rsidRPr="000F1699" w:rsidRDefault="00171798" w:rsidP="00171798">
            <w:pPr>
              <w:pStyle w:val="-2"/>
              <w:ind w:rightChars="10" w:right="20"/>
              <w:rPr>
                <w:color w:val="000000" w:themeColor="text1"/>
              </w:rPr>
            </w:pPr>
            <w:r>
              <w:rPr>
                <w:color w:val="000000" w:themeColor="text1"/>
              </w:rPr>
              <w:t>- 26.21</w:t>
            </w:r>
          </w:p>
        </w:tc>
      </w:tr>
      <w:tr w:rsidR="00171798" w:rsidRPr="000F1699" w14:paraId="71731E5C"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2B9A98BD" w14:textId="77777777" w:rsidR="00171798" w:rsidRPr="000F1699" w:rsidRDefault="00171798" w:rsidP="00171798">
            <w:pPr>
              <w:pStyle w:val="----2"/>
              <w:ind w:rightChars="10" w:right="20"/>
              <w:rPr>
                <w:color w:val="000000" w:themeColor="text1"/>
              </w:rPr>
            </w:pPr>
            <w:r w:rsidRPr="000F1699">
              <w:rPr>
                <w:rFonts w:hint="eastAsia"/>
                <w:color w:val="000000" w:themeColor="text1"/>
              </w:rPr>
              <w:t>管理費用</w:t>
            </w:r>
          </w:p>
        </w:tc>
        <w:tc>
          <w:tcPr>
            <w:tcW w:w="771" w:type="pct"/>
            <w:tcBorders>
              <w:top w:val="nil"/>
              <w:left w:val="nil"/>
              <w:bottom w:val="nil"/>
              <w:right w:val="nil"/>
            </w:tcBorders>
            <w:vAlign w:val="center"/>
          </w:tcPr>
          <w:p w14:paraId="64E2482D" w14:textId="62E84A75" w:rsidR="00171798" w:rsidRPr="000F1699" w:rsidRDefault="00171798" w:rsidP="00171798">
            <w:pPr>
              <w:pStyle w:val="-2"/>
              <w:ind w:rightChars="10" w:right="20"/>
              <w:rPr>
                <w:color w:val="000000" w:themeColor="text1"/>
              </w:rPr>
            </w:pPr>
            <w:r>
              <w:rPr>
                <w:color w:val="000000" w:themeColor="text1"/>
              </w:rPr>
              <w:t>152,376,000</w:t>
            </w:r>
          </w:p>
        </w:tc>
        <w:tc>
          <w:tcPr>
            <w:tcW w:w="715" w:type="pct"/>
            <w:shd w:val="clear" w:color="auto" w:fill="auto"/>
            <w:vAlign w:val="center"/>
          </w:tcPr>
          <w:p w14:paraId="57F7C50E" w14:textId="591D62D0" w:rsidR="00171798" w:rsidRPr="000F1699" w:rsidRDefault="00171798" w:rsidP="00171798">
            <w:pPr>
              <w:pStyle w:val="-2"/>
              <w:ind w:rightChars="10" w:right="20"/>
              <w:rPr>
                <w:color w:val="000000" w:themeColor="text1"/>
              </w:rPr>
            </w:pPr>
            <w:r>
              <w:rPr>
                <w:color w:val="000000" w:themeColor="text1"/>
              </w:rPr>
              <w:t>132,003,002</w:t>
            </w:r>
          </w:p>
        </w:tc>
        <w:tc>
          <w:tcPr>
            <w:tcW w:w="491" w:type="pct"/>
            <w:shd w:val="clear" w:color="auto" w:fill="auto"/>
            <w:vAlign w:val="center"/>
          </w:tcPr>
          <w:p w14:paraId="574F9AB4" w14:textId="4EB37101"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23EEC575" w14:textId="745190B4" w:rsidR="00171798" w:rsidRPr="000F1699" w:rsidRDefault="00171798" w:rsidP="00171798">
            <w:pPr>
              <w:pStyle w:val="-2"/>
              <w:ind w:rightChars="10" w:right="20"/>
              <w:rPr>
                <w:color w:val="000000" w:themeColor="text1"/>
              </w:rPr>
            </w:pPr>
            <w:r>
              <w:rPr>
                <w:color w:val="000000" w:themeColor="text1"/>
              </w:rPr>
              <w:t>132,003,002</w:t>
            </w:r>
          </w:p>
        </w:tc>
        <w:tc>
          <w:tcPr>
            <w:tcW w:w="804" w:type="pct"/>
            <w:shd w:val="clear" w:color="auto" w:fill="auto"/>
            <w:vAlign w:val="center"/>
          </w:tcPr>
          <w:p w14:paraId="1A19D9B8" w14:textId="5F5E678D" w:rsidR="00171798" w:rsidRPr="000F1699" w:rsidRDefault="00171798" w:rsidP="00171798">
            <w:pPr>
              <w:pStyle w:val="-2"/>
              <w:ind w:rightChars="10" w:right="20"/>
              <w:rPr>
                <w:color w:val="000000" w:themeColor="text1"/>
              </w:rPr>
            </w:pPr>
            <w:r>
              <w:rPr>
                <w:color w:val="000000" w:themeColor="text1"/>
              </w:rPr>
              <w:t>- 20,372,998</w:t>
            </w:r>
          </w:p>
        </w:tc>
        <w:tc>
          <w:tcPr>
            <w:tcW w:w="520" w:type="pct"/>
            <w:shd w:val="clear" w:color="auto" w:fill="auto"/>
            <w:vAlign w:val="center"/>
          </w:tcPr>
          <w:p w14:paraId="6CC234DE" w14:textId="72A18E21" w:rsidR="00171798" w:rsidRPr="000F1699" w:rsidRDefault="00171798" w:rsidP="00171798">
            <w:pPr>
              <w:pStyle w:val="-2"/>
              <w:ind w:rightChars="10" w:right="20"/>
              <w:rPr>
                <w:color w:val="000000" w:themeColor="text1"/>
              </w:rPr>
            </w:pPr>
            <w:r>
              <w:rPr>
                <w:color w:val="000000" w:themeColor="text1"/>
              </w:rPr>
              <w:t>- 13.37</w:t>
            </w:r>
          </w:p>
        </w:tc>
      </w:tr>
      <w:tr w:rsidR="00171798" w:rsidRPr="000F1699" w14:paraId="7F1026E7"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6860970C" w14:textId="77777777" w:rsidR="00171798" w:rsidRPr="000F1699" w:rsidRDefault="00171798" w:rsidP="00171798">
            <w:pPr>
              <w:pStyle w:val="----1"/>
              <w:ind w:rightChars="10" w:right="20"/>
              <w:rPr>
                <w:color w:val="000000" w:themeColor="text1"/>
              </w:rPr>
            </w:pPr>
            <w:r w:rsidRPr="000F1699">
              <w:rPr>
                <w:rFonts w:hint="eastAsia"/>
                <w:color w:val="000000" w:themeColor="text1"/>
              </w:rPr>
              <w:t>營業利益（損失）</w:t>
            </w:r>
          </w:p>
        </w:tc>
        <w:tc>
          <w:tcPr>
            <w:tcW w:w="771" w:type="pct"/>
            <w:tcBorders>
              <w:top w:val="nil"/>
              <w:left w:val="nil"/>
              <w:bottom w:val="nil"/>
              <w:right w:val="nil"/>
            </w:tcBorders>
            <w:vAlign w:val="center"/>
          </w:tcPr>
          <w:p w14:paraId="5C8F894A" w14:textId="5344D0C5" w:rsidR="00171798" w:rsidRPr="000F1699" w:rsidRDefault="00171798" w:rsidP="00171798">
            <w:pPr>
              <w:pStyle w:val="--3"/>
              <w:ind w:left="200" w:rightChars="10" w:right="20"/>
              <w:rPr>
                <w:color w:val="000000" w:themeColor="text1"/>
              </w:rPr>
            </w:pPr>
            <w:r>
              <w:rPr>
                <w:color w:val="000000" w:themeColor="text1"/>
              </w:rPr>
              <w:t>35,108,000</w:t>
            </w:r>
          </w:p>
        </w:tc>
        <w:tc>
          <w:tcPr>
            <w:tcW w:w="715" w:type="pct"/>
            <w:shd w:val="clear" w:color="auto" w:fill="auto"/>
            <w:vAlign w:val="center"/>
          </w:tcPr>
          <w:p w14:paraId="0992C53C" w14:textId="253777AB" w:rsidR="00171798" w:rsidRPr="000F1699" w:rsidRDefault="00171798" w:rsidP="00171798">
            <w:pPr>
              <w:pStyle w:val="--3"/>
              <w:ind w:left="200" w:rightChars="10" w:right="20"/>
              <w:rPr>
                <w:color w:val="000000" w:themeColor="text1"/>
              </w:rPr>
            </w:pPr>
            <w:r>
              <w:rPr>
                <w:color w:val="000000" w:themeColor="text1"/>
              </w:rPr>
              <w:t>37,392,634</w:t>
            </w:r>
          </w:p>
        </w:tc>
        <w:tc>
          <w:tcPr>
            <w:tcW w:w="491" w:type="pct"/>
            <w:shd w:val="clear" w:color="auto" w:fill="auto"/>
            <w:vAlign w:val="center"/>
          </w:tcPr>
          <w:p w14:paraId="5EA5511B" w14:textId="1D506F2E"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vAlign w:val="center"/>
          </w:tcPr>
          <w:p w14:paraId="07256F80" w14:textId="1083461F" w:rsidR="00171798" w:rsidRPr="000F1699" w:rsidRDefault="00171798" w:rsidP="00171798">
            <w:pPr>
              <w:pStyle w:val="--3"/>
              <w:ind w:left="200" w:rightChars="10" w:right="20"/>
              <w:rPr>
                <w:color w:val="000000" w:themeColor="text1"/>
              </w:rPr>
            </w:pPr>
            <w:r>
              <w:rPr>
                <w:color w:val="000000" w:themeColor="text1"/>
              </w:rPr>
              <w:t>37,392,634</w:t>
            </w:r>
          </w:p>
        </w:tc>
        <w:tc>
          <w:tcPr>
            <w:tcW w:w="804" w:type="pct"/>
            <w:shd w:val="clear" w:color="auto" w:fill="auto"/>
            <w:vAlign w:val="center"/>
          </w:tcPr>
          <w:p w14:paraId="42332A30" w14:textId="211A9D41" w:rsidR="00171798" w:rsidRPr="000F1699" w:rsidRDefault="00171798" w:rsidP="00171798">
            <w:pPr>
              <w:pStyle w:val="--3"/>
              <w:ind w:left="200" w:rightChars="10" w:right="20"/>
              <w:rPr>
                <w:color w:val="000000" w:themeColor="text1"/>
              </w:rPr>
            </w:pPr>
            <w:r>
              <w:rPr>
                <w:color w:val="000000" w:themeColor="text1"/>
              </w:rPr>
              <w:t>2,284,634</w:t>
            </w:r>
          </w:p>
        </w:tc>
        <w:tc>
          <w:tcPr>
            <w:tcW w:w="520" w:type="pct"/>
            <w:shd w:val="clear" w:color="auto" w:fill="auto"/>
            <w:vAlign w:val="center"/>
          </w:tcPr>
          <w:p w14:paraId="3FE63F1E" w14:textId="108BD658" w:rsidR="00171798" w:rsidRPr="000F1699" w:rsidRDefault="00171798" w:rsidP="00171798">
            <w:pPr>
              <w:pStyle w:val="--3"/>
              <w:ind w:left="200" w:rightChars="10" w:right="20"/>
              <w:rPr>
                <w:color w:val="000000" w:themeColor="text1"/>
              </w:rPr>
            </w:pPr>
            <w:r>
              <w:rPr>
                <w:color w:val="000000" w:themeColor="text1"/>
              </w:rPr>
              <w:t>6.51</w:t>
            </w:r>
          </w:p>
        </w:tc>
      </w:tr>
      <w:tr w:rsidR="00171798" w:rsidRPr="000F1699" w14:paraId="3C7B427E"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29B17749" w14:textId="77777777" w:rsidR="00171798" w:rsidRPr="000F1699" w:rsidRDefault="00171798" w:rsidP="00171798">
            <w:pPr>
              <w:pStyle w:val="----1"/>
              <w:ind w:rightChars="10" w:right="20"/>
              <w:rPr>
                <w:color w:val="000000" w:themeColor="text1"/>
              </w:rPr>
            </w:pPr>
            <w:r w:rsidRPr="000F1699">
              <w:rPr>
                <w:rFonts w:hint="eastAsia"/>
                <w:color w:val="000000" w:themeColor="text1"/>
              </w:rPr>
              <w:t>營業外收入</w:t>
            </w:r>
          </w:p>
        </w:tc>
        <w:tc>
          <w:tcPr>
            <w:tcW w:w="771" w:type="pct"/>
            <w:tcBorders>
              <w:top w:val="nil"/>
              <w:left w:val="nil"/>
              <w:bottom w:val="nil"/>
              <w:right w:val="nil"/>
            </w:tcBorders>
            <w:vAlign w:val="center"/>
          </w:tcPr>
          <w:p w14:paraId="1839FFAB" w14:textId="33DA57BA" w:rsidR="00171798" w:rsidRPr="000F1699" w:rsidRDefault="00171798" w:rsidP="00171798">
            <w:pPr>
              <w:pStyle w:val="--3"/>
              <w:ind w:left="200" w:rightChars="10" w:right="20"/>
              <w:rPr>
                <w:color w:val="000000" w:themeColor="text1"/>
              </w:rPr>
            </w:pPr>
            <w:r>
              <w:rPr>
                <w:color w:val="000000" w:themeColor="text1"/>
              </w:rPr>
              <w:t>8,204,000</w:t>
            </w:r>
          </w:p>
        </w:tc>
        <w:tc>
          <w:tcPr>
            <w:tcW w:w="715" w:type="pct"/>
            <w:shd w:val="clear" w:color="auto" w:fill="auto"/>
            <w:vAlign w:val="center"/>
          </w:tcPr>
          <w:p w14:paraId="0411F5ED" w14:textId="56D8E860" w:rsidR="00171798" w:rsidRPr="000F1699" w:rsidRDefault="00171798" w:rsidP="00171798">
            <w:pPr>
              <w:pStyle w:val="--3"/>
              <w:ind w:left="200" w:rightChars="10" w:right="20"/>
              <w:rPr>
                <w:color w:val="000000" w:themeColor="text1"/>
              </w:rPr>
            </w:pPr>
            <w:r>
              <w:rPr>
                <w:color w:val="000000" w:themeColor="text1"/>
              </w:rPr>
              <w:t>10,658,894</w:t>
            </w:r>
          </w:p>
        </w:tc>
        <w:tc>
          <w:tcPr>
            <w:tcW w:w="491" w:type="pct"/>
            <w:shd w:val="clear" w:color="auto" w:fill="auto"/>
            <w:vAlign w:val="center"/>
          </w:tcPr>
          <w:p w14:paraId="40143E6B" w14:textId="6B62C873"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vAlign w:val="center"/>
          </w:tcPr>
          <w:p w14:paraId="63AB66FC" w14:textId="67C24A61" w:rsidR="00171798" w:rsidRPr="000F1699" w:rsidRDefault="00171798" w:rsidP="00171798">
            <w:pPr>
              <w:pStyle w:val="--3"/>
              <w:ind w:left="200" w:rightChars="10" w:right="20"/>
              <w:rPr>
                <w:color w:val="000000" w:themeColor="text1"/>
              </w:rPr>
            </w:pPr>
            <w:r>
              <w:rPr>
                <w:color w:val="000000" w:themeColor="text1"/>
              </w:rPr>
              <w:t>10,658,894</w:t>
            </w:r>
          </w:p>
        </w:tc>
        <w:tc>
          <w:tcPr>
            <w:tcW w:w="804" w:type="pct"/>
            <w:shd w:val="clear" w:color="auto" w:fill="auto"/>
            <w:vAlign w:val="center"/>
          </w:tcPr>
          <w:p w14:paraId="419AC2C4" w14:textId="272FD068" w:rsidR="00171798" w:rsidRPr="000F1699" w:rsidRDefault="00171798" w:rsidP="00171798">
            <w:pPr>
              <w:pStyle w:val="--3"/>
              <w:ind w:left="200" w:rightChars="10" w:right="20"/>
              <w:rPr>
                <w:color w:val="000000" w:themeColor="text1"/>
              </w:rPr>
            </w:pPr>
            <w:r>
              <w:rPr>
                <w:color w:val="000000" w:themeColor="text1"/>
              </w:rPr>
              <w:t>2,454,894</w:t>
            </w:r>
          </w:p>
        </w:tc>
        <w:tc>
          <w:tcPr>
            <w:tcW w:w="520" w:type="pct"/>
            <w:shd w:val="clear" w:color="auto" w:fill="auto"/>
            <w:vAlign w:val="center"/>
          </w:tcPr>
          <w:p w14:paraId="692E9E49" w14:textId="6D2A32A6" w:rsidR="00171798" w:rsidRPr="000F1699" w:rsidRDefault="00171798" w:rsidP="00171798">
            <w:pPr>
              <w:pStyle w:val="--3"/>
              <w:ind w:left="200" w:rightChars="10" w:right="20"/>
              <w:rPr>
                <w:color w:val="000000" w:themeColor="text1"/>
              </w:rPr>
            </w:pPr>
            <w:r>
              <w:rPr>
                <w:color w:val="000000" w:themeColor="text1"/>
              </w:rPr>
              <w:t>29.92</w:t>
            </w:r>
          </w:p>
        </w:tc>
      </w:tr>
      <w:tr w:rsidR="00171798" w:rsidRPr="000F1699" w14:paraId="6421E94D"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5FB2ABCC" w14:textId="77777777" w:rsidR="00171798" w:rsidRPr="000F1699" w:rsidRDefault="00171798" w:rsidP="00171798">
            <w:pPr>
              <w:pStyle w:val="----2"/>
              <w:ind w:rightChars="10" w:right="20"/>
              <w:rPr>
                <w:color w:val="000000" w:themeColor="text1"/>
              </w:rPr>
            </w:pPr>
            <w:r w:rsidRPr="000F1699">
              <w:rPr>
                <w:rFonts w:hint="eastAsia"/>
                <w:color w:val="000000" w:themeColor="text1"/>
              </w:rPr>
              <w:t>財務收入</w:t>
            </w:r>
          </w:p>
        </w:tc>
        <w:tc>
          <w:tcPr>
            <w:tcW w:w="771" w:type="pct"/>
            <w:tcBorders>
              <w:top w:val="nil"/>
              <w:left w:val="nil"/>
              <w:bottom w:val="nil"/>
              <w:right w:val="nil"/>
            </w:tcBorders>
            <w:vAlign w:val="center"/>
          </w:tcPr>
          <w:p w14:paraId="64758AA6" w14:textId="3F2B91A2" w:rsidR="00171798" w:rsidRPr="000F1699" w:rsidRDefault="00171798" w:rsidP="00171798">
            <w:pPr>
              <w:pStyle w:val="-2"/>
              <w:ind w:rightChars="10" w:right="20"/>
              <w:rPr>
                <w:color w:val="000000" w:themeColor="text1"/>
              </w:rPr>
            </w:pPr>
            <w:r>
              <w:rPr>
                <w:color w:val="000000" w:themeColor="text1"/>
              </w:rPr>
              <w:t>30,000</w:t>
            </w:r>
          </w:p>
        </w:tc>
        <w:tc>
          <w:tcPr>
            <w:tcW w:w="715" w:type="pct"/>
            <w:shd w:val="clear" w:color="auto" w:fill="auto"/>
            <w:vAlign w:val="center"/>
          </w:tcPr>
          <w:p w14:paraId="0C54DE78" w14:textId="6C6973B0" w:rsidR="00171798" w:rsidRPr="000F1699" w:rsidRDefault="00171798" w:rsidP="00171798">
            <w:pPr>
              <w:pStyle w:val="-2"/>
              <w:ind w:rightChars="10" w:right="20"/>
              <w:rPr>
                <w:color w:val="000000" w:themeColor="text1"/>
              </w:rPr>
            </w:pPr>
            <w:r>
              <w:rPr>
                <w:color w:val="000000" w:themeColor="text1"/>
              </w:rPr>
              <w:t>816,767</w:t>
            </w:r>
          </w:p>
        </w:tc>
        <w:tc>
          <w:tcPr>
            <w:tcW w:w="491" w:type="pct"/>
            <w:shd w:val="clear" w:color="auto" w:fill="auto"/>
            <w:vAlign w:val="center"/>
          </w:tcPr>
          <w:p w14:paraId="2EE7651B" w14:textId="11F9F3CD"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7E1E8988" w14:textId="61B8E0D5" w:rsidR="00171798" w:rsidRPr="000F1699" w:rsidRDefault="00171798" w:rsidP="00171798">
            <w:pPr>
              <w:pStyle w:val="-2"/>
              <w:ind w:rightChars="10" w:right="20"/>
              <w:rPr>
                <w:color w:val="000000" w:themeColor="text1"/>
              </w:rPr>
            </w:pPr>
            <w:r>
              <w:rPr>
                <w:color w:val="000000" w:themeColor="text1"/>
              </w:rPr>
              <w:t>816,767</w:t>
            </w:r>
          </w:p>
        </w:tc>
        <w:tc>
          <w:tcPr>
            <w:tcW w:w="804" w:type="pct"/>
            <w:shd w:val="clear" w:color="auto" w:fill="auto"/>
            <w:vAlign w:val="center"/>
          </w:tcPr>
          <w:p w14:paraId="748F269B" w14:textId="78077C89" w:rsidR="00171798" w:rsidRPr="000F1699" w:rsidRDefault="00171798" w:rsidP="00171798">
            <w:pPr>
              <w:pStyle w:val="-2"/>
              <w:ind w:rightChars="10" w:right="20"/>
              <w:rPr>
                <w:color w:val="000000" w:themeColor="text1"/>
              </w:rPr>
            </w:pPr>
            <w:r>
              <w:rPr>
                <w:color w:val="000000" w:themeColor="text1"/>
              </w:rPr>
              <w:t>786,767</w:t>
            </w:r>
          </w:p>
        </w:tc>
        <w:tc>
          <w:tcPr>
            <w:tcW w:w="520" w:type="pct"/>
            <w:shd w:val="clear" w:color="auto" w:fill="auto"/>
            <w:vAlign w:val="center"/>
          </w:tcPr>
          <w:p w14:paraId="32C9006B" w14:textId="3A7D1645" w:rsidR="00171798" w:rsidRPr="000F1699" w:rsidRDefault="00171798" w:rsidP="00171798">
            <w:pPr>
              <w:pStyle w:val="-2"/>
              <w:ind w:rightChars="10" w:right="20"/>
              <w:rPr>
                <w:color w:val="000000" w:themeColor="text1"/>
              </w:rPr>
            </w:pPr>
            <w:r>
              <w:rPr>
                <w:color w:val="000000" w:themeColor="text1"/>
              </w:rPr>
              <w:t>2,622.56</w:t>
            </w:r>
          </w:p>
        </w:tc>
      </w:tr>
      <w:tr w:rsidR="00171798" w:rsidRPr="000F1699" w14:paraId="39D8E718"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0400266A" w14:textId="77777777" w:rsidR="00171798" w:rsidRPr="000F1699" w:rsidRDefault="00171798" w:rsidP="00171798">
            <w:pPr>
              <w:pStyle w:val="----2"/>
              <w:ind w:rightChars="10" w:right="20"/>
              <w:rPr>
                <w:color w:val="000000" w:themeColor="text1"/>
              </w:rPr>
            </w:pPr>
            <w:r w:rsidRPr="000F1699">
              <w:rPr>
                <w:rFonts w:hint="eastAsia"/>
                <w:color w:val="000000" w:themeColor="text1"/>
              </w:rPr>
              <w:t>其他營業外收入</w:t>
            </w:r>
          </w:p>
        </w:tc>
        <w:tc>
          <w:tcPr>
            <w:tcW w:w="771" w:type="pct"/>
            <w:tcBorders>
              <w:top w:val="nil"/>
              <w:left w:val="nil"/>
              <w:bottom w:val="nil"/>
              <w:right w:val="nil"/>
            </w:tcBorders>
            <w:vAlign w:val="center"/>
          </w:tcPr>
          <w:p w14:paraId="14CE5227" w14:textId="10A9890E" w:rsidR="00171798" w:rsidRPr="000F1699" w:rsidRDefault="00171798" w:rsidP="00171798">
            <w:pPr>
              <w:pStyle w:val="-2"/>
              <w:ind w:rightChars="10" w:right="20"/>
              <w:rPr>
                <w:color w:val="000000" w:themeColor="text1"/>
              </w:rPr>
            </w:pPr>
            <w:r>
              <w:rPr>
                <w:color w:val="000000" w:themeColor="text1"/>
              </w:rPr>
              <w:t>8,174,000</w:t>
            </w:r>
          </w:p>
        </w:tc>
        <w:tc>
          <w:tcPr>
            <w:tcW w:w="715" w:type="pct"/>
            <w:shd w:val="clear" w:color="auto" w:fill="auto"/>
            <w:vAlign w:val="center"/>
          </w:tcPr>
          <w:p w14:paraId="4A326AFF" w14:textId="18F7C862" w:rsidR="00171798" w:rsidRPr="000F1699" w:rsidRDefault="00171798" w:rsidP="00171798">
            <w:pPr>
              <w:pStyle w:val="-2"/>
              <w:ind w:rightChars="10" w:right="20"/>
              <w:rPr>
                <w:color w:val="000000" w:themeColor="text1"/>
              </w:rPr>
            </w:pPr>
            <w:r>
              <w:rPr>
                <w:color w:val="000000" w:themeColor="text1"/>
              </w:rPr>
              <w:t>9,842,127</w:t>
            </w:r>
          </w:p>
        </w:tc>
        <w:tc>
          <w:tcPr>
            <w:tcW w:w="491" w:type="pct"/>
            <w:shd w:val="clear" w:color="auto" w:fill="auto"/>
            <w:vAlign w:val="center"/>
          </w:tcPr>
          <w:p w14:paraId="0B3FA7C2" w14:textId="46F1440A"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24137F44" w14:textId="1FCEA564" w:rsidR="00171798" w:rsidRPr="000F1699" w:rsidRDefault="00171798" w:rsidP="00171798">
            <w:pPr>
              <w:pStyle w:val="-2"/>
              <w:ind w:rightChars="10" w:right="20"/>
              <w:rPr>
                <w:color w:val="000000" w:themeColor="text1"/>
              </w:rPr>
            </w:pPr>
            <w:r>
              <w:rPr>
                <w:color w:val="000000" w:themeColor="text1"/>
              </w:rPr>
              <w:t>9,842,127</w:t>
            </w:r>
          </w:p>
        </w:tc>
        <w:tc>
          <w:tcPr>
            <w:tcW w:w="804" w:type="pct"/>
            <w:shd w:val="clear" w:color="auto" w:fill="auto"/>
            <w:vAlign w:val="center"/>
          </w:tcPr>
          <w:p w14:paraId="1B06199D" w14:textId="341C9252" w:rsidR="00171798" w:rsidRPr="000F1699" w:rsidRDefault="00171798" w:rsidP="00171798">
            <w:pPr>
              <w:pStyle w:val="-2"/>
              <w:ind w:rightChars="10" w:right="20"/>
              <w:rPr>
                <w:color w:val="000000" w:themeColor="text1"/>
              </w:rPr>
            </w:pPr>
            <w:r>
              <w:rPr>
                <w:color w:val="000000" w:themeColor="text1"/>
              </w:rPr>
              <w:t>1,668,127</w:t>
            </w:r>
          </w:p>
        </w:tc>
        <w:tc>
          <w:tcPr>
            <w:tcW w:w="520" w:type="pct"/>
            <w:shd w:val="clear" w:color="auto" w:fill="auto"/>
            <w:vAlign w:val="center"/>
          </w:tcPr>
          <w:p w14:paraId="54116191" w14:textId="1BC5ECCA" w:rsidR="00171798" w:rsidRPr="000F1699" w:rsidRDefault="00171798" w:rsidP="00171798">
            <w:pPr>
              <w:pStyle w:val="-2"/>
              <w:ind w:rightChars="10" w:right="20"/>
              <w:rPr>
                <w:color w:val="000000" w:themeColor="text1"/>
              </w:rPr>
            </w:pPr>
            <w:r>
              <w:rPr>
                <w:color w:val="000000" w:themeColor="text1"/>
              </w:rPr>
              <w:t>20.41</w:t>
            </w:r>
          </w:p>
        </w:tc>
      </w:tr>
      <w:tr w:rsidR="00171798" w:rsidRPr="000F1699" w14:paraId="7EE0BE7D"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51266161" w14:textId="77777777" w:rsidR="00171798" w:rsidRPr="000F1699" w:rsidRDefault="00171798" w:rsidP="00171798">
            <w:pPr>
              <w:pStyle w:val="----1"/>
              <w:ind w:rightChars="10" w:right="20"/>
              <w:rPr>
                <w:color w:val="000000" w:themeColor="text1"/>
              </w:rPr>
            </w:pPr>
            <w:r w:rsidRPr="000F1699">
              <w:rPr>
                <w:rFonts w:hint="eastAsia"/>
                <w:color w:val="000000" w:themeColor="text1"/>
              </w:rPr>
              <w:t>營業外費用</w:t>
            </w:r>
          </w:p>
        </w:tc>
        <w:tc>
          <w:tcPr>
            <w:tcW w:w="771" w:type="pct"/>
            <w:tcBorders>
              <w:top w:val="nil"/>
              <w:left w:val="nil"/>
              <w:bottom w:val="nil"/>
              <w:right w:val="nil"/>
            </w:tcBorders>
            <w:vAlign w:val="center"/>
          </w:tcPr>
          <w:p w14:paraId="4872A206" w14:textId="5BC37306" w:rsidR="00171798" w:rsidRPr="000F1699" w:rsidRDefault="00171798" w:rsidP="00171798">
            <w:pPr>
              <w:pStyle w:val="--3"/>
              <w:ind w:left="200" w:rightChars="10" w:right="20"/>
              <w:rPr>
                <w:color w:val="000000" w:themeColor="text1"/>
              </w:rPr>
            </w:pPr>
            <w:r>
              <w:rPr>
                <w:color w:val="000000" w:themeColor="text1"/>
              </w:rPr>
              <w:t>20,621,000</w:t>
            </w:r>
          </w:p>
        </w:tc>
        <w:tc>
          <w:tcPr>
            <w:tcW w:w="715" w:type="pct"/>
            <w:shd w:val="clear" w:color="auto" w:fill="auto"/>
            <w:vAlign w:val="center"/>
          </w:tcPr>
          <w:p w14:paraId="70BEAD93" w14:textId="21C87B62" w:rsidR="00171798" w:rsidRPr="000F1699" w:rsidRDefault="00171798" w:rsidP="00171798">
            <w:pPr>
              <w:pStyle w:val="--3"/>
              <w:ind w:left="200" w:rightChars="10" w:right="20"/>
              <w:rPr>
                <w:color w:val="000000" w:themeColor="text1"/>
              </w:rPr>
            </w:pPr>
            <w:r>
              <w:rPr>
                <w:color w:val="000000" w:themeColor="text1"/>
              </w:rPr>
              <w:t>3,235,560</w:t>
            </w:r>
          </w:p>
        </w:tc>
        <w:tc>
          <w:tcPr>
            <w:tcW w:w="491" w:type="pct"/>
            <w:shd w:val="clear" w:color="auto" w:fill="auto"/>
            <w:vAlign w:val="center"/>
          </w:tcPr>
          <w:p w14:paraId="5E15C1BC" w14:textId="55C0BA59"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vAlign w:val="center"/>
          </w:tcPr>
          <w:p w14:paraId="03B62157" w14:textId="39E22917" w:rsidR="00171798" w:rsidRPr="000F1699" w:rsidRDefault="00171798" w:rsidP="00171798">
            <w:pPr>
              <w:pStyle w:val="--3"/>
              <w:ind w:left="200" w:rightChars="10" w:right="20"/>
              <w:rPr>
                <w:color w:val="000000" w:themeColor="text1"/>
              </w:rPr>
            </w:pPr>
            <w:r>
              <w:rPr>
                <w:color w:val="000000" w:themeColor="text1"/>
              </w:rPr>
              <w:t>3,235,560</w:t>
            </w:r>
          </w:p>
        </w:tc>
        <w:tc>
          <w:tcPr>
            <w:tcW w:w="804" w:type="pct"/>
            <w:shd w:val="clear" w:color="auto" w:fill="auto"/>
            <w:vAlign w:val="center"/>
          </w:tcPr>
          <w:p w14:paraId="7D29CA7D" w14:textId="5A3F3DF1" w:rsidR="00171798" w:rsidRPr="000F1699" w:rsidRDefault="00171798" w:rsidP="00171798">
            <w:pPr>
              <w:pStyle w:val="--3"/>
              <w:ind w:left="200" w:rightChars="10" w:right="20"/>
              <w:rPr>
                <w:color w:val="000000" w:themeColor="text1"/>
              </w:rPr>
            </w:pPr>
            <w:r w:rsidRPr="0013444C">
              <w:rPr>
                <w:color w:val="000000" w:themeColor="text1"/>
              </w:rPr>
              <w:t>- 17,385,440</w:t>
            </w:r>
            <w:r w:rsidRPr="00D56AC6">
              <w:rPr>
                <w:color w:val="000000" w:themeColor="text1"/>
                <w:spacing w:val="-18"/>
              </w:rPr>
              <w:t xml:space="preserve"> </w:t>
            </w:r>
          </w:p>
        </w:tc>
        <w:tc>
          <w:tcPr>
            <w:tcW w:w="520" w:type="pct"/>
            <w:shd w:val="clear" w:color="auto" w:fill="auto"/>
            <w:vAlign w:val="center"/>
          </w:tcPr>
          <w:p w14:paraId="474A0CFA" w14:textId="520E0DAB" w:rsidR="00171798" w:rsidRPr="000F1699" w:rsidRDefault="00171798" w:rsidP="00171798">
            <w:pPr>
              <w:pStyle w:val="--3"/>
              <w:ind w:left="200" w:rightChars="10" w:right="20"/>
              <w:rPr>
                <w:color w:val="000000" w:themeColor="text1"/>
              </w:rPr>
            </w:pPr>
            <w:r>
              <w:rPr>
                <w:color w:val="000000" w:themeColor="text1"/>
              </w:rPr>
              <w:t>- 84.31</w:t>
            </w:r>
          </w:p>
        </w:tc>
      </w:tr>
      <w:tr w:rsidR="00171798" w:rsidRPr="000F1699" w14:paraId="7C664554"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0EF8C24A" w14:textId="77777777" w:rsidR="00171798" w:rsidRPr="000F1699" w:rsidRDefault="00171798" w:rsidP="00171798">
            <w:pPr>
              <w:pStyle w:val="----2"/>
              <w:rPr>
                <w:color w:val="000000" w:themeColor="text1"/>
              </w:rPr>
            </w:pPr>
            <w:r w:rsidRPr="000F1699">
              <w:rPr>
                <w:rFonts w:hint="eastAsia"/>
                <w:noProof/>
                <w:color w:val="000000" w:themeColor="text1"/>
              </w:rPr>
              <w:t>財務費用</w:t>
            </w:r>
          </w:p>
        </w:tc>
        <w:tc>
          <w:tcPr>
            <w:tcW w:w="771" w:type="pct"/>
            <w:tcBorders>
              <w:top w:val="nil"/>
              <w:left w:val="nil"/>
              <w:bottom w:val="nil"/>
              <w:right w:val="nil"/>
            </w:tcBorders>
            <w:vAlign w:val="center"/>
          </w:tcPr>
          <w:p w14:paraId="7842548A" w14:textId="2E86503F" w:rsidR="00171798" w:rsidRPr="000F1699" w:rsidRDefault="00171798" w:rsidP="00171798">
            <w:pPr>
              <w:pStyle w:val="-2"/>
              <w:ind w:rightChars="10" w:right="20"/>
              <w:rPr>
                <w:color w:val="000000" w:themeColor="text1"/>
              </w:rPr>
            </w:pPr>
            <w:r>
              <w:rPr>
                <w:color w:val="000000" w:themeColor="text1"/>
              </w:rPr>
              <w:t>16,810,000</w:t>
            </w:r>
          </w:p>
        </w:tc>
        <w:tc>
          <w:tcPr>
            <w:tcW w:w="715" w:type="pct"/>
            <w:shd w:val="clear" w:color="auto" w:fill="auto"/>
            <w:vAlign w:val="center"/>
          </w:tcPr>
          <w:p w14:paraId="23B23329" w14:textId="1FF0C695" w:rsidR="00171798" w:rsidRPr="000F1699" w:rsidRDefault="00171798" w:rsidP="00171798">
            <w:pPr>
              <w:pStyle w:val="-2"/>
              <w:ind w:rightChars="10" w:right="20"/>
              <w:rPr>
                <w:color w:val="000000" w:themeColor="text1"/>
              </w:rPr>
            </w:pPr>
            <w:r>
              <w:rPr>
                <w:rFonts w:hint="eastAsia"/>
                <w:color w:val="000000" w:themeColor="text1"/>
              </w:rPr>
              <w:t>－</w:t>
            </w:r>
          </w:p>
        </w:tc>
        <w:tc>
          <w:tcPr>
            <w:tcW w:w="491" w:type="pct"/>
            <w:shd w:val="clear" w:color="auto" w:fill="auto"/>
            <w:vAlign w:val="center"/>
          </w:tcPr>
          <w:p w14:paraId="06617DA5" w14:textId="3BA7FB65"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651DDCEF" w14:textId="385A7AF2" w:rsidR="00171798" w:rsidRPr="000F1699" w:rsidRDefault="00171798" w:rsidP="00171798">
            <w:pPr>
              <w:pStyle w:val="-2"/>
              <w:ind w:rightChars="10" w:right="20"/>
              <w:rPr>
                <w:color w:val="000000" w:themeColor="text1"/>
              </w:rPr>
            </w:pPr>
            <w:r>
              <w:rPr>
                <w:rFonts w:hint="eastAsia"/>
                <w:color w:val="000000" w:themeColor="text1"/>
              </w:rPr>
              <w:t>－</w:t>
            </w:r>
          </w:p>
        </w:tc>
        <w:tc>
          <w:tcPr>
            <w:tcW w:w="804" w:type="pct"/>
            <w:shd w:val="clear" w:color="auto" w:fill="auto"/>
            <w:vAlign w:val="center"/>
          </w:tcPr>
          <w:p w14:paraId="45B1AD4B" w14:textId="5709552E" w:rsidR="00171798" w:rsidRPr="000F1699" w:rsidRDefault="00171798" w:rsidP="00171798">
            <w:pPr>
              <w:pStyle w:val="-2"/>
              <w:ind w:rightChars="10" w:right="20"/>
              <w:rPr>
                <w:color w:val="000000" w:themeColor="text1"/>
              </w:rPr>
            </w:pPr>
            <w:r>
              <w:rPr>
                <w:color w:val="000000" w:themeColor="text1"/>
              </w:rPr>
              <w:t>- 16,810,000</w:t>
            </w:r>
          </w:p>
        </w:tc>
        <w:tc>
          <w:tcPr>
            <w:tcW w:w="520" w:type="pct"/>
            <w:shd w:val="clear" w:color="auto" w:fill="auto"/>
            <w:vAlign w:val="center"/>
          </w:tcPr>
          <w:p w14:paraId="4C51E25F" w14:textId="0845A27B" w:rsidR="00171798" w:rsidRPr="000F1699" w:rsidRDefault="00171798" w:rsidP="00171798">
            <w:pPr>
              <w:pStyle w:val="-2"/>
              <w:ind w:rightChars="10" w:right="20"/>
              <w:rPr>
                <w:color w:val="000000" w:themeColor="text1"/>
              </w:rPr>
            </w:pPr>
            <w:r>
              <w:rPr>
                <w:color w:val="000000" w:themeColor="text1"/>
              </w:rPr>
              <w:t>- 100.00</w:t>
            </w:r>
          </w:p>
        </w:tc>
      </w:tr>
      <w:tr w:rsidR="00171798" w:rsidRPr="000F1699" w14:paraId="7C9037A1"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7A7E9A27" w14:textId="77777777" w:rsidR="00171798" w:rsidRPr="000F1699" w:rsidRDefault="00171798" w:rsidP="00171798">
            <w:pPr>
              <w:pStyle w:val="----2"/>
              <w:ind w:rightChars="10" w:right="20"/>
              <w:rPr>
                <w:color w:val="000000" w:themeColor="text1"/>
              </w:rPr>
            </w:pPr>
            <w:r w:rsidRPr="000F1699">
              <w:rPr>
                <w:rFonts w:hint="eastAsia"/>
                <w:color w:val="000000" w:themeColor="text1"/>
              </w:rPr>
              <w:t>其他營業外費用</w:t>
            </w:r>
          </w:p>
        </w:tc>
        <w:tc>
          <w:tcPr>
            <w:tcW w:w="771" w:type="pct"/>
            <w:tcBorders>
              <w:top w:val="nil"/>
              <w:left w:val="nil"/>
              <w:bottom w:val="nil"/>
              <w:right w:val="nil"/>
            </w:tcBorders>
            <w:vAlign w:val="center"/>
          </w:tcPr>
          <w:p w14:paraId="65ECC712" w14:textId="5CAE404B" w:rsidR="00171798" w:rsidRPr="000F1699" w:rsidRDefault="00171798" w:rsidP="00171798">
            <w:pPr>
              <w:pStyle w:val="-2"/>
              <w:ind w:rightChars="10" w:right="20"/>
              <w:rPr>
                <w:color w:val="000000" w:themeColor="text1"/>
              </w:rPr>
            </w:pPr>
            <w:r>
              <w:rPr>
                <w:color w:val="000000" w:themeColor="text1"/>
              </w:rPr>
              <w:t>3,811,000</w:t>
            </w:r>
          </w:p>
        </w:tc>
        <w:tc>
          <w:tcPr>
            <w:tcW w:w="715" w:type="pct"/>
            <w:shd w:val="clear" w:color="auto" w:fill="auto"/>
            <w:vAlign w:val="center"/>
          </w:tcPr>
          <w:p w14:paraId="479DF5F3" w14:textId="334D1601" w:rsidR="00171798" w:rsidRPr="000F1699" w:rsidRDefault="00171798" w:rsidP="00171798">
            <w:pPr>
              <w:pStyle w:val="-2"/>
              <w:ind w:rightChars="10" w:right="20"/>
              <w:rPr>
                <w:color w:val="000000" w:themeColor="text1"/>
              </w:rPr>
            </w:pPr>
            <w:r>
              <w:rPr>
                <w:color w:val="000000" w:themeColor="text1"/>
              </w:rPr>
              <w:t>3,235,560</w:t>
            </w:r>
          </w:p>
        </w:tc>
        <w:tc>
          <w:tcPr>
            <w:tcW w:w="491" w:type="pct"/>
            <w:shd w:val="clear" w:color="auto" w:fill="auto"/>
            <w:vAlign w:val="center"/>
          </w:tcPr>
          <w:p w14:paraId="11F14126" w14:textId="78B7155E" w:rsidR="00171798" w:rsidRPr="000F1699" w:rsidRDefault="00171798" w:rsidP="00171798">
            <w:pPr>
              <w:pStyle w:val="-2"/>
              <w:ind w:rightChars="10" w:right="20"/>
              <w:rPr>
                <w:color w:val="000000" w:themeColor="text1"/>
              </w:rPr>
            </w:pPr>
            <w:r>
              <w:rPr>
                <w:rFonts w:hint="eastAsia"/>
                <w:color w:val="000000" w:themeColor="text1"/>
              </w:rPr>
              <w:t>－</w:t>
            </w:r>
          </w:p>
        </w:tc>
        <w:tc>
          <w:tcPr>
            <w:tcW w:w="735" w:type="pct"/>
            <w:vAlign w:val="center"/>
          </w:tcPr>
          <w:p w14:paraId="6F5D086C" w14:textId="16A3C760" w:rsidR="00171798" w:rsidRPr="000F1699" w:rsidRDefault="00171798" w:rsidP="00171798">
            <w:pPr>
              <w:pStyle w:val="-2"/>
              <w:ind w:rightChars="10" w:right="20"/>
              <w:rPr>
                <w:color w:val="000000" w:themeColor="text1"/>
              </w:rPr>
            </w:pPr>
            <w:r>
              <w:rPr>
                <w:color w:val="000000" w:themeColor="text1"/>
              </w:rPr>
              <w:t>3,235,560</w:t>
            </w:r>
          </w:p>
        </w:tc>
        <w:tc>
          <w:tcPr>
            <w:tcW w:w="804" w:type="pct"/>
            <w:shd w:val="clear" w:color="auto" w:fill="auto"/>
            <w:vAlign w:val="center"/>
          </w:tcPr>
          <w:p w14:paraId="5F190B39" w14:textId="254F8D7F" w:rsidR="00171798" w:rsidRPr="000F1699" w:rsidRDefault="00171798" w:rsidP="00171798">
            <w:pPr>
              <w:pStyle w:val="-2"/>
              <w:ind w:rightChars="10" w:right="20"/>
              <w:rPr>
                <w:color w:val="000000" w:themeColor="text1"/>
              </w:rPr>
            </w:pPr>
            <w:r>
              <w:rPr>
                <w:color w:val="000000" w:themeColor="text1"/>
              </w:rPr>
              <w:t>- 575,440</w:t>
            </w:r>
          </w:p>
        </w:tc>
        <w:tc>
          <w:tcPr>
            <w:tcW w:w="520" w:type="pct"/>
            <w:shd w:val="clear" w:color="auto" w:fill="auto"/>
            <w:vAlign w:val="center"/>
          </w:tcPr>
          <w:p w14:paraId="5ED06A70" w14:textId="65FBD132" w:rsidR="00171798" w:rsidRPr="000F1699" w:rsidRDefault="00171798" w:rsidP="00171798">
            <w:pPr>
              <w:pStyle w:val="-2"/>
              <w:ind w:rightChars="10" w:right="20"/>
              <w:rPr>
                <w:color w:val="000000" w:themeColor="text1"/>
              </w:rPr>
            </w:pPr>
            <w:r>
              <w:rPr>
                <w:color w:val="000000" w:themeColor="text1"/>
              </w:rPr>
              <w:t>- 15.10</w:t>
            </w:r>
          </w:p>
        </w:tc>
      </w:tr>
      <w:tr w:rsidR="00171798" w:rsidRPr="000F1699" w14:paraId="2F104BEE"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43B31FBD" w14:textId="77777777" w:rsidR="00171798" w:rsidRPr="000F1699" w:rsidRDefault="00171798" w:rsidP="00171798">
            <w:pPr>
              <w:pStyle w:val="----1"/>
              <w:ind w:rightChars="10" w:right="20"/>
              <w:rPr>
                <w:color w:val="000000" w:themeColor="text1"/>
              </w:rPr>
            </w:pPr>
            <w:r w:rsidRPr="000F1699">
              <w:rPr>
                <w:rFonts w:hint="eastAsia"/>
                <w:color w:val="000000" w:themeColor="text1"/>
              </w:rPr>
              <w:t>營業外利益（損失）</w:t>
            </w:r>
          </w:p>
        </w:tc>
        <w:tc>
          <w:tcPr>
            <w:tcW w:w="771" w:type="pct"/>
            <w:tcBorders>
              <w:top w:val="nil"/>
              <w:left w:val="nil"/>
              <w:bottom w:val="nil"/>
              <w:right w:val="nil"/>
            </w:tcBorders>
            <w:vAlign w:val="center"/>
          </w:tcPr>
          <w:p w14:paraId="49D56010" w14:textId="63FD6C95" w:rsidR="00171798" w:rsidRPr="000F1699" w:rsidRDefault="00171798" w:rsidP="00171798">
            <w:pPr>
              <w:pStyle w:val="--3"/>
              <w:ind w:left="200" w:rightChars="10" w:right="20"/>
              <w:rPr>
                <w:color w:val="000000" w:themeColor="text1"/>
              </w:rPr>
            </w:pPr>
            <w:r w:rsidRPr="0013444C">
              <w:rPr>
                <w:color w:val="000000" w:themeColor="text1"/>
              </w:rPr>
              <w:t xml:space="preserve">- 12,417,000 </w:t>
            </w:r>
          </w:p>
        </w:tc>
        <w:tc>
          <w:tcPr>
            <w:tcW w:w="715" w:type="pct"/>
            <w:shd w:val="clear" w:color="auto" w:fill="auto"/>
            <w:vAlign w:val="center"/>
          </w:tcPr>
          <w:p w14:paraId="19D32DD1" w14:textId="6068493A" w:rsidR="00171798" w:rsidRPr="000F1699" w:rsidRDefault="00171798" w:rsidP="00171798">
            <w:pPr>
              <w:pStyle w:val="--3"/>
              <w:ind w:left="200" w:rightChars="10" w:right="20"/>
              <w:rPr>
                <w:color w:val="000000" w:themeColor="text1"/>
              </w:rPr>
            </w:pPr>
            <w:r>
              <w:rPr>
                <w:color w:val="000000" w:themeColor="text1"/>
              </w:rPr>
              <w:t>7,423,334</w:t>
            </w:r>
          </w:p>
        </w:tc>
        <w:tc>
          <w:tcPr>
            <w:tcW w:w="491" w:type="pct"/>
            <w:shd w:val="clear" w:color="auto" w:fill="auto"/>
            <w:vAlign w:val="center"/>
          </w:tcPr>
          <w:p w14:paraId="559162E5" w14:textId="4DC91259"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vAlign w:val="center"/>
          </w:tcPr>
          <w:p w14:paraId="458BDF55" w14:textId="4972C092" w:rsidR="00171798" w:rsidRPr="000F1699" w:rsidRDefault="00171798" w:rsidP="00171798">
            <w:pPr>
              <w:pStyle w:val="--3"/>
              <w:ind w:left="200" w:rightChars="10" w:right="20"/>
              <w:rPr>
                <w:color w:val="000000" w:themeColor="text1"/>
              </w:rPr>
            </w:pPr>
            <w:r>
              <w:rPr>
                <w:color w:val="000000" w:themeColor="text1"/>
              </w:rPr>
              <w:t>7,423,334</w:t>
            </w:r>
          </w:p>
        </w:tc>
        <w:tc>
          <w:tcPr>
            <w:tcW w:w="804" w:type="pct"/>
            <w:shd w:val="clear" w:color="auto" w:fill="auto"/>
            <w:vAlign w:val="center"/>
          </w:tcPr>
          <w:p w14:paraId="22038830" w14:textId="41A856C1" w:rsidR="00171798" w:rsidRPr="000F1699" w:rsidRDefault="00171798" w:rsidP="00171798">
            <w:pPr>
              <w:pStyle w:val="--3"/>
              <w:ind w:left="200" w:rightChars="10" w:right="20"/>
              <w:rPr>
                <w:color w:val="000000" w:themeColor="text1"/>
              </w:rPr>
            </w:pPr>
            <w:r>
              <w:rPr>
                <w:color w:val="000000" w:themeColor="text1"/>
              </w:rPr>
              <w:t>19,840,334</w:t>
            </w:r>
          </w:p>
        </w:tc>
        <w:tc>
          <w:tcPr>
            <w:tcW w:w="520" w:type="pct"/>
            <w:shd w:val="clear" w:color="auto" w:fill="auto"/>
            <w:vAlign w:val="center"/>
          </w:tcPr>
          <w:p w14:paraId="7C8C57C6" w14:textId="2BF7B14C" w:rsidR="00171798" w:rsidRPr="000F1699" w:rsidRDefault="00171798" w:rsidP="00171798">
            <w:pPr>
              <w:pStyle w:val="--3"/>
              <w:ind w:left="200" w:rightChars="10" w:right="20"/>
              <w:rPr>
                <w:color w:val="000000" w:themeColor="text1"/>
              </w:rPr>
            </w:pPr>
            <w:r>
              <w:rPr>
                <w:color w:val="000000" w:themeColor="text1"/>
              </w:rPr>
              <w:t>--</w:t>
            </w:r>
          </w:p>
        </w:tc>
      </w:tr>
      <w:tr w:rsidR="00171798" w:rsidRPr="000F1699" w14:paraId="7E6D1087"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shd w:val="clear" w:color="auto" w:fill="auto"/>
            <w:vAlign w:val="center"/>
          </w:tcPr>
          <w:p w14:paraId="1F3DACD3" w14:textId="77777777" w:rsidR="00171798" w:rsidRPr="000F1699" w:rsidRDefault="00171798" w:rsidP="00171798">
            <w:pPr>
              <w:pStyle w:val="----1"/>
              <w:ind w:rightChars="10" w:right="20"/>
              <w:rPr>
                <w:color w:val="000000" w:themeColor="text1"/>
              </w:rPr>
            </w:pPr>
            <w:r w:rsidRPr="000F1699">
              <w:rPr>
                <w:rFonts w:hint="eastAsia"/>
                <w:color w:val="000000" w:themeColor="text1"/>
              </w:rPr>
              <w:t>稅前淨利（淨損）</w:t>
            </w:r>
          </w:p>
        </w:tc>
        <w:tc>
          <w:tcPr>
            <w:tcW w:w="771" w:type="pct"/>
            <w:tcBorders>
              <w:top w:val="nil"/>
              <w:left w:val="nil"/>
              <w:bottom w:val="nil"/>
              <w:right w:val="nil"/>
            </w:tcBorders>
            <w:vAlign w:val="center"/>
          </w:tcPr>
          <w:p w14:paraId="1C1BD972" w14:textId="7A445BEF" w:rsidR="00171798" w:rsidRPr="000F1699" w:rsidRDefault="00171798" w:rsidP="00171798">
            <w:pPr>
              <w:pStyle w:val="--3"/>
              <w:ind w:left="200" w:rightChars="10" w:right="20"/>
              <w:rPr>
                <w:color w:val="000000" w:themeColor="text1"/>
              </w:rPr>
            </w:pPr>
            <w:r>
              <w:rPr>
                <w:color w:val="000000" w:themeColor="text1"/>
              </w:rPr>
              <w:t>22,691,000</w:t>
            </w:r>
          </w:p>
        </w:tc>
        <w:tc>
          <w:tcPr>
            <w:tcW w:w="715" w:type="pct"/>
            <w:shd w:val="clear" w:color="auto" w:fill="auto"/>
            <w:vAlign w:val="center"/>
          </w:tcPr>
          <w:p w14:paraId="7371A621" w14:textId="1654022C" w:rsidR="00171798" w:rsidRPr="000F1699" w:rsidRDefault="00171798" w:rsidP="00171798">
            <w:pPr>
              <w:pStyle w:val="--3"/>
              <w:ind w:left="200" w:rightChars="10" w:right="20"/>
              <w:rPr>
                <w:color w:val="000000" w:themeColor="text1"/>
              </w:rPr>
            </w:pPr>
            <w:r>
              <w:rPr>
                <w:color w:val="000000" w:themeColor="text1"/>
              </w:rPr>
              <w:t>44,815,968</w:t>
            </w:r>
          </w:p>
        </w:tc>
        <w:tc>
          <w:tcPr>
            <w:tcW w:w="491" w:type="pct"/>
            <w:shd w:val="clear" w:color="auto" w:fill="auto"/>
            <w:vAlign w:val="center"/>
          </w:tcPr>
          <w:p w14:paraId="69FF3746" w14:textId="5BF4178B"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vAlign w:val="center"/>
          </w:tcPr>
          <w:p w14:paraId="7EF858DC" w14:textId="09127FAA" w:rsidR="00171798" w:rsidRPr="000F1699" w:rsidRDefault="00171798" w:rsidP="00171798">
            <w:pPr>
              <w:pStyle w:val="--3"/>
              <w:ind w:left="200" w:rightChars="10" w:right="20"/>
              <w:rPr>
                <w:color w:val="000000" w:themeColor="text1"/>
              </w:rPr>
            </w:pPr>
            <w:r>
              <w:rPr>
                <w:color w:val="000000" w:themeColor="text1"/>
              </w:rPr>
              <w:t>44,815,968</w:t>
            </w:r>
          </w:p>
        </w:tc>
        <w:tc>
          <w:tcPr>
            <w:tcW w:w="804" w:type="pct"/>
            <w:shd w:val="clear" w:color="auto" w:fill="auto"/>
            <w:vAlign w:val="center"/>
          </w:tcPr>
          <w:p w14:paraId="1875E75C" w14:textId="2BF63371" w:rsidR="00171798" w:rsidRPr="000F1699" w:rsidRDefault="00171798" w:rsidP="00171798">
            <w:pPr>
              <w:pStyle w:val="--3"/>
              <w:ind w:left="200" w:rightChars="10" w:right="20"/>
              <w:rPr>
                <w:color w:val="000000" w:themeColor="text1"/>
              </w:rPr>
            </w:pPr>
            <w:r>
              <w:rPr>
                <w:color w:val="000000" w:themeColor="text1"/>
              </w:rPr>
              <w:t>22,124,968</w:t>
            </w:r>
          </w:p>
        </w:tc>
        <w:tc>
          <w:tcPr>
            <w:tcW w:w="520" w:type="pct"/>
            <w:shd w:val="clear" w:color="auto" w:fill="auto"/>
            <w:vAlign w:val="center"/>
          </w:tcPr>
          <w:p w14:paraId="7E397C93" w14:textId="35A2CFA1" w:rsidR="00171798" w:rsidRPr="000F1699" w:rsidRDefault="00171798" w:rsidP="00171798">
            <w:pPr>
              <w:pStyle w:val="--3"/>
              <w:ind w:left="200" w:rightChars="10" w:right="20"/>
              <w:rPr>
                <w:color w:val="000000" w:themeColor="text1"/>
              </w:rPr>
            </w:pPr>
            <w:r>
              <w:rPr>
                <w:color w:val="000000" w:themeColor="text1"/>
              </w:rPr>
              <w:t>97.51</w:t>
            </w:r>
          </w:p>
        </w:tc>
      </w:tr>
      <w:tr w:rsidR="00171798" w:rsidRPr="000F1699" w14:paraId="39652D32"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tcBorders>
              <w:bottom w:val="nil"/>
            </w:tcBorders>
            <w:shd w:val="clear" w:color="auto" w:fill="auto"/>
            <w:vAlign w:val="center"/>
          </w:tcPr>
          <w:p w14:paraId="3920186F" w14:textId="77777777" w:rsidR="00171798" w:rsidRPr="000F1699" w:rsidRDefault="00171798" w:rsidP="00171798">
            <w:pPr>
              <w:pStyle w:val="----1"/>
              <w:ind w:rightChars="10" w:right="20"/>
              <w:rPr>
                <w:color w:val="000000" w:themeColor="text1"/>
              </w:rPr>
            </w:pPr>
            <w:r w:rsidRPr="000F1699">
              <w:rPr>
                <w:rFonts w:hint="eastAsia"/>
                <w:color w:val="000000" w:themeColor="text1"/>
              </w:rPr>
              <w:t>所得稅費用（利益）</w:t>
            </w:r>
          </w:p>
        </w:tc>
        <w:tc>
          <w:tcPr>
            <w:tcW w:w="771" w:type="pct"/>
            <w:tcBorders>
              <w:top w:val="nil"/>
              <w:left w:val="nil"/>
              <w:bottom w:val="nil"/>
              <w:right w:val="nil"/>
            </w:tcBorders>
            <w:vAlign w:val="center"/>
          </w:tcPr>
          <w:p w14:paraId="1F562AE0" w14:textId="35D89ADA" w:rsidR="00171798" w:rsidRPr="000F1699" w:rsidRDefault="00171798" w:rsidP="00171798">
            <w:pPr>
              <w:pStyle w:val="--3"/>
              <w:ind w:left="200" w:rightChars="10" w:right="20"/>
              <w:rPr>
                <w:color w:val="000000" w:themeColor="text1"/>
              </w:rPr>
            </w:pPr>
            <w:r>
              <w:rPr>
                <w:color w:val="000000" w:themeColor="text1"/>
              </w:rPr>
              <w:t>4,538,000</w:t>
            </w:r>
          </w:p>
        </w:tc>
        <w:tc>
          <w:tcPr>
            <w:tcW w:w="715" w:type="pct"/>
            <w:tcBorders>
              <w:bottom w:val="nil"/>
            </w:tcBorders>
            <w:shd w:val="clear" w:color="auto" w:fill="auto"/>
            <w:vAlign w:val="center"/>
          </w:tcPr>
          <w:p w14:paraId="47B790F7" w14:textId="5183182D" w:rsidR="00171798" w:rsidRPr="000F1699" w:rsidRDefault="00171798" w:rsidP="00171798">
            <w:pPr>
              <w:pStyle w:val="--3"/>
              <w:ind w:left="200" w:rightChars="10" w:right="20"/>
              <w:rPr>
                <w:color w:val="000000" w:themeColor="text1"/>
              </w:rPr>
            </w:pPr>
            <w:r>
              <w:rPr>
                <w:color w:val="000000" w:themeColor="text1"/>
              </w:rPr>
              <w:t>8,963,193</w:t>
            </w:r>
          </w:p>
        </w:tc>
        <w:tc>
          <w:tcPr>
            <w:tcW w:w="491" w:type="pct"/>
            <w:tcBorders>
              <w:bottom w:val="nil"/>
            </w:tcBorders>
            <w:shd w:val="clear" w:color="auto" w:fill="auto"/>
            <w:vAlign w:val="center"/>
          </w:tcPr>
          <w:p w14:paraId="68413968" w14:textId="0B2E6A30"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tcBorders>
              <w:bottom w:val="nil"/>
            </w:tcBorders>
            <w:vAlign w:val="center"/>
          </w:tcPr>
          <w:p w14:paraId="29443747" w14:textId="0A44EA88" w:rsidR="00171798" w:rsidRPr="000F1699" w:rsidRDefault="00171798" w:rsidP="00171798">
            <w:pPr>
              <w:pStyle w:val="--3"/>
              <w:ind w:left="200" w:rightChars="10" w:right="20"/>
              <w:rPr>
                <w:color w:val="000000" w:themeColor="text1"/>
              </w:rPr>
            </w:pPr>
            <w:r>
              <w:rPr>
                <w:color w:val="000000" w:themeColor="text1"/>
              </w:rPr>
              <w:t>8,963,193</w:t>
            </w:r>
          </w:p>
        </w:tc>
        <w:tc>
          <w:tcPr>
            <w:tcW w:w="804" w:type="pct"/>
            <w:tcBorders>
              <w:bottom w:val="nil"/>
            </w:tcBorders>
            <w:shd w:val="clear" w:color="auto" w:fill="auto"/>
            <w:vAlign w:val="center"/>
          </w:tcPr>
          <w:p w14:paraId="3909793B" w14:textId="67C079FC" w:rsidR="00171798" w:rsidRPr="000F1699" w:rsidRDefault="00171798" w:rsidP="00171798">
            <w:pPr>
              <w:pStyle w:val="--3"/>
              <w:ind w:left="200" w:rightChars="10" w:right="20"/>
              <w:rPr>
                <w:color w:val="000000" w:themeColor="text1"/>
              </w:rPr>
            </w:pPr>
            <w:r>
              <w:rPr>
                <w:color w:val="000000" w:themeColor="text1"/>
              </w:rPr>
              <w:t>4,425,193</w:t>
            </w:r>
          </w:p>
        </w:tc>
        <w:tc>
          <w:tcPr>
            <w:tcW w:w="520" w:type="pct"/>
            <w:tcBorders>
              <w:bottom w:val="nil"/>
            </w:tcBorders>
            <w:shd w:val="clear" w:color="auto" w:fill="auto"/>
            <w:vAlign w:val="center"/>
          </w:tcPr>
          <w:p w14:paraId="3B7CAF7D" w14:textId="596E2D09" w:rsidR="00171798" w:rsidRPr="000F1699" w:rsidRDefault="00171798" w:rsidP="00171798">
            <w:pPr>
              <w:pStyle w:val="--3"/>
              <w:ind w:left="200" w:rightChars="10" w:right="20"/>
              <w:rPr>
                <w:color w:val="000000" w:themeColor="text1"/>
              </w:rPr>
            </w:pPr>
            <w:r>
              <w:rPr>
                <w:color w:val="000000" w:themeColor="text1"/>
              </w:rPr>
              <w:t>97.51</w:t>
            </w:r>
          </w:p>
        </w:tc>
      </w:tr>
      <w:tr w:rsidR="00171798" w:rsidRPr="000F1699" w14:paraId="5FE2915A"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trHeight w:val="317"/>
        </w:trPr>
        <w:tc>
          <w:tcPr>
            <w:tcW w:w="964" w:type="pct"/>
            <w:tcBorders>
              <w:top w:val="nil"/>
              <w:bottom w:val="single" w:sz="4" w:space="0" w:color="auto"/>
            </w:tcBorders>
            <w:shd w:val="clear" w:color="auto" w:fill="auto"/>
            <w:vAlign w:val="center"/>
          </w:tcPr>
          <w:p w14:paraId="7983A862" w14:textId="77777777" w:rsidR="00171798" w:rsidRPr="000F1699" w:rsidRDefault="00171798" w:rsidP="00171798">
            <w:pPr>
              <w:pStyle w:val="----1"/>
              <w:ind w:rightChars="10" w:right="20"/>
              <w:rPr>
                <w:color w:val="000000" w:themeColor="text1"/>
              </w:rPr>
            </w:pPr>
            <w:r w:rsidRPr="000F1699">
              <w:rPr>
                <w:rFonts w:hint="eastAsia"/>
                <w:color w:val="000000" w:themeColor="text1"/>
              </w:rPr>
              <w:t>本期淨利（淨損）</w:t>
            </w:r>
          </w:p>
        </w:tc>
        <w:tc>
          <w:tcPr>
            <w:tcW w:w="771" w:type="pct"/>
            <w:tcBorders>
              <w:top w:val="nil"/>
              <w:left w:val="nil"/>
              <w:bottom w:val="single" w:sz="4" w:space="0" w:color="auto"/>
              <w:right w:val="nil"/>
            </w:tcBorders>
            <w:vAlign w:val="center"/>
          </w:tcPr>
          <w:p w14:paraId="4ADFB3E8" w14:textId="2FE718EB" w:rsidR="00171798" w:rsidRPr="000F1699" w:rsidRDefault="00171798" w:rsidP="00171798">
            <w:pPr>
              <w:pStyle w:val="--3"/>
              <w:ind w:left="200" w:rightChars="10" w:right="20"/>
              <w:rPr>
                <w:color w:val="000000" w:themeColor="text1"/>
              </w:rPr>
            </w:pPr>
            <w:r>
              <w:rPr>
                <w:color w:val="000000" w:themeColor="text1"/>
              </w:rPr>
              <w:t>18,153,000</w:t>
            </w:r>
          </w:p>
        </w:tc>
        <w:tc>
          <w:tcPr>
            <w:tcW w:w="715" w:type="pct"/>
            <w:tcBorders>
              <w:top w:val="nil"/>
              <w:bottom w:val="single" w:sz="4" w:space="0" w:color="auto"/>
            </w:tcBorders>
            <w:shd w:val="clear" w:color="auto" w:fill="auto"/>
            <w:vAlign w:val="center"/>
          </w:tcPr>
          <w:p w14:paraId="0305B250" w14:textId="3D41050D" w:rsidR="00171798" w:rsidRPr="000F1699" w:rsidRDefault="00171798" w:rsidP="00171798">
            <w:pPr>
              <w:pStyle w:val="--3"/>
              <w:ind w:left="200" w:rightChars="10" w:right="20"/>
              <w:rPr>
                <w:color w:val="000000" w:themeColor="text1"/>
              </w:rPr>
            </w:pPr>
            <w:r>
              <w:rPr>
                <w:color w:val="000000" w:themeColor="text1"/>
              </w:rPr>
              <w:t>35,852,775</w:t>
            </w:r>
          </w:p>
        </w:tc>
        <w:tc>
          <w:tcPr>
            <w:tcW w:w="491" w:type="pct"/>
            <w:tcBorders>
              <w:top w:val="nil"/>
              <w:bottom w:val="single" w:sz="4" w:space="0" w:color="auto"/>
            </w:tcBorders>
            <w:shd w:val="clear" w:color="auto" w:fill="auto"/>
            <w:vAlign w:val="center"/>
          </w:tcPr>
          <w:p w14:paraId="0C96512D" w14:textId="74ED35F7" w:rsidR="00171798" w:rsidRPr="000F1699" w:rsidRDefault="00171798" w:rsidP="00171798">
            <w:pPr>
              <w:pStyle w:val="--3"/>
              <w:ind w:left="200" w:rightChars="10" w:right="20"/>
              <w:rPr>
                <w:color w:val="000000" w:themeColor="text1"/>
              </w:rPr>
            </w:pPr>
            <w:r>
              <w:rPr>
                <w:rFonts w:hint="eastAsia"/>
                <w:color w:val="000000" w:themeColor="text1"/>
              </w:rPr>
              <w:t>－</w:t>
            </w:r>
          </w:p>
        </w:tc>
        <w:tc>
          <w:tcPr>
            <w:tcW w:w="735" w:type="pct"/>
            <w:tcBorders>
              <w:top w:val="nil"/>
              <w:bottom w:val="single" w:sz="4" w:space="0" w:color="auto"/>
            </w:tcBorders>
            <w:vAlign w:val="center"/>
          </w:tcPr>
          <w:p w14:paraId="7DB4E1F8" w14:textId="60F6FB77" w:rsidR="00171798" w:rsidRPr="000F1699" w:rsidRDefault="00171798" w:rsidP="00171798">
            <w:pPr>
              <w:pStyle w:val="--3"/>
              <w:ind w:left="200" w:rightChars="10" w:right="20"/>
              <w:rPr>
                <w:color w:val="000000" w:themeColor="text1"/>
              </w:rPr>
            </w:pPr>
            <w:r>
              <w:rPr>
                <w:color w:val="000000" w:themeColor="text1"/>
              </w:rPr>
              <w:t>35,852,775</w:t>
            </w:r>
          </w:p>
        </w:tc>
        <w:tc>
          <w:tcPr>
            <w:tcW w:w="804" w:type="pct"/>
            <w:tcBorders>
              <w:top w:val="nil"/>
              <w:bottom w:val="single" w:sz="4" w:space="0" w:color="auto"/>
            </w:tcBorders>
            <w:shd w:val="clear" w:color="auto" w:fill="auto"/>
            <w:vAlign w:val="center"/>
          </w:tcPr>
          <w:p w14:paraId="1F4DE7E3" w14:textId="437172CE" w:rsidR="00171798" w:rsidRPr="000F1699" w:rsidRDefault="00171798" w:rsidP="00171798">
            <w:pPr>
              <w:pStyle w:val="--3"/>
              <w:ind w:left="200" w:rightChars="10" w:right="20"/>
              <w:rPr>
                <w:color w:val="000000" w:themeColor="text1"/>
              </w:rPr>
            </w:pPr>
            <w:r>
              <w:rPr>
                <w:color w:val="000000" w:themeColor="text1"/>
              </w:rPr>
              <w:t>17,699,775</w:t>
            </w:r>
          </w:p>
        </w:tc>
        <w:tc>
          <w:tcPr>
            <w:tcW w:w="520" w:type="pct"/>
            <w:tcBorders>
              <w:top w:val="nil"/>
              <w:bottom w:val="single" w:sz="4" w:space="0" w:color="auto"/>
            </w:tcBorders>
            <w:shd w:val="clear" w:color="auto" w:fill="auto"/>
            <w:vAlign w:val="center"/>
          </w:tcPr>
          <w:p w14:paraId="0AC5C350" w14:textId="37FA3686" w:rsidR="00171798" w:rsidRPr="000F1699" w:rsidRDefault="00171798" w:rsidP="00171798">
            <w:pPr>
              <w:pStyle w:val="--3"/>
              <w:ind w:left="200" w:rightChars="10" w:right="20"/>
              <w:rPr>
                <w:color w:val="000000" w:themeColor="text1"/>
              </w:rPr>
            </w:pPr>
            <w:r>
              <w:rPr>
                <w:color w:val="000000" w:themeColor="text1"/>
              </w:rPr>
              <w:t>97.50</w:t>
            </w:r>
          </w:p>
        </w:tc>
      </w:tr>
    </w:tbl>
    <w:p w14:paraId="11EF19DE" w14:textId="77777777" w:rsidR="008D672E" w:rsidRPr="000F1699" w:rsidRDefault="008D672E" w:rsidP="008D672E">
      <w:pPr>
        <w:spacing w:line="140" w:lineRule="exact"/>
        <w:ind w:leftChars="200" w:left="600" w:hangingChars="100" w:hanging="200"/>
        <w:rPr>
          <w:rFonts w:ascii="標楷體" w:hAnsi="標楷體"/>
          <w:color w:val="000000" w:themeColor="text1"/>
        </w:rPr>
      </w:pPr>
    </w:p>
    <w:tbl>
      <w:tblPr>
        <w:tblW w:w="50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953"/>
        <w:gridCol w:w="323"/>
        <w:gridCol w:w="141"/>
        <w:gridCol w:w="959"/>
        <w:gridCol w:w="318"/>
        <w:gridCol w:w="422"/>
        <w:gridCol w:w="66"/>
        <w:gridCol w:w="645"/>
        <w:gridCol w:w="713"/>
        <w:gridCol w:w="407"/>
        <w:gridCol w:w="304"/>
        <w:gridCol w:w="29"/>
        <w:gridCol w:w="1390"/>
        <w:gridCol w:w="25"/>
        <w:gridCol w:w="62"/>
        <w:gridCol w:w="901"/>
        <w:gridCol w:w="41"/>
      </w:tblGrid>
      <w:tr w:rsidR="000F1699" w:rsidRPr="000F1699" w14:paraId="0E48BBDC" w14:textId="77777777" w:rsidTr="000A54B0">
        <w:trPr>
          <w:gridAfter w:val="1"/>
          <w:wAfter w:w="23" w:type="pct"/>
          <w:trHeight w:hRule="exact" w:val="454"/>
        </w:trPr>
        <w:tc>
          <w:tcPr>
            <w:tcW w:w="4977" w:type="pct"/>
            <w:gridSpan w:val="17"/>
            <w:tcBorders>
              <w:top w:val="nil"/>
              <w:left w:val="nil"/>
              <w:bottom w:val="nil"/>
              <w:right w:val="nil"/>
            </w:tcBorders>
          </w:tcPr>
          <w:p w14:paraId="1CC009E8" w14:textId="77777777" w:rsidR="008D672E" w:rsidRPr="00280193" w:rsidRDefault="008D672E" w:rsidP="00BB3526">
            <w:pPr>
              <w:pStyle w:val="----a"/>
              <w:rPr>
                <w:color w:val="000000" w:themeColor="text1"/>
                <w:spacing w:val="20"/>
              </w:rPr>
            </w:pPr>
            <w:r w:rsidRPr="00280193">
              <w:rPr>
                <w:color w:val="000000" w:themeColor="text1"/>
                <w:spacing w:val="20"/>
              </w:rPr>
              <w:t>雲林縣肉品市場股份有限公司</w:t>
            </w:r>
            <w:r w:rsidRPr="00280193">
              <w:rPr>
                <w:rFonts w:hint="eastAsia"/>
                <w:color w:val="000000" w:themeColor="text1"/>
                <w:spacing w:val="20"/>
              </w:rPr>
              <w:t>盈虧撥補審定表</w:t>
            </w:r>
          </w:p>
        </w:tc>
      </w:tr>
      <w:tr w:rsidR="000F1699" w:rsidRPr="000F1699" w14:paraId="33BD0482" w14:textId="77777777" w:rsidTr="000A54B0">
        <w:trPr>
          <w:gridAfter w:val="1"/>
          <w:wAfter w:w="23" w:type="pct"/>
          <w:trHeight w:hRule="exact" w:val="284"/>
        </w:trPr>
        <w:tc>
          <w:tcPr>
            <w:tcW w:w="4977" w:type="pct"/>
            <w:gridSpan w:val="17"/>
            <w:tcBorders>
              <w:top w:val="nil"/>
              <w:left w:val="nil"/>
              <w:bottom w:val="nil"/>
              <w:right w:val="nil"/>
            </w:tcBorders>
          </w:tcPr>
          <w:p w14:paraId="175BB1B4" w14:textId="34CEDCD6" w:rsidR="008D672E" w:rsidRPr="000F1699" w:rsidRDefault="008D672E" w:rsidP="006E7C0F">
            <w:pPr>
              <w:pStyle w:val="--fd"/>
              <w:ind w:leftChars="-52" w:left="-104" w:right="60"/>
              <w:rPr>
                <w:color w:val="000000" w:themeColor="text1"/>
              </w:rPr>
            </w:pPr>
            <w:r w:rsidRPr="000F1699">
              <w:rPr>
                <w:rFonts w:hint="eastAsia"/>
                <w:color w:val="000000" w:themeColor="text1"/>
              </w:rPr>
              <w:t>中華民國</w:t>
            </w:r>
            <w:proofErr w:type="gramStart"/>
            <w:r w:rsidRPr="000F1699">
              <w:rPr>
                <w:color w:val="000000" w:themeColor="text1"/>
              </w:rPr>
              <w:t>11</w:t>
            </w:r>
            <w:r w:rsidR="00171798">
              <w:rPr>
                <w:rFonts w:hint="eastAsia"/>
                <w:color w:val="000000" w:themeColor="text1"/>
              </w:rPr>
              <w:t>4</w:t>
            </w:r>
            <w:proofErr w:type="gramEnd"/>
            <w:r w:rsidRPr="000F1699">
              <w:rPr>
                <w:color w:val="000000" w:themeColor="text1"/>
              </w:rPr>
              <w:t>年</w:t>
            </w:r>
            <w:r w:rsidRPr="000F1699">
              <w:rPr>
                <w:rFonts w:hint="eastAsia"/>
                <w:color w:val="000000" w:themeColor="text1"/>
              </w:rPr>
              <w:t>度</w:t>
            </w:r>
          </w:p>
        </w:tc>
      </w:tr>
      <w:tr w:rsidR="000F1699" w:rsidRPr="000F1699" w14:paraId="675E5EA7" w14:textId="77777777" w:rsidTr="000A54B0">
        <w:trPr>
          <w:gridAfter w:val="1"/>
          <w:wAfter w:w="23" w:type="pct"/>
          <w:trHeight w:hRule="exact" w:val="283"/>
        </w:trPr>
        <w:tc>
          <w:tcPr>
            <w:tcW w:w="4977" w:type="pct"/>
            <w:gridSpan w:val="17"/>
            <w:tcBorders>
              <w:top w:val="nil"/>
              <w:left w:val="nil"/>
              <w:bottom w:val="single" w:sz="4" w:space="0" w:color="auto"/>
              <w:right w:val="nil"/>
            </w:tcBorders>
          </w:tcPr>
          <w:p w14:paraId="7562B8F4" w14:textId="77777777" w:rsidR="008D672E" w:rsidRPr="000F1699" w:rsidRDefault="008D672E" w:rsidP="00BB3526">
            <w:pPr>
              <w:pStyle w:val="-3"/>
              <w:rPr>
                <w:color w:val="000000" w:themeColor="text1"/>
                <w:w w:val="100"/>
              </w:rPr>
            </w:pPr>
            <w:r w:rsidRPr="000F1699">
              <w:rPr>
                <w:rFonts w:hint="eastAsia"/>
                <w:color w:val="000000" w:themeColor="text1"/>
                <w:w w:val="100"/>
              </w:rPr>
              <w:t>單位：新臺幣元</w:t>
            </w:r>
          </w:p>
        </w:tc>
      </w:tr>
      <w:tr w:rsidR="000F1699" w:rsidRPr="000F1699" w14:paraId="15CA51BD" w14:textId="77777777" w:rsidTr="000A54B0">
        <w:trPr>
          <w:gridAfter w:val="1"/>
          <w:wAfter w:w="23" w:type="pct"/>
          <w:trHeight w:hRule="exact" w:val="331"/>
        </w:trPr>
        <w:tc>
          <w:tcPr>
            <w:tcW w:w="1025" w:type="pct"/>
            <w:vMerge w:val="restart"/>
            <w:tcBorders>
              <w:top w:val="single" w:sz="4" w:space="0" w:color="auto"/>
              <w:left w:val="nil"/>
              <w:bottom w:val="single" w:sz="4" w:space="0" w:color="auto"/>
            </w:tcBorders>
            <w:vAlign w:val="center"/>
          </w:tcPr>
          <w:p w14:paraId="2A6209CE"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項目</w:t>
            </w:r>
          </w:p>
        </w:tc>
        <w:tc>
          <w:tcPr>
            <w:tcW w:w="659" w:type="pct"/>
            <w:gridSpan w:val="2"/>
            <w:vMerge w:val="restart"/>
            <w:tcBorders>
              <w:top w:val="single" w:sz="4" w:space="0" w:color="auto"/>
              <w:bottom w:val="single" w:sz="4" w:space="0" w:color="auto"/>
            </w:tcBorders>
            <w:vAlign w:val="center"/>
          </w:tcPr>
          <w:p w14:paraId="0E1EF536"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預算數</w:t>
            </w:r>
          </w:p>
        </w:tc>
        <w:tc>
          <w:tcPr>
            <w:tcW w:w="732" w:type="pct"/>
            <w:gridSpan w:val="3"/>
            <w:vMerge w:val="restart"/>
            <w:tcBorders>
              <w:top w:val="single" w:sz="4" w:space="0" w:color="auto"/>
              <w:bottom w:val="single" w:sz="4" w:space="0" w:color="auto"/>
            </w:tcBorders>
            <w:vAlign w:val="center"/>
          </w:tcPr>
          <w:p w14:paraId="54B1D622"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決算數</w:t>
            </w:r>
          </w:p>
        </w:tc>
        <w:tc>
          <w:tcPr>
            <w:tcW w:w="585" w:type="pct"/>
            <w:gridSpan w:val="3"/>
            <w:vMerge w:val="restart"/>
            <w:tcBorders>
              <w:top w:val="single" w:sz="4" w:space="0" w:color="auto"/>
              <w:bottom w:val="single" w:sz="4" w:space="0" w:color="auto"/>
            </w:tcBorders>
            <w:vAlign w:val="center"/>
          </w:tcPr>
          <w:p w14:paraId="4570B510"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修正數</w:t>
            </w:r>
          </w:p>
        </w:tc>
        <w:tc>
          <w:tcPr>
            <w:tcW w:w="735" w:type="pct"/>
            <w:gridSpan w:val="3"/>
            <w:vMerge w:val="restart"/>
            <w:tcBorders>
              <w:top w:val="single" w:sz="4" w:space="0" w:color="auto"/>
            </w:tcBorders>
            <w:vAlign w:val="center"/>
          </w:tcPr>
          <w:p w14:paraId="0FDEF112"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決算審定數</w:t>
            </w:r>
          </w:p>
        </w:tc>
        <w:tc>
          <w:tcPr>
            <w:tcW w:w="1242" w:type="pct"/>
            <w:gridSpan w:val="5"/>
            <w:tcBorders>
              <w:top w:val="single" w:sz="4" w:space="0" w:color="auto"/>
              <w:bottom w:val="single" w:sz="4" w:space="0" w:color="auto"/>
              <w:right w:val="nil"/>
            </w:tcBorders>
            <w:vAlign w:val="center"/>
          </w:tcPr>
          <w:p w14:paraId="76D2F33D" w14:textId="77777777" w:rsidR="008D672E" w:rsidRPr="000F1699" w:rsidRDefault="008D672E" w:rsidP="00BB3526">
            <w:pPr>
              <w:pStyle w:val="-a"/>
              <w:ind w:leftChars="0" w:left="0" w:rightChars="0" w:right="0"/>
              <w:rPr>
                <w:color w:val="000000" w:themeColor="text1"/>
                <w:spacing w:val="-20"/>
              </w:rPr>
            </w:pPr>
            <w:r w:rsidRPr="000F1699">
              <w:rPr>
                <w:rFonts w:hint="eastAsia"/>
                <w:color w:val="000000" w:themeColor="text1"/>
                <w:spacing w:val="-20"/>
              </w:rPr>
              <w:t>審定數與預算數比較增減</w:t>
            </w:r>
          </w:p>
        </w:tc>
      </w:tr>
      <w:tr w:rsidR="000F1699" w:rsidRPr="000F1699" w14:paraId="48D94759" w14:textId="77777777" w:rsidTr="000A54B0">
        <w:trPr>
          <w:gridAfter w:val="1"/>
          <w:wAfter w:w="23" w:type="pct"/>
          <w:trHeight w:hRule="exact" w:val="249"/>
        </w:trPr>
        <w:tc>
          <w:tcPr>
            <w:tcW w:w="1025" w:type="pct"/>
            <w:vMerge/>
            <w:tcBorders>
              <w:top w:val="single" w:sz="4" w:space="0" w:color="auto"/>
              <w:left w:val="nil"/>
              <w:bottom w:val="single" w:sz="4" w:space="0" w:color="auto"/>
            </w:tcBorders>
            <w:vAlign w:val="center"/>
          </w:tcPr>
          <w:p w14:paraId="0DAE8CC4" w14:textId="77777777" w:rsidR="008D672E" w:rsidRPr="000F1699" w:rsidRDefault="008D672E" w:rsidP="00BB3526">
            <w:pPr>
              <w:pStyle w:val="-a"/>
              <w:ind w:left="60" w:right="60"/>
              <w:rPr>
                <w:color w:val="000000" w:themeColor="text1"/>
              </w:rPr>
            </w:pPr>
          </w:p>
        </w:tc>
        <w:tc>
          <w:tcPr>
            <w:tcW w:w="659" w:type="pct"/>
            <w:gridSpan w:val="2"/>
            <w:vMerge/>
            <w:tcBorders>
              <w:top w:val="single" w:sz="4" w:space="0" w:color="auto"/>
              <w:bottom w:val="single" w:sz="4" w:space="0" w:color="auto"/>
            </w:tcBorders>
            <w:vAlign w:val="center"/>
          </w:tcPr>
          <w:p w14:paraId="7C5AEB27" w14:textId="77777777" w:rsidR="008D672E" w:rsidRPr="000F1699" w:rsidRDefault="008D672E" w:rsidP="00BB3526">
            <w:pPr>
              <w:pStyle w:val="-a"/>
              <w:ind w:leftChars="10" w:left="20" w:rightChars="10" w:right="20"/>
              <w:rPr>
                <w:color w:val="000000" w:themeColor="text1"/>
              </w:rPr>
            </w:pPr>
          </w:p>
        </w:tc>
        <w:tc>
          <w:tcPr>
            <w:tcW w:w="732" w:type="pct"/>
            <w:gridSpan w:val="3"/>
            <w:vMerge/>
            <w:tcBorders>
              <w:top w:val="single" w:sz="4" w:space="0" w:color="auto"/>
              <w:bottom w:val="single" w:sz="4" w:space="0" w:color="auto"/>
            </w:tcBorders>
            <w:vAlign w:val="center"/>
          </w:tcPr>
          <w:p w14:paraId="46FC40F6" w14:textId="77777777" w:rsidR="008D672E" w:rsidRPr="000F1699" w:rsidRDefault="008D672E" w:rsidP="00BB3526">
            <w:pPr>
              <w:pStyle w:val="-a"/>
              <w:ind w:leftChars="10" w:left="20" w:rightChars="10" w:right="20"/>
              <w:rPr>
                <w:color w:val="000000" w:themeColor="text1"/>
              </w:rPr>
            </w:pPr>
          </w:p>
        </w:tc>
        <w:tc>
          <w:tcPr>
            <w:tcW w:w="585" w:type="pct"/>
            <w:gridSpan w:val="3"/>
            <w:vMerge/>
            <w:tcBorders>
              <w:top w:val="single" w:sz="4" w:space="0" w:color="auto"/>
              <w:bottom w:val="single" w:sz="4" w:space="0" w:color="auto"/>
            </w:tcBorders>
            <w:vAlign w:val="center"/>
          </w:tcPr>
          <w:p w14:paraId="5654F8B4" w14:textId="77777777" w:rsidR="008D672E" w:rsidRPr="000F1699" w:rsidRDefault="008D672E" w:rsidP="00BB3526">
            <w:pPr>
              <w:pStyle w:val="-a"/>
              <w:ind w:leftChars="10" w:left="20" w:rightChars="10" w:right="20"/>
              <w:rPr>
                <w:color w:val="000000" w:themeColor="text1"/>
              </w:rPr>
            </w:pPr>
          </w:p>
        </w:tc>
        <w:tc>
          <w:tcPr>
            <w:tcW w:w="735" w:type="pct"/>
            <w:gridSpan w:val="3"/>
            <w:vMerge/>
            <w:tcBorders>
              <w:bottom w:val="single" w:sz="4" w:space="0" w:color="auto"/>
            </w:tcBorders>
            <w:vAlign w:val="center"/>
          </w:tcPr>
          <w:p w14:paraId="14D5FB58" w14:textId="77777777" w:rsidR="008D672E" w:rsidRPr="000F1699" w:rsidRDefault="008D672E" w:rsidP="00BB3526">
            <w:pPr>
              <w:pStyle w:val="-a"/>
              <w:ind w:leftChars="10" w:left="20" w:rightChars="10" w:right="20"/>
              <w:rPr>
                <w:color w:val="000000" w:themeColor="text1"/>
              </w:rPr>
            </w:pPr>
          </w:p>
        </w:tc>
        <w:tc>
          <w:tcPr>
            <w:tcW w:w="733" w:type="pct"/>
            <w:gridSpan w:val="2"/>
            <w:tcBorders>
              <w:top w:val="single" w:sz="4" w:space="0" w:color="auto"/>
              <w:bottom w:val="single" w:sz="4" w:space="0" w:color="auto"/>
            </w:tcBorders>
            <w:vAlign w:val="center"/>
          </w:tcPr>
          <w:p w14:paraId="70180C4C"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510" w:type="pct"/>
            <w:gridSpan w:val="3"/>
            <w:tcBorders>
              <w:top w:val="single" w:sz="4" w:space="0" w:color="auto"/>
              <w:bottom w:val="single" w:sz="4" w:space="0" w:color="auto"/>
              <w:right w:val="nil"/>
            </w:tcBorders>
            <w:vAlign w:val="center"/>
          </w:tcPr>
          <w:p w14:paraId="659CBBB0"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r>
      <w:tr w:rsidR="00171798" w:rsidRPr="000F1699" w14:paraId="13428F18"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tcBorders>
              <w:top w:val="single" w:sz="4" w:space="0" w:color="auto"/>
              <w:bottom w:val="nil"/>
            </w:tcBorders>
            <w:shd w:val="clear" w:color="auto" w:fill="auto"/>
            <w:vAlign w:val="center"/>
          </w:tcPr>
          <w:p w14:paraId="5292F733" w14:textId="4E0ACEF9" w:rsidR="00171798" w:rsidRPr="000F1699" w:rsidRDefault="00171798" w:rsidP="00171798">
            <w:pPr>
              <w:pStyle w:val="----1"/>
              <w:ind w:rightChars="10" w:right="20"/>
              <w:rPr>
                <w:color w:val="000000" w:themeColor="text1"/>
              </w:rPr>
            </w:pPr>
            <w:r>
              <w:rPr>
                <w:rFonts w:hint="eastAsia"/>
                <w:color w:val="000000" w:themeColor="text1"/>
              </w:rPr>
              <w:t>盈餘之部</w:t>
            </w:r>
          </w:p>
        </w:tc>
        <w:tc>
          <w:tcPr>
            <w:tcW w:w="659" w:type="pct"/>
            <w:gridSpan w:val="2"/>
            <w:tcBorders>
              <w:top w:val="single" w:sz="4" w:space="0" w:color="auto"/>
            </w:tcBorders>
            <w:shd w:val="clear" w:color="auto" w:fill="auto"/>
            <w:vAlign w:val="center"/>
          </w:tcPr>
          <w:p w14:paraId="6B223F82" w14:textId="6286851D" w:rsidR="00171798" w:rsidRPr="000F1699" w:rsidRDefault="00171798" w:rsidP="00171798">
            <w:pPr>
              <w:pStyle w:val="--3"/>
              <w:ind w:rightChars="10" w:right="20"/>
              <w:rPr>
                <w:color w:val="000000" w:themeColor="text1"/>
              </w:rPr>
            </w:pPr>
            <w:r w:rsidRPr="0078257B">
              <w:rPr>
                <w:rFonts w:hint="eastAsia"/>
                <w:color w:val="000000" w:themeColor="text1"/>
                <w:spacing w:val="-10"/>
              </w:rPr>
              <w:t>70,938,000</w:t>
            </w:r>
          </w:p>
        </w:tc>
        <w:tc>
          <w:tcPr>
            <w:tcW w:w="732" w:type="pct"/>
            <w:gridSpan w:val="3"/>
            <w:tcBorders>
              <w:top w:val="single" w:sz="4" w:space="0" w:color="auto"/>
            </w:tcBorders>
            <w:shd w:val="clear" w:color="auto" w:fill="auto"/>
            <w:vAlign w:val="center"/>
          </w:tcPr>
          <w:p w14:paraId="1BEB5238" w14:textId="67CEC66E" w:rsidR="00171798" w:rsidRPr="000F1699" w:rsidRDefault="00171798" w:rsidP="00171798">
            <w:pPr>
              <w:pStyle w:val="--3"/>
              <w:ind w:rightChars="10" w:right="20"/>
              <w:rPr>
                <w:color w:val="000000" w:themeColor="text1"/>
              </w:rPr>
            </w:pPr>
            <w:r w:rsidRPr="0078257B">
              <w:rPr>
                <w:rFonts w:hint="eastAsia"/>
                <w:color w:val="000000" w:themeColor="text1"/>
                <w:spacing w:val="-10"/>
              </w:rPr>
              <w:t>79,981,579</w:t>
            </w:r>
          </w:p>
        </w:tc>
        <w:tc>
          <w:tcPr>
            <w:tcW w:w="585" w:type="pct"/>
            <w:gridSpan w:val="3"/>
            <w:tcBorders>
              <w:top w:val="single" w:sz="4" w:space="0" w:color="auto"/>
            </w:tcBorders>
            <w:shd w:val="clear" w:color="auto" w:fill="auto"/>
            <w:vAlign w:val="center"/>
          </w:tcPr>
          <w:p w14:paraId="2DBDE8B7" w14:textId="33E1B6AC" w:rsidR="00171798" w:rsidRPr="000F1699" w:rsidRDefault="00171798" w:rsidP="00171798">
            <w:pPr>
              <w:pStyle w:val="--3"/>
              <w:ind w:left="200" w:rightChars="10" w:right="20"/>
              <w:rPr>
                <w:color w:val="000000" w:themeColor="text1"/>
              </w:rPr>
            </w:pPr>
            <w:r w:rsidRPr="0078257B">
              <w:rPr>
                <w:rFonts w:hint="eastAsia"/>
                <w:color w:val="000000" w:themeColor="text1"/>
                <w:spacing w:val="-10"/>
              </w:rPr>
              <w:t>－</w:t>
            </w:r>
          </w:p>
        </w:tc>
        <w:tc>
          <w:tcPr>
            <w:tcW w:w="735" w:type="pct"/>
            <w:gridSpan w:val="3"/>
            <w:vAlign w:val="center"/>
          </w:tcPr>
          <w:p w14:paraId="69957B10" w14:textId="595E2E08" w:rsidR="00171798" w:rsidRPr="000F1699" w:rsidRDefault="00171798" w:rsidP="00171798">
            <w:pPr>
              <w:pStyle w:val="--3"/>
              <w:ind w:left="200"/>
              <w:rPr>
                <w:color w:val="000000" w:themeColor="text1"/>
              </w:rPr>
            </w:pPr>
            <w:r w:rsidRPr="0078257B">
              <w:rPr>
                <w:rFonts w:hint="eastAsia"/>
                <w:color w:val="000000" w:themeColor="text1"/>
                <w:spacing w:val="-10"/>
              </w:rPr>
              <w:t>79,981,579</w:t>
            </w:r>
          </w:p>
        </w:tc>
        <w:tc>
          <w:tcPr>
            <w:tcW w:w="733" w:type="pct"/>
            <w:gridSpan w:val="2"/>
            <w:shd w:val="clear" w:color="auto" w:fill="auto"/>
            <w:vAlign w:val="center"/>
          </w:tcPr>
          <w:p w14:paraId="269EF2B3" w14:textId="09BA6DA6" w:rsidR="00171798" w:rsidRPr="000F1699" w:rsidRDefault="00171798" w:rsidP="00171798">
            <w:pPr>
              <w:pStyle w:val="--3"/>
              <w:ind w:left="200"/>
              <w:rPr>
                <w:color w:val="000000" w:themeColor="text1"/>
              </w:rPr>
            </w:pPr>
            <w:r w:rsidRPr="0078257B">
              <w:rPr>
                <w:rFonts w:hint="eastAsia"/>
                <w:color w:val="000000" w:themeColor="text1"/>
                <w:spacing w:val="-10"/>
              </w:rPr>
              <w:t>9,043,579</w:t>
            </w:r>
          </w:p>
        </w:tc>
        <w:tc>
          <w:tcPr>
            <w:tcW w:w="510" w:type="pct"/>
            <w:gridSpan w:val="3"/>
            <w:shd w:val="clear" w:color="auto" w:fill="auto"/>
            <w:vAlign w:val="center"/>
          </w:tcPr>
          <w:p w14:paraId="3AD1875B" w14:textId="2544FD47" w:rsidR="00171798" w:rsidRPr="000F1699" w:rsidRDefault="00171798" w:rsidP="00171798">
            <w:pPr>
              <w:pStyle w:val="--3"/>
              <w:rPr>
                <w:color w:val="000000" w:themeColor="text1"/>
              </w:rPr>
            </w:pPr>
            <w:r w:rsidRPr="0078257B">
              <w:rPr>
                <w:rFonts w:hint="eastAsia"/>
                <w:color w:val="000000" w:themeColor="text1"/>
                <w:spacing w:val="-10"/>
              </w:rPr>
              <w:t>12.75</w:t>
            </w:r>
          </w:p>
        </w:tc>
      </w:tr>
      <w:tr w:rsidR="00171798" w:rsidRPr="000F1699" w14:paraId="31BEBB92"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tcBorders>
              <w:top w:val="nil"/>
            </w:tcBorders>
            <w:shd w:val="clear" w:color="auto" w:fill="auto"/>
            <w:vAlign w:val="center"/>
          </w:tcPr>
          <w:p w14:paraId="7B7847CF" w14:textId="612149B3" w:rsidR="00171798" w:rsidRPr="000F1699" w:rsidRDefault="00171798" w:rsidP="00171798">
            <w:pPr>
              <w:pStyle w:val="----2"/>
              <w:rPr>
                <w:color w:val="000000" w:themeColor="text1"/>
              </w:rPr>
            </w:pPr>
            <w:r>
              <w:rPr>
                <w:rFonts w:hint="eastAsia"/>
                <w:color w:val="000000" w:themeColor="text1"/>
              </w:rPr>
              <w:t>本期淨利</w:t>
            </w:r>
          </w:p>
        </w:tc>
        <w:tc>
          <w:tcPr>
            <w:tcW w:w="659" w:type="pct"/>
            <w:gridSpan w:val="2"/>
            <w:shd w:val="clear" w:color="auto" w:fill="auto"/>
            <w:vAlign w:val="center"/>
          </w:tcPr>
          <w:p w14:paraId="5067C3F6" w14:textId="2A57959D" w:rsidR="00171798" w:rsidRPr="000F1699" w:rsidRDefault="00171798" w:rsidP="00171798">
            <w:pPr>
              <w:pStyle w:val="-2"/>
              <w:ind w:rightChars="10" w:right="20"/>
              <w:rPr>
                <w:color w:val="000000" w:themeColor="text1"/>
              </w:rPr>
            </w:pPr>
            <w:r w:rsidRPr="0078257B">
              <w:rPr>
                <w:rFonts w:hint="eastAsia"/>
                <w:color w:val="000000" w:themeColor="text1"/>
                <w:spacing w:val="-10"/>
              </w:rPr>
              <w:t>18,153,000</w:t>
            </w:r>
          </w:p>
        </w:tc>
        <w:tc>
          <w:tcPr>
            <w:tcW w:w="732" w:type="pct"/>
            <w:gridSpan w:val="3"/>
            <w:shd w:val="clear" w:color="auto" w:fill="auto"/>
            <w:vAlign w:val="center"/>
          </w:tcPr>
          <w:p w14:paraId="37D5A6A2" w14:textId="6E1FDA6D" w:rsidR="00171798" w:rsidRPr="000F1699" w:rsidRDefault="00171798" w:rsidP="00171798">
            <w:pPr>
              <w:pStyle w:val="-2"/>
              <w:ind w:rightChars="10" w:right="20"/>
              <w:rPr>
                <w:color w:val="000000" w:themeColor="text1"/>
              </w:rPr>
            </w:pPr>
            <w:r w:rsidRPr="0078257B">
              <w:rPr>
                <w:rFonts w:hint="eastAsia"/>
                <w:color w:val="000000" w:themeColor="text1"/>
                <w:spacing w:val="-10"/>
              </w:rPr>
              <w:t>35,852,775</w:t>
            </w:r>
          </w:p>
        </w:tc>
        <w:tc>
          <w:tcPr>
            <w:tcW w:w="585" w:type="pct"/>
            <w:gridSpan w:val="3"/>
            <w:shd w:val="clear" w:color="auto" w:fill="auto"/>
            <w:vAlign w:val="center"/>
          </w:tcPr>
          <w:p w14:paraId="1A666EC5" w14:textId="6FDB9B6D" w:rsidR="00171798" w:rsidRPr="000F1699" w:rsidRDefault="00171798" w:rsidP="00171798">
            <w:pPr>
              <w:pStyle w:val="-2"/>
              <w:ind w:rightChars="10" w:right="20"/>
              <w:rPr>
                <w:color w:val="000000" w:themeColor="text1"/>
              </w:rPr>
            </w:pPr>
            <w:r w:rsidRPr="0078257B">
              <w:rPr>
                <w:rFonts w:hint="eastAsia"/>
                <w:color w:val="000000" w:themeColor="text1"/>
                <w:spacing w:val="-10"/>
              </w:rPr>
              <w:t>－</w:t>
            </w:r>
          </w:p>
        </w:tc>
        <w:tc>
          <w:tcPr>
            <w:tcW w:w="735" w:type="pct"/>
            <w:gridSpan w:val="3"/>
            <w:vAlign w:val="center"/>
          </w:tcPr>
          <w:p w14:paraId="66B42DD7" w14:textId="656D6AE9" w:rsidR="00171798" w:rsidRPr="000F1699" w:rsidRDefault="00171798" w:rsidP="00171798">
            <w:pPr>
              <w:pStyle w:val="-2"/>
              <w:rPr>
                <w:color w:val="000000" w:themeColor="text1"/>
              </w:rPr>
            </w:pPr>
            <w:r w:rsidRPr="0078257B">
              <w:rPr>
                <w:rFonts w:hint="eastAsia"/>
                <w:color w:val="000000" w:themeColor="text1"/>
                <w:spacing w:val="-10"/>
              </w:rPr>
              <w:t>35,852,775</w:t>
            </w:r>
          </w:p>
        </w:tc>
        <w:tc>
          <w:tcPr>
            <w:tcW w:w="733" w:type="pct"/>
            <w:gridSpan w:val="2"/>
            <w:shd w:val="clear" w:color="auto" w:fill="auto"/>
            <w:vAlign w:val="center"/>
          </w:tcPr>
          <w:p w14:paraId="294F8CBD" w14:textId="151A596F" w:rsidR="00171798" w:rsidRPr="000F1699" w:rsidRDefault="00171798" w:rsidP="00171798">
            <w:pPr>
              <w:pStyle w:val="-2"/>
              <w:rPr>
                <w:color w:val="000000" w:themeColor="text1"/>
              </w:rPr>
            </w:pPr>
            <w:r w:rsidRPr="0078257B">
              <w:rPr>
                <w:rFonts w:hint="eastAsia"/>
                <w:color w:val="000000" w:themeColor="text1"/>
                <w:spacing w:val="-10"/>
              </w:rPr>
              <w:t>17,699,775</w:t>
            </w:r>
          </w:p>
        </w:tc>
        <w:tc>
          <w:tcPr>
            <w:tcW w:w="510" w:type="pct"/>
            <w:gridSpan w:val="3"/>
            <w:shd w:val="clear" w:color="auto" w:fill="auto"/>
            <w:vAlign w:val="center"/>
          </w:tcPr>
          <w:p w14:paraId="6BD6FD42" w14:textId="3DB096CE" w:rsidR="00171798" w:rsidRPr="000F1699" w:rsidRDefault="00171798" w:rsidP="00171798">
            <w:pPr>
              <w:pStyle w:val="-2"/>
              <w:rPr>
                <w:color w:val="000000" w:themeColor="text1"/>
              </w:rPr>
            </w:pPr>
            <w:r w:rsidRPr="0078257B">
              <w:rPr>
                <w:rFonts w:hint="eastAsia"/>
                <w:color w:val="000000" w:themeColor="text1"/>
                <w:spacing w:val="-10"/>
              </w:rPr>
              <w:t>97.50</w:t>
            </w:r>
          </w:p>
        </w:tc>
      </w:tr>
      <w:tr w:rsidR="00171798" w:rsidRPr="000F1699" w14:paraId="43305FED"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shd w:val="clear" w:color="auto" w:fill="auto"/>
            <w:vAlign w:val="center"/>
          </w:tcPr>
          <w:p w14:paraId="7D2EADC5" w14:textId="31406B10" w:rsidR="00171798" w:rsidRPr="000F1699" w:rsidRDefault="00171798" w:rsidP="00171798">
            <w:pPr>
              <w:pStyle w:val="----2"/>
              <w:rPr>
                <w:color w:val="000000" w:themeColor="text1"/>
              </w:rPr>
            </w:pPr>
            <w:r>
              <w:rPr>
                <w:rFonts w:hint="eastAsia"/>
                <w:color w:val="000000" w:themeColor="text1"/>
              </w:rPr>
              <w:t>累積盈餘</w:t>
            </w:r>
          </w:p>
        </w:tc>
        <w:tc>
          <w:tcPr>
            <w:tcW w:w="659" w:type="pct"/>
            <w:gridSpan w:val="2"/>
            <w:shd w:val="clear" w:color="auto" w:fill="auto"/>
            <w:vAlign w:val="center"/>
          </w:tcPr>
          <w:p w14:paraId="02CD67B0" w14:textId="3FA8C05A" w:rsidR="00171798" w:rsidRPr="000F1699" w:rsidRDefault="00171798" w:rsidP="00171798">
            <w:pPr>
              <w:pStyle w:val="-2"/>
              <w:ind w:rightChars="10" w:right="20"/>
              <w:rPr>
                <w:color w:val="000000" w:themeColor="text1"/>
              </w:rPr>
            </w:pPr>
            <w:r w:rsidRPr="0078257B">
              <w:rPr>
                <w:rFonts w:hint="eastAsia"/>
                <w:color w:val="000000" w:themeColor="text1"/>
                <w:spacing w:val="-10"/>
              </w:rPr>
              <w:t>52,785,000</w:t>
            </w:r>
          </w:p>
        </w:tc>
        <w:tc>
          <w:tcPr>
            <w:tcW w:w="732" w:type="pct"/>
            <w:gridSpan w:val="3"/>
            <w:shd w:val="clear" w:color="auto" w:fill="auto"/>
            <w:vAlign w:val="center"/>
          </w:tcPr>
          <w:p w14:paraId="1D0F8E00" w14:textId="2F16E789" w:rsidR="00171798" w:rsidRPr="000F1699" w:rsidRDefault="00171798" w:rsidP="00171798">
            <w:pPr>
              <w:pStyle w:val="-2"/>
              <w:ind w:rightChars="10" w:right="20"/>
              <w:rPr>
                <w:color w:val="000000" w:themeColor="text1"/>
              </w:rPr>
            </w:pPr>
            <w:r w:rsidRPr="0078257B">
              <w:rPr>
                <w:rFonts w:hint="eastAsia"/>
                <w:color w:val="000000" w:themeColor="text1"/>
                <w:spacing w:val="-10"/>
              </w:rPr>
              <w:t>44,128,803</w:t>
            </w:r>
          </w:p>
        </w:tc>
        <w:tc>
          <w:tcPr>
            <w:tcW w:w="585" w:type="pct"/>
            <w:gridSpan w:val="3"/>
            <w:shd w:val="clear" w:color="auto" w:fill="auto"/>
            <w:vAlign w:val="center"/>
          </w:tcPr>
          <w:p w14:paraId="78C75F47" w14:textId="23E63D38" w:rsidR="00171798" w:rsidRPr="000F1699" w:rsidRDefault="00171798" w:rsidP="00171798">
            <w:pPr>
              <w:pStyle w:val="-2"/>
              <w:ind w:rightChars="10" w:right="20"/>
              <w:rPr>
                <w:color w:val="000000" w:themeColor="text1"/>
              </w:rPr>
            </w:pPr>
            <w:r w:rsidRPr="0078257B">
              <w:rPr>
                <w:rFonts w:hint="eastAsia"/>
                <w:color w:val="000000" w:themeColor="text1"/>
                <w:spacing w:val="-10"/>
              </w:rPr>
              <w:t>－</w:t>
            </w:r>
          </w:p>
        </w:tc>
        <w:tc>
          <w:tcPr>
            <w:tcW w:w="735" w:type="pct"/>
            <w:gridSpan w:val="3"/>
            <w:vAlign w:val="center"/>
          </w:tcPr>
          <w:p w14:paraId="139F305D" w14:textId="43059354" w:rsidR="00171798" w:rsidRPr="000F1699" w:rsidRDefault="00171798" w:rsidP="00171798">
            <w:pPr>
              <w:pStyle w:val="-2"/>
              <w:rPr>
                <w:color w:val="000000" w:themeColor="text1"/>
              </w:rPr>
            </w:pPr>
            <w:r w:rsidRPr="0078257B">
              <w:rPr>
                <w:rFonts w:hint="eastAsia"/>
                <w:color w:val="000000" w:themeColor="text1"/>
                <w:spacing w:val="-10"/>
              </w:rPr>
              <w:t>44,128,803</w:t>
            </w:r>
          </w:p>
        </w:tc>
        <w:tc>
          <w:tcPr>
            <w:tcW w:w="733" w:type="pct"/>
            <w:gridSpan w:val="2"/>
            <w:shd w:val="clear" w:color="auto" w:fill="auto"/>
            <w:vAlign w:val="center"/>
          </w:tcPr>
          <w:p w14:paraId="5D0F2624" w14:textId="24F66330" w:rsidR="00171798" w:rsidRPr="000F1699" w:rsidRDefault="00171798" w:rsidP="00171798">
            <w:pPr>
              <w:pStyle w:val="-2"/>
              <w:rPr>
                <w:color w:val="000000" w:themeColor="text1"/>
              </w:rPr>
            </w:pPr>
            <w:r w:rsidRPr="0078257B">
              <w:rPr>
                <w:rFonts w:hint="eastAsia"/>
                <w:color w:val="000000" w:themeColor="text1"/>
                <w:spacing w:val="-10"/>
              </w:rPr>
              <w:t>- 8,656,197</w:t>
            </w:r>
          </w:p>
        </w:tc>
        <w:tc>
          <w:tcPr>
            <w:tcW w:w="510" w:type="pct"/>
            <w:gridSpan w:val="3"/>
            <w:shd w:val="clear" w:color="auto" w:fill="auto"/>
            <w:vAlign w:val="center"/>
          </w:tcPr>
          <w:p w14:paraId="2937226C" w14:textId="3210EC0C" w:rsidR="00171798" w:rsidRPr="000F1699" w:rsidRDefault="00171798" w:rsidP="00171798">
            <w:pPr>
              <w:pStyle w:val="-2"/>
              <w:rPr>
                <w:color w:val="000000" w:themeColor="text1"/>
              </w:rPr>
            </w:pPr>
            <w:r w:rsidRPr="0078257B">
              <w:rPr>
                <w:rFonts w:hint="eastAsia"/>
                <w:color w:val="000000" w:themeColor="text1"/>
                <w:spacing w:val="-10"/>
              </w:rPr>
              <w:t>- 16.40</w:t>
            </w:r>
          </w:p>
        </w:tc>
      </w:tr>
      <w:tr w:rsidR="00171798" w:rsidRPr="000F1699" w14:paraId="4272AB0D"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shd w:val="clear" w:color="auto" w:fill="auto"/>
            <w:vAlign w:val="center"/>
          </w:tcPr>
          <w:p w14:paraId="66B69636" w14:textId="4E3C57C8" w:rsidR="00171798" w:rsidRPr="000F1699" w:rsidRDefault="00171798" w:rsidP="00171798">
            <w:pPr>
              <w:pStyle w:val="----2"/>
              <w:rPr>
                <w:color w:val="000000" w:themeColor="text1"/>
              </w:rPr>
            </w:pPr>
            <w:r>
              <w:rPr>
                <w:rFonts w:hint="eastAsia"/>
                <w:color w:val="000000" w:themeColor="text1"/>
              </w:rPr>
              <w:t>追溯適用及追溯重編之影響數</w:t>
            </w:r>
          </w:p>
        </w:tc>
        <w:tc>
          <w:tcPr>
            <w:tcW w:w="659" w:type="pct"/>
            <w:gridSpan w:val="2"/>
            <w:shd w:val="clear" w:color="auto" w:fill="auto"/>
            <w:vAlign w:val="center"/>
          </w:tcPr>
          <w:p w14:paraId="16DE3BAF" w14:textId="77777777" w:rsidR="00171798" w:rsidRDefault="00171798" w:rsidP="00171798">
            <w:pPr>
              <w:pStyle w:val="-2"/>
              <w:ind w:rightChars="10" w:right="20"/>
              <w:rPr>
                <w:color w:val="000000" w:themeColor="text1"/>
                <w:spacing w:val="-10"/>
              </w:rPr>
            </w:pPr>
            <w:r w:rsidRPr="0078257B">
              <w:rPr>
                <w:rFonts w:hint="eastAsia"/>
                <w:color w:val="000000" w:themeColor="text1"/>
                <w:spacing w:val="-10"/>
              </w:rPr>
              <w:t>－</w:t>
            </w:r>
          </w:p>
          <w:p w14:paraId="05AD7F32" w14:textId="5D1F5A76" w:rsidR="00423556" w:rsidRPr="000F1699" w:rsidRDefault="00423556" w:rsidP="00171798">
            <w:pPr>
              <w:pStyle w:val="-2"/>
              <w:ind w:rightChars="10" w:right="20"/>
              <w:rPr>
                <w:color w:val="000000" w:themeColor="text1"/>
              </w:rPr>
            </w:pPr>
          </w:p>
        </w:tc>
        <w:tc>
          <w:tcPr>
            <w:tcW w:w="732" w:type="pct"/>
            <w:gridSpan w:val="3"/>
            <w:shd w:val="clear" w:color="auto" w:fill="auto"/>
            <w:vAlign w:val="center"/>
          </w:tcPr>
          <w:p w14:paraId="4B46A691" w14:textId="77777777" w:rsidR="00171798" w:rsidRDefault="00171798" w:rsidP="00171798">
            <w:pPr>
              <w:pStyle w:val="-2"/>
              <w:ind w:rightChars="10" w:right="20"/>
              <w:rPr>
                <w:color w:val="000000" w:themeColor="text1"/>
                <w:spacing w:val="-10"/>
              </w:rPr>
            </w:pPr>
            <w:r w:rsidRPr="0078257B">
              <w:rPr>
                <w:rFonts w:hint="eastAsia"/>
                <w:color w:val="000000" w:themeColor="text1"/>
                <w:spacing w:val="-10"/>
              </w:rPr>
              <w:t>1</w:t>
            </w:r>
          </w:p>
          <w:p w14:paraId="6BF55204" w14:textId="66A461BE" w:rsidR="00423556" w:rsidRPr="000F1699" w:rsidRDefault="00423556" w:rsidP="00171798">
            <w:pPr>
              <w:pStyle w:val="-2"/>
              <w:ind w:rightChars="10" w:right="20"/>
              <w:rPr>
                <w:color w:val="000000" w:themeColor="text1"/>
              </w:rPr>
            </w:pPr>
          </w:p>
        </w:tc>
        <w:tc>
          <w:tcPr>
            <w:tcW w:w="585" w:type="pct"/>
            <w:gridSpan w:val="3"/>
            <w:shd w:val="clear" w:color="auto" w:fill="auto"/>
            <w:vAlign w:val="center"/>
          </w:tcPr>
          <w:p w14:paraId="34ABFF44" w14:textId="77777777" w:rsidR="00171798" w:rsidRDefault="00171798" w:rsidP="00171798">
            <w:pPr>
              <w:pStyle w:val="-2"/>
              <w:ind w:rightChars="10" w:right="20"/>
              <w:rPr>
                <w:color w:val="000000" w:themeColor="text1"/>
                <w:spacing w:val="-10"/>
              </w:rPr>
            </w:pPr>
            <w:r w:rsidRPr="0078257B">
              <w:rPr>
                <w:rFonts w:hint="eastAsia"/>
                <w:color w:val="000000" w:themeColor="text1"/>
                <w:spacing w:val="-10"/>
              </w:rPr>
              <w:t>－</w:t>
            </w:r>
          </w:p>
          <w:p w14:paraId="3D584DC7" w14:textId="7070DBC5" w:rsidR="00423556" w:rsidRPr="000F1699" w:rsidRDefault="00423556" w:rsidP="00171798">
            <w:pPr>
              <w:pStyle w:val="-2"/>
              <w:ind w:rightChars="10" w:right="20"/>
              <w:rPr>
                <w:color w:val="000000" w:themeColor="text1"/>
              </w:rPr>
            </w:pPr>
          </w:p>
        </w:tc>
        <w:tc>
          <w:tcPr>
            <w:tcW w:w="735" w:type="pct"/>
            <w:gridSpan w:val="3"/>
            <w:vAlign w:val="center"/>
          </w:tcPr>
          <w:p w14:paraId="735095ED" w14:textId="77777777" w:rsidR="00171798" w:rsidRDefault="00171798" w:rsidP="00171798">
            <w:pPr>
              <w:pStyle w:val="-2"/>
              <w:rPr>
                <w:color w:val="000000" w:themeColor="text1"/>
                <w:spacing w:val="-10"/>
              </w:rPr>
            </w:pPr>
            <w:r w:rsidRPr="0078257B">
              <w:rPr>
                <w:rFonts w:hint="eastAsia"/>
                <w:color w:val="000000" w:themeColor="text1"/>
                <w:spacing w:val="-10"/>
              </w:rPr>
              <w:t>1</w:t>
            </w:r>
          </w:p>
          <w:p w14:paraId="7FAC9B8A" w14:textId="456CA05B" w:rsidR="00423556" w:rsidRPr="000F1699" w:rsidRDefault="00423556" w:rsidP="00171798">
            <w:pPr>
              <w:pStyle w:val="-2"/>
              <w:rPr>
                <w:color w:val="000000" w:themeColor="text1"/>
              </w:rPr>
            </w:pPr>
          </w:p>
        </w:tc>
        <w:tc>
          <w:tcPr>
            <w:tcW w:w="733" w:type="pct"/>
            <w:gridSpan w:val="2"/>
            <w:shd w:val="clear" w:color="auto" w:fill="auto"/>
            <w:vAlign w:val="center"/>
          </w:tcPr>
          <w:p w14:paraId="61FB13B4" w14:textId="77777777" w:rsidR="00171798" w:rsidRDefault="00171798" w:rsidP="00171798">
            <w:pPr>
              <w:pStyle w:val="-2"/>
              <w:rPr>
                <w:color w:val="000000" w:themeColor="text1"/>
                <w:spacing w:val="-10"/>
              </w:rPr>
            </w:pPr>
            <w:r w:rsidRPr="0078257B">
              <w:rPr>
                <w:rFonts w:hint="eastAsia"/>
                <w:color w:val="000000" w:themeColor="text1"/>
                <w:spacing w:val="-10"/>
              </w:rPr>
              <w:t>1</w:t>
            </w:r>
          </w:p>
          <w:p w14:paraId="1BD7EB94" w14:textId="7594A140" w:rsidR="00423556" w:rsidRPr="000F1699" w:rsidRDefault="00423556" w:rsidP="00171798">
            <w:pPr>
              <w:pStyle w:val="-2"/>
              <w:rPr>
                <w:color w:val="000000" w:themeColor="text1"/>
              </w:rPr>
            </w:pPr>
          </w:p>
        </w:tc>
        <w:tc>
          <w:tcPr>
            <w:tcW w:w="510" w:type="pct"/>
            <w:gridSpan w:val="3"/>
            <w:shd w:val="clear" w:color="auto" w:fill="auto"/>
            <w:vAlign w:val="center"/>
          </w:tcPr>
          <w:p w14:paraId="59DFFCEA" w14:textId="77777777" w:rsidR="00171798" w:rsidRDefault="00171798" w:rsidP="00171798">
            <w:pPr>
              <w:pStyle w:val="-2"/>
              <w:rPr>
                <w:color w:val="000000" w:themeColor="text1"/>
                <w:spacing w:val="-10"/>
              </w:rPr>
            </w:pPr>
            <w:r w:rsidRPr="0078257B">
              <w:rPr>
                <w:rFonts w:hint="eastAsia"/>
                <w:color w:val="000000" w:themeColor="text1"/>
                <w:spacing w:val="-10"/>
              </w:rPr>
              <w:t>--</w:t>
            </w:r>
          </w:p>
          <w:p w14:paraId="45755CB7" w14:textId="782FB92D" w:rsidR="00423556" w:rsidRPr="000F1699" w:rsidRDefault="00423556" w:rsidP="00171798">
            <w:pPr>
              <w:pStyle w:val="-2"/>
              <w:rPr>
                <w:color w:val="000000" w:themeColor="text1"/>
              </w:rPr>
            </w:pPr>
          </w:p>
        </w:tc>
      </w:tr>
      <w:tr w:rsidR="00171798" w:rsidRPr="000F1699" w14:paraId="36F29631"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shd w:val="clear" w:color="auto" w:fill="auto"/>
            <w:vAlign w:val="center"/>
          </w:tcPr>
          <w:p w14:paraId="31DCE702" w14:textId="3BF64E6A" w:rsidR="00171798" w:rsidRPr="000F1699" w:rsidRDefault="00171798" w:rsidP="00171798">
            <w:pPr>
              <w:pStyle w:val="----1"/>
              <w:ind w:rightChars="10" w:right="20"/>
              <w:rPr>
                <w:color w:val="000000" w:themeColor="text1"/>
              </w:rPr>
            </w:pPr>
            <w:r>
              <w:rPr>
                <w:rFonts w:hint="eastAsia"/>
                <w:color w:val="000000" w:themeColor="text1"/>
              </w:rPr>
              <w:t>分配之部</w:t>
            </w:r>
          </w:p>
        </w:tc>
        <w:tc>
          <w:tcPr>
            <w:tcW w:w="659" w:type="pct"/>
            <w:gridSpan w:val="2"/>
            <w:shd w:val="clear" w:color="auto" w:fill="auto"/>
            <w:vAlign w:val="center"/>
          </w:tcPr>
          <w:p w14:paraId="0296FE63" w14:textId="5529C07D" w:rsidR="00171798" w:rsidRPr="000F1699" w:rsidRDefault="00171798" w:rsidP="00171798">
            <w:pPr>
              <w:pStyle w:val="--3"/>
              <w:ind w:rightChars="10" w:right="20"/>
              <w:rPr>
                <w:color w:val="000000" w:themeColor="text1"/>
              </w:rPr>
            </w:pPr>
            <w:r w:rsidRPr="0078257B">
              <w:rPr>
                <w:rFonts w:hint="eastAsia"/>
                <w:color w:val="000000" w:themeColor="text1"/>
                <w:spacing w:val="-10"/>
              </w:rPr>
              <w:t>70,938,000</w:t>
            </w:r>
          </w:p>
        </w:tc>
        <w:tc>
          <w:tcPr>
            <w:tcW w:w="732" w:type="pct"/>
            <w:gridSpan w:val="3"/>
            <w:shd w:val="clear" w:color="auto" w:fill="auto"/>
            <w:vAlign w:val="center"/>
          </w:tcPr>
          <w:p w14:paraId="75A9DA74" w14:textId="1657C85F" w:rsidR="00171798" w:rsidRPr="000F1699" w:rsidRDefault="00171798" w:rsidP="00171798">
            <w:pPr>
              <w:pStyle w:val="--3"/>
              <w:ind w:rightChars="10" w:right="20"/>
              <w:rPr>
                <w:color w:val="000000" w:themeColor="text1"/>
              </w:rPr>
            </w:pPr>
            <w:r w:rsidRPr="0078257B">
              <w:rPr>
                <w:rFonts w:hint="eastAsia"/>
                <w:color w:val="000000" w:themeColor="text1"/>
                <w:spacing w:val="-10"/>
              </w:rPr>
              <w:t>79,981,579</w:t>
            </w:r>
          </w:p>
        </w:tc>
        <w:tc>
          <w:tcPr>
            <w:tcW w:w="585" w:type="pct"/>
            <w:gridSpan w:val="3"/>
            <w:shd w:val="clear" w:color="auto" w:fill="auto"/>
            <w:vAlign w:val="center"/>
          </w:tcPr>
          <w:p w14:paraId="102E80B8" w14:textId="090EA849" w:rsidR="00171798" w:rsidRPr="000F1699" w:rsidRDefault="00171798" w:rsidP="00171798">
            <w:pPr>
              <w:pStyle w:val="--3"/>
              <w:ind w:left="200" w:rightChars="10" w:right="20"/>
              <w:rPr>
                <w:color w:val="000000" w:themeColor="text1"/>
              </w:rPr>
            </w:pPr>
            <w:r w:rsidRPr="0078257B">
              <w:rPr>
                <w:rFonts w:hint="eastAsia"/>
                <w:color w:val="000000" w:themeColor="text1"/>
                <w:spacing w:val="-10"/>
              </w:rPr>
              <w:t>－</w:t>
            </w:r>
          </w:p>
        </w:tc>
        <w:tc>
          <w:tcPr>
            <w:tcW w:w="735" w:type="pct"/>
            <w:gridSpan w:val="3"/>
            <w:vAlign w:val="center"/>
          </w:tcPr>
          <w:p w14:paraId="630CBE86" w14:textId="3E930422" w:rsidR="00171798" w:rsidRPr="000F1699" w:rsidRDefault="00171798" w:rsidP="00171798">
            <w:pPr>
              <w:pStyle w:val="--3"/>
              <w:ind w:left="200"/>
              <w:rPr>
                <w:color w:val="000000" w:themeColor="text1"/>
              </w:rPr>
            </w:pPr>
            <w:r w:rsidRPr="0078257B">
              <w:rPr>
                <w:rFonts w:hint="eastAsia"/>
                <w:color w:val="000000" w:themeColor="text1"/>
                <w:spacing w:val="-10"/>
              </w:rPr>
              <w:t>79,981,579</w:t>
            </w:r>
          </w:p>
        </w:tc>
        <w:tc>
          <w:tcPr>
            <w:tcW w:w="733" w:type="pct"/>
            <w:gridSpan w:val="2"/>
            <w:shd w:val="clear" w:color="auto" w:fill="auto"/>
            <w:vAlign w:val="center"/>
          </w:tcPr>
          <w:p w14:paraId="7AF616E8" w14:textId="409406BC" w:rsidR="00171798" w:rsidRPr="000F1699" w:rsidRDefault="00171798" w:rsidP="00171798">
            <w:pPr>
              <w:pStyle w:val="--3"/>
              <w:ind w:left="200"/>
              <w:rPr>
                <w:color w:val="000000" w:themeColor="text1"/>
              </w:rPr>
            </w:pPr>
            <w:r w:rsidRPr="0078257B">
              <w:rPr>
                <w:rFonts w:hint="eastAsia"/>
                <w:color w:val="000000" w:themeColor="text1"/>
                <w:spacing w:val="-10"/>
              </w:rPr>
              <w:t>9,043,579</w:t>
            </w:r>
          </w:p>
        </w:tc>
        <w:tc>
          <w:tcPr>
            <w:tcW w:w="510" w:type="pct"/>
            <w:gridSpan w:val="3"/>
            <w:shd w:val="clear" w:color="auto" w:fill="auto"/>
            <w:vAlign w:val="center"/>
          </w:tcPr>
          <w:p w14:paraId="4DD9C8A1" w14:textId="04958AA2" w:rsidR="00171798" w:rsidRPr="000F1699" w:rsidRDefault="00171798" w:rsidP="00171798">
            <w:pPr>
              <w:pStyle w:val="--3"/>
              <w:rPr>
                <w:color w:val="000000" w:themeColor="text1"/>
              </w:rPr>
            </w:pPr>
            <w:r w:rsidRPr="0078257B">
              <w:rPr>
                <w:rFonts w:hint="eastAsia"/>
                <w:color w:val="000000" w:themeColor="text1"/>
                <w:spacing w:val="-10"/>
              </w:rPr>
              <w:t>12.75</w:t>
            </w:r>
          </w:p>
        </w:tc>
      </w:tr>
      <w:tr w:rsidR="00171798" w:rsidRPr="000F1699" w14:paraId="66045001"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shd w:val="clear" w:color="auto" w:fill="auto"/>
            <w:vAlign w:val="center"/>
          </w:tcPr>
          <w:p w14:paraId="13789724" w14:textId="6D9BB568" w:rsidR="00171798" w:rsidRPr="000F1699" w:rsidRDefault="00171798" w:rsidP="00171798">
            <w:pPr>
              <w:pStyle w:val="----2"/>
              <w:rPr>
                <w:color w:val="000000" w:themeColor="text1"/>
              </w:rPr>
            </w:pPr>
            <w:r>
              <w:rPr>
                <w:rFonts w:hint="eastAsia"/>
                <w:color w:val="000000" w:themeColor="text1"/>
              </w:rPr>
              <w:t>地方政府所得者</w:t>
            </w:r>
          </w:p>
        </w:tc>
        <w:tc>
          <w:tcPr>
            <w:tcW w:w="659" w:type="pct"/>
            <w:gridSpan w:val="2"/>
            <w:shd w:val="clear" w:color="auto" w:fill="auto"/>
            <w:vAlign w:val="center"/>
          </w:tcPr>
          <w:p w14:paraId="144B028B" w14:textId="3E41F993" w:rsidR="00171798" w:rsidRPr="000F1699" w:rsidRDefault="00171798" w:rsidP="00171798">
            <w:pPr>
              <w:pStyle w:val="-2"/>
              <w:ind w:rightChars="10" w:right="20"/>
              <w:rPr>
                <w:color w:val="000000" w:themeColor="text1"/>
              </w:rPr>
            </w:pPr>
            <w:r w:rsidRPr="0078257B">
              <w:rPr>
                <w:rFonts w:hint="eastAsia"/>
                <w:color w:val="000000" w:themeColor="text1"/>
                <w:spacing w:val="-10"/>
              </w:rPr>
              <w:t>700,000</w:t>
            </w:r>
          </w:p>
        </w:tc>
        <w:tc>
          <w:tcPr>
            <w:tcW w:w="732" w:type="pct"/>
            <w:gridSpan w:val="3"/>
            <w:shd w:val="clear" w:color="auto" w:fill="auto"/>
            <w:vAlign w:val="center"/>
          </w:tcPr>
          <w:p w14:paraId="1CAD4665" w14:textId="01987C66" w:rsidR="00171798" w:rsidRPr="000F1699" w:rsidRDefault="00171798" w:rsidP="00171798">
            <w:pPr>
              <w:pStyle w:val="-2"/>
              <w:ind w:rightChars="10" w:right="20"/>
              <w:rPr>
                <w:color w:val="000000" w:themeColor="text1"/>
              </w:rPr>
            </w:pPr>
            <w:r w:rsidRPr="0078257B">
              <w:rPr>
                <w:rFonts w:hint="eastAsia"/>
                <w:color w:val="000000" w:themeColor="text1"/>
                <w:spacing w:val="-10"/>
              </w:rPr>
              <w:t>21,000,000</w:t>
            </w:r>
          </w:p>
        </w:tc>
        <w:tc>
          <w:tcPr>
            <w:tcW w:w="585" w:type="pct"/>
            <w:gridSpan w:val="3"/>
            <w:shd w:val="clear" w:color="auto" w:fill="auto"/>
            <w:vAlign w:val="center"/>
          </w:tcPr>
          <w:p w14:paraId="3E725780" w14:textId="72E8075D" w:rsidR="00171798" w:rsidRPr="000F1699" w:rsidRDefault="00171798" w:rsidP="00171798">
            <w:pPr>
              <w:pStyle w:val="-2"/>
              <w:ind w:rightChars="10" w:right="20"/>
              <w:rPr>
                <w:color w:val="000000" w:themeColor="text1"/>
              </w:rPr>
            </w:pPr>
            <w:r w:rsidRPr="0078257B">
              <w:rPr>
                <w:rFonts w:hint="eastAsia"/>
                <w:color w:val="000000" w:themeColor="text1"/>
                <w:spacing w:val="-10"/>
              </w:rPr>
              <w:t>－</w:t>
            </w:r>
          </w:p>
        </w:tc>
        <w:tc>
          <w:tcPr>
            <w:tcW w:w="735" w:type="pct"/>
            <w:gridSpan w:val="3"/>
            <w:vAlign w:val="center"/>
          </w:tcPr>
          <w:p w14:paraId="439395ED" w14:textId="2EE2AF48" w:rsidR="00171798" w:rsidRPr="000F1699" w:rsidRDefault="00171798" w:rsidP="00171798">
            <w:pPr>
              <w:pStyle w:val="-2"/>
              <w:rPr>
                <w:color w:val="000000" w:themeColor="text1"/>
              </w:rPr>
            </w:pPr>
            <w:r w:rsidRPr="0078257B">
              <w:rPr>
                <w:rFonts w:hint="eastAsia"/>
                <w:color w:val="000000" w:themeColor="text1"/>
                <w:spacing w:val="-10"/>
              </w:rPr>
              <w:t>21,000,000</w:t>
            </w:r>
          </w:p>
        </w:tc>
        <w:tc>
          <w:tcPr>
            <w:tcW w:w="733" w:type="pct"/>
            <w:gridSpan w:val="2"/>
            <w:shd w:val="clear" w:color="auto" w:fill="auto"/>
            <w:vAlign w:val="center"/>
          </w:tcPr>
          <w:p w14:paraId="0FEB896E" w14:textId="31BC3FB7" w:rsidR="00171798" w:rsidRPr="000F1699" w:rsidRDefault="00171798" w:rsidP="00171798">
            <w:pPr>
              <w:pStyle w:val="-2"/>
              <w:rPr>
                <w:color w:val="000000" w:themeColor="text1"/>
              </w:rPr>
            </w:pPr>
            <w:r w:rsidRPr="0078257B">
              <w:rPr>
                <w:rFonts w:hint="eastAsia"/>
                <w:color w:val="000000" w:themeColor="text1"/>
                <w:spacing w:val="-10"/>
              </w:rPr>
              <w:t>20,300,000</w:t>
            </w:r>
          </w:p>
        </w:tc>
        <w:tc>
          <w:tcPr>
            <w:tcW w:w="510" w:type="pct"/>
            <w:gridSpan w:val="3"/>
            <w:shd w:val="clear" w:color="auto" w:fill="auto"/>
            <w:vAlign w:val="center"/>
          </w:tcPr>
          <w:p w14:paraId="5A03FCC1" w14:textId="789D80EB" w:rsidR="00171798" w:rsidRPr="000F1699" w:rsidRDefault="00171798" w:rsidP="00171798">
            <w:pPr>
              <w:pStyle w:val="-2"/>
              <w:rPr>
                <w:color w:val="000000" w:themeColor="text1"/>
              </w:rPr>
            </w:pPr>
            <w:r w:rsidRPr="0078257B">
              <w:rPr>
                <w:rFonts w:hint="eastAsia"/>
                <w:color w:val="000000" w:themeColor="text1"/>
                <w:spacing w:val="-10"/>
              </w:rPr>
              <w:t>2,900.00</w:t>
            </w:r>
          </w:p>
        </w:tc>
      </w:tr>
      <w:tr w:rsidR="00171798" w:rsidRPr="000F1699" w14:paraId="4C4CD822"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shd w:val="clear" w:color="auto" w:fill="auto"/>
            <w:vAlign w:val="center"/>
          </w:tcPr>
          <w:p w14:paraId="4E7E12AD" w14:textId="1EB27776" w:rsidR="00171798" w:rsidRPr="000F1699" w:rsidRDefault="00171798" w:rsidP="00171798">
            <w:pPr>
              <w:pStyle w:val="----2"/>
              <w:ind w:left="454"/>
              <w:rPr>
                <w:color w:val="000000" w:themeColor="text1"/>
              </w:rPr>
            </w:pPr>
            <w:r w:rsidRPr="000F1699">
              <w:rPr>
                <w:rFonts w:hint="eastAsia"/>
                <w:color w:val="000000" w:themeColor="text1"/>
              </w:rPr>
              <w:t>股（官）息紅利</w:t>
            </w:r>
          </w:p>
        </w:tc>
        <w:tc>
          <w:tcPr>
            <w:tcW w:w="659" w:type="pct"/>
            <w:gridSpan w:val="2"/>
            <w:shd w:val="clear" w:color="auto" w:fill="auto"/>
            <w:vAlign w:val="center"/>
          </w:tcPr>
          <w:p w14:paraId="559F484B" w14:textId="1CE0A830" w:rsidR="00171798" w:rsidRPr="000F1699" w:rsidRDefault="00171798" w:rsidP="00171798">
            <w:pPr>
              <w:pStyle w:val="-2"/>
              <w:ind w:rightChars="10" w:right="20"/>
              <w:rPr>
                <w:color w:val="000000" w:themeColor="text1"/>
              </w:rPr>
            </w:pPr>
            <w:r w:rsidRPr="0078257B">
              <w:rPr>
                <w:rFonts w:hint="eastAsia"/>
                <w:color w:val="000000" w:themeColor="text1"/>
                <w:spacing w:val="-10"/>
              </w:rPr>
              <w:t>700,000</w:t>
            </w:r>
          </w:p>
        </w:tc>
        <w:tc>
          <w:tcPr>
            <w:tcW w:w="732" w:type="pct"/>
            <w:gridSpan w:val="3"/>
            <w:shd w:val="clear" w:color="auto" w:fill="auto"/>
            <w:vAlign w:val="center"/>
          </w:tcPr>
          <w:p w14:paraId="5AA55018" w14:textId="4560022C" w:rsidR="00171798" w:rsidRPr="000F1699" w:rsidRDefault="00171798" w:rsidP="00171798">
            <w:pPr>
              <w:pStyle w:val="-2"/>
              <w:ind w:rightChars="10" w:right="20"/>
              <w:rPr>
                <w:color w:val="000000" w:themeColor="text1"/>
              </w:rPr>
            </w:pPr>
            <w:r w:rsidRPr="0078257B">
              <w:rPr>
                <w:rFonts w:hint="eastAsia"/>
                <w:color w:val="000000" w:themeColor="text1"/>
                <w:spacing w:val="-10"/>
              </w:rPr>
              <w:t>21,000,000</w:t>
            </w:r>
          </w:p>
        </w:tc>
        <w:tc>
          <w:tcPr>
            <w:tcW w:w="585" w:type="pct"/>
            <w:gridSpan w:val="3"/>
            <w:shd w:val="clear" w:color="auto" w:fill="auto"/>
            <w:vAlign w:val="center"/>
          </w:tcPr>
          <w:p w14:paraId="12FE834F" w14:textId="2B3D1691" w:rsidR="00171798" w:rsidRPr="000F1699" w:rsidRDefault="00171798" w:rsidP="00171798">
            <w:pPr>
              <w:pStyle w:val="-2"/>
              <w:ind w:rightChars="10" w:right="20"/>
              <w:rPr>
                <w:color w:val="000000" w:themeColor="text1"/>
              </w:rPr>
            </w:pPr>
            <w:r w:rsidRPr="0078257B">
              <w:rPr>
                <w:rFonts w:hint="eastAsia"/>
                <w:color w:val="000000" w:themeColor="text1"/>
                <w:spacing w:val="-10"/>
              </w:rPr>
              <w:t>－</w:t>
            </w:r>
          </w:p>
        </w:tc>
        <w:tc>
          <w:tcPr>
            <w:tcW w:w="735" w:type="pct"/>
            <w:gridSpan w:val="3"/>
            <w:vAlign w:val="center"/>
          </w:tcPr>
          <w:p w14:paraId="49003854" w14:textId="0EE2635F" w:rsidR="00171798" w:rsidRPr="000F1699" w:rsidRDefault="00171798" w:rsidP="00171798">
            <w:pPr>
              <w:pStyle w:val="-2"/>
              <w:rPr>
                <w:color w:val="000000" w:themeColor="text1"/>
              </w:rPr>
            </w:pPr>
            <w:r w:rsidRPr="0078257B">
              <w:rPr>
                <w:rFonts w:hint="eastAsia"/>
                <w:color w:val="000000" w:themeColor="text1"/>
                <w:spacing w:val="-10"/>
              </w:rPr>
              <w:t>21,000,000</w:t>
            </w:r>
          </w:p>
        </w:tc>
        <w:tc>
          <w:tcPr>
            <w:tcW w:w="733" w:type="pct"/>
            <w:gridSpan w:val="2"/>
            <w:shd w:val="clear" w:color="auto" w:fill="auto"/>
            <w:vAlign w:val="center"/>
          </w:tcPr>
          <w:p w14:paraId="287DC50F" w14:textId="21FED896" w:rsidR="00171798" w:rsidRPr="000F1699" w:rsidRDefault="00171798" w:rsidP="00171798">
            <w:pPr>
              <w:pStyle w:val="-2"/>
              <w:rPr>
                <w:color w:val="000000" w:themeColor="text1"/>
              </w:rPr>
            </w:pPr>
            <w:r w:rsidRPr="0078257B">
              <w:rPr>
                <w:rFonts w:hint="eastAsia"/>
                <w:color w:val="000000" w:themeColor="text1"/>
                <w:spacing w:val="-10"/>
              </w:rPr>
              <w:t>20,300,000</w:t>
            </w:r>
          </w:p>
        </w:tc>
        <w:tc>
          <w:tcPr>
            <w:tcW w:w="510" w:type="pct"/>
            <w:gridSpan w:val="3"/>
            <w:shd w:val="clear" w:color="auto" w:fill="auto"/>
            <w:vAlign w:val="center"/>
          </w:tcPr>
          <w:p w14:paraId="7BFDA26B" w14:textId="30CC0F06" w:rsidR="00171798" w:rsidRPr="000F1699" w:rsidRDefault="00171798" w:rsidP="00171798">
            <w:pPr>
              <w:pStyle w:val="-2"/>
              <w:rPr>
                <w:color w:val="000000" w:themeColor="text1"/>
              </w:rPr>
            </w:pPr>
            <w:r w:rsidRPr="0078257B">
              <w:rPr>
                <w:rFonts w:hint="eastAsia"/>
                <w:color w:val="000000" w:themeColor="text1"/>
                <w:spacing w:val="-10"/>
              </w:rPr>
              <w:t>2,900.00</w:t>
            </w:r>
          </w:p>
        </w:tc>
      </w:tr>
      <w:tr w:rsidR="00171798" w:rsidRPr="000F1699" w14:paraId="7545DA37"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shd w:val="clear" w:color="auto" w:fill="auto"/>
            <w:vAlign w:val="center"/>
          </w:tcPr>
          <w:p w14:paraId="3B0C7488" w14:textId="1DB54815" w:rsidR="00171798" w:rsidRPr="000F1699" w:rsidRDefault="00171798" w:rsidP="00171798">
            <w:pPr>
              <w:pStyle w:val="----2"/>
              <w:rPr>
                <w:color w:val="000000" w:themeColor="text1"/>
              </w:rPr>
            </w:pPr>
            <w:r>
              <w:rPr>
                <w:rFonts w:hint="eastAsia"/>
                <w:color w:val="000000" w:themeColor="text1"/>
              </w:rPr>
              <w:t>民股股東所得者</w:t>
            </w:r>
          </w:p>
        </w:tc>
        <w:tc>
          <w:tcPr>
            <w:tcW w:w="659" w:type="pct"/>
            <w:gridSpan w:val="2"/>
            <w:shd w:val="clear" w:color="auto" w:fill="auto"/>
            <w:vAlign w:val="center"/>
          </w:tcPr>
          <w:p w14:paraId="67DF59A0" w14:textId="2E82D815" w:rsidR="00171798" w:rsidRPr="000F1699" w:rsidRDefault="00171798" w:rsidP="00171798">
            <w:pPr>
              <w:pStyle w:val="-2"/>
              <w:ind w:rightChars="10" w:right="20"/>
              <w:rPr>
                <w:color w:val="000000" w:themeColor="text1"/>
              </w:rPr>
            </w:pPr>
            <w:r w:rsidRPr="0078257B">
              <w:rPr>
                <w:rFonts w:hint="eastAsia"/>
                <w:color w:val="000000" w:themeColor="text1"/>
                <w:spacing w:val="-10"/>
              </w:rPr>
              <w:t>300,000</w:t>
            </w:r>
          </w:p>
        </w:tc>
        <w:tc>
          <w:tcPr>
            <w:tcW w:w="732" w:type="pct"/>
            <w:gridSpan w:val="3"/>
            <w:shd w:val="clear" w:color="auto" w:fill="auto"/>
            <w:vAlign w:val="center"/>
          </w:tcPr>
          <w:p w14:paraId="7E7E2F41" w14:textId="129DAF11" w:rsidR="00171798" w:rsidRPr="000F1699" w:rsidRDefault="00171798" w:rsidP="00171798">
            <w:pPr>
              <w:pStyle w:val="-2"/>
              <w:ind w:rightChars="10" w:right="20"/>
              <w:rPr>
                <w:color w:val="000000" w:themeColor="text1"/>
              </w:rPr>
            </w:pPr>
            <w:r w:rsidRPr="0078257B">
              <w:rPr>
                <w:rFonts w:hint="eastAsia"/>
                <w:color w:val="000000" w:themeColor="text1"/>
                <w:spacing w:val="-10"/>
              </w:rPr>
              <w:t>9,000,000</w:t>
            </w:r>
          </w:p>
        </w:tc>
        <w:tc>
          <w:tcPr>
            <w:tcW w:w="585" w:type="pct"/>
            <w:gridSpan w:val="3"/>
            <w:shd w:val="clear" w:color="auto" w:fill="auto"/>
            <w:vAlign w:val="center"/>
          </w:tcPr>
          <w:p w14:paraId="49E7D28A" w14:textId="4D4D13DB" w:rsidR="00171798" w:rsidRPr="000F1699" w:rsidRDefault="00171798" w:rsidP="00171798">
            <w:pPr>
              <w:pStyle w:val="-2"/>
              <w:ind w:rightChars="10" w:right="20"/>
              <w:rPr>
                <w:color w:val="000000" w:themeColor="text1"/>
              </w:rPr>
            </w:pPr>
            <w:r w:rsidRPr="0078257B">
              <w:rPr>
                <w:rFonts w:hint="eastAsia"/>
                <w:color w:val="000000" w:themeColor="text1"/>
                <w:spacing w:val="-10"/>
              </w:rPr>
              <w:t>－</w:t>
            </w:r>
          </w:p>
        </w:tc>
        <w:tc>
          <w:tcPr>
            <w:tcW w:w="735" w:type="pct"/>
            <w:gridSpan w:val="3"/>
            <w:vAlign w:val="center"/>
          </w:tcPr>
          <w:p w14:paraId="5D84D0C6" w14:textId="0760E793" w:rsidR="00171798" w:rsidRPr="000F1699" w:rsidRDefault="00171798" w:rsidP="00171798">
            <w:pPr>
              <w:pStyle w:val="-2"/>
              <w:rPr>
                <w:color w:val="000000" w:themeColor="text1"/>
              </w:rPr>
            </w:pPr>
            <w:r w:rsidRPr="0078257B">
              <w:rPr>
                <w:rFonts w:hint="eastAsia"/>
                <w:color w:val="000000" w:themeColor="text1"/>
                <w:spacing w:val="-10"/>
              </w:rPr>
              <w:t>9,000,000</w:t>
            </w:r>
          </w:p>
        </w:tc>
        <w:tc>
          <w:tcPr>
            <w:tcW w:w="733" w:type="pct"/>
            <w:gridSpan w:val="2"/>
            <w:shd w:val="clear" w:color="auto" w:fill="auto"/>
            <w:vAlign w:val="center"/>
          </w:tcPr>
          <w:p w14:paraId="4B4A1133" w14:textId="4F0DE322" w:rsidR="00171798" w:rsidRPr="000F1699" w:rsidRDefault="00171798" w:rsidP="00171798">
            <w:pPr>
              <w:pStyle w:val="-2"/>
              <w:rPr>
                <w:color w:val="000000" w:themeColor="text1"/>
              </w:rPr>
            </w:pPr>
            <w:r w:rsidRPr="0078257B">
              <w:rPr>
                <w:rFonts w:hint="eastAsia"/>
                <w:color w:val="000000" w:themeColor="text1"/>
                <w:spacing w:val="-10"/>
              </w:rPr>
              <w:t>8,700,000</w:t>
            </w:r>
          </w:p>
        </w:tc>
        <w:tc>
          <w:tcPr>
            <w:tcW w:w="510" w:type="pct"/>
            <w:gridSpan w:val="3"/>
            <w:shd w:val="clear" w:color="auto" w:fill="auto"/>
            <w:vAlign w:val="center"/>
          </w:tcPr>
          <w:p w14:paraId="7382A020" w14:textId="4803A57E" w:rsidR="00171798" w:rsidRPr="000F1699" w:rsidRDefault="00171798" w:rsidP="00171798">
            <w:pPr>
              <w:pStyle w:val="-2"/>
              <w:rPr>
                <w:color w:val="000000" w:themeColor="text1"/>
              </w:rPr>
            </w:pPr>
            <w:r w:rsidRPr="0078257B">
              <w:rPr>
                <w:rFonts w:hint="eastAsia"/>
                <w:color w:val="000000" w:themeColor="text1"/>
                <w:spacing w:val="-10"/>
              </w:rPr>
              <w:t>2,900.00</w:t>
            </w:r>
          </w:p>
        </w:tc>
      </w:tr>
      <w:tr w:rsidR="00171798" w:rsidRPr="000F1699" w14:paraId="7483A25C"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shd w:val="clear" w:color="auto" w:fill="auto"/>
            <w:vAlign w:val="center"/>
          </w:tcPr>
          <w:p w14:paraId="13D17415" w14:textId="02BBCD78" w:rsidR="00171798" w:rsidRPr="000F1699" w:rsidRDefault="00171798" w:rsidP="00171798">
            <w:pPr>
              <w:pStyle w:val="----2"/>
              <w:ind w:left="454"/>
              <w:rPr>
                <w:color w:val="000000" w:themeColor="text1"/>
              </w:rPr>
            </w:pPr>
            <w:r w:rsidRPr="000F1699">
              <w:rPr>
                <w:rFonts w:hint="eastAsia"/>
                <w:color w:val="000000" w:themeColor="text1"/>
              </w:rPr>
              <w:t>股息紅利</w:t>
            </w:r>
          </w:p>
        </w:tc>
        <w:tc>
          <w:tcPr>
            <w:tcW w:w="659" w:type="pct"/>
            <w:gridSpan w:val="2"/>
            <w:shd w:val="clear" w:color="auto" w:fill="auto"/>
            <w:vAlign w:val="center"/>
          </w:tcPr>
          <w:p w14:paraId="655F0618" w14:textId="41D3CE06" w:rsidR="00171798" w:rsidRPr="000F1699" w:rsidRDefault="00171798" w:rsidP="00171798">
            <w:pPr>
              <w:pStyle w:val="-2"/>
              <w:ind w:rightChars="10" w:right="20"/>
              <w:rPr>
                <w:color w:val="000000" w:themeColor="text1"/>
              </w:rPr>
            </w:pPr>
            <w:r w:rsidRPr="0078257B">
              <w:rPr>
                <w:rFonts w:hint="eastAsia"/>
                <w:color w:val="000000" w:themeColor="text1"/>
                <w:spacing w:val="-10"/>
              </w:rPr>
              <w:t>300,000</w:t>
            </w:r>
          </w:p>
        </w:tc>
        <w:tc>
          <w:tcPr>
            <w:tcW w:w="732" w:type="pct"/>
            <w:gridSpan w:val="3"/>
            <w:shd w:val="clear" w:color="auto" w:fill="auto"/>
            <w:vAlign w:val="center"/>
          </w:tcPr>
          <w:p w14:paraId="0979B6F7" w14:textId="3A790948" w:rsidR="00171798" w:rsidRPr="000F1699" w:rsidRDefault="00171798" w:rsidP="00171798">
            <w:pPr>
              <w:pStyle w:val="-2"/>
              <w:ind w:rightChars="10" w:right="20"/>
              <w:rPr>
                <w:color w:val="000000" w:themeColor="text1"/>
              </w:rPr>
            </w:pPr>
            <w:r w:rsidRPr="0078257B">
              <w:rPr>
                <w:rFonts w:hint="eastAsia"/>
                <w:color w:val="000000" w:themeColor="text1"/>
                <w:spacing w:val="-10"/>
              </w:rPr>
              <w:t>9,000,000</w:t>
            </w:r>
          </w:p>
        </w:tc>
        <w:tc>
          <w:tcPr>
            <w:tcW w:w="585" w:type="pct"/>
            <w:gridSpan w:val="3"/>
            <w:shd w:val="clear" w:color="auto" w:fill="auto"/>
            <w:vAlign w:val="center"/>
          </w:tcPr>
          <w:p w14:paraId="1D6CD8F4" w14:textId="6FB6DB2B" w:rsidR="00171798" w:rsidRPr="000F1699" w:rsidRDefault="00171798" w:rsidP="00171798">
            <w:pPr>
              <w:pStyle w:val="-2"/>
              <w:ind w:rightChars="10" w:right="20"/>
              <w:rPr>
                <w:color w:val="000000" w:themeColor="text1"/>
              </w:rPr>
            </w:pPr>
            <w:r w:rsidRPr="0078257B">
              <w:rPr>
                <w:rFonts w:hint="eastAsia"/>
                <w:color w:val="000000" w:themeColor="text1"/>
                <w:spacing w:val="-10"/>
              </w:rPr>
              <w:t>－</w:t>
            </w:r>
          </w:p>
        </w:tc>
        <w:tc>
          <w:tcPr>
            <w:tcW w:w="735" w:type="pct"/>
            <w:gridSpan w:val="3"/>
            <w:vAlign w:val="center"/>
          </w:tcPr>
          <w:p w14:paraId="73CBDD75" w14:textId="6F54AF9F" w:rsidR="00171798" w:rsidRPr="000F1699" w:rsidRDefault="00171798" w:rsidP="00171798">
            <w:pPr>
              <w:pStyle w:val="-2"/>
              <w:rPr>
                <w:color w:val="000000" w:themeColor="text1"/>
              </w:rPr>
            </w:pPr>
            <w:r w:rsidRPr="0078257B">
              <w:rPr>
                <w:rFonts w:hint="eastAsia"/>
                <w:color w:val="000000" w:themeColor="text1"/>
                <w:spacing w:val="-10"/>
              </w:rPr>
              <w:t>9,000,000</w:t>
            </w:r>
          </w:p>
        </w:tc>
        <w:tc>
          <w:tcPr>
            <w:tcW w:w="733" w:type="pct"/>
            <w:gridSpan w:val="2"/>
            <w:shd w:val="clear" w:color="auto" w:fill="auto"/>
            <w:vAlign w:val="center"/>
          </w:tcPr>
          <w:p w14:paraId="6EFBC305" w14:textId="6BDA62D3" w:rsidR="00171798" w:rsidRPr="000F1699" w:rsidRDefault="00171798" w:rsidP="00171798">
            <w:pPr>
              <w:pStyle w:val="-2"/>
              <w:rPr>
                <w:color w:val="000000" w:themeColor="text1"/>
              </w:rPr>
            </w:pPr>
            <w:r w:rsidRPr="0078257B">
              <w:rPr>
                <w:rFonts w:hint="eastAsia"/>
                <w:color w:val="000000" w:themeColor="text1"/>
                <w:spacing w:val="-10"/>
              </w:rPr>
              <w:t>8,700,000</w:t>
            </w:r>
          </w:p>
        </w:tc>
        <w:tc>
          <w:tcPr>
            <w:tcW w:w="510" w:type="pct"/>
            <w:gridSpan w:val="3"/>
            <w:shd w:val="clear" w:color="auto" w:fill="auto"/>
            <w:vAlign w:val="center"/>
          </w:tcPr>
          <w:p w14:paraId="4B7577D9" w14:textId="212F154E" w:rsidR="00171798" w:rsidRPr="000F1699" w:rsidRDefault="00171798" w:rsidP="00171798">
            <w:pPr>
              <w:pStyle w:val="-2"/>
              <w:rPr>
                <w:color w:val="000000" w:themeColor="text1"/>
              </w:rPr>
            </w:pPr>
            <w:r w:rsidRPr="0078257B">
              <w:rPr>
                <w:rFonts w:hint="eastAsia"/>
                <w:color w:val="000000" w:themeColor="text1"/>
                <w:spacing w:val="-10"/>
              </w:rPr>
              <w:t>2,900.00</w:t>
            </w:r>
          </w:p>
        </w:tc>
      </w:tr>
      <w:tr w:rsidR="00171798" w:rsidRPr="000F1699" w14:paraId="4E8C44BA"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shd w:val="clear" w:color="auto" w:fill="auto"/>
            <w:vAlign w:val="center"/>
          </w:tcPr>
          <w:p w14:paraId="78F89E27" w14:textId="0EEFFD31" w:rsidR="00171798" w:rsidRPr="000F1699" w:rsidRDefault="00171798" w:rsidP="00171798">
            <w:pPr>
              <w:pStyle w:val="----2"/>
              <w:rPr>
                <w:color w:val="000000" w:themeColor="text1"/>
              </w:rPr>
            </w:pPr>
            <w:r>
              <w:rPr>
                <w:rFonts w:hint="eastAsia"/>
                <w:color w:val="000000" w:themeColor="text1"/>
              </w:rPr>
              <w:t>留存事業機關者</w:t>
            </w:r>
          </w:p>
        </w:tc>
        <w:tc>
          <w:tcPr>
            <w:tcW w:w="659" w:type="pct"/>
            <w:gridSpan w:val="2"/>
            <w:shd w:val="clear" w:color="auto" w:fill="auto"/>
            <w:vAlign w:val="center"/>
          </w:tcPr>
          <w:p w14:paraId="74D82C62" w14:textId="18296318" w:rsidR="00171798" w:rsidRPr="000F1699" w:rsidRDefault="00171798" w:rsidP="00171798">
            <w:pPr>
              <w:pStyle w:val="-2"/>
              <w:ind w:rightChars="10" w:right="20"/>
              <w:rPr>
                <w:color w:val="000000" w:themeColor="text1"/>
              </w:rPr>
            </w:pPr>
            <w:r w:rsidRPr="0078257B">
              <w:rPr>
                <w:rFonts w:hint="eastAsia"/>
                <w:color w:val="000000" w:themeColor="text1"/>
                <w:spacing w:val="-10"/>
              </w:rPr>
              <w:t>69,938,000</w:t>
            </w:r>
          </w:p>
        </w:tc>
        <w:tc>
          <w:tcPr>
            <w:tcW w:w="732" w:type="pct"/>
            <w:gridSpan w:val="3"/>
            <w:shd w:val="clear" w:color="auto" w:fill="auto"/>
            <w:vAlign w:val="center"/>
          </w:tcPr>
          <w:p w14:paraId="242BB34C" w14:textId="4130AC11" w:rsidR="00171798" w:rsidRPr="000F1699" w:rsidRDefault="00171798" w:rsidP="00171798">
            <w:pPr>
              <w:pStyle w:val="-2"/>
              <w:ind w:rightChars="10" w:right="20"/>
              <w:rPr>
                <w:color w:val="000000" w:themeColor="text1"/>
              </w:rPr>
            </w:pPr>
            <w:r w:rsidRPr="0078257B">
              <w:rPr>
                <w:rFonts w:hint="eastAsia"/>
                <w:color w:val="000000" w:themeColor="text1"/>
                <w:spacing w:val="-10"/>
              </w:rPr>
              <w:t>49,981,579</w:t>
            </w:r>
          </w:p>
        </w:tc>
        <w:tc>
          <w:tcPr>
            <w:tcW w:w="585" w:type="pct"/>
            <w:gridSpan w:val="3"/>
            <w:shd w:val="clear" w:color="auto" w:fill="auto"/>
            <w:vAlign w:val="center"/>
          </w:tcPr>
          <w:p w14:paraId="3B8A42A7" w14:textId="298F758D" w:rsidR="00171798" w:rsidRPr="000F1699" w:rsidRDefault="00171798" w:rsidP="00171798">
            <w:pPr>
              <w:pStyle w:val="-2"/>
              <w:ind w:rightChars="10" w:right="20"/>
              <w:rPr>
                <w:color w:val="000000" w:themeColor="text1"/>
              </w:rPr>
            </w:pPr>
            <w:r w:rsidRPr="0078257B">
              <w:rPr>
                <w:rFonts w:hint="eastAsia"/>
                <w:color w:val="000000" w:themeColor="text1"/>
                <w:spacing w:val="-10"/>
              </w:rPr>
              <w:t>－</w:t>
            </w:r>
          </w:p>
        </w:tc>
        <w:tc>
          <w:tcPr>
            <w:tcW w:w="735" w:type="pct"/>
            <w:gridSpan w:val="3"/>
            <w:vAlign w:val="center"/>
          </w:tcPr>
          <w:p w14:paraId="422BC48E" w14:textId="558E12EE" w:rsidR="00171798" w:rsidRPr="000F1699" w:rsidRDefault="00171798" w:rsidP="00171798">
            <w:pPr>
              <w:pStyle w:val="-2"/>
              <w:rPr>
                <w:color w:val="000000" w:themeColor="text1"/>
              </w:rPr>
            </w:pPr>
            <w:r w:rsidRPr="0078257B">
              <w:rPr>
                <w:rFonts w:hint="eastAsia"/>
                <w:color w:val="000000" w:themeColor="text1"/>
                <w:spacing w:val="-10"/>
              </w:rPr>
              <w:t>49,981,579</w:t>
            </w:r>
          </w:p>
        </w:tc>
        <w:tc>
          <w:tcPr>
            <w:tcW w:w="733" w:type="pct"/>
            <w:gridSpan w:val="2"/>
            <w:shd w:val="clear" w:color="auto" w:fill="auto"/>
            <w:vAlign w:val="center"/>
          </w:tcPr>
          <w:p w14:paraId="242044CB" w14:textId="2D76EE06" w:rsidR="00171798" w:rsidRPr="000F1699" w:rsidRDefault="00171798" w:rsidP="00171798">
            <w:pPr>
              <w:pStyle w:val="-2"/>
              <w:rPr>
                <w:color w:val="000000" w:themeColor="text1"/>
              </w:rPr>
            </w:pPr>
            <w:r w:rsidRPr="0078257B">
              <w:rPr>
                <w:rFonts w:hint="eastAsia"/>
                <w:color w:val="000000" w:themeColor="text1"/>
                <w:spacing w:val="-10"/>
              </w:rPr>
              <w:t>- 19,956,421</w:t>
            </w:r>
          </w:p>
        </w:tc>
        <w:tc>
          <w:tcPr>
            <w:tcW w:w="510" w:type="pct"/>
            <w:gridSpan w:val="3"/>
            <w:shd w:val="clear" w:color="auto" w:fill="auto"/>
            <w:vAlign w:val="center"/>
          </w:tcPr>
          <w:p w14:paraId="04FBE4FC" w14:textId="0B8670C9" w:rsidR="00171798" w:rsidRPr="000F1699" w:rsidRDefault="00171798" w:rsidP="00171798">
            <w:pPr>
              <w:pStyle w:val="-2"/>
              <w:rPr>
                <w:color w:val="000000" w:themeColor="text1"/>
              </w:rPr>
            </w:pPr>
            <w:r w:rsidRPr="0078257B">
              <w:rPr>
                <w:rFonts w:hint="eastAsia"/>
                <w:color w:val="000000" w:themeColor="text1"/>
                <w:spacing w:val="-10"/>
              </w:rPr>
              <w:t>- 28.53</w:t>
            </w:r>
          </w:p>
        </w:tc>
      </w:tr>
      <w:tr w:rsidR="00171798" w:rsidRPr="000F1699" w14:paraId="7FEC1CC7"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shd w:val="clear" w:color="auto" w:fill="auto"/>
            <w:vAlign w:val="center"/>
          </w:tcPr>
          <w:p w14:paraId="763581B6" w14:textId="32740FAC" w:rsidR="00171798" w:rsidRPr="000F1699" w:rsidRDefault="00171798" w:rsidP="00171798">
            <w:pPr>
              <w:pStyle w:val="----2"/>
              <w:ind w:left="454"/>
              <w:rPr>
                <w:color w:val="000000" w:themeColor="text1"/>
              </w:rPr>
            </w:pPr>
            <w:r>
              <w:rPr>
                <w:rFonts w:hint="eastAsia"/>
                <w:color w:val="000000" w:themeColor="text1"/>
              </w:rPr>
              <w:t>法定公積</w:t>
            </w:r>
          </w:p>
        </w:tc>
        <w:tc>
          <w:tcPr>
            <w:tcW w:w="659" w:type="pct"/>
            <w:gridSpan w:val="2"/>
            <w:shd w:val="clear" w:color="auto" w:fill="auto"/>
            <w:vAlign w:val="center"/>
          </w:tcPr>
          <w:p w14:paraId="7DBE23C4" w14:textId="2E7F0692" w:rsidR="00171798" w:rsidRPr="000F1699" w:rsidRDefault="00171798" w:rsidP="00171798">
            <w:pPr>
              <w:pStyle w:val="-2"/>
              <w:ind w:rightChars="10" w:right="20"/>
              <w:rPr>
                <w:color w:val="000000" w:themeColor="text1"/>
              </w:rPr>
            </w:pPr>
            <w:r w:rsidRPr="0078257B">
              <w:rPr>
                <w:rFonts w:hint="eastAsia"/>
                <w:color w:val="000000" w:themeColor="text1"/>
                <w:spacing w:val="-10"/>
              </w:rPr>
              <w:t>1,815,000</w:t>
            </w:r>
          </w:p>
        </w:tc>
        <w:tc>
          <w:tcPr>
            <w:tcW w:w="732" w:type="pct"/>
            <w:gridSpan w:val="3"/>
            <w:shd w:val="clear" w:color="auto" w:fill="auto"/>
            <w:vAlign w:val="center"/>
          </w:tcPr>
          <w:p w14:paraId="026F11C4" w14:textId="5FD16595" w:rsidR="00171798" w:rsidRPr="000F1699" w:rsidRDefault="00171798" w:rsidP="00171798">
            <w:pPr>
              <w:pStyle w:val="-2"/>
              <w:ind w:rightChars="10" w:right="20"/>
              <w:rPr>
                <w:color w:val="000000" w:themeColor="text1"/>
              </w:rPr>
            </w:pPr>
            <w:r w:rsidRPr="0078257B">
              <w:rPr>
                <w:rFonts w:hint="eastAsia"/>
                <w:color w:val="000000" w:themeColor="text1"/>
                <w:spacing w:val="-10"/>
              </w:rPr>
              <w:t>3,585,278</w:t>
            </w:r>
          </w:p>
        </w:tc>
        <w:tc>
          <w:tcPr>
            <w:tcW w:w="585" w:type="pct"/>
            <w:gridSpan w:val="3"/>
            <w:shd w:val="clear" w:color="auto" w:fill="auto"/>
            <w:vAlign w:val="center"/>
          </w:tcPr>
          <w:p w14:paraId="7A092D8B" w14:textId="61EAB05D" w:rsidR="00171798" w:rsidRPr="000F1699" w:rsidRDefault="00171798" w:rsidP="00171798">
            <w:pPr>
              <w:pStyle w:val="-2"/>
              <w:ind w:rightChars="10" w:right="20"/>
              <w:rPr>
                <w:color w:val="000000" w:themeColor="text1"/>
              </w:rPr>
            </w:pPr>
            <w:r w:rsidRPr="0078257B">
              <w:rPr>
                <w:rFonts w:hint="eastAsia"/>
                <w:color w:val="000000" w:themeColor="text1"/>
                <w:spacing w:val="-10"/>
              </w:rPr>
              <w:t>－</w:t>
            </w:r>
          </w:p>
        </w:tc>
        <w:tc>
          <w:tcPr>
            <w:tcW w:w="735" w:type="pct"/>
            <w:gridSpan w:val="3"/>
            <w:vAlign w:val="center"/>
          </w:tcPr>
          <w:p w14:paraId="4D25272E" w14:textId="62A503E6" w:rsidR="00171798" w:rsidRPr="000F1699" w:rsidRDefault="00171798" w:rsidP="00171798">
            <w:pPr>
              <w:pStyle w:val="-2"/>
              <w:rPr>
                <w:color w:val="000000" w:themeColor="text1"/>
              </w:rPr>
            </w:pPr>
            <w:r w:rsidRPr="0078257B">
              <w:rPr>
                <w:rFonts w:hint="eastAsia"/>
                <w:color w:val="000000" w:themeColor="text1"/>
                <w:spacing w:val="-10"/>
              </w:rPr>
              <w:t>3,585,278</w:t>
            </w:r>
          </w:p>
        </w:tc>
        <w:tc>
          <w:tcPr>
            <w:tcW w:w="733" w:type="pct"/>
            <w:gridSpan w:val="2"/>
            <w:tcBorders>
              <w:bottom w:val="nil"/>
            </w:tcBorders>
            <w:shd w:val="clear" w:color="auto" w:fill="auto"/>
            <w:vAlign w:val="center"/>
          </w:tcPr>
          <w:p w14:paraId="255D0008" w14:textId="085A56DD" w:rsidR="00171798" w:rsidRPr="000F1699" w:rsidRDefault="00171798" w:rsidP="00171798">
            <w:pPr>
              <w:pStyle w:val="-2"/>
              <w:rPr>
                <w:color w:val="000000" w:themeColor="text1"/>
              </w:rPr>
            </w:pPr>
            <w:r w:rsidRPr="0078257B">
              <w:rPr>
                <w:rFonts w:hint="eastAsia"/>
                <w:color w:val="000000" w:themeColor="text1"/>
                <w:spacing w:val="-10"/>
              </w:rPr>
              <w:t>1,770,278</w:t>
            </w:r>
          </w:p>
        </w:tc>
        <w:tc>
          <w:tcPr>
            <w:tcW w:w="510" w:type="pct"/>
            <w:gridSpan w:val="3"/>
            <w:tcBorders>
              <w:bottom w:val="nil"/>
            </w:tcBorders>
            <w:shd w:val="clear" w:color="auto" w:fill="auto"/>
            <w:vAlign w:val="center"/>
          </w:tcPr>
          <w:p w14:paraId="7BD6F118" w14:textId="314F0860" w:rsidR="00171798" w:rsidRPr="000F1699" w:rsidRDefault="00171798" w:rsidP="00171798">
            <w:pPr>
              <w:pStyle w:val="-2"/>
              <w:rPr>
                <w:color w:val="000000" w:themeColor="text1"/>
              </w:rPr>
            </w:pPr>
            <w:r w:rsidRPr="0078257B">
              <w:rPr>
                <w:rFonts w:hint="eastAsia"/>
                <w:color w:val="000000" w:themeColor="text1"/>
                <w:spacing w:val="-10"/>
              </w:rPr>
              <w:t>97.54</w:t>
            </w:r>
          </w:p>
        </w:tc>
      </w:tr>
      <w:tr w:rsidR="00171798" w:rsidRPr="000F1699" w14:paraId="2DB575B0" w14:textId="77777777" w:rsidTr="00B504B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3" w:type="pct"/>
          <w:trHeight w:val="317"/>
        </w:trPr>
        <w:tc>
          <w:tcPr>
            <w:tcW w:w="1025" w:type="pct"/>
            <w:tcBorders>
              <w:top w:val="nil"/>
              <w:bottom w:val="single" w:sz="4" w:space="0" w:color="auto"/>
            </w:tcBorders>
            <w:shd w:val="clear" w:color="auto" w:fill="auto"/>
            <w:vAlign w:val="center"/>
          </w:tcPr>
          <w:p w14:paraId="2018F043" w14:textId="06FB9161" w:rsidR="00171798" w:rsidRPr="000F1699" w:rsidRDefault="00171798" w:rsidP="00171798">
            <w:pPr>
              <w:pStyle w:val="----2"/>
              <w:ind w:left="454"/>
              <w:rPr>
                <w:color w:val="000000" w:themeColor="text1"/>
              </w:rPr>
            </w:pPr>
            <w:r>
              <w:rPr>
                <w:rFonts w:hint="eastAsia"/>
                <w:color w:val="000000" w:themeColor="text1"/>
              </w:rPr>
              <w:t>未分配盈餘</w:t>
            </w:r>
          </w:p>
        </w:tc>
        <w:tc>
          <w:tcPr>
            <w:tcW w:w="659" w:type="pct"/>
            <w:gridSpan w:val="2"/>
            <w:tcBorders>
              <w:top w:val="nil"/>
              <w:bottom w:val="single" w:sz="4" w:space="0" w:color="auto"/>
            </w:tcBorders>
            <w:shd w:val="clear" w:color="auto" w:fill="auto"/>
            <w:vAlign w:val="center"/>
          </w:tcPr>
          <w:p w14:paraId="77C5F874" w14:textId="6580CC64" w:rsidR="00171798" w:rsidRPr="000F1699" w:rsidRDefault="00171798" w:rsidP="00171798">
            <w:pPr>
              <w:pStyle w:val="-2"/>
              <w:ind w:rightChars="10" w:right="20"/>
              <w:rPr>
                <w:color w:val="000000" w:themeColor="text1"/>
              </w:rPr>
            </w:pPr>
            <w:r w:rsidRPr="0078257B">
              <w:rPr>
                <w:rFonts w:hint="eastAsia"/>
                <w:color w:val="000000" w:themeColor="text1"/>
                <w:spacing w:val="-10"/>
              </w:rPr>
              <w:t>68,123,000</w:t>
            </w:r>
          </w:p>
        </w:tc>
        <w:tc>
          <w:tcPr>
            <w:tcW w:w="732" w:type="pct"/>
            <w:gridSpan w:val="3"/>
            <w:tcBorders>
              <w:top w:val="nil"/>
              <w:bottom w:val="single" w:sz="4" w:space="0" w:color="auto"/>
            </w:tcBorders>
            <w:shd w:val="clear" w:color="auto" w:fill="auto"/>
            <w:vAlign w:val="center"/>
          </w:tcPr>
          <w:p w14:paraId="00D96A3D" w14:textId="132EA79B" w:rsidR="00171798" w:rsidRPr="000F1699" w:rsidRDefault="00171798" w:rsidP="00171798">
            <w:pPr>
              <w:pStyle w:val="-2"/>
              <w:ind w:rightChars="10" w:right="20"/>
              <w:rPr>
                <w:color w:val="000000" w:themeColor="text1"/>
              </w:rPr>
            </w:pPr>
            <w:r w:rsidRPr="0078257B">
              <w:rPr>
                <w:rFonts w:hint="eastAsia"/>
                <w:color w:val="000000" w:themeColor="text1"/>
                <w:spacing w:val="-10"/>
              </w:rPr>
              <w:t>46,396,301</w:t>
            </w:r>
          </w:p>
        </w:tc>
        <w:tc>
          <w:tcPr>
            <w:tcW w:w="585" w:type="pct"/>
            <w:gridSpan w:val="3"/>
            <w:tcBorders>
              <w:top w:val="nil"/>
              <w:bottom w:val="single" w:sz="4" w:space="0" w:color="auto"/>
            </w:tcBorders>
            <w:shd w:val="clear" w:color="auto" w:fill="auto"/>
            <w:vAlign w:val="center"/>
          </w:tcPr>
          <w:p w14:paraId="2FCD4F72" w14:textId="67D3575C" w:rsidR="00171798" w:rsidRPr="000F1699" w:rsidRDefault="00171798" w:rsidP="00171798">
            <w:pPr>
              <w:pStyle w:val="-2"/>
              <w:ind w:rightChars="10" w:right="20"/>
              <w:rPr>
                <w:color w:val="000000" w:themeColor="text1"/>
              </w:rPr>
            </w:pPr>
            <w:r w:rsidRPr="0078257B">
              <w:rPr>
                <w:rFonts w:hint="eastAsia"/>
                <w:color w:val="000000" w:themeColor="text1"/>
                <w:spacing w:val="-10"/>
              </w:rPr>
              <w:t>－</w:t>
            </w:r>
          </w:p>
        </w:tc>
        <w:tc>
          <w:tcPr>
            <w:tcW w:w="735" w:type="pct"/>
            <w:gridSpan w:val="3"/>
            <w:tcBorders>
              <w:top w:val="nil"/>
              <w:bottom w:val="single" w:sz="4" w:space="0" w:color="auto"/>
            </w:tcBorders>
            <w:vAlign w:val="center"/>
          </w:tcPr>
          <w:p w14:paraId="726DA579" w14:textId="608A3AB2" w:rsidR="00171798" w:rsidRPr="000F1699" w:rsidRDefault="00171798" w:rsidP="00171798">
            <w:pPr>
              <w:pStyle w:val="-2"/>
              <w:rPr>
                <w:color w:val="000000" w:themeColor="text1"/>
              </w:rPr>
            </w:pPr>
            <w:r w:rsidRPr="0078257B">
              <w:rPr>
                <w:rFonts w:hint="eastAsia"/>
                <w:color w:val="000000" w:themeColor="text1"/>
                <w:spacing w:val="-10"/>
              </w:rPr>
              <w:t>46,396,301</w:t>
            </w:r>
          </w:p>
        </w:tc>
        <w:tc>
          <w:tcPr>
            <w:tcW w:w="733" w:type="pct"/>
            <w:gridSpan w:val="2"/>
            <w:tcBorders>
              <w:top w:val="nil"/>
              <w:bottom w:val="single" w:sz="4" w:space="0" w:color="auto"/>
            </w:tcBorders>
            <w:shd w:val="clear" w:color="auto" w:fill="auto"/>
            <w:vAlign w:val="center"/>
          </w:tcPr>
          <w:p w14:paraId="73720F39" w14:textId="77A2088C" w:rsidR="00171798" w:rsidRPr="000F1699" w:rsidRDefault="00171798" w:rsidP="00171798">
            <w:pPr>
              <w:pStyle w:val="-2"/>
              <w:rPr>
                <w:color w:val="000000" w:themeColor="text1"/>
              </w:rPr>
            </w:pPr>
            <w:r w:rsidRPr="0078257B">
              <w:rPr>
                <w:rFonts w:hint="eastAsia"/>
                <w:color w:val="000000" w:themeColor="text1"/>
                <w:spacing w:val="-10"/>
              </w:rPr>
              <w:t>- 21,726,699</w:t>
            </w:r>
          </w:p>
        </w:tc>
        <w:tc>
          <w:tcPr>
            <w:tcW w:w="510" w:type="pct"/>
            <w:gridSpan w:val="3"/>
            <w:tcBorders>
              <w:top w:val="nil"/>
              <w:bottom w:val="single" w:sz="4" w:space="0" w:color="auto"/>
            </w:tcBorders>
            <w:shd w:val="clear" w:color="auto" w:fill="auto"/>
            <w:vAlign w:val="center"/>
          </w:tcPr>
          <w:p w14:paraId="79BEF477" w14:textId="063740AB" w:rsidR="00171798" w:rsidRPr="000F1699" w:rsidRDefault="00171798" w:rsidP="00171798">
            <w:pPr>
              <w:pStyle w:val="-2"/>
              <w:rPr>
                <w:color w:val="000000" w:themeColor="text1"/>
              </w:rPr>
            </w:pPr>
            <w:r w:rsidRPr="0078257B">
              <w:rPr>
                <w:rFonts w:hint="eastAsia"/>
                <w:color w:val="000000" w:themeColor="text1"/>
                <w:spacing w:val="-10"/>
              </w:rPr>
              <w:t>- 31.89</w:t>
            </w:r>
          </w:p>
        </w:tc>
      </w:tr>
      <w:tr w:rsidR="000F1699" w:rsidRPr="000F1699" w14:paraId="15731286" w14:textId="77777777" w:rsidTr="000A54B0">
        <w:tblPrEx>
          <w:tblCellMar>
            <w:left w:w="28" w:type="dxa"/>
            <w:right w:w="28" w:type="dxa"/>
          </w:tblCellMar>
          <w:tblLook w:val="0000" w:firstRow="0" w:lastRow="0" w:firstColumn="0" w:lastColumn="0" w:noHBand="0" w:noVBand="0"/>
        </w:tblPrEx>
        <w:trPr>
          <w:gridAfter w:val="1"/>
          <w:wAfter w:w="23" w:type="pct"/>
          <w:cantSplit/>
          <w:trHeight w:hRule="exact" w:val="454"/>
          <w:tblHeader/>
        </w:trPr>
        <w:tc>
          <w:tcPr>
            <w:tcW w:w="4977" w:type="pct"/>
            <w:gridSpan w:val="17"/>
            <w:tcBorders>
              <w:top w:val="nil"/>
              <w:left w:val="nil"/>
              <w:bottom w:val="nil"/>
              <w:right w:val="nil"/>
            </w:tcBorders>
            <w:vAlign w:val="center"/>
          </w:tcPr>
          <w:p w14:paraId="6F0B095C" w14:textId="77777777" w:rsidR="008D672E" w:rsidRPr="00280193" w:rsidRDefault="008D672E" w:rsidP="00BB3526">
            <w:pPr>
              <w:pStyle w:val="----a"/>
              <w:rPr>
                <w:color w:val="000000" w:themeColor="text1"/>
                <w:spacing w:val="20"/>
              </w:rPr>
            </w:pPr>
            <w:r w:rsidRPr="00280193">
              <w:rPr>
                <w:color w:val="000000" w:themeColor="text1"/>
                <w:spacing w:val="20"/>
              </w:rPr>
              <w:lastRenderedPageBreak/>
              <w:t>雲林縣肉品市場股份有限公司</w:t>
            </w:r>
            <w:r w:rsidRPr="00280193">
              <w:rPr>
                <w:rFonts w:hint="eastAsia"/>
                <w:color w:val="000000" w:themeColor="text1"/>
                <w:spacing w:val="20"/>
              </w:rPr>
              <w:t>盈虧審定後現金流量表</w:t>
            </w:r>
          </w:p>
        </w:tc>
      </w:tr>
      <w:tr w:rsidR="000F1699" w:rsidRPr="000F1699" w14:paraId="0EA78AB0" w14:textId="77777777" w:rsidTr="000A54B0">
        <w:tblPrEx>
          <w:tblCellMar>
            <w:left w:w="28" w:type="dxa"/>
            <w:right w:w="28" w:type="dxa"/>
          </w:tblCellMar>
          <w:tblLook w:val="0000" w:firstRow="0" w:lastRow="0" w:firstColumn="0" w:lastColumn="0" w:noHBand="0" w:noVBand="0"/>
        </w:tblPrEx>
        <w:trPr>
          <w:gridAfter w:val="1"/>
          <w:wAfter w:w="23" w:type="pct"/>
          <w:cantSplit/>
          <w:trHeight w:hRule="exact" w:val="284"/>
          <w:tblHeader/>
        </w:trPr>
        <w:tc>
          <w:tcPr>
            <w:tcW w:w="4977" w:type="pct"/>
            <w:gridSpan w:val="17"/>
            <w:tcBorders>
              <w:top w:val="nil"/>
              <w:left w:val="nil"/>
              <w:bottom w:val="nil"/>
              <w:right w:val="nil"/>
            </w:tcBorders>
            <w:vAlign w:val="center"/>
          </w:tcPr>
          <w:p w14:paraId="7A9A5B25" w14:textId="129C7EC3" w:rsidR="008D672E" w:rsidRPr="000F1699" w:rsidRDefault="008D672E" w:rsidP="00BB3526">
            <w:pPr>
              <w:pStyle w:val="--fd"/>
              <w:ind w:left="60" w:right="60"/>
              <w:rPr>
                <w:color w:val="000000" w:themeColor="text1"/>
              </w:rPr>
            </w:pPr>
            <w:r w:rsidRPr="000F1699">
              <w:rPr>
                <w:rFonts w:hint="eastAsia"/>
                <w:color w:val="000000" w:themeColor="text1"/>
              </w:rPr>
              <w:t>中華民國</w:t>
            </w:r>
            <w:proofErr w:type="gramStart"/>
            <w:r w:rsidRPr="000F1699">
              <w:rPr>
                <w:color w:val="000000" w:themeColor="text1"/>
              </w:rPr>
              <w:t>11</w:t>
            </w:r>
            <w:r w:rsidR="00391D7E">
              <w:rPr>
                <w:color w:val="000000" w:themeColor="text1"/>
              </w:rPr>
              <w:t>4</w:t>
            </w:r>
            <w:proofErr w:type="gramEnd"/>
            <w:r w:rsidRPr="000F1699">
              <w:rPr>
                <w:color w:val="000000" w:themeColor="text1"/>
              </w:rPr>
              <w:t>年</w:t>
            </w:r>
            <w:r w:rsidRPr="000F1699">
              <w:rPr>
                <w:rFonts w:hint="eastAsia"/>
                <w:color w:val="000000" w:themeColor="text1"/>
              </w:rPr>
              <w:t>度</w:t>
            </w:r>
          </w:p>
        </w:tc>
      </w:tr>
      <w:tr w:rsidR="000F1699" w:rsidRPr="000F1699" w14:paraId="6E236E74" w14:textId="77777777" w:rsidTr="000A54B0">
        <w:tblPrEx>
          <w:tblCellMar>
            <w:left w:w="28" w:type="dxa"/>
            <w:right w:w="28" w:type="dxa"/>
          </w:tblCellMar>
          <w:tblLook w:val="0000" w:firstRow="0" w:lastRow="0" w:firstColumn="0" w:lastColumn="0" w:noHBand="0" w:noVBand="0"/>
        </w:tblPrEx>
        <w:trPr>
          <w:gridAfter w:val="1"/>
          <w:wAfter w:w="23" w:type="pct"/>
          <w:cantSplit/>
          <w:trHeight w:hRule="exact" w:val="246"/>
          <w:tblHeader/>
        </w:trPr>
        <w:tc>
          <w:tcPr>
            <w:tcW w:w="4977" w:type="pct"/>
            <w:gridSpan w:val="17"/>
            <w:tcBorders>
              <w:top w:val="nil"/>
              <w:left w:val="nil"/>
              <w:bottom w:val="single" w:sz="4" w:space="0" w:color="auto"/>
              <w:right w:val="nil"/>
            </w:tcBorders>
            <w:vAlign w:val="bottom"/>
          </w:tcPr>
          <w:p w14:paraId="4C80394F" w14:textId="77777777" w:rsidR="008D672E" w:rsidRPr="000F1699" w:rsidRDefault="008D672E" w:rsidP="00BB3526">
            <w:pPr>
              <w:pStyle w:val="-3"/>
              <w:rPr>
                <w:color w:val="000000" w:themeColor="text1"/>
                <w:w w:val="100"/>
              </w:rPr>
            </w:pPr>
            <w:r w:rsidRPr="000F1699">
              <w:rPr>
                <w:rFonts w:hint="eastAsia"/>
                <w:color w:val="000000" w:themeColor="text1"/>
                <w:w w:val="100"/>
              </w:rPr>
              <w:t>單位：新臺幣元</w:t>
            </w:r>
          </w:p>
        </w:tc>
      </w:tr>
      <w:tr w:rsidR="000F1699" w:rsidRPr="000F1699" w14:paraId="0B53B7D6" w14:textId="77777777" w:rsidTr="000A54B0">
        <w:tblPrEx>
          <w:tblCellMar>
            <w:left w:w="28" w:type="dxa"/>
            <w:right w:w="28" w:type="dxa"/>
          </w:tblCellMar>
          <w:tblLook w:val="0000" w:firstRow="0" w:lastRow="0" w:firstColumn="0" w:lastColumn="0" w:noHBand="0" w:noVBand="0"/>
        </w:tblPrEx>
        <w:trPr>
          <w:gridAfter w:val="1"/>
          <w:wAfter w:w="23" w:type="pct"/>
          <w:cantSplit/>
          <w:trHeight w:hRule="exact" w:val="340"/>
          <w:tblHeader/>
        </w:trPr>
        <w:tc>
          <w:tcPr>
            <w:tcW w:w="1757" w:type="pct"/>
            <w:gridSpan w:val="4"/>
            <w:vMerge w:val="restart"/>
            <w:tcBorders>
              <w:top w:val="single" w:sz="4" w:space="0" w:color="auto"/>
              <w:left w:val="nil"/>
              <w:bottom w:val="single" w:sz="4" w:space="0" w:color="auto"/>
            </w:tcBorders>
            <w:vAlign w:val="center"/>
          </w:tcPr>
          <w:p w14:paraId="6051416A"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項目</w:t>
            </w:r>
          </w:p>
        </w:tc>
        <w:tc>
          <w:tcPr>
            <w:tcW w:w="911" w:type="pct"/>
            <w:gridSpan w:val="4"/>
            <w:vMerge w:val="restart"/>
            <w:tcBorders>
              <w:top w:val="single" w:sz="4" w:space="0" w:color="auto"/>
              <w:bottom w:val="single" w:sz="4" w:space="0" w:color="auto"/>
            </w:tcBorders>
            <w:vAlign w:val="center"/>
          </w:tcPr>
          <w:p w14:paraId="2847614A"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預算數</w:t>
            </w:r>
          </w:p>
        </w:tc>
        <w:tc>
          <w:tcPr>
            <w:tcW w:w="911" w:type="pct"/>
            <w:gridSpan w:val="3"/>
            <w:vMerge w:val="restart"/>
            <w:tcBorders>
              <w:top w:val="single" w:sz="4" w:space="0" w:color="auto"/>
              <w:bottom w:val="single" w:sz="4" w:space="0" w:color="auto"/>
            </w:tcBorders>
            <w:vAlign w:val="center"/>
          </w:tcPr>
          <w:p w14:paraId="556C2F4B"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決算數</w:t>
            </w:r>
          </w:p>
        </w:tc>
        <w:tc>
          <w:tcPr>
            <w:tcW w:w="1399" w:type="pct"/>
            <w:gridSpan w:val="6"/>
            <w:tcBorders>
              <w:top w:val="single" w:sz="4" w:space="0" w:color="auto"/>
              <w:bottom w:val="single" w:sz="4" w:space="0" w:color="auto"/>
              <w:right w:val="nil"/>
            </w:tcBorders>
            <w:vAlign w:val="center"/>
          </w:tcPr>
          <w:p w14:paraId="325F412A"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比較增減</w:t>
            </w:r>
          </w:p>
        </w:tc>
      </w:tr>
      <w:tr w:rsidR="000F1699" w:rsidRPr="000F1699" w14:paraId="39977787" w14:textId="77777777" w:rsidTr="000A54B0">
        <w:tblPrEx>
          <w:tblCellMar>
            <w:left w:w="28" w:type="dxa"/>
            <w:right w:w="28" w:type="dxa"/>
          </w:tblCellMar>
          <w:tblLook w:val="0000" w:firstRow="0" w:lastRow="0" w:firstColumn="0" w:lastColumn="0" w:noHBand="0" w:noVBand="0"/>
        </w:tblPrEx>
        <w:trPr>
          <w:gridAfter w:val="1"/>
          <w:wAfter w:w="23" w:type="pct"/>
          <w:cantSplit/>
          <w:trHeight w:hRule="exact" w:val="397"/>
          <w:tblHeader/>
        </w:trPr>
        <w:tc>
          <w:tcPr>
            <w:tcW w:w="1757" w:type="pct"/>
            <w:gridSpan w:val="4"/>
            <w:vMerge/>
            <w:tcBorders>
              <w:left w:val="nil"/>
              <w:bottom w:val="single" w:sz="4" w:space="0" w:color="auto"/>
            </w:tcBorders>
          </w:tcPr>
          <w:p w14:paraId="25C03C79" w14:textId="77777777" w:rsidR="008D672E" w:rsidRPr="000F1699" w:rsidRDefault="008D672E" w:rsidP="00BB3526">
            <w:pPr>
              <w:pStyle w:val="-a"/>
              <w:ind w:left="60" w:right="60"/>
              <w:rPr>
                <w:color w:val="000000" w:themeColor="text1"/>
              </w:rPr>
            </w:pPr>
          </w:p>
        </w:tc>
        <w:tc>
          <w:tcPr>
            <w:tcW w:w="911" w:type="pct"/>
            <w:gridSpan w:val="4"/>
            <w:vMerge/>
            <w:tcBorders>
              <w:bottom w:val="single" w:sz="4" w:space="0" w:color="auto"/>
            </w:tcBorders>
          </w:tcPr>
          <w:p w14:paraId="5ADCBC7B" w14:textId="77777777" w:rsidR="008D672E" w:rsidRPr="000F1699" w:rsidRDefault="008D672E" w:rsidP="00BB3526">
            <w:pPr>
              <w:pStyle w:val="-a"/>
              <w:ind w:leftChars="10" w:left="20" w:rightChars="10" w:right="20"/>
              <w:rPr>
                <w:color w:val="000000" w:themeColor="text1"/>
              </w:rPr>
            </w:pPr>
          </w:p>
        </w:tc>
        <w:tc>
          <w:tcPr>
            <w:tcW w:w="911" w:type="pct"/>
            <w:gridSpan w:val="3"/>
            <w:vMerge/>
            <w:tcBorders>
              <w:bottom w:val="single" w:sz="4" w:space="0" w:color="auto"/>
            </w:tcBorders>
          </w:tcPr>
          <w:p w14:paraId="6137A24F" w14:textId="77777777" w:rsidR="008D672E" w:rsidRPr="000F1699" w:rsidRDefault="008D672E" w:rsidP="00BB3526">
            <w:pPr>
              <w:pStyle w:val="-a"/>
              <w:ind w:leftChars="10" w:left="20" w:rightChars="10" w:right="20"/>
              <w:rPr>
                <w:color w:val="000000" w:themeColor="text1"/>
              </w:rPr>
            </w:pPr>
          </w:p>
        </w:tc>
        <w:tc>
          <w:tcPr>
            <w:tcW w:w="935" w:type="pct"/>
            <w:gridSpan w:val="5"/>
            <w:tcBorders>
              <w:bottom w:val="single" w:sz="4" w:space="0" w:color="auto"/>
            </w:tcBorders>
            <w:vAlign w:val="center"/>
          </w:tcPr>
          <w:p w14:paraId="2E5A928F"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464" w:type="pct"/>
            <w:tcBorders>
              <w:bottom w:val="single" w:sz="4" w:space="0" w:color="auto"/>
              <w:right w:val="nil"/>
            </w:tcBorders>
            <w:vAlign w:val="center"/>
          </w:tcPr>
          <w:p w14:paraId="63B533F7"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r>
      <w:tr w:rsidR="00391D7E" w:rsidRPr="000F1699" w14:paraId="471F5E04"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tcBorders>
              <w:top w:val="single" w:sz="4" w:space="0" w:color="auto"/>
            </w:tcBorders>
            <w:shd w:val="clear" w:color="auto" w:fill="auto"/>
            <w:vAlign w:val="center"/>
          </w:tcPr>
          <w:p w14:paraId="02D145FF" w14:textId="1356E6CA" w:rsidR="00391D7E" w:rsidRPr="000F1699" w:rsidRDefault="00391D7E" w:rsidP="00391D7E">
            <w:pPr>
              <w:pStyle w:val="----11"/>
              <w:spacing w:line="240" w:lineRule="exact"/>
              <w:ind w:rightChars="10" w:right="20"/>
              <w:rPr>
                <w:color w:val="000000" w:themeColor="text1"/>
              </w:rPr>
            </w:pPr>
            <w:r>
              <w:rPr>
                <w:rFonts w:hint="eastAsia"/>
                <w:color w:val="000000" w:themeColor="text1"/>
              </w:rPr>
              <w:t>營業活動之現金流量</w:t>
            </w:r>
          </w:p>
        </w:tc>
        <w:tc>
          <w:tcPr>
            <w:tcW w:w="911" w:type="pct"/>
            <w:gridSpan w:val="4"/>
            <w:tcBorders>
              <w:top w:val="single" w:sz="4" w:space="0" w:color="auto"/>
            </w:tcBorders>
            <w:shd w:val="clear" w:color="auto" w:fill="auto"/>
            <w:vAlign w:val="center"/>
          </w:tcPr>
          <w:p w14:paraId="3176F3D8" w14:textId="77777777" w:rsidR="00391D7E" w:rsidRPr="000F1699" w:rsidRDefault="00391D7E" w:rsidP="00391D7E">
            <w:pPr>
              <w:spacing w:line="240" w:lineRule="exact"/>
              <w:ind w:leftChars="10" w:left="20" w:rightChars="10" w:right="20"/>
              <w:jc w:val="right"/>
              <w:rPr>
                <w:color w:val="000000" w:themeColor="text1"/>
              </w:rPr>
            </w:pPr>
          </w:p>
        </w:tc>
        <w:tc>
          <w:tcPr>
            <w:tcW w:w="911" w:type="pct"/>
            <w:gridSpan w:val="3"/>
            <w:tcBorders>
              <w:top w:val="single" w:sz="4" w:space="0" w:color="auto"/>
            </w:tcBorders>
            <w:shd w:val="clear" w:color="auto" w:fill="auto"/>
            <w:vAlign w:val="center"/>
          </w:tcPr>
          <w:p w14:paraId="3B7585C1" w14:textId="77777777" w:rsidR="00391D7E" w:rsidRPr="000F1699" w:rsidRDefault="00391D7E" w:rsidP="00391D7E">
            <w:pPr>
              <w:spacing w:line="240" w:lineRule="exact"/>
              <w:ind w:leftChars="10" w:left="20" w:rightChars="10" w:right="20"/>
              <w:jc w:val="right"/>
              <w:rPr>
                <w:color w:val="000000" w:themeColor="text1"/>
              </w:rPr>
            </w:pPr>
          </w:p>
        </w:tc>
        <w:tc>
          <w:tcPr>
            <w:tcW w:w="935" w:type="pct"/>
            <w:gridSpan w:val="5"/>
            <w:tcBorders>
              <w:top w:val="single" w:sz="4" w:space="0" w:color="auto"/>
            </w:tcBorders>
            <w:shd w:val="clear" w:color="auto" w:fill="auto"/>
            <w:vAlign w:val="center"/>
          </w:tcPr>
          <w:p w14:paraId="26991741" w14:textId="77777777" w:rsidR="00391D7E" w:rsidRPr="000F1699" w:rsidRDefault="00391D7E" w:rsidP="00391D7E">
            <w:pPr>
              <w:spacing w:line="240" w:lineRule="exact"/>
              <w:ind w:leftChars="10" w:left="20" w:rightChars="10" w:right="20"/>
              <w:jc w:val="right"/>
              <w:rPr>
                <w:color w:val="000000" w:themeColor="text1"/>
              </w:rPr>
            </w:pPr>
          </w:p>
        </w:tc>
        <w:tc>
          <w:tcPr>
            <w:tcW w:w="464" w:type="pct"/>
            <w:tcBorders>
              <w:top w:val="single" w:sz="4" w:space="0" w:color="auto"/>
            </w:tcBorders>
            <w:shd w:val="clear" w:color="auto" w:fill="auto"/>
            <w:vAlign w:val="center"/>
          </w:tcPr>
          <w:p w14:paraId="5A1DDFCB" w14:textId="77777777" w:rsidR="00391D7E" w:rsidRPr="000F1699" w:rsidRDefault="00391D7E" w:rsidP="00391D7E">
            <w:pPr>
              <w:spacing w:line="240" w:lineRule="exact"/>
              <w:ind w:leftChars="10" w:left="20" w:rightChars="10" w:right="20"/>
              <w:jc w:val="right"/>
              <w:rPr>
                <w:color w:val="000000" w:themeColor="text1"/>
              </w:rPr>
            </w:pPr>
          </w:p>
        </w:tc>
      </w:tr>
      <w:tr w:rsidR="00391D7E" w:rsidRPr="000F1699" w14:paraId="47F7AB12"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19668F2E" w14:textId="4B159DEE"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稅前淨利（淨損）</w:t>
            </w:r>
          </w:p>
        </w:tc>
        <w:tc>
          <w:tcPr>
            <w:tcW w:w="911" w:type="pct"/>
            <w:gridSpan w:val="4"/>
            <w:shd w:val="clear" w:color="auto" w:fill="auto"/>
            <w:vAlign w:val="center"/>
          </w:tcPr>
          <w:p w14:paraId="0E8F9561" w14:textId="3CA463F6" w:rsidR="00391D7E" w:rsidRPr="000F1699" w:rsidRDefault="00391D7E" w:rsidP="00391D7E">
            <w:pPr>
              <w:pStyle w:val="-2"/>
              <w:ind w:leftChars="10" w:left="20" w:rightChars="10" w:right="20"/>
              <w:rPr>
                <w:color w:val="000000" w:themeColor="text1"/>
              </w:rPr>
            </w:pPr>
            <w:r>
              <w:rPr>
                <w:rFonts w:hint="eastAsia"/>
                <w:color w:val="000000" w:themeColor="text1"/>
              </w:rPr>
              <w:t>22,691,000</w:t>
            </w:r>
          </w:p>
        </w:tc>
        <w:tc>
          <w:tcPr>
            <w:tcW w:w="911" w:type="pct"/>
            <w:gridSpan w:val="3"/>
            <w:shd w:val="clear" w:color="auto" w:fill="auto"/>
            <w:vAlign w:val="center"/>
          </w:tcPr>
          <w:p w14:paraId="35627086" w14:textId="35379043" w:rsidR="00391D7E" w:rsidRPr="000F1699" w:rsidRDefault="00391D7E" w:rsidP="00391D7E">
            <w:pPr>
              <w:pStyle w:val="-2"/>
              <w:ind w:leftChars="10" w:left="20" w:rightChars="10" w:right="20"/>
              <w:rPr>
                <w:color w:val="000000" w:themeColor="text1"/>
              </w:rPr>
            </w:pPr>
            <w:r>
              <w:rPr>
                <w:rFonts w:hint="eastAsia"/>
                <w:color w:val="000000" w:themeColor="text1"/>
              </w:rPr>
              <w:t>44,815,968</w:t>
            </w:r>
          </w:p>
        </w:tc>
        <w:tc>
          <w:tcPr>
            <w:tcW w:w="935" w:type="pct"/>
            <w:gridSpan w:val="5"/>
            <w:shd w:val="clear" w:color="auto" w:fill="auto"/>
            <w:vAlign w:val="center"/>
          </w:tcPr>
          <w:p w14:paraId="1C8386B2" w14:textId="14F90839" w:rsidR="00391D7E" w:rsidRPr="000F1699" w:rsidRDefault="00391D7E" w:rsidP="00391D7E">
            <w:pPr>
              <w:pStyle w:val="-2"/>
              <w:ind w:leftChars="10" w:left="20" w:rightChars="10" w:right="20"/>
              <w:rPr>
                <w:color w:val="000000" w:themeColor="text1"/>
              </w:rPr>
            </w:pPr>
            <w:r>
              <w:rPr>
                <w:rFonts w:hint="eastAsia"/>
                <w:color w:val="000000" w:themeColor="text1"/>
              </w:rPr>
              <w:t>22,124,968</w:t>
            </w:r>
          </w:p>
        </w:tc>
        <w:tc>
          <w:tcPr>
            <w:tcW w:w="464" w:type="pct"/>
            <w:shd w:val="clear" w:color="auto" w:fill="auto"/>
            <w:vAlign w:val="center"/>
          </w:tcPr>
          <w:p w14:paraId="7CD30F1C" w14:textId="6634AACD" w:rsidR="00391D7E" w:rsidRPr="000F1699" w:rsidRDefault="00391D7E" w:rsidP="00391D7E">
            <w:pPr>
              <w:pStyle w:val="-2"/>
              <w:ind w:leftChars="10" w:left="20" w:rightChars="10" w:right="20"/>
              <w:rPr>
                <w:color w:val="000000" w:themeColor="text1"/>
              </w:rPr>
            </w:pPr>
            <w:r>
              <w:rPr>
                <w:rFonts w:hint="eastAsia"/>
                <w:color w:val="000000" w:themeColor="text1"/>
              </w:rPr>
              <w:t>97.51</w:t>
            </w:r>
          </w:p>
        </w:tc>
      </w:tr>
      <w:tr w:rsidR="00391D7E" w:rsidRPr="000F1699" w14:paraId="26CF7D45"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036A9BCC" w14:textId="6B121499"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利息股利之調整</w:t>
            </w:r>
          </w:p>
        </w:tc>
        <w:tc>
          <w:tcPr>
            <w:tcW w:w="911" w:type="pct"/>
            <w:gridSpan w:val="4"/>
            <w:shd w:val="clear" w:color="auto" w:fill="auto"/>
            <w:vAlign w:val="center"/>
          </w:tcPr>
          <w:p w14:paraId="2BE794D0" w14:textId="221F608F" w:rsidR="00391D7E" w:rsidRPr="000F1699" w:rsidRDefault="00391D7E" w:rsidP="00391D7E">
            <w:pPr>
              <w:pStyle w:val="-2"/>
              <w:ind w:leftChars="10" w:left="20" w:rightChars="10" w:right="20"/>
              <w:rPr>
                <w:color w:val="000000" w:themeColor="text1"/>
              </w:rPr>
            </w:pPr>
            <w:r>
              <w:rPr>
                <w:rFonts w:hint="eastAsia"/>
                <w:color w:val="000000" w:themeColor="text1"/>
              </w:rPr>
              <w:t>16,780,000</w:t>
            </w:r>
          </w:p>
        </w:tc>
        <w:tc>
          <w:tcPr>
            <w:tcW w:w="911" w:type="pct"/>
            <w:gridSpan w:val="3"/>
            <w:shd w:val="clear" w:color="auto" w:fill="auto"/>
            <w:vAlign w:val="center"/>
          </w:tcPr>
          <w:p w14:paraId="6E44AFC6" w14:textId="1F697C0D" w:rsidR="00391D7E" w:rsidRPr="000F1699" w:rsidRDefault="00391D7E" w:rsidP="00391D7E">
            <w:pPr>
              <w:pStyle w:val="-2"/>
              <w:ind w:leftChars="10" w:left="20" w:rightChars="10" w:right="20"/>
              <w:rPr>
                <w:color w:val="000000" w:themeColor="text1"/>
              </w:rPr>
            </w:pPr>
            <w:r>
              <w:rPr>
                <w:rFonts w:hint="eastAsia"/>
                <w:color w:val="000000" w:themeColor="text1"/>
              </w:rPr>
              <w:t>- 816,767</w:t>
            </w:r>
          </w:p>
        </w:tc>
        <w:tc>
          <w:tcPr>
            <w:tcW w:w="935" w:type="pct"/>
            <w:gridSpan w:val="5"/>
            <w:shd w:val="clear" w:color="auto" w:fill="auto"/>
            <w:vAlign w:val="center"/>
          </w:tcPr>
          <w:p w14:paraId="5C183251" w14:textId="2DBED9CA" w:rsidR="00391D7E" w:rsidRPr="000F1699" w:rsidRDefault="00391D7E" w:rsidP="00391D7E">
            <w:pPr>
              <w:pStyle w:val="-2"/>
              <w:ind w:leftChars="10" w:left="20" w:rightChars="10" w:right="20"/>
              <w:rPr>
                <w:color w:val="000000" w:themeColor="text1"/>
              </w:rPr>
            </w:pPr>
            <w:r>
              <w:rPr>
                <w:rFonts w:hint="eastAsia"/>
                <w:color w:val="000000" w:themeColor="text1"/>
              </w:rPr>
              <w:t>- 17,596,767</w:t>
            </w:r>
          </w:p>
        </w:tc>
        <w:tc>
          <w:tcPr>
            <w:tcW w:w="464" w:type="pct"/>
            <w:shd w:val="clear" w:color="auto" w:fill="auto"/>
            <w:vAlign w:val="center"/>
          </w:tcPr>
          <w:p w14:paraId="274F4324" w14:textId="18E29AD2" w:rsidR="00391D7E" w:rsidRPr="000F1699" w:rsidRDefault="00391D7E" w:rsidP="00391D7E">
            <w:pPr>
              <w:pStyle w:val="-2"/>
              <w:ind w:leftChars="10" w:left="20" w:rightChars="10" w:right="20"/>
              <w:rPr>
                <w:color w:val="000000" w:themeColor="text1"/>
              </w:rPr>
            </w:pPr>
            <w:r>
              <w:rPr>
                <w:rFonts w:hint="eastAsia"/>
                <w:color w:val="000000" w:themeColor="text1"/>
              </w:rPr>
              <w:t>--</w:t>
            </w:r>
          </w:p>
        </w:tc>
      </w:tr>
      <w:tr w:rsidR="00391D7E" w:rsidRPr="000F1699" w14:paraId="0168F2A7"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01057498" w14:textId="4654016F"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未計利息股利之稅前淨利（淨損）</w:t>
            </w:r>
          </w:p>
        </w:tc>
        <w:tc>
          <w:tcPr>
            <w:tcW w:w="911" w:type="pct"/>
            <w:gridSpan w:val="4"/>
            <w:shd w:val="clear" w:color="auto" w:fill="auto"/>
            <w:vAlign w:val="center"/>
          </w:tcPr>
          <w:p w14:paraId="4956AB5B" w14:textId="4F1426C0" w:rsidR="00391D7E" w:rsidRPr="000F1699" w:rsidRDefault="00391D7E" w:rsidP="00391D7E">
            <w:pPr>
              <w:pStyle w:val="-2"/>
              <w:ind w:leftChars="10" w:left="20" w:rightChars="10" w:right="20"/>
              <w:rPr>
                <w:color w:val="000000" w:themeColor="text1"/>
              </w:rPr>
            </w:pPr>
            <w:r>
              <w:rPr>
                <w:rFonts w:hint="eastAsia"/>
                <w:color w:val="000000" w:themeColor="text1"/>
              </w:rPr>
              <w:t>39,471,000</w:t>
            </w:r>
          </w:p>
        </w:tc>
        <w:tc>
          <w:tcPr>
            <w:tcW w:w="911" w:type="pct"/>
            <w:gridSpan w:val="3"/>
            <w:shd w:val="clear" w:color="auto" w:fill="auto"/>
            <w:vAlign w:val="center"/>
          </w:tcPr>
          <w:p w14:paraId="1CF8AE7C" w14:textId="795CD8C6" w:rsidR="00391D7E" w:rsidRPr="000F1699" w:rsidRDefault="00391D7E" w:rsidP="00391D7E">
            <w:pPr>
              <w:pStyle w:val="-2"/>
              <w:ind w:leftChars="10" w:left="20" w:rightChars="10" w:right="20"/>
              <w:rPr>
                <w:color w:val="000000" w:themeColor="text1"/>
              </w:rPr>
            </w:pPr>
            <w:r>
              <w:rPr>
                <w:rFonts w:hint="eastAsia"/>
                <w:color w:val="000000" w:themeColor="text1"/>
              </w:rPr>
              <w:t>43,999,201</w:t>
            </w:r>
          </w:p>
        </w:tc>
        <w:tc>
          <w:tcPr>
            <w:tcW w:w="935" w:type="pct"/>
            <w:gridSpan w:val="5"/>
            <w:shd w:val="clear" w:color="auto" w:fill="auto"/>
            <w:vAlign w:val="center"/>
          </w:tcPr>
          <w:p w14:paraId="0B4A839F" w14:textId="4916C51A" w:rsidR="00391D7E" w:rsidRPr="000F1699" w:rsidRDefault="00391D7E" w:rsidP="00391D7E">
            <w:pPr>
              <w:pStyle w:val="-2"/>
              <w:ind w:leftChars="10" w:left="20" w:rightChars="10" w:right="20"/>
              <w:rPr>
                <w:color w:val="000000" w:themeColor="text1"/>
              </w:rPr>
            </w:pPr>
            <w:r>
              <w:rPr>
                <w:rFonts w:hint="eastAsia"/>
                <w:color w:val="000000" w:themeColor="text1"/>
              </w:rPr>
              <w:t>4,528,201</w:t>
            </w:r>
          </w:p>
        </w:tc>
        <w:tc>
          <w:tcPr>
            <w:tcW w:w="464" w:type="pct"/>
            <w:shd w:val="clear" w:color="auto" w:fill="auto"/>
            <w:vAlign w:val="center"/>
          </w:tcPr>
          <w:p w14:paraId="44A8238F" w14:textId="180CE6E3" w:rsidR="00391D7E" w:rsidRPr="000F1699" w:rsidRDefault="00391D7E" w:rsidP="00391D7E">
            <w:pPr>
              <w:pStyle w:val="-2"/>
              <w:ind w:leftChars="10" w:left="20" w:rightChars="10" w:right="20"/>
              <w:rPr>
                <w:color w:val="000000" w:themeColor="text1"/>
              </w:rPr>
            </w:pPr>
            <w:r>
              <w:rPr>
                <w:rFonts w:hint="eastAsia"/>
                <w:color w:val="000000" w:themeColor="text1"/>
              </w:rPr>
              <w:t>11.47</w:t>
            </w:r>
          </w:p>
        </w:tc>
      </w:tr>
      <w:tr w:rsidR="00391D7E" w:rsidRPr="000F1699" w14:paraId="15075322"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3231B202" w14:textId="6D44B495"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調整項目</w:t>
            </w:r>
          </w:p>
        </w:tc>
        <w:tc>
          <w:tcPr>
            <w:tcW w:w="911" w:type="pct"/>
            <w:gridSpan w:val="4"/>
            <w:shd w:val="clear" w:color="auto" w:fill="auto"/>
            <w:vAlign w:val="center"/>
          </w:tcPr>
          <w:p w14:paraId="3786B931" w14:textId="015413A3" w:rsidR="00391D7E" w:rsidRPr="000F1699" w:rsidRDefault="00391D7E" w:rsidP="00391D7E">
            <w:pPr>
              <w:pStyle w:val="-2"/>
              <w:ind w:leftChars="10" w:left="20" w:rightChars="10" w:right="20"/>
              <w:rPr>
                <w:color w:val="000000" w:themeColor="text1"/>
              </w:rPr>
            </w:pPr>
            <w:r>
              <w:rPr>
                <w:rFonts w:hint="eastAsia"/>
                <w:color w:val="000000" w:themeColor="text1"/>
              </w:rPr>
              <w:t>20,215,000</w:t>
            </w:r>
          </w:p>
        </w:tc>
        <w:tc>
          <w:tcPr>
            <w:tcW w:w="911" w:type="pct"/>
            <w:gridSpan w:val="3"/>
            <w:shd w:val="clear" w:color="auto" w:fill="auto"/>
            <w:vAlign w:val="center"/>
          </w:tcPr>
          <w:p w14:paraId="467B5033" w14:textId="41DE8076" w:rsidR="00391D7E" w:rsidRPr="000F1699" w:rsidRDefault="00391D7E" w:rsidP="00391D7E">
            <w:pPr>
              <w:pStyle w:val="-2"/>
              <w:ind w:leftChars="10" w:left="20" w:rightChars="10" w:right="20"/>
              <w:rPr>
                <w:color w:val="000000" w:themeColor="text1"/>
              </w:rPr>
            </w:pPr>
            <w:r>
              <w:rPr>
                <w:rFonts w:hint="eastAsia"/>
                <w:color w:val="000000" w:themeColor="text1"/>
              </w:rPr>
              <w:t>780,301</w:t>
            </w:r>
          </w:p>
        </w:tc>
        <w:tc>
          <w:tcPr>
            <w:tcW w:w="935" w:type="pct"/>
            <w:gridSpan w:val="5"/>
            <w:shd w:val="clear" w:color="auto" w:fill="auto"/>
            <w:vAlign w:val="center"/>
          </w:tcPr>
          <w:p w14:paraId="03C089F3" w14:textId="785E7802" w:rsidR="00391D7E" w:rsidRPr="000F1699" w:rsidRDefault="00391D7E" w:rsidP="00391D7E">
            <w:pPr>
              <w:pStyle w:val="-2"/>
              <w:ind w:leftChars="10" w:left="20" w:rightChars="10" w:right="20"/>
              <w:rPr>
                <w:color w:val="000000" w:themeColor="text1"/>
              </w:rPr>
            </w:pPr>
            <w:r>
              <w:rPr>
                <w:rFonts w:hint="eastAsia"/>
                <w:color w:val="000000" w:themeColor="text1"/>
              </w:rPr>
              <w:t>- 19,434,699</w:t>
            </w:r>
          </w:p>
        </w:tc>
        <w:tc>
          <w:tcPr>
            <w:tcW w:w="464" w:type="pct"/>
            <w:shd w:val="clear" w:color="auto" w:fill="auto"/>
            <w:vAlign w:val="center"/>
          </w:tcPr>
          <w:p w14:paraId="0C78E574" w14:textId="3202C558" w:rsidR="00391D7E" w:rsidRPr="000F1699" w:rsidRDefault="00391D7E" w:rsidP="00391D7E">
            <w:pPr>
              <w:pStyle w:val="-2"/>
              <w:ind w:leftChars="10" w:left="20" w:rightChars="10" w:right="20"/>
              <w:rPr>
                <w:color w:val="000000" w:themeColor="text1"/>
              </w:rPr>
            </w:pPr>
            <w:r>
              <w:rPr>
                <w:rFonts w:hint="eastAsia"/>
                <w:color w:val="000000" w:themeColor="text1"/>
              </w:rPr>
              <w:t>- 96.14</w:t>
            </w:r>
          </w:p>
        </w:tc>
      </w:tr>
      <w:tr w:rsidR="00391D7E" w:rsidRPr="000F1699" w14:paraId="73CF1182"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550CF779" w14:textId="1C6C5F2D"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未計利息股利之現金流入（流出）</w:t>
            </w:r>
          </w:p>
        </w:tc>
        <w:tc>
          <w:tcPr>
            <w:tcW w:w="911" w:type="pct"/>
            <w:gridSpan w:val="4"/>
            <w:shd w:val="clear" w:color="auto" w:fill="auto"/>
            <w:vAlign w:val="center"/>
          </w:tcPr>
          <w:p w14:paraId="6D7EB8AB" w14:textId="07D778DB" w:rsidR="00391D7E" w:rsidRPr="000F1699" w:rsidRDefault="00391D7E" w:rsidP="00391D7E">
            <w:pPr>
              <w:pStyle w:val="-2"/>
              <w:ind w:leftChars="10" w:left="20" w:rightChars="10" w:right="20"/>
              <w:rPr>
                <w:color w:val="000000" w:themeColor="text1"/>
              </w:rPr>
            </w:pPr>
            <w:r>
              <w:rPr>
                <w:rFonts w:hint="eastAsia"/>
                <w:color w:val="000000" w:themeColor="text1"/>
              </w:rPr>
              <w:t>59,686,000</w:t>
            </w:r>
          </w:p>
        </w:tc>
        <w:tc>
          <w:tcPr>
            <w:tcW w:w="911" w:type="pct"/>
            <w:gridSpan w:val="3"/>
            <w:shd w:val="clear" w:color="auto" w:fill="auto"/>
            <w:vAlign w:val="center"/>
          </w:tcPr>
          <w:p w14:paraId="317F5E8D" w14:textId="7EA7E49F" w:rsidR="00391D7E" w:rsidRPr="000F1699" w:rsidRDefault="00391D7E" w:rsidP="00391D7E">
            <w:pPr>
              <w:pStyle w:val="-2"/>
              <w:ind w:leftChars="10" w:left="20" w:rightChars="10" w:right="20"/>
              <w:rPr>
                <w:color w:val="000000" w:themeColor="text1"/>
              </w:rPr>
            </w:pPr>
            <w:r>
              <w:rPr>
                <w:rFonts w:hint="eastAsia"/>
                <w:color w:val="000000" w:themeColor="text1"/>
              </w:rPr>
              <w:t>44,779,502</w:t>
            </w:r>
          </w:p>
        </w:tc>
        <w:tc>
          <w:tcPr>
            <w:tcW w:w="935" w:type="pct"/>
            <w:gridSpan w:val="5"/>
            <w:shd w:val="clear" w:color="auto" w:fill="auto"/>
            <w:vAlign w:val="center"/>
          </w:tcPr>
          <w:p w14:paraId="7E5B0662" w14:textId="6F2A4A90" w:rsidR="00391D7E" w:rsidRPr="000F1699" w:rsidRDefault="00391D7E" w:rsidP="00391D7E">
            <w:pPr>
              <w:pStyle w:val="-2"/>
              <w:ind w:leftChars="10" w:left="20" w:rightChars="10" w:right="20"/>
              <w:rPr>
                <w:color w:val="000000" w:themeColor="text1"/>
              </w:rPr>
            </w:pPr>
            <w:r>
              <w:rPr>
                <w:rFonts w:hint="eastAsia"/>
                <w:color w:val="000000" w:themeColor="text1"/>
              </w:rPr>
              <w:t>- 14,906,498</w:t>
            </w:r>
          </w:p>
        </w:tc>
        <w:tc>
          <w:tcPr>
            <w:tcW w:w="464" w:type="pct"/>
            <w:shd w:val="clear" w:color="auto" w:fill="auto"/>
            <w:vAlign w:val="center"/>
          </w:tcPr>
          <w:p w14:paraId="0510E287" w14:textId="4CE67580" w:rsidR="00391D7E" w:rsidRPr="000F1699" w:rsidRDefault="00391D7E" w:rsidP="00391D7E">
            <w:pPr>
              <w:pStyle w:val="-2"/>
              <w:ind w:leftChars="10" w:left="20" w:rightChars="10" w:right="20"/>
              <w:rPr>
                <w:color w:val="000000" w:themeColor="text1"/>
              </w:rPr>
            </w:pPr>
            <w:r>
              <w:rPr>
                <w:rFonts w:hint="eastAsia"/>
                <w:color w:val="000000" w:themeColor="text1"/>
              </w:rPr>
              <w:t>- 24.97</w:t>
            </w:r>
          </w:p>
        </w:tc>
      </w:tr>
      <w:tr w:rsidR="00391D7E" w:rsidRPr="000F1699" w14:paraId="5A0BAE81"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69DF9878" w14:textId="061D4D58"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收取利息</w:t>
            </w:r>
          </w:p>
        </w:tc>
        <w:tc>
          <w:tcPr>
            <w:tcW w:w="911" w:type="pct"/>
            <w:gridSpan w:val="4"/>
            <w:shd w:val="clear" w:color="auto" w:fill="auto"/>
            <w:vAlign w:val="center"/>
          </w:tcPr>
          <w:p w14:paraId="41E91154" w14:textId="2C233DD2" w:rsidR="00391D7E" w:rsidRPr="000F1699" w:rsidRDefault="00391D7E" w:rsidP="00391D7E">
            <w:pPr>
              <w:pStyle w:val="-2"/>
              <w:ind w:leftChars="10" w:left="20" w:rightChars="10" w:right="20"/>
              <w:rPr>
                <w:color w:val="000000" w:themeColor="text1"/>
              </w:rPr>
            </w:pPr>
            <w:r>
              <w:rPr>
                <w:rFonts w:hint="eastAsia"/>
                <w:color w:val="000000" w:themeColor="text1"/>
              </w:rPr>
              <w:t>30,000</w:t>
            </w:r>
          </w:p>
        </w:tc>
        <w:tc>
          <w:tcPr>
            <w:tcW w:w="911" w:type="pct"/>
            <w:gridSpan w:val="3"/>
            <w:shd w:val="clear" w:color="auto" w:fill="auto"/>
            <w:vAlign w:val="center"/>
          </w:tcPr>
          <w:p w14:paraId="254AA646" w14:textId="3C7E98FF" w:rsidR="00391D7E" w:rsidRPr="000F1699" w:rsidRDefault="00391D7E" w:rsidP="00391D7E">
            <w:pPr>
              <w:pStyle w:val="-2"/>
              <w:ind w:leftChars="10" w:left="20" w:rightChars="10" w:right="20"/>
              <w:rPr>
                <w:color w:val="000000" w:themeColor="text1"/>
              </w:rPr>
            </w:pPr>
            <w:r>
              <w:rPr>
                <w:rFonts w:hint="eastAsia"/>
                <w:color w:val="000000" w:themeColor="text1"/>
              </w:rPr>
              <w:t>816,767</w:t>
            </w:r>
          </w:p>
        </w:tc>
        <w:tc>
          <w:tcPr>
            <w:tcW w:w="935" w:type="pct"/>
            <w:gridSpan w:val="5"/>
            <w:shd w:val="clear" w:color="auto" w:fill="auto"/>
            <w:vAlign w:val="center"/>
          </w:tcPr>
          <w:p w14:paraId="3BD98E57" w14:textId="701C114E" w:rsidR="00391D7E" w:rsidRPr="000F1699" w:rsidRDefault="00391D7E" w:rsidP="00391D7E">
            <w:pPr>
              <w:pStyle w:val="-2"/>
              <w:ind w:leftChars="10" w:left="20" w:rightChars="10" w:right="20"/>
              <w:rPr>
                <w:color w:val="000000" w:themeColor="text1"/>
              </w:rPr>
            </w:pPr>
            <w:r>
              <w:rPr>
                <w:rFonts w:hint="eastAsia"/>
                <w:color w:val="000000" w:themeColor="text1"/>
              </w:rPr>
              <w:t>786,767</w:t>
            </w:r>
          </w:p>
        </w:tc>
        <w:tc>
          <w:tcPr>
            <w:tcW w:w="464" w:type="pct"/>
            <w:shd w:val="clear" w:color="auto" w:fill="auto"/>
            <w:vAlign w:val="center"/>
          </w:tcPr>
          <w:p w14:paraId="24368150" w14:textId="0B90604B" w:rsidR="00391D7E" w:rsidRPr="000F1699" w:rsidRDefault="00391D7E" w:rsidP="00391D7E">
            <w:pPr>
              <w:pStyle w:val="-2"/>
              <w:ind w:leftChars="10" w:left="20" w:rightChars="10" w:right="20"/>
              <w:rPr>
                <w:color w:val="000000" w:themeColor="text1"/>
              </w:rPr>
            </w:pPr>
            <w:r>
              <w:rPr>
                <w:rFonts w:hint="eastAsia"/>
                <w:color w:val="000000" w:themeColor="text1"/>
              </w:rPr>
              <w:t>2,622.56</w:t>
            </w:r>
          </w:p>
        </w:tc>
      </w:tr>
      <w:tr w:rsidR="00391D7E" w:rsidRPr="000F1699" w14:paraId="66531E8D"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0D327FE8" w14:textId="4C9C1088"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支付利息</w:t>
            </w:r>
          </w:p>
        </w:tc>
        <w:tc>
          <w:tcPr>
            <w:tcW w:w="911" w:type="pct"/>
            <w:gridSpan w:val="4"/>
            <w:shd w:val="clear" w:color="auto" w:fill="auto"/>
            <w:vAlign w:val="center"/>
          </w:tcPr>
          <w:p w14:paraId="6561901D" w14:textId="3587E770" w:rsidR="00391D7E" w:rsidRPr="000F1699" w:rsidRDefault="00391D7E" w:rsidP="00391D7E">
            <w:pPr>
              <w:pStyle w:val="-2"/>
              <w:ind w:leftChars="10" w:left="20" w:rightChars="10" w:right="20"/>
              <w:rPr>
                <w:color w:val="000000" w:themeColor="text1"/>
              </w:rPr>
            </w:pPr>
            <w:r>
              <w:rPr>
                <w:rFonts w:hint="eastAsia"/>
                <w:color w:val="000000" w:themeColor="text1"/>
              </w:rPr>
              <w:t>- 16,810,000</w:t>
            </w:r>
          </w:p>
        </w:tc>
        <w:tc>
          <w:tcPr>
            <w:tcW w:w="911" w:type="pct"/>
            <w:gridSpan w:val="3"/>
            <w:shd w:val="clear" w:color="auto" w:fill="auto"/>
            <w:vAlign w:val="center"/>
          </w:tcPr>
          <w:p w14:paraId="6AE2A883" w14:textId="0D19F4CB" w:rsidR="00391D7E" w:rsidRPr="000F1699" w:rsidRDefault="00391D7E" w:rsidP="00391D7E">
            <w:pPr>
              <w:pStyle w:val="-2"/>
              <w:ind w:leftChars="10" w:left="20" w:rightChars="10" w:right="20"/>
              <w:rPr>
                <w:color w:val="000000" w:themeColor="text1"/>
              </w:rPr>
            </w:pPr>
            <w:r>
              <w:rPr>
                <w:rFonts w:hint="eastAsia"/>
                <w:color w:val="000000" w:themeColor="text1"/>
              </w:rPr>
              <w:t>－</w:t>
            </w:r>
          </w:p>
        </w:tc>
        <w:tc>
          <w:tcPr>
            <w:tcW w:w="935" w:type="pct"/>
            <w:gridSpan w:val="5"/>
            <w:shd w:val="clear" w:color="auto" w:fill="auto"/>
            <w:vAlign w:val="center"/>
          </w:tcPr>
          <w:p w14:paraId="14678CB9" w14:textId="5F626D6E" w:rsidR="00391D7E" w:rsidRPr="000F1699" w:rsidRDefault="00391D7E" w:rsidP="00391D7E">
            <w:pPr>
              <w:pStyle w:val="-2"/>
              <w:ind w:leftChars="10" w:left="20" w:rightChars="10" w:right="20"/>
              <w:rPr>
                <w:color w:val="000000" w:themeColor="text1"/>
              </w:rPr>
            </w:pPr>
            <w:r>
              <w:rPr>
                <w:rFonts w:hint="eastAsia"/>
                <w:color w:val="000000" w:themeColor="text1"/>
              </w:rPr>
              <w:t>16,810,000</w:t>
            </w:r>
          </w:p>
        </w:tc>
        <w:tc>
          <w:tcPr>
            <w:tcW w:w="464" w:type="pct"/>
            <w:shd w:val="clear" w:color="auto" w:fill="auto"/>
            <w:vAlign w:val="center"/>
          </w:tcPr>
          <w:p w14:paraId="638E54AB" w14:textId="3176FD0B" w:rsidR="00391D7E" w:rsidRPr="000F1699" w:rsidRDefault="00391D7E" w:rsidP="00391D7E">
            <w:pPr>
              <w:pStyle w:val="-2"/>
              <w:ind w:leftChars="10" w:left="20" w:rightChars="10" w:right="20"/>
              <w:rPr>
                <w:color w:val="000000" w:themeColor="text1"/>
              </w:rPr>
            </w:pPr>
            <w:r>
              <w:rPr>
                <w:rFonts w:hint="eastAsia"/>
                <w:color w:val="000000" w:themeColor="text1"/>
              </w:rPr>
              <w:t>- 100.00</w:t>
            </w:r>
          </w:p>
        </w:tc>
      </w:tr>
      <w:tr w:rsidR="00391D7E" w:rsidRPr="000F1699" w14:paraId="35563875"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1DC7FFC9" w14:textId="051C9279"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支付所得稅</w:t>
            </w:r>
          </w:p>
        </w:tc>
        <w:tc>
          <w:tcPr>
            <w:tcW w:w="911" w:type="pct"/>
            <w:gridSpan w:val="4"/>
            <w:shd w:val="clear" w:color="auto" w:fill="auto"/>
            <w:vAlign w:val="center"/>
          </w:tcPr>
          <w:p w14:paraId="1CAC7F77" w14:textId="149FDA8C" w:rsidR="00391D7E" w:rsidRPr="000F1699" w:rsidRDefault="00391D7E" w:rsidP="00391D7E">
            <w:pPr>
              <w:pStyle w:val="-2"/>
              <w:ind w:leftChars="10" w:left="20" w:rightChars="10" w:right="20"/>
              <w:rPr>
                <w:color w:val="000000" w:themeColor="text1"/>
              </w:rPr>
            </w:pPr>
            <w:r>
              <w:rPr>
                <w:rFonts w:hint="eastAsia"/>
                <w:color w:val="000000" w:themeColor="text1"/>
              </w:rPr>
              <w:t>- 5,084,000</w:t>
            </w:r>
          </w:p>
        </w:tc>
        <w:tc>
          <w:tcPr>
            <w:tcW w:w="911" w:type="pct"/>
            <w:gridSpan w:val="3"/>
            <w:shd w:val="clear" w:color="auto" w:fill="auto"/>
            <w:vAlign w:val="center"/>
          </w:tcPr>
          <w:p w14:paraId="20A2A99C" w14:textId="53A93D60" w:rsidR="00391D7E" w:rsidRPr="000F1699" w:rsidRDefault="00391D7E" w:rsidP="00391D7E">
            <w:pPr>
              <w:pStyle w:val="-2"/>
              <w:ind w:leftChars="10" w:left="20" w:rightChars="10" w:right="20"/>
              <w:rPr>
                <w:color w:val="000000" w:themeColor="text1"/>
              </w:rPr>
            </w:pPr>
            <w:r>
              <w:rPr>
                <w:rFonts w:hint="eastAsia"/>
                <w:color w:val="000000" w:themeColor="text1"/>
              </w:rPr>
              <w:t>- 7,679,185</w:t>
            </w:r>
          </w:p>
        </w:tc>
        <w:tc>
          <w:tcPr>
            <w:tcW w:w="935" w:type="pct"/>
            <w:gridSpan w:val="5"/>
            <w:shd w:val="clear" w:color="auto" w:fill="auto"/>
            <w:vAlign w:val="center"/>
          </w:tcPr>
          <w:p w14:paraId="1B51940D" w14:textId="2662D22F" w:rsidR="00391D7E" w:rsidRPr="000F1699" w:rsidRDefault="00391D7E" w:rsidP="00391D7E">
            <w:pPr>
              <w:pStyle w:val="-2"/>
              <w:ind w:leftChars="10" w:left="20" w:rightChars="10" w:right="20"/>
              <w:rPr>
                <w:color w:val="000000" w:themeColor="text1"/>
              </w:rPr>
            </w:pPr>
            <w:r>
              <w:rPr>
                <w:rFonts w:hint="eastAsia"/>
                <w:color w:val="000000" w:themeColor="text1"/>
              </w:rPr>
              <w:t>- 2,595,185</w:t>
            </w:r>
          </w:p>
        </w:tc>
        <w:tc>
          <w:tcPr>
            <w:tcW w:w="464" w:type="pct"/>
            <w:shd w:val="clear" w:color="auto" w:fill="auto"/>
            <w:vAlign w:val="center"/>
          </w:tcPr>
          <w:p w14:paraId="23A96A0D" w14:textId="2B755D98" w:rsidR="00391D7E" w:rsidRPr="000F1699" w:rsidRDefault="00391D7E" w:rsidP="00391D7E">
            <w:pPr>
              <w:pStyle w:val="-2"/>
              <w:ind w:leftChars="10" w:left="20" w:rightChars="10" w:right="20"/>
              <w:rPr>
                <w:color w:val="000000" w:themeColor="text1"/>
              </w:rPr>
            </w:pPr>
            <w:r>
              <w:rPr>
                <w:rFonts w:hint="eastAsia"/>
                <w:color w:val="000000" w:themeColor="text1"/>
              </w:rPr>
              <w:t>51.05</w:t>
            </w:r>
          </w:p>
        </w:tc>
      </w:tr>
      <w:tr w:rsidR="00391D7E" w:rsidRPr="000F1699" w14:paraId="3CFC5DBF"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47C0C223" w14:textId="691D0E77" w:rsidR="00391D7E" w:rsidRPr="000F1699" w:rsidRDefault="00391D7E" w:rsidP="00391D7E">
            <w:pPr>
              <w:pStyle w:val="----3"/>
              <w:spacing w:line="240" w:lineRule="exact"/>
              <w:ind w:leftChars="100" w:left="200" w:rightChars="10" w:right="20"/>
              <w:rPr>
                <w:color w:val="000000" w:themeColor="text1"/>
              </w:rPr>
            </w:pPr>
            <w:r>
              <w:rPr>
                <w:rFonts w:hint="eastAsia"/>
                <w:color w:val="000000" w:themeColor="text1"/>
              </w:rPr>
              <w:t>營業活動之淨現金流入（流出）</w:t>
            </w:r>
          </w:p>
        </w:tc>
        <w:tc>
          <w:tcPr>
            <w:tcW w:w="911" w:type="pct"/>
            <w:gridSpan w:val="4"/>
            <w:shd w:val="clear" w:color="auto" w:fill="auto"/>
            <w:vAlign w:val="center"/>
          </w:tcPr>
          <w:p w14:paraId="48E48631" w14:textId="71074D31" w:rsidR="00391D7E" w:rsidRPr="000F1699" w:rsidRDefault="00391D7E" w:rsidP="00391D7E">
            <w:pPr>
              <w:pStyle w:val="--3"/>
              <w:ind w:leftChars="10" w:left="20" w:rightChars="10" w:right="20"/>
              <w:rPr>
                <w:color w:val="000000" w:themeColor="text1"/>
              </w:rPr>
            </w:pPr>
            <w:r>
              <w:rPr>
                <w:rFonts w:hint="eastAsia"/>
                <w:color w:val="000000" w:themeColor="text1"/>
              </w:rPr>
              <w:t>37,822,000</w:t>
            </w:r>
          </w:p>
        </w:tc>
        <w:tc>
          <w:tcPr>
            <w:tcW w:w="911" w:type="pct"/>
            <w:gridSpan w:val="3"/>
            <w:shd w:val="clear" w:color="auto" w:fill="auto"/>
            <w:vAlign w:val="center"/>
          </w:tcPr>
          <w:p w14:paraId="01FCD89A" w14:textId="0838919A" w:rsidR="00391D7E" w:rsidRPr="000F1699" w:rsidRDefault="00391D7E" w:rsidP="00391D7E">
            <w:pPr>
              <w:pStyle w:val="--3"/>
              <w:ind w:leftChars="10" w:left="20" w:rightChars="10" w:right="20"/>
              <w:rPr>
                <w:color w:val="000000" w:themeColor="text1"/>
              </w:rPr>
            </w:pPr>
            <w:r>
              <w:rPr>
                <w:rFonts w:hint="eastAsia"/>
                <w:color w:val="000000" w:themeColor="text1"/>
              </w:rPr>
              <w:t>37,917,084</w:t>
            </w:r>
          </w:p>
        </w:tc>
        <w:tc>
          <w:tcPr>
            <w:tcW w:w="935" w:type="pct"/>
            <w:gridSpan w:val="5"/>
            <w:shd w:val="clear" w:color="auto" w:fill="auto"/>
            <w:vAlign w:val="center"/>
          </w:tcPr>
          <w:p w14:paraId="5C0E3468" w14:textId="2DD23CC3" w:rsidR="00391D7E" w:rsidRPr="000F1699" w:rsidRDefault="00391D7E" w:rsidP="00391D7E">
            <w:pPr>
              <w:pStyle w:val="--3"/>
              <w:ind w:leftChars="10" w:left="20" w:rightChars="10" w:right="20"/>
              <w:rPr>
                <w:color w:val="000000" w:themeColor="text1"/>
              </w:rPr>
            </w:pPr>
            <w:r>
              <w:rPr>
                <w:rFonts w:hint="eastAsia"/>
                <w:color w:val="000000" w:themeColor="text1"/>
              </w:rPr>
              <w:t>95,084</w:t>
            </w:r>
          </w:p>
        </w:tc>
        <w:tc>
          <w:tcPr>
            <w:tcW w:w="464" w:type="pct"/>
            <w:shd w:val="clear" w:color="auto" w:fill="auto"/>
            <w:vAlign w:val="center"/>
          </w:tcPr>
          <w:p w14:paraId="27FD56EC" w14:textId="28007E5B" w:rsidR="00391D7E" w:rsidRPr="000F1699" w:rsidRDefault="00391D7E" w:rsidP="00391D7E">
            <w:pPr>
              <w:pStyle w:val="--3"/>
              <w:ind w:leftChars="10" w:left="20" w:rightChars="10" w:right="20"/>
              <w:rPr>
                <w:color w:val="000000" w:themeColor="text1"/>
              </w:rPr>
            </w:pPr>
            <w:r>
              <w:rPr>
                <w:rFonts w:hint="eastAsia"/>
                <w:color w:val="000000" w:themeColor="text1"/>
              </w:rPr>
              <w:t>0.25</w:t>
            </w:r>
          </w:p>
        </w:tc>
      </w:tr>
      <w:tr w:rsidR="00391D7E" w:rsidRPr="000F1699" w14:paraId="159D225B"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38A54333" w14:textId="2823D44D" w:rsidR="00391D7E" w:rsidRPr="000F1699" w:rsidRDefault="00391D7E" w:rsidP="00391D7E">
            <w:pPr>
              <w:pStyle w:val="----11"/>
              <w:spacing w:line="240" w:lineRule="exact"/>
              <w:ind w:rightChars="10" w:right="20"/>
              <w:rPr>
                <w:color w:val="000000" w:themeColor="text1"/>
              </w:rPr>
            </w:pPr>
            <w:r>
              <w:rPr>
                <w:rFonts w:hint="eastAsia"/>
                <w:color w:val="000000" w:themeColor="text1"/>
              </w:rPr>
              <w:t>投資活動之現金流量</w:t>
            </w:r>
          </w:p>
        </w:tc>
        <w:tc>
          <w:tcPr>
            <w:tcW w:w="911" w:type="pct"/>
            <w:gridSpan w:val="4"/>
            <w:shd w:val="clear" w:color="auto" w:fill="auto"/>
            <w:vAlign w:val="center"/>
          </w:tcPr>
          <w:p w14:paraId="370FDB10" w14:textId="77777777" w:rsidR="00391D7E" w:rsidRPr="000F1699" w:rsidRDefault="00391D7E" w:rsidP="00391D7E">
            <w:pPr>
              <w:pStyle w:val="-2"/>
              <w:ind w:leftChars="10" w:left="20" w:rightChars="10" w:right="20"/>
              <w:rPr>
                <w:color w:val="000000" w:themeColor="text1"/>
              </w:rPr>
            </w:pPr>
          </w:p>
        </w:tc>
        <w:tc>
          <w:tcPr>
            <w:tcW w:w="911" w:type="pct"/>
            <w:gridSpan w:val="3"/>
            <w:shd w:val="clear" w:color="auto" w:fill="auto"/>
            <w:vAlign w:val="center"/>
          </w:tcPr>
          <w:p w14:paraId="7653BEFD" w14:textId="77777777" w:rsidR="00391D7E" w:rsidRPr="000F1699" w:rsidRDefault="00391D7E" w:rsidP="00391D7E">
            <w:pPr>
              <w:pStyle w:val="-2"/>
              <w:ind w:leftChars="10" w:left="20" w:rightChars="10" w:right="20"/>
              <w:rPr>
                <w:color w:val="000000" w:themeColor="text1"/>
              </w:rPr>
            </w:pPr>
          </w:p>
        </w:tc>
        <w:tc>
          <w:tcPr>
            <w:tcW w:w="935" w:type="pct"/>
            <w:gridSpan w:val="5"/>
            <w:shd w:val="clear" w:color="auto" w:fill="auto"/>
            <w:vAlign w:val="center"/>
          </w:tcPr>
          <w:p w14:paraId="05D2E95F" w14:textId="77777777" w:rsidR="00391D7E" w:rsidRPr="000F1699" w:rsidRDefault="00391D7E" w:rsidP="00391D7E">
            <w:pPr>
              <w:pStyle w:val="-2"/>
              <w:ind w:leftChars="10" w:left="20" w:rightChars="10" w:right="20"/>
              <w:rPr>
                <w:color w:val="000000" w:themeColor="text1"/>
              </w:rPr>
            </w:pPr>
          </w:p>
        </w:tc>
        <w:tc>
          <w:tcPr>
            <w:tcW w:w="464" w:type="pct"/>
            <w:shd w:val="clear" w:color="auto" w:fill="auto"/>
            <w:vAlign w:val="center"/>
          </w:tcPr>
          <w:p w14:paraId="074FA5ED" w14:textId="77777777" w:rsidR="00391D7E" w:rsidRPr="000F1699" w:rsidRDefault="00391D7E" w:rsidP="00391D7E">
            <w:pPr>
              <w:pStyle w:val="-2"/>
              <w:ind w:leftChars="10" w:left="20" w:rightChars="10" w:right="20"/>
              <w:rPr>
                <w:color w:val="000000" w:themeColor="text1"/>
              </w:rPr>
            </w:pPr>
          </w:p>
        </w:tc>
      </w:tr>
      <w:tr w:rsidR="00391D7E" w:rsidRPr="000F1699" w14:paraId="49C821DB"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483BCBCF" w14:textId="3096DF54"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無形資產及其他</w:t>
            </w:r>
            <w:proofErr w:type="gramStart"/>
            <w:r>
              <w:rPr>
                <w:rFonts w:hint="eastAsia"/>
                <w:color w:val="000000" w:themeColor="text1"/>
              </w:rPr>
              <w:t>資產淨減</w:t>
            </w:r>
            <w:proofErr w:type="gramEnd"/>
            <w:r>
              <w:rPr>
                <w:rFonts w:hint="eastAsia"/>
                <w:color w:val="000000" w:themeColor="text1"/>
              </w:rPr>
              <w:t>（淨增）</w:t>
            </w:r>
          </w:p>
        </w:tc>
        <w:tc>
          <w:tcPr>
            <w:tcW w:w="911" w:type="pct"/>
            <w:gridSpan w:val="4"/>
            <w:shd w:val="clear" w:color="auto" w:fill="auto"/>
            <w:vAlign w:val="center"/>
          </w:tcPr>
          <w:p w14:paraId="39069A5E" w14:textId="22A057CA" w:rsidR="00391D7E" w:rsidRPr="000F1699" w:rsidRDefault="00391D7E" w:rsidP="00391D7E">
            <w:pPr>
              <w:pStyle w:val="-2"/>
              <w:ind w:leftChars="10" w:left="20" w:rightChars="10" w:right="20"/>
              <w:rPr>
                <w:color w:val="000000" w:themeColor="text1"/>
              </w:rPr>
            </w:pPr>
            <w:r>
              <w:rPr>
                <w:rFonts w:hint="eastAsia"/>
                <w:color w:val="000000" w:themeColor="text1"/>
              </w:rPr>
              <w:t>－</w:t>
            </w:r>
          </w:p>
        </w:tc>
        <w:tc>
          <w:tcPr>
            <w:tcW w:w="911" w:type="pct"/>
            <w:gridSpan w:val="3"/>
            <w:shd w:val="clear" w:color="auto" w:fill="auto"/>
            <w:vAlign w:val="center"/>
          </w:tcPr>
          <w:p w14:paraId="4D5CDDA4" w14:textId="5469F8A4" w:rsidR="00391D7E" w:rsidRPr="000F1699" w:rsidRDefault="00391D7E" w:rsidP="00391D7E">
            <w:pPr>
              <w:pStyle w:val="-2"/>
              <w:ind w:leftChars="10" w:left="20" w:rightChars="10" w:right="20"/>
              <w:rPr>
                <w:color w:val="000000" w:themeColor="text1"/>
              </w:rPr>
            </w:pPr>
            <w:r>
              <w:rPr>
                <w:rFonts w:hint="eastAsia"/>
                <w:color w:val="000000" w:themeColor="text1"/>
              </w:rPr>
              <w:t>180,000</w:t>
            </w:r>
          </w:p>
        </w:tc>
        <w:tc>
          <w:tcPr>
            <w:tcW w:w="935" w:type="pct"/>
            <w:gridSpan w:val="5"/>
            <w:shd w:val="clear" w:color="auto" w:fill="auto"/>
            <w:vAlign w:val="center"/>
          </w:tcPr>
          <w:p w14:paraId="7EAFC014" w14:textId="1082B34E" w:rsidR="00391D7E" w:rsidRPr="000F1699" w:rsidRDefault="00391D7E" w:rsidP="00391D7E">
            <w:pPr>
              <w:pStyle w:val="-2"/>
              <w:ind w:leftChars="10" w:left="20" w:rightChars="10" w:right="20"/>
              <w:rPr>
                <w:color w:val="000000" w:themeColor="text1"/>
              </w:rPr>
            </w:pPr>
            <w:r>
              <w:rPr>
                <w:rFonts w:hint="eastAsia"/>
                <w:color w:val="000000" w:themeColor="text1"/>
              </w:rPr>
              <w:t>180,000</w:t>
            </w:r>
          </w:p>
        </w:tc>
        <w:tc>
          <w:tcPr>
            <w:tcW w:w="464" w:type="pct"/>
            <w:shd w:val="clear" w:color="auto" w:fill="auto"/>
            <w:vAlign w:val="center"/>
          </w:tcPr>
          <w:p w14:paraId="3768C7DC" w14:textId="15FDAE07" w:rsidR="00391D7E" w:rsidRPr="000F1699" w:rsidRDefault="00391D7E" w:rsidP="00391D7E">
            <w:pPr>
              <w:pStyle w:val="-2"/>
              <w:ind w:leftChars="10" w:left="20" w:rightChars="10" w:right="20"/>
              <w:rPr>
                <w:color w:val="000000" w:themeColor="text1"/>
              </w:rPr>
            </w:pPr>
            <w:r>
              <w:rPr>
                <w:rFonts w:hint="eastAsia"/>
                <w:color w:val="000000" w:themeColor="text1"/>
              </w:rPr>
              <w:t>--</w:t>
            </w:r>
          </w:p>
        </w:tc>
      </w:tr>
      <w:tr w:rsidR="00391D7E" w:rsidRPr="000F1699" w14:paraId="7E8E51CA"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1DC7ADB8" w14:textId="5C30E865"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spacing w:val="-8"/>
              </w:rPr>
              <w:t>增加不動產、廠房及設備、礦產資源</w:t>
            </w:r>
          </w:p>
        </w:tc>
        <w:tc>
          <w:tcPr>
            <w:tcW w:w="911" w:type="pct"/>
            <w:gridSpan w:val="4"/>
            <w:shd w:val="clear" w:color="auto" w:fill="auto"/>
            <w:vAlign w:val="center"/>
          </w:tcPr>
          <w:p w14:paraId="1060398C" w14:textId="32283E28" w:rsidR="00391D7E" w:rsidRPr="000F1699" w:rsidRDefault="00391D7E" w:rsidP="00391D7E">
            <w:pPr>
              <w:pStyle w:val="-2"/>
              <w:ind w:leftChars="10" w:left="20" w:rightChars="10" w:right="20"/>
              <w:rPr>
                <w:color w:val="000000" w:themeColor="text1"/>
              </w:rPr>
            </w:pPr>
            <w:r>
              <w:rPr>
                <w:rFonts w:hint="eastAsia"/>
                <w:color w:val="000000" w:themeColor="text1"/>
              </w:rPr>
              <w:t>- 377,600,000</w:t>
            </w:r>
          </w:p>
        </w:tc>
        <w:tc>
          <w:tcPr>
            <w:tcW w:w="911" w:type="pct"/>
            <w:gridSpan w:val="3"/>
            <w:shd w:val="clear" w:color="auto" w:fill="auto"/>
            <w:vAlign w:val="center"/>
          </w:tcPr>
          <w:p w14:paraId="568C7132" w14:textId="13F27040" w:rsidR="00391D7E" w:rsidRPr="000F1699" w:rsidRDefault="00391D7E" w:rsidP="00391D7E">
            <w:pPr>
              <w:pStyle w:val="-2"/>
              <w:ind w:leftChars="10" w:left="20" w:rightChars="10" w:right="20"/>
              <w:rPr>
                <w:color w:val="000000" w:themeColor="text1"/>
              </w:rPr>
            </w:pPr>
            <w:r>
              <w:rPr>
                <w:rFonts w:hint="eastAsia"/>
                <w:color w:val="000000" w:themeColor="text1"/>
              </w:rPr>
              <w:t>- 357,504,258</w:t>
            </w:r>
          </w:p>
        </w:tc>
        <w:tc>
          <w:tcPr>
            <w:tcW w:w="935" w:type="pct"/>
            <w:gridSpan w:val="5"/>
            <w:shd w:val="clear" w:color="auto" w:fill="auto"/>
            <w:vAlign w:val="center"/>
          </w:tcPr>
          <w:p w14:paraId="64DF73FD" w14:textId="78FF4F74" w:rsidR="00391D7E" w:rsidRPr="000F1699" w:rsidRDefault="00391D7E" w:rsidP="00391D7E">
            <w:pPr>
              <w:pStyle w:val="-2"/>
              <w:ind w:leftChars="10" w:left="20" w:rightChars="10" w:right="20"/>
              <w:rPr>
                <w:color w:val="000000" w:themeColor="text1"/>
              </w:rPr>
            </w:pPr>
            <w:r>
              <w:rPr>
                <w:rFonts w:hint="eastAsia"/>
                <w:color w:val="000000" w:themeColor="text1"/>
              </w:rPr>
              <w:t>20,095,742</w:t>
            </w:r>
          </w:p>
        </w:tc>
        <w:tc>
          <w:tcPr>
            <w:tcW w:w="464" w:type="pct"/>
            <w:shd w:val="clear" w:color="auto" w:fill="auto"/>
            <w:vAlign w:val="center"/>
          </w:tcPr>
          <w:p w14:paraId="6B718F2B" w14:textId="63E56067" w:rsidR="00391D7E" w:rsidRPr="000F1699" w:rsidRDefault="00391D7E" w:rsidP="00391D7E">
            <w:pPr>
              <w:pStyle w:val="-2"/>
              <w:ind w:leftChars="10" w:left="20" w:rightChars="10" w:right="20"/>
              <w:rPr>
                <w:color w:val="000000" w:themeColor="text1"/>
              </w:rPr>
            </w:pPr>
            <w:r>
              <w:rPr>
                <w:rFonts w:hint="eastAsia"/>
                <w:color w:val="000000" w:themeColor="text1"/>
              </w:rPr>
              <w:t>- 5.32</w:t>
            </w:r>
          </w:p>
        </w:tc>
      </w:tr>
      <w:tr w:rsidR="00391D7E" w:rsidRPr="000F1699" w14:paraId="79162835"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13C5777A" w14:textId="13A65B8A" w:rsidR="00391D7E" w:rsidRPr="000F1699" w:rsidRDefault="00391D7E" w:rsidP="00391D7E">
            <w:pPr>
              <w:pStyle w:val="----3"/>
              <w:spacing w:line="240" w:lineRule="exact"/>
              <w:ind w:leftChars="100" w:left="200" w:rightChars="10" w:right="20"/>
              <w:rPr>
                <w:color w:val="000000" w:themeColor="text1"/>
              </w:rPr>
            </w:pPr>
            <w:r>
              <w:rPr>
                <w:rFonts w:hint="eastAsia"/>
                <w:color w:val="000000" w:themeColor="text1"/>
              </w:rPr>
              <w:t>投資活動之淨現金流入（流出）</w:t>
            </w:r>
          </w:p>
        </w:tc>
        <w:tc>
          <w:tcPr>
            <w:tcW w:w="911" w:type="pct"/>
            <w:gridSpan w:val="4"/>
            <w:shd w:val="clear" w:color="auto" w:fill="auto"/>
            <w:vAlign w:val="center"/>
          </w:tcPr>
          <w:p w14:paraId="198546D5" w14:textId="11BE3C95" w:rsidR="00391D7E" w:rsidRPr="000F1699" w:rsidRDefault="00391D7E" w:rsidP="00391D7E">
            <w:pPr>
              <w:pStyle w:val="--3"/>
              <w:ind w:leftChars="10" w:left="20" w:rightChars="10" w:right="20"/>
              <w:rPr>
                <w:color w:val="000000" w:themeColor="text1"/>
              </w:rPr>
            </w:pPr>
            <w:r>
              <w:rPr>
                <w:rFonts w:hint="eastAsia"/>
                <w:color w:val="000000" w:themeColor="text1"/>
              </w:rPr>
              <w:t>- 377,600,000</w:t>
            </w:r>
          </w:p>
        </w:tc>
        <w:tc>
          <w:tcPr>
            <w:tcW w:w="911" w:type="pct"/>
            <w:gridSpan w:val="3"/>
            <w:shd w:val="clear" w:color="auto" w:fill="auto"/>
            <w:vAlign w:val="center"/>
          </w:tcPr>
          <w:p w14:paraId="28FB261B" w14:textId="52288998" w:rsidR="00391D7E" w:rsidRPr="000F1699" w:rsidRDefault="00391D7E" w:rsidP="00391D7E">
            <w:pPr>
              <w:pStyle w:val="--3"/>
              <w:ind w:leftChars="10" w:left="20" w:rightChars="10" w:right="20"/>
              <w:rPr>
                <w:color w:val="000000" w:themeColor="text1"/>
              </w:rPr>
            </w:pPr>
            <w:r>
              <w:rPr>
                <w:rFonts w:hint="eastAsia"/>
                <w:color w:val="000000" w:themeColor="text1"/>
              </w:rPr>
              <w:t>- 357,324,258</w:t>
            </w:r>
          </w:p>
        </w:tc>
        <w:tc>
          <w:tcPr>
            <w:tcW w:w="935" w:type="pct"/>
            <w:gridSpan w:val="5"/>
            <w:shd w:val="clear" w:color="auto" w:fill="auto"/>
            <w:vAlign w:val="center"/>
          </w:tcPr>
          <w:p w14:paraId="45F1B3A6" w14:textId="6A65B683" w:rsidR="00391D7E" w:rsidRPr="000F1699" w:rsidRDefault="00391D7E" w:rsidP="00391D7E">
            <w:pPr>
              <w:pStyle w:val="--3"/>
              <w:ind w:leftChars="10" w:left="20" w:rightChars="10" w:right="20"/>
              <w:rPr>
                <w:color w:val="000000" w:themeColor="text1"/>
              </w:rPr>
            </w:pPr>
            <w:r>
              <w:rPr>
                <w:rFonts w:hint="eastAsia"/>
                <w:color w:val="000000" w:themeColor="text1"/>
              </w:rPr>
              <w:t>20,275,742</w:t>
            </w:r>
          </w:p>
        </w:tc>
        <w:tc>
          <w:tcPr>
            <w:tcW w:w="464" w:type="pct"/>
            <w:shd w:val="clear" w:color="auto" w:fill="auto"/>
            <w:vAlign w:val="center"/>
          </w:tcPr>
          <w:p w14:paraId="6485B8FA" w14:textId="34E15190" w:rsidR="00391D7E" w:rsidRPr="000F1699" w:rsidRDefault="00391D7E" w:rsidP="00391D7E">
            <w:pPr>
              <w:pStyle w:val="--3"/>
              <w:ind w:leftChars="10" w:left="20" w:rightChars="10" w:right="20"/>
              <w:rPr>
                <w:color w:val="000000" w:themeColor="text1"/>
              </w:rPr>
            </w:pPr>
            <w:r>
              <w:rPr>
                <w:rFonts w:hint="eastAsia"/>
                <w:color w:val="000000" w:themeColor="text1"/>
              </w:rPr>
              <w:t>- 5.37</w:t>
            </w:r>
          </w:p>
        </w:tc>
      </w:tr>
      <w:tr w:rsidR="00391D7E" w:rsidRPr="000F1699" w14:paraId="6956CFD2"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62116DD7" w14:textId="5E848583" w:rsidR="00391D7E" w:rsidRPr="000F1699" w:rsidRDefault="00391D7E" w:rsidP="00391D7E">
            <w:pPr>
              <w:pStyle w:val="----11"/>
              <w:spacing w:line="240" w:lineRule="exact"/>
              <w:ind w:rightChars="10" w:right="20"/>
              <w:rPr>
                <w:color w:val="000000" w:themeColor="text1"/>
              </w:rPr>
            </w:pPr>
            <w:r>
              <w:rPr>
                <w:rFonts w:hint="eastAsia"/>
                <w:color w:val="000000" w:themeColor="text1"/>
              </w:rPr>
              <w:t>籌資活動之現金流量</w:t>
            </w:r>
          </w:p>
        </w:tc>
        <w:tc>
          <w:tcPr>
            <w:tcW w:w="911" w:type="pct"/>
            <w:gridSpan w:val="4"/>
            <w:shd w:val="clear" w:color="auto" w:fill="auto"/>
            <w:vAlign w:val="center"/>
          </w:tcPr>
          <w:p w14:paraId="51AFC338" w14:textId="77777777" w:rsidR="00391D7E" w:rsidRPr="000F1699" w:rsidRDefault="00391D7E" w:rsidP="00391D7E">
            <w:pPr>
              <w:pStyle w:val="-2"/>
              <w:ind w:leftChars="10" w:left="20" w:rightChars="10" w:right="20"/>
              <w:rPr>
                <w:color w:val="000000" w:themeColor="text1"/>
              </w:rPr>
            </w:pPr>
          </w:p>
        </w:tc>
        <w:tc>
          <w:tcPr>
            <w:tcW w:w="911" w:type="pct"/>
            <w:gridSpan w:val="3"/>
            <w:shd w:val="clear" w:color="auto" w:fill="auto"/>
            <w:vAlign w:val="center"/>
          </w:tcPr>
          <w:p w14:paraId="5EE12DAF" w14:textId="77777777" w:rsidR="00391D7E" w:rsidRPr="000F1699" w:rsidRDefault="00391D7E" w:rsidP="00391D7E">
            <w:pPr>
              <w:pStyle w:val="-2"/>
              <w:ind w:leftChars="10" w:left="20" w:rightChars="10" w:right="20"/>
              <w:rPr>
                <w:color w:val="000000" w:themeColor="text1"/>
              </w:rPr>
            </w:pPr>
          </w:p>
        </w:tc>
        <w:tc>
          <w:tcPr>
            <w:tcW w:w="935" w:type="pct"/>
            <w:gridSpan w:val="5"/>
            <w:shd w:val="clear" w:color="auto" w:fill="auto"/>
            <w:vAlign w:val="center"/>
          </w:tcPr>
          <w:p w14:paraId="7FA27374" w14:textId="77777777" w:rsidR="00391D7E" w:rsidRPr="000F1699" w:rsidRDefault="00391D7E" w:rsidP="00391D7E">
            <w:pPr>
              <w:pStyle w:val="-2"/>
              <w:ind w:leftChars="10" w:left="20" w:rightChars="10" w:right="20"/>
              <w:rPr>
                <w:color w:val="000000" w:themeColor="text1"/>
              </w:rPr>
            </w:pPr>
          </w:p>
        </w:tc>
        <w:tc>
          <w:tcPr>
            <w:tcW w:w="464" w:type="pct"/>
            <w:shd w:val="clear" w:color="auto" w:fill="auto"/>
            <w:vAlign w:val="center"/>
          </w:tcPr>
          <w:p w14:paraId="16342407" w14:textId="77777777" w:rsidR="00391D7E" w:rsidRPr="000F1699" w:rsidRDefault="00391D7E" w:rsidP="00391D7E">
            <w:pPr>
              <w:pStyle w:val="-2"/>
              <w:ind w:leftChars="10" w:left="20" w:rightChars="10" w:right="20"/>
              <w:rPr>
                <w:color w:val="000000" w:themeColor="text1"/>
              </w:rPr>
            </w:pPr>
          </w:p>
        </w:tc>
      </w:tr>
      <w:tr w:rsidR="00391D7E" w:rsidRPr="000F1699" w14:paraId="3DBBD257"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5D351F92" w14:textId="1260477E"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短期債務淨增（淨減）</w:t>
            </w:r>
          </w:p>
        </w:tc>
        <w:tc>
          <w:tcPr>
            <w:tcW w:w="911" w:type="pct"/>
            <w:gridSpan w:val="4"/>
            <w:shd w:val="clear" w:color="auto" w:fill="auto"/>
            <w:vAlign w:val="center"/>
          </w:tcPr>
          <w:p w14:paraId="5A0912C8" w14:textId="244DDF48" w:rsidR="00391D7E" w:rsidRPr="000F1699" w:rsidRDefault="00391D7E" w:rsidP="00391D7E">
            <w:pPr>
              <w:pStyle w:val="-2"/>
              <w:ind w:leftChars="10" w:left="20" w:rightChars="10" w:right="20"/>
              <w:rPr>
                <w:color w:val="000000" w:themeColor="text1"/>
              </w:rPr>
            </w:pPr>
            <w:r>
              <w:rPr>
                <w:rFonts w:hint="eastAsia"/>
                <w:color w:val="000000" w:themeColor="text1"/>
              </w:rPr>
              <w:t>－</w:t>
            </w:r>
          </w:p>
        </w:tc>
        <w:tc>
          <w:tcPr>
            <w:tcW w:w="911" w:type="pct"/>
            <w:gridSpan w:val="3"/>
            <w:shd w:val="clear" w:color="auto" w:fill="auto"/>
            <w:vAlign w:val="center"/>
          </w:tcPr>
          <w:p w14:paraId="29226E54" w14:textId="514CFE24" w:rsidR="00391D7E" w:rsidRPr="000F1699" w:rsidRDefault="00391D7E" w:rsidP="00391D7E">
            <w:pPr>
              <w:pStyle w:val="-2"/>
              <w:ind w:leftChars="10" w:left="20" w:rightChars="10" w:right="20"/>
              <w:rPr>
                <w:color w:val="000000" w:themeColor="text1"/>
              </w:rPr>
            </w:pPr>
            <w:r>
              <w:rPr>
                <w:rFonts w:hint="eastAsia"/>
                <w:color w:val="000000" w:themeColor="text1"/>
              </w:rPr>
              <w:t>- 120,000,000</w:t>
            </w:r>
          </w:p>
        </w:tc>
        <w:tc>
          <w:tcPr>
            <w:tcW w:w="935" w:type="pct"/>
            <w:gridSpan w:val="5"/>
            <w:shd w:val="clear" w:color="auto" w:fill="auto"/>
            <w:vAlign w:val="center"/>
          </w:tcPr>
          <w:p w14:paraId="28EF6708" w14:textId="556B3821" w:rsidR="00391D7E" w:rsidRPr="000F1699" w:rsidRDefault="00391D7E" w:rsidP="00391D7E">
            <w:pPr>
              <w:pStyle w:val="-2"/>
              <w:ind w:leftChars="10" w:left="20" w:rightChars="10" w:right="20"/>
              <w:rPr>
                <w:color w:val="000000" w:themeColor="text1"/>
              </w:rPr>
            </w:pPr>
            <w:r>
              <w:rPr>
                <w:rFonts w:hint="eastAsia"/>
                <w:color w:val="000000" w:themeColor="text1"/>
              </w:rPr>
              <w:t>- 120,000,000</w:t>
            </w:r>
          </w:p>
        </w:tc>
        <w:tc>
          <w:tcPr>
            <w:tcW w:w="464" w:type="pct"/>
            <w:shd w:val="clear" w:color="auto" w:fill="auto"/>
            <w:vAlign w:val="center"/>
          </w:tcPr>
          <w:p w14:paraId="03506192" w14:textId="15C253E6" w:rsidR="00391D7E" w:rsidRPr="000F1699" w:rsidRDefault="00391D7E" w:rsidP="00391D7E">
            <w:pPr>
              <w:pStyle w:val="-2"/>
              <w:ind w:leftChars="10" w:left="20" w:rightChars="10" w:right="20"/>
              <w:rPr>
                <w:color w:val="000000" w:themeColor="text1"/>
              </w:rPr>
            </w:pPr>
            <w:r>
              <w:rPr>
                <w:rFonts w:hint="eastAsia"/>
                <w:color w:val="000000" w:themeColor="text1"/>
              </w:rPr>
              <w:t>--</w:t>
            </w:r>
          </w:p>
        </w:tc>
      </w:tr>
      <w:tr w:rsidR="00391D7E" w:rsidRPr="000F1699" w14:paraId="13C0461F"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69812534" w14:textId="76418501"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增加長期負債</w:t>
            </w:r>
          </w:p>
        </w:tc>
        <w:tc>
          <w:tcPr>
            <w:tcW w:w="911" w:type="pct"/>
            <w:gridSpan w:val="4"/>
            <w:shd w:val="clear" w:color="auto" w:fill="auto"/>
            <w:vAlign w:val="center"/>
          </w:tcPr>
          <w:p w14:paraId="1A7D2551" w14:textId="566944D6" w:rsidR="00391D7E" w:rsidRPr="000F1699" w:rsidRDefault="00391D7E" w:rsidP="00391D7E">
            <w:pPr>
              <w:pStyle w:val="-2"/>
              <w:ind w:leftChars="10" w:left="20" w:rightChars="10" w:right="20"/>
              <w:rPr>
                <w:color w:val="000000" w:themeColor="text1"/>
              </w:rPr>
            </w:pPr>
            <w:r>
              <w:rPr>
                <w:rFonts w:hint="eastAsia"/>
                <w:color w:val="000000" w:themeColor="text1"/>
              </w:rPr>
              <w:t>－</w:t>
            </w:r>
          </w:p>
        </w:tc>
        <w:tc>
          <w:tcPr>
            <w:tcW w:w="911" w:type="pct"/>
            <w:gridSpan w:val="3"/>
            <w:shd w:val="clear" w:color="auto" w:fill="auto"/>
            <w:vAlign w:val="center"/>
          </w:tcPr>
          <w:p w14:paraId="4E0D5DB5" w14:textId="71508760" w:rsidR="00391D7E" w:rsidRPr="000F1699" w:rsidRDefault="00391D7E" w:rsidP="00391D7E">
            <w:pPr>
              <w:pStyle w:val="-2"/>
              <w:ind w:leftChars="10" w:left="20" w:rightChars="10" w:right="20"/>
              <w:rPr>
                <w:color w:val="000000" w:themeColor="text1"/>
              </w:rPr>
            </w:pPr>
            <w:r>
              <w:rPr>
                <w:rFonts w:hint="eastAsia"/>
                <w:color w:val="000000" w:themeColor="text1"/>
              </w:rPr>
              <w:t>307,886,000</w:t>
            </w:r>
          </w:p>
        </w:tc>
        <w:tc>
          <w:tcPr>
            <w:tcW w:w="935" w:type="pct"/>
            <w:gridSpan w:val="5"/>
            <w:shd w:val="clear" w:color="auto" w:fill="auto"/>
            <w:vAlign w:val="center"/>
          </w:tcPr>
          <w:p w14:paraId="71D0B4F4" w14:textId="287D33BE" w:rsidR="00391D7E" w:rsidRPr="000F1699" w:rsidRDefault="00391D7E" w:rsidP="00391D7E">
            <w:pPr>
              <w:pStyle w:val="-2"/>
              <w:ind w:leftChars="10" w:left="20" w:rightChars="10" w:right="20"/>
              <w:rPr>
                <w:color w:val="000000" w:themeColor="text1"/>
              </w:rPr>
            </w:pPr>
            <w:r>
              <w:rPr>
                <w:rFonts w:hint="eastAsia"/>
                <w:color w:val="000000" w:themeColor="text1"/>
              </w:rPr>
              <w:t>307,886,000</w:t>
            </w:r>
          </w:p>
        </w:tc>
        <w:tc>
          <w:tcPr>
            <w:tcW w:w="464" w:type="pct"/>
            <w:shd w:val="clear" w:color="auto" w:fill="auto"/>
            <w:vAlign w:val="center"/>
          </w:tcPr>
          <w:p w14:paraId="6EBAEA6D" w14:textId="5F25FDEA" w:rsidR="00391D7E" w:rsidRPr="000F1699" w:rsidRDefault="00391D7E" w:rsidP="00391D7E">
            <w:pPr>
              <w:pStyle w:val="-2"/>
              <w:ind w:leftChars="10" w:left="20" w:rightChars="10" w:right="20"/>
              <w:rPr>
                <w:color w:val="000000" w:themeColor="text1"/>
              </w:rPr>
            </w:pPr>
            <w:r>
              <w:rPr>
                <w:rFonts w:hint="eastAsia"/>
                <w:color w:val="000000" w:themeColor="text1"/>
              </w:rPr>
              <w:t>--</w:t>
            </w:r>
          </w:p>
        </w:tc>
      </w:tr>
      <w:tr w:rsidR="00391D7E" w:rsidRPr="000F1699" w14:paraId="2BB849B9"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524EC3BD" w14:textId="2012ADC9"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其他負債淨增（淨減）</w:t>
            </w:r>
          </w:p>
        </w:tc>
        <w:tc>
          <w:tcPr>
            <w:tcW w:w="911" w:type="pct"/>
            <w:gridSpan w:val="4"/>
            <w:shd w:val="clear" w:color="auto" w:fill="auto"/>
            <w:vAlign w:val="center"/>
          </w:tcPr>
          <w:p w14:paraId="32B81782" w14:textId="623F81A8" w:rsidR="00391D7E" w:rsidRPr="000F1699" w:rsidRDefault="00391D7E" w:rsidP="00391D7E">
            <w:pPr>
              <w:pStyle w:val="-2"/>
              <w:ind w:leftChars="10" w:left="20" w:rightChars="10" w:right="20"/>
              <w:rPr>
                <w:color w:val="000000" w:themeColor="text1"/>
              </w:rPr>
            </w:pPr>
            <w:r>
              <w:rPr>
                <w:rFonts w:hint="eastAsia"/>
                <w:color w:val="000000" w:themeColor="text1"/>
              </w:rPr>
              <w:t>－</w:t>
            </w:r>
          </w:p>
        </w:tc>
        <w:tc>
          <w:tcPr>
            <w:tcW w:w="911" w:type="pct"/>
            <w:gridSpan w:val="3"/>
            <w:shd w:val="clear" w:color="auto" w:fill="auto"/>
            <w:vAlign w:val="center"/>
          </w:tcPr>
          <w:p w14:paraId="5B6A94A4" w14:textId="6659E160" w:rsidR="00391D7E" w:rsidRPr="000F1699" w:rsidRDefault="00391D7E" w:rsidP="00391D7E">
            <w:pPr>
              <w:pStyle w:val="-2"/>
              <w:ind w:leftChars="10" w:left="20" w:rightChars="10" w:right="20"/>
              <w:rPr>
                <w:color w:val="000000" w:themeColor="text1"/>
              </w:rPr>
            </w:pPr>
            <w:r>
              <w:rPr>
                <w:rFonts w:hint="eastAsia"/>
                <w:color w:val="000000" w:themeColor="text1"/>
              </w:rPr>
              <w:t>38,194,877</w:t>
            </w:r>
          </w:p>
        </w:tc>
        <w:tc>
          <w:tcPr>
            <w:tcW w:w="935" w:type="pct"/>
            <w:gridSpan w:val="5"/>
            <w:shd w:val="clear" w:color="auto" w:fill="auto"/>
            <w:vAlign w:val="center"/>
          </w:tcPr>
          <w:p w14:paraId="22D53D2F" w14:textId="16CBC5D6" w:rsidR="00391D7E" w:rsidRPr="000F1699" w:rsidRDefault="00391D7E" w:rsidP="00391D7E">
            <w:pPr>
              <w:pStyle w:val="-2"/>
              <w:ind w:leftChars="10" w:left="20" w:rightChars="10" w:right="20"/>
              <w:rPr>
                <w:color w:val="000000" w:themeColor="text1"/>
              </w:rPr>
            </w:pPr>
            <w:r>
              <w:rPr>
                <w:rFonts w:hint="eastAsia"/>
                <w:color w:val="000000" w:themeColor="text1"/>
              </w:rPr>
              <w:t>38,194,877</w:t>
            </w:r>
          </w:p>
        </w:tc>
        <w:tc>
          <w:tcPr>
            <w:tcW w:w="464" w:type="pct"/>
            <w:shd w:val="clear" w:color="auto" w:fill="auto"/>
            <w:vAlign w:val="center"/>
          </w:tcPr>
          <w:p w14:paraId="6998F33D" w14:textId="7095590F" w:rsidR="00391D7E" w:rsidRPr="000F1699" w:rsidRDefault="00391D7E" w:rsidP="00391D7E">
            <w:pPr>
              <w:pStyle w:val="-2"/>
              <w:ind w:leftChars="10" w:left="20" w:rightChars="10" w:right="20"/>
              <w:rPr>
                <w:color w:val="000000" w:themeColor="text1"/>
              </w:rPr>
            </w:pPr>
            <w:r>
              <w:rPr>
                <w:rFonts w:hint="eastAsia"/>
                <w:color w:val="000000" w:themeColor="text1"/>
              </w:rPr>
              <w:t>--</w:t>
            </w:r>
          </w:p>
        </w:tc>
      </w:tr>
      <w:tr w:rsidR="00391D7E" w:rsidRPr="000F1699" w14:paraId="4BFD0EFA"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57F0FA86" w14:textId="3D4772F0" w:rsidR="00391D7E" w:rsidRPr="000F1699" w:rsidRDefault="00391D7E" w:rsidP="00391D7E">
            <w:pPr>
              <w:pStyle w:val="----20"/>
              <w:spacing w:line="240" w:lineRule="exact"/>
              <w:ind w:leftChars="200" w:left="400" w:rightChars="10" w:right="20"/>
              <w:rPr>
                <w:color w:val="000000" w:themeColor="text1"/>
              </w:rPr>
            </w:pPr>
            <w:r>
              <w:rPr>
                <w:rFonts w:hint="eastAsia"/>
                <w:color w:val="000000" w:themeColor="text1"/>
              </w:rPr>
              <w:t>發放現金股利</w:t>
            </w:r>
          </w:p>
        </w:tc>
        <w:tc>
          <w:tcPr>
            <w:tcW w:w="911" w:type="pct"/>
            <w:gridSpan w:val="4"/>
            <w:shd w:val="clear" w:color="auto" w:fill="auto"/>
            <w:vAlign w:val="center"/>
          </w:tcPr>
          <w:p w14:paraId="52C7C8FC" w14:textId="22A28948" w:rsidR="00391D7E" w:rsidRPr="000F1699" w:rsidRDefault="00391D7E" w:rsidP="00391D7E">
            <w:pPr>
              <w:pStyle w:val="-2"/>
              <w:ind w:leftChars="10" w:left="20" w:rightChars="10" w:right="20"/>
              <w:rPr>
                <w:color w:val="000000" w:themeColor="text1"/>
              </w:rPr>
            </w:pPr>
            <w:r>
              <w:rPr>
                <w:rFonts w:hint="eastAsia"/>
                <w:color w:val="000000" w:themeColor="text1"/>
              </w:rPr>
              <w:t>- 12,000,000</w:t>
            </w:r>
          </w:p>
        </w:tc>
        <w:tc>
          <w:tcPr>
            <w:tcW w:w="911" w:type="pct"/>
            <w:gridSpan w:val="3"/>
            <w:shd w:val="clear" w:color="auto" w:fill="auto"/>
            <w:vAlign w:val="center"/>
          </w:tcPr>
          <w:p w14:paraId="55765160" w14:textId="58B8BE9B" w:rsidR="00391D7E" w:rsidRPr="000F1699" w:rsidRDefault="00391D7E" w:rsidP="00391D7E">
            <w:pPr>
              <w:pStyle w:val="-2"/>
              <w:ind w:leftChars="10" w:left="20" w:rightChars="10" w:right="20"/>
              <w:rPr>
                <w:color w:val="000000" w:themeColor="text1"/>
              </w:rPr>
            </w:pPr>
            <w:r>
              <w:rPr>
                <w:rFonts w:hint="eastAsia"/>
                <w:color w:val="000000" w:themeColor="text1"/>
              </w:rPr>
              <w:t>- 20,000,000</w:t>
            </w:r>
          </w:p>
        </w:tc>
        <w:tc>
          <w:tcPr>
            <w:tcW w:w="935" w:type="pct"/>
            <w:gridSpan w:val="5"/>
            <w:shd w:val="clear" w:color="auto" w:fill="auto"/>
            <w:vAlign w:val="center"/>
          </w:tcPr>
          <w:p w14:paraId="371CA3F2" w14:textId="240857FE" w:rsidR="00391D7E" w:rsidRPr="000F1699" w:rsidRDefault="00391D7E" w:rsidP="00391D7E">
            <w:pPr>
              <w:pStyle w:val="-2"/>
              <w:ind w:leftChars="10" w:left="20" w:rightChars="10" w:right="20"/>
              <w:rPr>
                <w:color w:val="000000" w:themeColor="text1"/>
              </w:rPr>
            </w:pPr>
            <w:r>
              <w:rPr>
                <w:rFonts w:hint="eastAsia"/>
                <w:color w:val="000000" w:themeColor="text1"/>
              </w:rPr>
              <w:t>- 8,000,000</w:t>
            </w:r>
          </w:p>
        </w:tc>
        <w:tc>
          <w:tcPr>
            <w:tcW w:w="464" w:type="pct"/>
            <w:shd w:val="clear" w:color="auto" w:fill="auto"/>
            <w:vAlign w:val="center"/>
          </w:tcPr>
          <w:p w14:paraId="60CA4D1C" w14:textId="642DDC92" w:rsidR="00391D7E" w:rsidRPr="000F1699" w:rsidRDefault="00391D7E" w:rsidP="00391D7E">
            <w:pPr>
              <w:pStyle w:val="-2"/>
              <w:ind w:leftChars="10" w:left="20" w:rightChars="10" w:right="20"/>
              <w:rPr>
                <w:color w:val="000000" w:themeColor="text1"/>
              </w:rPr>
            </w:pPr>
            <w:r>
              <w:rPr>
                <w:rFonts w:hint="eastAsia"/>
                <w:color w:val="000000" w:themeColor="text1"/>
              </w:rPr>
              <w:t>66.67</w:t>
            </w:r>
          </w:p>
        </w:tc>
      </w:tr>
      <w:tr w:rsidR="00391D7E" w:rsidRPr="000F1699" w14:paraId="1BF1CA15"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46346490" w14:textId="49E0A8DA" w:rsidR="00391D7E" w:rsidRPr="000F1699" w:rsidRDefault="00391D7E" w:rsidP="00391D7E">
            <w:pPr>
              <w:pStyle w:val="----3"/>
              <w:spacing w:line="240" w:lineRule="exact"/>
              <w:ind w:leftChars="100" w:left="200" w:rightChars="10" w:right="20"/>
              <w:rPr>
                <w:color w:val="000000" w:themeColor="text1"/>
              </w:rPr>
            </w:pPr>
            <w:r>
              <w:rPr>
                <w:rFonts w:hint="eastAsia"/>
                <w:color w:val="000000" w:themeColor="text1"/>
              </w:rPr>
              <w:t>籌資活動之淨現金流入（流出）</w:t>
            </w:r>
          </w:p>
        </w:tc>
        <w:tc>
          <w:tcPr>
            <w:tcW w:w="911" w:type="pct"/>
            <w:gridSpan w:val="4"/>
            <w:shd w:val="clear" w:color="auto" w:fill="auto"/>
            <w:vAlign w:val="center"/>
          </w:tcPr>
          <w:p w14:paraId="6302B6B0" w14:textId="73930EFD" w:rsidR="00391D7E" w:rsidRPr="000F1699" w:rsidRDefault="00391D7E" w:rsidP="00391D7E">
            <w:pPr>
              <w:pStyle w:val="--3"/>
              <w:ind w:leftChars="10" w:left="20" w:rightChars="10" w:right="20"/>
              <w:rPr>
                <w:color w:val="000000" w:themeColor="text1"/>
              </w:rPr>
            </w:pPr>
            <w:r>
              <w:rPr>
                <w:rFonts w:hint="eastAsia"/>
                <w:color w:val="000000" w:themeColor="text1"/>
              </w:rPr>
              <w:t>- 12,000,000</w:t>
            </w:r>
          </w:p>
        </w:tc>
        <w:tc>
          <w:tcPr>
            <w:tcW w:w="911" w:type="pct"/>
            <w:gridSpan w:val="3"/>
            <w:shd w:val="clear" w:color="auto" w:fill="auto"/>
            <w:vAlign w:val="center"/>
          </w:tcPr>
          <w:p w14:paraId="7A2757A0" w14:textId="4AB6C5B3" w:rsidR="00391D7E" w:rsidRPr="000F1699" w:rsidRDefault="00391D7E" w:rsidP="00391D7E">
            <w:pPr>
              <w:pStyle w:val="--3"/>
              <w:ind w:leftChars="10" w:left="20" w:rightChars="10" w:right="20"/>
              <w:rPr>
                <w:color w:val="000000" w:themeColor="text1"/>
              </w:rPr>
            </w:pPr>
            <w:r>
              <w:rPr>
                <w:rFonts w:hint="eastAsia"/>
                <w:color w:val="000000" w:themeColor="text1"/>
              </w:rPr>
              <w:t>206,080,877</w:t>
            </w:r>
          </w:p>
        </w:tc>
        <w:tc>
          <w:tcPr>
            <w:tcW w:w="935" w:type="pct"/>
            <w:gridSpan w:val="5"/>
            <w:shd w:val="clear" w:color="auto" w:fill="auto"/>
            <w:vAlign w:val="center"/>
          </w:tcPr>
          <w:p w14:paraId="52597F39" w14:textId="6FC0C2F0" w:rsidR="00391D7E" w:rsidRPr="000F1699" w:rsidRDefault="00391D7E" w:rsidP="00391D7E">
            <w:pPr>
              <w:pStyle w:val="--3"/>
              <w:ind w:leftChars="10" w:left="20" w:rightChars="10" w:right="20"/>
              <w:rPr>
                <w:color w:val="000000" w:themeColor="text1"/>
              </w:rPr>
            </w:pPr>
            <w:r>
              <w:rPr>
                <w:rFonts w:hint="eastAsia"/>
                <w:color w:val="000000" w:themeColor="text1"/>
              </w:rPr>
              <w:t>218,080,877</w:t>
            </w:r>
          </w:p>
        </w:tc>
        <w:tc>
          <w:tcPr>
            <w:tcW w:w="464" w:type="pct"/>
            <w:shd w:val="clear" w:color="auto" w:fill="auto"/>
            <w:vAlign w:val="center"/>
          </w:tcPr>
          <w:p w14:paraId="4E728F57" w14:textId="0C1C1B56" w:rsidR="00391D7E" w:rsidRPr="000F1699" w:rsidRDefault="00391D7E" w:rsidP="00391D7E">
            <w:pPr>
              <w:pStyle w:val="--3"/>
              <w:ind w:leftChars="10" w:left="20" w:rightChars="10" w:right="20"/>
              <w:rPr>
                <w:color w:val="000000" w:themeColor="text1"/>
              </w:rPr>
            </w:pPr>
            <w:r>
              <w:rPr>
                <w:rFonts w:hint="eastAsia"/>
                <w:color w:val="000000" w:themeColor="text1"/>
              </w:rPr>
              <w:t>--</w:t>
            </w:r>
          </w:p>
        </w:tc>
      </w:tr>
      <w:tr w:rsidR="00391D7E" w:rsidRPr="000F1699" w14:paraId="3FCE29C9"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shd w:val="clear" w:color="auto" w:fill="auto"/>
            <w:vAlign w:val="center"/>
          </w:tcPr>
          <w:p w14:paraId="25E25A6D" w14:textId="28EE5C0A" w:rsidR="00391D7E" w:rsidRPr="000F1699" w:rsidRDefault="00391D7E" w:rsidP="00391D7E">
            <w:pPr>
              <w:pStyle w:val="----11"/>
              <w:spacing w:line="240" w:lineRule="exact"/>
              <w:ind w:rightChars="10" w:right="20"/>
              <w:rPr>
                <w:color w:val="000000" w:themeColor="text1"/>
              </w:rPr>
            </w:pPr>
            <w:r>
              <w:rPr>
                <w:rFonts w:hint="eastAsia"/>
                <w:color w:val="000000" w:themeColor="text1"/>
              </w:rPr>
              <w:t>現金及約當現金之淨增（淨減）</w:t>
            </w:r>
          </w:p>
        </w:tc>
        <w:tc>
          <w:tcPr>
            <w:tcW w:w="911" w:type="pct"/>
            <w:gridSpan w:val="4"/>
            <w:shd w:val="clear" w:color="auto" w:fill="auto"/>
            <w:vAlign w:val="center"/>
          </w:tcPr>
          <w:p w14:paraId="77B3D66B" w14:textId="509DB023" w:rsidR="00391D7E" w:rsidRPr="000F1699" w:rsidRDefault="00391D7E" w:rsidP="00391D7E">
            <w:pPr>
              <w:pStyle w:val="--3"/>
              <w:ind w:leftChars="10" w:left="20" w:rightChars="10" w:right="20"/>
              <w:rPr>
                <w:color w:val="000000" w:themeColor="text1"/>
              </w:rPr>
            </w:pPr>
            <w:r>
              <w:rPr>
                <w:rFonts w:hint="eastAsia"/>
                <w:color w:val="000000" w:themeColor="text1"/>
              </w:rPr>
              <w:t>- 351,778,000</w:t>
            </w:r>
          </w:p>
        </w:tc>
        <w:tc>
          <w:tcPr>
            <w:tcW w:w="911" w:type="pct"/>
            <w:gridSpan w:val="3"/>
            <w:shd w:val="clear" w:color="auto" w:fill="auto"/>
            <w:vAlign w:val="center"/>
          </w:tcPr>
          <w:p w14:paraId="4935CA5F" w14:textId="2A2BBCEB" w:rsidR="00391D7E" w:rsidRPr="000F1699" w:rsidRDefault="00391D7E" w:rsidP="00391D7E">
            <w:pPr>
              <w:pStyle w:val="--3"/>
              <w:ind w:leftChars="10" w:left="20" w:rightChars="10" w:right="20"/>
              <w:rPr>
                <w:color w:val="000000" w:themeColor="text1"/>
              </w:rPr>
            </w:pPr>
            <w:r>
              <w:rPr>
                <w:rFonts w:hint="eastAsia"/>
                <w:color w:val="000000" w:themeColor="text1"/>
              </w:rPr>
              <w:t>- 113,326,297</w:t>
            </w:r>
          </w:p>
        </w:tc>
        <w:tc>
          <w:tcPr>
            <w:tcW w:w="935" w:type="pct"/>
            <w:gridSpan w:val="5"/>
            <w:shd w:val="clear" w:color="auto" w:fill="auto"/>
            <w:vAlign w:val="center"/>
          </w:tcPr>
          <w:p w14:paraId="2FA16FF6" w14:textId="47115F5A" w:rsidR="00391D7E" w:rsidRPr="000F1699" w:rsidRDefault="00391D7E" w:rsidP="00391D7E">
            <w:pPr>
              <w:pStyle w:val="--3"/>
              <w:ind w:leftChars="10" w:left="20" w:rightChars="10" w:right="20"/>
              <w:rPr>
                <w:color w:val="000000" w:themeColor="text1"/>
              </w:rPr>
            </w:pPr>
            <w:r>
              <w:rPr>
                <w:rFonts w:hint="eastAsia"/>
                <w:color w:val="000000" w:themeColor="text1"/>
              </w:rPr>
              <w:t>238,451,703</w:t>
            </w:r>
          </w:p>
        </w:tc>
        <w:tc>
          <w:tcPr>
            <w:tcW w:w="464" w:type="pct"/>
            <w:shd w:val="clear" w:color="auto" w:fill="auto"/>
            <w:vAlign w:val="center"/>
          </w:tcPr>
          <w:p w14:paraId="5F50F4DA" w14:textId="5C51790B" w:rsidR="00391D7E" w:rsidRPr="000F1699" w:rsidRDefault="00391D7E" w:rsidP="00391D7E">
            <w:pPr>
              <w:pStyle w:val="--3"/>
              <w:ind w:leftChars="10" w:left="20" w:rightChars="10" w:right="20"/>
              <w:rPr>
                <w:color w:val="000000" w:themeColor="text1"/>
              </w:rPr>
            </w:pPr>
            <w:r>
              <w:rPr>
                <w:rFonts w:hint="eastAsia"/>
                <w:color w:val="000000" w:themeColor="text1"/>
              </w:rPr>
              <w:t>- 67.78</w:t>
            </w:r>
          </w:p>
        </w:tc>
      </w:tr>
      <w:tr w:rsidR="00391D7E" w:rsidRPr="000F1699" w14:paraId="34C8DBAC"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tcBorders>
              <w:bottom w:val="nil"/>
            </w:tcBorders>
            <w:shd w:val="clear" w:color="auto" w:fill="auto"/>
            <w:vAlign w:val="center"/>
          </w:tcPr>
          <w:p w14:paraId="6325CEA5" w14:textId="042CDE1E" w:rsidR="00391D7E" w:rsidRPr="000F1699" w:rsidRDefault="00391D7E" w:rsidP="00391D7E">
            <w:pPr>
              <w:pStyle w:val="----11"/>
              <w:spacing w:line="240" w:lineRule="exact"/>
              <w:ind w:rightChars="10" w:right="20"/>
              <w:rPr>
                <w:color w:val="000000" w:themeColor="text1"/>
              </w:rPr>
            </w:pPr>
            <w:r>
              <w:rPr>
                <w:rFonts w:hint="eastAsia"/>
                <w:color w:val="000000" w:themeColor="text1"/>
              </w:rPr>
              <w:t>期初現金及約當現金</w:t>
            </w:r>
          </w:p>
        </w:tc>
        <w:tc>
          <w:tcPr>
            <w:tcW w:w="911" w:type="pct"/>
            <w:gridSpan w:val="4"/>
            <w:tcBorders>
              <w:bottom w:val="nil"/>
            </w:tcBorders>
            <w:shd w:val="clear" w:color="auto" w:fill="auto"/>
            <w:vAlign w:val="center"/>
          </w:tcPr>
          <w:p w14:paraId="3C758CD9" w14:textId="069ECFC9" w:rsidR="00391D7E" w:rsidRPr="000F1699" w:rsidRDefault="00391D7E" w:rsidP="00391D7E">
            <w:pPr>
              <w:pStyle w:val="--3"/>
              <w:ind w:leftChars="10" w:left="20" w:rightChars="10" w:right="20"/>
              <w:rPr>
                <w:color w:val="000000" w:themeColor="text1"/>
              </w:rPr>
            </w:pPr>
            <w:r>
              <w:rPr>
                <w:rFonts w:hint="eastAsia"/>
                <w:color w:val="000000" w:themeColor="text1"/>
              </w:rPr>
              <w:t>1,019,114,000</w:t>
            </w:r>
          </w:p>
        </w:tc>
        <w:tc>
          <w:tcPr>
            <w:tcW w:w="911" w:type="pct"/>
            <w:gridSpan w:val="3"/>
            <w:tcBorders>
              <w:bottom w:val="nil"/>
            </w:tcBorders>
            <w:shd w:val="clear" w:color="auto" w:fill="auto"/>
            <w:vAlign w:val="center"/>
          </w:tcPr>
          <w:p w14:paraId="04A932CF" w14:textId="357DA068" w:rsidR="00391D7E" w:rsidRPr="000F1699" w:rsidRDefault="00391D7E" w:rsidP="00391D7E">
            <w:pPr>
              <w:pStyle w:val="--3"/>
              <w:ind w:leftChars="10" w:left="20" w:rightChars="10" w:right="20"/>
              <w:rPr>
                <w:color w:val="000000" w:themeColor="text1"/>
              </w:rPr>
            </w:pPr>
            <w:r>
              <w:rPr>
                <w:rFonts w:hint="eastAsia"/>
                <w:color w:val="000000" w:themeColor="text1"/>
              </w:rPr>
              <w:t>326,596,165</w:t>
            </w:r>
          </w:p>
        </w:tc>
        <w:tc>
          <w:tcPr>
            <w:tcW w:w="935" w:type="pct"/>
            <w:gridSpan w:val="5"/>
            <w:tcBorders>
              <w:bottom w:val="nil"/>
            </w:tcBorders>
            <w:shd w:val="clear" w:color="auto" w:fill="auto"/>
            <w:vAlign w:val="center"/>
          </w:tcPr>
          <w:p w14:paraId="6A0ED7BC" w14:textId="4B4B3D38" w:rsidR="00391D7E" w:rsidRPr="000F1699" w:rsidRDefault="00391D7E" w:rsidP="00391D7E">
            <w:pPr>
              <w:pStyle w:val="--3"/>
              <w:ind w:leftChars="10" w:left="20" w:rightChars="10" w:right="20"/>
              <w:rPr>
                <w:color w:val="000000" w:themeColor="text1"/>
              </w:rPr>
            </w:pPr>
            <w:r>
              <w:rPr>
                <w:rFonts w:hint="eastAsia"/>
                <w:color w:val="000000" w:themeColor="text1"/>
              </w:rPr>
              <w:t>- 692,517,835</w:t>
            </w:r>
          </w:p>
        </w:tc>
        <w:tc>
          <w:tcPr>
            <w:tcW w:w="464" w:type="pct"/>
            <w:tcBorders>
              <w:bottom w:val="nil"/>
            </w:tcBorders>
            <w:shd w:val="clear" w:color="auto" w:fill="auto"/>
            <w:vAlign w:val="center"/>
          </w:tcPr>
          <w:p w14:paraId="56772B66" w14:textId="45E4AA34" w:rsidR="00391D7E" w:rsidRPr="000F1699" w:rsidRDefault="00391D7E" w:rsidP="00391D7E">
            <w:pPr>
              <w:pStyle w:val="--3"/>
              <w:ind w:leftChars="10" w:left="20" w:rightChars="10" w:right="20"/>
              <w:rPr>
                <w:color w:val="000000" w:themeColor="text1"/>
              </w:rPr>
            </w:pPr>
            <w:r>
              <w:rPr>
                <w:rFonts w:hint="eastAsia"/>
                <w:color w:val="000000" w:themeColor="text1"/>
              </w:rPr>
              <w:t>- 67.95</w:t>
            </w:r>
          </w:p>
        </w:tc>
      </w:tr>
      <w:tr w:rsidR="00391D7E" w:rsidRPr="000F1699" w14:paraId="0CD33CBF"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val="488"/>
        </w:trPr>
        <w:tc>
          <w:tcPr>
            <w:tcW w:w="1757" w:type="pct"/>
            <w:gridSpan w:val="4"/>
            <w:tcBorders>
              <w:top w:val="nil"/>
              <w:bottom w:val="single" w:sz="4" w:space="0" w:color="auto"/>
            </w:tcBorders>
            <w:shd w:val="clear" w:color="auto" w:fill="auto"/>
            <w:vAlign w:val="center"/>
          </w:tcPr>
          <w:p w14:paraId="18A01361" w14:textId="0A3703AB" w:rsidR="00391D7E" w:rsidRPr="000F1699" w:rsidRDefault="00391D7E" w:rsidP="00391D7E">
            <w:pPr>
              <w:pStyle w:val="----11"/>
              <w:spacing w:line="240" w:lineRule="exact"/>
              <w:ind w:rightChars="10" w:right="20"/>
              <w:rPr>
                <w:color w:val="000000" w:themeColor="text1"/>
              </w:rPr>
            </w:pPr>
            <w:r>
              <w:rPr>
                <w:rFonts w:hint="eastAsia"/>
                <w:color w:val="000000" w:themeColor="text1"/>
              </w:rPr>
              <w:t>期末現金及約當現金</w:t>
            </w:r>
          </w:p>
        </w:tc>
        <w:tc>
          <w:tcPr>
            <w:tcW w:w="911" w:type="pct"/>
            <w:gridSpan w:val="4"/>
            <w:tcBorders>
              <w:top w:val="nil"/>
              <w:bottom w:val="single" w:sz="4" w:space="0" w:color="auto"/>
            </w:tcBorders>
            <w:shd w:val="clear" w:color="auto" w:fill="auto"/>
            <w:vAlign w:val="center"/>
          </w:tcPr>
          <w:p w14:paraId="50142510" w14:textId="09F7E82B" w:rsidR="00391D7E" w:rsidRPr="000F1699" w:rsidRDefault="00391D7E" w:rsidP="00391D7E">
            <w:pPr>
              <w:pStyle w:val="--3"/>
              <w:ind w:leftChars="10" w:left="20" w:rightChars="10" w:right="20"/>
              <w:rPr>
                <w:color w:val="000000" w:themeColor="text1"/>
              </w:rPr>
            </w:pPr>
            <w:r>
              <w:rPr>
                <w:rFonts w:hint="eastAsia"/>
                <w:color w:val="000000" w:themeColor="text1"/>
              </w:rPr>
              <w:t>667,336,000</w:t>
            </w:r>
          </w:p>
        </w:tc>
        <w:tc>
          <w:tcPr>
            <w:tcW w:w="911" w:type="pct"/>
            <w:gridSpan w:val="3"/>
            <w:tcBorders>
              <w:top w:val="nil"/>
              <w:bottom w:val="single" w:sz="4" w:space="0" w:color="auto"/>
            </w:tcBorders>
            <w:shd w:val="clear" w:color="auto" w:fill="auto"/>
            <w:vAlign w:val="center"/>
          </w:tcPr>
          <w:p w14:paraId="2FDEB2D3" w14:textId="3B4A9FED" w:rsidR="00391D7E" w:rsidRPr="000F1699" w:rsidRDefault="00391D7E" w:rsidP="00391D7E">
            <w:pPr>
              <w:pStyle w:val="--3"/>
              <w:ind w:leftChars="10" w:left="20" w:rightChars="10" w:right="20"/>
              <w:rPr>
                <w:color w:val="000000" w:themeColor="text1"/>
              </w:rPr>
            </w:pPr>
            <w:r>
              <w:rPr>
                <w:rFonts w:hint="eastAsia"/>
                <w:color w:val="000000" w:themeColor="text1"/>
              </w:rPr>
              <w:t>213,269,868</w:t>
            </w:r>
          </w:p>
        </w:tc>
        <w:tc>
          <w:tcPr>
            <w:tcW w:w="935" w:type="pct"/>
            <w:gridSpan w:val="5"/>
            <w:tcBorders>
              <w:top w:val="nil"/>
              <w:bottom w:val="single" w:sz="4" w:space="0" w:color="auto"/>
            </w:tcBorders>
            <w:shd w:val="clear" w:color="auto" w:fill="auto"/>
            <w:vAlign w:val="center"/>
          </w:tcPr>
          <w:p w14:paraId="0D7F2498" w14:textId="6E87B47F" w:rsidR="00391D7E" w:rsidRPr="000F1699" w:rsidRDefault="00391D7E" w:rsidP="00391D7E">
            <w:pPr>
              <w:pStyle w:val="--3"/>
              <w:ind w:leftChars="10" w:left="20" w:rightChars="10" w:right="20"/>
              <w:rPr>
                <w:color w:val="000000" w:themeColor="text1"/>
              </w:rPr>
            </w:pPr>
            <w:r>
              <w:rPr>
                <w:rFonts w:hint="eastAsia"/>
                <w:color w:val="000000" w:themeColor="text1"/>
              </w:rPr>
              <w:t>- 454,066,132</w:t>
            </w:r>
          </w:p>
        </w:tc>
        <w:tc>
          <w:tcPr>
            <w:tcW w:w="464" w:type="pct"/>
            <w:tcBorders>
              <w:top w:val="nil"/>
              <w:bottom w:val="single" w:sz="4" w:space="0" w:color="auto"/>
            </w:tcBorders>
            <w:shd w:val="clear" w:color="auto" w:fill="auto"/>
            <w:vAlign w:val="center"/>
          </w:tcPr>
          <w:p w14:paraId="61AB89D3" w14:textId="79632E1C" w:rsidR="00391D7E" w:rsidRPr="000F1699" w:rsidRDefault="00391D7E" w:rsidP="00391D7E">
            <w:pPr>
              <w:pStyle w:val="--3"/>
              <w:ind w:leftChars="10" w:left="20" w:rightChars="10" w:right="20"/>
              <w:rPr>
                <w:color w:val="000000" w:themeColor="text1"/>
              </w:rPr>
            </w:pPr>
            <w:r>
              <w:rPr>
                <w:rFonts w:hint="eastAsia"/>
                <w:color w:val="000000" w:themeColor="text1"/>
              </w:rPr>
              <w:t>- 68.04</w:t>
            </w:r>
          </w:p>
        </w:tc>
      </w:tr>
      <w:tr w:rsidR="00391D7E" w:rsidRPr="000F1699" w14:paraId="1436BD09"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23" w:type="pct"/>
          <w:cantSplit/>
          <w:trHeight w:hRule="exact" w:val="994"/>
        </w:trPr>
        <w:tc>
          <w:tcPr>
            <w:tcW w:w="4977" w:type="pct"/>
            <w:gridSpan w:val="17"/>
            <w:tcBorders>
              <w:top w:val="single" w:sz="4" w:space="0" w:color="auto"/>
              <w:bottom w:val="nil"/>
            </w:tcBorders>
            <w:shd w:val="clear" w:color="auto" w:fill="auto"/>
          </w:tcPr>
          <w:p w14:paraId="580B97A7" w14:textId="77777777" w:rsidR="00391D7E" w:rsidRPr="000F1699" w:rsidRDefault="00391D7E" w:rsidP="00391D7E">
            <w:pPr>
              <w:pStyle w:val="--9"/>
              <w:spacing w:line="240" w:lineRule="exact"/>
              <w:ind w:left="576" w:hangingChars="320" w:hanging="576"/>
              <w:rPr>
                <w:color w:val="000000" w:themeColor="text1"/>
              </w:rPr>
            </w:pPr>
            <w:proofErr w:type="gramStart"/>
            <w:r>
              <w:rPr>
                <w:rFonts w:hint="eastAsia"/>
                <w:color w:val="000000" w:themeColor="text1"/>
              </w:rPr>
              <w:t>註</w:t>
            </w:r>
            <w:proofErr w:type="gramEnd"/>
            <w:r>
              <w:rPr>
                <w:rFonts w:hint="eastAsia"/>
                <w:color w:val="000000" w:themeColor="text1"/>
              </w:rPr>
              <w:t>：</w:t>
            </w:r>
            <w:r>
              <w:rPr>
                <w:rFonts w:hint="eastAsia"/>
                <w:color w:val="000000" w:themeColor="text1"/>
                <w:sz w:val="6"/>
              </w:rPr>
              <w:t xml:space="preserve"> </w:t>
            </w:r>
            <w:r>
              <w:rPr>
                <w:rFonts w:hint="eastAsia"/>
                <w:color w:val="000000" w:themeColor="text1"/>
              </w:rPr>
              <w:t>1.本表係</w:t>
            </w:r>
            <w:proofErr w:type="gramStart"/>
            <w:r>
              <w:rPr>
                <w:rFonts w:hint="eastAsia"/>
                <w:color w:val="000000" w:themeColor="text1"/>
              </w:rPr>
              <w:t>採</w:t>
            </w:r>
            <w:proofErr w:type="gramEnd"/>
            <w:r>
              <w:rPr>
                <w:rFonts w:hint="eastAsia"/>
                <w:color w:val="000000" w:themeColor="text1"/>
              </w:rPr>
              <w:t>現金及約當現金基礎，包括現金及自投資日起3個月內到期或清償之債權證券。</w:t>
            </w:r>
          </w:p>
          <w:p w14:paraId="6457B7E5" w14:textId="4FC5C1CD" w:rsidR="00391D7E" w:rsidRPr="000F1699" w:rsidRDefault="00391D7E" w:rsidP="00391D7E">
            <w:pPr>
              <w:pStyle w:val="--9"/>
              <w:spacing w:line="240" w:lineRule="exact"/>
              <w:ind w:leftChars="150" w:left="570" w:hangingChars="150" w:hanging="270"/>
              <w:rPr>
                <w:color w:val="000000" w:themeColor="text1"/>
              </w:rPr>
            </w:pPr>
            <w:r>
              <w:rPr>
                <w:rFonts w:hint="eastAsia"/>
                <w:color w:val="000000" w:themeColor="text1"/>
              </w:rPr>
              <w:t xml:space="preserve"> 2.本表「調整項目」欄所列，包括提列備抵呆帳及評價損失、提存各項準備、折舊、減損及折耗、攤銷、沖轉遞延負</w:t>
            </w:r>
            <w:r>
              <w:rPr>
                <w:color w:val="000000" w:themeColor="text1"/>
              </w:rPr>
              <w:t xml:space="preserve"> </w:t>
            </w:r>
            <w:r>
              <w:rPr>
                <w:rFonts w:hint="eastAsia"/>
                <w:color w:val="000000" w:themeColor="text1"/>
              </w:rPr>
              <w:t>債、兌換損失（利益）、處理資產損失（利益）、債務整理損失（利益）、其他、押匯貼現及</w:t>
            </w:r>
            <w:proofErr w:type="gramStart"/>
            <w:r>
              <w:rPr>
                <w:rFonts w:hint="eastAsia"/>
                <w:color w:val="000000" w:themeColor="text1"/>
              </w:rPr>
              <w:t>放款淨減</w:t>
            </w:r>
            <w:proofErr w:type="gramEnd"/>
            <w:r>
              <w:rPr>
                <w:rFonts w:hint="eastAsia"/>
                <w:color w:val="000000" w:themeColor="text1"/>
              </w:rPr>
              <w:t>（淨增）、</w:t>
            </w:r>
            <w:proofErr w:type="gramStart"/>
            <w:r>
              <w:rPr>
                <w:rFonts w:hint="eastAsia"/>
                <w:color w:val="000000" w:themeColor="text1"/>
              </w:rPr>
              <w:t>流動資產淨減</w:t>
            </w:r>
            <w:proofErr w:type="gramEnd"/>
            <w:r>
              <w:rPr>
                <w:rFonts w:hint="eastAsia"/>
                <w:color w:val="000000" w:themeColor="text1"/>
              </w:rPr>
              <w:t>（淨增）、流動負債淨增（淨減）。</w:t>
            </w:r>
          </w:p>
        </w:tc>
      </w:tr>
      <w:tr w:rsidR="000F1699" w:rsidRPr="000F1699" w14:paraId="1A10E802" w14:textId="77777777" w:rsidTr="000A54B0">
        <w:tblPrEx>
          <w:tblCellMar>
            <w:left w:w="28" w:type="dxa"/>
            <w:right w:w="28" w:type="dxa"/>
          </w:tblCellMar>
          <w:tblLook w:val="0000" w:firstRow="0" w:lastRow="0" w:firstColumn="0" w:lastColumn="0" w:noHBand="0" w:noVBand="0"/>
        </w:tblPrEx>
        <w:trPr>
          <w:cantSplit/>
          <w:trHeight w:hRule="exact" w:val="446"/>
        </w:trPr>
        <w:tc>
          <w:tcPr>
            <w:tcW w:w="5000" w:type="pct"/>
            <w:gridSpan w:val="18"/>
            <w:tcBorders>
              <w:top w:val="nil"/>
              <w:left w:val="nil"/>
              <w:bottom w:val="nil"/>
              <w:right w:val="nil"/>
            </w:tcBorders>
            <w:vAlign w:val="center"/>
          </w:tcPr>
          <w:p w14:paraId="53B9CD96" w14:textId="77777777" w:rsidR="008D672E" w:rsidRPr="00280193" w:rsidRDefault="008D672E" w:rsidP="00BB3526">
            <w:pPr>
              <w:pStyle w:val="----a"/>
              <w:rPr>
                <w:color w:val="000000" w:themeColor="text1"/>
                <w:spacing w:val="20"/>
              </w:rPr>
            </w:pPr>
            <w:r w:rsidRPr="00280193">
              <w:rPr>
                <w:color w:val="000000" w:themeColor="text1"/>
                <w:spacing w:val="20"/>
              </w:rPr>
              <w:lastRenderedPageBreak/>
              <w:t>雲林縣肉品市場股份有限公司</w:t>
            </w:r>
            <w:r w:rsidRPr="00280193">
              <w:rPr>
                <w:rFonts w:hint="eastAsia"/>
                <w:color w:val="000000" w:themeColor="text1"/>
                <w:spacing w:val="20"/>
              </w:rPr>
              <w:t>盈虧審定後資產負債表</w:t>
            </w:r>
          </w:p>
        </w:tc>
      </w:tr>
      <w:tr w:rsidR="000F1699" w:rsidRPr="000F1699" w14:paraId="69F3C6B0" w14:textId="77777777" w:rsidTr="000A54B0">
        <w:tblPrEx>
          <w:tblCellMar>
            <w:left w:w="28" w:type="dxa"/>
            <w:right w:w="28" w:type="dxa"/>
          </w:tblCellMar>
          <w:tblLook w:val="0000" w:firstRow="0" w:lastRow="0" w:firstColumn="0" w:lastColumn="0" w:noHBand="0" w:noVBand="0"/>
        </w:tblPrEx>
        <w:trPr>
          <w:cantSplit/>
          <w:trHeight w:hRule="exact" w:val="292"/>
        </w:trPr>
        <w:tc>
          <w:tcPr>
            <w:tcW w:w="5000" w:type="pct"/>
            <w:gridSpan w:val="18"/>
            <w:tcBorders>
              <w:top w:val="nil"/>
              <w:left w:val="nil"/>
              <w:bottom w:val="nil"/>
              <w:right w:val="nil"/>
            </w:tcBorders>
            <w:vAlign w:val="center"/>
          </w:tcPr>
          <w:p w14:paraId="15A15983" w14:textId="5D3D3CB2" w:rsidR="008D672E" w:rsidRPr="000F1699" w:rsidRDefault="008D672E" w:rsidP="00BB3526">
            <w:pPr>
              <w:pStyle w:val="--fd"/>
              <w:ind w:left="60" w:right="60"/>
              <w:rPr>
                <w:color w:val="000000" w:themeColor="text1"/>
              </w:rPr>
            </w:pPr>
            <w:r w:rsidRPr="000F1699">
              <w:rPr>
                <w:rFonts w:hint="eastAsia"/>
                <w:color w:val="000000" w:themeColor="text1"/>
              </w:rPr>
              <w:t>中華民國</w:t>
            </w:r>
            <w:r w:rsidRPr="000F1699">
              <w:rPr>
                <w:color w:val="000000" w:themeColor="text1"/>
              </w:rPr>
              <w:t>11</w:t>
            </w:r>
            <w:r w:rsidR="00391D7E">
              <w:rPr>
                <w:color w:val="000000" w:themeColor="text1"/>
              </w:rPr>
              <w:t>4</w:t>
            </w:r>
            <w:r w:rsidRPr="000F1699">
              <w:rPr>
                <w:color w:val="000000" w:themeColor="text1"/>
              </w:rPr>
              <w:t>年</w:t>
            </w:r>
            <w:r w:rsidRPr="000F1699">
              <w:rPr>
                <w:rFonts w:hint="eastAsia"/>
                <w:color w:val="000000" w:themeColor="text1"/>
              </w:rPr>
              <w:t>12月31日</w:t>
            </w:r>
          </w:p>
        </w:tc>
      </w:tr>
      <w:tr w:rsidR="000F1699" w:rsidRPr="000F1699" w14:paraId="2F74A375" w14:textId="77777777" w:rsidTr="000A54B0">
        <w:tblPrEx>
          <w:tblCellMar>
            <w:left w:w="28" w:type="dxa"/>
            <w:right w:w="28" w:type="dxa"/>
          </w:tblCellMar>
          <w:tblLook w:val="0000" w:firstRow="0" w:lastRow="0" w:firstColumn="0" w:lastColumn="0" w:noHBand="0" w:noVBand="0"/>
        </w:tblPrEx>
        <w:trPr>
          <w:cantSplit/>
          <w:trHeight w:hRule="exact" w:val="253"/>
        </w:trPr>
        <w:tc>
          <w:tcPr>
            <w:tcW w:w="5000" w:type="pct"/>
            <w:gridSpan w:val="18"/>
            <w:tcBorders>
              <w:top w:val="nil"/>
              <w:left w:val="nil"/>
              <w:bottom w:val="single" w:sz="4" w:space="0" w:color="auto"/>
              <w:right w:val="nil"/>
            </w:tcBorders>
            <w:vAlign w:val="bottom"/>
          </w:tcPr>
          <w:p w14:paraId="481A2E72" w14:textId="77777777" w:rsidR="008D672E" w:rsidRPr="000F1699" w:rsidRDefault="008D672E" w:rsidP="00BB3526">
            <w:pPr>
              <w:pStyle w:val="-3"/>
              <w:rPr>
                <w:color w:val="000000" w:themeColor="text1"/>
                <w:w w:val="100"/>
              </w:rPr>
            </w:pPr>
            <w:r w:rsidRPr="000F1699">
              <w:rPr>
                <w:rFonts w:hint="eastAsia"/>
                <w:color w:val="000000" w:themeColor="text1"/>
                <w:w w:val="100"/>
              </w:rPr>
              <w:t>單位：新臺幣元</w:t>
            </w:r>
          </w:p>
        </w:tc>
      </w:tr>
      <w:tr w:rsidR="00536DA3" w:rsidRPr="000F1699" w14:paraId="7F4C686C" w14:textId="77777777" w:rsidTr="000A54B0">
        <w:tblPrEx>
          <w:tblCellMar>
            <w:left w:w="28" w:type="dxa"/>
            <w:right w:w="28" w:type="dxa"/>
          </w:tblCellMar>
          <w:tblLook w:val="0000" w:firstRow="0" w:lastRow="0" w:firstColumn="0" w:lastColumn="0" w:noHBand="0" w:noVBand="0"/>
        </w:tblPrEx>
        <w:trPr>
          <w:cantSplit/>
          <w:trHeight w:hRule="exact" w:val="350"/>
        </w:trPr>
        <w:tc>
          <w:tcPr>
            <w:tcW w:w="1517" w:type="pct"/>
            <w:gridSpan w:val="2"/>
            <w:vMerge w:val="restart"/>
            <w:tcBorders>
              <w:top w:val="single" w:sz="4" w:space="0" w:color="auto"/>
              <w:left w:val="nil"/>
              <w:bottom w:val="single" w:sz="8" w:space="0" w:color="auto"/>
              <w:right w:val="nil"/>
            </w:tcBorders>
            <w:vAlign w:val="center"/>
          </w:tcPr>
          <w:p w14:paraId="28AF8364"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科目</w:t>
            </w:r>
          </w:p>
        </w:tc>
        <w:tc>
          <w:tcPr>
            <w:tcW w:w="1117" w:type="pct"/>
            <w:gridSpan w:val="5"/>
            <w:tcBorders>
              <w:top w:val="single" w:sz="4" w:space="0" w:color="auto"/>
              <w:left w:val="single" w:sz="4" w:space="0" w:color="auto"/>
              <w:bottom w:val="single" w:sz="4" w:space="0" w:color="auto"/>
              <w:right w:val="single" w:sz="4" w:space="0" w:color="auto"/>
            </w:tcBorders>
            <w:vAlign w:val="center"/>
          </w:tcPr>
          <w:p w14:paraId="70505C88" w14:textId="2D8D2D67" w:rsidR="008D672E" w:rsidRPr="000F1699" w:rsidRDefault="008D672E" w:rsidP="00BB3526">
            <w:pPr>
              <w:pStyle w:val="-a"/>
              <w:ind w:leftChars="10" w:left="20" w:rightChars="10" w:right="20"/>
              <w:rPr>
                <w:color w:val="000000" w:themeColor="text1"/>
              </w:rPr>
            </w:pPr>
            <w:r w:rsidRPr="000F1699">
              <w:rPr>
                <w:color w:val="000000" w:themeColor="text1"/>
              </w:rPr>
              <w:t>11</w:t>
            </w:r>
            <w:r w:rsidR="000A54B0">
              <w:rPr>
                <w:color w:val="000000" w:themeColor="text1"/>
              </w:rPr>
              <w:t>4</w:t>
            </w:r>
            <w:r w:rsidRPr="000F1699">
              <w:rPr>
                <w:color w:val="000000" w:themeColor="text1"/>
              </w:rPr>
              <w:t>年</w:t>
            </w:r>
            <w:r w:rsidRPr="000F1699">
              <w:rPr>
                <w:rFonts w:hint="eastAsia"/>
                <w:color w:val="000000" w:themeColor="text1"/>
              </w:rPr>
              <w:t>12月31日</w:t>
            </w:r>
          </w:p>
        </w:tc>
        <w:tc>
          <w:tcPr>
            <w:tcW w:w="1117" w:type="pct"/>
            <w:gridSpan w:val="6"/>
            <w:tcBorders>
              <w:top w:val="single" w:sz="4" w:space="0" w:color="auto"/>
              <w:left w:val="single" w:sz="4" w:space="0" w:color="auto"/>
              <w:bottom w:val="single" w:sz="4" w:space="0" w:color="auto"/>
              <w:right w:val="single" w:sz="4" w:space="0" w:color="auto"/>
            </w:tcBorders>
            <w:vAlign w:val="center"/>
          </w:tcPr>
          <w:p w14:paraId="55FAB901" w14:textId="3461FC65" w:rsidR="008D672E" w:rsidRPr="000F1699" w:rsidRDefault="008D672E" w:rsidP="00BB3526">
            <w:pPr>
              <w:pStyle w:val="-a"/>
              <w:ind w:leftChars="10" w:left="20" w:rightChars="10" w:right="20"/>
              <w:rPr>
                <w:color w:val="000000" w:themeColor="text1"/>
              </w:rPr>
            </w:pPr>
            <w:r w:rsidRPr="000F1699">
              <w:rPr>
                <w:rFonts w:hint="eastAsia"/>
                <w:color w:val="000000" w:themeColor="text1"/>
              </w:rPr>
              <w:t>1</w:t>
            </w:r>
            <w:r w:rsidRPr="000F1699">
              <w:rPr>
                <w:color w:val="000000" w:themeColor="text1"/>
              </w:rPr>
              <w:t>1</w:t>
            </w:r>
            <w:r w:rsidR="000A54B0">
              <w:rPr>
                <w:color w:val="000000" w:themeColor="text1"/>
              </w:rPr>
              <w:t>3</w:t>
            </w:r>
            <w:r w:rsidRPr="000F1699">
              <w:rPr>
                <w:rFonts w:hint="eastAsia"/>
                <w:color w:val="000000" w:themeColor="text1"/>
              </w:rPr>
              <w:t>年12月31日</w:t>
            </w:r>
          </w:p>
        </w:tc>
        <w:tc>
          <w:tcPr>
            <w:tcW w:w="1249" w:type="pct"/>
            <w:gridSpan w:val="5"/>
            <w:tcBorders>
              <w:top w:val="single" w:sz="4" w:space="0" w:color="auto"/>
              <w:left w:val="nil"/>
              <w:bottom w:val="single" w:sz="4" w:space="0" w:color="auto"/>
              <w:right w:val="nil"/>
            </w:tcBorders>
            <w:vAlign w:val="center"/>
          </w:tcPr>
          <w:p w14:paraId="0E982EE9"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比較增減</w:t>
            </w:r>
          </w:p>
        </w:tc>
      </w:tr>
      <w:tr w:rsidR="00536DA3" w:rsidRPr="000F1699" w14:paraId="293BB729" w14:textId="77777777" w:rsidTr="000A54B0">
        <w:tblPrEx>
          <w:tblCellMar>
            <w:left w:w="28" w:type="dxa"/>
            <w:right w:w="28" w:type="dxa"/>
          </w:tblCellMar>
          <w:tblLook w:val="0000" w:firstRow="0" w:lastRow="0" w:firstColumn="0" w:lastColumn="0" w:noHBand="0" w:noVBand="0"/>
        </w:tblPrEx>
        <w:trPr>
          <w:cantSplit/>
          <w:trHeight w:hRule="exact" w:val="350"/>
        </w:trPr>
        <w:tc>
          <w:tcPr>
            <w:tcW w:w="1517" w:type="pct"/>
            <w:gridSpan w:val="2"/>
            <w:vMerge/>
            <w:tcBorders>
              <w:top w:val="single" w:sz="12" w:space="0" w:color="auto"/>
              <w:left w:val="nil"/>
              <w:bottom w:val="single" w:sz="4" w:space="0" w:color="auto"/>
              <w:right w:val="nil"/>
            </w:tcBorders>
            <w:vAlign w:val="center"/>
          </w:tcPr>
          <w:p w14:paraId="314EF7E3" w14:textId="77777777" w:rsidR="008D672E" w:rsidRPr="000F1699" w:rsidRDefault="008D672E" w:rsidP="00BB3526">
            <w:pPr>
              <w:pStyle w:val="-a"/>
              <w:ind w:left="60" w:right="60"/>
              <w:rPr>
                <w:color w:val="000000" w:themeColor="text1"/>
              </w:rPr>
            </w:pPr>
          </w:p>
        </w:tc>
        <w:tc>
          <w:tcPr>
            <w:tcW w:w="735" w:type="pct"/>
            <w:gridSpan w:val="3"/>
            <w:tcBorders>
              <w:left w:val="single" w:sz="4" w:space="0" w:color="auto"/>
              <w:bottom w:val="single" w:sz="4" w:space="0" w:color="auto"/>
              <w:right w:val="single" w:sz="4" w:space="0" w:color="auto"/>
            </w:tcBorders>
            <w:vAlign w:val="center"/>
          </w:tcPr>
          <w:p w14:paraId="3D8894A9"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382" w:type="pct"/>
            <w:gridSpan w:val="2"/>
            <w:tcBorders>
              <w:left w:val="single" w:sz="4" w:space="0" w:color="auto"/>
              <w:bottom w:val="single" w:sz="4" w:space="0" w:color="auto"/>
              <w:right w:val="single" w:sz="4" w:space="0" w:color="auto"/>
            </w:tcBorders>
            <w:vAlign w:val="center"/>
          </w:tcPr>
          <w:p w14:paraId="3BBBDF07"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c>
          <w:tcPr>
            <w:tcW w:w="735" w:type="pct"/>
            <w:gridSpan w:val="3"/>
            <w:tcBorders>
              <w:left w:val="single" w:sz="4" w:space="0" w:color="auto"/>
              <w:bottom w:val="single" w:sz="4" w:space="0" w:color="auto"/>
              <w:right w:val="single" w:sz="4" w:space="0" w:color="auto"/>
            </w:tcBorders>
            <w:vAlign w:val="center"/>
          </w:tcPr>
          <w:p w14:paraId="3167DBE5"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382" w:type="pct"/>
            <w:gridSpan w:val="3"/>
            <w:tcBorders>
              <w:left w:val="single" w:sz="4" w:space="0" w:color="auto"/>
              <w:bottom w:val="single" w:sz="4" w:space="0" w:color="auto"/>
              <w:right w:val="single" w:sz="4" w:space="0" w:color="auto"/>
            </w:tcBorders>
            <w:vAlign w:val="center"/>
          </w:tcPr>
          <w:p w14:paraId="786BBD8D"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c>
          <w:tcPr>
            <w:tcW w:w="731" w:type="pct"/>
            <w:gridSpan w:val="2"/>
            <w:tcBorders>
              <w:left w:val="nil"/>
              <w:bottom w:val="single" w:sz="4" w:space="0" w:color="auto"/>
              <w:right w:val="single" w:sz="4" w:space="0" w:color="auto"/>
            </w:tcBorders>
            <w:vAlign w:val="center"/>
          </w:tcPr>
          <w:p w14:paraId="5853B080"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金額</w:t>
            </w:r>
          </w:p>
        </w:tc>
        <w:tc>
          <w:tcPr>
            <w:tcW w:w="518" w:type="pct"/>
            <w:gridSpan w:val="3"/>
            <w:tcBorders>
              <w:left w:val="nil"/>
              <w:bottom w:val="single" w:sz="4" w:space="0" w:color="auto"/>
              <w:right w:val="nil"/>
            </w:tcBorders>
            <w:vAlign w:val="center"/>
          </w:tcPr>
          <w:p w14:paraId="1DA6F618" w14:textId="77777777" w:rsidR="008D672E" w:rsidRPr="000F1699" w:rsidRDefault="008D672E" w:rsidP="00BB3526">
            <w:pPr>
              <w:pStyle w:val="-a"/>
              <w:ind w:leftChars="10" w:left="20" w:rightChars="10" w:right="20"/>
              <w:rPr>
                <w:color w:val="000000" w:themeColor="text1"/>
              </w:rPr>
            </w:pPr>
            <w:r w:rsidRPr="000F1699">
              <w:rPr>
                <w:rFonts w:hint="eastAsia"/>
                <w:color w:val="000000" w:themeColor="text1"/>
              </w:rPr>
              <w:t>％</w:t>
            </w:r>
          </w:p>
        </w:tc>
      </w:tr>
      <w:tr w:rsidR="000A54B0" w:rsidRPr="000F1699" w14:paraId="7520CEB4"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8"/>
        </w:trPr>
        <w:tc>
          <w:tcPr>
            <w:tcW w:w="1517" w:type="pct"/>
            <w:gridSpan w:val="2"/>
            <w:tcBorders>
              <w:top w:val="single" w:sz="4" w:space="0" w:color="auto"/>
            </w:tcBorders>
            <w:shd w:val="clear" w:color="auto" w:fill="auto"/>
            <w:vAlign w:val="center"/>
          </w:tcPr>
          <w:p w14:paraId="72EE5B76" w14:textId="5B65A0DB" w:rsidR="000A54B0" w:rsidRPr="000F1699" w:rsidRDefault="000A54B0" w:rsidP="000A54B0">
            <w:pPr>
              <w:ind w:rightChars="7" w:right="14"/>
              <w:jc w:val="distribute"/>
              <w:rPr>
                <w:color w:val="000000" w:themeColor="text1"/>
              </w:rPr>
            </w:pPr>
            <w:r>
              <w:rPr>
                <w:rFonts w:ascii="標楷體" w:hAnsi="標楷體" w:hint="eastAsia"/>
                <w:b/>
                <w:color w:val="000000" w:themeColor="text1"/>
                <w:spacing w:val="-6"/>
                <w:kern w:val="0"/>
              </w:rPr>
              <w:t>資產</w:t>
            </w:r>
          </w:p>
        </w:tc>
        <w:tc>
          <w:tcPr>
            <w:tcW w:w="735" w:type="pct"/>
            <w:gridSpan w:val="3"/>
            <w:tcBorders>
              <w:top w:val="single" w:sz="4" w:space="0" w:color="auto"/>
            </w:tcBorders>
            <w:shd w:val="clear" w:color="auto" w:fill="auto"/>
            <w:vAlign w:val="center"/>
          </w:tcPr>
          <w:p w14:paraId="3D37A738" w14:textId="6DCEA4E7" w:rsidR="000A54B0" w:rsidRPr="000F1699" w:rsidRDefault="000A54B0" w:rsidP="000A54B0">
            <w:pPr>
              <w:pStyle w:val="--3"/>
              <w:ind w:leftChars="10" w:left="20" w:rightChars="10" w:right="20"/>
              <w:rPr>
                <w:color w:val="000000" w:themeColor="text1"/>
              </w:rPr>
            </w:pPr>
            <w:r w:rsidRPr="00DC472D">
              <w:rPr>
                <w:rFonts w:hint="eastAsia"/>
                <w:color w:val="000000" w:themeColor="text1"/>
              </w:rPr>
              <w:t>1,751,080,200</w:t>
            </w:r>
          </w:p>
        </w:tc>
        <w:tc>
          <w:tcPr>
            <w:tcW w:w="382" w:type="pct"/>
            <w:gridSpan w:val="2"/>
            <w:tcBorders>
              <w:top w:val="single" w:sz="4" w:space="0" w:color="auto"/>
            </w:tcBorders>
            <w:shd w:val="clear" w:color="auto" w:fill="auto"/>
            <w:vAlign w:val="center"/>
          </w:tcPr>
          <w:p w14:paraId="1B16D1CF" w14:textId="2D615564" w:rsidR="000A54B0" w:rsidRPr="000F1699" w:rsidRDefault="000A54B0" w:rsidP="000A54B0">
            <w:pPr>
              <w:pStyle w:val="--3"/>
              <w:ind w:leftChars="10" w:left="20" w:rightChars="10" w:right="20"/>
              <w:rPr>
                <w:color w:val="000000" w:themeColor="text1"/>
              </w:rPr>
            </w:pPr>
            <w:r w:rsidRPr="00DC472D">
              <w:rPr>
                <w:rFonts w:hint="eastAsia"/>
                <w:color w:val="000000" w:themeColor="text1"/>
              </w:rPr>
              <w:t>100.00</w:t>
            </w:r>
          </w:p>
        </w:tc>
        <w:tc>
          <w:tcPr>
            <w:tcW w:w="735" w:type="pct"/>
            <w:gridSpan w:val="3"/>
            <w:tcBorders>
              <w:top w:val="single" w:sz="4" w:space="0" w:color="auto"/>
            </w:tcBorders>
            <w:shd w:val="clear" w:color="auto" w:fill="auto"/>
            <w:vAlign w:val="center"/>
          </w:tcPr>
          <w:p w14:paraId="557BAA18" w14:textId="79A01226" w:rsidR="000A54B0" w:rsidRPr="000F1699" w:rsidRDefault="000A54B0" w:rsidP="000A54B0">
            <w:pPr>
              <w:pStyle w:val="--3"/>
              <w:ind w:leftChars="10" w:left="20" w:rightChars="10" w:right="20"/>
              <w:rPr>
                <w:color w:val="000000" w:themeColor="text1"/>
              </w:rPr>
            </w:pPr>
            <w:r w:rsidRPr="00DC472D">
              <w:rPr>
                <w:rFonts w:hint="eastAsia"/>
                <w:color w:val="000000" w:themeColor="text1"/>
              </w:rPr>
              <w:t>1,464,539,142</w:t>
            </w:r>
          </w:p>
        </w:tc>
        <w:tc>
          <w:tcPr>
            <w:tcW w:w="382" w:type="pct"/>
            <w:gridSpan w:val="3"/>
            <w:tcBorders>
              <w:top w:val="single" w:sz="4" w:space="0" w:color="auto"/>
            </w:tcBorders>
            <w:shd w:val="clear" w:color="auto" w:fill="auto"/>
            <w:vAlign w:val="center"/>
          </w:tcPr>
          <w:p w14:paraId="043947E5" w14:textId="519AC621" w:rsidR="000A54B0" w:rsidRPr="000F1699" w:rsidRDefault="000A54B0" w:rsidP="000A54B0">
            <w:pPr>
              <w:pStyle w:val="--3"/>
              <w:ind w:leftChars="10" w:left="20" w:rightChars="10" w:right="20"/>
              <w:rPr>
                <w:color w:val="000000" w:themeColor="text1"/>
              </w:rPr>
            </w:pPr>
            <w:r w:rsidRPr="00DC472D">
              <w:rPr>
                <w:rFonts w:hint="eastAsia"/>
                <w:color w:val="000000" w:themeColor="text1"/>
              </w:rPr>
              <w:t>100.00</w:t>
            </w:r>
          </w:p>
        </w:tc>
        <w:tc>
          <w:tcPr>
            <w:tcW w:w="731" w:type="pct"/>
            <w:gridSpan w:val="2"/>
            <w:tcBorders>
              <w:top w:val="single" w:sz="4" w:space="0" w:color="auto"/>
            </w:tcBorders>
            <w:shd w:val="clear" w:color="auto" w:fill="auto"/>
            <w:vAlign w:val="center"/>
          </w:tcPr>
          <w:p w14:paraId="2487C242" w14:textId="28054E55" w:rsidR="000A54B0" w:rsidRPr="000F1699" w:rsidRDefault="000A54B0" w:rsidP="000A54B0">
            <w:pPr>
              <w:pStyle w:val="--3"/>
              <w:ind w:leftChars="10" w:left="20" w:rightChars="10" w:right="20"/>
              <w:rPr>
                <w:color w:val="000000" w:themeColor="text1"/>
              </w:rPr>
            </w:pPr>
            <w:r w:rsidRPr="00DC472D">
              <w:rPr>
                <w:rFonts w:hint="eastAsia"/>
                <w:color w:val="000000" w:themeColor="text1"/>
              </w:rPr>
              <w:t>286,541,058</w:t>
            </w:r>
          </w:p>
        </w:tc>
        <w:tc>
          <w:tcPr>
            <w:tcW w:w="518" w:type="pct"/>
            <w:gridSpan w:val="3"/>
            <w:tcBorders>
              <w:top w:val="single" w:sz="4" w:space="0" w:color="auto"/>
            </w:tcBorders>
            <w:shd w:val="clear" w:color="auto" w:fill="auto"/>
            <w:vAlign w:val="center"/>
          </w:tcPr>
          <w:p w14:paraId="07341BF2" w14:textId="46309AC5" w:rsidR="000A54B0" w:rsidRPr="000F1699" w:rsidRDefault="000A54B0" w:rsidP="000A54B0">
            <w:pPr>
              <w:pStyle w:val="--3"/>
              <w:ind w:leftChars="10" w:left="20" w:rightChars="10" w:right="20"/>
              <w:rPr>
                <w:color w:val="000000" w:themeColor="text1"/>
              </w:rPr>
            </w:pPr>
            <w:r w:rsidRPr="00DC472D">
              <w:rPr>
                <w:rFonts w:hint="eastAsia"/>
                <w:color w:val="000000" w:themeColor="text1"/>
              </w:rPr>
              <w:t>19.57</w:t>
            </w:r>
          </w:p>
        </w:tc>
      </w:tr>
      <w:tr w:rsidR="000A54B0" w:rsidRPr="000F1699" w14:paraId="5F2C6408"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8"/>
        </w:trPr>
        <w:tc>
          <w:tcPr>
            <w:tcW w:w="1517" w:type="pct"/>
            <w:gridSpan w:val="2"/>
            <w:shd w:val="clear" w:color="auto" w:fill="auto"/>
            <w:vAlign w:val="center"/>
          </w:tcPr>
          <w:p w14:paraId="06A6CDA6" w14:textId="264AE1E8" w:rsidR="000A54B0" w:rsidRPr="000F1699" w:rsidRDefault="000A54B0" w:rsidP="000A54B0">
            <w:pPr>
              <w:ind w:leftChars="100" w:left="200" w:rightChars="7" w:right="14"/>
              <w:jc w:val="distribute"/>
              <w:rPr>
                <w:color w:val="000000" w:themeColor="text1"/>
              </w:rPr>
            </w:pPr>
            <w:r>
              <w:rPr>
                <w:rFonts w:ascii="標楷體" w:hAnsi="標楷體" w:hint="eastAsia"/>
                <w:color w:val="000000" w:themeColor="text1"/>
                <w:spacing w:val="-6"/>
                <w:kern w:val="0"/>
                <w:szCs w:val="20"/>
              </w:rPr>
              <w:t>流動資產</w:t>
            </w:r>
          </w:p>
        </w:tc>
        <w:tc>
          <w:tcPr>
            <w:tcW w:w="735" w:type="pct"/>
            <w:gridSpan w:val="3"/>
            <w:shd w:val="clear" w:color="auto" w:fill="auto"/>
            <w:vAlign w:val="center"/>
          </w:tcPr>
          <w:p w14:paraId="482C0F54" w14:textId="3FE57D8B" w:rsidR="000A54B0" w:rsidRPr="000F1699" w:rsidRDefault="000A54B0" w:rsidP="000A54B0">
            <w:pPr>
              <w:pStyle w:val="-2"/>
              <w:ind w:leftChars="10" w:left="20" w:rightChars="10" w:right="20"/>
              <w:rPr>
                <w:color w:val="000000" w:themeColor="text1"/>
              </w:rPr>
            </w:pPr>
            <w:r w:rsidRPr="00DC472D">
              <w:rPr>
                <w:rFonts w:hint="eastAsia"/>
                <w:color w:val="000000" w:themeColor="text1"/>
              </w:rPr>
              <w:t>243,186,671</w:t>
            </w:r>
          </w:p>
        </w:tc>
        <w:tc>
          <w:tcPr>
            <w:tcW w:w="382" w:type="pct"/>
            <w:gridSpan w:val="2"/>
            <w:shd w:val="clear" w:color="auto" w:fill="auto"/>
            <w:vAlign w:val="center"/>
          </w:tcPr>
          <w:p w14:paraId="5D54E1EE" w14:textId="52AA8404" w:rsidR="000A54B0" w:rsidRPr="000F1699" w:rsidRDefault="000A54B0" w:rsidP="000A54B0">
            <w:pPr>
              <w:pStyle w:val="-2"/>
              <w:ind w:leftChars="10" w:left="20" w:rightChars="10" w:right="20"/>
              <w:rPr>
                <w:color w:val="000000" w:themeColor="text1"/>
              </w:rPr>
            </w:pPr>
            <w:r w:rsidRPr="00DC472D">
              <w:rPr>
                <w:rFonts w:hint="eastAsia"/>
                <w:color w:val="000000" w:themeColor="text1"/>
              </w:rPr>
              <w:t>13.89</w:t>
            </w:r>
          </w:p>
        </w:tc>
        <w:tc>
          <w:tcPr>
            <w:tcW w:w="735" w:type="pct"/>
            <w:gridSpan w:val="3"/>
            <w:shd w:val="clear" w:color="auto" w:fill="auto"/>
            <w:vAlign w:val="center"/>
          </w:tcPr>
          <w:p w14:paraId="1C6C4E31" w14:textId="35FDB2EF" w:rsidR="000A54B0" w:rsidRPr="000F1699" w:rsidRDefault="000A54B0" w:rsidP="000A54B0">
            <w:pPr>
              <w:pStyle w:val="-2"/>
              <w:ind w:leftChars="10" w:left="20" w:rightChars="10" w:right="20"/>
              <w:rPr>
                <w:color w:val="000000" w:themeColor="text1"/>
              </w:rPr>
            </w:pPr>
            <w:r w:rsidRPr="00DC472D">
              <w:rPr>
                <w:rFonts w:hint="eastAsia"/>
                <w:color w:val="000000" w:themeColor="text1"/>
              </w:rPr>
              <w:t>350,785,991</w:t>
            </w:r>
          </w:p>
        </w:tc>
        <w:tc>
          <w:tcPr>
            <w:tcW w:w="382" w:type="pct"/>
            <w:gridSpan w:val="3"/>
            <w:shd w:val="clear" w:color="auto" w:fill="auto"/>
            <w:vAlign w:val="center"/>
          </w:tcPr>
          <w:p w14:paraId="02006268" w14:textId="34BEC304" w:rsidR="000A54B0" w:rsidRPr="000F1699" w:rsidRDefault="000A54B0" w:rsidP="000A54B0">
            <w:pPr>
              <w:pStyle w:val="-2"/>
              <w:ind w:leftChars="10" w:left="20" w:rightChars="10" w:right="20"/>
              <w:rPr>
                <w:color w:val="000000" w:themeColor="text1"/>
              </w:rPr>
            </w:pPr>
            <w:r w:rsidRPr="00DC472D">
              <w:rPr>
                <w:rFonts w:hint="eastAsia"/>
                <w:color w:val="000000" w:themeColor="text1"/>
              </w:rPr>
              <w:t>23.95</w:t>
            </w:r>
          </w:p>
        </w:tc>
        <w:tc>
          <w:tcPr>
            <w:tcW w:w="731" w:type="pct"/>
            <w:gridSpan w:val="2"/>
            <w:shd w:val="clear" w:color="auto" w:fill="auto"/>
            <w:vAlign w:val="center"/>
          </w:tcPr>
          <w:p w14:paraId="63CBD086" w14:textId="28EDC663" w:rsidR="000A54B0" w:rsidRPr="000F1699" w:rsidRDefault="000A54B0" w:rsidP="000A54B0">
            <w:pPr>
              <w:pStyle w:val="-2"/>
              <w:ind w:leftChars="10" w:left="20" w:rightChars="10" w:right="20"/>
              <w:rPr>
                <w:color w:val="000000" w:themeColor="text1"/>
              </w:rPr>
            </w:pPr>
            <w:r w:rsidRPr="00DC472D">
              <w:rPr>
                <w:rFonts w:hint="eastAsia"/>
                <w:color w:val="000000" w:themeColor="text1"/>
              </w:rPr>
              <w:t>- 107,599,320</w:t>
            </w:r>
          </w:p>
        </w:tc>
        <w:tc>
          <w:tcPr>
            <w:tcW w:w="518" w:type="pct"/>
            <w:gridSpan w:val="3"/>
            <w:shd w:val="clear" w:color="auto" w:fill="auto"/>
            <w:vAlign w:val="center"/>
          </w:tcPr>
          <w:p w14:paraId="1D0B8CFC" w14:textId="770A4567" w:rsidR="000A54B0" w:rsidRPr="000F1699" w:rsidRDefault="000A54B0" w:rsidP="000A54B0">
            <w:pPr>
              <w:pStyle w:val="-2"/>
              <w:ind w:leftChars="10" w:left="20" w:rightChars="10" w:right="20"/>
              <w:rPr>
                <w:color w:val="000000" w:themeColor="text1"/>
              </w:rPr>
            </w:pPr>
            <w:r w:rsidRPr="00DC472D">
              <w:rPr>
                <w:rFonts w:hint="eastAsia"/>
                <w:color w:val="000000" w:themeColor="text1"/>
              </w:rPr>
              <w:t>- 30.67</w:t>
            </w:r>
          </w:p>
        </w:tc>
      </w:tr>
      <w:tr w:rsidR="000A54B0" w:rsidRPr="000F1699" w14:paraId="554CD99A"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4506617F" w14:textId="33366E0C"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現金</w:t>
            </w:r>
          </w:p>
        </w:tc>
        <w:tc>
          <w:tcPr>
            <w:tcW w:w="735" w:type="pct"/>
            <w:gridSpan w:val="3"/>
            <w:shd w:val="clear" w:color="auto" w:fill="auto"/>
            <w:vAlign w:val="center"/>
          </w:tcPr>
          <w:p w14:paraId="20D70FC4" w14:textId="0EBBB338" w:rsidR="000A54B0" w:rsidRPr="000F1699" w:rsidRDefault="000A54B0" w:rsidP="000A54B0">
            <w:pPr>
              <w:pStyle w:val="-2"/>
              <w:ind w:leftChars="10" w:left="20" w:rightChars="10" w:right="20"/>
              <w:rPr>
                <w:color w:val="000000" w:themeColor="text1"/>
              </w:rPr>
            </w:pPr>
            <w:r w:rsidRPr="00DC472D">
              <w:rPr>
                <w:rFonts w:hint="eastAsia"/>
                <w:color w:val="000000" w:themeColor="text1"/>
              </w:rPr>
              <w:t>213,269,868</w:t>
            </w:r>
          </w:p>
        </w:tc>
        <w:tc>
          <w:tcPr>
            <w:tcW w:w="382" w:type="pct"/>
            <w:gridSpan w:val="2"/>
            <w:shd w:val="clear" w:color="auto" w:fill="auto"/>
            <w:vAlign w:val="center"/>
          </w:tcPr>
          <w:p w14:paraId="7584A8BE" w14:textId="430E63BF" w:rsidR="000A54B0" w:rsidRPr="000F1699" w:rsidRDefault="000A54B0" w:rsidP="000A54B0">
            <w:pPr>
              <w:pStyle w:val="-2"/>
              <w:ind w:leftChars="10" w:left="20" w:rightChars="10" w:right="20"/>
              <w:rPr>
                <w:color w:val="000000" w:themeColor="text1"/>
              </w:rPr>
            </w:pPr>
            <w:r w:rsidRPr="00DC472D">
              <w:rPr>
                <w:rFonts w:hint="eastAsia"/>
                <w:color w:val="000000" w:themeColor="text1"/>
              </w:rPr>
              <w:t>12.18</w:t>
            </w:r>
          </w:p>
        </w:tc>
        <w:tc>
          <w:tcPr>
            <w:tcW w:w="735" w:type="pct"/>
            <w:gridSpan w:val="3"/>
            <w:shd w:val="clear" w:color="auto" w:fill="auto"/>
            <w:vAlign w:val="center"/>
          </w:tcPr>
          <w:p w14:paraId="7D4A795B" w14:textId="45EEF6AE" w:rsidR="000A54B0" w:rsidRPr="000F1699" w:rsidRDefault="000A54B0" w:rsidP="000A54B0">
            <w:pPr>
              <w:pStyle w:val="-2"/>
              <w:ind w:leftChars="10" w:left="20" w:rightChars="10" w:right="20"/>
              <w:rPr>
                <w:color w:val="000000" w:themeColor="text1"/>
              </w:rPr>
            </w:pPr>
            <w:r w:rsidRPr="00DC472D">
              <w:rPr>
                <w:rFonts w:hint="eastAsia"/>
                <w:color w:val="000000" w:themeColor="text1"/>
              </w:rPr>
              <w:t>326,596,165</w:t>
            </w:r>
          </w:p>
        </w:tc>
        <w:tc>
          <w:tcPr>
            <w:tcW w:w="382" w:type="pct"/>
            <w:gridSpan w:val="3"/>
            <w:shd w:val="clear" w:color="auto" w:fill="auto"/>
            <w:vAlign w:val="center"/>
          </w:tcPr>
          <w:p w14:paraId="2D1E8D79" w14:textId="1BC3B8BC" w:rsidR="000A54B0" w:rsidRPr="000F1699" w:rsidRDefault="000A54B0" w:rsidP="000A54B0">
            <w:pPr>
              <w:pStyle w:val="-2"/>
              <w:ind w:leftChars="10" w:left="20" w:rightChars="10" w:right="20"/>
              <w:rPr>
                <w:color w:val="000000" w:themeColor="text1"/>
              </w:rPr>
            </w:pPr>
            <w:r w:rsidRPr="00DC472D">
              <w:rPr>
                <w:rFonts w:hint="eastAsia"/>
                <w:color w:val="000000" w:themeColor="text1"/>
              </w:rPr>
              <w:t>22.30</w:t>
            </w:r>
          </w:p>
        </w:tc>
        <w:tc>
          <w:tcPr>
            <w:tcW w:w="731" w:type="pct"/>
            <w:gridSpan w:val="2"/>
            <w:shd w:val="clear" w:color="auto" w:fill="auto"/>
            <w:vAlign w:val="center"/>
          </w:tcPr>
          <w:p w14:paraId="082626B7" w14:textId="21BD0945" w:rsidR="000A54B0" w:rsidRPr="000F1699" w:rsidRDefault="000A54B0" w:rsidP="000A54B0">
            <w:pPr>
              <w:pStyle w:val="-2"/>
              <w:ind w:leftChars="10" w:left="20" w:rightChars="10" w:right="20"/>
              <w:rPr>
                <w:color w:val="000000" w:themeColor="text1"/>
              </w:rPr>
            </w:pPr>
            <w:r w:rsidRPr="00DC472D">
              <w:rPr>
                <w:rFonts w:hint="eastAsia"/>
                <w:color w:val="000000" w:themeColor="text1"/>
              </w:rPr>
              <w:t>- 113,326,297</w:t>
            </w:r>
          </w:p>
        </w:tc>
        <w:tc>
          <w:tcPr>
            <w:tcW w:w="518" w:type="pct"/>
            <w:gridSpan w:val="3"/>
            <w:shd w:val="clear" w:color="auto" w:fill="auto"/>
            <w:vAlign w:val="center"/>
          </w:tcPr>
          <w:p w14:paraId="3AA7E018" w14:textId="25EA2CAF" w:rsidR="000A54B0" w:rsidRPr="000F1699" w:rsidRDefault="000A54B0" w:rsidP="000A54B0">
            <w:pPr>
              <w:pStyle w:val="-2"/>
              <w:ind w:leftChars="10" w:left="20" w:rightChars="10" w:right="20"/>
              <w:rPr>
                <w:color w:val="000000" w:themeColor="text1"/>
              </w:rPr>
            </w:pPr>
            <w:r w:rsidRPr="00DC472D">
              <w:rPr>
                <w:rFonts w:hint="eastAsia"/>
                <w:color w:val="000000" w:themeColor="text1"/>
              </w:rPr>
              <w:t>- 34.70</w:t>
            </w:r>
          </w:p>
        </w:tc>
      </w:tr>
      <w:tr w:rsidR="000A54B0" w:rsidRPr="000F1699" w14:paraId="605AEDA2"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034DF4B1" w14:textId="23C0EA8D"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應收款項</w:t>
            </w:r>
          </w:p>
        </w:tc>
        <w:tc>
          <w:tcPr>
            <w:tcW w:w="735" w:type="pct"/>
            <w:gridSpan w:val="3"/>
            <w:shd w:val="clear" w:color="auto" w:fill="auto"/>
            <w:vAlign w:val="center"/>
          </w:tcPr>
          <w:p w14:paraId="60B0CCB1" w14:textId="138D66E6" w:rsidR="000A54B0" w:rsidRPr="000F1699" w:rsidRDefault="000A54B0" w:rsidP="000A54B0">
            <w:pPr>
              <w:pStyle w:val="-2"/>
              <w:ind w:leftChars="10" w:left="20" w:rightChars="10" w:right="20"/>
              <w:rPr>
                <w:color w:val="000000" w:themeColor="text1"/>
              </w:rPr>
            </w:pPr>
            <w:r w:rsidRPr="00DC472D">
              <w:rPr>
                <w:rFonts w:hint="eastAsia"/>
                <w:color w:val="000000" w:themeColor="text1"/>
              </w:rPr>
              <w:t>28,154,121</w:t>
            </w:r>
          </w:p>
        </w:tc>
        <w:tc>
          <w:tcPr>
            <w:tcW w:w="382" w:type="pct"/>
            <w:gridSpan w:val="2"/>
            <w:shd w:val="clear" w:color="auto" w:fill="auto"/>
            <w:vAlign w:val="center"/>
          </w:tcPr>
          <w:p w14:paraId="79A98A73" w14:textId="5347A0B1" w:rsidR="000A54B0" w:rsidRPr="000F1699" w:rsidRDefault="000A54B0" w:rsidP="000A54B0">
            <w:pPr>
              <w:pStyle w:val="-2"/>
              <w:ind w:leftChars="10" w:left="20" w:rightChars="10" w:right="20"/>
              <w:rPr>
                <w:color w:val="000000" w:themeColor="text1"/>
              </w:rPr>
            </w:pPr>
            <w:r w:rsidRPr="00DC472D">
              <w:rPr>
                <w:rFonts w:hint="eastAsia"/>
                <w:color w:val="000000" w:themeColor="text1"/>
              </w:rPr>
              <w:t>1.61</w:t>
            </w:r>
          </w:p>
        </w:tc>
        <w:tc>
          <w:tcPr>
            <w:tcW w:w="735" w:type="pct"/>
            <w:gridSpan w:val="3"/>
            <w:shd w:val="clear" w:color="auto" w:fill="auto"/>
            <w:vAlign w:val="center"/>
          </w:tcPr>
          <w:p w14:paraId="7831610C" w14:textId="74645D9A" w:rsidR="000A54B0" w:rsidRPr="000F1699" w:rsidRDefault="000A54B0" w:rsidP="000A54B0">
            <w:pPr>
              <w:pStyle w:val="-2"/>
              <w:ind w:leftChars="10" w:left="20" w:rightChars="10" w:right="20"/>
              <w:rPr>
                <w:color w:val="000000" w:themeColor="text1"/>
              </w:rPr>
            </w:pPr>
            <w:r w:rsidRPr="00DC472D">
              <w:rPr>
                <w:rFonts w:hint="eastAsia"/>
                <w:color w:val="000000" w:themeColor="text1"/>
              </w:rPr>
              <w:t>22,823,187</w:t>
            </w:r>
          </w:p>
        </w:tc>
        <w:tc>
          <w:tcPr>
            <w:tcW w:w="382" w:type="pct"/>
            <w:gridSpan w:val="3"/>
            <w:shd w:val="clear" w:color="auto" w:fill="auto"/>
            <w:vAlign w:val="center"/>
          </w:tcPr>
          <w:p w14:paraId="1965128E" w14:textId="2ECA2181" w:rsidR="000A54B0" w:rsidRPr="000F1699" w:rsidRDefault="000A54B0" w:rsidP="000A54B0">
            <w:pPr>
              <w:pStyle w:val="-2"/>
              <w:ind w:leftChars="10" w:left="20" w:rightChars="10" w:right="20"/>
              <w:rPr>
                <w:color w:val="000000" w:themeColor="text1"/>
              </w:rPr>
            </w:pPr>
            <w:r w:rsidRPr="00DC472D">
              <w:rPr>
                <w:rFonts w:hint="eastAsia"/>
                <w:color w:val="000000" w:themeColor="text1"/>
              </w:rPr>
              <w:t>1.56</w:t>
            </w:r>
          </w:p>
        </w:tc>
        <w:tc>
          <w:tcPr>
            <w:tcW w:w="731" w:type="pct"/>
            <w:gridSpan w:val="2"/>
            <w:shd w:val="clear" w:color="auto" w:fill="auto"/>
            <w:vAlign w:val="center"/>
          </w:tcPr>
          <w:p w14:paraId="55859B8A" w14:textId="5047E662" w:rsidR="000A54B0" w:rsidRPr="000F1699" w:rsidRDefault="000A54B0" w:rsidP="000A54B0">
            <w:pPr>
              <w:pStyle w:val="-2"/>
              <w:ind w:leftChars="10" w:left="20" w:rightChars="10" w:right="20"/>
              <w:rPr>
                <w:color w:val="000000" w:themeColor="text1"/>
              </w:rPr>
            </w:pPr>
            <w:r w:rsidRPr="00DC472D">
              <w:rPr>
                <w:rFonts w:hint="eastAsia"/>
                <w:color w:val="000000" w:themeColor="text1"/>
              </w:rPr>
              <w:t>5,330,934</w:t>
            </w:r>
          </w:p>
        </w:tc>
        <w:tc>
          <w:tcPr>
            <w:tcW w:w="518" w:type="pct"/>
            <w:gridSpan w:val="3"/>
            <w:shd w:val="clear" w:color="auto" w:fill="auto"/>
            <w:vAlign w:val="center"/>
          </w:tcPr>
          <w:p w14:paraId="01ACE1B1" w14:textId="44AA19B6" w:rsidR="000A54B0" w:rsidRPr="000F1699" w:rsidRDefault="000A54B0" w:rsidP="000A54B0">
            <w:pPr>
              <w:pStyle w:val="-2"/>
              <w:ind w:leftChars="10" w:left="20" w:rightChars="10" w:right="20"/>
              <w:rPr>
                <w:color w:val="000000" w:themeColor="text1"/>
              </w:rPr>
            </w:pPr>
            <w:r w:rsidRPr="00DC472D">
              <w:rPr>
                <w:rFonts w:hint="eastAsia"/>
                <w:color w:val="000000" w:themeColor="text1"/>
              </w:rPr>
              <w:t>23.36</w:t>
            </w:r>
          </w:p>
        </w:tc>
      </w:tr>
      <w:tr w:rsidR="000A54B0" w:rsidRPr="000F1699" w14:paraId="57C51067"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0044BD78" w14:textId="10E03E02"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存貨</w:t>
            </w:r>
          </w:p>
        </w:tc>
        <w:tc>
          <w:tcPr>
            <w:tcW w:w="735" w:type="pct"/>
            <w:gridSpan w:val="3"/>
            <w:shd w:val="clear" w:color="auto" w:fill="auto"/>
            <w:vAlign w:val="center"/>
          </w:tcPr>
          <w:p w14:paraId="682553DF" w14:textId="6ED7B136" w:rsidR="000A54B0" w:rsidRPr="000F1699" w:rsidRDefault="000A54B0" w:rsidP="000A54B0">
            <w:pPr>
              <w:pStyle w:val="-2"/>
              <w:ind w:leftChars="10" w:left="20" w:rightChars="10" w:right="20"/>
              <w:rPr>
                <w:color w:val="000000" w:themeColor="text1"/>
              </w:rPr>
            </w:pPr>
            <w:r w:rsidRPr="00DC472D">
              <w:rPr>
                <w:rFonts w:hint="eastAsia"/>
                <w:color w:val="000000" w:themeColor="text1"/>
              </w:rPr>
              <w:t>1,659,282</w:t>
            </w:r>
          </w:p>
        </w:tc>
        <w:tc>
          <w:tcPr>
            <w:tcW w:w="382" w:type="pct"/>
            <w:gridSpan w:val="2"/>
            <w:shd w:val="clear" w:color="auto" w:fill="auto"/>
            <w:vAlign w:val="center"/>
          </w:tcPr>
          <w:p w14:paraId="7B0F8374" w14:textId="66E4E26E" w:rsidR="000A54B0" w:rsidRPr="000F1699" w:rsidRDefault="000A54B0" w:rsidP="000A54B0">
            <w:pPr>
              <w:pStyle w:val="-2"/>
              <w:ind w:leftChars="10" w:left="20" w:rightChars="10" w:right="20"/>
              <w:rPr>
                <w:color w:val="000000" w:themeColor="text1"/>
              </w:rPr>
            </w:pPr>
            <w:r w:rsidRPr="00DC472D">
              <w:rPr>
                <w:rFonts w:hint="eastAsia"/>
                <w:color w:val="000000" w:themeColor="text1"/>
              </w:rPr>
              <w:t>0.09</w:t>
            </w:r>
          </w:p>
        </w:tc>
        <w:tc>
          <w:tcPr>
            <w:tcW w:w="735" w:type="pct"/>
            <w:gridSpan w:val="3"/>
            <w:shd w:val="clear" w:color="auto" w:fill="auto"/>
            <w:vAlign w:val="center"/>
          </w:tcPr>
          <w:p w14:paraId="1D32E185" w14:textId="36BB06B3" w:rsidR="000A54B0" w:rsidRPr="000F1699" w:rsidRDefault="000A54B0" w:rsidP="000A54B0">
            <w:pPr>
              <w:pStyle w:val="-2"/>
              <w:ind w:leftChars="10" w:left="20" w:rightChars="10" w:right="20"/>
              <w:rPr>
                <w:color w:val="000000" w:themeColor="text1"/>
              </w:rPr>
            </w:pPr>
            <w:r w:rsidRPr="00DC472D">
              <w:rPr>
                <w:rFonts w:hint="eastAsia"/>
                <w:color w:val="000000" w:themeColor="text1"/>
              </w:rPr>
              <w:t>1,240,118</w:t>
            </w:r>
          </w:p>
        </w:tc>
        <w:tc>
          <w:tcPr>
            <w:tcW w:w="382" w:type="pct"/>
            <w:gridSpan w:val="3"/>
            <w:shd w:val="clear" w:color="auto" w:fill="auto"/>
            <w:vAlign w:val="center"/>
          </w:tcPr>
          <w:p w14:paraId="44025FD7" w14:textId="610C57D6" w:rsidR="000A54B0" w:rsidRPr="000F1699" w:rsidRDefault="000A54B0" w:rsidP="000A54B0">
            <w:pPr>
              <w:pStyle w:val="-2"/>
              <w:ind w:leftChars="10" w:left="20" w:rightChars="10" w:right="20"/>
              <w:rPr>
                <w:color w:val="000000" w:themeColor="text1"/>
              </w:rPr>
            </w:pPr>
            <w:r w:rsidRPr="00DC472D">
              <w:rPr>
                <w:rFonts w:hint="eastAsia"/>
                <w:color w:val="000000" w:themeColor="text1"/>
              </w:rPr>
              <w:t>0.08</w:t>
            </w:r>
          </w:p>
        </w:tc>
        <w:tc>
          <w:tcPr>
            <w:tcW w:w="731" w:type="pct"/>
            <w:gridSpan w:val="2"/>
            <w:shd w:val="clear" w:color="auto" w:fill="auto"/>
            <w:vAlign w:val="center"/>
          </w:tcPr>
          <w:p w14:paraId="2A23A19C" w14:textId="624F599A" w:rsidR="000A54B0" w:rsidRPr="000F1699" w:rsidRDefault="000A54B0" w:rsidP="000A54B0">
            <w:pPr>
              <w:pStyle w:val="-2"/>
              <w:ind w:leftChars="10" w:left="20" w:rightChars="10" w:right="20"/>
              <w:rPr>
                <w:color w:val="000000" w:themeColor="text1"/>
              </w:rPr>
            </w:pPr>
            <w:r w:rsidRPr="00DC472D">
              <w:rPr>
                <w:rFonts w:hint="eastAsia"/>
                <w:color w:val="000000" w:themeColor="text1"/>
              </w:rPr>
              <w:t>419,164</w:t>
            </w:r>
          </w:p>
        </w:tc>
        <w:tc>
          <w:tcPr>
            <w:tcW w:w="518" w:type="pct"/>
            <w:gridSpan w:val="3"/>
            <w:shd w:val="clear" w:color="auto" w:fill="auto"/>
            <w:vAlign w:val="center"/>
          </w:tcPr>
          <w:p w14:paraId="33FBA3BB" w14:textId="7C223FC0" w:rsidR="000A54B0" w:rsidRPr="000F1699" w:rsidRDefault="000A54B0" w:rsidP="000A54B0">
            <w:pPr>
              <w:pStyle w:val="-2"/>
              <w:ind w:leftChars="10" w:left="20" w:rightChars="10" w:right="20"/>
              <w:rPr>
                <w:color w:val="000000" w:themeColor="text1"/>
              </w:rPr>
            </w:pPr>
            <w:r w:rsidRPr="00DC472D">
              <w:rPr>
                <w:rFonts w:hint="eastAsia"/>
                <w:color w:val="000000" w:themeColor="text1"/>
              </w:rPr>
              <w:t>33.80</w:t>
            </w:r>
          </w:p>
        </w:tc>
      </w:tr>
      <w:tr w:rsidR="000A54B0" w:rsidRPr="000F1699" w14:paraId="442001B4"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3E132698" w14:textId="6EDF94EB"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預付款項</w:t>
            </w:r>
          </w:p>
        </w:tc>
        <w:tc>
          <w:tcPr>
            <w:tcW w:w="735" w:type="pct"/>
            <w:gridSpan w:val="3"/>
            <w:shd w:val="clear" w:color="auto" w:fill="auto"/>
            <w:vAlign w:val="center"/>
          </w:tcPr>
          <w:p w14:paraId="7FBC73A0" w14:textId="29D193EB" w:rsidR="000A54B0" w:rsidRPr="000F1699" w:rsidRDefault="000A54B0" w:rsidP="000A54B0">
            <w:pPr>
              <w:pStyle w:val="-2"/>
              <w:ind w:leftChars="10" w:left="20" w:rightChars="10" w:right="20"/>
              <w:rPr>
                <w:color w:val="000000" w:themeColor="text1"/>
              </w:rPr>
            </w:pPr>
            <w:r w:rsidRPr="00DC472D">
              <w:rPr>
                <w:rFonts w:hint="eastAsia"/>
                <w:color w:val="000000" w:themeColor="text1"/>
              </w:rPr>
              <w:t>103,400</w:t>
            </w:r>
          </w:p>
        </w:tc>
        <w:tc>
          <w:tcPr>
            <w:tcW w:w="382" w:type="pct"/>
            <w:gridSpan w:val="2"/>
            <w:shd w:val="clear" w:color="auto" w:fill="auto"/>
            <w:vAlign w:val="center"/>
          </w:tcPr>
          <w:p w14:paraId="7BACBC3B" w14:textId="56B7C8BB" w:rsidR="000A54B0" w:rsidRPr="000F1699" w:rsidRDefault="000A54B0" w:rsidP="000A54B0">
            <w:pPr>
              <w:pStyle w:val="-2"/>
              <w:ind w:leftChars="10" w:left="20" w:rightChars="10" w:right="20"/>
              <w:rPr>
                <w:color w:val="000000" w:themeColor="text1"/>
              </w:rPr>
            </w:pPr>
            <w:r w:rsidRPr="00DC472D">
              <w:rPr>
                <w:rFonts w:hint="eastAsia"/>
                <w:color w:val="000000" w:themeColor="text1"/>
              </w:rPr>
              <w:t>0.01</w:t>
            </w:r>
          </w:p>
        </w:tc>
        <w:tc>
          <w:tcPr>
            <w:tcW w:w="735" w:type="pct"/>
            <w:gridSpan w:val="3"/>
            <w:shd w:val="clear" w:color="auto" w:fill="auto"/>
            <w:vAlign w:val="center"/>
          </w:tcPr>
          <w:p w14:paraId="2CBE0E0F" w14:textId="0B6436D1" w:rsidR="000A54B0" w:rsidRPr="000F1699" w:rsidRDefault="000A54B0" w:rsidP="000A54B0">
            <w:pPr>
              <w:pStyle w:val="-2"/>
              <w:ind w:leftChars="10" w:left="20" w:rightChars="10" w:right="20"/>
              <w:rPr>
                <w:color w:val="000000" w:themeColor="text1"/>
              </w:rPr>
            </w:pPr>
            <w:r w:rsidRPr="00DC472D">
              <w:rPr>
                <w:rFonts w:hint="eastAsia"/>
                <w:color w:val="000000" w:themeColor="text1"/>
              </w:rPr>
              <w:t>126,521</w:t>
            </w:r>
          </w:p>
        </w:tc>
        <w:tc>
          <w:tcPr>
            <w:tcW w:w="382" w:type="pct"/>
            <w:gridSpan w:val="3"/>
            <w:shd w:val="clear" w:color="auto" w:fill="auto"/>
            <w:vAlign w:val="center"/>
          </w:tcPr>
          <w:p w14:paraId="122E1B36" w14:textId="38453088" w:rsidR="000A54B0" w:rsidRPr="000F1699" w:rsidRDefault="000A54B0" w:rsidP="000A54B0">
            <w:pPr>
              <w:pStyle w:val="-2"/>
              <w:ind w:leftChars="10" w:left="20" w:rightChars="10" w:right="20"/>
              <w:rPr>
                <w:color w:val="000000" w:themeColor="text1"/>
              </w:rPr>
            </w:pPr>
            <w:r w:rsidRPr="00DC472D">
              <w:rPr>
                <w:rFonts w:hint="eastAsia"/>
                <w:color w:val="000000" w:themeColor="text1"/>
              </w:rPr>
              <w:t>0.01</w:t>
            </w:r>
          </w:p>
        </w:tc>
        <w:tc>
          <w:tcPr>
            <w:tcW w:w="731" w:type="pct"/>
            <w:gridSpan w:val="2"/>
            <w:shd w:val="clear" w:color="auto" w:fill="auto"/>
            <w:vAlign w:val="center"/>
          </w:tcPr>
          <w:p w14:paraId="0DD69E38" w14:textId="7959AE49" w:rsidR="000A54B0" w:rsidRPr="000F1699" w:rsidRDefault="000A54B0" w:rsidP="000A54B0">
            <w:pPr>
              <w:pStyle w:val="-2"/>
              <w:ind w:leftChars="10" w:left="20" w:rightChars="10" w:right="20"/>
              <w:rPr>
                <w:color w:val="000000" w:themeColor="text1"/>
              </w:rPr>
            </w:pPr>
            <w:r w:rsidRPr="00DC472D">
              <w:rPr>
                <w:rFonts w:hint="eastAsia"/>
                <w:color w:val="000000" w:themeColor="text1"/>
              </w:rPr>
              <w:t>- 23,121</w:t>
            </w:r>
          </w:p>
        </w:tc>
        <w:tc>
          <w:tcPr>
            <w:tcW w:w="518" w:type="pct"/>
            <w:gridSpan w:val="3"/>
            <w:shd w:val="clear" w:color="auto" w:fill="auto"/>
            <w:vAlign w:val="center"/>
          </w:tcPr>
          <w:p w14:paraId="7D807546" w14:textId="4F407A31" w:rsidR="000A54B0" w:rsidRPr="000F1699" w:rsidRDefault="000A54B0" w:rsidP="000A54B0">
            <w:pPr>
              <w:pStyle w:val="-2"/>
              <w:ind w:leftChars="10" w:left="20" w:rightChars="10" w:right="20"/>
              <w:rPr>
                <w:color w:val="000000" w:themeColor="text1"/>
              </w:rPr>
            </w:pPr>
            <w:r w:rsidRPr="00DC472D">
              <w:rPr>
                <w:rFonts w:hint="eastAsia"/>
                <w:color w:val="000000" w:themeColor="text1"/>
              </w:rPr>
              <w:t>- 18.27</w:t>
            </w:r>
          </w:p>
        </w:tc>
      </w:tr>
      <w:tr w:rsidR="000A54B0" w:rsidRPr="000F1699" w14:paraId="53A7DE50"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1AEE3939" w14:textId="4C4792A2" w:rsidR="000A54B0" w:rsidRPr="00536DA3" w:rsidRDefault="000A54B0" w:rsidP="007B7FF2">
            <w:pPr>
              <w:ind w:leftChars="100" w:left="2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基金、投資及長期應收款</w:t>
            </w:r>
          </w:p>
        </w:tc>
        <w:tc>
          <w:tcPr>
            <w:tcW w:w="735" w:type="pct"/>
            <w:gridSpan w:val="3"/>
            <w:shd w:val="clear" w:color="auto" w:fill="auto"/>
            <w:vAlign w:val="center"/>
          </w:tcPr>
          <w:p w14:paraId="40160996" w14:textId="24F207DE" w:rsidR="000A54B0" w:rsidRPr="000F1699" w:rsidRDefault="000A54B0" w:rsidP="000A54B0">
            <w:pPr>
              <w:pStyle w:val="-2"/>
              <w:ind w:leftChars="10" w:left="20" w:rightChars="10" w:right="20"/>
              <w:rPr>
                <w:color w:val="000000" w:themeColor="text1"/>
              </w:rPr>
            </w:pPr>
            <w:r w:rsidRPr="00DC472D">
              <w:rPr>
                <w:rFonts w:hint="eastAsia"/>
                <w:color w:val="000000" w:themeColor="text1"/>
              </w:rPr>
              <w:t>76,339,346</w:t>
            </w:r>
          </w:p>
        </w:tc>
        <w:tc>
          <w:tcPr>
            <w:tcW w:w="382" w:type="pct"/>
            <w:gridSpan w:val="2"/>
            <w:shd w:val="clear" w:color="auto" w:fill="auto"/>
            <w:vAlign w:val="center"/>
          </w:tcPr>
          <w:p w14:paraId="287A9D14" w14:textId="3D41F530" w:rsidR="000A54B0" w:rsidRPr="000F1699" w:rsidRDefault="000A54B0" w:rsidP="000A54B0">
            <w:pPr>
              <w:pStyle w:val="-2"/>
              <w:ind w:leftChars="10" w:left="20" w:rightChars="10" w:right="20"/>
              <w:rPr>
                <w:color w:val="000000" w:themeColor="text1"/>
              </w:rPr>
            </w:pPr>
            <w:r w:rsidRPr="00DC472D">
              <w:rPr>
                <w:rFonts w:hint="eastAsia"/>
                <w:color w:val="000000" w:themeColor="text1"/>
              </w:rPr>
              <w:t>4.36</w:t>
            </w:r>
          </w:p>
        </w:tc>
        <w:tc>
          <w:tcPr>
            <w:tcW w:w="735" w:type="pct"/>
            <w:gridSpan w:val="3"/>
            <w:shd w:val="clear" w:color="auto" w:fill="auto"/>
            <w:vAlign w:val="center"/>
          </w:tcPr>
          <w:p w14:paraId="02E8DD17" w14:textId="7E336DEA" w:rsidR="000A54B0" w:rsidRPr="000F1699" w:rsidRDefault="000A54B0" w:rsidP="000A54B0">
            <w:pPr>
              <w:pStyle w:val="-2"/>
              <w:ind w:leftChars="10" w:left="20" w:rightChars="10" w:right="20"/>
              <w:rPr>
                <w:color w:val="000000" w:themeColor="text1"/>
              </w:rPr>
            </w:pPr>
            <w:r w:rsidRPr="00DC472D">
              <w:rPr>
                <w:rFonts w:hint="eastAsia"/>
                <w:color w:val="000000" w:themeColor="text1"/>
              </w:rPr>
              <w:t>22,664,908</w:t>
            </w:r>
          </w:p>
        </w:tc>
        <w:tc>
          <w:tcPr>
            <w:tcW w:w="382" w:type="pct"/>
            <w:gridSpan w:val="3"/>
            <w:shd w:val="clear" w:color="auto" w:fill="auto"/>
            <w:vAlign w:val="center"/>
          </w:tcPr>
          <w:p w14:paraId="3A766025" w14:textId="7CBD0473" w:rsidR="000A54B0" w:rsidRPr="000F1699" w:rsidRDefault="000A54B0" w:rsidP="000A54B0">
            <w:pPr>
              <w:pStyle w:val="-2"/>
              <w:ind w:leftChars="10" w:left="20" w:rightChars="10" w:right="20"/>
              <w:rPr>
                <w:color w:val="000000" w:themeColor="text1"/>
              </w:rPr>
            </w:pPr>
            <w:r w:rsidRPr="00DC472D">
              <w:rPr>
                <w:rFonts w:hint="eastAsia"/>
                <w:color w:val="000000" w:themeColor="text1"/>
              </w:rPr>
              <w:t>1.55</w:t>
            </w:r>
          </w:p>
        </w:tc>
        <w:tc>
          <w:tcPr>
            <w:tcW w:w="731" w:type="pct"/>
            <w:gridSpan w:val="2"/>
            <w:shd w:val="clear" w:color="auto" w:fill="auto"/>
            <w:vAlign w:val="center"/>
          </w:tcPr>
          <w:p w14:paraId="6A534C66" w14:textId="6A5A6135" w:rsidR="000A54B0" w:rsidRPr="000F1699" w:rsidRDefault="000A54B0" w:rsidP="000A54B0">
            <w:pPr>
              <w:pStyle w:val="-2"/>
              <w:ind w:leftChars="10" w:left="20" w:rightChars="10" w:right="20"/>
              <w:rPr>
                <w:color w:val="000000" w:themeColor="text1"/>
              </w:rPr>
            </w:pPr>
            <w:r w:rsidRPr="00DC472D">
              <w:rPr>
                <w:rFonts w:hint="eastAsia"/>
                <w:color w:val="000000" w:themeColor="text1"/>
              </w:rPr>
              <w:t>53,674,438</w:t>
            </w:r>
          </w:p>
        </w:tc>
        <w:tc>
          <w:tcPr>
            <w:tcW w:w="518" w:type="pct"/>
            <w:gridSpan w:val="3"/>
            <w:shd w:val="clear" w:color="auto" w:fill="auto"/>
            <w:vAlign w:val="center"/>
          </w:tcPr>
          <w:p w14:paraId="18A6D78C" w14:textId="23EE3464" w:rsidR="000A54B0" w:rsidRPr="000F1699" w:rsidRDefault="000A54B0" w:rsidP="000A54B0">
            <w:pPr>
              <w:pStyle w:val="-2"/>
              <w:ind w:leftChars="10" w:left="20" w:rightChars="10" w:right="20"/>
              <w:rPr>
                <w:color w:val="000000" w:themeColor="text1"/>
              </w:rPr>
            </w:pPr>
            <w:r w:rsidRPr="00DC472D">
              <w:rPr>
                <w:rFonts w:hint="eastAsia"/>
                <w:color w:val="000000" w:themeColor="text1"/>
              </w:rPr>
              <w:t>236.82</w:t>
            </w:r>
          </w:p>
        </w:tc>
      </w:tr>
      <w:tr w:rsidR="000A54B0" w:rsidRPr="000F1699" w14:paraId="2AF24AE7"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6A0895B3" w14:textId="6F00D31C"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基金</w:t>
            </w:r>
          </w:p>
        </w:tc>
        <w:tc>
          <w:tcPr>
            <w:tcW w:w="735" w:type="pct"/>
            <w:gridSpan w:val="3"/>
            <w:shd w:val="clear" w:color="auto" w:fill="auto"/>
            <w:vAlign w:val="center"/>
          </w:tcPr>
          <w:p w14:paraId="6663F0C8" w14:textId="2A61B598" w:rsidR="000A54B0" w:rsidRPr="000F1699" w:rsidRDefault="000A54B0" w:rsidP="000A54B0">
            <w:pPr>
              <w:pStyle w:val="-2"/>
              <w:ind w:leftChars="10" w:left="20" w:rightChars="10" w:right="20"/>
              <w:rPr>
                <w:color w:val="000000" w:themeColor="text1"/>
              </w:rPr>
            </w:pPr>
            <w:r w:rsidRPr="00DC472D">
              <w:rPr>
                <w:rFonts w:hint="eastAsia"/>
                <w:color w:val="000000" w:themeColor="text1"/>
              </w:rPr>
              <w:t>76,339,346</w:t>
            </w:r>
          </w:p>
        </w:tc>
        <w:tc>
          <w:tcPr>
            <w:tcW w:w="382" w:type="pct"/>
            <w:gridSpan w:val="2"/>
            <w:shd w:val="clear" w:color="auto" w:fill="auto"/>
            <w:vAlign w:val="center"/>
          </w:tcPr>
          <w:p w14:paraId="2319130E" w14:textId="337B5F6D" w:rsidR="000A54B0" w:rsidRPr="000F1699" w:rsidRDefault="000A54B0" w:rsidP="000A54B0">
            <w:pPr>
              <w:pStyle w:val="-2"/>
              <w:ind w:leftChars="10" w:left="20" w:rightChars="10" w:right="20"/>
              <w:rPr>
                <w:color w:val="000000" w:themeColor="text1"/>
              </w:rPr>
            </w:pPr>
            <w:r w:rsidRPr="00DC472D">
              <w:rPr>
                <w:rFonts w:hint="eastAsia"/>
                <w:color w:val="000000" w:themeColor="text1"/>
              </w:rPr>
              <w:t>4.36</w:t>
            </w:r>
          </w:p>
        </w:tc>
        <w:tc>
          <w:tcPr>
            <w:tcW w:w="735" w:type="pct"/>
            <w:gridSpan w:val="3"/>
            <w:shd w:val="clear" w:color="auto" w:fill="auto"/>
            <w:vAlign w:val="center"/>
          </w:tcPr>
          <w:p w14:paraId="13FCD73B" w14:textId="2ADAB990" w:rsidR="000A54B0" w:rsidRPr="000F1699" w:rsidRDefault="000A54B0" w:rsidP="000A54B0">
            <w:pPr>
              <w:pStyle w:val="-2"/>
              <w:ind w:leftChars="10" w:left="20" w:rightChars="10" w:right="20"/>
              <w:rPr>
                <w:color w:val="000000" w:themeColor="text1"/>
              </w:rPr>
            </w:pPr>
            <w:r w:rsidRPr="00DC472D">
              <w:rPr>
                <w:rFonts w:hint="eastAsia"/>
                <w:color w:val="000000" w:themeColor="text1"/>
              </w:rPr>
              <w:t>22,664,908</w:t>
            </w:r>
          </w:p>
        </w:tc>
        <w:tc>
          <w:tcPr>
            <w:tcW w:w="382" w:type="pct"/>
            <w:gridSpan w:val="3"/>
            <w:shd w:val="clear" w:color="auto" w:fill="auto"/>
            <w:vAlign w:val="center"/>
          </w:tcPr>
          <w:p w14:paraId="65D9AF6C" w14:textId="36ED36CC" w:rsidR="000A54B0" w:rsidRPr="000F1699" w:rsidRDefault="000A54B0" w:rsidP="000A54B0">
            <w:pPr>
              <w:pStyle w:val="-2"/>
              <w:ind w:leftChars="10" w:left="20" w:rightChars="10" w:right="20"/>
              <w:rPr>
                <w:color w:val="000000" w:themeColor="text1"/>
              </w:rPr>
            </w:pPr>
            <w:r w:rsidRPr="00DC472D">
              <w:rPr>
                <w:rFonts w:hint="eastAsia"/>
                <w:color w:val="000000" w:themeColor="text1"/>
              </w:rPr>
              <w:t>1.55</w:t>
            </w:r>
          </w:p>
        </w:tc>
        <w:tc>
          <w:tcPr>
            <w:tcW w:w="731" w:type="pct"/>
            <w:gridSpan w:val="2"/>
            <w:shd w:val="clear" w:color="auto" w:fill="auto"/>
            <w:vAlign w:val="center"/>
          </w:tcPr>
          <w:p w14:paraId="6B2BBCE4" w14:textId="770EEFCF" w:rsidR="000A54B0" w:rsidRPr="000F1699" w:rsidRDefault="000A54B0" w:rsidP="000A54B0">
            <w:pPr>
              <w:pStyle w:val="-2"/>
              <w:ind w:leftChars="10" w:left="20" w:rightChars="10" w:right="20"/>
              <w:rPr>
                <w:color w:val="000000" w:themeColor="text1"/>
              </w:rPr>
            </w:pPr>
            <w:r w:rsidRPr="00DC472D">
              <w:rPr>
                <w:rFonts w:hint="eastAsia"/>
                <w:color w:val="000000" w:themeColor="text1"/>
              </w:rPr>
              <w:t>53,674,438</w:t>
            </w:r>
          </w:p>
        </w:tc>
        <w:tc>
          <w:tcPr>
            <w:tcW w:w="518" w:type="pct"/>
            <w:gridSpan w:val="3"/>
            <w:shd w:val="clear" w:color="auto" w:fill="auto"/>
            <w:vAlign w:val="center"/>
          </w:tcPr>
          <w:p w14:paraId="07FA5DEF" w14:textId="54EDBA33" w:rsidR="000A54B0" w:rsidRPr="000F1699" w:rsidRDefault="000A54B0" w:rsidP="000A54B0">
            <w:pPr>
              <w:pStyle w:val="-2"/>
              <w:ind w:leftChars="10" w:left="20" w:rightChars="10" w:right="20"/>
              <w:rPr>
                <w:color w:val="000000" w:themeColor="text1"/>
              </w:rPr>
            </w:pPr>
            <w:r w:rsidRPr="00DC472D">
              <w:rPr>
                <w:rFonts w:hint="eastAsia"/>
                <w:color w:val="000000" w:themeColor="text1"/>
              </w:rPr>
              <w:t>236.82</w:t>
            </w:r>
          </w:p>
        </w:tc>
      </w:tr>
      <w:tr w:rsidR="000A54B0" w:rsidRPr="000F1699" w14:paraId="08CEA053"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2C3058C9" w14:textId="7364D5E1" w:rsidR="000A54B0" w:rsidRPr="00536DA3" w:rsidRDefault="000A54B0" w:rsidP="000A54B0">
            <w:pPr>
              <w:ind w:leftChars="100" w:left="2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不動產、廠房及設備</w:t>
            </w:r>
          </w:p>
        </w:tc>
        <w:tc>
          <w:tcPr>
            <w:tcW w:w="735" w:type="pct"/>
            <w:gridSpan w:val="3"/>
            <w:shd w:val="clear" w:color="auto" w:fill="auto"/>
            <w:vAlign w:val="center"/>
          </w:tcPr>
          <w:p w14:paraId="55CADAD4" w14:textId="5D2AB07A" w:rsidR="000A54B0" w:rsidRPr="000F1699" w:rsidRDefault="000A54B0" w:rsidP="000A54B0">
            <w:pPr>
              <w:pStyle w:val="-2"/>
              <w:ind w:leftChars="10" w:left="20" w:rightChars="10" w:right="20"/>
              <w:rPr>
                <w:color w:val="000000" w:themeColor="text1"/>
              </w:rPr>
            </w:pPr>
            <w:r w:rsidRPr="00DC472D">
              <w:rPr>
                <w:rFonts w:hint="eastAsia"/>
                <w:color w:val="000000" w:themeColor="text1"/>
              </w:rPr>
              <w:t>1,431,472,183</w:t>
            </w:r>
          </w:p>
        </w:tc>
        <w:tc>
          <w:tcPr>
            <w:tcW w:w="382" w:type="pct"/>
            <w:gridSpan w:val="2"/>
            <w:shd w:val="clear" w:color="auto" w:fill="auto"/>
            <w:vAlign w:val="center"/>
          </w:tcPr>
          <w:p w14:paraId="6239DF9D" w14:textId="105DEF80" w:rsidR="000A54B0" w:rsidRPr="000F1699" w:rsidRDefault="000A54B0" w:rsidP="000A54B0">
            <w:pPr>
              <w:pStyle w:val="-2"/>
              <w:ind w:leftChars="10" w:left="20" w:rightChars="10" w:right="20"/>
              <w:rPr>
                <w:color w:val="000000" w:themeColor="text1"/>
              </w:rPr>
            </w:pPr>
            <w:r w:rsidRPr="00DC472D">
              <w:rPr>
                <w:rFonts w:hint="eastAsia"/>
                <w:color w:val="000000" w:themeColor="text1"/>
              </w:rPr>
              <w:t>81.75</w:t>
            </w:r>
          </w:p>
        </w:tc>
        <w:tc>
          <w:tcPr>
            <w:tcW w:w="735" w:type="pct"/>
            <w:gridSpan w:val="3"/>
            <w:shd w:val="clear" w:color="auto" w:fill="auto"/>
            <w:vAlign w:val="center"/>
          </w:tcPr>
          <w:p w14:paraId="614479C0" w14:textId="3446F92B" w:rsidR="000A54B0" w:rsidRPr="000F1699" w:rsidRDefault="000A54B0" w:rsidP="000A54B0">
            <w:pPr>
              <w:pStyle w:val="-2"/>
              <w:ind w:leftChars="10" w:left="20" w:rightChars="10" w:right="20"/>
              <w:rPr>
                <w:color w:val="000000" w:themeColor="text1"/>
              </w:rPr>
            </w:pPr>
            <w:r w:rsidRPr="00DC472D">
              <w:rPr>
                <w:rFonts w:hint="eastAsia"/>
                <w:color w:val="000000" w:themeColor="text1"/>
              </w:rPr>
              <w:t>1,090,826,243</w:t>
            </w:r>
          </w:p>
        </w:tc>
        <w:tc>
          <w:tcPr>
            <w:tcW w:w="382" w:type="pct"/>
            <w:gridSpan w:val="3"/>
            <w:shd w:val="clear" w:color="auto" w:fill="auto"/>
            <w:vAlign w:val="center"/>
          </w:tcPr>
          <w:p w14:paraId="1AFFB449" w14:textId="0408609E" w:rsidR="000A54B0" w:rsidRPr="000F1699" w:rsidRDefault="000A54B0" w:rsidP="000A54B0">
            <w:pPr>
              <w:pStyle w:val="-2"/>
              <w:ind w:leftChars="10" w:left="20" w:rightChars="10" w:right="20"/>
              <w:rPr>
                <w:color w:val="000000" w:themeColor="text1"/>
              </w:rPr>
            </w:pPr>
            <w:r w:rsidRPr="00DC472D">
              <w:rPr>
                <w:rFonts w:hint="eastAsia"/>
                <w:color w:val="000000" w:themeColor="text1"/>
              </w:rPr>
              <w:t>74.48</w:t>
            </w:r>
          </w:p>
        </w:tc>
        <w:tc>
          <w:tcPr>
            <w:tcW w:w="731" w:type="pct"/>
            <w:gridSpan w:val="2"/>
            <w:shd w:val="clear" w:color="auto" w:fill="auto"/>
            <w:vAlign w:val="center"/>
          </w:tcPr>
          <w:p w14:paraId="5EB41FD2" w14:textId="54F67B9E" w:rsidR="000A54B0" w:rsidRPr="000F1699" w:rsidRDefault="000A54B0" w:rsidP="000A54B0">
            <w:pPr>
              <w:pStyle w:val="-2"/>
              <w:ind w:leftChars="10" w:left="20" w:rightChars="10" w:right="20"/>
              <w:rPr>
                <w:color w:val="000000" w:themeColor="text1"/>
              </w:rPr>
            </w:pPr>
            <w:r w:rsidRPr="00DC472D">
              <w:rPr>
                <w:rFonts w:hint="eastAsia"/>
                <w:color w:val="000000" w:themeColor="text1"/>
              </w:rPr>
              <w:t>340,645,940</w:t>
            </w:r>
          </w:p>
        </w:tc>
        <w:tc>
          <w:tcPr>
            <w:tcW w:w="518" w:type="pct"/>
            <w:gridSpan w:val="3"/>
            <w:shd w:val="clear" w:color="auto" w:fill="auto"/>
            <w:vAlign w:val="center"/>
          </w:tcPr>
          <w:p w14:paraId="3F35AA2F" w14:textId="5904F973" w:rsidR="000A54B0" w:rsidRPr="000F1699" w:rsidRDefault="000A54B0" w:rsidP="000A54B0">
            <w:pPr>
              <w:pStyle w:val="-2"/>
              <w:ind w:leftChars="10" w:left="20" w:rightChars="10" w:right="20"/>
              <w:rPr>
                <w:color w:val="000000" w:themeColor="text1"/>
              </w:rPr>
            </w:pPr>
            <w:r w:rsidRPr="00DC472D">
              <w:rPr>
                <w:rFonts w:hint="eastAsia"/>
                <w:color w:val="000000" w:themeColor="text1"/>
              </w:rPr>
              <w:t>31.23</w:t>
            </w:r>
          </w:p>
        </w:tc>
      </w:tr>
      <w:tr w:rsidR="000A54B0" w:rsidRPr="000F1699" w14:paraId="08EEDC2E"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79E93C0F" w14:textId="4459DC28"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土地</w:t>
            </w:r>
          </w:p>
        </w:tc>
        <w:tc>
          <w:tcPr>
            <w:tcW w:w="735" w:type="pct"/>
            <w:gridSpan w:val="3"/>
            <w:shd w:val="clear" w:color="auto" w:fill="auto"/>
            <w:vAlign w:val="center"/>
          </w:tcPr>
          <w:p w14:paraId="03B1F63A" w14:textId="62734864" w:rsidR="000A54B0" w:rsidRPr="000F1699" w:rsidRDefault="000A54B0" w:rsidP="000A54B0">
            <w:pPr>
              <w:pStyle w:val="-2"/>
              <w:ind w:leftChars="10" w:left="20" w:rightChars="10" w:right="20"/>
              <w:rPr>
                <w:color w:val="000000" w:themeColor="text1"/>
              </w:rPr>
            </w:pPr>
            <w:r w:rsidRPr="00DC472D">
              <w:rPr>
                <w:rFonts w:hint="eastAsia"/>
                <w:color w:val="000000" w:themeColor="text1"/>
              </w:rPr>
              <w:t>27,358,016</w:t>
            </w:r>
          </w:p>
        </w:tc>
        <w:tc>
          <w:tcPr>
            <w:tcW w:w="382" w:type="pct"/>
            <w:gridSpan w:val="2"/>
            <w:shd w:val="clear" w:color="auto" w:fill="auto"/>
            <w:vAlign w:val="center"/>
          </w:tcPr>
          <w:p w14:paraId="5D3FBC67" w14:textId="37743FB9" w:rsidR="000A54B0" w:rsidRPr="000F1699" w:rsidRDefault="000A54B0" w:rsidP="000A54B0">
            <w:pPr>
              <w:pStyle w:val="-2"/>
              <w:ind w:leftChars="10" w:left="20" w:rightChars="10" w:right="20"/>
              <w:rPr>
                <w:color w:val="000000" w:themeColor="text1"/>
              </w:rPr>
            </w:pPr>
            <w:r w:rsidRPr="00DC472D">
              <w:rPr>
                <w:rFonts w:hint="eastAsia"/>
                <w:color w:val="000000" w:themeColor="text1"/>
              </w:rPr>
              <w:t>1.56</w:t>
            </w:r>
          </w:p>
        </w:tc>
        <w:tc>
          <w:tcPr>
            <w:tcW w:w="735" w:type="pct"/>
            <w:gridSpan w:val="3"/>
            <w:shd w:val="clear" w:color="auto" w:fill="auto"/>
            <w:vAlign w:val="center"/>
          </w:tcPr>
          <w:p w14:paraId="712B9122" w14:textId="5C9FF971" w:rsidR="000A54B0" w:rsidRPr="000F1699" w:rsidRDefault="000A54B0" w:rsidP="000A54B0">
            <w:pPr>
              <w:pStyle w:val="-2"/>
              <w:ind w:leftChars="10" w:left="20" w:rightChars="10" w:right="20"/>
              <w:rPr>
                <w:color w:val="000000" w:themeColor="text1"/>
              </w:rPr>
            </w:pPr>
            <w:r w:rsidRPr="00DC472D">
              <w:rPr>
                <w:rFonts w:hint="eastAsia"/>
                <w:color w:val="000000" w:themeColor="text1"/>
              </w:rPr>
              <w:t>27,358,016</w:t>
            </w:r>
          </w:p>
        </w:tc>
        <w:tc>
          <w:tcPr>
            <w:tcW w:w="382" w:type="pct"/>
            <w:gridSpan w:val="3"/>
            <w:shd w:val="clear" w:color="auto" w:fill="auto"/>
            <w:vAlign w:val="center"/>
          </w:tcPr>
          <w:p w14:paraId="2F6BBDC3" w14:textId="00F444E6" w:rsidR="000A54B0" w:rsidRPr="000F1699" w:rsidRDefault="000A54B0" w:rsidP="000A54B0">
            <w:pPr>
              <w:pStyle w:val="-2"/>
              <w:ind w:leftChars="10" w:left="20" w:rightChars="10" w:right="20"/>
              <w:rPr>
                <w:color w:val="000000" w:themeColor="text1"/>
              </w:rPr>
            </w:pPr>
            <w:r w:rsidRPr="00DC472D">
              <w:rPr>
                <w:rFonts w:hint="eastAsia"/>
                <w:color w:val="000000" w:themeColor="text1"/>
              </w:rPr>
              <w:t>2.69</w:t>
            </w:r>
          </w:p>
        </w:tc>
        <w:tc>
          <w:tcPr>
            <w:tcW w:w="731" w:type="pct"/>
            <w:gridSpan w:val="2"/>
            <w:shd w:val="clear" w:color="auto" w:fill="auto"/>
            <w:vAlign w:val="center"/>
          </w:tcPr>
          <w:p w14:paraId="535BB7C8" w14:textId="4B09530D" w:rsidR="000A54B0" w:rsidRPr="000F1699" w:rsidRDefault="000A54B0" w:rsidP="000A54B0">
            <w:pPr>
              <w:pStyle w:val="-2"/>
              <w:ind w:leftChars="10" w:left="20" w:rightChars="10" w:right="20"/>
              <w:rPr>
                <w:color w:val="000000" w:themeColor="text1"/>
              </w:rPr>
            </w:pPr>
            <w:r w:rsidRPr="00DC472D">
              <w:rPr>
                <w:rFonts w:hint="eastAsia"/>
                <w:color w:val="000000" w:themeColor="text1"/>
              </w:rPr>
              <w:t>－</w:t>
            </w:r>
          </w:p>
        </w:tc>
        <w:tc>
          <w:tcPr>
            <w:tcW w:w="518" w:type="pct"/>
            <w:gridSpan w:val="3"/>
            <w:shd w:val="clear" w:color="auto" w:fill="auto"/>
            <w:vAlign w:val="center"/>
          </w:tcPr>
          <w:p w14:paraId="00A65A9D" w14:textId="59DF9E71" w:rsidR="000A54B0" w:rsidRPr="000F1699" w:rsidRDefault="000A54B0" w:rsidP="000A54B0">
            <w:pPr>
              <w:pStyle w:val="-2"/>
              <w:ind w:leftChars="10" w:left="20" w:rightChars="10" w:right="20"/>
              <w:rPr>
                <w:color w:val="000000" w:themeColor="text1"/>
              </w:rPr>
            </w:pPr>
            <w:r w:rsidRPr="00DC472D">
              <w:rPr>
                <w:rFonts w:hint="eastAsia"/>
                <w:color w:val="000000" w:themeColor="text1"/>
              </w:rPr>
              <w:t>－</w:t>
            </w:r>
          </w:p>
        </w:tc>
      </w:tr>
      <w:tr w:rsidR="000A54B0" w:rsidRPr="000F1699" w14:paraId="6FBC043F"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4E818B75" w14:textId="6DBB3209"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土地改良物</w:t>
            </w:r>
          </w:p>
        </w:tc>
        <w:tc>
          <w:tcPr>
            <w:tcW w:w="735" w:type="pct"/>
            <w:gridSpan w:val="3"/>
            <w:shd w:val="clear" w:color="auto" w:fill="auto"/>
            <w:vAlign w:val="center"/>
          </w:tcPr>
          <w:p w14:paraId="5ACFD611" w14:textId="3A97C8E5" w:rsidR="000A54B0" w:rsidRPr="000F1699" w:rsidRDefault="000A54B0" w:rsidP="000A54B0">
            <w:pPr>
              <w:pStyle w:val="-2"/>
              <w:ind w:leftChars="10" w:left="20" w:rightChars="10" w:right="20"/>
              <w:rPr>
                <w:color w:val="000000" w:themeColor="text1"/>
              </w:rPr>
            </w:pPr>
            <w:r w:rsidRPr="00DC472D">
              <w:rPr>
                <w:rFonts w:hint="eastAsia"/>
                <w:color w:val="000000" w:themeColor="text1"/>
              </w:rPr>
              <w:t>24,125,861</w:t>
            </w:r>
          </w:p>
        </w:tc>
        <w:tc>
          <w:tcPr>
            <w:tcW w:w="382" w:type="pct"/>
            <w:gridSpan w:val="2"/>
            <w:shd w:val="clear" w:color="auto" w:fill="auto"/>
            <w:vAlign w:val="center"/>
          </w:tcPr>
          <w:p w14:paraId="72542224" w14:textId="417B21B1" w:rsidR="000A54B0" w:rsidRPr="000F1699" w:rsidRDefault="000A54B0" w:rsidP="000A54B0">
            <w:pPr>
              <w:pStyle w:val="-2"/>
              <w:ind w:leftChars="10" w:left="20" w:rightChars="10" w:right="20"/>
              <w:rPr>
                <w:color w:val="000000" w:themeColor="text1"/>
              </w:rPr>
            </w:pPr>
            <w:r w:rsidRPr="00DC472D">
              <w:rPr>
                <w:rFonts w:hint="eastAsia"/>
                <w:color w:val="000000" w:themeColor="text1"/>
              </w:rPr>
              <w:t>1.38</w:t>
            </w:r>
          </w:p>
        </w:tc>
        <w:tc>
          <w:tcPr>
            <w:tcW w:w="735" w:type="pct"/>
            <w:gridSpan w:val="3"/>
            <w:shd w:val="clear" w:color="auto" w:fill="auto"/>
            <w:vAlign w:val="center"/>
          </w:tcPr>
          <w:p w14:paraId="20AEA25C" w14:textId="42BAE7F4" w:rsidR="000A54B0" w:rsidRPr="000F1699" w:rsidRDefault="000A54B0" w:rsidP="000A54B0">
            <w:pPr>
              <w:pStyle w:val="-2"/>
              <w:ind w:leftChars="10" w:left="20" w:rightChars="10" w:right="20"/>
              <w:rPr>
                <w:color w:val="000000" w:themeColor="text1"/>
              </w:rPr>
            </w:pPr>
            <w:r w:rsidRPr="00DC472D">
              <w:rPr>
                <w:rFonts w:hint="eastAsia"/>
                <w:color w:val="000000" w:themeColor="text1"/>
              </w:rPr>
              <w:t>24,771,343</w:t>
            </w:r>
          </w:p>
        </w:tc>
        <w:tc>
          <w:tcPr>
            <w:tcW w:w="382" w:type="pct"/>
            <w:gridSpan w:val="3"/>
            <w:shd w:val="clear" w:color="auto" w:fill="auto"/>
            <w:vAlign w:val="center"/>
          </w:tcPr>
          <w:p w14:paraId="669770D2" w14:textId="0D60D29E" w:rsidR="000A54B0" w:rsidRPr="000F1699" w:rsidRDefault="000A54B0" w:rsidP="000A54B0">
            <w:pPr>
              <w:pStyle w:val="-2"/>
              <w:ind w:leftChars="10" w:left="20" w:rightChars="10" w:right="20"/>
              <w:rPr>
                <w:color w:val="000000" w:themeColor="text1"/>
              </w:rPr>
            </w:pPr>
            <w:r w:rsidRPr="00DC472D">
              <w:rPr>
                <w:rFonts w:hint="eastAsia"/>
                <w:color w:val="000000" w:themeColor="text1"/>
              </w:rPr>
              <w:t>1.69</w:t>
            </w:r>
          </w:p>
        </w:tc>
        <w:tc>
          <w:tcPr>
            <w:tcW w:w="731" w:type="pct"/>
            <w:gridSpan w:val="2"/>
            <w:shd w:val="clear" w:color="auto" w:fill="auto"/>
            <w:vAlign w:val="center"/>
          </w:tcPr>
          <w:p w14:paraId="5AD01A7A" w14:textId="0638B61F" w:rsidR="000A54B0" w:rsidRPr="000F1699" w:rsidRDefault="000A54B0" w:rsidP="000A54B0">
            <w:pPr>
              <w:pStyle w:val="-2"/>
              <w:ind w:leftChars="10" w:left="20" w:rightChars="10" w:right="20"/>
              <w:rPr>
                <w:color w:val="000000" w:themeColor="text1"/>
              </w:rPr>
            </w:pPr>
            <w:r w:rsidRPr="00DC472D">
              <w:rPr>
                <w:rFonts w:hint="eastAsia"/>
                <w:color w:val="000000" w:themeColor="text1"/>
              </w:rPr>
              <w:t>- 645,482</w:t>
            </w:r>
          </w:p>
        </w:tc>
        <w:tc>
          <w:tcPr>
            <w:tcW w:w="518" w:type="pct"/>
            <w:gridSpan w:val="3"/>
            <w:shd w:val="clear" w:color="auto" w:fill="auto"/>
            <w:vAlign w:val="center"/>
          </w:tcPr>
          <w:p w14:paraId="7C94B3A0" w14:textId="0F623737" w:rsidR="000A54B0" w:rsidRPr="000F1699" w:rsidRDefault="000A54B0" w:rsidP="000A54B0">
            <w:pPr>
              <w:pStyle w:val="-2"/>
              <w:ind w:leftChars="10" w:left="20" w:rightChars="10" w:right="20"/>
              <w:rPr>
                <w:color w:val="000000" w:themeColor="text1"/>
              </w:rPr>
            </w:pPr>
            <w:r w:rsidRPr="00DC472D">
              <w:rPr>
                <w:rFonts w:hint="eastAsia"/>
                <w:color w:val="000000" w:themeColor="text1"/>
              </w:rPr>
              <w:t>- 2.61</w:t>
            </w:r>
          </w:p>
        </w:tc>
      </w:tr>
      <w:tr w:rsidR="000A54B0" w:rsidRPr="000F1699" w14:paraId="3DF5965E"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1AFBE04C" w14:textId="2BC826BB"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房屋及建築</w:t>
            </w:r>
          </w:p>
        </w:tc>
        <w:tc>
          <w:tcPr>
            <w:tcW w:w="735" w:type="pct"/>
            <w:gridSpan w:val="3"/>
            <w:shd w:val="clear" w:color="auto" w:fill="auto"/>
            <w:vAlign w:val="center"/>
          </w:tcPr>
          <w:p w14:paraId="4BD87D61" w14:textId="06D027EF" w:rsidR="000A54B0" w:rsidRPr="000F1699" w:rsidRDefault="000A54B0" w:rsidP="000A54B0">
            <w:pPr>
              <w:pStyle w:val="-2"/>
              <w:ind w:leftChars="10" w:left="20" w:rightChars="10" w:right="20"/>
              <w:rPr>
                <w:color w:val="000000" w:themeColor="text1"/>
              </w:rPr>
            </w:pPr>
            <w:r w:rsidRPr="00DC472D">
              <w:rPr>
                <w:rFonts w:hint="eastAsia"/>
                <w:color w:val="000000" w:themeColor="text1"/>
              </w:rPr>
              <w:t>29,628,064</w:t>
            </w:r>
          </w:p>
        </w:tc>
        <w:tc>
          <w:tcPr>
            <w:tcW w:w="382" w:type="pct"/>
            <w:gridSpan w:val="2"/>
            <w:shd w:val="clear" w:color="auto" w:fill="auto"/>
            <w:vAlign w:val="center"/>
          </w:tcPr>
          <w:p w14:paraId="4B4ECDCD" w14:textId="50BD554C" w:rsidR="000A54B0" w:rsidRPr="000F1699" w:rsidRDefault="000A54B0" w:rsidP="000A54B0">
            <w:pPr>
              <w:pStyle w:val="-2"/>
              <w:ind w:leftChars="10" w:left="20" w:rightChars="10" w:right="20"/>
              <w:rPr>
                <w:color w:val="000000" w:themeColor="text1"/>
              </w:rPr>
            </w:pPr>
            <w:r w:rsidRPr="00DC472D">
              <w:rPr>
                <w:rFonts w:hint="eastAsia"/>
                <w:color w:val="000000" w:themeColor="text1"/>
              </w:rPr>
              <w:t>1.69</w:t>
            </w:r>
          </w:p>
        </w:tc>
        <w:tc>
          <w:tcPr>
            <w:tcW w:w="735" w:type="pct"/>
            <w:gridSpan w:val="3"/>
            <w:shd w:val="clear" w:color="auto" w:fill="auto"/>
            <w:vAlign w:val="center"/>
          </w:tcPr>
          <w:p w14:paraId="293A09F7" w14:textId="2306F797" w:rsidR="000A54B0" w:rsidRPr="000F1699" w:rsidRDefault="000A54B0" w:rsidP="000A54B0">
            <w:pPr>
              <w:pStyle w:val="-2"/>
              <w:ind w:leftChars="10" w:left="20" w:rightChars="10" w:right="20"/>
              <w:rPr>
                <w:color w:val="000000" w:themeColor="text1"/>
              </w:rPr>
            </w:pPr>
            <w:r w:rsidRPr="00DC472D">
              <w:rPr>
                <w:rFonts w:hint="eastAsia"/>
                <w:color w:val="000000" w:themeColor="text1"/>
              </w:rPr>
              <w:t>33,923,308</w:t>
            </w:r>
          </w:p>
        </w:tc>
        <w:tc>
          <w:tcPr>
            <w:tcW w:w="382" w:type="pct"/>
            <w:gridSpan w:val="3"/>
            <w:shd w:val="clear" w:color="auto" w:fill="auto"/>
            <w:vAlign w:val="center"/>
          </w:tcPr>
          <w:p w14:paraId="329D1010" w14:textId="25ACA55C" w:rsidR="000A54B0" w:rsidRPr="000F1699" w:rsidRDefault="000A54B0" w:rsidP="000A54B0">
            <w:pPr>
              <w:pStyle w:val="-2"/>
              <w:ind w:leftChars="10" w:left="20" w:rightChars="10" w:right="20"/>
              <w:rPr>
                <w:color w:val="000000" w:themeColor="text1"/>
              </w:rPr>
            </w:pPr>
            <w:r w:rsidRPr="00DC472D">
              <w:rPr>
                <w:rFonts w:hint="eastAsia"/>
                <w:color w:val="000000" w:themeColor="text1"/>
              </w:rPr>
              <w:t>2.32</w:t>
            </w:r>
          </w:p>
        </w:tc>
        <w:tc>
          <w:tcPr>
            <w:tcW w:w="731" w:type="pct"/>
            <w:gridSpan w:val="2"/>
            <w:shd w:val="clear" w:color="auto" w:fill="auto"/>
            <w:vAlign w:val="center"/>
          </w:tcPr>
          <w:p w14:paraId="4E7E0CA7" w14:textId="0ADC3C78" w:rsidR="000A54B0" w:rsidRPr="000F1699" w:rsidRDefault="000A54B0" w:rsidP="000A54B0">
            <w:pPr>
              <w:pStyle w:val="-2"/>
              <w:ind w:leftChars="10" w:left="20" w:rightChars="10" w:right="20"/>
              <w:rPr>
                <w:color w:val="000000" w:themeColor="text1"/>
              </w:rPr>
            </w:pPr>
            <w:r w:rsidRPr="00DC472D">
              <w:rPr>
                <w:rFonts w:hint="eastAsia"/>
                <w:color w:val="000000" w:themeColor="text1"/>
              </w:rPr>
              <w:t>- 4,295,244</w:t>
            </w:r>
          </w:p>
        </w:tc>
        <w:tc>
          <w:tcPr>
            <w:tcW w:w="518" w:type="pct"/>
            <w:gridSpan w:val="3"/>
            <w:shd w:val="clear" w:color="auto" w:fill="auto"/>
            <w:vAlign w:val="center"/>
          </w:tcPr>
          <w:p w14:paraId="54B85083" w14:textId="643E4C0A" w:rsidR="000A54B0" w:rsidRPr="000F1699" w:rsidRDefault="000A54B0" w:rsidP="000A54B0">
            <w:pPr>
              <w:pStyle w:val="-2"/>
              <w:ind w:leftChars="10" w:left="20" w:rightChars="10" w:right="20"/>
              <w:rPr>
                <w:color w:val="000000" w:themeColor="text1"/>
              </w:rPr>
            </w:pPr>
            <w:r w:rsidRPr="00DC472D">
              <w:rPr>
                <w:rFonts w:hint="eastAsia"/>
                <w:color w:val="000000" w:themeColor="text1"/>
              </w:rPr>
              <w:t>- 12.66</w:t>
            </w:r>
          </w:p>
        </w:tc>
      </w:tr>
      <w:tr w:rsidR="000A54B0" w:rsidRPr="000F1699" w14:paraId="43555316"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119679C1" w14:textId="7B178C04"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機械及設備</w:t>
            </w:r>
          </w:p>
        </w:tc>
        <w:tc>
          <w:tcPr>
            <w:tcW w:w="735" w:type="pct"/>
            <w:gridSpan w:val="3"/>
            <w:shd w:val="clear" w:color="auto" w:fill="auto"/>
            <w:vAlign w:val="center"/>
          </w:tcPr>
          <w:p w14:paraId="54C9A047" w14:textId="7120EEB4" w:rsidR="000A54B0" w:rsidRPr="000F1699" w:rsidRDefault="000A54B0" w:rsidP="000A54B0">
            <w:pPr>
              <w:pStyle w:val="-2"/>
              <w:ind w:leftChars="10" w:left="20" w:rightChars="10" w:right="20"/>
              <w:rPr>
                <w:color w:val="000000" w:themeColor="text1"/>
              </w:rPr>
            </w:pPr>
            <w:r w:rsidRPr="00DC472D">
              <w:rPr>
                <w:rFonts w:hint="eastAsia"/>
                <w:color w:val="000000" w:themeColor="text1"/>
              </w:rPr>
              <w:t>39,978,409</w:t>
            </w:r>
          </w:p>
        </w:tc>
        <w:tc>
          <w:tcPr>
            <w:tcW w:w="382" w:type="pct"/>
            <w:gridSpan w:val="2"/>
            <w:shd w:val="clear" w:color="auto" w:fill="auto"/>
            <w:vAlign w:val="center"/>
          </w:tcPr>
          <w:p w14:paraId="5616A25A" w14:textId="1C218CB1" w:rsidR="000A54B0" w:rsidRPr="000F1699" w:rsidRDefault="000A54B0" w:rsidP="000A54B0">
            <w:pPr>
              <w:pStyle w:val="-2"/>
              <w:ind w:leftChars="10" w:left="20" w:rightChars="10" w:right="20"/>
              <w:rPr>
                <w:color w:val="000000" w:themeColor="text1"/>
              </w:rPr>
            </w:pPr>
            <w:r w:rsidRPr="00DC472D">
              <w:rPr>
                <w:rFonts w:hint="eastAsia"/>
                <w:color w:val="000000" w:themeColor="text1"/>
              </w:rPr>
              <w:t>2.28</w:t>
            </w:r>
          </w:p>
        </w:tc>
        <w:tc>
          <w:tcPr>
            <w:tcW w:w="735" w:type="pct"/>
            <w:gridSpan w:val="3"/>
            <w:shd w:val="clear" w:color="auto" w:fill="auto"/>
            <w:vAlign w:val="center"/>
          </w:tcPr>
          <w:p w14:paraId="3D5F3960" w14:textId="18EF6C57" w:rsidR="000A54B0" w:rsidRPr="000F1699" w:rsidRDefault="000A54B0" w:rsidP="000A54B0">
            <w:pPr>
              <w:pStyle w:val="-2"/>
              <w:ind w:leftChars="10" w:left="20" w:rightChars="10" w:right="20"/>
              <w:rPr>
                <w:color w:val="000000" w:themeColor="text1"/>
              </w:rPr>
            </w:pPr>
            <w:r w:rsidRPr="00DC472D">
              <w:rPr>
                <w:rFonts w:hint="eastAsia"/>
                <w:color w:val="000000" w:themeColor="text1"/>
              </w:rPr>
              <w:t>48,451,599</w:t>
            </w:r>
          </w:p>
        </w:tc>
        <w:tc>
          <w:tcPr>
            <w:tcW w:w="382" w:type="pct"/>
            <w:gridSpan w:val="3"/>
            <w:shd w:val="clear" w:color="auto" w:fill="auto"/>
            <w:vAlign w:val="center"/>
          </w:tcPr>
          <w:p w14:paraId="0928FA2F" w14:textId="30D344EE" w:rsidR="000A54B0" w:rsidRPr="000F1699" w:rsidRDefault="000A54B0" w:rsidP="000A54B0">
            <w:pPr>
              <w:pStyle w:val="-2"/>
              <w:ind w:leftChars="10" w:left="20" w:rightChars="10" w:right="20"/>
              <w:rPr>
                <w:color w:val="000000" w:themeColor="text1"/>
              </w:rPr>
            </w:pPr>
            <w:r w:rsidRPr="00DC472D">
              <w:rPr>
                <w:rFonts w:hint="eastAsia"/>
                <w:color w:val="000000" w:themeColor="text1"/>
              </w:rPr>
              <w:t>3.31</w:t>
            </w:r>
          </w:p>
        </w:tc>
        <w:tc>
          <w:tcPr>
            <w:tcW w:w="731" w:type="pct"/>
            <w:gridSpan w:val="2"/>
            <w:shd w:val="clear" w:color="auto" w:fill="auto"/>
            <w:vAlign w:val="center"/>
          </w:tcPr>
          <w:p w14:paraId="04129C8B" w14:textId="399E5C92" w:rsidR="000A54B0" w:rsidRPr="000F1699" w:rsidRDefault="000A54B0" w:rsidP="000A54B0">
            <w:pPr>
              <w:pStyle w:val="-2"/>
              <w:ind w:leftChars="10" w:left="20" w:rightChars="10" w:right="20"/>
              <w:rPr>
                <w:color w:val="000000" w:themeColor="text1"/>
              </w:rPr>
            </w:pPr>
            <w:r w:rsidRPr="00DC472D">
              <w:rPr>
                <w:rFonts w:hint="eastAsia"/>
                <w:color w:val="000000" w:themeColor="text1"/>
              </w:rPr>
              <w:t>- 8,473,190</w:t>
            </w:r>
          </w:p>
        </w:tc>
        <w:tc>
          <w:tcPr>
            <w:tcW w:w="518" w:type="pct"/>
            <w:gridSpan w:val="3"/>
            <w:shd w:val="clear" w:color="auto" w:fill="auto"/>
            <w:vAlign w:val="center"/>
          </w:tcPr>
          <w:p w14:paraId="590C2E33" w14:textId="6637DF1C" w:rsidR="000A54B0" w:rsidRPr="000F1699" w:rsidRDefault="000A54B0" w:rsidP="000A54B0">
            <w:pPr>
              <w:pStyle w:val="-2"/>
              <w:ind w:leftChars="10" w:left="20" w:rightChars="10" w:right="20"/>
              <w:rPr>
                <w:color w:val="000000" w:themeColor="text1"/>
              </w:rPr>
            </w:pPr>
            <w:r w:rsidRPr="00DC472D">
              <w:rPr>
                <w:rFonts w:hint="eastAsia"/>
                <w:color w:val="000000" w:themeColor="text1"/>
              </w:rPr>
              <w:t>- 17.49</w:t>
            </w:r>
          </w:p>
        </w:tc>
      </w:tr>
      <w:tr w:rsidR="000A54B0" w:rsidRPr="000F1699" w14:paraId="46460CA7"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3B6156CC" w14:textId="601697BE"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交通及運輸設備</w:t>
            </w:r>
          </w:p>
        </w:tc>
        <w:tc>
          <w:tcPr>
            <w:tcW w:w="735" w:type="pct"/>
            <w:gridSpan w:val="3"/>
            <w:shd w:val="clear" w:color="auto" w:fill="auto"/>
            <w:vAlign w:val="center"/>
          </w:tcPr>
          <w:p w14:paraId="204BA7DA" w14:textId="6842F307" w:rsidR="000A54B0" w:rsidRPr="000F1699" w:rsidRDefault="000A54B0" w:rsidP="000A54B0">
            <w:pPr>
              <w:pStyle w:val="-2"/>
              <w:ind w:leftChars="10" w:left="20" w:rightChars="10" w:right="20"/>
              <w:rPr>
                <w:color w:val="000000" w:themeColor="text1"/>
              </w:rPr>
            </w:pPr>
            <w:r w:rsidRPr="00DC472D">
              <w:rPr>
                <w:rFonts w:hint="eastAsia"/>
                <w:color w:val="000000" w:themeColor="text1"/>
              </w:rPr>
              <w:t>11,957,094</w:t>
            </w:r>
          </w:p>
        </w:tc>
        <w:tc>
          <w:tcPr>
            <w:tcW w:w="382" w:type="pct"/>
            <w:gridSpan w:val="2"/>
            <w:shd w:val="clear" w:color="auto" w:fill="auto"/>
            <w:vAlign w:val="center"/>
          </w:tcPr>
          <w:p w14:paraId="11732493" w14:textId="17606D79" w:rsidR="000A54B0" w:rsidRPr="000F1699" w:rsidRDefault="000A54B0" w:rsidP="000A54B0">
            <w:pPr>
              <w:pStyle w:val="-2"/>
              <w:ind w:leftChars="10" w:left="20" w:rightChars="10" w:right="20"/>
              <w:rPr>
                <w:color w:val="000000" w:themeColor="text1"/>
              </w:rPr>
            </w:pPr>
            <w:r w:rsidRPr="00DC472D">
              <w:rPr>
                <w:rFonts w:hint="eastAsia"/>
                <w:color w:val="000000" w:themeColor="text1"/>
              </w:rPr>
              <w:t>0.68</w:t>
            </w:r>
          </w:p>
        </w:tc>
        <w:tc>
          <w:tcPr>
            <w:tcW w:w="735" w:type="pct"/>
            <w:gridSpan w:val="3"/>
            <w:shd w:val="clear" w:color="auto" w:fill="auto"/>
            <w:vAlign w:val="center"/>
          </w:tcPr>
          <w:p w14:paraId="094ECEBB" w14:textId="69289275" w:rsidR="000A54B0" w:rsidRPr="000F1699" w:rsidRDefault="000A54B0" w:rsidP="000A54B0">
            <w:pPr>
              <w:pStyle w:val="-2"/>
              <w:ind w:leftChars="10" w:left="20" w:rightChars="10" w:right="20"/>
              <w:rPr>
                <w:color w:val="000000" w:themeColor="text1"/>
              </w:rPr>
            </w:pPr>
            <w:r w:rsidRPr="00DC472D">
              <w:rPr>
                <w:rFonts w:hint="eastAsia"/>
                <w:color w:val="000000" w:themeColor="text1"/>
              </w:rPr>
              <w:t>11,868,841</w:t>
            </w:r>
          </w:p>
        </w:tc>
        <w:tc>
          <w:tcPr>
            <w:tcW w:w="382" w:type="pct"/>
            <w:gridSpan w:val="3"/>
            <w:shd w:val="clear" w:color="auto" w:fill="auto"/>
            <w:vAlign w:val="center"/>
          </w:tcPr>
          <w:p w14:paraId="2F5D9FAC" w14:textId="6CD820AB" w:rsidR="000A54B0" w:rsidRPr="000F1699" w:rsidRDefault="000A54B0" w:rsidP="000A54B0">
            <w:pPr>
              <w:pStyle w:val="-2"/>
              <w:ind w:leftChars="10" w:left="20" w:rightChars="10" w:right="20"/>
              <w:rPr>
                <w:color w:val="000000" w:themeColor="text1"/>
              </w:rPr>
            </w:pPr>
            <w:r w:rsidRPr="00DC472D">
              <w:rPr>
                <w:rFonts w:hint="eastAsia"/>
                <w:color w:val="000000" w:themeColor="text1"/>
              </w:rPr>
              <w:t>0.81</w:t>
            </w:r>
          </w:p>
        </w:tc>
        <w:tc>
          <w:tcPr>
            <w:tcW w:w="731" w:type="pct"/>
            <w:gridSpan w:val="2"/>
            <w:shd w:val="clear" w:color="auto" w:fill="auto"/>
            <w:vAlign w:val="center"/>
          </w:tcPr>
          <w:p w14:paraId="35C344C1" w14:textId="18C546D1" w:rsidR="000A54B0" w:rsidRPr="000F1699" w:rsidRDefault="000A54B0" w:rsidP="000A54B0">
            <w:pPr>
              <w:pStyle w:val="-2"/>
              <w:ind w:leftChars="10" w:left="20" w:rightChars="10" w:right="20"/>
              <w:rPr>
                <w:color w:val="000000" w:themeColor="text1"/>
              </w:rPr>
            </w:pPr>
            <w:r w:rsidRPr="00DC472D">
              <w:rPr>
                <w:rFonts w:hint="eastAsia"/>
                <w:color w:val="000000" w:themeColor="text1"/>
              </w:rPr>
              <w:t>88,253</w:t>
            </w:r>
          </w:p>
        </w:tc>
        <w:tc>
          <w:tcPr>
            <w:tcW w:w="518" w:type="pct"/>
            <w:gridSpan w:val="3"/>
            <w:shd w:val="clear" w:color="auto" w:fill="auto"/>
            <w:vAlign w:val="center"/>
          </w:tcPr>
          <w:p w14:paraId="1F316D97" w14:textId="55DCD768" w:rsidR="000A54B0" w:rsidRPr="000F1699" w:rsidRDefault="000A54B0" w:rsidP="000A54B0">
            <w:pPr>
              <w:pStyle w:val="-2"/>
              <w:ind w:leftChars="10" w:left="20" w:rightChars="10" w:right="20"/>
              <w:rPr>
                <w:color w:val="000000" w:themeColor="text1"/>
              </w:rPr>
            </w:pPr>
            <w:r w:rsidRPr="00DC472D">
              <w:rPr>
                <w:rFonts w:hint="eastAsia"/>
                <w:color w:val="000000" w:themeColor="text1"/>
              </w:rPr>
              <w:t>0.74</w:t>
            </w:r>
          </w:p>
        </w:tc>
      </w:tr>
      <w:tr w:rsidR="000A54B0" w:rsidRPr="000F1699" w14:paraId="42C2A51D"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0860317F" w14:textId="0BD35EC6"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什項設備</w:t>
            </w:r>
          </w:p>
        </w:tc>
        <w:tc>
          <w:tcPr>
            <w:tcW w:w="735" w:type="pct"/>
            <w:gridSpan w:val="3"/>
            <w:shd w:val="clear" w:color="auto" w:fill="auto"/>
            <w:vAlign w:val="center"/>
          </w:tcPr>
          <w:p w14:paraId="6D578BE8" w14:textId="39C2264B" w:rsidR="000A54B0" w:rsidRPr="000F1699" w:rsidRDefault="000A54B0" w:rsidP="000A54B0">
            <w:pPr>
              <w:pStyle w:val="-2"/>
              <w:ind w:leftChars="10" w:left="20" w:rightChars="10" w:right="20"/>
              <w:rPr>
                <w:color w:val="000000" w:themeColor="text1"/>
              </w:rPr>
            </w:pPr>
            <w:r w:rsidRPr="00DC472D">
              <w:rPr>
                <w:rFonts w:hint="eastAsia"/>
                <w:color w:val="000000" w:themeColor="text1"/>
              </w:rPr>
              <w:t>4,639,281</w:t>
            </w:r>
          </w:p>
        </w:tc>
        <w:tc>
          <w:tcPr>
            <w:tcW w:w="382" w:type="pct"/>
            <w:gridSpan w:val="2"/>
            <w:shd w:val="clear" w:color="auto" w:fill="auto"/>
            <w:vAlign w:val="center"/>
          </w:tcPr>
          <w:p w14:paraId="529F3B04" w14:textId="0CBE90F0" w:rsidR="000A54B0" w:rsidRPr="000F1699" w:rsidRDefault="000A54B0" w:rsidP="000A54B0">
            <w:pPr>
              <w:pStyle w:val="-2"/>
              <w:ind w:leftChars="10" w:left="20" w:rightChars="10" w:right="20"/>
              <w:rPr>
                <w:color w:val="000000" w:themeColor="text1"/>
              </w:rPr>
            </w:pPr>
            <w:r w:rsidRPr="00DC472D">
              <w:rPr>
                <w:rFonts w:hint="eastAsia"/>
                <w:color w:val="000000" w:themeColor="text1"/>
              </w:rPr>
              <w:t>0.26</w:t>
            </w:r>
          </w:p>
        </w:tc>
        <w:tc>
          <w:tcPr>
            <w:tcW w:w="735" w:type="pct"/>
            <w:gridSpan w:val="3"/>
            <w:shd w:val="clear" w:color="auto" w:fill="auto"/>
            <w:vAlign w:val="center"/>
          </w:tcPr>
          <w:p w14:paraId="41A7EC7C" w14:textId="599CDF4C" w:rsidR="000A54B0" w:rsidRPr="000F1699" w:rsidRDefault="000A54B0" w:rsidP="000A54B0">
            <w:pPr>
              <w:pStyle w:val="-2"/>
              <w:ind w:leftChars="10" w:left="20" w:rightChars="10" w:right="20"/>
              <w:rPr>
                <w:color w:val="000000" w:themeColor="text1"/>
              </w:rPr>
            </w:pPr>
            <w:r w:rsidRPr="00DC472D">
              <w:rPr>
                <w:rFonts w:hint="eastAsia"/>
                <w:color w:val="000000" w:themeColor="text1"/>
              </w:rPr>
              <w:t>5,378,384</w:t>
            </w:r>
          </w:p>
        </w:tc>
        <w:tc>
          <w:tcPr>
            <w:tcW w:w="382" w:type="pct"/>
            <w:gridSpan w:val="3"/>
            <w:shd w:val="clear" w:color="auto" w:fill="auto"/>
            <w:vAlign w:val="center"/>
          </w:tcPr>
          <w:p w14:paraId="62281754" w14:textId="198BF02B" w:rsidR="000A54B0" w:rsidRPr="000F1699" w:rsidRDefault="000A54B0" w:rsidP="000A54B0">
            <w:pPr>
              <w:pStyle w:val="-2"/>
              <w:ind w:leftChars="10" w:left="20" w:rightChars="10" w:right="20"/>
              <w:rPr>
                <w:color w:val="000000" w:themeColor="text1"/>
              </w:rPr>
            </w:pPr>
            <w:r w:rsidRPr="00DC472D">
              <w:rPr>
                <w:rFonts w:hint="eastAsia"/>
                <w:color w:val="000000" w:themeColor="text1"/>
              </w:rPr>
              <w:t>0.37</w:t>
            </w:r>
          </w:p>
        </w:tc>
        <w:tc>
          <w:tcPr>
            <w:tcW w:w="731" w:type="pct"/>
            <w:gridSpan w:val="2"/>
            <w:shd w:val="clear" w:color="auto" w:fill="auto"/>
            <w:vAlign w:val="center"/>
          </w:tcPr>
          <w:p w14:paraId="3713D9E4" w14:textId="38FCA176" w:rsidR="000A54B0" w:rsidRPr="000F1699" w:rsidRDefault="000A54B0" w:rsidP="000A54B0">
            <w:pPr>
              <w:pStyle w:val="-2"/>
              <w:ind w:leftChars="10" w:left="20" w:rightChars="10" w:right="20"/>
              <w:rPr>
                <w:color w:val="000000" w:themeColor="text1"/>
              </w:rPr>
            </w:pPr>
            <w:r w:rsidRPr="00DC472D">
              <w:rPr>
                <w:rFonts w:hint="eastAsia"/>
                <w:color w:val="000000" w:themeColor="text1"/>
              </w:rPr>
              <w:t>- 739,103</w:t>
            </w:r>
          </w:p>
        </w:tc>
        <w:tc>
          <w:tcPr>
            <w:tcW w:w="518" w:type="pct"/>
            <w:gridSpan w:val="3"/>
            <w:shd w:val="clear" w:color="auto" w:fill="auto"/>
            <w:vAlign w:val="center"/>
          </w:tcPr>
          <w:p w14:paraId="0F9ADAA5" w14:textId="5A81E6A3" w:rsidR="000A54B0" w:rsidRPr="000F1699" w:rsidRDefault="000A54B0" w:rsidP="000A54B0">
            <w:pPr>
              <w:pStyle w:val="-2"/>
              <w:ind w:leftChars="10" w:left="20" w:rightChars="10" w:right="20"/>
              <w:rPr>
                <w:color w:val="000000" w:themeColor="text1"/>
              </w:rPr>
            </w:pPr>
            <w:r w:rsidRPr="00DC472D">
              <w:rPr>
                <w:rFonts w:hint="eastAsia"/>
                <w:color w:val="000000" w:themeColor="text1"/>
              </w:rPr>
              <w:t>- 13.74</w:t>
            </w:r>
          </w:p>
        </w:tc>
      </w:tr>
      <w:tr w:rsidR="000A54B0" w:rsidRPr="000F1699" w14:paraId="3DBA875A"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404513B7" w14:textId="1151075D"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購建中固定資產</w:t>
            </w:r>
          </w:p>
        </w:tc>
        <w:tc>
          <w:tcPr>
            <w:tcW w:w="735" w:type="pct"/>
            <w:gridSpan w:val="3"/>
            <w:shd w:val="clear" w:color="auto" w:fill="auto"/>
            <w:vAlign w:val="center"/>
          </w:tcPr>
          <w:p w14:paraId="35122694" w14:textId="0DADFBC5" w:rsidR="000A54B0" w:rsidRPr="000F1699" w:rsidRDefault="000A54B0" w:rsidP="000A54B0">
            <w:pPr>
              <w:pStyle w:val="-2"/>
              <w:ind w:leftChars="10" w:left="20" w:rightChars="10" w:right="20"/>
              <w:rPr>
                <w:color w:val="000000" w:themeColor="text1"/>
              </w:rPr>
            </w:pPr>
            <w:r w:rsidRPr="00DC472D">
              <w:rPr>
                <w:rFonts w:hint="eastAsia"/>
                <w:color w:val="000000" w:themeColor="text1"/>
              </w:rPr>
              <w:t>1,293,785,458</w:t>
            </w:r>
          </w:p>
        </w:tc>
        <w:tc>
          <w:tcPr>
            <w:tcW w:w="382" w:type="pct"/>
            <w:gridSpan w:val="2"/>
            <w:shd w:val="clear" w:color="auto" w:fill="auto"/>
            <w:vAlign w:val="center"/>
          </w:tcPr>
          <w:p w14:paraId="145EC01A" w14:textId="35BB1D87" w:rsidR="000A54B0" w:rsidRPr="000F1699" w:rsidRDefault="000A54B0" w:rsidP="000A54B0">
            <w:pPr>
              <w:pStyle w:val="-2"/>
              <w:ind w:leftChars="10" w:left="20" w:rightChars="10" w:right="20"/>
              <w:rPr>
                <w:color w:val="000000" w:themeColor="text1"/>
              </w:rPr>
            </w:pPr>
            <w:r w:rsidRPr="00DC472D">
              <w:rPr>
                <w:rFonts w:hint="eastAsia"/>
                <w:color w:val="000000" w:themeColor="text1"/>
              </w:rPr>
              <w:t>73.88</w:t>
            </w:r>
          </w:p>
        </w:tc>
        <w:tc>
          <w:tcPr>
            <w:tcW w:w="735" w:type="pct"/>
            <w:gridSpan w:val="3"/>
            <w:shd w:val="clear" w:color="auto" w:fill="auto"/>
            <w:vAlign w:val="center"/>
          </w:tcPr>
          <w:p w14:paraId="11FC721A" w14:textId="545B9158" w:rsidR="000A54B0" w:rsidRPr="000F1699" w:rsidRDefault="000A54B0" w:rsidP="000A54B0">
            <w:pPr>
              <w:pStyle w:val="-2"/>
              <w:ind w:leftChars="10" w:left="20" w:rightChars="10" w:right="20"/>
              <w:rPr>
                <w:color w:val="000000" w:themeColor="text1"/>
              </w:rPr>
            </w:pPr>
            <w:r w:rsidRPr="00DC472D">
              <w:rPr>
                <w:rFonts w:hint="eastAsia"/>
                <w:color w:val="000000" w:themeColor="text1"/>
              </w:rPr>
              <w:t>939,074,752</w:t>
            </w:r>
          </w:p>
        </w:tc>
        <w:tc>
          <w:tcPr>
            <w:tcW w:w="382" w:type="pct"/>
            <w:gridSpan w:val="3"/>
            <w:shd w:val="clear" w:color="auto" w:fill="auto"/>
            <w:vAlign w:val="center"/>
          </w:tcPr>
          <w:p w14:paraId="1CB1FBF5" w14:textId="58335A7D" w:rsidR="000A54B0" w:rsidRPr="000F1699" w:rsidRDefault="000A54B0" w:rsidP="000A54B0">
            <w:pPr>
              <w:pStyle w:val="-2"/>
              <w:ind w:leftChars="10" w:left="20" w:rightChars="10" w:right="20"/>
              <w:rPr>
                <w:color w:val="000000" w:themeColor="text1"/>
              </w:rPr>
            </w:pPr>
            <w:r w:rsidRPr="00DC472D">
              <w:rPr>
                <w:rFonts w:hint="eastAsia"/>
                <w:color w:val="000000" w:themeColor="text1"/>
              </w:rPr>
              <w:t>64.12</w:t>
            </w:r>
          </w:p>
        </w:tc>
        <w:tc>
          <w:tcPr>
            <w:tcW w:w="731" w:type="pct"/>
            <w:gridSpan w:val="2"/>
            <w:shd w:val="clear" w:color="auto" w:fill="auto"/>
            <w:vAlign w:val="center"/>
          </w:tcPr>
          <w:p w14:paraId="731B956E" w14:textId="75DE6F01" w:rsidR="000A54B0" w:rsidRPr="000F1699" w:rsidRDefault="000A54B0" w:rsidP="000A54B0">
            <w:pPr>
              <w:pStyle w:val="-2"/>
              <w:ind w:leftChars="10" w:left="20" w:rightChars="10" w:right="20"/>
              <w:rPr>
                <w:color w:val="000000" w:themeColor="text1"/>
              </w:rPr>
            </w:pPr>
            <w:r w:rsidRPr="00DC472D">
              <w:rPr>
                <w:rFonts w:hint="eastAsia"/>
                <w:color w:val="000000" w:themeColor="text1"/>
              </w:rPr>
              <w:t>354,710,706</w:t>
            </w:r>
          </w:p>
        </w:tc>
        <w:tc>
          <w:tcPr>
            <w:tcW w:w="518" w:type="pct"/>
            <w:gridSpan w:val="3"/>
            <w:shd w:val="clear" w:color="auto" w:fill="auto"/>
            <w:vAlign w:val="center"/>
          </w:tcPr>
          <w:p w14:paraId="04409C58" w14:textId="769B87A1" w:rsidR="000A54B0" w:rsidRPr="000F1699" w:rsidRDefault="000A54B0" w:rsidP="000A54B0">
            <w:pPr>
              <w:pStyle w:val="-2"/>
              <w:ind w:leftChars="10" w:left="20" w:rightChars="10" w:right="20"/>
              <w:rPr>
                <w:color w:val="000000" w:themeColor="text1"/>
              </w:rPr>
            </w:pPr>
            <w:r w:rsidRPr="00DC472D">
              <w:rPr>
                <w:rFonts w:hint="eastAsia"/>
                <w:color w:val="000000" w:themeColor="text1"/>
              </w:rPr>
              <w:t>37.77</w:t>
            </w:r>
          </w:p>
        </w:tc>
      </w:tr>
      <w:tr w:rsidR="000A54B0" w:rsidRPr="000F1699" w14:paraId="12248929"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37E7680E" w14:textId="224F238A" w:rsidR="000A54B0" w:rsidRPr="00536DA3" w:rsidRDefault="000A54B0" w:rsidP="000A54B0">
            <w:pPr>
              <w:ind w:leftChars="100" w:left="2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其他資產</w:t>
            </w:r>
          </w:p>
        </w:tc>
        <w:tc>
          <w:tcPr>
            <w:tcW w:w="735" w:type="pct"/>
            <w:gridSpan w:val="3"/>
            <w:shd w:val="clear" w:color="auto" w:fill="auto"/>
            <w:vAlign w:val="center"/>
          </w:tcPr>
          <w:p w14:paraId="438FAB31" w14:textId="65590232" w:rsidR="000A54B0" w:rsidRPr="000F1699" w:rsidRDefault="000A54B0" w:rsidP="000A54B0">
            <w:pPr>
              <w:pStyle w:val="-2"/>
              <w:ind w:leftChars="10" w:left="20" w:rightChars="10" w:right="20"/>
              <w:rPr>
                <w:color w:val="000000" w:themeColor="text1"/>
              </w:rPr>
            </w:pPr>
            <w:r w:rsidRPr="00DC472D">
              <w:rPr>
                <w:rFonts w:hint="eastAsia"/>
                <w:color w:val="000000" w:themeColor="text1"/>
              </w:rPr>
              <w:t>82,000</w:t>
            </w:r>
          </w:p>
        </w:tc>
        <w:tc>
          <w:tcPr>
            <w:tcW w:w="382" w:type="pct"/>
            <w:gridSpan w:val="2"/>
            <w:shd w:val="clear" w:color="auto" w:fill="auto"/>
            <w:vAlign w:val="center"/>
          </w:tcPr>
          <w:p w14:paraId="79A742ED" w14:textId="3F22536C" w:rsidR="000A54B0" w:rsidRPr="000F1699" w:rsidRDefault="000A54B0" w:rsidP="000A54B0">
            <w:pPr>
              <w:pStyle w:val="-2"/>
              <w:ind w:leftChars="10" w:left="20" w:rightChars="10" w:right="20"/>
              <w:rPr>
                <w:color w:val="000000" w:themeColor="text1"/>
              </w:rPr>
            </w:pPr>
            <w:r w:rsidRPr="00DC472D">
              <w:rPr>
                <w:rFonts w:hint="eastAsia"/>
                <w:color w:val="000000" w:themeColor="text1"/>
              </w:rPr>
              <w:t>0.00</w:t>
            </w:r>
          </w:p>
        </w:tc>
        <w:tc>
          <w:tcPr>
            <w:tcW w:w="735" w:type="pct"/>
            <w:gridSpan w:val="3"/>
            <w:shd w:val="clear" w:color="auto" w:fill="auto"/>
            <w:vAlign w:val="center"/>
          </w:tcPr>
          <w:p w14:paraId="20BF6CEB" w14:textId="194EC489" w:rsidR="000A54B0" w:rsidRPr="000F1699" w:rsidRDefault="000A54B0" w:rsidP="000A54B0">
            <w:pPr>
              <w:pStyle w:val="-2"/>
              <w:ind w:leftChars="10" w:left="20" w:rightChars="10" w:right="20"/>
              <w:rPr>
                <w:color w:val="000000" w:themeColor="text1"/>
              </w:rPr>
            </w:pPr>
            <w:r w:rsidRPr="00DC472D">
              <w:rPr>
                <w:rFonts w:hint="eastAsia"/>
                <w:color w:val="000000" w:themeColor="text1"/>
              </w:rPr>
              <w:t>262,000</w:t>
            </w:r>
          </w:p>
        </w:tc>
        <w:tc>
          <w:tcPr>
            <w:tcW w:w="382" w:type="pct"/>
            <w:gridSpan w:val="3"/>
            <w:shd w:val="clear" w:color="auto" w:fill="auto"/>
            <w:vAlign w:val="center"/>
          </w:tcPr>
          <w:p w14:paraId="6AC23FB9" w14:textId="27F4E45C" w:rsidR="000A54B0" w:rsidRPr="000F1699" w:rsidRDefault="000A54B0" w:rsidP="000A54B0">
            <w:pPr>
              <w:pStyle w:val="-2"/>
              <w:ind w:leftChars="10" w:left="20" w:rightChars="10" w:right="20"/>
              <w:rPr>
                <w:color w:val="000000" w:themeColor="text1"/>
              </w:rPr>
            </w:pPr>
            <w:r w:rsidRPr="00DC472D">
              <w:rPr>
                <w:rFonts w:hint="eastAsia"/>
                <w:color w:val="000000" w:themeColor="text1"/>
              </w:rPr>
              <w:t>0.02</w:t>
            </w:r>
          </w:p>
        </w:tc>
        <w:tc>
          <w:tcPr>
            <w:tcW w:w="731" w:type="pct"/>
            <w:gridSpan w:val="2"/>
            <w:shd w:val="clear" w:color="auto" w:fill="auto"/>
            <w:vAlign w:val="center"/>
          </w:tcPr>
          <w:p w14:paraId="39137992" w14:textId="2DDC2AAC" w:rsidR="000A54B0" w:rsidRPr="000F1699" w:rsidRDefault="000A54B0" w:rsidP="000A54B0">
            <w:pPr>
              <w:pStyle w:val="-2"/>
              <w:ind w:leftChars="10" w:left="20" w:rightChars="10" w:right="20"/>
              <w:rPr>
                <w:color w:val="000000" w:themeColor="text1"/>
              </w:rPr>
            </w:pPr>
            <w:r w:rsidRPr="00DC472D">
              <w:rPr>
                <w:rFonts w:hint="eastAsia"/>
                <w:color w:val="000000" w:themeColor="text1"/>
              </w:rPr>
              <w:t>- 180,000</w:t>
            </w:r>
          </w:p>
        </w:tc>
        <w:tc>
          <w:tcPr>
            <w:tcW w:w="518" w:type="pct"/>
            <w:gridSpan w:val="3"/>
            <w:shd w:val="clear" w:color="auto" w:fill="auto"/>
            <w:vAlign w:val="center"/>
          </w:tcPr>
          <w:p w14:paraId="3B2B95F4" w14:textId="12D808D5" w:rsidR="000A54B0" w:rsidRPr="000F1699" w:rsidRDefault="000A54B0" w:rsidP="000A54B0">
            <w:pPr>
              <w:pStyle w:val="-2"/>
              <w:ind w:leftChars="10" w:left="20" w:rightChars="10" w:right="20"/>
              <w:rPr>
                <w:color w:val="000000" w:themeColor="text1"/>
              </w:rPr>
            </w:pPr>
            <w:r w:rsidRPr="00DC472D">
              <w:rPr>
                <w:rFonts w:hint="eastAsia"/>
                <w:color w:val="000000" w:themeColor="text1"/>
              </w:rPr>
              <w:t>- 68.70</w:t>
            </w:r>
          </w:p>
        </w:tc>
      </w:tr>
      <w:tr w:rsidR="000A54B0" w:rsidRPr="000F1699" w14:paraId="1C39710D"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1EAEA35E" w14:textId="5D853866"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什項資產</w:t>
            </w:r>
          </w:p>
        </w:tc>
        <w:tc>
          <w:tcPr>
            <w:tcW w:w="735" w:type="pct"/>
            <w:gridSpan w:val="3"/>
            <w:shd w:val="clear" w:color="auto" w:fill="auto"/>
            <w:vAlign w:val="center"/>
          </w:tcPr>
          <w:p w14:paraId="2CBE0CD7" w14:textId="337B1CCF" w:rsidR="000A54B0" w:rsidRPr="000F1699" w:rsidRDefault="000A54B0" w:rsidP="000A54B0">
            <w:pPr>
              <w:pStyle w:val="-2"/>
              <w:ind w:leftChars="10" w:left="20" w:rightChars="10" w:right="20"/>
              <w:rPr>
                <w:color w:val="000000" w:themeColor="text1"/>
              </w:rPr>
            </w:pPr>
            <w:r w:rsidRPr="00DC472D">
              <w:rPr>
                <w:rFonts w:hint="eastAsia"/>
                <w:color w:val="000000" w:themeColor="text1"/>
              </w:rPr>
              <w:t>82,000</w:t>
            </w:r>
          </w:p>
        </w:tc>
        <w:tc>
          <w:tcPr>
            <w:tcW w:w="382" w:type="pct"/>
            <w:gridSpan w:val="2"/>
            <w:shd w:val="clear" w:color="auto" w:fill="auto"/>
            <w:vAlign w:val="center"/>
          </w:tcPr>
          <w:p w14:paraId="11FF56B8" w14:textId="3078CFCA" w:rsidR="000A54B0" w:rsidRPr="000F1699" w:rsidRDefault="000A54B0" w:rsidP="000A54B0">
            <w:pPr>
              <w:pStyle w:val="-2"/>
              <w:ind w:leftChars="10" w:left="20" w:rightChars="10" w:right="20"/>
              <w:rPr>
                <w:color w:val="000000" w:themeColor="text1"/>
              </w:rPr>
            </w:pPr>
            <w:r w:rsidRPr="00DC472D">
              <w:rPr>
                <w:rFonts w:hint="eastAsia"/>
                <w:color w:val="000000" w:themeColor="text1"/>
              </w:rPr>
              <w:t>0.00</w:t>
            </w:r>
          </w:p>
        </w:tc>
        <w:tc>
          <w:tcPr>
            <w:tcW w:w="735" w:type="pct"/>
            <w:gridSpan w:val="3"/>
            <w:shd w:val="clear" w:color="auto" w:fill="auto"/>
            <w:vAlign w:val="center"/>
          </w:tcPr>
          <w:p w14:paraId="0BAE96AE" w14:textId="0E7D839C" w:rsidR="000A54B0" w:rsidRPr="000F1699" w:rsidRDefault="000A54B0" w:rsidP="000A54B0">
            <w:pPr>
              <w:pStyle w:val="-2"/>
              <w:ind w:leftChars="10" w:left="20" w:rightChars="10" w:right="20"/>
              <w:rPr>
                <w:color w:val="000000" w:themeColor="text1"/>
              </w:rPr>
            </w:pPr>
            <w:r w:rsidRPr="00DC472D">
              <w:rPr>
                <w:rFonts w:hint="eastAsia"/>
                <w:color w:val="000000" w:themeColor="text1"/>
              </w:rPr>
              <w:t>262,000</w:t>
            </w:r>
          </w:p>
        </w:tc>
        <w:tc>
          <w:tcPr>
            <w:tcW w:w="382" w:type="pct"/>
            <w:gridSpan w:val="3"/>
            <w:shd w:val="clear" w:color="auto" w:fill="auto"/>
            <w:vAlign w:val="center"/>
          </w:tcPr>
          <w:p w14:paraId="43D74FC7" w14:textId="1AEF90E4" w:rsidR="000A54B0" w:rsidRPr="000F1699" w:rsidRDefault="000A54B0" w:rsidP="000A54B0">
            <w:pPr>
              <w:pStyle w:val="-2"/>
              <w:ind w:leftChars="10" w:left="20" w:rightChars="10" w:right="20"/>
              <w:rPr>
                <w:color w:val="000000" w:themeColor="text1"/>
              </w:rPr>
            </w:pPr>
            <w:r w:rsidRPr="00DC472D">
              <w:rPr>
                <w:rFonts w:hint="eastAsia"/>
                <w:color w:val="000000" w:themeColor="text1"/>
              </w:rPr>
              <w:t>0.02</w:t>
            </w:r>
          </w:p>
        </w:tc>
        <w:tc>
          <w:tcPr>
            <w:tcW w:w="731" w:type="pct"/>
            <w:gridSpan w:val="2"/>
            <w:shd w:val="clear" w:color="auto" w:fill="auto"/>
            <w:vAlign w:val="center"/>
          </w:tcPr>
          <w:p w14:paraId="361C5278" w14:textId="65A8ED4E" w:rsidR="000A54B0" w:rsidRPr="000F1699" w:rsidRDefault="000A54B0" w:rsidP="000A54B0">
            <w:pPr>
              <w:pStyle w:val="-2"/>
              <w:ind w:leftChars="10" w:left="20" w:rightChars="10" w:right="20"/>
              <w:rPr>
                <w:color w:val="000000" w:themeColor="text1"/>
              </w:rPr>
            </w:pPr>
            <w:r w:rsidRPr="00DC472D">
              <w:rPr>
                <w:rFonts w:hint="eastAsia"/>
                <w:color w:val="000000" w:themeColor="text1"/>
              </w:rPr>
              <w:t>- 180,000</w:t>
            </w:r>
          </w:p>
        </w:tc>
        <w:tc>
          <w:tcPr>
            <w:tcW w:w="518" w:type="pct"/>
            <w:gridSpan w:val="3"/>
            <w:shd w:val="clear" w:color="auto" w:fill="auto"/>
            <w:vAlign w:val="center"/>
          </w:tcPr>
          <w:p w14:paraId="7794A2E0" w14:textId="73374577" w:rsidR="000A54B0" w:rsidRPr="000F1699" w:rsidRDefault="000A54B0" w:rsidP="000A54B0">
            <w:pPr>
              <w:pStyle w:val="-2"/>
              <w:ind w:leftChars="10" w:left="20" w:rightChars="10" w:right="20"/>
              <w:rPr>
                <w:color w:val="000000" w:themeColor="text1"/>
              </w:rPr>
            </w:pPr>
            <w:r w:rsidRPr="00DC472D">
              <w:rPr>
                <w:rFonts w:hint="eastAsia"/>
                <w:color w:val="000000" w:themeColor="text1"/>
              </w:rPr>
              <w:t>- 68.70</w:t>
            </w:r>
          </w:p>
        </w:tc>
      </w:tr>
      <w:tr w:rsidR="000A54B0" w:rsidRPr="000F1699" w14:paraId="6C7EB6A6"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62B2B4FF" w14:textId="468A55FD" w:rsidR="000A54B0" w:rsidRPr="00536DA3" w:rsidRDefault="000A54B0" w:rsidP="000A54B0">
            <w:pPr>
              <w:ind w:rightChars="7" w:right="14"/>
              <w:jc w:val="distribute"/>
              <w:rPr>
                <w:rFonts w:ascii="標楷體" w:hAnsi="標楷體"/>
                <w:color w:val="000000" w:themeColor="text1"/>
                <w:spacing w:val="-6"/>
                <w:kern w:val="0"/>
                <w:szCs w:val="20"/>
              </w:rPr>
            </w:pPr>
            <w:r>
              <w:rPr>
                <w:rFonts w:ascii="標楷體" w:hAnsi="標楷體" w:hint="eastAsia"/>
                <w:b/>
                <w:color w:val="000000" w:themeColor="text1"/>
                <w:spacing w:val="-6"/>
                <w:kern w:val="0"/>
              </w:rPr>
              <w:t>資產總額</w:t>
            </w:r>
          </w:p>
        </w:tc>
        <w:tc>
          <w:tcPr>
            <w:tcW w:w="735" w:type="pct"/>
            <w:gridSpan w:val="3"/>
            <w:shd w:val="clear" w:color="auto" w:fill="auto"/>
            <w:vAlign w:val="center"/>
          </w:tcPr>
          <w:p w14:paraId="7CD67A18" w14:textId="72439E6E"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1,751,080,200</w:t>
            </w:r>
          </w:p>
        </w:tc>
        <w:tc>
          <w:tcPr>
            <w:tcW w:w="382" w:type="pct"/>
            <w:gridSpan w:val="2"/>
            <w:shd w:val="clear" w:color="auto" w:fill="auto"/>
            <w:vAlign w:val="center"/>
          </w:tcPr>
          <w:p w14:paraId="4B16D44B" w14:textId="58A965B1"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100.00</w:t>
            </w:r>
          </w:p>
        </w:tc>
        <w:tc>
          <w:tcPr>
            <w:tcW w:w="735" w:type="pct"/>
            <w:gridSpan w:val="3"/>
            <w:shd w:val="clear" w:color="auto" w:fill="auto"/>
            <w:vAlign w:val="center"/>
          </w:tcPr>
          <w:p w14:paraId="45DB188A" w14:textId="5B02E34A"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1,464,539,142</w:t>
            </w:r>
          </w:p>
        </w:tc>
        <w:tc>
          <w:tcPr>
            <w:tcW w:w="382" w:type="pct"/>
            <w:gridSpan w:val="3"/>
            <w:shd w:val="clear" w:color="auto" w:fill="auto"/>
            <w:vAlign w:val="center"/>
          </w:tcPr>
          <w:p w14:paraId="01493111" w14:textId="747E3411"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100.00</w:t>
            </w:r>
          </w:p>
        </w:tc>
        <w:tc>
          <w:tcPr>
            <w:tcW w:w="731" w:type="pct"/>
            <w:gridSpan w:val="2"/>
            <w:shd w:val="clear" w:color="auto" w:fill="auto"/>
            <w:vAlign w:val="center"/>
          </w:tcPr>
          <w:p w14:paraId="6FEBFEDD" w14:textId="2B0D2D21"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286,541,058</w:t>
            </w:r>
          </w:p>
        </w:tc>
        <w:tc>
          <w:tcPr>
            <w:tcW w:w="518" w:type="pct"/>
            <w:gridSpan w:val="3"/>
            <w:shd w:val="clear" w:color="auto" w:fill="auto"/>
            <w:vAlign w:val="center"/>
          </w:tcPr>
          <w:p w14:paraId="4B9D4C23" w14:textId="2CA1E9DB"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19.57</w:t>
            </w:r>
          </w:p>
        </w:tc>
      </w:tr>
      <w:tr w:rsidR="000A54B0" w:rsidRPr="000F1699" w14:paraId="29C2C461"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5431F9A3" w14:textId="2C8512E0" w:rsidR="000A54B0" w:rsidRPr="000F1699" w:rsidRDefault="000A54B0" w:rsidP="000A54B0">
            <w:pPr>
              <w:ind w:rightChars="7" w:right="14"/>
              <w:jc w:val="distribute"/>
              <w:rPr>
                <w:color w:val="000000" w:themeColor="text1"/>
              </w:rPr>
            </w:pPr>
            <w:r>
              <w:rPr>
                <w:rFonts w:ascii="標楷體" w:hAnsi="標楷體" w:hint="eastAsia"/>
                <w:b/>
                <w:color w:val="000000" w:themeColor="text1"/>
                <w:spacing w:val="-6"/>
                <w:kern w:val="0"/>
              </w:rPr>
              <w:t>負債</w:t>
            </w:r>
          </w:p>
        </w:tc>
        <w:tc>
          <w:tcPr>
            <w:tcW w:w="735" w:type="pct"/>
            <w:gridSpan w:val="3"/>
            <w:shd w:val="clear" w:color="auto" w:fill="auto"/>
            <w:vAlign w:val="center"/>
          </w:tcPr>
          <w:p w14:paraId="1C42BB75" w14:textId="7E31C0D1" w:rsidR="000A54B0" w:rsidRPr="00B504B5" w:rsidRDefault="000A54B0" w:rsidP="000A54B0">
            <w:pPr>
              <w:pStyle w:val="-2"/>
              <w:ind w:leftChars="10" w:left="20" w:rightChars="10" w:right="20"/>
              <w:rPr>
                <w:b/>
                <w:bCs w:val="0"/>
                <w:color w:val="000000" w:themeColor="text1"/>
              </w:rPr>
            </w:pPr>
            <w:r w:rsidRPr="00B504B5">
              <w:rPr>
                <w:rFonts w:hint="eastAsia"/>
                <w:b/>
                <w:bCs w:val="0"/>
                <w:color w:val="000000" w:themeColor="text1"/>
              </w:rPr>
              <w:t>1,205,424,816</w:t>
            </w:r>
          </w:p>
        </w:tc>
        <w:tc>
          <w:tcPr>
            <w:tcW w:w="382" w:type="pct"/>
            <w:gridSpan w:val="2"/>
            <w:shd w:val="clear" w:color="auto" w:fill="auto"/>
            <w:vAlign w:val="center"/>
          </w:tcPr>
          <w:p w14:paraId="471E37CB" w14:textId="1ACBD455" w:rsidR="000A54B0" w:rsidRPr="00B504B5" w:rsidRDefault="000A54B0" w:rsidP="000A54B0">
            <w:pPr>
              <w:pStyle w:val="-2"/>
              <w:ind w:leftChars="10" w:left="20" w:rightChars="10" w:right="20"/>
              <w:rPr>
                <w:b/>
                <w:bCs w:val="0"/>
                <w:color w:val="000000" w:themeColor="text1"/>
              </w:rPr>
            </w:pPr>
            <w:r w:rsidRPr="00B504B5">
              <w:rPr>
                <w:rFonts w:hint="eastAsia"/>
                <w:b/>
                <w:bCs w:val="0"/>
                <w:color w:val="000000" w:themeColor="text1"/>
              </w:rPr>
              <w:t>68.84</w:t>
            </w:r>
          </w:p>
        </w:tc>
        <w:tc>
          <w:tcPr>
            <w:tcW w:w="735" w:type="pct"/>
            <w:gridSpan w:val="3"/>
            <w:shd w:val="clear" w:color="auto" w:fill="auto"/>
            <w:vAlign w:val="center"/>
          </w:tcPr>
          <w:p w14:paraId="6D4F3ABD" w14:textId="6C23B19D" w:rsidR="000A54B0" w:rsidRPr="00B504B5" w:rsidRDefault="000A54B0" w:rsidP="000A54B0">
            <w:pPr>
              <w:pStyle w:val="-2"/>
              <w:ind w:leftChars="10" w:left="20" w:rightChars="10" w:right="20"/>
              <w:rPr>
                <w:b/>
                <w:bCs w:val="0"/>
                <w:color w:val="000000" w:themeColor="text1"/>
              </w:rPr>
            </w:pPr>
            <w:r w:rsidRPr="00B504B5">
              <w:rPr>
                <w:rFonts w:hint="eastAsia"/>
                <w:b/>
                <w:bCs w:val="0"/>
                <w:color w:val="000000" w:themeColor="text1"/>
              </w:rPr>
              <w:t>920,179,728</w:t>
            </w:r>
          </w:p>
        </w:tc>
        <w:tc>
          <w:tcPr>
            <w:tcW w:w="382" w:type="pct"/>
            <w:gridSpan w:val="3"/>
            <w:shd w:val="clear" w:color="auto" w:fill="auto"/>
            <w:vAlign w:val="center"/>
          </w:tcPr>
          <w:p w14:paraId="138D5641" w14:textId="348DD488" w:rsidR="000A54B0" w:rsidRPr="00B504B5" w:rsidRDefault="000A54B0" w:rsidP="000A54B0">
            <w:pPr>
              <w:pStyle w:val="-2"/>
              <w:ind w:leftChars="10" w:left="20" w:rightChars="10" w:right="20"/>
              <w:rPr>
                <w:b/>
                <w:bCs w:val="0"/>
                <w:color w:val="000000" w:themeColor="text1"/>
              </w:rPr>
            </w:pPr>
            <w:r w:rsidRPr="00B504B5">
              <w:rPr>
                <w:rFonts w:hint="eastAsia"/>
                <w:b/>
                <w:bCs w:val="0"/>
                <w:color w:val="000000" w:themeColor="text1"/>
              </w:rPr>
              <w:t>62.83</w:t>
            </w:r>
          </w:p>
        </w:tc>
        <w:tc>
          <w:tcPr>
            <w:tcW w:w="731" w:type="pct"/>
            <w:gridSpan w:val="2"/>
            <w:shd w:val="clear" w:color="auto" w:fill="auto"/>
            <w:vAlign w:val="center"/>
          </w:tcPr>
          <w:p w14:paraId="3032BD2D" w14:textId="0765E11C" w:rsidR="000A54B0" w:rsidRPr="00B504B5" w:rsidRDefault="000A54B0" w:rsidP="000A54B0">
            <w:pPr>
              <w:pStyle w:val="-2"/>
              <w:ind w:leftChars="10" w:left="20" w:rightChars="10" w:right="20"/>
              <w:rPr>
                <w:b/>
                <w:bCs w:val="0"/>
                <w:color w:val="000000" w:themeColor="text1"/>
              </w:rPr>
            </w:pPr>
            <w:r w:rsidRPr="00B504B5">
              <w:rPr>
                <w:rFonts w:hint="eastAsia"/>
                <w:b/>
                <w:bCs w:val="0"/>
                <w:color w:val="000000" w:themeColor="text1"/>
              </w:rPr>
              <w:t>285,245,088</w:t>
            </w:r>
          </w:p>
        </w:tc>
        <w:tc>
          <w:tcPr>
            <w:tcW w:w="518" w:type="pct"/>
            <w:gridSpan w:val="3"/>
            <w:shd w:val="clear" w:color="auto" w:fill="auto"/>
            <w:vAlign w:val="center"/>
          </w:tcPr>
          <w:p w14:paraId="25903EB7" w14:textId="56A0F4A4" w:rsidR="000A54B0" w:rsidRPr="00B504B5" w:rsidRDefault="000A54B0" w:rsidP="000A54B0">
            <w:pPr>
              <w:pStyle w:val="-2"/>
              <w:ind w:leftChars="10" w:left="20" w:rightChars="10" w:right="20"/>
              <w:rPr>
                <w:b/>
                <w:bCs w:val="0"/>
                <w:color w:val="000000" w:themeColor="text1"/>
              </w:rPr>
            </w:pPr>
            <w:r w:rsidRPr="00B504B5">
              <w:rPr>
                <w:rFonts w:hint="eastAsia"/>
                <w:b/>
                <w:bCs w:val="0"/>
                <w:color w:val="000000" w:themeColor="text1"/>
              </w:rPr>
              <w:t>31.00</w:t>
            </w:r>
          </w:p>
        </w:tc>
      </w:tr>
      <w:tr w:rsidR="000A54B0" w:rsidRPr="000F1699" w14:paraId="6DFD4D6C"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8"/>
        </w:trPr>
        <w:tc>
          <w:tcPr>
            <w:tcW w:w="1517" w:type="pct"/>
            <w:gridSpan w:val="2"/>
            <w:shd w:val="clear" w:color="auto" w:fill="auto"/>
            <w:vAlign w:val="center"/>
          </w:tcPr>
          <w:p w14:paraId="2FF4852C" w14:textId="6B781B41" w:rsidR="000A54B0" w:rsidRPr="00015CDD" w:rsidRDefault="000A54B0" w:rsidP="000A54B0">
            <w:pPr>
              <w:ind w:leftChars="100" w:left="200" w:rightChars="7" w:right="14"/>
              <w:jc w:val="distribute"/>
              <w:rPr>
                <w:rFonts w:ascii="標楷體" w:hAnsi="標楷體"/>
                <w:b/>
                <w:color w:val="000000" w:themeColor="text1"/>
                <w:spacing w:val="-6"/>
                <w:kern w:val="0"/>
              </w:rPr>
            </w:pPr>
            <w:r>
              <w:rPr>
                <w:rFonts w:ascii="標楷體" w:hAnsi="標楷體" w:hint="eastAsia"/>
                <w:color w:val="000000" w:themeColor="text1"/>
                <w:spacing w:val="-6"/>
                <w:kern w:val="0"/>
                <w:szCs w:val="20"/>
              </w:rPr>
              <w:t>流動負債</w:t>
            </w:r>
          </w:p>
        </w:tc>
        <w:tc>
          <w:tcPr>
            <w:tcW w:w="735" w:type="pct"/>
            <w:gridSpan w:val="3"/>
            <w:shd w:val="clear" w:color="auto" w:fill="auto"/>
            <w:vAlign w:val="center"/>
          </w:tcPr>
          <w:p w14:paraId="52A5AAD8" w14:textId="037CCDE7" w:rsidR="000A54B0" w:rsidRPr="000F1699" w:rsidRDefault="000A54B0" w:rsidP="000A54B0">
            <w:pPr>
              <w:pStyle w:val="--3"/>
              <w:ind w:leftChars="10" w:left="20" w:rightChars="10" w:right="20"/>
              <w:rPr>
                <w:color w:val="000000" w:themeColor="text1"/>
              </w:rPr>
            </w:pPr>
            <w:r w:rsidRPr="00DC472D">
              <w:rPr>
                <w:rFonts w:hint="eastAsia"/>
                <w:b w:val="0"/>
                <w:bCs w:val="0"/>
                <w:color w:val="000000" w:themeColor="text1"/>
              </w:rPr>
              <w:t>139,262,901</w:t>
            </w:r>
          </w:p>
        </w:tc>
        <w:tc>
          <w:tcPr>
            <w:tcW w:w="382" w:type="pct"/>
            <w:gridSpan w:val="2"/>
            <w:shd w:val="clear" w:color="auto" w:fill="auto"/>
            <w:vAlign w:val="center"/>
          </w:tcPr>
          <w:p w14:paraId="389813B6" w14:textId="54971723" w:rsidR="000A54B0" w:rsidRPr="000F1699" w:rsidRDefault="000A54B0" w:rsidP="000A54B0">
            <w:pPr>
              <w:pStyle w:val="--3"/>
              <w:ind w:leftChars="10" w:left="20" w:rightChars="10" w:right="20"/>
              <w:rPr>
                <w:color w:val="000000" w:themeColor="text1"/>
              </w:rPr>
            </w:pPr>
            <w:r w:rsidRPr="00DC472D">
              <w:rPr>
                <w:rFonts w:hint="eastAsia"/>
                <w:b w:val="0"/>
                <w:bCs w:val="0"/>
                <w:color w:val="000000" w:themeColor="text1"/>
              </w:rPr>
              <w:t>7.95</w:t>
            </w:r>
          </w:p>
        </w:tc>
        <w:tc>
          <w:tcPr>
            <w:tcW w:w="735" w:type="pct"/>
            <w:gridSpan w:val="3"/>
            <w:shd w:val="clear" w:color="auto" w:fill="auto"/>
            <w:vAlign w:val="center"/>
          </w:tcPr>
          <w:p w14:paraId="3D38EE88" w14:textId="4384365B" w:rsidR="000A54B0" w:rsidRPr="000F1699" w:rsidRDefault="000A54B0" w:rsidP="000A54B0">
            <w:pPr>
              <w:pStyle w:val="--3"/>
              <w:ind w:leftChars="10" w:left="20" w:rightChars="10" w:right="20"/>
              <w:rPr>
                <w:color w:val="000000" w:themeColor="text1"/>
              </w:rPr>
            </w:pPr>
            <w:r w:rsidRPr="00DC472D">
              <w:rPr>
                <w:rFonts w:hint="eastAsia"/>
                <w:b w:val="0"/>
                <w:bCs w:val="0"/>
                <w:color w:val="000000" w:themeColor="text1"/>
              </w:rPr>
              <w:t>253,773,128</w:t>
            </w:r>
          </w:p>
        </w:tc>
        <w:tc>
          <w:tcPr>
            <w:tcW w:w="382" w:type="pct"/>
            <w:gridSpan w:val="3"/>
            <w:shd w:val="clear" w:color="auto" w:fill="auto"/>
            <w:vAlign w:val="center"/>
          </w:tcPr>
          <w:p w14:paraId="4C23A0D6" w14:textId="4BF0EF12" w:rsidR="000A54B0" w:rsidRPr="000F1699" w:rsidRDefault="000A54B0" w:rsidP="000A54B0">
            <w:pPr>
              <w:pStyle w:val="--3"/>
              <w:ind w:leftChars="10" w:left="20" w:rightChars="10" w:right="20"/>
              <w:rPr>
                <w:color w:val="000000" w:themeColor="text1"/>
              </w:rPr>
            </w:pPr>
            <w:r w:rsidRPr="00DC472D">
              <w:rPr>
                <w:rFonts w:hint="eastAsia"/>
                <w:b w:val="0"/>
                <w:bCs w:val="0"/>
                <w:color w:val="000000" w:themeColor="text1"/>
              </w:rPr>
              <w:t>17.33</w:t>
            </w:r>
          </w:p>
        </w:tc>
        <w:tc>
          <w:tcPr>
            <w:tcW w:w="731" w:type="pct"/>
            <w:gridSpan w:val="2"/>
            <w:shd w:val="clear" w:color="auto" w:fill="auto"/>
            <w:vAlign w:val="center"/>
          </w:tcPr>
          <w:p w14:paraId="0DDE0BE2" w14:textId="0F86E528" w:rsidR="000A54B0" w:rsidRPr="000F1699" w:rsidRDefault="000A54B0" w:rsidP="000A54B0">
            <w:pPr>
              <w:pStyle w:val="--3"/>
              <w:ind w:leftChars="10" w:left="20" w:rightChars="10" w:right="20"/>
              <w:rPr>
                <w:color w:val="000000" w:themeColor="text1"/>
              </w:rPr>
            </w:pPr>
            <w:r w:rsidRPr="00DC472D">
              <w:rPr>
                <w:rFonts w:hint="eastAsia"/>
                <w:b w:val="0"/>
                <w:bCs w:val="0"/>
                <w:color w:val="000000" w:themeColor="text1"/>
              </w:rPr>
              <w:t>- 114,510,227</w:t>
            </w:r>
          </w:p>
        </w:tc>
        <w:tc>
          <w:tcPr>
            <w:tcW w:w="518" w:type="pct"/>
            <w:gridSpan w:val="3"/>
            <w:shd w:val="clear" w:color="auto" w:fill="auto"/>
            <w:vAlign w:val="center"/>
          </w:tcPr>
          <w:p w14:paraId="1A7AA449" w14:textId="5A4A14E1" w:rsidR="000A54B0" w:rsidRPr="000F1699" w:rsidRDefault="000A54B0" w:rsidP="000A54B0">
            <w:pPr>
              <w:pStyle w:val="--3"/>
              <w:ind w:leftChars="10" w:left="20" w:rightChars="10" w:right="20"/>
              <w:rPr>
                <w:color w:val="000000" w:themeColor="text1"/>
              </w:rPr>
            </w:pPr>
            <w:r w:rsidRPr="00DC472D">
              <w:rPr>
                <w:rFonts w:hint="eastAsia"/>
                <w:b w:val="0"/>
                <w:bCs w:val="0"/>
                <w:color w:val="000000" w:themeColor="text1"/>
              </w:rPr>
              <w:t>- 45.12</w:t>
            </w:r>
          </w:p>
        </w:tc>
      </w:tr>
      <w:tr w:rsidR="000A54B0" w:rsidRPr="000F1699" w14:paraId="51F9DE20"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8"/>
        </w:trPr>
        <w:tc>
          <w:tcPr>
            <w:tcW w:w="1517" w:type="pct"/>
            <w:gridSpan w:val="2"/>
            <w:shd w:val="clear" w:color="auto" w:fill="auto"/>
            <w:vAlign w:val="center"/>
          </w:tcPr>
          <w:p w14:paraId="29901E53" w14:textId="68B77B73" w:rsidR="000A54B0" w:rsidRPr="00015CDD" w:rsidRDefault="000A54B0" w:rsidP="000A54B0">
            <w:pPr>
              <w:ind w:leftChars="200" w:left="400" w:rightChars="7" w:right="14"/>
              <w:jc w:val="distribute"/>
              <w:rPr>
                <w:rFonts w:ascii="標楷體" w:hAnsi="標楷體"/>
                <w:b/>
                <w:color w:val="000000" w:themeColor="text1"/>
                <w:spacing w:val="-6"/>
                <w:kern w:val="0"/>
              </w:rPr>
            </w:pPr>
            <w:r>
              <w:rPr>
                <w:rFonts w:ascii="標楷體" w:hAnsi="標楷體" w:hint="eastAsia"/>
                <w:color w:val="000000" w:themeColor="text1"/>
                <w:spacing w:val="-6"/>
                <w:kern w:val="0"/>
                <w:szCs w:val="20"/>
              </w:rPr>
              <w:t>短期債務</w:t>
            </w:r>
          </w:p>
        </w:tc>
        <w:tc>
          <w:tcPr>
            <w:tcW w:w="735" w:type="pct"/>
            <w:gridSpan w:val="3"/>
            <w:shd w:val="clear" w:color="auto" w:fill="auto"/>
            <w:vAlign w:val="center"/>
          </w:tcPr>
          <w:p w14:paraId="18E813D2" w14:textId="6095A17B"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w:t>
            </w:r>
          </w:p>
        </w:tc>
        <w:tc>
          <w:tcPr>
            <w:tcW w:w="382" w:type="pct"/>
            <w:gridSpan w:val="2"/>
            <w:shd w:val="clear" w:color="auto" w:fill="auto"/>
            <w:vAlign w:val="center"/>
          </w:tcPr>
          <w:p w14:paraId="1A4D2593" w14:textId="08B41E44"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w:t>
            </w:r>
          </w:p>
        </w:tc>
        <w:tc>
          <w:tcPr>
            <w:tcW w:w="735" w:type="pct"/>
            <w:gridSpan w:val="3"/>
            <w:shd w:val="clear" w:color="auto" w:fill="auto"/>
            <w:vAlign w:val="center"/>
          </w:tcPr>
          <w:p w14:paraId="1CA73A6B" w14:textId="0AA88E8F"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120,000,000</w:t>
            </w:r>
          </w:p>
        </w:tc>
        <w:tc>
          <w:tcPr>
            <w:tcW w:w="382" w:type="pct"/>
            <w:gridSpan w:val="3"/>
            <w:shd w:val="clear" w:color="auto" w:fill="auto"/>
            <w:vAlign w:val="center"/>
          </w:tcPr>
          <w:p w14:paraId="5678CF52" w14:textId="4793F969"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8.19</w:t>
            </w:r>
          </w:p>
        </w:tc>
        <w:tc>
          <w:tcPr>
            <w:tcW w:w="731" w:type="pct"/>
            <w:gridSpan w:val="2"/>
            <w:shd w:val="clear" w:color="auto" w:fill="auto"/>
            <w:vAlign w:val="center"/>
          </w:tcPr>
          <w:p w14:paraId="73B65C52" w14:textId="6BEFB4A1"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- 120,000,000</w:t>
            </w:r>
          </w:p>
        </w:tc>
        <w:tc>
          <w:tcPr>
            <w:tcW w:w="518" w:type="pct"/>
            <w:gridSpan w:val="3"/>
            <w:shd w:val="clear" w:color="auto" w:fill="auto"/>
            <w:vAlign w:val="center"/>
          </w:tcPr>
          <w:p w14:paraId="3600A655" w14:textId="7C9096A6"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- 100.00</w:t>
            </w:r>
          </w:p>
        </w:tc>
      </w:tr>
      <w:tr w:rsidR="000A54B0" w:rsidRPr="000F1699" w14:paraId="09A3E096"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8"/>
        </w:trPr>
        <w:tc>
          <w:tcPr>
            <w:tcW w:w="1517" w:type="pct"/>
            <w:gridSpan w:val="2"/>
            <w:shd w:val="clear" w:color="auto" w:fill="auto"/>
            <w:vAlign w:val="center"/>
          </w:tcPr>
          <w:p w14:paraId="79CB43E5" w14:textId="0D46D453"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應付款項</w:t>
            </w:r>
          </w:p>
        </w:tc>
        <w:tc>
          <w:tcPr>
            <w:tcW w:w="735" w:type="pct"/>
            <w:gridSpan w:val="3"/>
            <w:shd w:val="clear" w:color="auto" w:fill="auto"/>
            <w:vAlign w:val="center"/>
          </w:tcPr>
          <w:p w14:paraId="05F892F8" w14:textId="129331E9" w:rsidR="000A54B0" w:rsidRPr="000F1699" w:rsidRDefault="000A54B0" w:rsidP="000A54B0">
            <w:pPr>
              <w:pStyle w:val="-2"/>
              <w:ind w:leftChars="10" w:left="20" w:rightChars="10" w:right="20"/>
              <w:rPr>
                <w:color w:val="000000" w:themeColor="text1"/>
              </w:rPr>
            </w:pPr>
            <w:r w:rsidRPr="00DC472D">
              <w:rPr>
                <w:rFonts w:hint="eastAsia"/>
                <w:color w:val="000000" w:themeColor="text1"/>
              </w:rPr>
              <w:t>129,353,906</w:t>
            </w:r>
          </w:p>
        </w:tc>
        <w:tc>
          <w:tcPr>
            <w:tcW w:w="382" w:type="pct"/>
            <w:gridSpan w:val="2"/>
            <w:shd w:val="clear" w:color="auto" w:fill="auto"/>
            <w:vAlign w:val="center"/>
          </w:tcPr>
          <w:p w14:paraId="2C2AE16D" w14:textId="6044EB41" w:rsidR="000A54B0" w:rsidRPr="000F1699" w:rsidRDefault="000A54B0" w:rsidP="000A54B0">
            <w:pPr>
              <w:pStyle w:val="-2"/>
              <w:ind w:leftChars="10" w:left="20" w:rightChars="10" w:right="20"/>
              <w:rPr>
                <w:color w:val="000000" w:themeColor="text1"/>
              </w:rPr>
            </w:pPr>
            <w:r w:rsidRPr="00DC472D">
              <w:rPr>
                <w:rFonts w:hint="eastAsia"/>
                <w:color w:val="000000" w:themeColor="text1"/>
              </w:rPr>
              <w:t>7.39</w:t>
            </w:r>
          </w:p>
        </w:tc>
        <w:tc>
          <w:tcPr>
            <w:tcW w:w="735" w:type="pct"/>
            <w:gridSpan w:val="3"/>
            <w:shd w:val="clear" w:color="auto" w:fill="auto"/>
            <w:vAlign w:val="center"/>
          </w:tcPr>
          <w:p w14:paraId="0416E852" w14:textId="1C71EE1F" w:rsidR="000A54B0" w:rsidRPr="000F1699" w:rsidRDefault="000A54B0" w:rsidP="000A54B0">
            <w:pPr>
              <w:pStyle w:val="-2"/>
              <w:ind w:leftChars="10" w:left="20" w:rightChars="10" w:right="20"/>
              <w:rPr>
                <w:color w:val="000000" w:themeColor="text1"/>
              </w:rPr>
            </w:pPr>
            <w:r w:rsidRPr="00DC472D">
              <w:rPr>
                <w:rFonts w:hint="eastAsia"/>
                <w:color w:val="000000" w:themeColor="text1"/>
              </w:rPr>
              <w:t>124,138,099</w:t>
            </w:r>
          </w:p>
        </w:tc>
        <w:tc>
          <w:tcPr>
            <w:tcW w:w="382" w:type="pct"/>
            <w:gridSpan w:val="3"/>
            <w:shd w:val="clear" w:color="auto" w:fill="auto"/>
            <w:vAlign w:val="center"/>
          </w:tcPr>
          <w:p w14:paraId="7DDB3D78" w14:textId="09A423D5" w:rsidR="000A54B0" w:rsidRPr="000F1699" w:rsidRDefault="000A54B0" w:rsidP="000A54B0">
            <w:pPr>
              <w:pStyle w:val="-2"/>
              <w:ind w:leftChars="10" w:left="20" w:rightChars="10" w:right="20"/>
              <w:rPr>
                <w:color w:val="000000" w:themeColor="text1"/>
              </w:rPr>
            </w:pPr>
            <w:r w:rsidRPr="00DC472D">
              <w:rPr>
                <w:rFonts w:hint="eastAsia"/>
                <w:color w:val="000000" w:themeColor="text1"/>
              </w:rPr>
              <w:t>8.48</w:t>
            </w:r>
          </w:p>
        </w:tc>
        <w:tc>
          <w:tcPr>
            <w:tcW w:w="731" w:type="pct"/>
            <w:gridSpan w:val="2"/>
            <w:shd w:val="clear" w:color="auto" w:fill="auto"/>
            <w:vAlign w:val="center"/>
          </w:tcPr>
          <w:p w14:paraId="5ED220D3" w14:textId="78427092" w:rsidR="000A54B0" w:rsidRPr="000F1699" w:rsidRDefault="000A54B0" w:rsidP="000A54B0">
            <w:pPr>
              <w:pStyle w:val="-2"/>
              <w:ind w:leftChars="10" w:left="20" w:rightChars="10" w:right="20"/>
              <w:rPr>
                <w:color w:val="000000" w:themeColor="text1"/>
              </w:rPr>
            </w:pPr>
            <w:r w:rsidRPr="00DC472D">
              <w:rPr>
                <w:rFonts w:hint="eastAsia"/>
                <w:color w:val="000000" w:themeColor="text1"/>
              </w:rPr>
              <w:t>5,215,807</w:t>
            </w:r>
          </w:p>
        </w:tc>
        <w:tc>
          <w:tcPr>
            <w:tcW w:w="518" w:type="pct"/>
            <w:gridSpan w:val="3"/>
            <w:shd w:val="clear" w:color="auto" w:fill="auto"/>
            <w:vAlign w:val="center"/>
          </w:tcPr>
          <w:p w14:paraId="3E421EC9" w14:textId="2B135F84" w:rsidR="000A54B0" w:rsidRPr="000F1699" w:rsidRDefault="000A54B0" w:rsidP="000A54B0">
            <w:pPr>
              <w:pStyle w:val="-2"/>
              <w:ind w:leftChars="10" w:left="20" w:rightChars="10" w:right="20"/>
              <w:rPr>
                <w:color w:val="000000" w:themeColor="text1"/>
              </w:rPr>
            </w:pPr>
            <w:r w:rsidRPr="00DC472D">
              <w:rPr>
                <w:rFonts w:hint="eastAsia"/>
                <w:color w:val="000000" w:themeColor="text1"/>
              </w:rPr>
              <w:t>4.20</w:t>
            </w:r>
          </w:p>
        </w:tc>
      </w:tr>
      <w:tr w:rsidR="000A54B0" w:rsidRPr="000F1699" w14:paraId="7F417BE4"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6EEB8C9E" w14:textId="4C3C08D3"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本期所得稅負債</w:t>
            </w:r>
          </w:p>
        </w:tc>
        <w:tc>
          <w:tcPr>
            <w:tcW w:w="735" w:type="pct"/>
            <w:gridSpan w:val="3"/>
            <w:shd w:val="clear" w:color="auto" w:fill="auto"/>
            <w:vAlign w:val="center"/>
          </w:tcPr>
          <w:p w14:paraId="5D7E7718" w14:textId="3B9CD6DD" w:rsidR="000A54B0" w:rsidRPr="000F1699" w:rsidRDefault="000A54B0" w:rsidP="000A54B0">
            <w:pPr>
              <w:pStyle w:val="-2"/>
              <w:ind w:leftChars="10" w:left="20" w:rightChars="10" w:right="20"/>
              <w:rPr>
                <w:color w:val="000000" w:themeColor="text1"/>
              </w:rPr>
            </w:pPr>
            <w:r w:rsidRPr="00DC472D">
              <w:rPr>
                <w:rFonts w:hint="eastAsia"/>
                <w:color w:val="000000" w:themeColor="text1"/>
              </w:rPr>
              <w:t>5,661,540</w:t>
            </w:r>
          </w:p>
        </w:tc>
        <w:tc>
          <w:tcPr>
            <w:tcW w:w="382" w:type="pct"/>
            <w:gridSpan w:val="2"/>
            <w:shd w:val="clear" w:color="auto" w:fill="auto"/>
            <w:vAlign w:val="center"/>
          </w:tcPr>
          <w:p w14:paraId="57ABAA8F" w14:textId="1123CAE0" w:rsidR="000A54B0" w:rsidRPr="000F1699" w:rsidRDefault="000A54B0" w:rsidP="000A54B0">
            <w:pPr>
              <w:pStyle w:val="-2"/>
              <w:ind w:leftChars="10" w:left="20" w:rightChars="10" w:right="20"/>
              <w:rPr>
                <w:color w:val="000000" w:themeColor="text1"/>
              </w:rPr>
            </w:pPr>
            <w:r w:rsidRPr="00DC472D">
              <w:rPr>
                <w:rFonts w:hint="eastAsia"/>
                <w:color w:val="000000" w:themeColor="text1"/>
              </w:rPr>
              <w:t>0.32</w:t>
            </w:r>
          </w:p>
        </w:tc>
        <w:tc>
          <w:tcPr>
            <w:tcW w:w="735" w:type="pct"/>
            <w:gridSpan w:val="3"/>
            <w:shd w:val="clear" w:color="auto" w:fill="auto"/>
            <w:vAlign w:val="center"/>
          </w:tcPr>
          <w:p w14:paraId="6FBB1DCB" w14:textId="724C93F9" w:rsidR="000A54B0" w:rsidRPr="000F1699" w:rsidRDefault="000A54B0" w:rsidP="000A54B0">
            <w:pPr>
              <w:pStyle w:val="-2"/>
              <w:ind w:leftChars="10" w:left="20" w:rightChars="10" w:right="20"/>
              <w:rPr>
                <w:color w:val="000000" w:themeColor="text1"/>
              </w:rPr>
            </w:pPr>
            <w:r w:rsidRPr="00DC472D">
              <w:rPr>
                <w:rFonts w:hint="eastAsia"/>
                <w:color w:val="000000" w:themeColor="text1"/>
              </w:rPr>
              <w:t>4,377,533</w:t>
            </w:r>
          </w:p>
        </w:tc>
        <w:tc>
          <w:tcPr>
            <w:tcW w:w="382" w:type="pct"/>
            <w:gridSpan w:val="3"/>
            <w:shd w:val="clear" w:color="auto" w:fill="auto"/>
            <w:vAlign w:val="center"/>
          </w:tcPr>
          <w:p w14:paraId="7872D986" w14:textId="67CE41E5" w:rsidR="000A54B0" w:rsidRPr="000F1699" w:rsidRDefault="000A54B0" w:rsidP="000A54B0">
            <w:pPr>
              <w:pStyle w:val="-2"/>
              <w:ind w:leftChars="10" w:left="20" w:rightChars="10" w:right="20"/>
              <w:rPr>
                <w:color w:val="000000" w:themeColor="text1"/>
              </w:rPr>
            </w:pPr>
            <w:r w:rsidRPr="00DC472D">
              <w:rPr>
                <w:rFonts w:hint="eastAsia"/>
                <w:color w:val="000000" w:themeColor="text1"/>
              </w:rPr>
              <w:t>0.30</w:t>
            </w:r>
          </w:p>
        </w:tc>
        <w:tc>
          <w:tcPr>
            <w:tcW w:w="731" w:type="pct"/>
            <w:gridSpan w:val="2"/>
            <w:shd w:val="clear" w:color="auto" w:fill="auto"/>
            <w:vAlign w:val="center"/>
          </w:tcPr>
          <w:p w14:paraId="690FCF5B" w14:textId="45D07AEB" w:rsidR="000A54B0" w:rsidRPr="000F1699" w:rsidRDefault="000A54B0" w:rsidP="000A54B0">
            <w:pPr>
              <w:pStyle w:val="-2"/>
              <w:ind w:leftChars="10" w:left="20" w:rightChars="10" w:right="20"/>
              <w:rPr>
                <w:color w:val="000000" w:themeColor="text1"/>
              </w:rPr>
            </w:pPr>
            <w:r w:rsidRPr="00DC472D">
              <w:rPr>
                <w:rFonts w:hint="eastAsia"/>
                <w:color w:val="000000" w:themeColor="text1"/>
              </w:rPr>
              <w:t>1,284,007</w:t>
            </w:r>
          </w:p>
        </w:tc>
        <w:tc>
          <w:tcPr>
            <w:tcW w:w="518" w:type="pct"/>
            <w:gridSpan w:val="3"/>
            <w:shd w:val="clear" w:color="auto" w:fill="auto"/>
            <w:vAlign w:val="center"/>
          </w:tcPr>
          <w:p w14:paraId="1E92C2A2" w14:textId="5D57715C" w:rsidR="000A54B0" w:rsidRPr="000F1699" w:rsidRDefault="000A54B0" w:rsidP="000A54B0">
            <w:pPr>
              <w:pStyle w:val="-2"/>
              <w:ind w:leftChars="10" w:left="20" w:rightChars="10" w:right="20"/>
              <w:rPr>
                <w:color w:val="000000" w:themeColor="text1"/>
              </w:rPr>
            </w:pPr>
            <w:r w:rsidRPr="00DC472D">
              <w:rPr>
                <w:rFonts w:hint="eastAsia"/>
                <w:color w:val="000000" w:themeColor="text1"/>
              </w:rPr>
              <w:t>29.33</w:t>
            </w:r>
          </w:p>
        </w:tc>
      </w:tr>
      <w:tr w:rsidR="000A54B0" w:rsidRPr="000F1699" w14:paraId="654B36FC"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0E3ADF21" w14:textId="100200E5"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預收款項</w:t>
            </w:r>
          </w:p>
        </w:tc>
        <w:tc>
          <w:tcPr>
            <w:tcW w:w="735" w:type="pct"/>
            <w:gridSpan w:val="3"/>
            <w:shd w:val="clear" w:color="auto" w:fill="auto"/>
            <w:vAlign w:val="center"/>
          </w:tcPr>
          <w:p w14:paraId="038EADDD" w14:textId="7FF4F658" w:rsidR="000A54B0" w:rsidRPr="000F1699" w:rsidRDefault="000A54B0" w:rsidP="000A54B0">
            <w:pPr>
              <w:pStyle w:val="-2"/>
              <w:ind w:leftChars="10" w:left="20" w:rightChars="10" w:right="20"/>
              <w:rPr>
                <w:color w:val="000000" w:themeColor="text1"/>
              </w:rPr>
            </w:pPr>
            <w:r w:rsidRPr="00DC472D">
              <w:rPr>
                <w:rFonts w:hint="eastAsia"/>
                <w:color w:val="000000" w:themeColor="text1"/>
              </w:rPr>
              <w:t>4,247,455</w:t>
            </w:r>
          </w:p>
        </w:tc>
        <w:tc>
          <w:tcPr>
            <w:tcW w:w="382" w:type="pct"/>
            <w:gridSpan w:val="2"/>
            <w:shd w:val="clear" w:color="auto" w:fill="auto"/>
            <w:vAlign w:val="center"/>
          </w:tcPr>
          <w:p w14:paraId="13B0A598" w14:textId="3028D110" w:rsidR="000A54B0" w:rsidRPr="000F1699" w:rsidRDefault="000A54B0" w:rsidP="000A54B0">
            <w:pPr>
              <w:pStyle w:val="-2"/>
              <w:ind w:leftChars="10" w:left="20" w:rightChars="10" w:right="20"/>
              <w:rPr>
                <w:color w:val="000000" w:themeColor="text1"/>
              </w:rPr>
            </w:pPr>
            <w:r w:rsidRPr="00DC472D">
              <w:rPr>
                <w:rFonts w:hint="eastAsia"/>
                <w:color w:val="000000" w:themeColor="text1"/>
              </w:rPr>
              <w:t>0.24</w:t>
            </w:r>
          </w:p>
        </w:tc>
        <w:tc>
          <w:tcPr>
            <w:tcW w:w="735" w:type="pct"/>
            <w:gridSpan w:val="3"/>
            <w:shd w:val="clear" w:color="auto" w:fill="auto"/>
            <w:vAlign w:val="center"/>
          </w:tcPr>
          <w:p w14:paraId="7ACD756F" w14:textId="11E4B10E" w:rsidR="000A54B0" w:rsidRPr="000F1699" w:rsidRDefault="000A54B0" w:rsidP="000A54B0">
            <w:pPr>
              <w:pStyle w:val="-2"/>
              <w:ind w:leftChars="10" w:left="20" w:rightChars="10" w:right="20"/>
              <w:rPr>
                <w:color w:val="000000" w:themeColor="text1"/>
              </w:rPr>
            </w:pPr>
            <w:r w:rsidRPr="00DC472D">
              <w:rPr>
                <w:rFonts w:hint="eastAsia"/>
                <w:color w:val="000000" w:themeColor="text1"/>
              </w:rPr>
              <w:t>5,257,496</w:t>
            </w:r>
          </w:p>
        </w:tc>
        <w:tc>
          <w:tcPr>
            <w:tcW w:w="382" w:type="pct"/>
            <w:gridSpan w:val="3"/>
            <w:shd w:val="clear" w:color="auto" w:fill="auto"/>
            <w:vAlign w:val="center"/>
          </w:tcPr>
          <w:p w14:paraId="371F0C86" w14:textId="131505DA" w:rsidR="000A54B0" w:rsidRPr="000F1699" w:rsidRDefault="000A54B0" w:rsidP="000A54B0">
            <w:pPr>
              <w:pStyle w:val="-2"/>
              <w:ind w:leftChars="10" w:left="20" w:rightChars="10" w:right="20"/>
              <w:rPr>
                <w:color w:val="000000" w:themeColor="text1"/>
              </w:rPr>
            </w:pPr>
            <w:r w:rsidRPr="00DC472D">
              <w:rPr>
                <w:rFonts w:hint="eastAsia"/>
                <w:color w:val="000000" w:themeColor="text1"/>
              </w:rPr>
              <w:t>0.36</w:t>
            </w:r>
          </w:p>
        </w:tc>
        <w:tc>
          <w:tcPr>
            <w:tcW w:w="731" w:type="pct"/>
            <w:gridSpan w:val="2"/>
            <w:shd w:val="clear" w:color="auto" w:fill="auto"/>
            <w:vAlign w:val="center"/>
          </w:tcPr>
          <w:p w14:paraId="3D304B6B" w14:textId="71D8EA61" w:rsidR="000A54B0" w:rsidRPr="000F1699" w:rsidRDefault="000A54B0" w:rsidP="000A54B0">
            <w:pPr>
              <w:pStyle w:val="-2"/>
              <w:ind w:leftChars="10" w:left="20" w:rightChars="10" w:right="20"/>
              <w:rPr>
                <w:color w:val="000000" w:themeColor="text1"/>
              </w:rPr>
            </w:pPr>
            <w:r w:rsidRPr="00DC472D">
              <w:rPr>
                <w:rFonts w:hint="eastAsia"/>
                <w:color w:val="000000" w:themeColor="text1"/>
              </w:rPr>
              <w:t>- 1,010,041</w:t>
            </w:r>
          </w:p>
        </w:tc>
        <w:tc>
          <w:tcPr>
            <w:tcW w:w="518" w:type="pct"/>
            <w:gridSpan w:val="3"/>
            <w:shd w:val="clear" w:color="auto" w:fill="auto"/>
            <w:vAlign w:val="center"/>
          </w:tcPr>
          <w:p w14:paraId="00CA2071" w14:textId="24C06B41" w:rsidR="000A54B0" w:rsidRPr="000F1699" w:rsidRDefault="000A54B0" w:rsidP="000A54B0">
            <w:pPr>
              <w:pStyle w:val="-2"/>
              <w:ind w:leftChars="10" w:left="20" w:rightChars="10" w:right="20"/>
              <w:rPr>
                <w:color w:val="000000" w:themeColor="text1"/>
              </w:rPr>
            </w:pPr>
            <w:r w:rsidRPr="00DC472D">
              <w:rPr>
                <w:rFonts w:hint="eastAsia"/>
                <w:color w:val="000000" w:themeColor="text1"/>
              </w:rPr>
              <w:t>- 19.21</w:t>
            </w:r>
          </w:p>
        </w:tc>
      </w:tr>
      <w:tr w:rsidR="000A54B0" w:rsidRPr="000F1699" w14:paraId="03F51E19"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11895AA3" w14:textId="07946292" w:rsidR="000A54B0" w:rsidRPr="00536DA3" w:rsidRDefault="000A54B0" w:rsidP="000A54B0">
            <w:pPr>
              <w:ind w:leftChars="100" w:left="2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長期負債</w:t>
            </w:r>
          </w:p>
        </w:tc>
        <w:tc>
          <w:tcPr>
            <w:tcW w:w="735" w:type="pct"/>
            <w:gridSpan w:val="3"/>
            <w:shd w:val="clear" w:color="auto" w:fill="auto"/>
            <w:vAlign w:val="center"/>
          </w:tcPr>
          <w:p w14:paraId="5D66CC2C" w14:textId="394F0F6C" w:rsidR="000A54B0" w:rsidRPr="000F1699" w:rsidRDefault="000A54B0" w:rsidP="000A54B0">
            <w:pPr>
              <w:pStyle w:val="-2"/>
              <w:ind w:leftChars="10" w:left="20" w:rightChars="10" w:right="20"/>
              <w:rPr>
                <w:color w:val="000000" w:themeColor="text1"/>
              </w:rPr>
            </w:pPr>
            <w:r w:rsidRPr="00DC472D">
              <w:rPr>
                <w:rFonts w:hint="eastAsia"/>
                <w:color w:val="000000" w:themeColor="text1"/>
              </w:rPr>
              <w:t>514,225,346</w:t>
            </w:r>
          </w:p>
        </w:tc>
        <w:tc>
          <w:tcPr>
            <w:tcW w:w="382" w:type="pct"/>
            <w:gridSpan w:val="2"/>
            <w:shd w:val="clear" w:color="auto" w:fill="auto"/>
            <w:vAlign w:val="center"/>
          </w:tcPr>
          <w:p w14:paraId="4BB38D39" w14:textId="537946AB" w:rsidR="000A54B0" w:rsidRPr="000F1699" w:rsidRDefault="000A54B0" w:rsidP="000A54B0">
            <w:pPr>
              <w:pStyle w:val="-2"/>
              <w:ind w:leftChars="10" w:left="20" w:rightChars="10" w:right="20"/>
              <w:rPr>
                <w:color w:val="000000" w:themeColor="text1"/>
              </w:rPr>
            </w:pPr>
            <w:r w:rsidRPr="00DC472D">
              <w:rPr>
                <w:rFonts w:hint="eastAsia"/>
                <w:color w:val="000000" w:themeColor="text1"/>
              </w:rPr>
              <w:t>29.37</w:t>
            </w:r>
          </w:p>
        </w:tc>
        <w:tc>
          <w:tcPr>
            <w:tcW w:w="735" w:type="pct"/>
            <w:gridSpan w:val="3"/>
            <w:shd w:val="clear" w:color="auto" w:fill="auto"/>
            <w:vAlign w:val="center"/>
          </w:tcPr>
          <w:p w14:paraId="423DAA5C" w14:textId="79BD08E9" w:rsidR="000A54B0" w:rsidRPr="000F1699" w:rsidRDefault="000A54B0" w:rsidP="000A54B0">
            <w:pPr>
              <w:pStyle w:val="-2"/>
              <w:ind w:leftChars="10" w:left="20" w:rightChars="10" w:right="20"/>
              <w:rPr>
                <w:color w:val="000000" w:themeColor="text1"/>
              </w:rPr>
            </w:pPr>
            <w:r w:rsidRPr="00DC472D">
              <w:rPr>
                <w:rFonts w:hint="eastAsia"/>
                <w:color w:val="000000" w:themeColor="text1"/>
              </w:rPr>
              <w:t>152,664,908</w:t>
            </w:r>
          </w:p>
        </w:tc>
        <w:tc>
          <w:tcPr>
            <w:tcW w:w="382" w:type="pct"/>
            <w:gridSpan w:val="3"/>
            <w:shd w:val="clear" w:color="auto" w:fill="auto"/>
            <w:vAlign w:val="center"/>
          </w:tcPr>
          <w:p w14:paraId="52BD5F6A" w14:textId="30DECC09" w:rsidR="000A54B0" w:rsidRPr="000F1699" w:rsidRDefault="000A54B0" w:rsidP="000A54B0">
            <w:pPr>
              <w:pStyle w:val="-2"/>
              <w:ind w:leftChars="10" w:left="20" w:rightChars="10" w:right="20"/>
              <w:rPr>
                <w:color w:val="000000" w:themeColor="text1"/>
              </w:rPr>
            </w:pPr>
            <w:r w:rsidRPr="00DC472D">
              <w:rPr>
                <w:rFonts w:hint="eastAsia"/>
                <w:color w:val="000000" w:themeColor="text1"/>
              </w:rPr>
              <w:t>10.42</w:t>
            </w:r>
          </w:p>
        </w:tc>
        <w:tc>
          <w:tcPr>
            <w:tcW w:w="731" w:type="pct"/>
            <w:gridSpan w:val="2"/>
            <w:shd w:val="clear" w:color="auto" w:fill="auto"/>
            <w:vAlign w:val="center"/>
          </w:tcPr>
          <w:p w14:paraId="46025719" w14:textId="161A079A" w:rsidR="000A54B0" w:rsidRPr="000F1699" w:rsidRDefault="000A54B0" w:rsidP="000A54B0">
            <w:pPr>
              <w:pStyle w:val="-2"/>
              <w:ind w:leftChars="10" w:left="20" w:rightChars="10" w:right="20"/>
              <w:rPr>
                <w:color w:val="000000" w:themeColor="text1"/>
              </w:rPr>
            </w:pPr>
            <w:r w:rsidRPr="00DC472D">
              <w:rPr>
                <w:rFonts w:hint="eastAsia"/>
                <w:color w:val="000000" w:themeColor="text1"/>
              </w:rPr>
              <w:t>361,560,438</w:t>
            </w:r>
          </w:p>
        </w:tc>
        <w:tc>
          <w:tcPr>
            <w:tcW w:w="518" w:type="pct"/>
            <w:gridSpan w:val="3"/>
            <w:shd w:val="clear" w:color="auto" w:fill="auto"/>
            <w:vAlign w:val="center"/>
          </w:tcPr>
          <w:p w14:paraId="62D44201" w14:textId="140F6A94" w:rsidR="000A54B0" w:rsidRPr="000F1699" w:rsidRDefault="000A54B0" w:rsidP="000A54B0">
            <w:pPr>
              <w:pStyle w:val="-2"/>
              <w:ind w:leftChars="10" w:left="20" w:rightChars="10" w:right="20"/>
              <w:rPr>
                <w:color w:val="000000" w:themeColor="text1"/>
              </w:rPr>
            </w:pPr>
            <w:r w:rsidRPr="00DC472D">
              <w:rPr>
                <w:rFonts w:hint="eastAsia"/>
                <w:color w:val="000000" w:themeColor="text1"/>
              </w:rPr>
              <w:t>236.83</w:t>
            </w:r>
          </w:p>
        </w:tc>
      </w:tr>
      <w:tr w:rsidR="000A54B0" w:rsidRPr="000F1699" w14:paraId="7C1DF849"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6D90509D" w14:textId="5C478A66"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長期債務</w:t>
            </w:r>
          </w:p>
        </w:tc>
        <w:tc>
          <w:tcPr>
            <w:tcW w:w="735" w:type="pct"/>
            <w:gridSpan w:val="3"/>
            <w:shd w:val="clear" w:color="auto" w:fill="auto"/>
            <w:vAlign w:val="center"/>
          </w:tcPr>
          <w:p w14:paraId="54718554" w14:textId="606EE999" w:rsidR="000A54B0" w:rsidRPr="000F1699" w:rsidRDefault="000A54B0" w:rsidP="000A54B0">
            <w:pPr>
              <w:pStyle w:val="-2"/>
              <w:ind w:leftChars="10" w:left="20" w:rightChars="10" w:right="20"/>
              <w:rPr>
                <w:color w:val="000000" w:themeColor="text1"/>
              </w:rPr>
            </w:pPr>
            <w:r w:rsidRPr="00DC472D">
              <w:rPr>
                <w:rFonts w:hint="eastAsia"/>
                <w:color w:val="000000" w:themeColor="text1"/>
              </w:rPr>
              <w:t>514,225,346</w:t>
            </w:r>
          </w:p>
        </w:tc>
        <w:tc>
          <w:tcPr>
            <w:tcW w:w="382" w:type="pct"/>
            <w:gridSpan w:val="2"/>
            <w:shd w:val="clear" w:color="auto" w:fill="auto"/>
            <w:vAlign w:val="center"/>
          </w:tcPr>
          <w:p w14:paraId="2214CFBE" w14:textId="38FF230B" w:rsidR="000A54B0" w:rsidRPr="000F1699" w:rsidRDefault="000A54B0" w:rsidP="000A54B0">
            <w:pPr>
              <w:pStyle w:val="-2"/>
              <w:ind w:leftChars="10" w:left="20" w:rightChars="10" w:right="20"/>
              <w:rPr>
                <w:color w:val="000000" w:themeColor="text1"/>
              </w:rPr>
            </w:pPr>
            <w:r w:rsidRPr="00DC472D">
              <w:rPr>
                <w:rFonts w:hint="eastAsia"/>
                <w:color w:val="000000" w:themeColor="text1"/>
              </w:rPr>
              <w:t>29.37</w:t>
            </w:r>
          </w:p>
        </w:tc>
        <w:tc>
          <w:tcPr>
            <w:tcW w:w="735" w:type="pct"/>
            <w:gridSpan w:val="3"/>
            <w:shd w:val="clear" w:color="auto" w:fill="auto"/>
            <w:vAlign w:val="center"/>
          </w:tcPr>
          <w:p w14:paraId="137278E7" w14:textId="4D9A6243" w:rsidR="000A54B0" w:rsidRPr="000F1699" w:rsidRDefault="000A54B0" w:rsidP="000A54B0">
            <w:pPr>
              <w:pStyle w:val="-2"/>
              <w:ind w:leftChars="10" w:left="20" w:rightChars="10" w:right="20"/>
              <w:rPr>
                <w:color w:val="000000" w:themeColor="text1"/>
              </w:rPr>
            </w:pPr>
            <w:r w:rsidRPr="00DC472D">
              <w:rPr>
                <w:rFonts w:hint="eastAsia"/>
                <w:color w:val="000000" w:themeColor="text1"/>
              </w:rPr>
              <w:t>152,664,908</w:t>
            </w:r>
          </w:p>
        </w:tc>
        <w:tc>
          <w:tcPr>
            <w:tcW w:w="382" w:type="pct"/>
            <w:gridSpan w:val="3"/>
            <w:shd w:val="clear" w:color="auto" w:fill="auto"/>
            <w:vAlign w:val="center"/>
          </w:tcPr>
          <w:p w14:paraId="2994F755" w14:textId="605FEA47" w:rsidR="000A54B0" w:rsidRPr="000F1699" w:rsidRDefault="000A54B0" w:rsidP="000A54B0">
            <w:pPr>
              <w:pStyle w:val="-2"/>
              <w:ind w:leftChars="10" w:left="20" w:rightChars="10" w:right="20"/>
              <w:rPr>
                <w:color w:val="000000" w:themeColor="text1"/>
              </w:rPr>
            </w:pPr>
            <w:r w:rsidRPr="00DC472D">
              <w:rPr>
                <w:rFonts w:hint="eastAsia"/>
                <w:color w:val="000000" w:themeColor="text1"/>
              </w:rPr>
              <w:t>10.42</w:t>
            </w:r>
          </w:p>
        </w:tc>
        <w:tc>
          <w:tcPr>
            <w:tcW w:w="731" w:type="pct"/>
            <w:gridSpan w:val="2"/>
            <w:shd w:val="clear" w:color="auto" w:fill="auto"/>
            <w:vAlign w:val="center"/>
          </w:tcPr>
          <w:p w14:paraId="52E1414F" w14:textId="00017EE4" w:rsidR="000A54B0" w:rsidRPr="000F1699" w:rsidRDefault="000A54B0" w:rsidP="000A54B0">
            <w:pPr>
              <w:pStyle w:val="-2"/>
              <w:ind w:leftChars="10" w:left="20" w:rightChars="10" w:right="20"/>
              <w:rPr>
                <w:color w:val="000000" w:themeColor="text1"/>
              </w:rPr>
            </w:pPr>
            <w:r w:rsidRPr="00DC472D">
              <w:rPr>
                <w:rFonts w:hint="eastAsia"/>
                <w:color w:val="000000" w:themeColor="text1"/>
              </w:rPr>
              <w:t>361,560,438</w:t>
            </w:r>
          </w:p>
        </w:tc>
        <w:tc>
          <w:tcPr>
            <w:tcW w:w="518" w:type="pct"/>
            <w:gridSpan w:val="3"/>
            <w:shd w:val="clear" w:color="auto" w:fill="auto"/>
            <w:vAlign w:val="center"/>
          </w:tcPr>
          <w:p w14:paraId="26934DD7" w14:textId="0C03247F" w:rsidR="000A54B0" w:rsidRPr="000F1699" w:rsidRDefault="000A54B0" w:rsidP="000A54B0">
            <w:pPr>
              <w:pStyle w:val="-2"/>
              <w:ind w:leftChars="10" w:left="20" w:rightChars="10" w:right="20"/>
              <w:rPr>
                <w:color w:val="000000" w:themeColor="text1"/>
              </w:rPr>
            </w:pPr>
            <w:r w:rsidRPr="00DC472D">
              <w:rPr>
                <w:rFonts w:hint="eastAsia"/>
                <w:color w:val="000000" w:themeColor="text1"/>
              </w:rPr>
              <w:t>236.83</w:t>
            </w:r>
          </w:p>
        </w:tc>
      </w:tr>
      <w:tr w:rsidR="000A54B0" w:rsidRPr="000F1699" w14:paraId="3B07131E"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24CAF7CA" w14:textId="49A9127D" w:rsidR="000A54B0" w:rsidRPr="00536DA3" w:rsidRDefault="000A54B0" w:rsidP="000A54B0">
            <w:pPr>
              <w:ind w:leftChars="100" w:left="2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其他負債</w:t>
            </w:r>
          </w:p>
        </w:tc>
        <w:tc>
          <w:tcPr>
            <w:tcW w:w="735" w:type="pct"/>
            <w:gridSpan w:val="3"/>
            <w:shd w:val="clear" w:color="auto" w:fill="auto"/>
            <w:vAlign w:val="center"/>
          </w:tcPr>
          <w:p w14:paraId="1990D02F" w14:textId="3BF5E914" w:rsidR="000A54B0" w:rsidRPr="000F1699" w:rsidRDefault="000A54B0" w:rsidP="000A54B0">
            <w:pPr>
              <w:pStyle w:val="-2"/>
              <w:ind w:leftChars="10" w:left="20" w:rightChars="10" w:right="20"/>
              <w:rPr>
                <w:color w:val="000000" w:themeColor="text1"/>
              </w:rPr>
            </w:pPr>
            <w:r w:rsidRPr="00DC472D">
              <w:rPr>
                <w:rFonts w:hint="eastAsia"/>
                <w:color w:val="000000" w:themeColor="text1"/>
              </w:rPr>
              <w:t>551,936,569</w:t>
            </w:r>
          </w:p>
        </w:tc>
        <w:tc>
          <w:tcPr>
            <w:tcW w:w="382" w:type="pct"/>
            <w:gridSpan w:val="2"/>
            <w:shd w:val="clear" w:color="auto" w:fill="auto"/>
            <w:vAlign w:val="center"/>
          </w:tcPr>
          <w:p w14:paraId="638F5FB5" w14:textId="3FF9BC50" w:rsidR="000A54B0" w:rsidRPr="000F1699" w:rsidRDefault="000A54B0" w:rsidP="000A54B0">
            <w:pPr>
              <w:pStyle w:val="-2"/>
              <w:ind w:leftChars="10" w:left="20" w:rightChars="10" w:right="20"/>
              <w:rPr>
                <w:color w:val="000000" w:themeColor="text1"/>
              </w:rPr>
            </w:pPr>
            <w:r w:rsidRPr="00DC472D">
              <w:rPr>
                <w:rFonts w:hint="eastAsia"/>
                <w:color w:val="000000" w:themeColor="text1"/>
              </w:rPr>
              <w:t>31.52</w:t>
            </w:r>
          </w:p>
        </w:tc>
        <w:tc>
          <w:tcPr>
            <w:tcW w:w="735" w:type="pct"/>
            <w:gridSpan w:val="3"/>
            <w:shd w:val="clear" w:color="auto" w:fill="auto"/>
            <w:vAlign w:val="center"/>
          </w:tcPr>
          <w:p w14:paraId="0E578B48" w14:textId="7FA0A331" w:rsidR="000A54B0" w:rsidRPr="000F1699" w:rsidRDefault="000A54B0" w:rsidP="000A54B0">
            <w:pPr>
              <w:pStyle w:val="-2"/>
              <w:ind w:leftChars="10" w:left="20" w:rightChars="10" w:right="20"/>
              <w:rPr>
                <w:color w:val="000000" w:themeColor="text1"/>
              </w:rPr>
            </w:pPr>
            <w:r w:rsidRPr="00DC472D">
              <w:rPr>
                <w:rFonts w:hint="eastAsia"/>
                <w:color w:val="000000" w:themeColor="text1"/>
              </w:rPr>
              <w:t>513,741,692</w:t>
            </w:r>
          </w:p>
        </w:tc>
        <w:tc>
          <w:tcPr>
            <w:tcW w:w="382" w:type="pct"/>
            <w:gridSpan w:val="3"/>
            <w:shd w:val="clear" w:color="auto" w:fill="auto"/>
            <w:vAlign w:val="center"/>
          </w:tcPr>
          <w:p w14:paraId="4F870B8B" w14:textId="62735A0A" w:rsidR="000A54B0" w:rsidRPr="000F1699" w:rsidRDefault="000A54B0" w:rsidP="000A54B0">
            <w:pPr>
              <w:pStyle w:val="-2"/>
              <w:ind w:leftChars="10" w:left="20" w:rightChars="10" w:right="20"/>
              <w:rPr>
                <w:color w:val="000000" w:themeColor="text1"/>
              </w:rPr>
            </w:pPr>
            <w:r w:rsidRPr="00DC472D">
              <w:rPr>
                <w:rFonts w:hint="eastAsia"/>
                <w:color w:val="000000" w:themeColor="text1"/>
              </w:rPr>
              <w:t>35.08</w:t>
            </w:r>
          </w:p>
        </w:tc>
        <w:tc>
          <w:tcPr>
            <w:tcW w:w="731" w:type="pct"/>
            <w:gridSpan w:val="2"/>
            <w:shd w:val="clear" w:color="auto" w:fill="auto"/>
            <w:vAlign w:val="center"/>
          </w:tcPr>
          <w:p w14:paraId="0AD2AACB" w14:textId="2C809347" w:rsidR="000A54B0" w:rsidRPr="000F1699" w:rsidRDefault="000A54B0" w:rsidP="000A54B0">
            <w:pPr>
              <w:pStyle w:val="-2"/>
              <w:ind w:leftChars="10" w:left="20" w:rightChars="10" w:right="20"/>
              <w:rPr>
                <w:color w:val="000000" w:themeColor="text1"/>
              </w:rPr>
            </w:pPr>
            <w:r w:rsidRPr="00DC472D">
              <w:rPr>
                <w:rFonts w:hint="eastAsia"/>
                <w:color w:val="000000" w:themeColor="text1"/>
              </w:rPr>
              <w:t>38,194,877</w:t>
            </w:r>
          </w:p>
        </w:tc>
        <w:tc>
          <w:tcPr>
            <w:tcW w:w="518" w:type="pct"/>
            <w:gridSpan w:val="3"/>
            <w:shd w:val="clear" w:color="auto" w:fill="auto"/>
            <w:vAlign w:val="center"/>
          </w:tcPr>
          <w:p w14:paraId="4EEED24F" w14:textId="76FE4BD1" w:rsidR="000A54B0" w:rsidRPr="000F1699" w:rsidRDefault="000A54B0" w:rsidP="000A54B0">
            <w:pPr>
              <w:pStyle w:val="-2"/>
              <w:ind w:leftChars="10" w:left="20" w:rightChars="10" w:right="20"/>
              <w:rPr>
                <w:color w:val="000000" w:themeColor="text1"/>
              </w:rPr>
            </w:pPr>
            <w:r w:rsidRPr="00DC472D">
              <w:rPr>
                <w:rFonts w:hint="eastAsia"/>
                <w:color w:val="000000" w:themeColor="text1"/>
              </w:rPr>
              <w:t>7.43</w:t>
            </w:r>
          </w:p>
        </w:tc>
      </w:tr>
      <w:tr w:rsidR="000A54B0" w:rsidRPr="000F1699" w14:paraId="77D332E6"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19752763" w14:textId="2E4871C5"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遞延負債</w:t>
            </w:r>
          </w:p>
        </w:tc>
        <w:tc>
          <w:tcPr>
            <w:tcW w:w="735" w:type="pct"/>
            <w:gridSpan w:val="3"/>
            <w:shd w:val="clear" w:color="auto" w:fill="auto"/>
            <w:vAlign w:val="center"/>
          </w:tcPr>
          <w:p w14:paraId="3E74D15D" w14:textId="6513C183" w:rsidR="000A54B0" w:rsidRPr="000F1699" w:rsidRDefault="000A54B0" w:rsidP="000A54B0">
            <w:pPr>
              <w:pStyle w:val="-2"/>
              <w:ind w:leftChars="10" w:left="20" w:rightChars="10" w:right="20"/>
              <w:rPr>
                <w:color w:val="000000" w:themeColor="text1"/>
              </w:rPr>
            </w:pPr>
            <w:r w:rsidRPr="00DC472D">
              <w:rPr>
                <w:rFonts w:hint="eastAsia"/>
                <w:color w:val="000000" w:themeColor="text1"/>
              </w:rPr>
              <w:t>417,538,463</w:t>
            </w:r>
          </w:p>
        </w:tc>
        <w:tc>
          <w:tcPr>
            <w:tcW w:w="382" w:type="pct"/>
            <w:gridSpan w:val="2"/>
            <w:shd w:val="clear" w:color="auto" w:fill="auto"/>
            <w:vAlign w:val="center"/>
          </w:tcPr>
          <w:p w14:paraId="2290B2CE" w14:textId="3B564CAC" w:rsidR="000A54B0" w:rsidRPr="000F1699" w:rsidRDefault="000A54B0" w:rsidP="000A54B0">
            <w:pPr>
              <w:pStyle w:val="-2"/>
              <w:ind w:leftChars="10" w:left="20" w:rightChars="10" w:right="20"/>
              <w:rPr>
                <w:color w:val="000000" w:themeColor="text1"/>
              </w:rPr>
            </w:pPr>
            <w:r w:rsidRPr="00DC472D">
              <w:rPr>
                <w:rFonts w:hint="eastAsia"/>
                <w:color w:val="000000" w:themeColor="text1"/>
              </w:rPr>
              <w:t>23.84</w:t>
            </w:r>
          </w:p>
        </w:tc>
        <w:tc>
          <w:tcPr>
            <w:tcW w:w="735" w:type="pct"/>
            <w:gridSpan w:val="3"/>
            <w:shd w:val="clear" w:color="auto" w:fill="auto"/>
            <w:vAlign w:val="center"/>
          </w:tcPr>
          <w:p w14:paraId="24285065" w14:textId="36379CE2" w:rsidR="000A54B0" w:rsidRPr="000F1699" w:rsidRDefault="000A54B0" w:rsidP="000A54B0">
            <w:pPr>
              <w:pStyle w:val="-2"/>
              <w:ind w:leftChars="10" w:left="20" w:rightChars="10" w:right="20"/>
              <w:rPr>
                <w:color w:val="000000" w:themeColor="text1"/>
              </w:rPr>
            </w:pPr>
            <w:r w:rsidRPr="00DC472D">
              <w:rPr>
                <w:rFonts w:hint="eastAsia"/>
                <w:color w:val="000000" w:themeColor="text1"/>
              </w:rPr>
              <w:t>398,874,417</w:t>
            </w:r>
          </w:p>
        </w:tc>
        <w:tc>
          <w:tcPr>
            <w:tcW w:w="382" w:type="pct"/>
            <w:gridSpan w:val="3"/>
            <w:shd w:val="clear" w:color="auto" w:fill="auto"/>
            <w:vAlign w:val="center"/>
          </w:tcPr>
          <w:p w14:paraId="39A0F813" w14:textId="6DB02BA7" w:rsidR="000A54B0" w:rsidRPr="000F1699" w:rsidRDefault="000A54B0" w:rsidP="000A54B0">
            <w:pPr>
              <w:pStyle w:val="-2"/>
              <w:ind w:leftChars="10" w:left="20" w:rightChars="10" w:right="20"/>
              <w:rPr>
                <w:color w:val="000000" w:themeColor="text1"/>
              </w:rPr>
            </w:pPr>
            <w:r w:rsidRPr="00DC472D">
              <w:rPr>
                <w:rFonts w:hint="eastAsia"/>
                <w:color w:val="000000" w:themeColor="text1"/>
              </w:rPr>
              <w:t>27.24</w:t>
            </w:r>
          </w:p>
        </w:tc>
        <w:tc>
          <w:tcPr>
            <w:tcW w:w="731" w:type="pct"/>
            <w:gridSpan w:val="2"/>
            <w:shd w:val="clear" w:color="auto" w:fill="auto"/>
            <w:vAlign w:val="center"/>
          </w:tcPr>
          <w:p w14:paraId="6F59D262" w14:textId="5E134EDD" w:rsidR="000A54B0" w:rsidRPr="000F1699" w:rsidRDefault="000A54B0" w:rsidP="000A54B0">
            <w:pPr>
              <w:pStyle w:val="-2"/>
              <w:ind w:leftChars="10" w:left="20" w:rightChars="10" w:right="20"/>
              <w:rPr>
                <w:color w:val="000000" w:themeColor="text1"/>
              </w:rPr>
            </w:pPr>
            <w:r w:rsidRPr="00DC472D">
              <w:rPr>
                <w:rFonts w:hint="eastAsia"/>
                <w:color w:val="000000" w:themeColor="text1"/>
              </w:rPr>
              <w:t>18,664,046</w:t>
            </w:r>
          </w:p>
        </w:tc>
        <w:tc>
          <w:tcPr>
            <w:tcW w:w="518" w:type="pct"/>
            <w:gridSpan w:val="3"/>
            <w:shd w:val="clear" w:color="auto" w:fill="auto"/>
            <w:vAlign w:val="center"/>
          </w:tcPr>
          <w:p w14:paraId="63E8DF81" w14:textId="212CE6F1" w:rsidR="000A54B0" w:rsidRPr="000F1699" w:rsidRDefault="000A54B0" w:rsidP="000A54B0">
            <w:pPr>
              <w:pStyle w:val="-2"/>
              <w:ind w:leftChars="10" w:left="20" w:rightChars="10" w:right="20"/>
              <w:rPr>
                <w:color w:val="000000" w:themeColor="text1"/>
              </w:rPr>
            </w:pPr>
            <w:r w:rsidRPr="00DC472D">
              <w:rPr>
                <w:rFonts w:hint="eastAsia"/>
                <w:color w:val="000000" w:themeColor="text1"/>
              </w:rPr>
              <w:t>4.68</w:t>
            </w:r>
          </w:p>
        </w:tc>
      </w:tr>
      <w:tr w:rsidR="000A54B0" w:rsidRPr="000F1699" w14:paraId="53BF06AF"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8"/>
        </w:trPr>
        <w:tc>
          <w:tcPr>
            <w:tcW w:w="1517" w:type="pct"/>
            <w:gridSpan w:val="2"/>
            <w:shd w:val="clear" w:color="auto" w:fill="auto"/>
            <w:vAlign w:val="center"/>
          </w:tcPr>
          <w:p w14:paraId="7C5495FD" w14:textId="07B037C7"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什項負債</w:t>
            </w:r>
          </w:p>
        </w:tc>
        <w:tc>
          <w:tcPr>
            <w:tcW w:w="735" w:type="pct"/>
            <w:gridSpan w:val="3"/>
            <w:shd w:val="clear" w:color="auto" w:fill="auto"/>
            <w:vAlign w:val="center"/>
          </w:tcPr>
          <w:p w14:paraId="540B159A" w14:textId="75286D89" w:rsidR="000A54B0" w:rsidRPr="000F1699" w:rsidRDefault="000A54B0" w:rsidP="000A54B0">
            <w:pPr>
              <w:pStyle w:val="-2"/>
              <w:ind w:leftChars="10" w:left="20" w:rightChars="10" w:right="20"/>
              <w:rPr>
                <w:color w:val="000000" w:themeColor="text1"/>
              </w:rPr>
            </w:pPr>
            <w:r w:rsidRPr="00DC472D">
              <w:rPr>
                <w:rFonts w:hint="eastAsia"/>
                <w:color w:val="000000" w:themeColor="text1"/>
              </w:rPr>
              <w:t>134,398,106</w:t>
            </w:r>
          </w:p>
        </w:tc>
        <w:tc>
          <w:tcPr>
            <w:tcW w:w="382" w:type="pct"/>
            <w:gridSpan w:val="2"/>
            <w:shd w:val="clear" w:color="auto" w:fill="auto"/>
            <w:vAlign w:val="center"/>
          </w:tcPr>
          <w:p w14:paraId="4848972D" w14:textId="183C26A8" w:rsidR="000A54B0" w:rsidRPr="000F1699" w:rsidRDefault="000A54B0" w:rsidP="000A54B0">
            <w:pPr>
              <w:pStyle w:val="-2"/>
              <w:ind w:leftChars="10" w:left="20" w:rightChars="10" w:right="20"/>
              <w:rPr>
                <w:color w:val="000000" w:themeColor="text1"/>
              </w:rPr>
            </w:pPr>
            <w:r w:rsidRPr="00DC472D">
              <w:rPr>
                <w:rFonts w:hint="eastAsia"/>
                <w:color w:val="000000" w:themeColor="text1"/>
              </w:rPr>
              <w:t>7.68</w:t>
            </w:r>
          </w:p>
        </w:tc>
        <w:tc>
          <w:tcPr>
            <w:tcW w:w="735" w:type="pct"/>
            <w:gridSpan w:val="3"/>
            <w:shd w:val="clear" w:color="auto" w:fill="auto"/>
            <w:vAlign w:val="center"/>
          </w:tcPr>
          <w:p w14:paraId="23DC7835" w14:textId="64B7715D" w:rsidR="000A54B0" w:rsidRPr="000F1699" w:rsidRDefault="000A54B0" w:rsidP="000A54B0">
            <w:pPr>
              <w:pStyle w:val="-2"/>
              <w:ind w:leftChars="10" w:left="20" w:rightChars="10" w:right="20"/>
              <w:rPr>
                <w:color w:val="000000" w:themeColor="text1"/>
              </w:rPr>
            </w:pPr>
            <w:r w:rsidRPr="00DC472D">
              <w:rPr>
                <w:rFonts w:hint="eastAsia"/>
                <w:color w:val="000000" w:themeColor="text1"/>
              </w:rPr>
              <w:t>114,867,275</w:t>
            </w:r>
          </w:p>
        </w:tc>
        <w:tc>
          <w:tcPr>
            <w:tcW w:w="382" w:type="pct"/>
            <w:gridSpan w:val="3"/>
            <w:shd w:val="clear" w:color="auto" w:fill="auto"/>
            <w:vAlign w:val="center"/>
          </w:tcPr>
          <w:p w14:paraId="5BFC6171" w14:textId="440731CC" w:rsidR="000A54B0" w:rsidRPr="000F1699" w:rsidRDefault="000A54B0" w:rsidP="000A54B0">
            <w:pPr>
              <w:pStyle w:val="-2"/>
              <w:ind w:leftChars="10" w:left="20" w:rightChars="10" w:right="20"/>
              <w:rPr>
                <w:color w:val="000000" w:themeColor="text1"/>
              </w:rPr>
            </w:pPr>
            <w:r w:rsidRPr="00DC472D">
              <w:rPr>
                <w:rFonts w:hint="eastAsia"/>
                <w:color w:val="000000" w:themeColor="text1"/>
              </w:rPr>
              <w:t>7.84</w:t>
            </w:r>
          </w:p>
        </w:tc>
        <w:tc>
          <w:tcPr>
            <w:tcW w:w="731" w:type="pct"/>
            <w:gridSpan w:val="2"/>
            <w:shd w:val="clear" w:color="auto" w:fill="auto"/>
            <w:vAlign w:val="center"/>
          </w:tcPr>
          <w:p w14:paraId="7C33243B" w14:textId="3668F465" w:rsidR="000A54B0" w:rsidRPr="000F1699" w:rsidRDefault="000A54B0" w:rsidP="000A54B0">
            <w:pPr>
              <w:pStyle w:val="-2"/>
              <w:ind w:leftChars="10" w:left="20" w:rightChars="10" w:right="20"/>
              <w:rPr>
                <w:color w:val="000000" w:themeColor="text1"/>
              </w:rPr>
            </w:pPr>
            <w:r w:rsidRPr="00DC472D">
              <w:rPr>
                <w:rFonts w:hint="eastAsia"/>
                <w:color w:val="000000" w:themeColor="text1"/>
              </w:rPr>
              <w:t>19,530,831</w:t>
            </w:r>
          </w:p>
        </w:tc>
        <w:tc>
          <w:tcPr>
            <w:tcW w:w="518" w:type="pct"/>
            <w:gridSpan w:val="3"/>
            <w:shd w:val="clear" w:color="auto" w:fill="auto"/>
            <w:vAlign w:val="center"/>
          </w:tcPr>
          <w:p w14:paraId="5101F91F" w14:textId="5AF7A1D2" w:rsidR="000A54B0" w:rsidRPr="000F1699" w:rsidRDefault="000A54B0" w:rsidP="000A54B0">
            <w:pPr>
              <w:pStyle w:val="-2"/>
              <w:ind w:leftChars="10" w:left="20" w:rightChars="10" w:right="20"/>
              <w:rPr>
                <w:color w:val="000000" w:themeColor="text1"/>
              </w:rPr>
            </w:pPr>
            <w:r w:rsidRPr="00DC472D">
              <w:rPr>
                <w:rFonts w:hint="eastAsia"/>
                <w:color w:val="000000" w:themeColor="text1"/>
              </w:rPr>
              <w:t>17.00</w:t>
            </w:r>
          </w:p>
        </w:tc>
      </w:tr>
      <w:tr w:rsidR="000A54B0" w:rsidRPr="000F1699" w14:paraId="5420D6A3"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62703B0B" w14:textId="6CFAE723" w:rsidR="000A54B0" w:rsidRPr="00536DA3" w:rsidRDefault="000A54B0" w:rsidP="000A54B0">
            <w:pPr>
              <w:ind w:rightChars="7" w:right="14"/>
              <w:jc w:val="distribute"/>
              <w:rPr>
                <w:rFonts w:ascii="標楷體" w:hAnsi="標楷體"/>
                <w:color w:val="000000" w:themeColor="text1"/>
                <w:spacing w:val="-6"/>
                <w:kern w:val="0"/>
                <w:szCs w:val="20"/>
              </w:rPr>
            </w:pPr>
            <w:r>
              <w:rPr>
                <w:rFonts w:ascii="標楷體" w:hAnsi="標楷體" w:hint="eastAsia"/>
                <w:b/>
                <w:color w:val="000000" w:themeColor="text1"/>
                <w:spacing w:val="-6"/>
                <w:kern w:val="0"/>
              </w:rPr>
              <w:t>權益</w:t>
            </w:r>
          </w:p>
        </w:tc>
        <w:tc>
          <w:tcPr>
            <w:tcW w:w="735" w:type="pct"/>
            <w:gridSpan w:val="3"/>
            <w:shd w:val="clear" w:color="auto" w:fill="auto"/>
            <w:vAlign w:val="center"/>
          </w:tcPr>
          <w:p w14:paraId="0695FC2D" w14:textId="4D1EA7A7"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545,655,384</w:t>
            </w:r>
          </w:p>
        </w:tc>
        <w:tc>
          <w:tcPr>
            <w:tcW w:w="382" w:type="pct"/>
            <w:gridSpan w:val="2"/>
            <w:shd w:val="clear" w:color="auto" w:fill="auto"/>
            <w:vAlign w:val="center"/>
          </w:tcPr>
          <w:p w14:paraId="42F80265" w14:textId="5D599917"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31.16</w:t>
            </w:r>
          </w:p>
        </w:tc>
        <w:tc>
          <w:tcPr>
            <w:tcW w:w="735" w:type="pct"/>
            <w:gridSpan w:val="3"/>
            <w:shd w:val="clear" w:color="auto" w:fill="auto"/>
            <w:vAlign w:val="center"/>
          </w:tcPr>
          <w:p w14:paraId="3F80B170" w14:textId="73459074"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544,359,414</w:t>
            </w:r>
          </w:p>
        </w:tc>
        <w:tc>
          <w:tcPr>
            <w:tcW w:w="382" w:type="pct"/>
            <w:gridSpan w:val="3"/>
            <w:shd w:val="clear" w:color="auto" w:fill="auto"/>
            <w:vAlign w:val="center"/>
          </w:tcPr>
          <w:p w14:paraId="4723D9DF" w14:textId="4497EBF9"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37.17</w:t>
            </w:r>
          </w:p>
        </w:tc>
        <w:tc>
          <w:tcPr>
            <w:tcW w:w="731" w:type="pct"/>
            <w:gridSpan w:val="2"/>
            <w:shd w:val="clear" w:color="auto" w:fill="auto"/>
            <w:vAlign w:val="center"/>
          </w:tcPr>
          <w:p w14:paraId="456A2517" w14:textId="498A40CE"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1,295,970</w:t>
            </w:r>
          </w:p>
        </w:tc>
        <w:tc>
          <w:tcPr>
            <w:tcW w:w="518" w:type="pct"/>
            <w:gridSpan w:val="3"/>
            <w:shd w:val="clear" w:color="auto" w:fill="auto"/>
            <w:vAlign w:val="center"/>
          </w:tcPr>
          <w:p w14:paraId="141DBE79" w14:textId="05250209"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0.24</w:t>
            </w:r>
          </w:p>
        </w:tc>
      </w:tr>
      <w:tr w:rsidR="000A54B0" w:rsidRPr="000F1699" w14:paraId="0FC4CDF5"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0AD70B47" w14:textId="5CFC5CEE" w:rsidR="000A54B0" w:rsidRPr="00536DA3" w:rsidRDefault="000A54B0" w:rsidP="000A54B0">
            <w:pPr>
              <w:ind w:leftChars="100" w:left="2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資本</w:t>
            </w:r>
          </w:p>
        </w:tc>
        <w:tc>
          <w:tcPr>
            <w:tcW w:w="735" w:type="pct"/>
            <w:gridSpan w:val="3"/>
            <w:shd w:val="clear" w:color="auto" w:fill="auto"/>
            <w:vAlign w:val="center"/>
          </w:tcPr>
          <w:p w14:paraId="76D85105" w14:textId="2A00D65D" w:rsidR="000A54B0" w:rsidRPr="000F1699" w:rsidRDefault="000A54B0" w:rsidP="000A54B0">
            <w:pPr>
              <w:pStyle w:val="-2"/>
              <w:ind w:leftChars="10" w:left="20" w:rightChars="10" w:right="20"/>
              <w:rPr>
                <w:color w:val="000000" w:themeColor="text1"/>
              </w:rPr>
            </w:pPr>
            <w:r w:rsidRPr="00DC472D">
              <w:rPr>
                <w:rFonts w:hint="eastAsia"/>
                <w:bCs w:val="0"/>
                <w:color w:val="000000" w:themeColor="text1"/>
              </w:rPr>
              <w:t>350,000,000</w:t>
            </w:r>
          </w:p>
        </w:tc>
        <w:tc>
          <w:tcPr>
            <w:tcW w:w="382" w:type="pct"/>
            <w:gridSpan w:val="2"/>
            <w:shd w:val="clear" w:color="auto" w:fill="auto"/>
            <w:vAlign w:val="center"/>
          </w:tcPr>
          <w:p w14:paraId="63A92FCA" w14:textId="2ECF28A5" w:rsidR="000A54B0" w:rsidRPr="000F1699" w:rsidRDefault="000A54B0" w:rsidP="000A54B0">
            <w:pPr>
              <w:pStyle w:val="-2"/>
              <w:ind w:leftChars="10" w:left="20" w:rightChars="10" w:right="20"/>
              <w:rPr>
                <w:color w:val="000000" w:themeColor="text1"/>
              </w:rPr>
            </w:pPr>
            <w:r w:rsidRPr="00DC472D">
              <w:rPr>
                <w:rFonts w:hint="eastAsia"/>
                <w:bCs w:val="0"/>
                <w:color w:val="000000" w:themeColor="text1"/>
              </w:rPr>
              <w:t>19.99</w:t>
            </w:r>
          </w:p>
        </w:tc>
        <w:tc>
          <w:tcPr>
            <w:tcW w:w="735" w:type="pct"/>
            <w:gridSpan w:val="3"/>
            <w:shd w:val="clear" w:color="auto" w:fill="auto"/>
            <w:vAlign w:val="center"/>
          </w:tcPr>
          <w:p w14:paraId="6C9B45B3" w14:textId="13BDA5BF" w:rsidR="000A54B0" w:rsidRPr="000F1699" w:rsidRDefault="000A54B0" w:rsidP="000A54B0">
            <w:pPr>
              <w:pStyle w:val="-2"/>
              <w:ind w:leftChars="10" w:left="20" w:rightChars="10" w:right="20"/>
              <w:rPr>
                <w:color w:val="000000" w:themeColor="text1"/>
              </w:rPr>
            </w:pPr>
            <w:r w:rsidRPr="00DC472D">
              <w:rPr>
                <w:rFonts w:hint="eastAsia"/>
                <w:bCs w:val="0"/>
                <w:color w:val="000000" w:themeColor="text1"/>
              </w:rPr>
              <w:t>350,000,000</w:t>
            </w:r>
          </w:p>
        </w:tc>
        <w:tc>
          <w:tcPr>
            <w:tcW w:w="382" w:type="pct"/>
            <w:gridSpan w:val="3"/>
            <w:shd w:val="clear" w:color="auto" w:fill="auto"/>
            <w:vAlign w:val="center"/>
          </w:tcPr>
          <w:p w14:paraId="1BCDE4C2" w14:textId="3ACEF30B" w:rsidR="000A54B0" w:rsidRPr="000F1699" w:rsidRDefault="000A54B0" w:rsidP="000A54B0">
            <w:pPr>
              <w:pStyle w:val="-2"/>
              <w:ind w:leftChars="10" w:left="20" w:rightChars="10" w:right="20"/>
              <w:rPr>
                <w:color w:val="000000" w:themeColor="text1"/>
              </w:rPr>
            </w:pPr>
            <w:r w:rsidRPr="00DC472D">
              <w:rPr>
                <w:rFonts w:hint="eastAsia"/>
                <w:bCs w:val="0"/>
                <w:color w:val="000000" w:themeColor="text1"/>
              </w:rPr>
              <w:t>23.90</w:t>
            </w:r>
          </w:p>
        </w:tc>
        <w:tc>
          <w:tcPr>
            <w:tcW w:w="731" w:type="pct"/>
            <w:gridSpan w:val="2"/>
            <w:shd w:val="clear" w:color="auto" w:fill="auto"/>
            <w:vAlign w:val="center"/>
          </w:tcPr>
          <w:p w14:paraId="44CD9C5A" w14:textId="55FE7624" w:rsidR="000A54B0" w:rsidRPr="000F1699" w:rsidRDefault="000A54B0" w:rsidP="000A54B0">
            <w:pPr>
              <w:pStyle w:val="-2"/>
              <w:ind w:leftChars="10" w:left="20" w:rightChars="10" w:right="20"/>
              <w:rPr>
                <w:color w:val="000000" w:themeColor="text1"/>
              </w:rPr>
            </w:pPr>
            <w:r w:rsidRPr="00DC472D">
              <w:rPr>
                <w:rFonts w:hint="eastAsia"/>
                <w:bCs w:val="0"/>
                <w:color w:val="000000" w:themeColor="text1"/>
              </w:rPr>
              <w:t>－</w:t>
            </w:r>
          </w:p>
        </w:tc>
        <w:tc>
          <w:tcPr>
            <w:tcW w:w="518" w:type="pct"/>
            <w:gridSpan w:val="3"/>
            <w:shd w:val="clear" w:color="auto" w:fill="auto"/>
            <w:vAlign w:val="center"/>
          </w:tcPr>
          <w:p w14:paraId="1EF3F32D" w14:textId="14C75432" w:rsidR="000A54B0" w:rsidRPr="000F1699" w:rsidRDefault="000A54B0" w:rsidP="000A54B0">
            <w:pPr>
              <w:pStyle w:val="-2"/>
              <w:ind w:leftChars="10" w:left="20" w:rightChars="10" w:right="20"/>
              <w:rPr>
                <w:color w:val="000000" w:themeColor="text1"/>
              </w:rPr>
            </w:pPr>
            <w:r w:rsidRPr="00DC472D">
              <w:rPr>
                <w:rFonts w:hint="eastAsia"/>
                <w:bCs w:val="0"/>
                <w:color w:val="000000" w:themeColor="text1"/>
              </w:rPr>
              <w:t>－</w:t>
            </w:r>
          </w:p>
        </w:tc>
      </w:tr>
      <w:tr w:rsidR="000A54B0" w:rsidRPr="000F1699" w14:paraId="06A6DADA"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8"/>
        </w:trPr>
        <w:tc>
          <w:tcPr>
            <w:tcW w:w="1517" w:type="pct"/>
            <w:gridSpan w:val="2"/>
            <w:shd w:val="clear" w:color="auto" w:fill="auto"/>
            <w:vAlign w:val="center"/>
          </w:tcPr>
          <w:p w14:paraId="0C1DE3DC" w14:textId="1A50F7B2" w:rsidR="000A54B0" w:rsidRPr="00015CDD" w:rsidRDefault="000A54B0" w:rsidP="000A54B0">
            <w:pPr>
              <w:ind w:leftChars="200" w:left="400" w:rightChars="7" w:right="14"/>
              <w:jc w:val="distribute"/>
              <w:rPr>
                <w:rFonts w:ascii="標楷體" w:hAnsi="標楷體"/>
                <w:b/>
                <w:color w:val="000000" w:themeColor="text1"/>
                <w:spacing w:val="-6"/>
                <w:kern w:val="0"/>
              </w:rPr>
            </w:pPr>
            <w:r>
              <w:rPr>
                <w:rFonts w:ascii="標楷體" w:hAnsi="標楷體" w:hint="eastAsia"/>
                <w:color w:val="000000" w:themeColor="text1"/>
                <w:spacing w:val="-6"/>
                <w:kern w:val="0"/>
                <w:szCs w:val="20"/>
              </w:rPr>
              <w:t>資本</w:t>
            </w:r>
          </w:p>
        </w:tc>
        <w:tc>
          <w:tcPr>
            <w:tcW w:w="735" w:type="pct"/>
            <w:gridSpan w:val="3"/>
            <w:shd w:val="clear" w:color="auto" w:fill="auto"/>
            <w:vAlign w:val="center"/>
          </w:tcPr>
          <w:p w14:paraId="71BB16B5" w14:textId="0B5EB0CD"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350,000,000</w:t>
            </w:r>
          </w:p>
        </w:tc>
        <w:tc>
          <w:tcPr>
            <w:tcW w:w="382" w:type="pct"/>
            <w:gridSpan w:val="2"/>
            <w:shd w:val="clear" w:color="auto" w:fill="auto"/>
            <w:vAlign w:val="center"/>
          </w:tcPr>
          <w:p w14:paraId="316308E7" w14:textId="147FA428"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19.99</w:t>
            </w:r>
          </w:p>
        </w:tc>
        <w:tc>
          <w:tcPr>
            <w:tcW w:w="735" w:type="pct"/>
            <w:gridSpan w:val="3"/>
            <w:shd w:val="clear" w:color="auto" w:fill="auto"/>
            <w:vAlign w:val="center"/>
          </w:tcPr>
          <w:p w14:paraId="3F59562B" w14:textId="6630DC2D"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350,000,000</w:t>
            </w:r>
          </w:p>
        </w:tc>
        <w:tc>
          <w:tcPr>
            <w:tcW w:w="382" w:type="pct"/>
            <w:gridSpan w:val="3"/>
            <w:shd w:val="clear" w:color="auto" w:fill="auto"/>
            <w:vAlign w:val="center"/>
          </w:tcPr>
          <w:p w14:paraId="614B77B3" w14:textId="4D14F0E7"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23.90</w:t>
            </w:r>
          </w:p>
        </w:tc>
        <w:tc>
          <w:tcPr>
            <w:tcW w:w="731" w:type="pct"/>
            <w:gridSpan w:val="2"/>
            <w:shd w:val="clear" w:color="auto" w:fill="auto"/>
            <w:vAlign w:val="center"/>
          </w:tcPr>
          <w:p w14:paraId="273C0431" w14:textId="10C11A04"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w:t>
            </w:r>
          </w:p>
        </w:tc>
        <w:tc>
          <w:tcPr>
            <w:tcW w:w="518" w:type="pct"/>
            <w:gridSpan w:val="3"/>
            <w:shd w:val="clear" w:color="auto" w:fill="auto"/>
            <w:vAlign w:val="center"/>
          </w:tcPr>
          <w:p w14:paraId="4479906F" w14:textId="062DC15C" w:rsidR="000A54B0" w:rsidRPr="00B504B5" w:rsidRDefault="000A54B0" w:rsidP="000A54B0">
            <w:pPr>
              <w:pStyle w:val="--3"/>
              <w:ind w:leftChars="10" w:left="20" w:rightChars="10" w:right="20"/>
              <w:rPr>
                <w:b w:val="0"/>
                <w:bCs w:val="0"/>
                <w:color w:val="000000" w:themeColor="text1"/>
              </w:rPr>
            </w:pPr>
            <w:r w:rsidRPr="00B504B5">
              <w:rPr>
                <w:rFonts w:hint="eastAsia"/>
                <w:b w:val="0"/>
                <w:bCs w:val="0"/>
                <w:color w:val="000000" w:themeColor="text1"/>
              </w:rPr>
              <w:t>－</w:t>
            </w:r>
          </w:p>
        </w:tc>
      </w:tr>
      <w:tr w:rsidR="000A54B0" w:rsidRPr="000F1699" w14:paraId="10EE8B37"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4A269F95" w14:textId="0499C778" w:rsidR="000A54B0" w:rsidRPr="00536DA3" w:rsidRDefault="000A54B0" w:rsidP="000A54B0">
            <w:pPr>
              <w:ind w:leftChars="100" w:left="2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資本公積</w:t>
            </w:r>
          </w:p>
        </w:tc>
        <w:tc>
          <w:tcPr>
            <w:tcW w:w="735" w:type="pct"/>
            <w:gridSpan w:val="3"/>
            <w:shd w:val="clear" w:color="auto" w:fill="auto"/>
            <w:vAlign w:val="center"/>
          </w:tcPr>
          <w:p w14:paraId="46C4EE6C" w14:textId="215010C8" w:rsidR="000A54B0" w:rsidRPr="000F1699" w:rsidRDefault="000A54B0" w:rsidP="000A54B0">
            <w:pPr>
              <w:pStyle w:val="-2"/>
              <w:ind w:leftChars="10" w:left="20" w:rightChars="10" w:right="20"/>
              <w:rPr>
                <w:color w:val="000000" w:themeColor="text1"/>
              </w:rPr>
            </w:pPr>
            <w:r w:rsidRPr="00DC472D">
              <w:rPr>
                <w:rFonts w:hint="eastAsia"/>
                <w:color w:val="000000" w:themeColor="text1"/>
              </w:rPr>
              <w:t>85,391,647</w:t>
            </w:r>
          </w:p>
        </w:tc>
        <w:tc>
          <w:tcPr>
            <w:tcW w:w="382" w:type="pct"/>
            <w:gridSpan w:val="2"/>
            <w:shd w:val="clear" w:color="auto" w:fill="auto"/>
            <w:vAlign w:val="center"/>
          </w:tcPr>
          <w:p w14:paraId="0BFB702B" w14:textId="05845679" w:rsidR="000A54B0" w:rsidRPr="000F1699" w:rsidRDefault="000A54B0" w:rsidP="000A54B0">
            <w:pPr>
              <w:pStyle w:val="-2"/>
              <w:ind w:leftChars="10" w:left="20" w:rightChars="10" w:right="20"/>
              <w:rPr>
                <w:color w:val="000000" w:themeColor="text1"/>
              </w:rPr>
            </w:pPr>
            <w:r w:rsidRPr="00DC472D">
              <w:rPr>
                <w:rFonts w:hint="eastAsia"/>
                <w:color w:val="000000" w:themeColor="text1"/>
              </w:rPr>
              <w:t>4.88</w:t>
            </w:r>
          </w:p>
        </w:tc>
        <w:tc>
          <w:tcPr>
            <w:tcW w:w="735" w:type="pct"/>
            <w:gridSpan w:val="3"/>
            <w:shd w:val="clear" w:color="auto" w:fill="auto"/>
            <w:vAlign w:val="center"/>
          </w:tcPr>
          <w:p w14:paraId="480AC74F" w14:textId="3A0CA9BD" w:rsidR="000A54B0" w:rsidRPr="000F1699" w:rsidRDefault="000A54B0" w:rsidP="000A54B0">
            <w:pPr>
              <w:pStyle w:val="-2"/>
              <w:ind w:leftChars="10" w:left="20" w:rightChars="10" w:right="20"/>
              <w:rPr>
                <w:color w:val="000000" w:themeColor="text1"/>
              </w:rPr>
            </w:pPr>
            <w:r w:rsidRPr="00DC472D">
              <w:rPr>
                <w:rFonts w:hint="eastAsia"/>
                <w:color w:val="000000" w:themeColor="text1"/>
              </w:rPr>
              <w:t>89,948,453</w:t>
            </w:r>
          </w:p>
        </w:tc>
        <w:tc>
          <w:tcPr>
            <w:tcW w:w="382" w:type="pct"/>
            <w:gridSpan w:val="3"/>
            <w:shd w:val="clear" w:color="auto" w:fill="auto"/>
            <w:vAlign w:val="center"/>
          </w:tcPr>
          <w:p w14:paraId="608D098C" w14:textId="1AAB9DA8" w:rsidR="000A54B0" w:rsidRPr="000F1699" w:rsidRDefault="000A54B0" w:rsidP="000A54B0">
            <w:pPr>
              <w:pStyle w:val="-2"/>
              <w:ind w:leftChars="10" w:left="20" w:rightChars="10" w:right="20"/>
              <w:rPr>
                <w:color w:val="000000" w:themeColor="text1"/>
              </w:rPr>
            </w:pPr>
            <w:r w:rsidRPr="00DC472D">
              <w:rPr>
                <w:rFonts w:hint="eastAsia"/>
                <w:color w:val="000000" w:themeColor="text1"/>
              </w:rPr>
              <w:t>6.14</w:t>
            </w:r>
          </w:p>
        </w:tc>
        <w:tc>
          <w:tcPr>
            <w:tcW w:w="731" w:type="pct"/>
            <w:gridSpan w:val="2"/>
            <w:shd w:val="clear" w:color="auto" w:fill="auto"/>
            <w:vAlign w:val="center"/>
          </w:tcPr>
          <w:p w14:paraId="1DB436A0" w14:textId="5E59AB6E" w:rsidR="000A54B0" w:rsidRPr="000F1699" w:rsidRDefault="000A54B0" w:rsidP="000A54B0">
            <w:pPr>
              <w:pStyle w:val="-2"/>
              <w:ind w:leftChars="10" w:left="20" w:rightChars="10" w:right="20"/>
              <w:rPr>
                <w:color w:val="000000" w:themeColor="text1"/>
              </w:rPr>
            </w:pPr>
            <w:r w:rsidRPr="00DC472D">
              <w:rPr>
                <w:rFonts w:hint="eastAsia"/>
                <w:color w:val="000000" w:themeColor="text1"/>
              </w:rPr>
              <w:t>- 4,556,806</w:t>
            </w:r>
          </w:p>
        </w:tc>
        <w:tc>
          <w:tcPr>
            <w:tcW w:w="518" w:type="pct"/>
            <w:gridSpan w:val="3"/>
            <w:shd w:val="clear" w:color="auto" w:fill="auto"/>
            <w:vAlign w:val="center"/>
          </w:tcPr>
          <w:p w14:paraId="25A047C8" w14:textId="2FA40547" w:rsidR="000A54B0" w:rsidRPr="000F1699" w:rsidRDefault="000A54B0" w:rsidP="000A54B0">
            <w:pPr>
              <w:pStyle w:val="-2"/>
              <w:ind w:leftChars="10" w:left="20" w:rightChars="10" w:right="20"/>
              <w:rPr>
                <w:color w:val="000000" w:themeColor="text1"/>
              </w:rPr>
            </w:pPr>
            <w:r w:rsidRPr="00DC472D">
              <w:rPr>
                <w:rFonts w:hint="eastAsia"/>
                <w:color w:val="000000" w:themeColor="text1"/>
              </w:rPr>
              <w:t>- 5.07</w:t>
            </w:r>
          </w:p>
        </w:tc>
      </w:tr>
      <w:tr w:rsidR="000A54B0" w:rsidRPr="000F1699" w14:paraId="2F27C668"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2A5F825E" w14:textId="29F3ABAE" w:rsidR="000A54B0" w:rsidRPr="000F1699" w:rsidRDefault="000A54B0" w:rsidP="000A54B0">
            <w:pPr>
              <w:ind w:leftChars="200" w:left="400" w:rightChars="7" w:right="14"/>
              <w:jc w:val="distribute"/>
              <w:rPr>
                <w:color w:val="000000" w:themeColor="text1"/>
              </w:rPr>
            </w:pPr>
            <w:r>
              <w:rPr>
                <w:rFonts w:ascii="標楷體" w:hAnsi="標楷體" w:hint="eastAsia"/>
                <w:color w:val="000000" w:themeColor="text1"/>
                <w:spacing w:val="-6"/>
                <w:kern w:val="0"/>
                <w:szCs w:val="20"/>
              </w:rPr>
              <w:t>資本公積</w:t>
            </w:r>
          </w:p>
        </w:tc>
        <w:tc>
          <w:tcPr>
            <w:tcW w:w="735" w:type="pct"/>
            <w:gridSpan w:val="3"/>
            <w:shd w:val="clear" w:color="auto" w:fill="auto"/>
            <w:vAlign w:val="center"/>
          </w:tcPr>
          <w:p w14:paraId="2D190B45" w14:textId="27C9393A" w:rsidR="000A54B0" w:rsidRPr="000F1699" w:rsidRDefault="000A54B0" w:rsidP="000A54B0">
            <w:pPr>
              <w:pStyle w:val="-2"/>
              <w:ind w:leftChars="10" w:left="20" w:rightChars="10" w:right="20"/>
              <w:rPr>
                <w:color w:val="000000" w:themeColor="text1"/>
              </w:rPr>
            </w:pPr>
            <w:r w:rsidRPr="00DC472D">
              <w:rPr>
                <w:rFonts w:hint="eastAsia"/>
                <w:color w:val="000000" w:themeColor="text1"/>
              </w:rPr>
              <w:t>85,391,647</w:t>
            </w:r>
          </w:p>
        </w:tc>
        <w:tc>
          <w:tcPr>
            <w:tcW w:w="382" w:type="pct"/>
            <w:gridSpan w:val="2"/>
            <w:shd w:val="clear" w:color="auto" w:fill="auto"/>
            <w:vAlign w:val="center"/>
          </w:tcPr>
          <w:p w14:paraId="34D2159B" w14:textId="755878EC" w:rsidR="000A54B0" w:rsidRPr="000F1699" w:rsidRDefault="000A54B0" w:rsidP="000A54B0">
            <w:pPr>
              <w:pStyle w:val="-2"/>
              <w:ind w:leftChars="10" w:left="20" w:rightChars="10" w:right="20"/>
              <w:rPr>
                <w:color w:val="000000" w:themeColor="text1"/>
              </w:rPr>
            </w:pPr>
            <w:r w:rsidRPr="00DC472D">
              <w:rPr>
                <w:rFonts w:hint="eastAsia"/>
                <w:color w:val="000000" w:themeColor="text1"/>
              </w:rPr>
              <w:t>4.88</w:t>
            </w:r>
          </w:p>
        </w:tc>
        <w:tc>
          <w:tcPr>
            <w:tcW w:w="735" w:type="pct"/>
            <w:gridSpan w:val="3"/>
            <w:shd w:val="clear" w:color="auto" w:fill="auto"/>
            <w:vAlign w:val="center"/>
          </w:tcPr>
          <w:p w14:paraId="7A93B658" w14:textId="205A7B15" w:rsidR="000A54B0" w:rsidRPr="000F1699" w:rsidRDefault="000A54B0" w:rsidP="000A54B0">
            <w:pPr>
              <w:pStyle w:val="-2"/>
              <w:ind w:leftChars="10" w:left="20" w:rightChars="10" w:right="20"/>
              <w:rPr>
                <w:color w:val="000000" w:themeColor="text1"/>
              </w:rPr>
            </w:pPr>
            <w:r w:rsidRPr="00DC472D">
              <w:rPr>
                <w:rFonts w:hint="eastAsia"/>
                <w:color w:val="000000" w:themeColor="text1"/>
              </w:rPr>
              <w:t>89,948,453</w:t>
            </w:r>
          </w:p>
        </w:tc>
        <w:tc>
          <w:tcPr>
            <w:tcW w:w="382" w:type="pct"/>
            <w:gridSpan w:val="3"/>
            <w:shd w:val="clear" w:color="auto" w:fill="auto"/>
            <w:vAlign w:val="center"/>
          </w:tcPr>
          <w:p w14:paraId="0FC74269" w14:textId="42D3E621" w:rsidR="000A54B0" w:rsidRPr="000F1699" w:rsidRDefault="000A54B0" w:rsidP="000A54B0">
            <w:pPr>
              <w:pStyle w:val="-2"/>
              <w:ind w:leftChars="10" w:left="20" w:rightChars="10" w:right="20"/>
              <w:rPr>
                <w:color w:val="000000" w:themeColor="text1"/>
              </w:rPr>
            </w:pPr>
            <w:r w:rsidRPr="00DC472D">
              <w:rPr>
                <w:rFonts w:hint="eastAsia"/>
                <w:color w:val="000000" w:themeColor="text1"/>
              </w:rPr>
              <w:t>6.14</w:t>
            </w:r>
          </w:p>
        </w:tc>
        <w:tc>
          <w:tcPr>
            <w:tcW w:w="731" w:type="pct"/>
            <w:gridSpan w:val="2"/>
            <w:shd w:val="clear" w:color="auto" w:fill="auto"/>
            <w:vAlign w:val="center"/>
          </w:tcPr>
          <w:p w14:paraId="6A4B741C" w14:textId="15386B1E" w:rsidR="000A54B0" w:rsidRPr="000F1699" w:rsidRDefault="000A54B0" w:rsidP="000A54B0">
            <w:pPr>
              <w:pStyle w:val="-2"/>
              <w:ind w:leftChars="10" w:left="20" w:rightChars="10" w:right="20"/>
              <w:rPr>
                <w:color w:val="000000" w:themeColor="text1"/>
              </w:rPr>
            </w:pPr>
            <w:r w:rsidRPr="00DC472D">
              <w:rPr>
                <w:rFonts w:hint="eastAsia"/>
                <w:color w:val="000000" w:themeColor="text1"/>
              </w:rPr>
              <w:t>- 4,556,806</w:t>
            </w:r>
          </w:p>
        </w:tc>
        <w:tc>
          <w:tcPr>
            <w:tcW w:w="518" w:type="pct"/>
            <w:gridSpan w:val="3"/>
            <w:shd w:val="clear" w:color="auto" w:fill="auto"/>
            <w:vAlign w:val="center"/>
          </w:tcPr>
          <w:p w14:paraId="6BB23853" w14:textId="23987B78" w:rsidR="000A54B0" w:rsidRPr="000F1699" w:rsidRDefault="000A54B0" w:rsidP="000A54B0">
            <w:pPr>
              <w:pStyle w:val="-2"/>
              <w:ind w:leftChars="10" w:left="20" w:rightChars="10" w:right="20"/>
              <w:rPr>
                <w:color w:val="000000" w:themeColor="text1"/>
              </w:rPr>
            </w:pPr>
            <w:r w:rsidRPr="00DC472D">
              <w:rPr>
                <w:rFonts w:hint="eastAsia"/>
                <w:color w:val="000000" w:themeColor="text1"/>
              </w:rPr>
              <w:t>- 5.07</w:t>
            </w:r>
          </w:p>
        </w:tc>
      </w:tr>
      <w:tr w:rsidR="000A54B0" w:rsidRPr="000F1699" w14:paraId="255FE3E9"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23F3602B" w14:textId="531D4C01" w:rsidR="000A54B0" w:rsidRPr="000F1699" w:rsidRDefault="000A54B0" w:rsidP="000A54B0">
            <w:pPr>
              <w:ind w:leftChars="100" w:left="200" w:rightChars="7" w:right="14"/>
              <w:jc w:val="distribute"/>
              <w:rPr>
                <w:color w:val="000000" w:themeColor="text1"/>
              </w:rPr>
            </w:pPr>
            <w:r>
              <w:rPr>
                <w:rFonts w:ascii="標楷體" w:hAnsi="標楷體" w:hint="eastAsia"/>
                <w:color w:val="000000" w:themeColor="text1"/>
                <w:spacing w:val="-6"/>
                <w:kern w:val="0"/>
                <w:szCs w:val="20"/>
              </w:rPr>
              <w:t>保留盈餘（或累積虧損）</w:t>
            </w:r>
          </w:p>
        </w:tc>
        <w:tc>
          <w:tcPr>
            <w:tcW w:w="735" w:type="pct"/>
            <w:gridSpan w:val="3"/>
            <w:shd w:val="clear" w:color="auto" w:fill="auto"/>
            <w:vAlign w:val="center"/>
          </w:tcPr>
          <w:p w14:paraId="4ABD2A09" w14:textId="75BED37B" w:rsidR="000A54B0" w:rsidRPr="000F1699" w:rsidRDefault="000A54B0" w:rsidP="000A54B0">
            <w:pPr>
              <w:pStyle w:val="-2"/>
              <w:ind w:leftChars="10" w:left="20" w:rightChars="10" w:right="20"/>
              <w:rPr>
                <w:color w:val="000000" w:themeColor="text1"/>
              </w:rPr>
            </w:pPr>
            <w:r w:rsidRPr="00DC472D">
              <w:rPr>
                <w:rFonts w:hint="eastAsia"/>
                <w:color w:val="000000" w:themeColor="text1"/>
              </w:rPr>
              <w:t>110,263,737</w:t>
            </w:r>
          </w:p>
        </w:tc>
        <w:tc>
          <w:tcPr>
            <w:tcW w:w="382" w:type="pct"/>
            <w:gridSpan w:val="2"/>
            <w:shd w:val="clear" w:color="auto" w:fill="auto"/>
            <w:vAlign w:val="center"/>
          </w:tcPr>
          <w:p w14:paraId="560281FF" w14:textId="5E88F9AA" w:rsidR="000A54B0" w:rsidRPr="000F1699" w:rsidRDefault="000A54B0" w:rsidP="000A54B0">
            <w:pPr>
              <w:pStyle w:val="-2"/>
              <w:ind w:leftChars="10" w:left="20" w:rightChars="10" w:right="20"/>
              <w:rPr>
                <w:color w:val="000000" w:themeColor="text1"/>
              </w:rPr>
            </w:pPr>
            <w:r w:rsidRPr="00DC472D">
              <w:rPr>
                <w:rFonts w:hint="eastAsia"/>
                <w:color w:val="000000" w:themeColor="text1"/>
              </w:rPr>
              <w:t>6.30</w:t>
            </w:r>
          </w:p>
        </w:tc>
        <w:tc>
          <w:tcPr>
            <w:tcW w:w="735" w:type="pct"/>
            <w:gridSpan w:val="3"/>
            <w:shd w:val="clear" w:color="auto" w:fill="auto"/>
            <w:vAlign w:val="center"/>
          </w:tcPr>
          <w:p w14:paraId="3941EE9A" w14:textId="4C9C5AE5" w:rsidR="000A54B0" w:rsidRPr="000F1699" w:rsidRDefault="000A54B0" w:rsidP="000A54B0">
            <w:pPr>
              <w:pStyle w:val="-2"/>
              <w:ind w:leftChars="10" w:left="20" w:rightChars="10" w:right="20"/>
              <w:rPr>
                <w:color w:val="000000" w:themeColor="text1"/>
              </w:rPr>
            </w:pPr>
            <w:r w:rsidRPr="00DC472D">
              <w:rPr>
                <w:rFonts w:hint="eastAsia"/>
                <w:color w:val="000000" w:themeColor="text1"/>
              </w:rPr>
              <w:t>104,410,961</w:t>
            </w:r>
          </w:p>
        </w:tc>
        <w:tc>
          <w:tcPr>
            <w:tcW w:w="382" w:type="pct"/>
            <w:gridSpan w:val="3"/>
            <w:shd w:val="clear" w:color="auto" w:fill="auto"/>
            <w:vAlign w:val="center"/>
          </w:tcPr>
          <w:p w14:paraId="316B510E" w14:textId="37992423" w:rsidR="000A54B0" w:rsidRPr="000F1699" w:rsidRDefault="000A54B0" w:rsidP="000A54B0">
            <w:pPr>
              <w:pStyle w:val="-2"/>
              <w:ind w:leftChars="10" w:left="20" w:rightChars="10" w:right="20"/>
              <w:rPr>
                <w:color w:val="000000" w:themeColor="text1"/>
              </w:rPr>
            </w:pPr>
            <w:r w:rsidRPr="00DC472D">
              <w:rPr>
                <w:rFonts w:hint="eastAsia"/>
                <w:color w:val="000000" w:themeColor="text1"/>
              </w:rPr>
              <w:t>7.13</w:t>
            </w:r>
          </w:p>
        </w:tc>
        <w:tc>
          <w:tcPr>
            <w:tcW w:w="731" w:type="pct"/>
            <w:gridSpan w:val="2"/>
            <w:shd w:val="clear" w:color="auto" w:fill="auto"/>
            <w:vAlign w:val="center"/>
          </w:tcPr>
          <w:p w14:paraId="7D114805" w14:textId="33EDAB8F" w:rsidR="000A54B0" w:rsidRPr="000F1699" w:rsidRDefault="000A54B0" w:rsidP="000A54B0">
            <w:pPr>
              <w:pStyle w:val="-2"/>
              <w:ind w:leftChars="10" w:left="20" w:rightChars="10" w:right="20"/>
              <w:rPr>
                <w:color w:val="000000" w:themeColor="text1"/>
              </w:rPr>
            </w:pPr>
            <w:r w:rsidRPr="00DC472D">
              <w:rPr>
                <w:rFonts w:hint="eastAsia"/>
                <w:color w:val="000000" w:themeColor="text1"/>
              </w:rPr>
              <w:t>5,852,776</w:t>
            </w:r>
          </w:p>
        </w:tc>
        <w:tc>
          <w:tcPr>
            <w:tcW w:w="518" w:type="pct"/>
            <w:gridSpan w:val="3"/>
            <w:shd w:val="clear" w:color="auto" w:fill="auto"/>
            <w:vAlign w:val="center"/>
          </w:tcPr>
          <w:p w14:paraId="1B04E207" w14:textId="5E9E8994" w:rsidR="000A54B0" w:rsidRPr="000F1699" w:rsidRDefault="000A54B0" w:rsidP="000A54B0">
            <w:pPr>
              <w:pStyle w:val="-2"/>
              <w:ind w:leftChars="10" w:left="20" w:rightChars="10" w:right="20"/>
              <w:rPr>
                <w:color w:val="000000" w:themeColor="text1"/>
              </w:rPr>
            </w:pPr>
            <w:r w:rsidRPr="00DC472D">
              <w:rPr>
                <w:rFonts w:hint="eastAsia"/>
                <w:color w:val="000000" w:themeColor="text1"/>
              </w:rPr>
              <w:t>5.61</w:t>
            </w:r>
          </w:p>
        </w:tc>
      </w:tr>
      <w:tr w:rsidR="000A54B0" w:rsidRPr="000F1699" w14:paraId="45EA96E2"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6AB7326A" w14:textId="3AD31673" w:rsidR="000A54B0" w:rsidRPr="000F1699" w:rsidRDefault="000A54B0" w:rsidP="000A54B0">
            <w:pPr>
              <w:ind w:leftChars="200" w:left="400" w:rightChars="7" w:right="14"/>
              <w:jc w:val="distribute"/>
              <w:rPr>
                <w:color w:val="000000" w:themeColor="text1"/>
              </w:rPr>
            </w:pPr>
            <w:r>
              <w:rPr>
                <w:rFonts w:ascii="標楷體" w:hAnsi="標楷體" w:hint="eastAsia"/>
                <w:color w:val="000000" w:themeColor="text1"/>
                <w:spacing w:val="-6"/>
                <w:kern w:val="0"/>
                <w:szCs w:val="20"/>
              </w:rPr>
              <w:t>已指撥保留盈餘</w:t>
            </w:r>
          </w:p>
        </w:tc>
        <w:tc>
          <w:tcPr>
            <w:tcW w:w="735" w:type="pct"/>
            <w:gridSpan w:val="3"/>
            <w:shd w:val="clear" w:color="auto" w:fill="auto"/>
            <w:vAlign w:val="center"/>
          </w:tcPr>
          <w:p w14:paraId="1116055F" w14:textId="5C47674A" w:rsidR="000A54B0" w:rsidRPr="000F1699" w:rsidRDefault="000A54B0" w:rsidP="000A54B0">
            <w:pPr>
              <w:pStyle w:val="-2"/>
              <w:ind w:leftChars="10" w:left="20" w:rightChars="10" w:right="20"/>
              <w:rPr>
                <w:color w:val="000000" w:themeColor="text1"/>
              </w:rPr>
            </w:pPr>
            <w:r w:rsidRPr="00DC472D">
              <w:rPr>
                <w:rFonts w:hint="eastAsia"/>
                <w:color w:val="000000" w:themeColor="text1"/>
              </w:rPr>
              <w:t>63,867,436</w:t>
            </w:r>
          </w:p>
        </w:tc>
        <w:tc>
          <w:tcPr>
            <w:tcW w:w="382" w:type="pct"/>
            <w:gridSpan w:val="2"/>
            <w:shd w:val="clear" w:color="auto" w:fill="auto"/>
            <w:vAlign w:val="center"/>
          </w:tcPr>
          <w:p w14:paraId="14D8C077" w14:textId="05F44A1B" w:rsidR="000A54B0" w:rsidRPr="000F1699" w:rsidRDefault="000A54B0" w:rsidP="000A54B0">
            <w:pPr>
              <w:pStyle w:val="-2"/>
              <w:ind w:leftChars="10" w:left="20" w:rightChars="10" w:right="20"/>
              <w:rPr>
                <w:color w:val="000000" w:themeColor="text1"/>
              </w:rPr>
            </w:pPr>
            <w:r w:rsidRPr="00DC472D">
              <w:rPr>
                <w:rFonts w:hint="eastAsia"/>
                <w:color w:val="000000" w:themeColor="text1"/>
              </w:rPr>
              <w:t>3.65</w:t>
            </w:r>
          </w:p>
        </w:tc>
        <w:tc>
          <w:tcPr>
            <w:tcW w:w="735" w:type="pct"/>
            <w:gridSpan w:val="3"/>
            <w:shd w:val="clear" w:color="auto" w:fill="auto"/>
            <w:vAlign w:val="center"/>
          </w:tcPr>
          <w:p w14:paraId="5A5C5C7C" w14:textId="294AC6F4" w:rsidR="000A54B0" w:rsidRPr="000F1699" w:rsidRDefault="000A54B0" w:rsidP="000A54B0">
            <w:pPr>
              <w:pStyle w:val="-2"/>
              <w:ind w:leftChars="10" w:left="20" w:rightChars="10" w:right="20"/>
              <w:rPr>
                <w:color w:val="000000" w:themeColor="text1"/>
              </w:rPr>
            </w:pPr>
            <w:r w:rsidRPr="00DC472D">
              <w:rPr>
                <w:rFonts w:hint="eastAsia"/>
                <w:color w:val="000000" w:themeColor="text1"/>
              </w:rPr>
              <w:t>60,282,158</w:t>
            </w:r>
          </w:p>
        </w:tc>
        <w:tc>
          <w:tcPr>
            <w:tcW w:w="382" w:type="pct"/>
            <w:gridSpan w:val="3"/>
            <w:shd w:val="clear" w:color="auto" w:fill="auto"/>
            <w:vAlign w:val="center"/>
          </w:tcPr>
          <w:p w14:paraId="2454F749" w14:textId="28709DDD" w:rsidR="000A54B0" w:rsidRPr="000F1699" w:rsidRDefault="000A54B0" w:rsidP="000A54B0">
            <w:pPr>
              <w:pStyle w:val="-2"/>
              <w:ind w:leftChars="10" w:left="20" w:rightChars="10" w:right="20"/>
              <w:rPr>
                <w:color w:val="000000" w:themeColor="text1"/>
              </w:rPr>
            </w:pPr>
            <w:r w:rsidRPr="00DC472D">
              <w:rPr>
                <w:rFonts w:hint="eastAsia"/>
                <w:color w:val="000000" w:themeColor="text1"/>
              </w:rPr>
              <w:t>4.12</w:t>
            </w:r>
          </w:p>
        </w:tc>
        <w:tc>
          <w:tcPr>
            <w:tcW w:w="731" w:type="pct"/>
            <w:gridSpan w:val="2"/>
            <w:shd w:val="clear" w:color="auto" w:fill="auto"/>
            <w:vAlign w:val="center"/>
          </w:tcPr>
          <w:p w14:paraId="6A9F771F" w14:textId="4FF83333" w:rsidR="000A54B0" w:rsidRPr="000F1699" w:rsidRDefault="000A54B0" w:rsidP="000A54B0">
            <w:pPr>
              <w:pStyle w:val="-2"/>
              <w:ind w:leftChars="10" w:left="20" w:rightChars="10" w:right="20"/>
              <w:rPr>
                <w:color w:val="000000" w:themeColor="text1"/>
              </w:rPr>
            </w:pPr>
            <w:r w:rsidRPr="00DC472D">
              <w:rPr>
                <w:rFonts w:hint="eastAsia"/>
                <w:color w:val="000000" w:themeColor="text1"/>
              </w:rPr>
              <w:t>3,585,278</w:t>
            </w:r>
          </w:p>
        </w:tc>
        <w:tc>
          <w:tcPr>
            <w:tcW w:w="518" w:type="pct"/>
            <w:gridSpan w:val="3"/>
            <w:shd w:val="clear" w:color="auto" w:fill="auto"/>
            <w:vAlign w:val="center"/>
          </w:tcPr>
          <w:p w14:paraId="02A9C4AB" w14:textId="123D6803" w:rsidR="000A54B0" w:rsidRPr="000F1699" w:rsidRDefault="000A54B0" w:rsidP="000A54B0">
            <w:pPr>
              <w:pStyle w:val="-2"/>
              <w:ind w:leftChars="10" w:left="20" w:rightChars="10" w:right="20"/>
              <w:rPr>
                <w:color w:val="000000" w:themeColor="text1"/>
              </w:rPr>
            </w:pPr>
            <w:r w:rsidRPr="00DC472D">
              <w:rPr>
                <w:rFonts w:hint="eastAsia"/>
                <w:color w:val="000000" w:themeColor="text1"/>
              </w:rPr>
              <w:t>5.95</w:t>
            </w:r>
          </w:p>
        </w:tc>
      </w:tr>
      <w:tr w:rsidR="000A54B0" w:rsidRPr="000F1699" w14:paraId="1747A00D"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8"/>
        </w:trPr>
        <w:tc>
          <w:tcPr>
            <w:tcW w:w="1517" w:type="pct"/>
            <w:gridSpan w:val="2"/>
            <w:shd w:val="clear" w:color="auto" w:fill="auto"/>
            <w:vAlign w:val="center"/>
          </w:tcPr>
          <w:p w14:paraId="53AB2FDF" w14:textId="22AE80CC" w:rsidR="000A54B0" w:rsidRPr="00536DA3" w:rsidRDefault="000A54B0" w:rsidP="000A54B0">
            <w:pPr>
              <w:ind w:leftChars="200" w:left="400" w:rightChars="7" w:right="14"/>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未指撥保留盈餘</w:t>
            </w:r>
          </w:p>
        </w:tc>
        <w:tc>
          <w:tcPr>
            <w:tcW w:w="735" w:type="pct"/>
            <w:gridSpan w:val="3"/>
            <w:shd w:val="clear" w:color="auto" w:fill="auto"/>
            <w:vAlign w:val="center"/>
          </w:tcPr>
          <w:p w14:paraId="695871B3" w14:textId="79A0EEDD" w:rsidR="000A54B0" w:rsidRPr="000F1699" w:rsidRDefault="000A54B0" w:rsidP="000A54B0">
            <w:pPr>
              <w:pStyle w:val="-2"/>
              <w:ind w:leftChars="10" w:left="20" w:rightChars="10" w:right="20"/>
              <w:rPr>
                <w:color w:val="000000" w:themeColor="text1"/>
              </w:rPr>
            </w:pPr>
            <w:r w:rsidRPr="00DC472D">
              <w:rPr>
                <w:rFonts w:hint="eastAsia"/>
                <w:color w:val="000000" w:themeColor="text1"/>
              </w:rPr>
              <w:t>46,396,301</w:t>
            </w:r>
          </w:p>
        </w:tc>
        <w:tc>
          <w:tcPr>
            <w:tcW w:w="382" w:type="pct"/>
            <w:gridSpan w:val="2"/>
            <w:shd w:val="clear" w:color="auto" w:fill="auto"/>
            <w:vAlign w:val="center"/>
          </w:tcPr>
          <w:p w14:paraId="010ECB41" w14:textId="31B37032" w:rsidR="000A54B0" w:rsidRPr="000F1699" w:rsidRDefault="000A54B0" w:rsidP="000A54B0">
            <w:pPr>
              <w:pStyle w:val="-2"/>
              <w:ind w:leftChars="10" w:left="20" w:rightChars="10" w:right="20"/>
              <w:rPr>
                <w:color w:val="000000" w:themeColor="text1"/>
              </w:rPr>
            </w:pPr>
            <w:r w:rsidRPr="00DC472D">
              <w:rPr>
                <w:rFonts w:hint="eastAsia"/>
                <w:color w:val="000000" w:themeColor="text1"/>
              </w:rPr>
              <w:t>2.65</w:t>
            </w:r>
          </w:p>
        </w:tc>
        <w:tc>
          <w:tcPr>
            <w:tcW w:w="735" w:type="pct"/>
            <w:gridSpan w:val="3"/>
            <w:shd w:val="clear" w:color="auto" w:fill="auto"/>
            <w:vAlign w:val="center"/>
          </w:tcPr>
          <w:p w14:paraId="2F982D51" w14:textId="05CC0346" w:rsidR="000A54B0" w:rsidRPr="000F1699" w:rsidRDefault="000A54B0" w:rsidP="000A54B0">
            <w:pPr>
              <w:pStyle w:val="-2"/>
              <w:ind w:leftChars="10" w:left="20" w:rightChars="10" w:right="20"/>
              <w:rPr>
                <w:color w:val="000000" w:themeColor="text1"/>
              </w:rPr>
            </w:pPr>
            <w:r w:rsidRPr="00DC472D">
              <w:rPr>
                <w:rFonts w:hint="eastAsia"/>
                <w:color w:val="000000" w:themeColor="text1"/>
              </w:rPr>
              <w:t>44,128,803</w:t>
            </w:r>
          </w:p>
        </w:tc>
        <w:tc>
          <w:tcPr>
            <w:tcW w:w="382" w:type="pct"/>
            <w:gridSpan w:val="3"/>
            <w:shd w:val="clear" w:color="auto" w:fill="auto"/>
            <w:vAlign w:val="center"/>
          </w:tcPr>
          <w:p w14:paraId="7C0F58CF" w14:textId="4A41568D" w:rsidR="000A54B0" w:rsidRPr="000F1699" w:rsidRDefault="000A54B0" w:rsidP="000A54B0">
            <w:pPr>
              <w:pStyle w:val="-2"/>
              <w:ind w:leftChars="10" w:left="20" w:rightChars="10" w:right="20"/>
              <w:rPr>
                <w:color w:val="000000" w:themeColor="text1"/>
              </w:rPr>
            </w:pPr>
            <w:r w:rsidRPr="00DC472D">
              <w:rPr>
                <w:rFonts w:hint="eastAsia"/>
                <w:color w:val="000000" w:themeColor="text1"/>
              </w:rPr>
              <w:t>3.01</w:t>
            </w:r>
          </w:p>
        </w:tc>
        <w:tc>
          <w:tcPr>
            <w:tcW w:w="731" w:type="pct"/>
            <w:gridSpan w:val="2"/>
            <w:shd w:val="clear" w:color="auto" w:fill="auto"/>
            <w:vAlign w:val="center"/>
          </w:tcPr>
          <w:p w14:paraId="73CF077A" w14:textId="350C7124" w:rsidR="000A54B0" w:rsidRPr="000F1699" w:rsidRDefault="000A54B0" w:rsidP="000A54B0">
            <w:pPr>
              <w:pStyle w:val="-2"/>
              <w:ind w:leftChars="10" w:left="20" w:rightChars="10" w:right="20"/>
              <w:rPr>
                <w:color w:val="000000" w:themeColor="text1"/>
              </w:rPr>
            </w:pPr>
            <w:r w:rsidRPr="00DC472D">
              <w:rPr>
                <w:rFonts w:hint="eastAsia"/>
                <w:color w:val="000000" w:themeColor="text1"/>
              </w:rPr>
              <w:t>2,267,498</w:t>
            </w:r>
          </w:p>
        </w:tc>
        <w:tc>
          <w:tcPr>
            <w:tcW w:w="518" w:type="pct"/>
            <w:gridSpan w:val="3"/>
            <w:shd w:val="clear" w:color="auto" w:fill="auto"/>
            <w:vAlign w:val="center"/>
          </w:tcPr>
          <w:p w14:paraId="685EC8BB" w14:textId="4A61919D" w:rsidR="000A54B0" w:rsidRPr="000F1699" w:rsidRDefault="000A54B0" w:rsidP="000A54B0">
            <w:pPr>
              <w:pStyle w:val="-2"/>
              <w:ind w:leftChars="10" w:left="20" w:rightChars="10" w:right="20"/>
              <w:rPr>
                <w:color w:val="000000" w:themeColor="text1"/>
              </w:rPr>
            </w:pPr>
            <w:r w:rsidRPr="00DC472D">
              <w:rPr>
                <w:rFonts w:hint="eastAsia"/>
                <w:color w:val="000000" w:themeColor="text1"/>
              </w:rPr>
              <w:t>5.14</w:t>
            </w:r>
          </w:p>
        </w:tc>
      </w:tr>
      <w:tr w:rsidR="000A54B0" w:rsidRPr="000F1699" w14:paraId="6FFF0E71"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05"/>
        </w:trPr>
        <w:tc>
          <w:tcPr>
            <w:tcW w:w="1517" w:type="pct"/>
            <w:gridSpan w:val="2"/>
            <w:shd w:val="clear" w:color="auto" w:fill="auto"/>
            <w:vAlign w:val="center"/>
          </w:tcPr>
          <w:p w14:paraId="31D3DEB3" w14:textId="7AF1202F" w:rsidR="000A54B0" w:rsidRPr="00536DA3" w:rsidRDefault="000A54B0" w:rsidP="000A54B0">
            <w:pPr>
              <w:ind w:rightChars="7" w:right="14"/>
              <w:jc w:val="distribute"/>
              <w:rPr>
                <w:rFonts w:ascii="標楷體" w:hAnsi="標楷體"/>
                <w:color w:val="000000" w:themeColor="text1"/>
                <w:spacing w:val="-6"/>
                <w:kern w:val="0"/>
                <w:szCs w:val="20"/>
              </w:rPr>
            </w:pPr>
            <w:r>
              <w:rPr>
                <w:rFonts w:ascii="標楷體" w:hAnsi="標楷體" w:hint="eastAsia"/>
                <w:b/>
                <w:color w:val="000000" w:themeColor="text1"/>
                <w:spacing w:val="-6"/>
                <w:kern w:val="0"/>
              </w:rPr>
              <w:t>負債及權益總額</w:t>
            </w:r>
          </w:p>
        </w:tc>
        <w:tc>
          <w:tcPr>
            <w:tcW w:w="735" w:type="pct"/>
            <w:gridSpan w:val="3"/>
            <w:shd w:val="clear" w:color="auto" w:fill="auto"/>
            <w:vAlign w:val="center"/>
          </w:tcPr>
          <w:p w14:paraId="281359E9" w14:textId="53A67A90"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1,751,080,200</w:t>
            </w:r>
          </w:p>
        </w:tc>
        <w:tc>
          <w:tcPr>
            <w:tcW w:w="382" w:type="pct"/>
            <w:gridSpan w:val="2"/>
            <w:shd w:val="clear" w:color="auto" w:fill="auto"/>
            <w:vAlign w:val="center"/>
          </w:tcPr>
          <w:p w14:paraId="096D142B" w14:textId="2D435A44"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100.00</w:t>
            </w:r>
          </w:p>
        </w:tc>
        <w:tc>
          <w:tcPr>
            <w:tcW w:w="735" w:type="pct"/>
            <w:gridSpan w:val="3"/>
            <w:shd w:val="clear" w:color="auto" w:fill="auto"/>
            <w:vAlign w:val="center"/>
          </w:tcPr>
          <w:p w14:paraId="38AB64E7" w14:textId="4530AA9C"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1,464,539,142</w:t>
            </w:r>
          </w:p>
        </w:tc>
        <w:tc>
          <w:tcPr>
            <w:tcW w:w="382" w:type="pct"/>
            <w:gridSpan w:val="3"/>
            <w:shd w:val="clear" w:color="auto" w:fill="auto"/>
            <w:vAlign w:val="center"/>
          </w:tcPr>
          <w:p w14:paraId="224ABD00" w14:textId="70494BFD"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100.00</w:t>
            </w:r>
          </w:p>
        </w:tc>
        <w:tc>
          <w:tcPr>
            <w:tcW w:w="731" w:type="pct"/>
            <w:gridSpan w:val="2"/>
            <w:shd w:val="clear" w:color="auto" w:fill="auto"/>
            <w:vAlign w:val="center"/>
          </w:tcPr>
          <w:p w14:paraId="28415CA1" w14:textId="46201051"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286,541,058</w:t>
            </w:r>
          </w:p>
        </w:tc>
        <w:tc>
          <w:tcPr>
            <w:tcW w:w="518" w:type="pct"/>
            <w:gridSpan w:val="3"/>
            <w:shd w:val="clear" w:color="auto" w:fill="auto"/>
            <w:vAlign w:val="center"/>
          </w:tcPr>
          <w:p w14:paraId="6E8B45BB" w14:textId="53E0996F" w:rsidR="000A54B0" w:rsidRPr="000F1699" w:rsidRDefault="000A54B0" w:rsidP="000A54B0">
            <w:pPr>
              <w:pStyle w:val="-2"/>
              <w:ind w:leftChars="10" w:left="20" w:rightChars="10" w:right="20"/>
              <w:rPr>
                <w:color w:val="000000" w:themeColor="text1"/>
              </w:rPr>
            </w:pPr>
            <w:r w:rsidRPr="00DC472D">
              <w:rPr>
                <w:rFonts w:hint="eastAsia"/>
                <w:b/>
                <w:bCs w:val="0"/>
                <w:color w:val="000000" w:themeColor="text1"/>
              </w:rPr>
              <w:t>19.57</w:t>
            </w:r>
          </w:p>
        </w:tc>
      </w:tr>
      <w:tr w:rsidR="000A54B0" w:rsidRPr="000F1699" w14:paraId="58AADC3A" w14:textId="77777777" w:rsidTr="000A54B0">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50"/>
        </w:trPr>
        <w:tc>
          <w:tcPr>
            <w:tcW w:w="5000" w:type="pct"/>
            <w:gridSpan w:val="18"/>
            <w:tcBorders>
              <w:top w:val="single" w:sz="4" w:space="0" w:color="auto"/>
              <w:bottom w:val="nil"/>
            </w:tcBorders>
            <w:shd w:val="clear" w:color="auto" w:fill="auto"/>
            <w:vAlign w:val="center"/>
          </w:tcPr>
          <w:p w14:paraId="3C0CF8A0" w14:textId="1E4C3B22" w:rsidR="000A54B0" w:rsidRPr="000F1699" w:rsidRDefault="000A54B0" w:rsidP="000A54B0">
            <w:pPr>
              <w:pStyle w:val="--9"/>
              <w:spacing w:line="240" w:lineRule="exact"/>
              <w:rPr>
                <w:color w:val="000000" w:themeColor="text1"/>
                <w:highlight w:val="yellow"/>
              </w:rPr>
            </w:pPr>
            <w:proofErr w:type="gramStart"/>
            <w:r>
              <w:rPr>
                <w:rFonts w:hint="eastAsia"/>
                <w:color w:val="000000" w:themeColor="text1"/>
              </w:rPr>
              <w:t>註</w:t>
            </w:r>
            <w:proofErr w:type="gramEnd"/>
            <w:r>
              <w:rPr>
                <w:rFonts w:hint="eastAsia"/>
                <w:color w:val="000000" w:themeColor="text1"/>
              </w:rPr>
              <w:t>：信託代理與保證資產（負債）性質科目，</w:t>
            </w:r>
            <w:r>
              <w:rPr>
                <w:color w:val="000000" w:themeColor="text1"/>
              </w:rPr>
              <w:t>114年</w:t>
            </w:r>
            <w:r>
              <w:rPr>
                <w:rFonts w:hint="eastAsia"/>
                <w:color w:val="000000" w:themeColor="text1"/>
              </w:rPr>
              <w:t>底及113年底各有17,538,073元及19,038,073元。</w:t>
            </w:r>
          </w:p>
        </w:tc>
      </w:tr>
    </w:tbl>
    <w:p w14:paraId="2DCF8F90" w14:textId="77777777" w:rsidR="008D672E" w:rsidRPr="000F1699" w:rsidRDefault="008D672E" w:rsidP="008D672E">
      <w:pPr>
        <w:pStyle w:val="af9"/>
        <w:spacing w:line="20" w:lineRule="exact"/>
        <w:ind w:left="100"/>
        <w:rPr>
          <w:color w:val="000000" w:themeColor="text1"/>
          <w:lang w:val="en-US"/>
        </w:rPr>
      </w:pPr>
    </w:p>
    <w:p w14:paraId="43EE3649" w14:textId="77777777" w:rsidR="00621CA5" w:rsidRDefault="00621CA5" w:rsidP="00621CA5">
      <w:pPr>
        <w:pStyle w:val="aff5"/>
        <w:overflowPunct/>
        <w:spacing w:line="520" w:lineRule="exact"/>
      </w:pPr>
      <w:r>
        <w:rPr>
          <w:rFonts w:hint="eastAsia"/>
        </w:rPr>
        <w:lastRenderedPageBreak/>
        <w:t>貳、非營業部分</w:t>
      </w:r>
    </w:p>
    <w:p w14:paraId="24A557CE" w14:textId="77777777" w:rsidR="00621CA5" w:rsidRDefault="00621CA5" w:rsidP="00621CA5">
      <w:pPr>
        <w:pStyle w:val="af9"/>
        <w:spacing w:line="480" w:lineRule="exact"/>
        <w:ind w:leftChars="0" w:left="0"/>
      </w:pPr>
      <w:r>
        <w:rPr>
          <w:rFonts w:hint="eastAsia"/>
        </w:rPr>
        <w:t>一、作業基金</w:t>
      </w:r>
    </w:p>
    <w:p w14:paraId="76262E0F" w14:textId="77777777" w:rsidR="00621CA5" w:rsidRDefault="00621CA5" w:rsidP="005544A4">
      <w:pPr>
        <w:pStyle w:val="aff0"/>
        <w:spacing w:before="48" w:line="480" w:lineRule="exact"/>
        <w:ind w:left="85"/>
      </w:pPr>
      <w:r>
        <w:rPr>
          <w:rFonts w:hint="eastAsia"/>
        </w:rPr>
        <w:t>（一）地政處主管</w:t>
      </w:r>
    </w:p>
    <w:p w14:paraId="31C1E671" w14:textId="77777777" w:rsidR="00621CA5" w:rsidRDefault="00621CA5" w:rsidP="00F30C2E">
      <w:pPr>
        <w:pStyle w:val="1232"/>
        <w:overflowPunct w:val="0"/>
        <w:spacing w:line="450" w:lineRule="exact"/>
        <w:ind w:left="720" w:hangingChars="150" w:hanging="420"/>
      </w:pPr>
      <w:r>
        <w:rPr>
          <w:rFonts w:hint="eastAsia"/>
        </w:rPr>
        <w:t>1.雲林縣平均地權基金</w:t>
      </w:r>
    </w:p>
    <w:p w14:paraId="76B25397" w14:textId="77777777" w:rsidR="00621CA5" w:rsidRDefault="00621CA5" w:rsidP="006C63F1">
      <w:pPr>
        <w:pStyle w:val="1235"/>
        <w:overflowPunct w:val="0"/>
        <w:autoSpaceDE/>
        <w:autoSpaceDN/>
        <w:spacing w:before="48" w:line="450" w:lineRule="exact"/>
        <w:ind w:firstLineChars="200" w:firstLine="480"/>
      </w:pPr>
      <w:r>
        <w:rPr>
          <w:rFonts w:hint="eastAsia"/>
        </w:rPr>
        <w:t>雲林縣政府為促進土地整體開發，改善居住環境品質，達成共享開發利益之政策目標，依據平均地權條例及土地徵收條例等規定，設立雲林縣平均地權基金。該基金</w:t>
      </w:r>
      <w:proofErr w:type="gramStart"/>
      <w:r>
        <w:rPr>
          <w:rFonts w:hint="eastAsia"/>
        </w:rPr>
        <w:t>114</w:t>
      </w:r>
      <w:proofErr w:type="gramEnd"/>
      <w:r>
        <w:rPr>
          <w:rFonts w:hint="eastAsia"/>
        </w:rPr>
        <w:t>年度各項營運計畫及預算之執行等，經予書面審核，茲將審核結果說明如次：</w:t>
      </w:r>
    </w:p>
    <w:p w14:paraId="323DC031" w14:textId="169DA522" w:rsidR="00621CA5" w:rsidRDefault="00621CA5" w:rsidP="00B504B5">
      <w:pPr>
        <w:pStyle w:val="1233"/>
        <w:overflowPunct w:val="0"/>
        <w:topLinePunct/>
        <w:autoSpaceDN/>
        <w:spacing w:before="72"/>
        <w:ind w:leftChars="200" w:left="400" w:firstLineChars="200" w:firstLine="521"/>
      </w:pPr>
      <w:r>
        <w:rPr>
          <w:rFonts w:hint="eastAsia"/>
        </w:rPr>
        <w:t>（1）</w:t>
      </w:r>
      <w:r w:rsidR="00BF2C5D">
        <w:rPr>
          <w:rFonts w:hint="eastAsia"/>
          <w:color w:val="000000" w:themeColor="text1"/>
        </w:rPr>
        <w:t xml:space="preserve">　</w:t>
      </w:r>
      <w:r>
        <w:rPr>
          <w:rFonts w:hint="eastAsia"/>
        </w:rPr>
        <w:t>營運計畫實施情形之查核</w:t>
      </w:r>
    </w:p>
    <w:p w14:paraId="0602E6DB" w14:textId="77777777" w:rsidR="00621CA5" w:rsidRDefault="00621CA5" w:rsidP="00B504B5">
      <w:pPr>
        <w:pStyle w:val="1235"/>
        <w:overflowPunct w:val="0"/>
        <w:topLinePunct/>
        <w:autoSpaceDN/>
        <w:spacing w:before="48"/>
        <w:ind w:firstLineChars="200" w:firstLine="480"/>
      </w:pPr>
      <w:r>
        <w:rPr>
          <w:rFonts w:hint="eastAsia"/>
          <w:color w:val="000000" w:themeColor="text1"/>
        </w:rPr>
        <w:t>該</w:t>
      </w:r>
      <w:r>
        <w:rPr>
          <w:rFonts w:hint="eastAsia"/>
        </w:rPr>
        <w:t>基金</w:t>
      </w:r>
      <w:r>
        <w:rPr>
          <w:rFonts w:hint="eastAsia"/>
          <w:color w:val="000000" w:themeColor="text1"/>
        </w:rPr>
        <w:t>主要營運計畫係辦理雲林縣</w:t>
      </w:r>
      <w:proofErr w:type="gramStart"/>
      <w:r>
        <w:rPr>
          <w:rFonts w:hint="eastAsia"/>
          <w:color w:val="000000" w:themeColor="text1"/>
        </w:rPr>
        <w:t>已辦竣區段</w:t>
      </w:r>
      <w:proofErr w:type="gramEnd"/>
      <w:r>
        <w:rPr>
          <w:rFonts w:hint="eastAsia"/>
          <w:color w:val="000000" w:themeColor="text1"/>
        </w:rPr>
        <w:t>徵收及公辦市地重劃公共設施及用地管理維</w:t>
      </w:r>
      <w:r>
        <w:rPr>
          <w:rFonts w:hint="eastAsia"/>
        </w:rPr>
        <w:t>護。</w:t>
      </w:r>
      <w:proofErr w:type="gramStart"/>
      <w:r>
        <w:rPr>
          <w:rFonts w:hint="eastAsia"/>
        </w:rPr>
        <w:t>114</w:t>
      </w:r>
      <w:proofErr w:type="gramEnd"/>
      <w:r>
        <w:rPr>
          <w:rFonts w:hint="eastAsia"/>
        </w:rPr>
        <w:t>年度預計業務</w:t>
      </w:r>
      <w:proofErr w:type="gramStart"/>
      <w:r>
        <w:rPr>
          <w:rFonts w:hint="eastAsia"/>
        </w:rPr>
        <w:t>收入無列數</w:t>
      </w:r>
      <w:proofErr w:type="gramEnd"/>
      <w:r>
        <w:rPr>
          <w:rFonts w:hint="eastAsia"/>
        </w:rPr>
        <w:t>，實際收入10億289萬餘元，主要係雲林縣斗南鎮小東市地重劃基金經地政處核准自114年1月1日裁撤，其累計賸餘撥入基金管理所致。預計管理維護費用1億544萬餘元，實際執行9,501萬餘元，執行率約90.11％。</w:t>
      </w:r>
    </w:p>
    <w:p w14:paraId="385F04E0" w14:textId="554B77F4" w:rsidR="00621CA5" w:rsidRDefault="00621CA5" w:rsidP="00B504B5">
      <w:pPr>
        <w:pStyle w:val="1233"/>
        <w:overflowPunct w:val="0"/>
        <w:topLinePunct/>
        <w:autoSpaceDN/>
        <w:spacing w:before="72"/>
        <w:ind w:leftChars="200" w:left="400" w:firstLineChars="200" w:firstLine="521"/>
      </w:pPr>
      <w:r>
        <w:rPr>
          <w:rFonts w:hint="eastAsia"/>
        </w:rPr>
        <w:t>（2）</w:t>
      </w:r>
      <w:r w:rsidR="00BF2C5D">
        <w:rPr>
          <w:rFonts w:hint="eastAsia"/>
          <w:color w:val="000000" w:themeColor="text1"/>
        </w:rPr>
        <w:t xml:space="preserve">　</w:t>
      </w:r>
      <w:r>
        <w:rPr>
          <w:rFonts w:hint="eastAsia"/>
        </w:rPr>
        <w:t>預算執行情形之審核</w:t>
      </w:r>
    </w:p>
    <w:p w14:paraId="304ACA63" w14:textId="77777777" w:rsidR="00621CA5" w:rsidRDefault="00621CA5" w:rsidP="00B504B5">
      <w:pPr>
        <w:pStyle w:val="1235"/>
        <w:overflowPunct w:val="0"/>
        <w:topLinePunct/>
        <w:autoSpaceDN/>
        <w:spacing w:before="48"/>
        <w:ind w:firstLineChars="200" w:firstLine="480"/>
        <w:rPr>
          <w:spacing w:val="10"/>
        </w:rPr>
      </w:pPr>
      <w:proofErr w:type="gramStart"/>
      <w:r>
        <w:rPr>
          <w:rFonts w:hint="eastAsia"/>
        </w:rPr>
        <w:t>114</w:t>
      </w:r>
      <w:proofErr w:type="gramEnd"/>
      <w:r>
        <w:rPr>
          <w:rFonts w:hint="eastAsia"/>
        </w:rPr>
        <w:t>年度決算審核結果，業務賸餘9億787萬餘元，業務外賸餘3,116萬餘元，審定本期賸餘9億3,903萬餘元，與預算短</w:t>
      </w:r>
      <w:proofErr w:type="gramStart"/>
      <w:r>
        <w:rPr>
          <w:rFonts w:hint="eastAsia"/>
        </w:rPr>
        <w:t>絀</w:t>
      </w:r>
      <w:proofErr w:type="gramEnd"/>
      <w:r>
        <w:rPr>
          <w:rFonts w:hint="eastAsia"/>
        </w:rPr>
        <w:t>8,878萬餘元，相距10億2,782萬餘元，主要係雲林縣斗南鎮小東市地重劃基金經核准自114年1月1日裁撤，其累計賸餘撥入基金管理所致</w:t>
      </w:r>
      <w:r>
        <w:rPr>
          <w:rFonts w:hint="eastAsia"/>
          <w:spacing w:val="10"/>
        </w:rPr>
        <w:t>。</w:t>
      </w:r>
    </w:p>
    <w:p w14:paraId="4042F69B" w14:textId="4A548C92" w:rsidR="00621CA5" w:rsidRDefault="00621CA5" w:rsidP="00B504B5">
      <w:pPr>
        <w:pStyle w:val="1233"/>
        <w:overflowPunct w:val="0"/>
        <w:topLinePunct/>
        <w:autoSpaceDN/>
        <w:spacing w:before="72"/>
        <w:ind w:leftChars="200" w:left="400" w:firstLineChars="200" w:firstLine="521"/>
      </w:pPr>
      <w:r>
        <w:rPr>
          <w:rFonts w:hint="eastAsia"/>
        </w:rPr>
        <w:t>（3）</w:t>
      </w:r>
      <w:r w:rsidR="00BF2C5D">
        <w:rPr>
          <w:rFonts w:hint="eastAsia"/>
          <w:color w:val="000000" w:themeColor="text1"/>
        </w:rPr>
        <w:t xml:space="preserve">　</w:t>
      </w:r>
      <w:r>
        <w:rPr>
          <w:rFonts w:hint="eastAsia"/>
        </w:rPr>
        <w:t>餘</w:t>
      </w:r>
      <w:proofErr w:type="gramStart"/>
      <w:r>
        <w:rPr>
          <w:rFonts w:hint="eastAsia"/>
        </w:rPr>
        <w:t>絀</w:t>
      </w:r>
      <w:proofErr w:type="gramEnd"/>
      <w:r>
        <w:rPr>
          <w:rFonts w:hint="eastAsia"/>
        </w:rPr>
        <w:t>及撥補之審定</w:t>
      </w:r>
    </w:p>
    <w:p w14:paraId="63FB6C74" w14:textId="4E7BB3A6" w:rsidR="00621CA5" w:rsidRDefault="00621CA5" w:rsidP="006C63F1">
      <w:pPr>
        <w:pStyle w:val="ABC"/>
        <w:tabs>
          <w:tab w:val="left" w:pos="1276"/>
          <w:tab w:val="left" w:pos="1560"/>
        </w:tabs>
        <w:overflowPunct w:val="0"/>
        <w:topLinePunct/>
        <w:ind w:rightChars="0" w:right="0" w:firstLineChars="450" w:firstLine="1080"/>
      </w:pPr>
      <w:r>
        <w:rPr>
          <w:rFonts w:hint="eastAsia"/>
        </w:rPr>
        <w:t>A.</w:t>
      </w:r>
      <w:r w:rsidR="00BF2C5D">
        <w:rPr>
          <w:rFonts w:hint="eastAsia"/>
          <w:color w:val="000000" w:themeColor="text1"/>
        </w:rPr>
        <w:t xml:space="preserve">　</w:t>
      </w:r>
      <w:r>
        <w:rPr>
          <w:rFonts w:hint="eastAsia"/>
        </w:rPr>
        <w:t>餘</w:t>
      </w:r>
      <w:proofErr w:type="gramStart"/>
      <w:r>
        <w:rPr>
          <w:rFonts w:hint="eastAsia"/>
        </w:rPr>
        <w:t>絀</w:t>
      </w:r>
      <w:proofErr w:type="gramEnd"/>
      <w:r>
        <w:rPr>
          <w:rFonts w:hint="eastAsia"/>
        </w:rPr>
        <w:t>審定</w:t>
      </w:r>
      <w:r w:rsidR="00BF2C5D">
        <w:rPr>
          <w:rFonts w:hint="eastAsia"/>
          <w:color w:val="000000" w:themeColor="text1"/>
        </w:rPr>
        <w:t xml:space="preserve">　</w:t>
      </w:r>
      <w:proofErr w:type="gramStart"/>
      <w:r>
        <w:rPr>
          <w:rFonts w:hint="eastAsia"/>
        </w:rPr>
        <w:t>114</w:t>
      </w:r>
      <w:proofErr w:type="gramEnd"/>
      <w:r>
        <w:rPr>
          <w:rFonts w:hint="eastAsia"/>
        </w:rPr>
        <w:t>年度決算經雲林縣政府核定賸餘939,037,925元，</w:t>
      </w:r>
      <w:proofErr w:type="gramStart"/>
      <w:r>
        <w:rPr>
          <w:rFonts w:hint="eastAsia"/>
        </w:rPr>
        <w:t>經核尚無</w:t>
      </w:r>
      <w:proofErr w:type="gramEnd"/>
      <w:r>
        <w:rPr>
          <w:rFonts w:hint="eastAsia"/>
        </w:rPr>
        <w:t>不合，予以照數審定。</w:t>
      </w:r>
    </w:p>
    <w:p w14:paraId="3F7C774E" w14:textId="5211AC77" w:rsidR="00621CA5" w:rsidRDefault="00621CA5" w:rsidP="006C63F1">
      <w:pPr>
        <w:pStyle w:val="ABC"/>
        <w:tabs>
          <w:tab w:val="left" w:pos="1276"/>
          <w:tab w:val="left" w:pos="1560"/>
        </w:tabs>
        <w:overflowPunct w:val="0"/>
        <w:topLinePunct/>
        <w:ind w:rightChars="0" w:right="0" w:firstLineChars="450" w:firstLine="1080"/>
      </w:pPr>
      <w:r>
        <w:rPr>
          <w:rFonts w:hint="eastAsia"/>
        </w:rPr>
        <w:t>B.</w:t>
      </w:r>
      <w:r w:rsidR="00BF2C5D">
        <w:rPr>
          <w:rFonts w:hint="eastAsia"/>
          <w:color w:val="000000" w:themeColor="text1"/>
        </w:rPr>
        <w:t xml:space="preserve">　</w:t>
      </w:r>
      <w:r>
        <w:rPr>
          <w:rFonts w:hint="eastAsia"/>
        </w:rPr>
        <w:t>餘</w:t>
      </w:r>
      <w:proofErr w:type="gramStart"/>
      <w:r>
        <w:rPr>
          <w:rFonts w:hint="eastAsia"/>
        </w:rPr>
        <w:t>絀</w:t>
      </w:r>
      <w:proofErr w:type="gramEnd"/>
      <w:r>
        <w:rPr>
          <w:rFonts w:hint="eastAsia"/>
        </w:rPr>
        <w:t>撥補</w:t>
      </w:r>
      <w:r w:rsidR="00BF2C5D">
        <w:rPr>
          <w:rFonts w:hint="eastAsia"/>
          <w:color w:val="000000" w:themeColor="text1"/>
        </w:rPr>
        <w:t xml:space="preserve">　</w:t>
      </w:r>
      <w:proofErr w:type="gramStart"/>
      <w:r>
        <w:rPr>
          <w:rFonts w:hint="eastAsia"/>
        </w:rPr>
        <w:t>114</w:t>
      </w:r>
      <w:proofErr w:type="gramEnd"/>
      <w:r>
        <w:rPr>
          <w:rFonts w:hint="eastAsia"/>
        </w:rPr>
        <w:t>年度決算審定賸餘939,037,925元，連同前期未分配賸餘4,431,609,293元，合計賸餘5,370,647,218元，經依預算</w:t>
      </w:r>
      <w:proofErr w:type="gramStart"/>
      <w:r>
        <w:rPr>
          <w:rFonts w:hint="eastAsia"/>
        </w:rPr>
        <w:t>解繳公庫</w:t>
      </w:r>
      <w:proofErr w:type="gramEnd"/>
      <w:r>
        <w:rPr>
          <w:rFonts w:hint="eastAsia"/>
        </w:rPr>
        <w:t>800,000,000元後，尚有未分配賸餘4,570,647,218元。</w:t>
      </w:r>
    </w:p>
    <w:p w14:paraId="24F9CB05" w14:textId="7364AB84" w:rsidR="00621CA5" w:rsidRDefault="00621CA5" w:rsidP="006C63F1">
      <w:pPr>
        <w:pStyle w:val="1233"/>
        <w:overflowPunct w:val="0"/>
        <w:topLinePunct/>
        <w:autoSpaceDE/>
        <w:autoSpaceDN/>
        <w:spacing w:before="72"/>
        <w:ind w:leftChars="200" w:left="400" w:firstLineChars="200" w:firstLine="521"/>
      </w:pPr>
      <w:r>
        <w:rPr>
          <w:rFonts w:hint="eastAsia"/>
        </w:rPr>
        <w:t>（4）</w:t>
      </w:r>
      <w:r w:rsidR="00BF2C5D">
        <w:rPr>
          <w:rFonts w:hint="eastAsia"/>
          <w:color w:val="000000" w:themeColor="text1"/>
        </w:rPr>
        <w:t xml:space="preserve">　</w:t>
      </w:r>
      <w:r>
        <w:rPr>
          <w:rFonts w:hint="eastAsia"/>
        </w:rPr>
        <w:t>現金流量之查核</w:t>
      </w:r>
    </w:p>
    <w:p w14:paraId="1DEE56EF" w14:textId="77777777" w:rsidR="00621CA5" w:rsidRDefault="00621CA5" w:rsidP="006C63F1">
      <w:pPr>
        <w:pStyle w:val="1235"/>
        <w:overflowPunct w:val="0"/>
        <w:topLinePunct/>
        <w:autoSpaceDE/>
        <w:autoSpaceDN/>
        <w:spacing w:before="48"/>
        <w:ind w:firstLineChars="200" w:firstLine="480"/>
      </w:pPr>
      <w:proofErr w:type="gramStart"/>
      <w:r>
        <w:rPr>
          <w:rFonts w:hint="eastAsia"/>
        </w:rPr>
        <w:t>114</w:t>
      </w:r>
      <w:proofErr w:type="gramEnd"/>
      <w:r>
        <w:rPr>
          <w:rFonts w:hint="eastAsia"/>
        </w:rPr>
        <w:t>年度期初現金及約當現金11億4,547萬餘元，經業務、投資及籌資活動結果，現金及約當現金淨增4,869萬餘元，期末現金及約當現金11億9,417萬餘元；其現金及約當現金</w:t>
      </w:r>
      <w:proofErr w:type="gramStart"/>
      <w:r>
        <w:rPr>
          <w:rFonts w:hint="eastAsia"/>
        </w:rPr>
        <w:t>淨增數與</w:t>
      </w:r>
      <w:proofErr w:type="gramEnd"/>
      <w:r>
        <w:rPr>
          <w:rFonts w:hint="eastAsia"/>
        </w:rPr>
        <w:t>預算淨減數9億2,754萬餘元，相距9億7,624萬餘元，主要係本期賸餘增加，業務活動產生淨現金流入所致。</w:t>
      </w:r>
    </w:p>
    <w:p w14:paraId="5B89D9AD" w14:textId="77777777" w:rsidR="00621CA5" w:rsidRDefault="00621CA5" w:rsidP="006C63F1">
      <w:pPr>
        <w:pStyle w:val="1235"/>
        <w:overflowPunct w:val="0"/>
        <w:topLinePunct/>
        <w:autoSpaceDE/>
        <w:autoSpaceDN/>
        <w:spacing w:before="48"/>
        <w:ind w:firstLineChars="200" w:firstLine="480"/>
      </w:pPr>
      <w:r>
        <w:rPr>
          <w:rFonts w:hint="eastAsia"/>
        </w:rPr>
        <w:t>茲將該基金收支餘</w:t>
      </w:r>
      <w:proofErr w:type="gramStart"/>
      <w:r>
        <w:rPr>
          <w:rFonts w:hint="eastAsia"/>
        </w:rPr>
        <w:t>絀</w:t>
      </w:r>
      <w:proofErr w:type="gramEnd"/>
      <w:r>
        <w:rPr>
          <w:rFonts w:hint="eastAsia"/>
        </w:rPr>
        <w:t>與餘</w:t>
      </w:r>
      <w:proofErr w:type="gramStart"/>
      <w:r>
        <w:rPr>
          <w:rFonts w:hint="eastAsia"/>
        </w:rPr>
        <w:t>絀</w:t>
      </w:r>
      <w:proofErr w:type="gramEnd"/>
      <w:r>
        <w:rPr>
          <w:rFonts w:hint="eastAsia"/>
        </w:rPr>
        <w:t>撥補之審定，暨餘</w:t>
      </w:r>
      <w:proofErr w:type="gramStart"/>
      <w:r>
        <w:rPr>
          <w:rFonts w:hint="eastAsia"/>
        </w:rPr>
        <w:t>絀</w:t>
      </w:r>
      <w:proofErr w:type="gramEnd"/>
      <w:r>
        <w:rPr>
          <w:rFonts w:hint="eastAsia"/>
        </w:rPr>
        <w:t>審定後現金流量及資產負債狀況，分別列表如次：</w:t>
      </w:r>
    </w:p>
    <w:tbl>
      <w:tblPr>
        <w:tblW w:w="9660" w:type="dxa"/>
        <w:tblLayout w:type="fixed"/>
        <w:tblCellMar>
          <w:left w:w="28" w:type="dxa"/>
          <w:right w:w="28" w:type="dxa"/>
        </w:tblCellMar>
        <w:tblLook w:val="04A0" w:firstRow="1" w:lastRow="0" w:firstColumn="1" w:lastColumn="0" w:noHBand="0" w:noVBand="1"/>
      </w:tblPr>
      <w:tblGrid>
        <w:gridCol w:w="2272"/>
        <w:gridCol w:w="1421"/>
        <w:gridCol w:w="1420"/>
        <w:gridCol w:w="710"/>
        <w:gridCol w:w="1421"/>
        <w:gridCol w:w="1420"/>
        <w:gridCol w:w="996"/>
      </w:tblGrid>
      <w:tr w:rsidR="00621CA5" w14:paraId="051F65B1" w14:textId="77777777" w:rsidTr="00621CA5">
        <w:trPr>
          <w:trHeight w:val="987"/>
          <w:tblHeader/>
        </w:trPr>
        <w:tc>
          <w:tcPr>
            <w:tcW w:w="9654" w:type="dxa"/>
            <w:gridSpan w:val="7"/>
            <w:tcBorders>
              <w:top w:val="nil"/>
              <w:left w:val="nil"/>
              <w:bottom w:val="single" w:sz="4" w:space="0" w:color="auto"/>
              <w:right w:val="nil"/>
            </w:tcBorders>
            <w:hideMark/>
          </w:tcPr>
          <w:p w14:paraId="5270AD4B" w14:textId="77777777" w:rsidR="00621CA5" w:rsidRPr="00652F65" w:rsidRDefault="00621CA5">
            <w:pPr>
              <w:snapToGrid w:val="0"/>
              <w:spacing w:after="60"/>
              <w:jc w:val="center"/>
              <w:rPr>
                <w:rFonts w:ascii="標楷體" w:hAnsi="標楷體"/>
                <w:b/>
                <w:spacing w:val="20"/>
                <w:sz w:val="32"/>
                <w:u w:val="single"/>
              </w:rPr>
            </w:pPr>
            <w:r w:rsidRPr="00652F65">
              <w:rPr>
                <w:rFonts w:ascii="標楷體" w:hAnsi="標楷體" w:hint="eastAsia"/>
                <w:b/>
                <w:spacing w:val="20"/>
                <w:sz w:val="32"/>
                <w:u w:val="single"/>
              </w:rPr>
              <w:lastRenderedPageBreak/>
              <w:t>雲林縣平均地權基金收支餘</w:t>
            </w:r>
            <w:proofErr w:type="gramStart"/>
            <w:r w:rsidRPr="00652F65">
              <w:rPr>
                <w:rFonts w:ascii="標楷體" w:hAnsi="標楷體" w:hint="eastAsia"/>
                <w:b/>
                <w:spacing w:val="20"/>
                <w:sz w:val="32"/>
                <w:u w:val="single"/>
              </w:rPr>
              <w:t>絀</w:t>
            </w:r>
            <w:proofErr w:type="gramEnd"/>
            <w:r w:rsidRPr="00652F65">
              <w:rPr>
                <w:rFonts w:ascii="標楷體" w:hAnsi="標楷體" w:hint="eastAsia"/>
                <w:b/>
                <w:spacing w:val="20"/>
                <w:sz w:val="32"/>
                <w:u w:val="single"/>
              </w:rPr>
              <w:t>審定表</w:t>
            </w:r>
          </w:p>
          <w:p w14:paraId="47B50238" w14:textId="77777777" w:rsidR="00621CA5" w:rsidRDefault="00621CA5">
            <w:pPr>
              <w:tabs>
                <w:tab w:val="left" w:pos="4440"/>
                <w:tab w:val="left" w:pos="8520"/>
              </w:tabs>
              <w:snapToGrid w:val="0"/>
              <w:spacing w:after="60"/>
              <w:jc w:val="center"/>
              <w:rPr>
                <w:rFonts w:ascii="標楷體" w:hAnsi="標楷體"/>
              </w:rPr>
            </w:pPr>
            <w:r>
              <w:rPr>
                <w:rFonts w:ascii="標楷體" w:hAnsi="標楷體" w:hint="eastAsia"/>
                <w:sz w:val="24"/>
                <w:szCs w:val="24"/>
              </w:rPr>
              <w:t>中華民國</w:t>
            </w:r>
            <w:proofErr w:type="gramStart"/>
            <w:r>
              <w:rPr>
                <w:rFonts w:ascii="標楷體" w:hAnsi="標楷體" w:hint="eastAsia"/>
                <w:sz w:val="24"/>
                <w:szCs w:val="24"/>
              </w:rPr>
              <w:t>114</w:t>
            </w:r>
            <w:proofErr w:type="gramEnd"/>
            <w:r>
              <w:rPr>
                <w:rFonts w:ascii="標楷體" w:hAnsi="標楷體" w:hint="eastAsia"/>
                <w:sz w:val="24"/>
                <w:szCs w:val="24"/>
              </w:rPr>
              <w:t>年度</w:t>
            </w:r>
          </w:p>
          <w:p w14:paraId="0622EE5F" w14:textId="77777777" w:rsidR="00621CA5" w:rsidRDefault="00621CA5">
            <w:pPr>
              <w:tabs>
                <w:tab w:val="left" w:pos="4440"/>
                <w:tab w:val="left" w:pos="8520"/>
              </w:tabs>
              <w:snapToGrid w:val="0"/>
              <w:jc w:val="right"/>
              <w:rPr>
                <w:rFonts w:ascii="標楷體" w:hAnsi="標楷體"/>
                <w:b/>
                <w:sz w:val="32"/>
                <w:u w:val="single"/>
              </w:rPr>
            </w:pPr>
            <w:r>
              <w:rPr>
                <w:rFonts w:ascii="標楷體" w:hAnsi="標楷體" w:hint="eastAsia"/>
                <w:kern w:val="0"/>
              </w:rPr>
              <w:t>單位：新臺幣元</w:t>
            </w:r>
          </w:p>
        </w:tc>
      </w:tr>
      <w:tr w:rsidR="00621CA5" w14:paraId="5B58C958" w14:textId="77777777" w:rsidTr="00621CA5">
        <w:trPr>
          <w:cantSplit/>
          <w:trHeight w:val="34"/>
          <w:tblHeader/>
        </w:trPr>
        <w:tc>
          <w:tcPr>
            <w:tcW w:w="2271" w:type="dxa"/>
            <w:vMerge w:val="restart"/>
            <w:tcBorders>
              <w:top w:val="single" w:sz="4" w:space="0" w:color="auto"/>
              <w:left w:val="nil"/>
              <w:bottom w:val="single" w:sz="4" w:space="0" w:color="auto"/>
              <w:right w:val="single" w:sz="4" w:space="0" w:color="auto"/>
            </w:tcBorders>
            <w:vAlign w:val="center"/>
            <w:hideMark/>
          </w:tcPr>
          <w:p w14:paraId="208CED1A" w14:textId="77777777" w:rsidR="00621CA5" w:rsidRDefault="00621CA5">
            <w:pPr>
              <w:ind w:left="113" w:right="113"/>
              <w:jc w:val="distribute"/>
              <w:rPr>
                <w:rFonts w:ascii="標楷體" w:hAnsi="標楷體"/>
                <w:szCs w:val="20"/>
              </w:rPr>
            </w:pPr>
            <w:r>
              <w:rPr>
                <w:rFonts w:ascii="標楷體" w:hAnsi="標楷體" w:hint="eastAsia"/>
                <w:szCs w:val="20"/>
              </w:rPr>
              <w:t>科目</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970C1F4" w14:textId="77777777" w:rsidR="00621CA5" w:rsidRDefault="00621CA5">
            <w:pPr>
              <w:ind w:left="113" w:right="113"/>
              <w:jc w:val="distribute"/>
              <w:rPr>
                <w:rFonts w:ascii="標楷體" w:hAnsi="標楷體"/>
                <w:spacing w:val="-20"/>
                <w:szCs w:val="20"/>
              </w:rPr>
            </w:pPr>
            <w:r>
              <w:rPr>
                <w:rFonts w:ascii="標楷體" w:hAnsi="標楷體" w:hint="eastAsia"/>
                <w:spacing w:val="-20"/>
                <w:szCs w:val="20"/>
              </w:rPr>
              <w:t>預算數</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5CDA0BB" w14:textId="77777777" w:rsidR="00621CA5" w:rsidRDefault="00621CA5">
            <w:pPr>
              <w:ind w:left="113" w:right="113"/>
              <w:jc w:val="distribute"/>
              <w:rPr>
                <w:rFonts w:ascii="標楷體" w:hAnsi="標楷體"/>
                <w:szCs w:val="20"/>
              </w:rPr>
            </w:pPr>
            <w:r>
              <w:rPr>
                <w:rFonts w:ascii="標楷體" w:hAnsi="標楷體" w:hint="eastAsia"/>
                <w:szCs w:val="20"/>
              </w:rPr>
              <w:t>決算數</w:t>
            </w:r>
          </w:p>
        </w:tc>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4C9BFFC6" w14:textId="77777777" w:rsidR="00621CA5" w:rsidRDefault="00621CA5">
            <w:pPr>
              <w:jc w:val="distribute"/>
              <w:rPr>
                <w:rFonts w:ascii="標楷體" w:hAnsi="標楷體"/>
                <w:szCs w:val="20"/>
              </w:rPr>
            </w:pPr>
            <w:r>
              <w:rPr>
                <w:rFonts w:ascii="標楷體" w:hAnsi="標楷體" w:hint="eastAsia"/>
                <w:szCs w:val="20"/>
              </w:rPr>
              <w:t>修正數</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7B0209B" w14:textId="77777777" w:rsidR="00621CA5" w:rsidRDefault="00621CA5">
            <w:pPr>
              <w:ind w:left="113" w:right="113"/>
              <w:jc w:val="distribute"/>
              <w:rPr>
                <w:rFonts w:ascii="標楷體" w:hAnsi="標楷體"/>
                <w:spacing w:val="-10"/>
                <w:szCs w:val="20"/>
              </w:rPr>
            </w:pPr>
            <w:r>
              <w:rPr>
                <w:rFonts w:ascii="標楷體" w:hAnsi="標楷體" w:hint="eastAsia"/>
                <w:spacing w:val="-10"/>
                <w:szCs w:val="20"/>
              </w:rPr>
              <w:t>決算審定數</w:t>
            </w:r>
          </w:p>
        </w:tc>
        <w:tc>
          <w:tcPr>
            <w:tcW w:w="2412" w:type="dxa"/>
            <w:gridSpan w:val="2"/>
            <w:tcBorders>
              <w:top w:val="single" w:sz="4" w:space="0" w:color="auto"/>
              <w:left w:val="single" w:sz="4" w:space="0" w:color="auto"/>
              <w:bottom w:val="nil"/>
              <w:right w:val="nil"/>
            </w:tcBorders>
            <w:vAlign w:val="center"/>
            <w:hideMark/>
          </w:tcPr>
          <w:p w14:paraId="5ADF8D55" w14:textId="77777777" w:rsidR="00621CA5" w:rsidRDefault="00621CA5">
            <w:pPr>
              <w:spacing w:line="240" w:lineRule="exact"/>
              <w:jc w:val="distribute"/>
              <w:rPr>
                <w:rFonts w:ascii="標楷體" w:hAnsi="標楷體"/>
                <w:szCs w:val="20"/>
              </w:rPr>
            </w:pPr>
            <w:r>
              <w:rPr>
                <w:rFonts w:ascii="標楷體" w:hAnsi="標楷體" w:hint="eastAsia"/>
                <w:szCs w:val="20"/>
              </w:rPr>
              <w:t>審定數與預算數</w:t>
            </w:r>
          </w:p>
          <w:p w14:paraId="4D3DEA78" w14:textId="77777777" w:rsidR="00621CA5" w:rsidRDefault="00621CA5">
            <w:pPr>
              <w:spacing w:line="240" w:lineRule="exact"/>
              <w:jc w:val="distribute"/>
              <w:rPr>
                <w:rFonts w:ascii="標楷體" w:hAnsi="標楷體"/>
                <w:szCs w:val="20"/>
              </w:rPr>
            </w:pPr>
            <w:r>
              <w:rPr>
                <w:rFonts w:ascii="標楷體" w:hAnsi="標楷體" w:hint="eastAsia"/>
                <w:szCs w:val="20"/>
              </w:rPr>
              <w:t>比較增減</w:t>
            </w:r>
          </w:p>
        </w:tc>
      </w:tr>
      <w:tr w:rsidR="00621CA5" w14:paraId="11746A27" w14:textId="77777777" w:rsidTr="00621CA5">
        <w:trPr>
          <w:cantSplit/>
          <w:trHeight w:val="46"/>
          <w:tblHeader/>
        </w:trPr>
        <w:tc>
          <w:tcPr>
            <w:tcW w:w="9654" w:type="dxa"/>
            <w:vMerge/>
            <w:tcBorders>
              <w:top w:val="single" w:sz="4" w:space="0" w:color="auto"/>
              <w:left w:val="nil"/>
              <w:bottom w:val="single" w:sz="4" w:space="0" w:color="auto"/>
              <w:right w:val="single" w:sz="4" w:space="0" w:color="auto"/>
            </w:tcBorders>
            <w:vAlign w:val="center"/>
            <w:hideMark/>
          </w:tcPr>
          <w:p w14:paraId="7831274E" w14:textId="77777777" w:rsidR="00621CA5" w:rsidRDefault="00621CA5">
            <w:pPr>
              <w:widowControl/>
              <w:jc w:val="left"/>
              <w:rPr>
                <w:rFonts w:ascii="標楷體" w:hAnsi="標楷體"/>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BDE296" w14:textId="77777777" w:rsidR="00621CA5" w:rsidRDefault="00621CA5">
            <w:pPr>
              <w:widowControl/>
              <w:jc w:val="left"/>
              <w:rPr>
                <w:rFonts w:ascii="標楷體" w:hAnsi="標楷體"/>
                <w:spacing w:val="-20"/>
                <w:szCs w:val="20"/>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FAA42B9" w14:textId="77777777" w:rsidR="00621CA5" w:rsidRDefault="00621CA5">
            <w:pPr>
              <w:widowControl/>
              <w:jc w:val="left"/>
              <w:rPr>
                <w:rFonts w:ascii="標楷體" w:hAnsi="標楷體"/>
                <w:szCs w:val="20"/>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1CE8FD2" w14:textId="77777777" w:rsidR="00621CA5" w:rsidRDefault="00621CA5">
            <w:pPr>
              <w:widowControl/>
              <w:jc w:val="left"/>
              <w:rPr>
                <w:rFonts w:ascii="標楷體" w:hAnsi="標楷體"/>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C703240" w14:textId="77777777" w:rsidR="00621CA5" w:rsidRDefault="00621CA5">
            <w:pPr>
              <w:widowControl/>
              <w:jc w:val="left"/>
              <w:rPr>
                <w:rFonts w:ascii="標楷體" w:hAnsi="標楷體"/>
                <w:spacing w:val="-10"/>
                <w:szCs w:val="20"/>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7447540" w14:textId="77777777" w:rsidR="00621CA5" w:rsidRDefault="00621CA5">
            <w:pPr>
              <w:ind w:left="113" w:right="113"/>
              <w:jc w:val="distribute"/>
              <w:rPr>
                <w:rFonts w:ascii="標楷體" w:hAnsi="標楷體"/>
                <w:szCs w:val="20"/>
              </w:rPr>
            </w:pPr>
            <w:r>
              <w:rPr>
                <w:rFonts w:ascii="標楷體" w:hAnsi="標楷體" w:hint="eastAsia"/>
                <w:szCs w:val="20"/>
              </w:rPr>
              <w:t>金額</w:t>
            </w:r>
          </w:p>
        </w:tc>
        <w:tc>
          <w:tcPr>
            <w:tcW w:w="993" w:type="dxa"/>
            <w:tcBorders>
              <w:top w:val="single" w:sz="4" w:space="0" w:color="auto"/>
              <w:left w:val="single" w:sz="4" w:space="0" w:color="auto"/>
              <w:bottom w:val="single" w:sz="4" w:space="0" w:color="auto"/>
              <w:right w:val="nil"/>
            </w:tcBorders>
            <w:vAlign w:val="center"/>
            <w:hideMark/>
          </w:tcPr>
          <w:p w14:paraId="2852F457" w14:textId="77777777" w:rsidR="00621CA5" w:rsidRDefault="00621CA5">
            <w:pPr>
              <w:ind w:left="113" w:right="113"/>
              <w:jc w:val="distribute"/>
              <w:rPr>
                <w:rFonts w:ascii="標楷體" w:hAnsi="標楷體"/>
                <w:szCs w:val="20"/>
              </w:rPr>
            </w:pPr>
            <w:r>
              <w:rPr>
                <w:rFonts w:ascii="標楷體" w:hAnsi="標楷體" w:hint="eastAsia"/>
                <w:szCs w:val="20"/>
              </w:rPr>
              <w:t>％</w:t>
            </w:r>
          </w:p>
        </w:tc>
      </w:tr>
      <w:tr w:rsidR="00621CA5" w14:paraId="6FFBFF89" w14:textId="77777777" w:rsidTr="00B504B5">
        <w:trPr>
          <w:cantSplit/>
          <w:trHeight w:val="448"/>
        </w:trPr>
        <w:tc>
          <w:tcPr>
            <w:tcW w:w="2271" w:type="dxa"/>
            <w:tcBorders>
              <w:top w:val="single" w:sz="4" w:space="0" w:color="auto"/>
              <w:left w:val="nil"/>
              <w:bottom w:val="nil"/>
              <w:right w:val="single" w:sz="4" w:space="0" w:color="auto"/>
            </w:tcBorders>
            <w:vAlign w:val="center"/>
            <w:hideMark/>
          </w:tcPr>
          <w:p w14:paraId="3A1904A7" w14:textId="77777777" w:rsidR="00621CA5" w:rsidRDefault="00621CA5">
            <w:pPr>
              <w:jc w:val="distribute"/>
              <w:rPr>
                <w:rFonts w:ascii="標楷體" w:hAnsi="標楷體"/>
                <w:kern w:val="0"/>
                <w:szCs w:val="20"/>
              </w:rPr>
            </w:pPr>
            <w:r>
              <w:rPr>
                <w:rFonts w:ascii="標楷體" w:hAnsi="標楷體" w:hint="eastAsia"/>
                <w:b/>
                <w:kern w:val="0"/>
                <w:szCs w:val="20"/>
              </w:rPr>
              <w:t>業務收入</w:t>
            </w:r>
          </w:p>
        </w:tc>
        <w:tc>
          <w:tcPr>
            <w:tcW w:w="1420" w:type="dxa"/>
            <w:tcBorders>
              <w:top w:val="single" w:sz="4" w:space="0" w:color="auto"/>
              <w:left w:val="single" w:sz="4" w:space="0" w:color="auto"/>
              <w:bottom w:val="nil"/>
              <w:right w:val="single" w:sz="4" w:space="0" w:color="auto"/>
            </w:tcBorders>
            <w:vAlign w:val="center"/>
            <w:hideMark/>
          </w:tcPr>
          <w:p w14:paraId="6CD45421"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9" w:type="dxa"/>
            <w:tcBorders>
              <w:top w:val="single" w:sz="4" w:space="0" w:color="auto"/>
              <w:left w:val="single" w:sz="4" w:space="0" w:color="auto"/>
              <w:bottom w:val="nil"/>
              <w:right w:val="single" w:sz="4" w:space="0" w:color="auto"/>
            </w:tcBorders>
            <w:vAlign w:val="center"/>
            <w:hideMark/>
          </w:tcPr>
          <w:p w14:paraId="28AC718C"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1,002,892,034</w:t>
            </w:r>
          </w:p>
        </w:tc>
        <w:tc>
          <w:tcPr>
            <w:tcW w:w="710" w:type="dxa"/>
            <w:tcBorders>
              <w:top w:val="single" w:sz="4" w:space="0" w:color="auto"/>
              <w:left w:val="single" w:sz="4" w:space="0" w:color="auto"/>
              <w:bottom w:val="nil"/>
              <w:right w:val="single" w:sz="4" w:space="0" w:color="auto"/>
            </w:tcBorders>
            <w:vAlign w:val="center"/>
            <w:hideMark/>
          </w:tcPr>
          <w:p w14:paraId="7A8CCF90"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20" w:type="dxa"/>
            <w:tcBorders>
              <w:top w:val="single" w:sz="4" w:space="0" w:color="auto"/>
              <w:left w:val="single" w:sz="4" w:space="0" w:color="auto"/>
              <w:bottom w:val="nil"/>
              <w:right w:val="single" w:sz="4" w:space="0" w:color="auto"/>
            </w:tcBorders>
            <w:vAlign w:val="center"/>
            <w:hideMark/>
          </w:tcPr>
          <w:p w14:paraId="0703C100"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1,002,892,034</w:t>
            </w:r>
          </w:p>
        </w:tc>
        <w:tc>
          <w:tcPr>
            <w:tcW w:w="1419" w:type="dxa"/>
            <w:tcBorders>
              <w:top w:val="single" w:sz="4" w:space="0" w:color="auto"/>
              <w:left w:val="single" w:sz="4" w:space="0" w:color="auto"/>
              <w:bottom w:val="nil"/>
              <w:right w:val="single" w:sz="4" w:space="0" w:color="auto"/>
            </w:tcBorders>
            <w:vAlign w:val="center"/>
            <w:hideMark/>
          </w:tcPr>
          <w:p w14:paraId="360FCFE1"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b/>
                <w:noProof/>
                <w:szCs w:val="20"/>
              </w:rPr>
              <w:t>1,002,892,034</w:t>
            </w:r>
          </w:p>
        </w:tc>
        <w:tc>
          <w:tcPr>
            <w:tcW w:w="993" w:type="dxa"/>
            <w:tcBorders>
              <w:top w:val="single" w:sz="4" w:space="0" w:color="auto"/>
              <w:left w:val="single" w:sz="4" w:space="0" w:color="auto"/>
              <w:bottom w:val="nil"/>
              <w:right w:val="nil"/>
            </w:tcBorders>
            <w:vAlign w:val="center"/>
            <w:hideMark/>
          </w:tcPr>
          <w:p w14:paraId="17A6AB08"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b/>
                <w:kern w:val="0"/>
                <w:szCs w:val="20"/>
              </w:rPr>
              <w:t>--</w:t>
            </w:r>
          </w:p>
        </w:tc>
      </w:tr>
      <w:tr w:rsidR="00621CA5" w14:paraId="426B8CEC" w14:textId="77777777" w:rsidTr="00B504B5">
        <w:trPr>
          <w:cantSplit/>
          <w:trHeight w:val="448"/>
        </w:trPr>
        <w:tc>
          <w:tcPr>
            <w:tcW w:w="2271" w:type="dxa"/>
            <w:tcBorders>
              <w:top w:val="nil"/>
              <w:left w:val="nil"/>
              <w:bottom w:val="nil"/>
              <w:right w:val="single" w:sz="4" w:space="0" w:color="auto"/>
            </w:tcBorders>
            <w:vAlign w:val="center"/>
            <w:hideMark/>
          </w:tcPr>
          <w:p w14:paraId="31871C5D" w14:textId="77777777" w:rsidR="00621CA5" w:rsidRDefault="00621CA5">
            <w:pPr>
              <w:ind w:leftChars="100" w:left="200"/>
              <w:jc w:val="distribute"/>
              <w:rPr>
                <w:rFonts w:ascii="標楷體" w:hAnsi="標楷體"/>
                <w:kern w:val="0"/>
                <w:szCs w:val="20"/>
              </w:rPr>
            </w:pPr>
            <w:r>
              <w:rPr>
                <w:rFonts w:ascii="標楷體" w:hAnsi="標楷體" w:hint="eastAsia"/>
                <w:kern w:val="0"/>
                <w:szCs w:val="20"/>
              </w:rPr>
              <w:t>徵收及依法分配收入</w:t>
            </w:r>
          </w:p>
        </w:tc>
        <w:tc>
          <w:tcPr>
            <w:tcW w:w="1420" w:type="dxa"/>
            <w:tcBorders>
              <w:top w:val="nil"/>
              <w:left w:val="single" w:sz="4" w:space="0" w:color="auto"/>
              <w:bottom w:val="nil"/>
              <w:right w:val="single" w:sz="4" w:space="0" w:color="auto"/>
            </w:tcBorders>
            <w:vAlign w:val="center"/>
            <w:hideMark/>
          </w:tcPr>
          <w:p w14:paraId="2757DD59"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9" w:type="dxa"/>
            <w:tcBorders>
              <w:top w:val="nil"/>
              <w:left w:val="single" w:sz="4" w:space="0" w:color="auto"/>
              <w:bottom w:val="nil"/>
              <w:right w:val="single" w:sz="4" w:space="0" w:color="auto"/>
            </w:tcBorders>
            <w:vAlign w:val="center"/>
            <w:hideMark/>
          </w:tcPr>
          <w:p w14:paraId="70D376B2"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1,002,892,034</w:t>
            </w:r>
          </w:p>
        </w:tc>
        <w:tc>
          <w:tcPr>
            <w:tcW w:w="710" w:type="dxa"/>
            <w:tcBorders>
              <w:top w:val="nil"/>
              <w:left w:val="single" w:sz="4" w:space="0" w:color="auto"/>
              <w:bottom w:val="nil"/>
              <w:right w:val="single" w:sz="4" w:space="0" w:color="auto"/>
            </w:tcBorders>
            <w:vAlign w:val="center"/>
            <w:hideMark/>
          </w:tcPr>
          <w:p w14:paraId="7B7D82EC"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20" w:type="dxa"/>
            <w:tcBorders>
              <w:top w:val="nil"/>
              <w:left w:val="single" w:sz="4" w:space="0" w:color="auto"/>
              <w:bottom w:val="nil"/>
              <w:right w:val="single" w:sz="4" w:space="0" w:color="auto"/>
            </w:tcBorders>
            <w:vAlign w:val="center"/>
            <w:hideMark/>
          </w:tcPr>
          <w:p w14:paraId="1914861B"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1,002,892,034</w:t>
            </w:r>
          </w:p>
        </w:tc>
        <w:tc>
          <w:tcPr>
            <w:tcW w:w="1419" w:type="dxa"/>
            <w:tcBorders>
              <w:top w:val="nil"/>
              <w:left w:val="single" w:sz="4" w:space="0" w:color="auto"/>
              <w:bottom w:val="nil"/>
              <w:right w:val="single" w:sz="4" w:space="0" w:color="auto"/>
            </w:tcBorders>
            <w:vAlign w:val="center"/>
            <w:hideMark/>
          </w:tcPr>
          <w:p w14:paraId="436982B7"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noProof/>
                <w:szCs w:val="20"/>
              </w:rPr>
              <w:t>1,002,892,034</w:t>
            </w:r>
          </w:p>
        </w:tc>
        <w:tc>
          <w:tcPr>
            <w:tcW w:w="993" w:type="dxa"/>
            <w:tcBorders>
              <w:top w:val="nil"/>
              <w:left w:val="single" w:sz="4" w:space="0" w:color="auto"/>
              <w:bottom w:val="nil"/>
              <w:right w:val="nil"/>
            </w:tcBorders>
            <w:vAlign w:val="center"/>
            <w:hideMark/>
          </w:tcPr>
          <w:p w14:paraId="41C87634"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kern w:val="0"/>
                <w:szCs w:val="20"/>
              </w:rPr>
              <w:t>--</w:t>
            </w:r>
          </w:p>
        </w:tc>
      </w:tr>
      <w:tr w:rsidR="00621CA5" w14:paraId="7352D888" w14:textId="77777777" w:rsidTr="00B504B5">
        <w:trPr>
          <w:cantSplit/>
          <w:trHeight w:val="448"/>
        </w:trPr>
        <w:tc>
          <w:tcPr>
            <w:tcW w:w="2271" w:type="dxa"/>
            <w:tcBorders>
              <w:top w:val="nil"/>
              <w:left w:val="nil"/>
              <w:bottom w:val="nil"/>
              <w:right w:val="single" w:sz="4" w:space="0" w:color="auto"/>
            </w:tcBorders>
            <w:vAlign w:val="center"/>
            <w:hideMark/>
          </w:tcPr>
          <w:p w14:paraId="330A0005" w14:textId="77777777" w:rsidR="00621CA5" w:rsidRDefault="00621CA5">
            <w:pPr>
              <w:jc w:val="distribute"/>
              <w:rPr>
                <w:rFonts w:ascii="標楷體" w:hAnsi="標楷體"/>
                <w:kern w:val="0"/>
                <w:szCs w:val="20"/>
              </w:rPr>
            </w:pPr>
            <w:r>
              <w:rPr>
                <w:rFonts w:ascii="標楷體" w:hAnsi="標楷體" w:hint="eastAsia"/>
                <w:b/>
                <w:kern w:val="0"/>
                <w:szCs w:val="20"/>
              </w:rPr>
              <w:t>業務成本與費用</w:t>
            </w:r>
          </w:p>
        </w:tc>
        <w:tc>
          <w:tcPr>
            <w:tcW w:w="1420" w:type="dxa"/>
            <w:tcBorders>
              <w:top w:val="nil"/>
              <w:left w:val="single" w:sz="4" w:space="0" w:color="auto"/>
              <w:bottom w:val="nil"/>
              <w:right w:val="single" w:sz="4" w:space="0" w:color="auto"/>
            </w:tcBorders>
            <w:vAlign w:val="center"/>
            <w:hideMark/>
          </w:tcPr>
          <w:p w14:paraId="21AF81D5"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105,442,000</w:t>
            </w:r>
          </w:p>
        </w:tc>
        <w:tc>
          <w:tcPr>
            <w:tcW w:w="1419" w:type="dxa"/>
            <w:tcBorders>
              <w:top w:val="nil"/>
              <w:left w:val="single" w:sz="4" w:space="0" w:color="auto"/>
              <w:bottom w:val="nil"/>
              <w:right w:val="single" w:sz="4" w:space="0" w:color="auto"/>
            </w:tcBorders>
            <w:vAlign w:val="center"/>
            <w:hideMark/>
          </w:tcPr>
          <w:p w14:paraId="65147CD4"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95,018,494</w:t>
            </w:r>
          </w:p>
        </w:tc>
        <w:tc>
          <w:tcPr>
            <w:tcW w:w="710" w:type="dxa"/>
            <w:tcBorders>
              <w:top w:val="nil"/>
              <w:left w:val="single" w:sz="4" w:space="0" w:color="auto"/>
              <w:bottom w:val="nil"/>
              <w:right w:val="single" w:sz="4" w:space="0" w:color="auto"/>
            </w:tcBorders>
            <w:vAlign w:val="center"/>
            <w:hideMark/>
          </w:tcPr>
          <w:p w14:paraId="5E05B08C"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20" w:type="dxa"/>
            <w:tcBorders>
              <w:top w:val="nil"/>
              <w:left w:val="single" w:sz="4" w:space="0" w:color="auto"/>
              <w:bottom w:val="nil"/>
              <w:right w:val="single" w:sz="4" w:space="0" w:color="auto"/>
            </w:tcBorders>
            <w:vAlign w:val="center"/>
            <w:hideMark/>
          </w:tcPr>
          <w:p w14:paraId="1B52DB67"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95,018,494</w:t>
            </w:r>
          </w:p>
        </w:tc>
        <w:tc>
          <w:tcPr>
            <w:tcW w:w="1419" w:type="dxa"/>
            <w:tcBorders>
              <w:top w:val="nil"/>
              <w:left w:val="single" w:sz="4" w:space="0" w:color="auto"/>
              <w:bottom w:val="nil"/>
              <w:right w:val="single" w:sz="4" w:space="0" w:color="auto"/>
            </w:tcBorders>
            <w:vAlign w:val="center"/>
            <w:hideMark/>
          </w:tcPr>
          <w:p w14:paraId="54B7D183"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b/>
                <w:noProof/>
                <w:szCs w:val="20"/>
              </w:rPr>
              <w:t>- 10,423,506</w:t>
            </w:r>
          </w:p>
        </w:tc>
        <w:tc>
          <w:tcPr>
            <w:tcW w:w="993" w:type="dxa"/>
            <w:tcBorders>
              <w:top w:val="nil"/>
              <w:left w:val="single" w:sz="4" w:space="0" w:color="auto"/>
              <w:bottom w:val="nil"/>
              <w:right w:val="nil"/>
            </w:tcBorders>
            <w:vAlign w:val="center"/>
            <w:hideMark/>
          </w:tcPr>
          <w:p w14:paraId="2AED794A"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b/>
                <w:kern w:val="0"/>
                <w:szCs w:val="20"/>
              </w:rPr>
              <w:t>- 9.89</w:t>
            </w:r>
          </w:p>
        </w:tc>
      </w:tr>
      <w:tr w:rsidR="00621CA5" w14:paraId="619DD9D0" w14:textId="77777777" w:rsidTr="00B504B5">
        <w:trPr>
          <w:cantSplit/>
          <w:trHeight w:val="448"/>
        </w:trPr>
        <w:tc>
          <w:tcPr>
            <w:tcW w:w="2271" w:type="dxa"/>
            <w:tcBorders>
              <w:top w:val="nil"/>
              <w:left w:val="nil"/>
              <w:bottom w:val="nil"/>
              <w:right w:val="single" w:sz="4" w:space="0" w:color="auto"/>
            </w:tcBorders>
            <w:vAlign w:val="center"/>
            <w:hideMark/>
          </w:tcPr>
          <w:p w14:paraId="4C49D2A4" w14:textId="77777777" w:rsidR="00621CA5" w:rsidRDefault="00621CA5">
            <w:pPr>
              <w:ind w:leftChars="100" w:left="200"/>
              <w:jc w:val="distribute"/>
              <w:rPr>
                <w:rFonts w:ascii="標楷體" w:hAnsi="標楷體"/>
                <w:kern w:val="0"/>
                <w:szCs w:val="20"/>
              </w:rPr>
            </w:pPr>
            <w:r>
              <w:rPr>
                <w:rFonts w:ascii="標楷體" w:hAnsi="標楷體" w:hint="eastAsia"/>
                <w:kern w:val="0"/>
                <w:szCs w:val="20"/>
              </w:rPr>
              <w:t>管理及總務費用</w:t>
            </w:r>
          </w:p>
        </w:tc>
        <w:tc>
          <w:tcPr>
            <w:tcW w:w="1420" w:type="dxa"/>
            <w:tcBorders>
              <w:top w:val="nil"/>
              <w:left w:val="single" w:sz="4" w:space="0" w:color="auto"/>
              <w:bottom w:val="nil"/>
              <w:right w:val="single" w:sz="4" w:space="0" w:color="auto"/>
            </w:tcBorders>
            <w:vAlign w:val="center"/>
            <w:hideMark/>
          </w:tcPr>
          <w:p w14:paraId="4722B385"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105,442,000</w:t>
            </w:r>
          </w:p>
        </w:tc>
        <w:tc>
          <w:tcPr>
            <w:tcW w:w="1419" w:type="dxa"/>
            <w:tcBorders>
              <w:top w:val="nil"/>
              <w:left w:val="single" w:sz="4" w:space="0" w:color="auto"/>
              <w:bottom w:val="nil"/>
              <w:right w:val="single" w:sz="4" w:space="0" w:color="auto"/>
            </w:tcBorders>
            <w:vAlign w:val="center"/>
            <w:hideMark/>
          </w:tcPr>
          <w:p w14:paraId="194DDC45"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95,018,494</w:t>
            </w:r>
          </w:p>
        </w:tc>
        <w:tc>
          <w:tcPr>
            <w:tcW w:w="710" w:type="dxa"/>
            <w:tcBorders>
              <w:top w:val="nil"/>
              <w:left w:val="single" w:sz="4" w:space="0" w:color="auto"/>
              <w:bottom w:val="nil"/>
              <w:right w:val="single" w:sz="4" w:space="0" w:color="auto"/>
            </w:tcBorders>
            <w:vAlign w:val="center"/>
            <w:hideMark/>
          </w:tcPr>
          <w:p w14:paraId="5B080C92"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20" w:type="dxa"/>
            <w:tcBorders>
              <w:top w:val="nil"/>
              <w:left w:val="single" w:sz="4" w:space="0" w:color="auto"/>
              <w:bottom w:val="nil"/>
              <w:right w:val="single" w:sz="4" w:space="0" w:color="auto"/>
            </w:tcBorders>
            <w:vAlign w:val="center"/>
            <w:hideMark/>
          </w:tcPr>
          <w:p w14:paraId="5ED71E25"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95,018,494</w:t>
            </w:r>
          </w:p>
        </w:tc>
        <w:tc>
          <w:tcPr>
            <w:tcW w:w="1419" w:type="dxa"/>
            <w:tcBorders>
              <w:top w:val="nil"/>
              <w:left w:val="single" w:sz="4" w:space="0" w:color="auto"/>
              <w:bottom w:val="nil"/>
              <w:right w:val="single" w:sz="4" w:space="0" w:color="auto"/>
            </w:tcBorders>
            <w:vAlign w:val="center"/>
            <w:hideMark/>
          </w:tcPr>
          <w:p w14:paraId="7DAC5ADD"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noProof/>
                <w:szCs w:val="20"/>
              </w:rPr>
              <w:t>- 10,423,506</w:t>
            </w:r>
          </w:p>
        </w:tc>
        <w:tc>
          <w:tcPr>
            <w:tcW w:w="993" w:type="dxa"/>
            <w:tcBorders>
              <w:top w:val="nil"/>
              <w:left w:val="single" w:sz="4" w:space="0" w:color="auto"/>
              <w:bottom w:val="nil"/>
              <w:right w:val="nil"/>
            </w:tcBorders>
            <w:vAlign w:val="center"/>
            <w:hideMark/>
          </w:tcPr>
          <w:p w14:paraId="5826BFED"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kern w:val="0"/>
                <w:szCs w:val="20"/>
              </w:rPr>
              <w:t>- 9.89</w:t>
            </w:r>
          </w:p>
        </w:tc>
      </w:tr>
      <w:tr w:rsidR="00621CA5" w14:paraId="5FA52CFB" w14:textId="77777777" w:rsidTr="00B504B5">
        <w:trPr>
          <w:cantSplit/>
          <w:trHeight w:val="448"/>
        </w:trPr>
        <w:tc>
          <w:tcPr>
            <w:tcW w:w="2271" w:type="dxa"/>
            <w:tcBorders>
              <w:top w:val="nil"/>
              <w:left w:val="nil"/>
              <w:bottom w:val="nil"/>
              <w:right w:val="single" w:sz="4" w:space="0" w:color="auto"/>
            </w:tcBorders>
            <w:vAlign w:val="center"/>
            <w:hideMark/>
          </w:tcPr>
          <w:p w14:paraId="7FB9DDEB" w14:textId="77777777" w:rsidR="00621CA5" w:rsidRDefault="00621CA5">
            <w:pPr>
              <w:jc w:val="distribute"/>
              <w:rPr>
                <w:rFonts w:ascii="標楷體" w:hAnsi="標楷體"/>
                <w:kern w:val="0"/>
                <w:szCs w:val="20"/>
              </w:rPr>
            </w:pPr>
            <w:r>
              <w:rPr>
                <w:rFonts w:ascii="標楷體" w:hAnsi="標楷體" w:hint="eastAsia"/>
                <w:b/>
                <w:kern w:val="0"/>
                <w:szCs w:val="20"/>
              </w:rPr>
              <w:t>業務賸餘（短</w:t>
            </w:r>
            <w:proofErr w:type="gramStart"/>
            <w:r>
              <w:rPr>
                <w:rFonts w:ascii="標楷體" w:hAnsi="標楷體" w:hint="eastAsia"/>
                <w:b/>
                <w:kern w:val="0"/>
                <w:szCs w:val="20"/>
              </w:rPr>
              <w:t>絀</w:t>
            </w:r>
            <w:proofErr w:type="gramEnd"/>
            <w:r>
              <w:rPr>
                <w:rFonts w:ascii="標楷體" w:hAnsi="標楷體" w:hint="eastAsia"/>
                <w:b/>
                <w:kern w:val="0"/>
                <w:szCs w:val="20"/>
              </w:rPr>
              <w:t>）</w:t>
            </w:r>
          </w:p>
        </w:tc>
        <w:tc>
          <w:tcPr>
            <w:tcW w:w="1420" w:type="dxa"/>
            <w:tcBorders>
              <w:top w:val="nil"/>
              <w:left w:val="single" w:sz="4" w:space="0" w:color="auto"/>
              <w:bottom w:val="nil"/>
              <w:right w:val="single" w:sz="4" w:space="0" w:color="auto"/>
            </w:tcBorders>
            <w:vAlign w:val="center"/>
            <w:hideMark/>
          </w:tcPr>
          <w:p w14:paraId="18838D04"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- 105,442,000</w:t>
            </w:r>
          </w:p>
        </w:tc>
        <w:tc>
          <w:tcPr>
            <w:tcW w:w="1419" w:type="dxa"/>
            <w:tcBorders>
              <w:top w:val="nil"/>
              <w:left w:val="single" w:sz="4" w:space="0" w:color="auto"/>
              <w:bottom w:val="nil"/>
              <w:right w:val="single" w:sz="4" w:space="0" w:color="auto"/>
            </w:tcBorders>
            <w:vAlign w:val="center"/>
            <w:hideMark/>
          </w:tcPr>
          <w:p w14:paraId="09C583AF"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907,873,540</w:t>
            </w:r>
          </w:p>
        </w:tc>
        <w:tc>
          <w:tcPr>
            <w:tcW w:w="710" w:type="dxa"/>
            <w:tcBorders>
              <w:top w:val="nil"/>
              <w:left w:val="single" w:sz="4" w:space="0" w:color="auto"/>
              <w:bottom w:val="nil"/>
              <w:right w:val="single" w:sz="4" w:space="0" w:color="auto"/>
            </w:tcBorders>
            <w:vAlign w:val="center"/>
            <w:hideMark/>
          </w:tcPr>
          <w:p w14:paraId="79599102"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20" w:type="dxa"/>
            <w:tcBorders>
              <w:top w:val="nil"/>
              <w:left w:val="single" w:sz="4" w:space="0" w:color="auto"/>
              <w:bottom w:val="nil"/>
              <w:right w:val="single" w:sz="4" w:space="0" w:color="auto"/>
            </w:tcBorders>
            <w:vAlign w:val="center"/>
            <w:hideMark/>
          </w:tcPr>
          <w:p w14:paraId="7C1D0205"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907,873,540</w:t>
            </w:r>
          </w:p>
        </w:tc>
        <w:tc>
          <w:tcPr>
            <w:tcW w:w="1419" w:type="dxa"/>
            <w:tcBorders>
              <w:top w:val="nil"/>
              <w:left w:val="single" w:sz="4" w:space="0" w:color="auto"/>
              <w:bottom w:val="nil"/>
              <w:right w:val="single" w:sz="4" w:space="0" w:color="auto"/>
            </w:tcBorders>
            <w:vAlign w:val="center"/>
            <w:hideMark/>
          </w:tcPr>
          <w:p w14:paraId="7FE3633D"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b/>
                <w:noProof/>
                <w:szCs w:val="20"/>
              </w:rPr>
              <w:t>1,013,315,540</w:t>
            </w:r>
          </w:p>
        </w:tc>
        <w:tc>
          <w:tcPr>
            <w:tcW w:w="993" w:type="dxa"/>
            <w:tcBorders>
              <w:top w:val="nil"/>
              <w:left w:val="single" w:sz="4" w:space="0" w:color="auto"/>
              <w:bottom w:val="nil"/>
              <w:right w:val="nil"/>
            </w:tcBorders>
            <w:vAlign w:val="center"/>
            <w:hideMark/>
          </w:tcPr>
          <w:p w14:paraId="51630AE1"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b/>
                <w:kern w:val="0"/>
                <w:szCs w:val="20"/>
              </w:rPr>
              <w:t>--</w:t>
            </w:r>
          </w:p>
        </w:tc>
      </w:tr>
      <w:tr w:rsidR="00621CA5" w14:paraId="766C8E96" w14:textId="77777777" w:rsidTr="00B504B5">
        <w:trPr>
          <w:cantSplit/>
          <w:trHeight w:val="448"/>
        </w:trPr>
        <w:tc>
          <w:tcPr>
            <w:tcW w:w="2271" w:type="dxa"/>
            <w:tcBorders>
              <w:top w:val="nil"/>
              <w:left w:val="nil"/>
              <w:bottom w:val="nil"/>
              <w:right w:val="single" w:sz="4" w:space="0" w:color="auto"/>
            </w:tcBorders>
            <w:vAlign w:val="center"/>
            <w:hideMark/>
          </w:tcPr>
          <w:p w14:paraId="5EBB91D1" w14:textId="77777777" w:rsidR="00621CA5" w:rsidRDefault="00621CA5">
            <w:pPr>
              <w:jc w:val="distribute"/>
              <w:rPr>
                <w:rFonts w:ascii="標楷體" w:hAnsi="標楷體"/>
                <w:kern w:val="0"/>
                <w:szCs w:val="20"/>
              </w:rPr>
            </w:pPr>
            <w:r>
              <w:rPr>
                <w:rFonts w:ascii="標楷體" w:hAnsi="標楷體" w:hint="eastAsia"/>
                <w:b/>
                <w:kern w:val="0"/>
                <w:szCs w:val="20"/>
              </w:rPr>
              <w:t>業務外收入</w:t>
            </w:r>
          </w:p>
        </w:tc>
        <w:tc>
          <w:tcPr>
            <w:tcW w:w="1420" w:type="dxa"/>
            <w:tcBorders>
              <w:top w:val="nil"/>
              <w:left w:val="single" w:sz="4" w:space="0" w:color="auto"/>
              <w:bottom w:val="nil"/>
              <w:right w:val="single" w:sz="4" w:space="0" w:color="auto"/>
            </w:tcBorders>
            <w:vAlign w:val="center"/>
            <w:hideMark/>
          </w:tcPr>
          <w:p w14:paraId="5CD5E9B2"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16,656,000</w:t>
            </w:r>
          </w:p>
        </w:tc>
        <w:tc>
          <w:tcPr>
            <w:tcW w:w="1419" w:type="dxa"/>
            <w:tcBorders>
              <w:top w:val="nil"/>
              <w:left w:val="single" w:sz="4" w:space="0" w:color="auto"/>
              <w:bottom w:val="nil"/>
              <w:right w:val="single" w:sz="4" w:space="0" w:color="auto"/>
            </w:tcBorders>
            <w:vAlign w:val="center"/>
            <w:hideMark/>
          </w:tcPr>
          <w:p w14:paraId="15734BA6"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31,164,385</w:t>
            </w:r>
          </w:p>
        </w:tc>
        <w:tc>
          <w:tcPr>
            <w:tcW w:w="710" w:type="dxa"/>
            <w:tcBorders>
              <w:top w:val="nil"/>
              <w:left w:val="single" w:sz="4" w:space="0" w:color="auto"/>
              <w:bottom w:val="nil"/>
              <w:right w:val="single" w:sz="4" w:space="0" w:color="auto"/>
            </w:tcBorders>
            <w:vAlign w:val="center"/>
            <w:hideMark/>
          </w:tcPr>
          <w:p w14:paraId="0329EE0F"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20" w:type="dxa"/>
            <w:tcBorders>
              <w:top w:val="nil"/>
              <w:left w:val="single" w:sz="4" w:space="0" w:color="auto"/>
              <w:bottom w:val="nil"/>
              <w:right w:val="single" w:sz="4" w:space="0" w:color="auto"/>
            </w:tcBorders>
            <w:vAlign w:val="center"/>
            <w:hideMark/>
          </w:tcPr>
          <w:p w14:paraId="7A9E6540"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31,164,385</w:t>
            </w:r>
          </w:p>
        </w:tc>
        <w:tc>
          <w:tcPr>
            <w:tcW w:w="1419" w:type="dxa"/>
            <w:tcBorders>
              <w:top w:val="nil"/>
              <w:left w:val="single" w:sz="4" w:space="0" w:color="auto"/>
              <w:bottom w:val="nil"/>
              <w:right w:val="single" w:sz="4" w:space="0" w:color="auto"/>
            </w:tcBorders>
            <w:vAlign w:val="center"/>
            <w:hideMark/>
          </w:tcPr>
          <w:p w14:paraId="299F441C"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b/>
                <w:noProof/>
                <w:szCs w:val="20"/>
              </w:rPr>
              <w:t>14,508,385</w:t>
            </w:r>
          </w:p>
        </w:tc>
        <w:tc>
          <w:tcPr>
            <w:tcW w:w="993" w:type="dxa"/>
            <w:tcBorders>
              <w:top w:val="nil"/>
              <w:left w:val="single" w:sz="4" w:space="0" w:color="auto"/>
              <w:bottom w:val="nil"/>
              <w:right w:val="nil"/>
            </w:tcBorders>
            <w:vAlign w:val="center"/>
            <w:hideMark/>
          </w:tcPr>
          <w:p w14:paraId="5E04BA51"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b/>
                <w:kern w:val="0"/>
                <w:szCs w:val="20"/>
              </w:rPr>
              <w:t>87.11</w:t>
            </w:r>
          </w:p>
        </w:tc>
      </w:tr>
      <w:tr w:rsidR="00621CA5" w14:paraId="2BA6EA2A" w14:textId="77777777" w:rsidTr="00B504B5">
        <w:trPr>
          <w:cantSplit/>
          <w:trHeight w:val="448"/>
        </w:trPr>
        <w:tc>
          <w:tcPr>
            <w:tcW w:w="2271" w:type="dxa"/>
            <w:tcBorders>
              <w:top w:val="nil"/>
              <w:left w:val="nil"/>
              <w:bottom w:val="nil"/>
              <w:right w:val="single" w:sz="4" w:space="0" w:color="auto"/>
            </w:tcBorders>
            <w:vAlign w:val="center"/>
            <w:hideMark/>
          </w:tcPr>
          <w:p w14:paraId="3DA7168A" w14:textId="77777777" w:rsidR="00621CA5" w:rsidRDefault="00621CA5">
            <w:pPr>
              <w:ind w:leftChars="100" w:left="200"/>
              <w:jc w:val="distribute"/>
              <w:rPr>
                <w:rFonts w:ascii="標楷體" w:hAnsi="標楷體"/>
                <w:kern w:val="0"/>
                <w:szCs w:val="20"/>
              </w:rPr>
            </w:pPr>
            <w:r>
              <w:rPr>
                <w:rFonts w:ascii="標楷體" w:hAnsi="標楷體" w:hint="eastAsia"/>
                <w:kern w:val="0"/>
                <w:szCs w:val="20"/>
              </w:rPr>
              <w:t>財務收入</w:t>
            </w:r>
          </w:p>
        </w:tc>
        <w:tc>
          <w:tcPr>
            <w:tcW w:w="1420" w:type="dxa"/>
            <w:tcBorders>
              <w:top w:val="nil"/>
              <w:left w:val="single" w:sz="4" w:space="0" w:color="auto"/>
              <w:bottom w:val="nil"/>
              <w:right w:val="single" w:sz="4" w:space="0" w:color="auto"/>
            </w:tcBorders>
            <w:vAlign w:val="center"/>
            <w:hideMark/>
          </w:tcPr>
          <w:p w14:paraId="4E188453"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16,656,000</w:t>
            </w:r>
          </w:p>
        </w:tc>
        <w:tc>
          <w:tcPr>
            <w:tcW w:w="1419" w:type="dxa"/>
            <w:tcBorders>
              <w:top w:val="nil"/>
              <w:left w:val="single" w:sz="4" w:space="0" w:color="auto"/>
              <w:bottom w:val="nil"/>
              <w:right w:val="single" w:sz="4" w:space="0" w:color="auto"/>
            </w:tcBorders>
            <w:vAlign w:val="center"/>
            <w:hideMark/>
          </w:tcPr>
          <w:p w14:paraId="1D9935FA"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27,809,734</w:t>
            </w:r>
          </w:p>
        </w:tc>
        <w:tc>
          <w:tcPr>
            <w:tcW w:w="710" w:type="dxa"/>
            <w:tcBorders>
              <w:top w:val="nil"/>
              <w:left w:val="single" w:sz="4" w:space="0" w:color="auto"/>
              <w:bottom w:val="nil"/>
              <w:right w:val="single" w:sz="4" w:space="0" w:color="auto"/>
            </w:tcBorders>
            <w:vAlign w:val="center"/>
            <w:hideMark/>
          </w:tcPr>
          <w:p w14:paraId="19B878C9"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20" w:type="dxa"/>
            <w:tcBorders>
              <w:top w:val="nil"/>
              <w:left w:val="single" w:sz="4" w:space="0" w:color="auto"/>
              <w:bottom w:val="nil"/>
              <w:right w:val="single" w:sz="4" w:space="0" w:color="auto"/>
            </w:tcBorders>
            <w:vAlign w:val="center"/>
            <w:hideMark/>
          </w:tcPr>
          <w:p w14:paraId="54FE7D00"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27,809,734</w:t>
            </w:r>
          </w:p>
        </w:tc>
        <w:tc>
          <w:tcPr>
            <w:tcW w:w="1419" w:type="dxa"/>
            <w:tcBorders>
              <w:top w:val="nil"/>
              <w:left w:val="single" w:sz="4" w:space="0" w:color="auto"/>
              <w:bottom w:val="nil"/>
              <w:right w:val="single" w:sz="4" w:space="0" w:color="auto"/>
            </w:tcBorders>
            <w:vAlign w:val="center"/>
            <w:hideMark/>
          </w:tcPr>
          <w:p w14:paraId="420E5BDE"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noProof/>
                <w:szCs w:val="20"/>
              </w:rPr>
              <w:t>11,153,734</w:t>
            </w:r>
          </w:p>
        </w:tc>
        <w:tc>
          <w:tcPr>
            <w:tcW w:w="993" w:type="dxa"/>
            <w:tcBorders>
              <w:top w:val="nil"/>
              <w:left w:val="single" w:sz="4" w:space="0" w:color="auto"/>
              <w:bottom w:val="nil"/>
              <w:right w:val="nil"/>
            </w:tcBorders>
            <w:vAlign w:val="center"/>
            <w:hideMark/>
          </w:tcPr>
          <w:p w14:paraId="3BE71895"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kern w:val="0"/>
                <w:szCs w:val="20"/>
              </w:rPr>
              <w:t>66.97</w:t>
            </w:r>
          </w:p>
        </w:tc>
      </w:tr>
      <w:tr w:rsidR="00621CA5" w14:paraId="06E6FA05" w14:textId="77777777" w:rsidTr="00B504B5">
        <w:trPr>
          <w:cantSplit/>
          <w:trHeight w:val="448"/>
        </w:trPr>
        <w:tc>
          <w:tcPr>
            <w:tcW w:w="2271" w:type="dxa"/>
            <w:tcBorders>
              <w:top w:val="nil"/>
              <w:left w:val="nil"/>
              <w:bottom w:val="nil"/>
              <w:right w:val="single" w:sz="4" w:space="0" w:color="auto"/>
            </w:tcBorders>
            <w:vAlign w:val="center"/>
            <w:hideMark/>
          </w:tcPr>
          <w:p w14:paraId="3D722586" w14:textId="77777777" w:rsidR="00621CA5" w:rsidRDefault="00621CA5">
            <w:pPr>
              <w:ind w:leftChars="100" w:left="200"/>
              <w:jc w:val="distribute"/>
              <w:rPr>
                <w:rFonts w:ascii="標楷體" w:hAnsi="標楷體"/>
                <w:kern w:val="0"/>
                <w:szCs w:val="20"/>
              </w:rPr>
            </w:pPr>
            <w:r>
              <w:rPr>
                <w:rFonts w:ascii="標楷體" w:hAnsi="標楷體" w:hint="eastAsia"/>
                <w:kern w:val="0"/>
                <w:szCs w:val="20"/>
              </w:rPr>
              <w:t>其他業務外收入</w:t>
            </w:r>
          </w:p>
        </w:tc>
        <w:tc>
          <w:tcPr>
            <w:tcW w:w="1420" w:type="dxa"/>
            <w:tcBorders>
              <w:top w:val="nil"/>
              <w:left w:val="single" w:sz="4" w:space="0" w:color="auto"/>
              <w:bottom w:val="nil"/>
              <w:right w:val="single" w:sz="4" w:space="0" w:color="auto"/>
            </w:tcBorders>
            <w:vAlign w:val="center"/>
            <w:hideMark/>
          </w:tcPr>
          <w:p w14:paraId="5F165E78"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9" w:type="dxa"/>
            <w:tcBorders>
              <w:top w:val="nil"/>
              <w:left w:val="single" w:sz="4" w:space="0" w:color="auto"/>
              <w:bottom w:val="nil"/>
              <w:right w:val="single" w:sz="4" w:space="0" w:color="auto"/>
            </w:tcBorders>
            <w:vAlign w:val="center"/>
            <w:hideMark/>
          </w:tcPr>
          <w:p w14:paraId="783304CC"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3,354,651</w:t>
            </w:r>
          </w:p>
        </w:tc>
        <w:tc>
          <w:tcPr>
            <w:tcW w:w="710" w:type="dxa"/>
            <w:tcBorders>
              <w:top w:val="nil"/>
              <w:left w:val="single" w:sz="4" w:space="0" w:color="auto"/>
              <w:bottom w:val="nil"/>
              <w:right w:val="single" w:sz="4" w:space="0" w:color="auto"/>
            </w:tcBorders>
            <w:vAlign w:val="center"/>
            <w:hideMark/>
          </w:tcPr>
          <w:p w14:paraId="584BF2D4"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20" w:type="dxa"/>
            <w:tcBorders>
              <w:top w:val="nil"/>
              <w:left w:val="single" w:sz="4" w:space="0" w:color="auto"/>
              <w:bottom w:val="nil"/>
              <w:right w:val="single" w:sz="4" w:space="0" w:color="auto"/>
            </w:tcBorders>
            <w:vAlign w:val="center"/>
            <w:hideMark/>
          </w:tcPr>
          <w:p w14:paraId="74AF9E6E"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3,354,651</w:t>
            </w:r>
          </w:p>
        </w:tc>
        <w:tc>
          <w:tcPr>
            <w:tcW w:w="1419" w:type="dxa"/>
            <w:tcBorders>
              <w:top w:val="nil"/>
              <w:left w:val="single" w:sz="4" w:space="0" w:color="auto"/>
              <w:bottom w:val="nil"/>
              <w:right w:val="single" w:sz="4" w:space="0" w:color="auto"/>
            </w:tcBorders>
            <w:vAlign w:val="center"/>
            <w:hideMark/>
          </w:tcPr>
          <w:p w14:paraId="105DE5FD"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noProof/>
                <w:szCs w:val="20"/>
              </w:rPr>
              <w:t>3,354,651</w:t>
            </w:r>
          </w:p>
        </w:tc>
        <w:tc>
          <w:tcPr>
            <w:tcW w:w="993" w:type="dxa"/>
            <w:tcBorders>
              <w:top w:val="nil"/>
              <w:left w:val="single" w:sz="4" w:space="0" w:color="auto"/>
              <w:bottom w:val="nil"/>
              <w:right w:val="nil"/>
            </w:tcBorders>
            <w:vAlign w:val="center"/>
            <w:hideMark/>
          </w:tcPr>
          <w:p w14:paraId="7D4CD07B"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kern w:val="0"/>
                <w:szCs w:val="20"/>
              </w:rPr>
              <w:t>--</w:t>
            </w:r>
          </w:p>
        </w:tc>
      </w:tr>
      <w:tr w:rsidR="00621CA5" w14:paraId="2CDA59EB" w14:textId="77777777" w:rsidTr="00B504B5">
        <w:trPr>
          <w:cantSplit/>
          <w:trHeight w:val="448"/>
        </w:trPr>
        <w:tc>
          <w:tcPr>
            <w:tcW w:w="2271" w:type="dxa"/>
            <w:tcBorders>
              <w:top w:val="nil"/>
              <w:left w:val="nil"/>
              <w:bottom w:val="nil"/>
              <w:right w:val="single" w:sz="4" w:space="0" w:color="auto"/>
            </w:tcBorders>
            <w:vAlign w:val="center"/>
            <w:hideMark/>
          </w:tcPr>
          <w:p w14:paraId="661244B1" w14:textId="77777777" w:rsidR="00621CA5" w:rsidRDefault="00621CA5">
            <w:pPr>
              <w:jc w:val="distribute"/>
              <w:rPr>
                <w:rFonts w:ascii="標楷體" w:hAnsi="標楷體"/>
                <w:kern w:val="0"/>
                <w:szCs w:val="20"/>
              </w:rPr>
            </w:pPr>
            <w:r>
              <w:rPr>
                <w:rFonts w:ascii="標楷體" w:hAnsi="標楷體" w:hint="eastAsia"/>
                <w:b/>
                <w:kern w:val="0"/>
                <w:szCs w:val="20"/>
              </w:rPr>
              <w:t>業務外賸餘（短</w:t>
            </w:r>
            <w:proofErr w:type="gramStart"/>
            <w:r>
              <w:rPr>
                <w:rFonts w:ascii="標楷體" w:hAnsi="標楷體" w:hint="eastAsia"/>
                <w:b/>
                <w:kern w:val="0"/>
                <w:szCs w:val="20"/>
              </w:rPr>
              <w:t>絀</w:t>
            </w:r>
            <w:proofErr w:type="gramEnd"/>
            <w:r>
              <w:rPr>
                <w:rFonts w:ascii="標楷體" w:hAnsi="標楷體" w:hint="eastAsia"/>
                <w:b/>
                <w:kern w:val="0"/>
                <w:szCs w:val="20"/>
              </w:rPr>
              <w:t>）</w:t>
            </w:r>
          </w:p>
        </w:tc>
        <w:tc>
          <w:tcPr>
            <w:tcW w:w="1420" w:type="dxa"/>
            <w:tcBorders>
              <w:top w:val="nil"/>
              <w:left w:val="single" w:sz="4" w:space="0" w:color="auto"/>
              <w:bottom w:val="nil"/>
              <w:right w:val="single" w:sz="4" w:space="0" w:color="auto"/>
            </w:tcBorders>
            <w:vAlign w:val="center"/>
            <w:hideMark/>
          </w:tcPr>
          <w:p w14:paraId="65E220F3"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16,656,000</w:t>
            </w:r>
          </w:p>
        </w:tc>
        <w:tc>
          <w:tcPr>
            <w:tcW w:w="1419" w:type="dxa"/>
            <w:tcBorders>
              <w:top w:val="nil"/>
              <w:left w:val="single" w:sz="4" w:space="0" w:color="auto"/>
              <w:bottom w:val="nil"/>
              <w:right w:val="single" w:sz="4" w:space="0" w:color="auto"/>
            </w:tcBorders>
            <w:vAlign w:val="center"/>
            <w:hideMark/>
          </w:tcPr>
          <w:p w14:paraId="2F1704A3"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31,164,385</w:t>
            </w:r>
          </w:p>
        </w:tc>
        <w:tc>
          <w:tcPr>
            <w:tcW w:w="710" w:type="dxa"/>
            <w:tcBorders>
              <w:top w:val="nil"/>
              <w:left w:val="single" w:sz="4" w:space="0" w:color="auto"/>
              <w:bottom w:val="nil"/>
              <w:right w:val="single" w:sz="4" w:space="0" w:color="auto"/>
            </w:tcBorders>
            <w:vAlign w:val="center"/>
            <w:hideMark/>
          </w:tcPr>
          <w:p w14:paraId="2119AC72"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20" w:type="dxa"/>
            <w:tcBorders>
              <w:top w:val="nil"/>
              <w:left w:val="single" w:sz="4" w:space="0" w:color="auto"/>
              <w:bottom w:val="nil"/>
              <w:right w:val="single" w:sz="4" w:space="0" w:color="auto"/>
            </w:tcBorders>
            <w:vAlign w:val="center"/>
            <w:hideMark/>
          </w:tcPr>
          <w:p w14:paraId="70F952F9"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31,164,385</w:t>
            </w:r>
          </w:p>
        </w:tc>
        <w:tc>
          <w:tcPr>
            <w:tcW w:w="1419" w:type="dxa"/>
            <w:tcBorders>
              <w:top w:val="nil"/>
              <w:left w:val="single" w:sz="4" w:space="0" w:color="auto"/>
              <w:bottom w:val="nil"/>
              <w:right w:val="single" w:sz="4" w:space="0" w:color="auto"/>
            </w:tcBorders>
            <w:vAlign w:val="center"/>
            <w:hideMark/>
          </w:tcPr>
          <w:p w14:paraId="27F11830"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b/>
                <w:noProof/>
                <w:szCs w:val="20"/>
              </w:rPr>
              <w:t>14,508,385</w:t>
            </w:r>
          </w:p>
        </w:tc>
        <w:tc>
          <w:tcPr>
            <w:tcW w:w="993" w:type="dxa"/>
            <w:tcBorders>
              <w:top w:val="nil"/>
              <w:left w:val="single" w:sz="4" w:space="0" w:color="auto"/>
              <w:bottom w:val="nil"/>
              <w:right w:val="nil"/>
            </w:tcBorders>
            <w:vAlign w:val="center"/>
            <w:hideMark/>
          </w:tcPr>
          <w:p w14:paraId="6739BB7B"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b/>
                <w:kern w:val="0"/>
                <w:szCs w:val="20"/>
              </w:rPr>
              <w:t>87.11</w:t>
            </w:r>
          </w:p>
        </w:tc>
      </w:tr>
      <w:tr w:rsidR="00621CA5" w14:paraId="7EE79C44" w14:textId="77777777" w:rsidTr="00B504B5">
        <w:trPr>
          <w:cantSplit/>
          <w:trHeight w:val="448"/>
        </w:trPr>
        <w:tc>
          <w:tcPr>
            <w:tcW w:w="2271" w:type="dxa"/>
            <w:tcBorders>
              <w:top w:val="nil"/>
              <w:left w:val="nil"/>
              <w:bottom w:val="single" w:sz="4" w:space="0" w:color="auto"/>
              <w:right w:val="single" w:sz="4" w:space="0" w:color="auto"/>
            </w:tcBorders>
            <w:vAlign w:val="center"/>
            <w:hideMark/>
          </w:tcPr>
          <w:p w14:paraId="4FB845FE" w14:textId="77777777" w:rsidR="00621CA5" w:rsidRDefault="00621CA5">
            <w:pPr>
              <w:jc w:val="distribute"/>
              <w:rPr>
                <w:rFonts w:ascii="標楷體" w:hAnsi="標楷體"/>
                <w:kern w:val="0"/>
                <w:szCs w:val="20"/>
              </w:rPr>
            </w:pPr>
            <w:r>
              <w:rPr>
                <w:rFonts w:ascii="標楷體" w:hAnsi="標楷體" w:hint="eastAsia"/>
                <w:b/>
                <w:kern w:val="0"/>
                <w:szCs w:val="20"/>
              </w:rPr>
              <w:t>本期賸餘（短</w:t>
            </w:r>
            <w:proofErr w:type="gramStart"/>
            <w:r>
              <w:rPr>
                <w:rFonts w:ascii="標楷體" w:hAnsi="標楷體" w:hint="eastAsia"/>
                <w:b/>
                <w:kern w:val="0"/>
                <w:szCs w:val="20"/>
              </w:rPr>
              <w:t>絀</w:t>
            </w:r>
            <w:proofErr w:type="gramEnd"/>
            <w:r>
              <w:rPr>
                <w:rFonts w:ascii="標楷體" w:hAnsi="標楷體" w:hint="eastAsia"/>
                <w:b/>
                <w:kern w:val="0"/>
                <w:szCs w:val="20"/>
              </w:rPr>
              <w:t>）</w:t>
            </w:r>
          </w:p>
        </w:tc>
        <w:tc>
          <w:tcPr>
            <w:tcW w:w="1420" w:type="dxa"/>
            <w:tcBorders>
              <w:top w:val="nil"/>
              <w:left w:val="single" w:sz="4" w:space="0" w:color="auto"/>
              <w:bottom w:val="single" w:sz="4" w:space="0" w:color="auto"/>
              <w:right w:val="single" w:sz="4" w:space="0" w:color="auto"/>
            </w:tcBorders>
            <w:vAlign w:val="center"/>
            <w:hideMark/>
          </w:tcPr>
          <w:p w14:paraId="6B61EEE6"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- 88,786,000</w:t>
            </w:r>
          </w:p>
        </w:tc>
        <w:tc>
          <w:tcPr>
            <w:tcW w:w="1419" w:type="dxa"/>
            <w:tcBorders>
              <w:top w:val="nil"/>
              <w:left w:val="single" w:sz="4" w:space="0" w:color="auto"/>
              <w:bottom w:val="single" w:sz="4" w:space="0" w:color="auto"/>
              <w:right w:val="single" w:sz="4" w:space="0" w:color="auto"/>
            </w:tcBorders>
            <w:vAlign w:val="center"/>
            <w:hideMark/>
          </w:tcPr>
          <w:p w14:paraId="2716CE4A"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939,037,925</w:t>
            </w:r>
          </w:p>
        </w:tc>
        <w:tc>
          <w:tcPr>
            <w:tcW w:w="710" w:type="dxa"/>
            <w:tcBorders>
              <w:top w:val="nil"/>
              <w:left w:val="single" w:sz="4" w:space="0" w:color="auto"/>
              <w:bottom w:val="single" w:sz="4" w:space="0" w:color="auto"/>
              <w:right w:val="single" w:sz="4" w:space="0" w:color="auto"/>
            </w:tcBorders>
            <w:vAlign w:val="center"/>
            <w:hideMark/>
          </w:tcPr>
          <w:p w14:paraId="30F4B38B"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20" w:type="dxa"/>
            <w:tcBorders>
              <w:top w:val="nil"/>
              <w:left w:val="single" w:sz="4" w:space="0" w:color="auto"/>
              <w:bottom w:val="single" w:sz="4" w:space="0" w:color="auto"/>
              <w:right w:val="single" w:sz="4" w:space="0" w:color="auto"/>
            </w:tcBorders>
            <w:vAlign w:val="center"/>
            <w:hideMark/>
          </w:tcPr>
          <w:p w14:paraId="369899FD"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939,037,925</w:t>
            </w:r>
          </w:p>
        </w:tc>
        <w:tc>
          <w:tcPr>
            <w:tcW w:w="1419" w:type="dxa"/>
            <w:tcBorders>
              <w:top w:val="nil"/>
              <w:left w:val="single" w:sz="4" w:space="0" w:color="auto"/>
              <w:bottom w:val="single" w:sz="4" w:space="0" w:color="auto"/>
              <w:right w:val="single" w:sz="4" w:space="0" w:color="auto"/>
            </w:tcBorders>
            <w:vAlign w:val="center"/>
            <w:hideMark/>
          </w:tcPr>
          <w:p w14:paraId="1758451F" w14:textId="77777777" w:rsidR="00621CA5" w:rsidRPr="00BF2C5D" w:rsidRDefault="00621CA5">
            <w:pPr>
              <w:jc w:val="right"/>
              <w:rPr>
                <w:rFonts w:ascii="細明體" w:eastAsia="細明體" w:hAnsi="細明體"/>
                <w:noProof/>
                <w:szCs w:val="20"/>
              </w:rPr>
            </w:pPr>
            <w:r w:rsidRPr="00BF2C5D">
              <w:rPr>
                <w:rFonts w:ascii="細明體" w:eastAsia="細明體" w:hAnsi="細明體" w:hint="eastAsia"/>
                <w:b/>
                <w:noProof/>
                <w:szCs w:val="20"/>
              </w:rPr>
              <w:t>1,027,823,925</w:t>
            </w:r>
          </w:p>
        </w:tc>
        <w:tc>
          <w:tcPr>
            <w:tcW w:w="993" w:type="dxa"/>
            <w:tcBorders>
              <w:top w:val="nil"/>
              <w:left w:val="single" w:sz="4" w:space="0" w:color="auto"/>
              <w:bottom w:val="single" w:sz="4" w:space="0" w:color="auto"/>
              <w:right w:val="nil"/>
            </w:tcBorders>
            <w:vAlign w:val="center"/>
            <w:hideMark/>
          </w:tcPr>
          <w:p w14:paraId="3060714E" w14:textId="77777777" w:rsidR="00621CA5" w:rsidRPr="00BF2C5D" w:rsidRDefault="00621CA5">
            <w:pPr>
              <w:jc w:val="right"/>
              <w:rPr>
                <w:rFonts w:ascii="細明體" w:eastAsia="細明體" w:hAnsi="細明體"/>
                <w:kern w:val="0"/>
                <w:szCs w:val="20"/>
              </w:rPr>
            </w:pPr>
            <w:r w:rsidRPr="00BF2C5D">
              <w:rPr>
                <w:rFonts w:ascii="細明體" w:eastAsia="細明體" w:hAnsi="細明體" w:hint="eastAsia"/>
                <w:b/>
                <w:kern w:val="0"/>
                <w:szCs w:val="20"/>
              </w:rPr>
              <w:t>--</w:t>
            </w:r>
          </w:p>
        </w:tc>
      </w:tr>
    </w:tbl>
    <w:p w14:paraId="1662E23A" w14:textId="77777777" w:rsidR="00621CA5" w:rsidRPr="00E607FB" w:rsidRDefault="00621CA5" w:rsidP="00621CA5">
      <w:pPr>
        <w:pStyle w:val="1235"/>
        <w:overflowPunct w:val="0"/>
        <w:topLinePunct/>
        <w:autoSpaceDN/>
        <w:spacing w:before="48" w:line="240" w:lineRule="auto"/>
        <w:ind w:left="176" w:firstLineChars="200" w:firstLine="320"/>
        <w:rPr>
          <w:sz w:val="16"/>
          <w:szCs w:val="16"/>
        </w:rPr>
      </w:pPr>
    </w:p>
    <w:tbl>
      <w:tblPr>
        <w:tblW w:w="9613" w:type="dxa"/>
        <w:tblLayout w:type="fixed"/>
        <w:tblCellMar>
          <w:left w:w="28" w:type="dxa"/>
          <w:right w:w="28" w:type="dxa"/>
        </w:tblCellMar>
        <w:tblLook w:val="04A0" w:firstRow="1" w:lastRow="0" w:firstColumn="1" w:lastColumn="0" w:noHBand="0" w:noVBand="1"/>
      </w:tblPr>
      <w:tblGrid>
        <w:gridCol w:w="2260"/>
        <w:gridCol w:w="1413"/>
        <w:gridCol w:w="1412"/>
        <w:gridCol w:w="705"/>
        <w:gridCol w:w="1413"/>
        <w:gridCol w:w="1412"/>
        <w:gridCol w:w="998"/>
      </w:tblGrid>
      <w:tr w:rsidR="00621CA5" w14:paraId="5C205BB5" w14:textId="77777777" w:rsidTr="002B4492">
        <w:trPr>
          <w:trHeight w:val="906"/>
          <w:tblHeader/>
        </w:trPr>
        <w:tc>
          <w:tcPr>
            <w:tcW w:w="9613" w:type="dxa"/>
            <w:gridSpan w:val="7"/>
            <w:tcBorders>
              <w:top w:val="nil"/>
              <w:left w:val="nil"/>
              <w:bottom w:val="single" w:sz="4" w:space="0" w:color="auto"/>
              <w:right w:val="nil"/>
            </w:tcBorders>
            <w:hideMark/>
          </w:tcPr>
          <w:p w14:paraId="6A8D98EB" w14:textId="77777777" w:rsidR="00621CA5" w:rsidRPr="00652F65" w:rsidRDefault="00621CA5" w:rsidP="00652F65">
            <w:pPr>
              <w:snapToGrid w:val="0"/>
              <w:spacing w:after="60"/>
              <w:jc w:val="center"/>
              <w:rPr>
                <w:rFonts w:ascii="標楷體" w:hAnsi="標楷體"/>
                <w:b/>
                <w:spacing w:val="20"/>
                <w:sz w:val="32"/>
                <w:u w:val="single"/>
              </w:rPr>
            </w:pPr>
            <w:r w:rsidRPr="00652F65">
              <w:rPr>
                <w:rFonts w:ascii="標楷體" w:hAnsi="標楷體" w:hint="eastAsia"/>
                <w:b/>
                <w:spacing w:val="20"/>
                <w:sz w:val="32"/>
                <w:u w:val="single"/>
              </w:rPr>
              <w:t>雲林縣平均地權基金餘</w:t>
            </w:r>
            <w:proofErr w:type="gramStart"/>
            <w:r w:rsidRPr="00652F65">
              <w:rPr>
                <w:rFonts w:ascii="標楷體" w:hAnsi="標楷體" w:hint="eastAsia"/>
                <w:b/>
                <w:spacing w:val="20"/>
                <w:sz w:val="32"/>
                <w:u w:val="single"/>
              </w:rPr>
              <w:t>絀</w:t>
            </w:r>
            <w:proofErr w:type="gramEnd"/>
            <w:r w:rsidRPr="00652F65">
              <w:rPr>
                <w:rFonts w:ascii="標楷體" w:hAnsi="標楷體" w:hint="eastAsia"/>
                <w:b/>
                <w:spacing w:val="20"/>
                <w:sz w:val="32"/>
                <w:u w:val="single"/>
              </w:rPr>
              <w:t>撥補審定表</w:t>
            </w:r>
          </w:p>
          <w:p w14:paraId="55306502" w14:textId="77777777" w:rsidR="00621CA5" w:rsidRDefault="00621CA5">
            <w:pPr>
              <w:tabs>
                <w:tab w:val="left" w:pos="4440"/>
                <w:tab w:val="left" w:pos="8520"/>
              </w:tabs>
              <w:snapToGrid w:val="0"/>
              <w:jc w:val="center"/>
              <w:rPr>
                <w:rFonts w:ascii="標楷體" w:hAnsi="標楷體"/>
              </w:rPr>
            </w:pPr>
            <w:r>
              <w:rPr>
                <w:rFonts w:ascii="標楷體" w:hAnsi="標楷體" w:hint="eastAsia"/>
                <w:sz w:val="24"/>
                <w:szCs w:val="24"/>
              </w:rPr>
              <w:t>中華民國</w:t>
            </w:r>
            <w:proofErr w:type="gramStart"/>
            <w:r>
              <w:rPr>
                <w:rFonts w:ascii="標楷體" w:hAnsi="標楷體" w:hint="eastAsia"/>
                <w:sz w:val="24"/>
                <w:szCs w:val="24"/>
              </w:rPr>
              <w:t>114</w:t>
            </w:r>
            <w:proofErr w:type="gramEnd"/>
            <w:r>
              <w:rPr>
                <w:rFonts w:ascii="標楷體" w:hAnsi="標楷體" w:hint="eastAsia"/>
                <w:sz w:val="24"/>
                <w:szCs w:val="24"/>
              </w:rPr>
              <w:t>年度</w:t>
            </w:r>
          </w:p>
          <w:p w14:paraId="3C9FDE4F" w14:textId="77777777" w:rsidR="00621CA5" w:rsidRDefault="00621CA5">
            <w:pPr>
              <w:tabs>
                <w:tab w:val="left" w:pos="4440"/>
                <w:tab w:val="left" w:pos="8520"/>
              </w:tabs>
              <w:snapToGrid w:val="0"/>
              <w:jc w:val="right"/>
              <w:rPr>
                <w:rFonts w:ascii="標楷體" w:hAnsi="標楷體"/>
                <w:b/>
                <w:sz w:val="32"/>
                <w:u w:val="single"/>
              </w:rPr>
            </w:pPr>
            <w:r>
              <w:rPr>
                <w:rFonts w:ascii="標楷體" w:hAnsi="標楷體" w:hint="eastAsia"/>
                <w:kern w:val="0"/>
              </w:rPr>
              <w:t>單位：新臺幣元</w:t>
            </w:r>
          </w:p>
        </w:tc>
      </w:tr>
      <w:tr w:rsidR="00621CA5" w14:paraId="04699144" w14:textId="77777777" w:rsidTr="002B4492">
        <w:trPr>
          <w:cantSplit/>
          <w:trHeight w:val="439"/>
          <w:tblHeader/>
        </w:trPr>
        <w:tc>
          <w:tcPr>
            <w:tcW w:w="2260" w:type="dxa"/>
            <w:vMerge w:val="restart"/>
            <w:tcBorders>
              <w:top w:val="single" w:sz="4" w:space="0" w:color="auto"/>
              <w:left w:val="nil"/>
              <w:bottom w:val="single" w:sz="4" w:space="0" w:color="auto"/>
              <w:right w:val="single" w:sz="4" w:space="0" w:color="auto"/>
            </w:tcBorders>
            <w:vAlign w:val="center"/>
            <w:hideMark/>
          </w:tcPr>
          <w:p w14:paraId="606B14E1" w14:textId="77777777" w:rsidR="00621CA5" w:rsidRDefault="00621CA5">
            <w:pPr>
              <w:ind w:left="113" w:right="113"/>
              <w:jc w:val="distribute"/>
              <w:rPr>
                <w:szCs w:val="20"/>
              </w:rPr>
            </w:pPr>
            <w:r>
              <w:rPr>
                <w:rFonts w:hint="eastAsia"/>
                <w:szCs w:val="20"/>
              </w:rPr>
              <w:t>項目</w:t>
            </w:r>
          </w:p>
        </w:tc>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70CEBAF" w14:textId="77777777" w:rsidR="00621CA5" w:rsidRDefault="00621CA5">
            <w:pPr>
              <w:ind w:left="113" w:right="113"/>
              <w:jc w:val="distribute"/>
              <w:rPr>
                <w:szCs w:val="20"/>
              </w:rPr>
            </w:pPr>
            <w:r>
              <w:rPr>
                <w:rFonts w:hint="eastAsia"/>
                <w:szCs w:val="20"/>
              </w:rPr>
              <w:t>預算數</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5BA5A4A" w14:textId="77777777" w:rsidR="00621CA5" w:rsidRDefault="00621CA5">
            <w:pPr>
              <w:ind w:left="113" w:right="113"/>
              <w:jc w:val="distribute"/>
              <w:rPr>
                <w:spacing w:val="-20"/>
                <w:szCs w:val="20"/>
              </w:rPr>
            </w:pPr>
            <w:r>
              <w:rPr>
                <w:rFonts w:hint="eastAsia"/>
                <w:spacing w:val="-20"/>
                <w:szCs w:val="20"/>
              </w:rPr>
              <w:t>決算數</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292687D3" w14:textId="77777777" w:rsidR="00621CA5" w:rsidRDefault="00621CA5">
            <w:pPr>
              <w:jc w:val="distribute"/>
              <w:rPr>
                <w:spacing w:val="-30"/>
                <w:szCs w:val="20"/>
              </w:rPr>
            </w:pPr>
            <w:r>
              <w:rPr>
                <w:rFonts w:ascii="標楷體" w:hAnsi="標楷體" w:hint="eastAsia"/>
                <w:bCs/>
                <w:szCs w:val="20"/>
              </w:rPr>
              <w:t>修正數</w:t>
            </w:r>
          </w:p>
        </w:tc>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635734F" w14:textId="77777777" w:rsidR="00621CA5" w:rsidRDefault="00621CA5">
            <w:pPr>
              <w:ind w:right="98" w:firstLineChars="11" w:firstLine="20"/>
              <w:jc w:val="distribute"/>
              <w:rPr>
                <w:spacing w:val="-10"/>
                <w:szCs w:val="20"/>
              </w:rPr>
            </w:pPr>
            <w:r>
              <w:rPr>
                <w:rFonts w:hint="eastAsia"/>
                <w:spacing w:val="-10"/>
                <w:szCs w:val="20"/>
              </w:rPr>
              <w:t>決算審定數</w:t>
            </w:r>
          </w:p>
        </w:tc>
        <w:tc>
          <w:tcPr>
            <w:tcW w:w="2407" w:type="dxa"/>
            <w:gridSpan w:val="2"/>
            <w:tcBorders>
              <w:top w:val="single" w:sz="4" w:space="0" w:color="auto"/>
              <w:left w:val="single" w:sz="4" w:space="0" w:color="auto"/>
              <w:bottom w:val="nil"/>
              <w:right w:val="nil"/>
            </w:tcBorders>
            <w:vAlign w:val="center"/>
            <w:hideMark/>
          </w:tcPr>
          <w:p w14:paraId="0B956662" w14:textId="77777777" w:rsidR="00621CA5" w:rsidRDefault="00621CA5">
            <w:pPr>
              <w:spacing w:line="240" w:lineRule="exact"/>
              <w:jc w:val="distribute"/>
              <w:rPr>
                <w:rFonts w:ascii="標楷體" w:hAnsi="標楷體"/>
                <w:szCs w:val="20"/>
              </w:rPr>
            </w:pPr>
            <w:r>
              <w:rPr>
                <w:rFonts w:ascii="標楷體" w:hAnsi="標楷體" w:hint="eastAsia"/>
                <w:szCs w:val="20"/>
              </w:rPr>
              <w:t>審定數與預算數</w:t>
            </w:r>
          </w:p>
          <w:p w14:paraId="7D85786B" w14:textId="77777777" w:rsidR="00621CA5" w:rsidRDefault="00621CA5">
            <w:pPr>
              <w:spacing w:line="240" w:lineRule="exact"/>
              <w:jc w:val="distribute"/>
              <w:rPr>
                <w:rFonts w:ascii="標楷體" w:hAnsi="標楷體"/>
                <w:szCs w:val="20"/>
              </w:rPr>
            </w:pPr>
            <w:r>
              <w:rPr>
                <w:rFonts w:ascii="標楷體" w:hAnsi="標楷體" w:hint="eastAsia"/>
                <w:szCs w:val="20"/>
              </w:rPr>
              <w:t>比較增減</w:t>
            </w:r>
          </w:p>
        </w:tc>
      </w:tr>
      <w:tr w:rsidR="00621CA5" w14:paraId="130B8967" w14:textId="77777777" w:rsidTr="00652F65">
        <w:trPr>
          <w:cantSplit/>
          <w:trHeight w:val="425"/>
          <w:tblHeader/>
        </w:trPr>
        <w:tc>
          <w:tcPr>
            <w:tcW w:w="2260" w:type="dxa"/>
            <w:vMerge/>
            <w:tcBorders>
              <w:top w:val="single" w:sz="4" w:space="0" w:color="auto"/>
              <w:left w:val="nil"/>
              <w:bottom w:val="single" w:sz="4" w:space="0" w:color="auto"/>
              <w:right w:val="single" w:sz="4" w:space="0" w:color="auto"/>
            </w:tcBorders>
            <w:vAlign w:val="center"/>
            <w:hideMark/>
          </w:tcPr>
          <w:p w14:paraId="60F6A2DC" w14:textId="77777777" w:rsidR="00621CA5" w:rsidRDefault="00621CA5">
            <w:pPr>
              <w:widowControl/>
              <w:jc w:val="left"/>
              <w:rPr>
                <w:szCs w:val="20"/>
              </w:rPr>
            </w:pP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70D2C4DC" w14:textId="77777777" w:rsidR="00621CA5" w:rsidRDefault="00621CA5">
            <w:pPr>
              <w:widowControl/>
              <w:jc w:val="left"/>
              <w:rPr>
                <w:szCs w:val="20"/>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60D71E30" w14:textId="77777777" w:rsidR="00621CA5" w:rsidRDefault="00621CA5">
            <w:pPr>
              <w:widowControl/>
              <w:jc w:val="left"/>
              <w:rPr>
                <w:spacing w:val="-20"/>
                <w:szCs w:val="20"/>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37ADF16D" w14:textId="77777777" w:rsidR="00621CA5" w:rsidRDefault="00621CA5">
            <w:pPr>
              <w:widowControl/>
              <w:jc w:val="left"/>
              <w:rPr>
                <w:spacing w:val="-30"/>
                <w:szCs w:val="20"/>
              </w:rPr>
            </w:pP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2713C235" w14:textId="77777777" w:rsidR="00621CA5" w:rsidRDefault="00621CA5">
            <w:pPr>
              <w:widowControl/>
              <w:jc w:val="left"/>
              <w:rPr>
                <w:spacing w:val="-10"/>
                <w:szCs w:val="20"/>
              </w:rPr>
            </w:pPr>
          </w:p>
        </w:tc>
        <w:tc>
          <w:tcPr>
            <w:tcW w:w="1412" w:type="dxa"/>
            <w:tcBorders>
              <w:top w:val="single" w:sz="4" w:space="0" w:color="auto"/>
              <w:left w:val="single" w:sz="4" w:space="0" w:color="auto"/>
              <w:bottom w:val="single" w:sz="4" w:space="0" w:color="auto"/>
              <w:right w:val="single" w:sz="4" w:space="0" w:color="auto"/>
            </w:tcBorders>
            <w:vAlign w:val="center"/>
            <w:hideMark/>
          </w:tcPr>
          <w:p w14:paraId="3C0E3C67" w14:textId="77777777" w:rsidR="00621CA5" w:rsidRDefault="00621CA5">
            <w:pPr>
              <w:ind w:left="113" w:right="113"/>
              <w:jc w:val="distribute"/>
              <w:rPr>
                <w:rFonts w:ascii="標楷體" w:hAnsi="標楷體"/>
                <w:szCs w:val="20"/>
              </w:rPr>
            </w:pPr>
            <w:r>
              <w:rPr>
                <w:rFonts w:ascii="標楷體" w:hAnsi="標楷體" w:hint="eastAsia"/>
                <w:szCs w:val="20"/>
              </w:rPr>
              <w:t>金額</w:t>
            </w:r>
          </w:p>
        </w:tc>
        <w:tc>
          <w:tcPr>
            <w:tcW w:w="994" w:type="dxa"/>
            <w:tcBorders>
              <w:top w:val="single" w:sz="4" w:space="0" w:color="auto"/>
              <w:left w:val="single" w:sz="4" w:space="0" w:color="auto"/>
              <w:bottom w:val="single" w:sz="4" w:space="0" w:color="auto"/>
              <w:right w:val="nil"/>
            </w:tcBorders>
            <w:vAlign w:val="center"/>
            <w:hideMark/>
          </w:tcPr>
          <w:p w14:paraId="09300A65" w14:textId="77777777" w:rsidR="00621CA5" w:rsidRDefault="00621CA5">
            <w:pPr>
              <w:jc w:val="center"/>
              <w:rPr>
                <w:rFonts w:ascii="標楷體" w:hAnsi="標楷體"/>
                <w:szCs w:val="20"/>
              </w:rPr>
            </w:pPr>
            <w:r>
              <w:rPr>
                <w:rFonts w:ascii="標楷體" w:hAnsi="標楷體" w:hint="eastAsia"/>
                <w:szCs w:val="20"/>
              </w:rPr>
              <w:t>％</w:t>
            </w:r>
          </w:p>
        </w:tc>
      </w:tr>
      <w:tr w:rsidR="00621CA5" w14:paraId="750F14F7" w14:textId="77777777" w:rsidTr="002B4492">
        <w:trPr>
          <w:cantSplit/>
          <w:trHeight w:val="448"/>
        </w:trPr>
        <w:tc>
          <w:tcPr>
            <w:tcW w:w="2260" w:type="dxa"/>
            <w:tcBorders>
              <w:top w:val="single" w:sz="4" w:space="0" w:color="auto"/>
              <w:left w:val="nil"/>
              <w:bottom w:val="nil"/>
              <w:right w:val="single" w:sz="4" w:space="0" w:color="auto"/>
            </w:tcBorders>
            <w:vAlign w:val="center"/>
            <w:hideMark/>
          </w:tcPr>
          <w:p w14:paraId="3CA2FD8C" w14:textId="77777777" w:rsidR="00621CA5" w:rsidRDefault="00621CA5">
            <w:pPr>
              <w:jc w:val="distribute"/>
              <w:rPr>
                <w:rFonts w:ascii="標楷體" w:hAnsi="標楷體"/>
                <w:kern w:val="0"/>
                <w:szCs w:val="20"/>
              </w:rPr>
            </w:pPr>
            <w:r>
              <w:rPr>
                <w:rFonts w:ascii="標楷體" w:hAnsi="標楷體" w:hint="eastAsia"/>
                <w:b/>
                <w:kern w:val="0"/>
                <w:szCs w:val="20"/>
              </w:rPr>
              <w:t>賸餘之部</w:t>
            </w:r>
          </w:p>
        </w:tc>
        <w:tc>
          <w:tcPr>
            <w:tcW w:w="1413" w:type="dxa"/>
            <w:tcBorders>
              <w:top w:val="single" w:sz="4" w:space="0" w:color="auto"/>
              <w:left w:val="single" w:sz="4" w:space="0" w:color="auto"/>
              <w:bottom w:val="nil"/>
              <w:right w:val="single" w:sz="4" w:space="0" w:color="auto"/>
            </w:tcBorders>
            <w:vAlign w:val="center"/>
            <w:hideMark/>
          </w:tcPr>
          <w:p w14:paraId="53E5C87D"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5,399,100,000</w:t>
            </w:r>
          </w:p>
        </w:tc>
        <w:tc>
          <w:tcPr>
            <w:tcW w:w="1412" w:type="dxa"/>
            <w:tcBorders>
              <w:top w:val="single" w:sz="4" w:space="0" w:color="auto"/>
              <w:left w:val="single" w:sz="4" w:space="0" w:color="auto"/>
              <w:bottom w:val="nil"/>
              <w:right w:val="single" w:sz="4" w:space="0" w:color="auto"/>
            </w:tcBorders>
            <w:vAlign w:val="center"/>
            <w:hideMark/>
          </w:tcPr>
          <w:p w14:paraId="31493B14"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5,370,647,218</w:t>
            </w:r>
          </w:p>
        </w:tc>
        <w:tc>
          <w:tcPr>
            <w:tcW w:w="705" w:type="dxa"/>
            <w:tcBorders>
              <w:top w:val="single" w:sz="4" w:space="0" w:color="auto"/>
              <w:left w:val="single" w:sz="4" w:space="0" w:color="auto"/>
              <w:bottom w:val="nil"/>
              <w:right w:val="single" w:sz="4" w:space="0" w:color="auto"/>
            </w:tcBorders>
            <w:vAlign w:val="center"/>
            <w:hideMark/>
          </w:tcPr>
          <w:p w14:paraId="616C35AC"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3" w:type="dxa"/>
            <w:tcBorders>
              <w:top w:val="single" w:sz="4" w:space="0" w:color="auto"/>
              <w:left w:val="single" w:sz="4" w:space="0" w:color="auto"/>
              <w:bottom w:val="nil"/>
              <w:right w:val="single" w:sz="4" w:space="0" w:color="auto"/>
            </w:tcBorders>
            <w:vAlign w:val="center"/>
            <w:hideMark/>
          </w:tcPr>
          <w:p w14:paraId="0F53E54C"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5,370,647,218</w:t>
            </w:r>
          </w:p>
        </w:tc>
        <w:tc>
          <w:tcPr>
            <w:tcW w:w="1412" w:type="dxa"/>
            <w:tcBorders>
              <w:top w:val="single" w:sz="4" w:space="0" w:color="auto"/>
              <w:left w:val="single" w:sz="4" w:space="0" w:color="auto"/>
              <w:bottom w:val="nil"/>
              <w:right w:val="single" w:sz="4" w:space="0" w:color="auto"/>
            </w:tcBorders>
            <w:vAlign w:val="center"/>
            <w:hideMark/>
          </w:tcPr>
          <w:p w14:paraId="209057F9"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- 28,452,782</w:t>
            </w:r>
          </w:p>
        </w:tc>
        <w:tc>
          <w:tcPr>
            <w:tcW w:w="994" w:type="dxa"/>
            <w:tcBorders>
              <w:top w:val="single" w:sz="4" w:space="0" w:color="auto"/>
              <w:left w:val="single" w:sz="4" w:space="0" w:color="auto"/>
              <w:bottom w:val="nil"/>
              <w:right w:val="nil"/>
            </w:tcBorders>
            <w:vAlign w:val="center"/>
            <w:hideMark/>
          </w:tcPr>
          <w:p w14:paraId="5C8BAA3F"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- 0.53</w:t>
            </w:r>
          </w:p>
        </w:tc>
      </w:tr>
      <w:tr w:rsidR="00621CA5" w14:paraId="002F2654" w14:textId="77777777" w:rsidTr="002B4492">
        <w:trPr>
          <w:cantSplit/>
          <w:trHeight w:val="448"/>
        </w:trPr>
        <w:tc>
          <w:tcPr>
            <w:tcW w:w="2260" w:type="dxa"/>
            <w:tcBorders>
              <w:top w:val="nil"/>
              <w:left w:val="nil"/>
              <w:bottom w:val="nil"/>
              <w:right w:val="single" w:sz="4" w:space="0" w:color="auto"/>
            </w:tcBorders>
            <w:vAlign w:val="center"/>
            <w:hideMark/>
          </w:tcPr>
          <w:p w14:paraId="5EA43F04" w14:textId="77777777" w:rsidR="00621CA5" w:rsidRDefault="00621CA5">
            <w:pPr>
              <w:ind w:leftChars="100" w:left="200"/>
              <w:jc w:val="distribute"/>
              <w:rPr>
                <w:rFonts w:ascii="標楷體" w:hAnsi="標楷體"/>
                <w:kern w:val="0"/>
                <w:szCs w:val="20"/>
              </w:rPr>
            </w:pPr>
            <w:r>
              <w:rPr>
                <w:rFonts w:ascii="標楷體" w:hAnsi="標楷體" w:hint="eastAsia"/>
                <w:kern w:val="0"/>
                <w:szCs w:val="20"/>
              </w:rPr>
              <w:t>本期賸餘</w:t>
            </w:r>
          </w:p>
        </w:tc>
        <w:tc>
          <w:tcPr>
            <w:tcW w:w="1413" w:type="dxa"/>
            <w:tcBorders>
              <w:top w:val="nil"/>
              <w:left w:val="single" w:sz="4" w:space="0" w:color="auto"/>
              <w:bottom w:val="nil"/>
              <w:right w:val="single" w:sz="4" w:space="0" w:color="auto"/>
            </w:tcBorders>
            <w:vAlign w:val="center"/>
            <w:hideMark/>
          </w:tcPr>
          <w:p w14:paraId="5E125CE2"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2" w:type="dxa"/>
            <w:tcBorders>
              <w:top w:val="nil"/>
              <w:left w:val="single" w:sz="4" w:space="0" w:color="auto"/>
              <w:bottom w:val="nil"/>
              <w:right w:val="single" w:sz="4" w:space="0" w:color="auto"/>
            </w:tcBorders>
            <w:vAlign w:val="center"/>
            <w:hideMark/>
          </w:tcPr>
          <w:p w14:paraId="0182418B"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939,037,925</w:t>
            </w:r>
          </w:p>
        </w:tc>
        <w:tc>
          <w:tcPr>
            <w:tcW w:w="705" w:type="dxa"/>
            <w:tcBorders>
              <w:top w:val="nil"/>
              <w:left w:val="single" w:sz="4" w:space="0" w:color="auto"/>
              <w:bottom w:val="nil"/>
              <w:right w:val="single" w:sz="4" w:space="0" w:color="auto"/>
            </w:tcBorders>
            <w:vAlign w:val="center"/>
            <w:hideMark/>
          </w:tcPr>
          <w:p w14:paraId="7D191323"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3" w:type="dxa"/>
            <w:tcBorders>
              <w:top w:val="nil"/>
              <w:left w:val="single" w:sz="4" w:space="0" w:color="auto"/>
              <w:bottom w:val="nil"/>
              <w:right w:val="single" w:sz="4" w:space="0" w:color="auto"/>
            </w:tcBorders>
            <w:vAlign w:val="center"/>
            <w:hideMark/>
          </w:tcPr>
          <w:p w14:paraId="460014E9"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939,037,925</w:t>
            </w:r>
          </w:p>
        </w:tc>
        <w:tc>
          <w:tcPr>
            <w:tcW w:w="1412" w:type="dxa"/>
            <w:tcBorders>
              <w:top w:val="nil"/>
              <w:left w:val="single" w:sz="4" w:space="0" w:color="auto"/>
              <w:bottom w:val="nil"/>
              <w:right w:val="single" w:sz="4" w:space="0" w:color="auto"/>
            </w:tcBorders>
            <w:vAlign w:val="center"/>
            <w:hideMark/>
          </w:tcPr>
          <w:p w14:paraId="0C2F02F1"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939,037,925</w:t>
            </w:r>
          </w:p>
        </w:tc>
        <w:tc>
          <w:tcPr>
            <w:tcW w:w="994" w:type="dxa"/>
            <w:tcBorders>
              <w:top w:val="nil"/>
              <w:left w:val="single" w:sz="4" w:space="0" w:color="auto"/>
              <w:bottom w:val="nil"/>
              <w:right w:val="nil"/>
            </w:tcBorders>
            <w:vAlign w:val="center"/>
            <w:hideMark/>
          </w:tcPr>
          <w:p w14:paraId="0290984B"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r>
      <w:tr w:rsidR="00621CA5" w14:paraId="31784E45" w14:textId="77777777" w:rsidTr="002B4492">
        <w:trPr>
          <w:cantSplit/>
          <w:trHeight w:val="448"/>
        </w:trPr>
        <w:tc>
          <w:tcPr>
            <w:tcW w:w="2260" w:type="dxa"/>
            <w:tcBorders>
              <w:top w:val="nil"/>
              <w:left w:val="nil"/>
              <w:bottom w:val="nil"/>
              <w:right w:val="single" w:sz="4" w:space="0" w:color="auto"/>
            </w:tcBorders>
            <w:vAlign w:val="center"/>
            <w:hideMark/>
          </w:tcPr>
          <w:p w14:paraId="2BDE1705" w14:textId="77777777" w:rsidR="00621CA5" w:rsidRDefault="00621CA5">
            <w:pPr>
              <w:ind w:leftChars="100" w:left="200"/>
              <w:jc w:val="distribute"/>
              <w:rPr>
                <w:rFonts w:ascii="標楷體" w:hAnsi="標楷體"/>
                <w:kern w:val="0"/>
                <w:szCs w:val="20"/>
              </w:rPr>
            </w:pPr>
            <w:r>
              <w:rPr>
                <w:rFonts w:ascii="標楷體" w:hAnsi="標楷體" w:hint="eastAsia"/>
                <w:kern w:val="0"/>
                <w:szCs w:val="20"/>
              </w:rPr>
              <w:t>前期未分配賸餘</w:t>
            </w:r>
          </w:p>
        </w:tc>
        <w:tc>
          <w:tcPr>
            <w:tcW w:w="1413" w:type="dxa"/>
            <w:tcBorders>
              <w:top w:val="nil"/>
              <w:left w:val="single" w:sz="4" w:space="0" w:color="auto"/>
              <w:bottom w:val="nil"/>
              <w:right w:val="single" w:sz="4" w:space="0" w:color="auto"/>
            </w:tcBorders>
            <w:vAlign w:val="center"/>
            <w:hideMark/>
          </w:tcPr>
          <w:p w14:paraId="0225F5A1"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5,399,100,000</w:t>
            </w:r>
          </w:p>
        </w:tc>
        <w:tc>
          <w:tcPr>
            <w:tcW w:w="1412" w:type="dxa"/>
            <w:tcBorders>
              <w:top w:val="nil"/>
              <w:left w:val="single" w:sz="4" w:space="0" w:color="auto"/>
              <w:bottom w:val="nil"/>
              <w:right w:val="single" w:sz="4" w:space="0" w:color="auto"/>
            </w:tcBorders>
            <w:vAlign w:val="center"/>
            <w:hideMark/>
          </w:tcPr>
          <w:p w14:paraId="054CCA67"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4,431,609,293</w:t>
            </w:r>
          </w:p>
        </w:tc>
        <w:tc>
          <w:tcPr>
            <w:tcW w:w="705" w:type="dxa"/>
            <w:tcBorders>
              <w:top w:val="nil"/>
              <w:left w:val="single" w:sz="4" w:space="0" w:color="auto"/>
              <w:bottom w:val="nil"/>
              <w:right w:val="single" w:sz="4" w:space="0" w:color="auto"/>
            </w:tcBorders>
            <w:vAlign w:val="center"/>
            <w:hideMark/>
          </w:tcPr>
          <w:p w14:paraId="6DFD8BA3"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3" w:type="dxa"/>
            <w:tcBorders>
              <w:top w:val="nil"/>
              <w:left w:val="single" w:sz="4" w:space="0" w:color="auto"/>
              <w:bottom w:val="nil"/>
              <w:right w:val="single" w:sz="4" w:space="0" w:color="auto"/>
            </w:tcBorders>
            <w:vAlign w:val="center"/>
            <w:hideMark/>
          </w:tcPr>
          <w:p w14:paraId="32E2E238"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4,431,609,293</w:t>
            </w:r>
          </w:p>
        </w:tc>
        <w:tc>
          <w:tcPr>
            <w:tcW w:w="1412" w:type="dxa"/>
            <w:tcBorders>
              <w:top w:val="nil"/>
              <w:left w:val="single" w:sz="4" w:space="0" w:color="auto"/>
              <w:bottom w:val="nil"/>
              <w:right w:val="single" w:sz="4" w:space="0" w:color="auto"/>
            </w:tcBorders>
            <w:vAlign w:val="center"/>
            <w:hideMark/>
          </w:tcPr>
          <w:p w14:paraId="450D4C32"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- 967,490,707</w:t>
            </w:r>
          </w:p>
        </w:tc>
        <w:tc>
          <w:tcPr>
            <w:tcW w:w="994" w:type="dxa"/>
            <w:tcBorders>
              <w:top w:val="nil"/>
              <w:left w:val="single" w:sz="4" w:space="0" w:color="auto"/>
              <w:bottom w:val="nil"/>
              <w:right w:val="nil"/>
            </w:tcBorders>
            <w:vAlign w:val="center"/>
            <w:hideMark/>
          </w:tcPr>
          <w:p w14:paraId="2A30E971"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- 17.92</w:t>
            </w:r>
          </w:p>
        </w:tc>
      </w:tr>
      <w:tr w:rsidR="00621CA5" w14:paraId="1707B50A" w14:textId="77777777" w:rsidTr="002B4492">
        <w:trPr>
          <w:cantSplit/>
          <w:trHeight w:val="448"/>
        </w:trPr>
        <w:tc>
          <w:tcPr>
            <w:tcW w:w="2260" w:type="dxa"/>
            <w:tcBorders>
              <w:top w:val="nil"/>
              <w:left w:val="nil"/>
              <w:bottom w:val="nil"/>
              <w:right w:val="single" w:sz="4" w:space="0" w:color="auto"/>
            </w:tcBorders>
            <w:vAlign w:val="center"/>
            <w:hideMark/>
          </w:tcPr>
          <w:p w14:paraId="6F5F8C13" w14:textId="77777777" w:rsidR="00621CA5" w:rsidRDefault="00621CA5">
            <w:pPr>
              <w:jc w:val="distribute"/>
              <w:rPr>
                <w:rFonts w:ascii="標楷體" w:hAnsi="標楷體"/>
                <w:kern w:val="0"/>
                <w:szCs w:val="20"/>
              </w:rPr>
            </w:pPr>
            <w:r>
              <w:rPr>
                <w:rFonts w:ascii="標楷體" w:hAnsi="標楷體" w:hint="eastAsia"/>
                <w:b/>
                <w:kern w:val="0"/>
                <w:szCs w:val="20"/>
              </w:rPr>
              <w:t>分配之部</w:t>
            </w:r>
          </w:p>
        </w:tc>
        <w:tc>
          <w:tcPr>
            <w:tcW w:w="1413" w:type="dxa"/>
            <w:tcBorders>
              <w:top w:val="nil"/>
              <w:left w:val="single" w:sz="4" w:space="0" w:color="auto"/>
              <w:bottom w:val="nil"/>
              <w:right w:val="single" w:sz="4" w:space="0" w:color="auto"/>
            </w:tcBorders>
            <w:vAlign w:val="center"/>
            <w:hideMark/>
          </w:tcPr>
          <w:p w14:paraId="3F8D9B08"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888,786,000</w:t>
            </w:r>
          </w:p>
        </w:tc>
        <w:tc>
          <w:tcPr>
            <w:tcW w:w="1412" w:type="dxa"/>
            <w:tcBorders>
              <w:top w:val="nil"/>
              <w:left w:val="single" w:sz="4" w:space="0" w:color="auto"/>
              <w:bottom w:val="nil"/>
              <w:right w:val="single" w:sz="4" w:space="0" w:color="auto"/>
            </w:tcBorders>
            <w:vAlign w:val="center"/>
            <w:hideMark/>
          </w:tcPr>
          <w:p w14:paraId="36814B90"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800,000,000</w:t>
            </w:r>
          </w:p>
        </w:tc>
        <w:tc>
          <w:tcPr>
            <w:tcW w:w="705" w:type="dxa"/>
            <w:tcBorders>
              <w:top w:val="nil"/>
              <w:left w:val="single" w:sz="4" w:space="0" w:color="auto"/>
              <w:bottom w:val="nil"/>
              <w:right w:val="single" w:sz="4" w:space="0" w:color="auto"/>
            </w:tcBorders>
            <w:vAlign w:val="center"/>
            <w:hideMark/>
          </w:tcPr>
          <w:p w14:paraId="193C9BFF"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3" w:type="dxa"/>
            <w:tcBorders>
              <w:top w:val="nil"/>
              <w:left w:val="single" w:sz="4" w:space="0" w:color="auto"/>
              <w:bottom w:val="nil"/>
              <w:right w:val="single" w:sz="4" w:space="0" w:color="auto"/>
            </w:tcBorders>
            <w:vAlign w:val="center"/>
            <w:hideMark/>
          </w:tcPr>
          <w:p w14:paraId="45394075"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800,000,000</w:t>
            </w:r>
          </w:p>
        </w:tc>
        <w:tc>
          <w:tcPr>
            <w:tcW w:w="1412" w:type="dxa"/>
            <w:tcBorders>
              <w:top w:val="nil"/>
              <w:left w:val="single" w:sz="4" w:space="0" w:color="auto"/>
              <w:bottom w:val="nil"/>
              <w:right w:val="single" w:sz="4" w:space="0" w:color="auto"/>
            </w:tcBorders>
            <w:vAlign w:val="center"/>
            <w:hideMark/>
          </w:tcPr>
          <w:p w14:paraId="406A9289"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- 88,786,000</w:t>
            </w:r>
          </w:p>
        </w:tc>
        <w:tc>
          <w:tcPr>
            <w:tcW w:w="994" w:type="dxa"/>
            <w:tcBorders>
              <w:top w:val="nil"/>
              <w:left w:val="single" w:sz="4" w:space="0" w:color="auto"/>
              <w:bottom w:val="nil"/>
              <w:right w:val="nil"/>
            </w:tcBorders>
            <w:vAlign w:val="center"/>
            <w:hideMark/>
          </w:tcPr>
          <w:p w14:paraId="538456ED"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- 9.99</w:t>
            </w:r>
          </w:p>
        </w:tc>
      </w:tr>
      <w:tr w:rsidR="00621CA5" w14:paraId="7D670CB5" w14:textId="77777777" w:rsidTr="002B4492">
        <w:trPr>
          <w:cantSplit/>
          <w:trHeight w:val="448"/>
        </w:trPr>
        <w:tc>
          <w:tcPr>
            <w:tcW w:w="2260" w:type="dxa"/>
            <w:tcBorders>
              <w:top w:val="nil"/>
              <w:left w:val="nil"/>
              <w:bottom w:val="nil"/>
              <w:right w:val="single" w:sz="4" w:space="0" w:color="auto"/>
            </w:tcBorders>
            <w:vAlign w:val="center"/>
            <w:hideMark/>
          </w:tcPr>
          <w:p w14:paraId="1DB90C8A" w14:textId="77777777" w:rsidR="00621CA5" w:rsidRDefault="00621CA5">
            <w:pPr>
              <w:ind w:leftChars="100" w:left="200"/>
              <w:jc w:val="distribute"/>
              <w:rPr>
                <w:rFonts w:ascii="標楷體" w:hAnsi="標楷體"/>
                <w:kern w:val="0"/>
                <w:szCs w:val="20"/>
              </w:rPr>
            </w:pPr>
            <w:r>
              <w:rPr>
                <w:rFonts w:ascii="標楷體" w:hAnsi="標楷體" w:hint="eastAsia"/>
                <w:kern w:val="0"/>
                <w:szCs w:val="20"/>
              </w:rPr>
              <w:t>填補累積短</w:t>
            </w:r>
            <w:proofErr w:type="gramStart"/>
            <w:r>
              <w:rPr>
                <w:rFonts w:ascii="標楷體" w:hAnsi="標楷體" w:hint="eastAsia"/>
                <w:kern w:val="0"/>
                <w:szCs w:val="20"/>
              </w:rPr>
              <w:t>絀</w:t>
            </w:r>
            <w:proofErr w:type="gramEnd"/>
          </w:p>
        </w:tc>
        <w:tc>
          <w:tcPr>
            <w:tcW w:w="1413" w:type="dxa"/>
            <w:tcBorders>
              <w:top w:val="nil"/>
              <w:left w:val="single" w:sz="4" w:space="0" w:color="auto"/>
              <w:bottom w:val="nil"/>
              <w:right w:val="single" w:sz="4" w:space="0" w:color="auto"/>
            </w:tcBorders>
            <w:vAlign w:val="center"/>
            <w:hideMark/>
          </w:tcPr>
          <w:p w14:paraId="5F22BDAF"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88,786,000</w:t>
            </w:r>
          </w:p>
        </w:tc>
        <w:tc>
          <w:tcPr>
            <w:tcW w:w="1412" w:type="dxa"/>
            <w:tcBorders>
              <w:top w:val="nil"/>
              <w:left w:val="single" w:sz="4" w:space="0" w:color="auto"/>
              <w:bottom w:val="nil"/>
              <w:right w:val="single" w:sz="4" w:space="0" w:color="auto"/>
            </w:tcBorders>
            <w:vAlign w:val="center"/>
            <w:hideMark/>
          </w:tcPr>
          <w:p w14:paraId="52D3BB37"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705" w:type="dxa"/>
            <w:tcBorders>
              <w:top w:val="nil"/>
              <w:left w:val="single" w:sz="4" w:space="0" w:color="auto"/>
              <w:bottom w:val="nil"/>
              <w:right w:val="single" w:sz="4" w:space="0" w:color="auto"/>
            </w:tcBorders>
            <w:vAlign w:val="center"/>
            <w:hideMark/>
          </w:tcPr>
          <w:p w14:paraId="1FC20240"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3" w:type="dxa"/>
            <w:tcBorders>
              <w:top w:val="nil"/>
              <w:left w:val="single" w:sz="4" w:space="0" w:color="auto"/>
              <w:bottom w:val="nil"/>
              <w:right w:val="single" w:sz="4" w:space="0" w:color="auto"/>
            </w:tcBorders>
            <w:vAlign w:val="center"/>
            <w:hideMark/>
          </w:tcPr>
          <w:p w14:paraId="70DD1FD9"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2" w:type="dxa"/>
            <w:tcBorders>
              <w:top w:val="nil"/>
              <w:left w:val="single" w:sz="4" w:space="0" w:color="auto"/>
              <w:bottom w:val="nil"/>
              <w:right w:val="single" w:sz="4" w:space="0" w:color="auto"/>
            </w:tcBorders>
            <w:vAlign w:val="center"/>
            <w:hideMark/>
          </w:tcPr>
          <w:p w14:paraId="6E1BB66C"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- 88,786,000</w:t>
            </w:r>
          </w:p>
        </w:tc>
        <w:tc>
          <w:tcPr>
            <w:tcW w:w="994" w:type="dxa"/>
            <w:tcBorders>
              <w:top w:val="nil"/>
              <w:left w:val="single" w:sz="4" w:space="0" w:color="auto"/>
              <w:bottom w:val="nil"/>
              <w:right w:val="nil"/>
            </w:tcBorders>
            <w:vAlign w:val="center"/>
            <w:hideMark/>
          </w:tcPr>
          <w:p w14:paraId="38325155"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- 100.00</w:t>
            </w:r>
          </w:p>
        </w:tc>
      </w:tr>
      <w:tr w:rsidR="00621CA5" w14:paraId="38ACF34D" w14:textId="77777777" w:rsidTr="002B4492">
        <w:trPr>
          <w:cantSplit/>
          <w:trHeight w:val="448"/>
        </w:trPr>
        <w:tc>
          <w:tcPr>
            <w:tcW w:w="2260" w:type="dxa"/>
            <w:tcBorders>
              <w:top w:val="nil"/>
              <w:left w:val="nil"/>
              <w:bottom w:val="nil"/>
              <w:right w:val="single" w:sz="4" w:space="0" w:color="auto"/>
            </w:tcBorders>
            <w:vAlign w:val="center"/>
            <w:hideMark/>
          </w:tcPr>
          <w:p w14:paraId="755F6BFE" w14:textId="77777777" w:rsidR="00621CA5" w:rsidRDefault="00621CA5">
            <w:pPr>
              <w:ind w:leftChars="100" w:left="200"/>
              <w:jc w:val="distribute"/>
              <w:rPr>
                <w:rFonts w:ascii="標楷體" w:hAnsi="標楷體"/>
                <w:kern w:val="0"/>
                <w:szCs w:val="20"/>
              </w:rPr>
            </w:pPr>
            <w:proofErr w:type="gramStart"/>
            <w:r>
              <w:rPr>
                <w:rFonts w:ascii="標楷體" w:hAnsi="標楷體" w:hint="eastAsia"/>
                <w:kern w:val="0"/>
                <w:szCs w:val="20"/>
              </w:rPr>
              <w:t>解繳公庫</w:t>
            </w:r>
            <w:proofErr w:type="gramEnd"/>
            <w:r>
              <w:rPr>
                <w:rFonts w:ascii="標楷體" w:hAnsi="標楷體" w:hint="eastAsia"/>
                <w:kern w:val="0"/>
                <w:szCs w:val="20"/>
              </w:rPr>
              <w:t>淨額</w:t>
            </w:r>
          </w:p>
        </w:tc>
        <w:tc>
          <w:tcPr>
            <w:tcW w:w="1413" w:type="dxa"/>
            <w:tcBorders>
              <w:top w:val="nil"/>
              <w:left w:val="single" w:sz="4" w:space="0" w:color="auto"/>
              <w:bottom w:val="nil"/>
              <w:right w:val="single" w:sz="4" w:space="0" w:color="auto"/>
            </w:tcBorders>
            <w:vAlign w:val="center"/>
            <w:hideMark/>
          </w:tcPr>
          <w:p w14:paraId="68BEF35F"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800,000,000</w:t>
            </w:r>
          </w:p>
        </w:tc>
        <w:tc>
          <w:tcPr>
            <w:tcW w:w="1412" w:type="dxa"/>
            <w:tcBorders>
              <w:top w:val="nil"/>
              <w:left w:val="single" w:sz="4" w:space="0" w:color="auto"/>
              <w:bottom w:val="nil"/>
              <w:right w:val="single" w:sz="4" w:space="0" w:color="auto"/>
            </w:tcBorders>
            <w:vAlign w:val="center"/>
            <w:hideMark/>
          </w:tcPr>
          <w:p w14:paraId="008B6659"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800,000,000</w:t>
            </w:r>
          </w:p>
        </w:tc>
        <w:tc>
          <w:tcPr>
            <w:tcW w:w="705" w:type="dxa"/>
            <w:tcBorders>
              <w:top w:val="nil"/>
              <w:left w:val="single" w:sz="4" w:space="0" w:color="auto"/>
              <w:bottom w:val="nil"/>
              <w:right w:val="single" w:sz="4" w:space="0" w:color="auto"/>
            </w:tcBorders>
            <w:vAlign w:val="center"/>
            <w:hideMark/>
          </w:tcPr>
          <w:p w14:paraId="7EE207D8"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3" w:type="dxa"/>
            <w:tcBorders>
              <w:top w:val="nil"/>
              <w:left w:val="single" w:sz="4" w:space="0" w:color="auto"/>
              <w:bottom w:val="nil"/>
              <w:right w:val="single" w:sz="4" w:space="0" w:color="auto"/>
            </w:tcBorders>
            <w:vAlign w:val="center"/>
            <w:hideMark/>
          </w:tcPr>
          <w:p w14:paraId="4053ED6B"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800,000,000</w:t>
            </w:r>
          </w:p>
        </w:tc>
        <w:tc>
          <w:tcPr>
            <w:tcW w:w="1412" w:type="dxa"/>
            <w:tcBorders>
              <w:top w:val="nil"/>
              <w:left w:val="single" w:sz="4" w:space="0" w:color="auto"/>
              <w:bottom w:val="nil"/>
              <w:right w:val="single" w:sz="4" w:space="0" w:color="auto"/>
            </w:tcBorders>
            <w:vAlign w:val="center"/>
            <w:hideMark/>
          </w:tcPr>
          <w:p w14:paraId="6EC8024D"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994" w:type="dxa"/>
            <w:tcBorders>
              <w:top w:val="nil"/>
              <w:left w:val="single" w:sz="4" w:space="0" w:color="auto"/>
              <w:bottom w:val="nil"/>
              <w:right w:val="nil"/>
            </w:tcBorders>
            <w:vAlign w:val="center"/>
            <w:hideMark/>
          </w:tcPr>
          <w:p w14:paraId="0A0D3B69"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r>
      <w:tr w:rsidR="00621CA5" w14:paraId="5C53FED3" w14:textId="77777777" w:rsidTr="002B4492">
        <w:trPr>
          <w:cantSplit/>
          <w:trHeight w:val="448"/>
        </w:trPr>
        <w:tc>
          <w:tcPr>
            <w:tcW w:w="2260" w:type="dxa"/>
            <w:tcBorders>
              <w:top w:val="nil"/>
              <w:left w:val="nil"/>
              <w:bottom w:val="nil"/>
              <w:right w:val="single" w:sz="4" w:space="0" w:color="auto"/>
            </w:tcBorders>
            <w:vAlign w:val="center"/>
            <w:hideMark/>
          </w:tcPr>
          <w:p w14:paraId="5DFEA7BD" w14:textId="77777777" w:rsidR="00621CA5" w:rsidRDefault="00621CA5">
            <w:pPr>
              <w:jc w:val="distribute"/>
              <w:rPr>
                <w:rFonts w:ascii="標楷體" w:hAnsi="標楷體"/>
                <w:kern w:val="0"/>
                <w:szCs w:val="20"/>
              </w:rPr>
            </w:pPr>
            <w:r>
              <w:rPr>
                <w:rFonts w:ascii="標楷體" w:hAnsi="標楷體" w:hint="eastAsia"/>
                <w:b/>
                <w:kern w:val="0"/>
                <w:szCs w:val="20"/>
              </w:rPr>
              <w:t>未分配賸餘</w:t>
            </w:r>
          </w:p>
        </w:tc>
        <w:tc>
          <w:tcPr>
            <w:tcW w:w="1413" w:type="dxa"/>
            <w:tcBorders>
              <w:top w:val="nil"/>
              <w:left w:val="single" w:sz="4" w:space="0" w:color="auto"/>
              <w:bottom w:val="nil"/>
              <w:right w:val="single" w:sz="4" w:space="0" w:color="auto"/>
            </w:tcBorders>
            <w:vAlign w:val="center"/>
            <w:hideMark/>
          </w:tcPr>
          <w:p w14:paraId="0D75E48A"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4,510,314,000</w:t>
            </w:r>
          </w:p>
        </w:tc>
        <w:tc>
          <w:tcPr>
            <w:tcW w:w="1412" w:type="dxa"/>
            <w:tcBorders>
              <w:top w:val="nil"/>
              <w:left w:val="single" w:sz="4" w:space="0" w:color="auto"/>
              <w:bottom w:val="nil"/>
              <w:right w:val="single" w:sz="4" w:space="0" w:color="auto"/>
            </w:tcBorders>
            <w:vAlign w:val="center"/>
            <w:hideMark/>
          </w:tcPr>
          <w:p w14:paraId="7ECD44AA"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4,570,647,218</w:t>
            </w:r>
          </w:p>
        </w:tc>
        <w:tc>
          <w:tcPr>
            <w:tcW w:w="705" w:type="dxa"/>
            <w:tcBorders>
              <w:top w:val="nil"/>
              <w:left w:val="single" w:sz="4" w:space="0" w:color="auto"/>
              <w:bottom w:val="nil"/>
              <w:right w:val="single" w:sz="4" w:space="0" w:color="auto"/>
            </w:tcBorders>
            <w:vAlign w:val="center"/>
            <w:hideMark/>
          </w:tcPr>
          <w:p w14:paraId="23D0395A"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3" w:type="dxa"/>
            <w:tcBorders>
              <w:top w:val="nil"/>
              <w:left w:val="single" w:sz="4" w:space="0" w:color="auto"/>
              <w:bottom w:val="nil"/>
              <w:right w:val="single" w:sz="4" w:space="0" w:color="auto"/>
            </w:tcBorders>
            <w:vAlign w:val="center"/>
            <w:hideMark/>
          </w:tcPr>
          <w:p w14:paraId="0634F476"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4,570,647,218</w:t>
            </w:r>
          </w:p>
        </w:tc>
        <w:tc>
          <w:tcPr>
            <w:tcW w:w="1412" w:type="dxa"/>
            <w:tcBorders>
              <w:top w:val="nil"/>
              <w:left w:val="single" w:sz="4" w:space="0" w:color="auto"/>
              <w:bottom w:val="nil"/>
              <w:right w:val="single" w:sz="4" w:space="0" w:color="auto"/>
            </w:tcBorders>
            <w:vAlign w:val="center"/>
            <w:hideMark/>
          </w:tcPr>
          <w:p w14:paraId="38930046"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60,333,218</w:t>
            </w:r>
          </w:p>
        </w:tc>
        <w:tc>
          <w:tcPr>
            <w:tcW w:w="994" w:type="dxa"/>
            <w:tcBorders>
              <w:top w:val="nil"/>
              <w:left w:val="single" w:sz="4" w:space="0" w:color="auto"/>
              <w:bottom w:val="nil"/>
              <w:right w:val="nil"/>
            </w:tcBorders>
            <w:vAlign w:val="center"/>
            <w:hideMark/>
          </w:tcPr>
          <w:p w14:paraId="7A7E5A1D"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1.34</w:t>
            </w:r>
          </w:p>
        </w:tc>
      </w:tr>
      <w:tr w:rsidR="00621CA5" w14:paraId="64F7436E" w14:textId="77777777" w:rsidTr="002B4492">
        <w:trPr>
          <w:cantSplit/>
          <w:trHeight w:val="448"/>
        </w:trPr>
        <w:tc>
          <w:tcPr>
            <w:tcW w:w="2260" w:type="dxa"/>
            <w:tcBorders>
              <w:top w:val="nil"/>
              <w:left w:val="nil"/>
              <w:bottom w:val="nil"/>
              <w:right w:val="single" w:sz="4" w:space="0" w:color="auto"/>
            </w:tcBorders>
            <w:vAlign w:val="center"/>
            <w:hideMark/>
          </w:tcPr>
          <w:p w14:paraId="1D63BAE6" w14:textId="77777777" w:rsidR="00621CA5" w:rsidRDefault="00621CA5">
            <w:pPr>
              <w:jc w:val="distribute"/>
              <w:rPr>
                <w:rFonts w:ascii="標楷體" w:hAnsi="標楷體"/>
                <w:kern w:val="0"/>
                <w:szCs w:val="20"/>
              </w:rPr>
            </w:pPr>
            <w:r>
              <w:rPr>
                <w:rFonts w:ascii="標楷體" w:hAnsi="標楷體" w:hint="eastAsia"/>
                <w:b/>
                <w:kern w:val="0"/>
                <w:szCs w:val="20"/>
              </w:rPr>
              <w:t>短</w:t>
            </w:r>
            <w:proofErr w:type="gramStart"/>
            <w:r>
              <w:rPr>
                <w:rFonts w:ascii="標楷體" w:hAnsi="標楷體" w:hint="eastAsia"/>
                <w:b/>
                <w:kern w:val="0"/>
                <w:szCs w:val="20"/>
              </w:rPr>
              <w:t>絀</w:t>
            </w:r>
            <w:proofErr w:type="gramEnd"/>
            <w:r>
              <w:rPr>
                <w:rFonts w:ascii="標楷體" w:hAnsi="標楷體" w:hint="eastAsia"/>
                <w:b/>
                <w:kern w:val="0"/>
                <w:szCs w:val="20"/>
              </w:rPr>
              <w:t>之部</w:t>
            </w:r>
          </w:p>
        </w:tc>
        <w:tc>
          <w:tcPr>
            <w:tcW w:w="1413" w:type="dxa"/>
            <w:tcBorders>
              <w:top w:val="nil"/>
              <w:left w:val="single" w:sz="4" w:space="0" w:color="auto"/>
              <w:bottom w:val="nil"/>
              <w:right w:val="single" w:sz="4" w:space="0" w:color="auto"/>
            </w:tcBorders>
            <w:vAlign w:val="center"/>
            <w:hideMark/>
          </w:tcPr>
          <w:p w14:paraId="1605BFA8"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88,786,000</w:t>
            </w:r>
          </w:p>
        </w:tc>
        <w:tc>
          <w:tcPr>
            <w:tcW w:w="1412" w:type="dxa"/>
            <w:tcBorders>
              <w:top w:val="nil"/>
              <w:left w:val="single" w:sz="4" w:space="0" w:color="auto"/>
              <w:bottom w:val="nil"/>
              <w:right w:val="single" w:sz="4" w:space="0" w:color="auto"/>
            </w:tcBorders>
            <w:vAlign w:val="center"/>
            <w:hideMark/>
          </w:tcPr>
          <w:p w14:paraId="7596490C"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705" w:type="dxa"/>
            <w:tcBorders>
              <w:top w:val="nil"/>
              <w:left w:val="single" w:sz="4" w:space="0" w:color="auto"/>
              <w:bottom w:val="nil"/>
              <w:right w:val="single" w:sz="4" w:space="0" w:color="auto"/>
            </w:tcBorders>
            <w:vAlign w:val="center"/>
            <w:hideMark/>
          </w:tcPr>
          <w:p w14:paraId="217D5A55"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3" w:type="dxa"/>
            <w:tcBorders>
              <w:top w:val="nil"/>
              <w:left w:val="single" w:sz="4" w:space="0" w:color="auto"/>
              <w:bottom w:val="nil"/>
              <w:right w:val="single" w:sz="4" w:space="0" w:color="auto"/>
            </w:tcBorders>
            <w:vAlign w:val="center"/>
            <w:hideMark/>
          </w:tcPr>
          <w:p w14:paraId="60FF23DA"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2" w:type="dxa"/>
            <w:tcBorders>
              <w:top w:val="nil"/>
              <w:left w:val="single" w:sz="4" w:space="0" w:color="auto"/>
              <w:bottom w:val="nil"/>
              <w:right w:val="single" w:sz="4" w:space="0" w:color="auto"/>
            </w:tcBorders>
            <w:vAlign w:val="center"/>
            <w:hideMark/>
          </w:tcPr>
          <w:p w14:paraId="370F4C25"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- 88,786,000</w:t>
            </w:r>
          </w:p>
        </w:tc>
        <w:tc>
          <w:tcPr>
            <w:tcW w:w="994" w:type="dxa"/>
            <w:tcBorders>
              <w:top w:val="nil"/>
              <w:left w:val="single" w:sz="4" w:space="0" w:color="auto"/>
              <w:bottom w:val="nil"/>
              <w:right w:val="nil"/>
            </w:tcBorders>
            <w:vAlign w:val="center"/>
            <w:hideMark/>
          </w:tcPr>
          <w:p w14:paraId="60E8FB22"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- 100.00</w:t>
            </w:r>
          </w:p>
        </w:tc>
      </w:tr>
      <w:tr w:rsidR="00621CA5" w14:paraId="7FC21BCE" w14:textId="77777777" w:rsidTr="002B4492">
        <w:trPr>
          <w:cantSplit/>
          <w:trHeight w:val="448"/>
        </w:trPr>
        <w:tc>
          <w:tcPr>
            <w:tcW w:w="2260" w:type="dxa"/>
            <w:tcBorders>
              <w:top w:val="nil"/>
              <w:left w:val="nil"/>
              <w:bottom w:val="nil"/>
              <w:right w:val="single" w:sz="4" w:space="0" w:color="auto"/>
            </w:tcBorders>
            <w:vAlign w:val="center"/>
            <w:hideMark/>
          </w:tcPr>
          <w:p w14:paraId="7CE2CB5E" w14:textId="77777777" w:rsidR="00621CA5" w:rsidRDefault="00621CA5">
            <w:pPr>
              <w:ind w:leftChars="100" w:left="200"/>
              <w:jc w:val="distribute"/>
              <w:rPr>
                <w:rFonts w:ascii="標楷體" w:hAnsi="標楷體"/>
                <w:kern w:val="0"/>
                <w:szCs w:val="20"/>
              </w:rPr>
            </w:pPr>
            <w:r>
              <w:rPr>
                <w:rFonts w:ascii="標楷體" w:hAnsi="標楷體" w:hint="eastAsia"/>
                <w:kern w:val="0"/>
                <w:szCs w:val="20"/>
              </w:rPr>
              <w:t>本期短</w:t>
            </w:r>
            <w:proofErr w:type="gramStart"/>
            <w:r>
              <w:rPr>
                <w:rFonts w:ascii="標楷體" w:hAnsi="標楷體" w:hint="eastAsia"/>
                <w:kern w:val="0"/>
                <w:szCs w:val="20"/>
              </w:rPr>
              <w:t>絀</w:t>
            </w:r>
            <w:proofErr w:type="gramEnd"/>
          </w:p>
        </w:tc>
        <w:tc>
          <w:tcPr>
            <w:tcW w:w="1413" w:type="dxa"/>
            <w:tcBorders>
              <w:top w:val="nil"/>
              <w:left w:val="single" w:sz="4" w:space="0" w:color="auto"/>
              <w:bottom w:val="nil"/>
              <w:right w:val="single" w:sz="4" w:space="0" w:color="auto"/>
            </w:tcBorders>
            <w:vAlign w:val="center"/>
            <w:hideMark/>
          </w:tcPr>
          <w:p w14:paraId="23A0D162"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88,786,000</w:t>
            </w:r>
          </w:p>
        </w:tc>
        <w:tc>
          <w:tcPr>
            <w:tcW w:w="1412" w:type="dxa"/>
            <w:tcBorders>
              <w:top w:val="nil"/>
              <w:left w:val="single" w:sz="4" w:space="0" w:color="auto"/>
              <w:bottom w:val="nil"/>
              <w:right w:val="single" w:sz="4" w:space="0" w:color="auto"/>
            </w:tcBorders>
            <w:vAlign w:val="center"/>
            <w:hideMark/>
          </w:tcPr>
          <w:p w14:paraId="6B8D565E"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705" w:type="dxa"/>
            <w:tcBorders>
              <w:top w:val="nil"/>
              <w:left w:val="single" w:sz="4" w:space="0" w:color="auto"/>
              <w:bottom w:val="nil"/>
              <w:right w:val="single" w:sz="4" w:space="0" w:color="auto"/>
            </w:tcBorders>
            <w:vAlign w:val="center"/>
            <w:hideMark/>
          </w:tcPr>
          <w:p w14:paraId="28375613"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3" w:type="dxa"/>
            <w:tcBorders>
              <w:top w:val="nil"/>
              <w:left w:val="single" w:sz="4" w:space="0" w:color="auto"/>
              <w:bottom w:val="nil"/>
              <w:right w:val="single" w:sz="4" w:space="0" w:color="auto"/>
            </w:tcBorders>
            <w:vAlign w:val="center"/>
            <w:hideMark/>
          </w:tcPr>
          <w:p w14:paraId="6DEDEF8A"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2" w:type="dxa"/>
            <w:tcBorders>
              <w:top w:val="nil"/>
              <w:left w:val="single" w:sz="4" w:space="0" w:color="auto"/>
              <w:bottom w:val="nil"/>
              <w:right w:val="single" w:sz="4" w:space="0" w:color="auto"/>
            </w:tcBorders>
            <w:vAlign w:val="center"/>
            <w:hideMark/>
          </w:tcPr>
          <w:p w14:paraId="5C0B7CC3"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- 88,786,000</w:t>
            </w:r>
          </w:p>
        </w:tc>
        <w:tc>
          <w:tcPr>
            <w:tcW w:w="994" w:type="dxa"/>
            <w:tcBorders>
              <w:top w:val="nil"/>
              <w:left w:val="single" w:sz="4" w:space="0" w:color="auto"/>
              <w:bottom w:val="nil"/>
              <w:right w:val="nil"/>
            </w:tcBorders>
            <w:vAlign w:val="center"/>
            <w:hideMark/>
          </w:tcPr>
          <w:p w14:paraId="3FBE39F4"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- 100.00</w:t>
            </w:r>
          </w:p>
        </w:tc>
      </w:tr>
      <w:tr w:rsidR="00621CA5" w14:paraId="39C2FCB6" w14:textId="77777777" w:rsidTr="002B4492">
        <w:trPr>
          <w:cantSplit/>
          <w:trHeight w:val="448"/>
        </w:trPr>
        <w:tc>
          <w:tcPr>
            <w:tcW w:w="2260" w:type="dxa"/>
            <w:tcBorders>
              <w:top w:val="nil"/>
              <w:left w:val="nil"/>
              <w:bottom w:val="nil"/>
              <w:right w:val="single" w:sz="4" w:space="0" w:color="auto"/>
            </w:tcBorders>
            <w:vAlign w:val="center"/>
            <w:hideMark/>
          </w:tcPr>
          <w:p w14:paraId="54B1A9B1" w14:textId="77777777" w:rsidR="00621CA5" w:rsidRDefault="00621CA5">
            <w:pPr>
              <w:jc w:val="distribute"/>
              <w:rPr>
                <w:rFonts w:ascii="標楷體" w:hAnsi="標楷體"/>
                <w:kern w:val="0"/>
                <w:szCs w:val="20"/>
              </w:rPr>
            </w:pPr>
            <w:r>
              <w:rPr>
                <w:rFonts w:ascii="標楷體" w:hAnsi="標楷體" w:hint="eastAsia"/>
                <w:b/>
                <w:kern w:val="0"/>
                <w:szCs w:val="20"/>
              </w:rPr>
              <w:t>填補之部</w:t>
            </w:r>
          </w:p>
        </w:tc>
        <w:tc>
          <w:tcPr>
            <w:tcW w:w="1413" w:type="dxa"/>
            <w:tcBorders>
              <w:top w:val="nil"/>
              <w:left w:val="single" w:sz="4" w:space="0" w:color="auto"/>
              <w:bottom w:val="nil"/>
              <w:right w:val="single" w:sz="4" w:space="0" w:color="auto"/>
            </w:tcBorders>
            <w:vAlign w:val="center"/>
            <w:hideMark/>
          </w:tcPr>
          <w:p w14:paraId="3EC7CEE2"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88,786,000</w:t>
            </w:r>
          </w:p>
        </w:tc>
        <w:tc>
          <w:tcPr>
            <w:tcW w:w="1412" w:type="dxa"/>
            <w:tcBorders>
              <w:top w:val="nil"/>
              <w:left w:val="single" w:sz="4" w:space="0" w:color="auto"/>
              <w:bottom w:val="nil"/>
              <w:right w:val="single" w:sz="4" w:space="0" w:color="auto"/>
            </w:tcBorders>
            <w:vAlign w:val="center"/>
            <w:hideMark/>
          </w:tcPr>
          <w:p w14:paraId="125876F1"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705" w:type="dxa"/>
            <w:tcBorders>
              <w:top w:val="nil"/>
              <w:left w:val="single" w:sz="4" w:space="0" w:color="auto"/>
              <w:bottom w:val="nil"/>
              <w:right w:val="single" w:sz="4" w:space="0" w:color="auto"/>
            </w:tcBorders>
            <w:vAlign w:val="center"/>
            <w:hideMark/>
          </w:tcPr>
          <w:p w14:paraId="66D7AFEC"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3" w:type="dxa"/>
            <w:tcBorders>
              <w:top w:val="nil"/>
              <w:left w:val="single" w:sz="4" w:space="0" w:color="auto"/>
              <w:bottom w:val="nil"/>
              <w:right w:val="single" w:sz="4" w:space="0" w:color="auto"/>
            </w:tcBorders>
            <w:vAlign w:val="center"/>
            <w:hideMark/>
          </w:tcPr>
          <w:p w14:paraId="7B84EFA9"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2" w:type="dxa"/>
            <w:tcBorders>
              <w:top w:val="nil"/>
              <w:left w:val="single" w:sz="4" w:space="0" w:color="auto"/>
              <w:bottom w:val="nil"/>
              <w:right w:val="single" w:sz="4" w:space="0" w:color="auto"/>
            </w:tcBorders>
            <w:vAlign w:val="center"/>
            <w:hideMark/>
          </w:tcPr>
          <w:p w14:paraId="35EB1B0F"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- 88,786,000</w:t>
            </w:r>
          </w:p>
        </w:tc>
        <w:tc>
          <w:tcPr>
            <w:tcW w:w="994" w:type="dxa"/>
            <w:tcBorders>
              <w:top w:val="nil"/>
              <w:left w:val="single" w:sz="4" w:space="0" w:color="auto"/>
              <w:bottom w:val="nil"/>
              <w:right w:val="nil"/>
            </w:tcBorders>
            <w:vAlign w:val="center"/>
            <w:hideMark/>
          </w:tcPr>
          <w:p w14:paraId="1779E13F"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- 100.00</w:t>
            </w:r>
          </w:p>
        </w:tc>
      </w:tr>
      <w:tr w:rsidR="00621CA5" w14:paraId="088F5BDD" w14:textId="77777777" w:rsidTr="002B4492">
        <w:trPr>
          <w:cantSplit/>
          <w:trHeight w:val="448"/>
        </w:trPr>
        <w:tc>
          <w:tcPr>
            <w:tcW w:w="2260" w:type="dxa"/>
            <w:tcBorders>
              <w:top w:val="nil"/>
              <w:left w:val="nil"/>
              <w:bottom w:val="nil"/>
              <w:right w:val="single" w:sz="4" w:space="0" w:color="auto"/>
            </w:tcBorders>
            <w:vAlign w:val="center"/>
            <w:hideMark/>
          </w:tcPr>
          <w:p w14:paraId="0865AF42" w14:textId="77777777" w:rsidR="00621CA5" w:rsidRDefault="00621CA5">
            <w:pPr>
              <w:ind w:leftChars="100" w:left="200"/>
              <w:jc w:val="distribute"/>
              <w:rPr>
                <w:rFonts w:ascii="標楷體" w:hAnsi="標楷體"/>
                <w:kern w:val="0"/>
                <w:szCs w:val="20"/>
              </w:rPr>
            </w:pPr>
            <w:r>
              <w:rPr>
                <w:rFonts w:ascii="標楷體" w:hAnsi="標楷體" w:hint="eastAsia"/>
                <w:kern w:val="0"/>
                <w:szCs w:val="20"/>
              </w:rPr>
              <w:t>撥用賸餘</w:t>
            </w:r>
          </w:p>
        </w:tc>
        <w:tc>
          <w:tcPr>
            <w:tcW w:w="1413" w:type="dxa"/>
            <w:tcBorders>
              <w:top w:val="nil"/>
              <w:left w:val="single" w:sz="4" w:space="0" w:color="auto"/>
              <w:bottom w:val="nil"/>
              <w:right w:val="single" w:sz="4" w:space="0" w:color="auto"/>
            </w:tcBorders>
            <w:vAlign w:val="center"/>
            <w:hideMark/>
          </w:tcPr>
          <w:p w14:paraId="400121FC"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88,786,000</w:t>
            </w:r>
          </w:p>
        </w:tc>
        <w:tc>
          <w:tcPr>
            <w:tcW w:w="1412" w:type="dxa"/>
            <w:tcBorders>
              <w:top w:val="nil"/>
              <w:left w:val="single" w:sz="4" w:space="0" w:color="auto"/>
              <w:bottom w:val="nil"/>
              <w:right w:val="single" w:sz="4" w:space="0" w:color="auto"/>
            </w:tcBorders>
            <w:vAlign w:val="center"/>
            <w:hideMark/>
          </w:tcPr>
          <w:p w14:paraId="0681A46E"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705" w:type="dxa"/>
            <w:tcBorders>
              <w:top w:val="nil"/>
              <w:left w:val="single" w:sz="4" w:space="0" w:color="auto"/>
              <w:bottom w:val="nil"/>
              <w:right w:val="single" w:sz="4" w:space="0" w:color="auto"/>
            </w:tcBorders>
            <w:vAlign w:val="center"/>
            <w:hideMark/>
          </w:tcPr>
          <w:p w14:paraId="368DC84F"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3" w:type="dxa"/>
            <w:tcBorders>
              <w:top w:val="nil"/>
              <w:left w:val="single" w:sz="4" w:space="0" w:color="auto"/>
              <w:bottom w:val="nil"/>
              <w:right w:val="single" w:sz="4" w:space="0" w:color="auto"/>
            </w:tcBorders>
            <w:vAlign w:val="center"/>
            <w:hideMark/>
          </w:tcPr>
          <w:p w14:paraId="784A48F3"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w:t>
            </w:r>
          </w:p>
        </w:tc>
        <w:tc>
          <w:tcPr>
            <w:tcW w:w="1412" w:type="dxa"/>
            <w:tcBorders>
              <w:top w:val="nil"/>
              <w:left w:val="single" w:sz="4" w:space="0" w:color="auto"/>
              <w:bottom w:val="nil"/>
              <w:right w:val="single" w:sz="4" w:space="0" w:color="auto"/>
            </w:tcBorders>
            <w:vAlign w:val="center"/>
            <w:hideMark/>
          </w:tcPr>
          <w:p w14:paraId="54DD92B4"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- 88,786,000</w:t>
            </w:r>
          </w:p>
        </w:tc>
        <w:tc>
          <w:tcPr>
            <w:tcW w:w="994" w:type="dxa"/>
            <w:tcBorders>
              <w:top w:val="nil"/>
              <w:left w:val="single" w:sz="4" w:space="0" w:color="auto"/>
              <w:bottom w:val="nil"/>
              <w:right w:val="nil"/>
            </w:tcBorders>
            <w:vAlign w:val="center"/>
            <w:hideMark/>
          </w:tcPr>
          <w:p w14:paraId="5351EA1E" w14:textId="77777777" w:rsidR="00621CA5" w:rsidRPr="00BF2C5D" w:rsidRDefault="00621CA5">
            <w:pPr>
              <w:jc w:val="right"/>
              <w:rPr>
                <w:rFonts w:ascii="細明體" w:eastAsia="細明體" w:hAnsi="細明體"/>
                <w:szCs w:val="20"/>
              </w:rPr>
            </w:pPr>
            <w:r w:rsidRPr="00BF2C5D">
              <w:rPr>
                <w:rFonts w:ascii="細明體" w:eastAsia="細明體" w:hAnsi="細明體" w:hint="eastAsia"/>
                <w:szCs w:val="20"/>
              </w:rPr>
              <w:t>- 100.00</w:t>
            </w:r>
          </w:p>
        </w:tc>
      </w:tr>
      <w:tr w:rsidR="00621CA5" w14:paraId="20E8C455" w14:textId="77777777" w:rsidTr="002B4492">
        <w:trPr>
          <w:cantSplit/>
          <w:trHeight w:val="448"/>
        </w:trPr>
        <w:tc>
          <w:tcPr>
            <w:tcW w:w="2260" w:type="dxa"/>
            <w:tcBorders>
              <w:top w:val="nil"/>
              <w:left w:val="nil"/>
              <w:bottom w:val="single" w:sz="4" w:space="0" w:color="auto"/>
              <w:right w:val="single" w:sz="4" w:space="0" w:color="auto"/>
            </w:tcBorders>
            <w:vAlign w:val="center"/>
            <w:hideMark/>
          </w:tcPr>
          <w:p w14:paraId="7EC3F463" w14:textId="77777777" w:rsidR="00621CA5" w:rsidRDefault="00621CA5">
            <w:pPr>
              <w:jc w:val="distribute"/>
              <w:rPr>
                <w:rFonts w:ascii="標楷體" w:hAnsi="標楷體"/>
                <w:kern w:val="0"/>
                <w:szCs w:val="20"/>
              </w:rPr>
            </w:pPr>
            <w:r>
              <w:rPr>
                <w:rFonts w:ascii="標楷體" w:hAnsi="標楷體" w:hint="eastAsia"/>
                <w:b/>
                <w:kern w:val="0"/>
                <w:szCs w:val="20"/>
              </w:rPr>
              <w:t>待填補之短</w:t>
            </w:r>
            <w:proofErr w:type="gramStart"/>
            <w:r>
              <w:rPr>
                <w:rFonts w:ascii="標楷體" w:hAnsi="標楷體" w:hint="eastAsia"/>
                <w:b/>
                <w:kern w:val="0"/>
                <w:szCs w:val="20"/>
              </w:rPr>
              <w:t>絀</w:t>
            </w:r>
            <w:proofErr w:type="gramEnd"/>
          </w:p>
        </w:tc>
        <w:tc>
          <w:tcPr>
            <w:tcW w:w="1413" w:type="dxa"/>
            <w:tcBorders>
              <w:top w:val="nil"/>
              <w:left w:val="single" w:sz="4" w:space="0" w:color="auto"/>
              <w:bottom w:val="single" w:sz="4" w:space="0" w:color="auto"/>
              <w:right w:val="single" w:sz="4" w:space="0" w:color="auto"/>
            </w:tcBorders>
            <w:vAlign w:val="center"/>
            <w:hideMark/>
          </w:tcPr>
          <w:p w14:paraId="3E8388A1"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2" w:type="dxa"/>
            <w:tcBorders>
              <w:top w:val="nil"/>
              <w:left w:val="single" w:sz="4" w:space="0" w:color="auto"/>
              <w:bottom w:val="single" w:sz="4" w:space="0" w:color="auto"/>
              <w:right w:val="single" w:sz="4" w:space="0" w:color="auto"/>
            </w:tcBorders>
            <w:vAlign w:val="center"/>
            <w:hideMark/>
          </w:tcPr>
          <w:p w14:paraId="571D5C55"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705" w:type="dxa"/>
            <w:tcBorders>
              <w:top w:val="nil"/>
              <w:left w:val="single" w:sz="4" w:space="0" w:color="auto"/>
              <w:bottom w:val="single" w:sz="4" w:space="0" w:color="auto"/>
              <w:right w:val="single" w:sz="4" w:space="0" w:color="auto"/>
            </w:tcBorders>
            <w:vAlign w:val="center"/>
            <w:hideMark/>
          </w:tcPr>
          <w:p w14:paraId="1C6C0C89"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3" w:type="dxa"/>
            <w:tcBorders>
              <w:top w:val="nil"/>
              <w:left w:val="single" w:sz="4" w:space="0" w:color="auto"/>
              <w:bottom w:val="single" w:sz="4" w:space="0" w:color="auto"/>
              <w:right w:val="single" w:sz="4" w:space="0" w:color="auto"/>
            </w:tcBorders>
            <w:vAlign w:val="center"/>
            <w:hideMark/>
          </w:tcPr>
          <w:p w14:paraId="7829AD92"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1412" w:type="dxa"/>
            <w:tcBorders>
              <w:top w:val="nil"/>
              <w:left w:val="single" w:sz="4" w:space="0" w:color="auto"/>
              <w:bottom w:val="single" w:sz="4" w:space="0" w:color="auto"/>
              <w:right w:val="single" w:sz="4" w:space="0" w:color="auto"/>
            </w:tcBorders>
            <w:vAlign w:val="center"/>
            <w:hideMark/>
          </w:tcPr>
          <w:p w14:paraId="71F4B704"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c>
          <w:tcPr>
            <w:tcW w:w="994" w:type="dxa"/>
            <w:tcBorders>
              <w:top w:val="nil"/>
              <w:left w:val="single" w:sz="4" w:space="0" w:color="auto"/>
              <w:bottom w:val="single" w:sz="4" w:space="0" w:color="auto"/>
              <w:right w:val="nil"/>
            </w:tcBorders>
            <w:vAlign w:val="center"/>
            <w:hideMark/>
          </w:tcPr>
          <w:p w14:paraId="541E13C1" w14:textId="77777777" w:rsidR="00621CA5" w:rsidRPr="00BF2C5D" w:rsidRDefault="00621CA5">
            <w:pPr>
              <w:jc w:val="right"/>
              <w:rPr>
                <w:rFonts w:ascii="細明體" w:eastAsia="細明體" w:hAnsi="細明體"/>
                <w:szCs w:val="20"/>
              </w:rPr>
            </w:pPr>
            <w:r w:rsidRPr="00BF2C5D">
              <w:rPr>
                <w:rFonts w:ascii="細明體" w:eastAsia="細明體" w:hAnsi="細明體" w:hint="eastAsia"/>
                <w:b/>
                <w:szCs w:val="20"/>
              </w:rPr>
              <w:t>--</w:t>
            </w:r>
          </w:p>
        </w:tc>
      </w:tr>
    </w:tbl>
    <w:p w14:paraId="1CC0B5F7" w14:textId="528999C8" w:rsidR="002C73DD" w:rsidRPr="00B504B5" w:rsidRDefault="002C73DD" w:rsidP="002B4492">
      <w:pPr>
        <w:pStyle w:val="1235"/>
        <w:overflowPunct w:val="0"/>
        <w:topLinePunct/>
        <w:autoSpaceDN/>
        <w:spacing w:line="20" w:lineRule="exact"/>
        <w:ind w:firstLineChars="0" w:firstLine="0"/>
        <w:rPr>
          <w:sz w:val="2"/>
          <w:szCs w:val="2"/>
        </w:rPr>
      </w:pPr>
    </w:p>
    <w:tbl>
      <w:tblPr>
        <w:tblW w:w="9617" w:type="dxa"/>
        <w:tblInd w:w="28" w:type="dxa"/>
        <w:tblLayout w:type="fixed"/>
        <w:tblCellMar>
          <w:left w:w="28" w:type="dxa"/>
          <w:right w:w="28" w:type="dxa"/>
        </w:tblCellMar>
        <w:tblLook w:val="04A0" w:firstRow="1" w:lastRow="0" w:firstColumn="1" w:lastColumn="0" w:noHBand="0" w:noVBand="1"/>
      </w:tblPr>
      <w:tblGrid>
        <w:gridCol w:w="4243"/>
        <w:gridCol w:w="1573"/>
        <w:gridCol w:w="1425"/>
        <w:gridCol w:w="1424"/>
        <w:gridCol w:w="952"/>
      </w:tblGrid>
      <w:tr w:rsidR="00621CA5" w14:paraId="7240CDB4" w14:textId="77777777" w:rsidTr="00193EF9">
        <w:trPr>
          <w:trHeight w:val="1011"/>
          <w:tblHeader/>
        </w:trPr>
        <w:tc>
          <w:tcPr>
            <w:tcW w:w="9617" w:type="dxa"/>
            <w:gridSpan w:val="5"/>
            <w:tcBorders>
              <w:top w:val="nil"/>
              <w:left w:val="nil"/>
              <w:bottom w:val="single" w:sz="4" w:space="0" w:color="auto"/>
              <w:right w:val="nil"/>
            </w:tcBorders>
            <w:hideMark/>
          </w:tcPr>
          <w:p w14:paraId="28118A57" w14:textId="77777777" w:rsidR="00621CA5" w:rsidRPr="00FB15F7" w:rsidRDefault="00621CA5">
            <w:pPr>
              <w:snapToGrid w:val="0"/>
              <w:spacing w:after="60"/>
              <w:jc w:val="center"/>
              <w:rPr>
                <w:rFonts w:ascii="標楷體" w:hAnsi="標楷體"/>
                <w:b/>
                <w:spacing w:val="20"/>
                <w:sz w:val="32"/>
                <w:u w:val="single"/>
              </w:rPr>
            </w:pPr>
            <w:r w:rsidRPr="00FB15F7">
              <w:rPr>
                <w:rFonts w:ascii="標楷體" w:hAnsi="標楷體" w:hint="eastAsia"/>
                <w:b/>
                <w:spacing w:val="20"/>
                <w:sz w:val="32"/>
                <w:u w:val="single"/>
              </w:rPr>
              <w:t>雲林縣平均地權基金餘</w:t>
            </w:r>
            <w:proofErr w:type="gramStart"/>
            <w:r w:rsidRPr="00FB15F7">
              <w:rPr>
                <w:rFonts w:ascii="標楷體" w:hAnsi="標楷體" w:hint="eastAsia"/>
                <w:b/>
                <w:spacing w:val="20"/>
                <w:sz w:val="32"/>
                <w:u w:val="single"/>
              </w:rPr>
              <w:t>絀</w:t>
            </w:r>
            <w:proofErr w:type="gramEnd"/>
            <w:r w:rsidRPr="00FB15F7">
              <w:rPr>
                <w:rFonts w:ascii="標楷體" w:hAnsi="標楷體" w:hint="eastAsia"/>
                <w:b/>
                <w:spacing w:val="20"/>
                <w:sz w:val="32"/>
                <w:u w:val="single"/>
              </w:rPr>
              <w:t>審定後現金流量表</w:t>
            </w:r>
          </w:p>
          <w:p w14:paraId="43F4FBA1" w14:textId="77777777" w:rsidR="00621CA5" w:rsidRDefault="00621CA5">
            <w:pPr>
              <w:tabs>
                <w:tab w:val="left" w:pos="4440"/>
                <w:tab w:val="left" w:pos="8520"/>
              </w:tabs>
              <w:snapToGrid w:val="0"/>
              <w:spacing w:after="60"/>
              <w:jc w:val="center"/>
              <w:rPr>
                <w:rFonts w:ascii="標楷體" w:hAnsi="標楷體"/>
                <w:sz w:val="24"/>
                <w:szCs w:val="24"/>
              </w:rPr>
            </w:pPr>
            <w:r>
              <w:rPr>
                <w:rFonts w:ascii="標楷體" w:hAnsi="標楷體" w:hint="eastAsia"/>
                <w:sz w:val="24"/>
                <w:szCs w:val="24"/>
              </w:rPr>
              <w:t>中華民國</w:t>
            </w:r>
            <w:proofErr w:type="gramStart"/>
            <w:r>
              <w:rPr>
                <w:rFonts w:ascii="標楷體" w:hAnsi="標楷體" w:hint="eastAsia"/>
                <w:sz w:val="24"/>
                <w:szCs w:val="24"/>
              </w:rPr>
              <w:t>114</w:t>
            </w:r>
            <w:proofErr w:type="gramEnd"/>
            <w:r>
              <w:rPr>
                <w:rFonts w:ascii="標楷體" w:hAnsi="標楷體" w:hint="eastAsia"/>
                <w:sz w:val="24"/>
                <w:szCs w:val="24"/>
              </w:rPr>
              <w:t>年度</w:t>
            </w:r>
          </w:p>
          <w:p w14:paraId="28662908" w14:textId="77777777" w:rsidR="00621CA5" w:rsidRDefault="00621CA5">
            <w:pPr>
              <w:tabs>
                <w:tab w:val="left" w:pos="4440"/>
                <w:tab w:val="left" w:pos="8520"/>
              </w:tabs>
              <w:snapToGrid w:val="0"/>
              <w:jc w:val="right"/>
              <w:rPr>
                <w:rFonts w:ascii="標楷體" w:hAnsi="標楷體"/>
                <w:b/>
                <w:sz w:val="32"/>
                <w:u w:val="single"/>
              </w:rPr>
            </w:pPr>
            <w:r>
              <w:rPr>
                <w:rFonts w:ascii="標楷體" w:hAnsi="標楷體" w:hint="eastAsia"/>
                <w:kern w:val="0"/>
              </w:rPr>
              <w:t>單位：新臺幣元</w:t>
            </w:r>
          </w:p>
        </w:tc>
      </w:tr>
      <w:tr w:rsidR="00621CA5" w14:paraId="1EFEA109" w14:textId="77777777" w:rsidTr="00193EF9">
        <w:trPr>
          <w:cantSplit/>
          <w:trHeight w:val="475"/>
          <w:tblHeader/>
        </w:trPr>
        <w:tc>
          <w:tcPr>
            <w:tcW w:w="4243" w:type="dxa"/>
            <w:vMerge w:val="restart"/>
            <w:tcBorders>
              <w:top w:val="single" w:sz="4" w:space="0" w:color="auto"/>
              <w:left w:val="nil"/>
              <w:bottom w:val="single" w:sz="4" w:space="0" w:color="auto"/>
              <w:right w:val="single" w:sz="4" w:space="0" w:color="auto"/>
            </w:tcBorders>
            <w:vAlign w:val="center"/>
            <w:hideMark/>
          </w:tcPr>
          <w:p w14:paraId="3B205C44" w14:textId="77777777" w:rsidR="00621CA5" w:rsidRDefault="00621CA5">
            <w:pPr>
              <w:ind w:left="113" w:right="-23"/>
              <w:jc w:val="distribute"/>
              <w:rPr>
                <w:spacing w:val="60"/>
                <w:szCs w:val="20"/>
              </w:rPr>
            </w:pPr>
            <w:r>
              <w:rPr>
                <w:rFonts w:hint="eastAsia"/>
                <w:spacing w:val="60"/>
                <w:szCs w:val="20"/>
              </w:rPr>
              <w:t>項目</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3806981" w14:textId="77777777" w:rsidR="00621CA5" w:rsidRDefault="00621CA5">
            <w:pPr>
              <w:ind w:left="113" w:right="-37"/>
              <w:jc w:val="distribute"/>
              <w:rPr>
                <w:spacing w:val="60"/>
                <w:szCs w:val="20"/>
              </w:rPr>
            </w:pPr>
            <w:r>
              <w:rPr>
                <w:rFonts w:hint="eastAsia"/>
                <w:spacing w:val="60"/>
                <w:szCs w:val="20"/>
              </w:rPr>
              <w:t>預算數</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505C5AAC" w14:textId="77777777" w:rsidR="00621CA5" w:rsidRDefault="00621CA5">
            <w:pPr>
              <w:ind w:left="113" w:right="-30"/>
              <w:jc w:val="distribute"/>
              <w:rPr>
                <w:spacing w:val="60"/>
                <w:szCs w:val="20"/>
              </w:rPr>
            </w:pPr>
            <w:r>
              <w:rPr>
                <w:rFonts w:hint="eastAsia"/>
                <w:spacing w:val="60"/>
                <w:szCs w:val="20"/>
              </w:rPr>
              <w:t>決算數</w:t>
            </w:r>
          </w:p>
        </w:tc>
        <w:tc>
          <w:tcPr>
            <w:tcW w:w="2376" w:type="dxa"/>
            <w:gridSpan w:val="2"/>
            <w:tcBorders>
              <w:top w:val="single" w:sz="4" w:space="0" w:color="auto"/>
              <w:left w:val="single" w:sz="4" w:space="0" w:color="auto"/>
              <w:bottom w:val="nil"/>
              <w:right w:val="nil"/>
            </w:tcBorders>
            <w:vAlign w:val="center"/>
            <w:hideMark/>
          </w:tcPr>
          <w:p w14:paraId="020F460A" w14:textId="77777777" w:rsidR="00621CA5" w:rsidRPr="00922B42" w:rsidRDefault="00621CA5" w:rsidP="00922B42">
            <w:pPr>
              <w:jc w:val="distribute"/>
              <w:rPr>
                <w:rFonts w:ascii="標楷體" w:hAnsi="標楷體"/>
                <w:szCs w:val="20"/>
              </w:rPr>
            </w:pPr>
            <w:r w:rsidRPr="00922B42">
              <w:rPr>
                <w:rFonts w:ascii="標楷體" w:hAnsi="標楷體" w:hint="eastAsia"/>
                <w:szCs w:val="20"/>
              </w:rPr>
              <w:t>比較增減</w:t>
            </w:r>
          </w:p>
        </w:tc>
      </w:tr>
      <w:tr w:rsidR="00621CA5" w14:paraId="6D80BDC2" w14:textId="77777777" w:rsidTr="00193EF9">
        <w:trPr>
          <w:cantSplit/>
          <w:trHeight w:val="475"/>
          <w:tblHeader/>
        </w:trPr>
        <w:tc>
          <w:tcPr>
            <w:tcW w:w="4243" w:type="dxa"/>
            <w:vMerge/>
            <w:tcBorders>
              <w:top w:val="single" w:sz="4" w:space="0" w:color="auto"/>
              <w:left w:val="nil"/>
              <w:bottom w:val="single" w:sz="4" w:space="0" w:color="auto"/>
              <w:right w:val="single" w:sz="4" w:space="0" w:color="auto"/>
            </w:tcBorders>
            <w:vAlign w:val="center"/>
            <w:hideMark/>
          </w:tcPr>
          <w:p w14:paraId="2974A0FA" w14:textId="77777777" w:rsidR="00621CA5" w:rsidRDefault="00621CA5">
            <w:pPr>
              <w:widowControl/>
              <w:jc w:val="left"/>
              <w:rPr>
                <w:spacing w:val="60"/>
                <w:szCs w:val="20"/>
              </w:rPr>
            </w:pPr>
          </w:p>
        </w:tc>
        <w:tc>
          <w:tcPr>
            <w:tcW w:w="1573" w:type="dxa"/>
            <w:vMerge/>
            <w:tcBorders>
              <w:top w:val="single" w:sz="4" w:space="0" w:color="auto"/>
              <w:left w:val="single" w:sz="4" w:space="0" w:color="auto"/>
              <w:bottom w:val="single" w:sz="4" w:space="0" w:color="auto"/>
              <w:right w:val="single" w:sz="4" w:space="0" w:color="auto"/>
            </w:tcBorders>
            <w:vAlign w:val="center"/>
            <w:hideMark/>
          </w:tcPr>
          <w:p w14:paraId="7A5064F8" w14:textId="77777777" w:rsidR="00621CA5" w:rsidRDefault="00621CA5">
            <w:pPr>
              <w:widowControl/>
              <w:jc w:val="left"/>
              <w:rPr>
                <w:spacing w:val="60"/>
                <w:szCs w:val="20"/>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14:paraId="793E693D" w14:textId="77777777" w:rsidR="00621CA5" w:rsidRDefault="00621CA5">
            <w:pPr>
              <w:widowControl/>
              <w:jc w:val="left"/>
              <w:rPr>
                <w:spacing w:val="60"/>
                <w:szCs w:val="20"/>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6A583FC5" w14:textId="77777777" w:rsidR="00621CA5" w:rsidRDefault="00621CA5">
            <w:pPr>
              <w:ind w:left="113" w:right="-37"/>
              <w:jc w:val="distribute"/>
              <w:rPr>
                <w:rFonts w:ascii="標楷體" w:hAnsi="標楷體"/>
                <w:spacing w:val="60"/>
                <w:szCs w:val="20"/>
              </w:rPr>
            </w:pPr>
            <w:r>
              <w:rPr>
                <w:rFonts w:ascii="標楷體" w:hAnsi="標楷體" w:hint="eastAsia"/>
                <w:spacing w:val="60"/>
                <w:szCs w:val="20"/>
              </w:rPr>
              <w:t>金額</w:t>
            </w:r>
          </w:p>
        </w:tc>
        <w:tc>
          <w:tcPr>
            <w:tcW w:w="952" w:type="dxa"/>
            <w:tcBorders>
              <w:top w:val="single" w:sz="4" w:space="0" w:color="auto"/>
              <w:left w:val="single" w:sz="4" w:space="0" w:color="auto"/>
              <w:bottom w:val="single" w:sz="4" w:space="0" w:color="auto"/>
              <w:right w:val="nil"/>
            </w:tcBorders>
            <w:vAlign w:val="center"/>
            <w:hideMark/>
          </w:tcPr>
          <w:p w14:paraId="56935716" w14:textId="77777777" w:rsidR="00621CA5" w:rsidRDefault="00621CA5">
            <w:pPr>
              <w:ind w:left="113" w:right="-24"/>
              <w:jc w:val="distribute"/>
              <w:rPr>
                <w:rFonts w:ascii="標楷體" w:hAnsi="標楷體"/>
                <w:spacing w:val="60"/>
                <w:szCs w:val="20"/>
              </w:rPr>
            </w:pPr>
            <w:r>
              <w:rPr>
                <w:rFonts w:ascii="標楷體" w:hAnsi="標楷體" w:hint="eastAsia"/>
                <w:spacing w:val="60"/>
                <w:szCs w:val="20"/>
              </w:rPr>
              <w:t>％</w:t>
            </w:r>
          </w:p>
        </w:tc>
      </w:tr>
      <w:tr w:rsidR="00621CA5" w14:paraId="38564E49" w14:textId="77777777" w:rsidTr="00193EF9">
        <w:trPr>
          <w:cantSplit/>
          <w:trHeight w:val="554"/>
        </w:trPr>
        <w:tc>
          <w:tcPr>
            <w:tcW w:w="4243" w:type="dxa"/>
            <w:tcBorders>
              <w:top w:val="single" w:sz="4" w:space="0" w:color="auto"/>
              <w:left w:val="nil"/>
              <w:bottom w:val="nil"/>
              <w:right w:val="single" w:sz="4" w:space="0" w:color="auto"/>
            </w:tcBorders>
            <w:vAlign w:val="center"/>
            <w:hideMark/>
          </w:tcPr>
          <w:p w14:paraId="7EFCA259" w14:textId="77777777" w:rsidR="00621CA5" w:rsidRPr="003757BF" w:rsidRDefault="00621CA5">
            <w:pPr>
              <w:jc w:val="distribute"/>
              <w:rPr>
                <w:rFonts w:ascii="標楷體" w:hAnsi="標楷體"/>
                <w:kern w:val="0"/>
                <w:szCs w:val="20"/>
              </w:rPr>
            </w:pPr>
            <w:r w:rsidRPr="003757BF">
              <w:rPr>
                <w:rFonts w:ascii="標楷體" w:hAnsi="標楷體" w:hint="eastAsia"/>
                <w:b/>
                <w:kern w:val="0"/>
                <w:szCs w:val="20"/>
              </w:rPr>
              <w:t>業務活動之現金流量</w:t>
            </w:r>
          </w:p>
        </w:tc>
        <w:tc>
          <w:tcPr>
            <w:tcW w:w="1573" w:type="dxa"/>
            <w:tcBorders>
              <w:top w:val="single" w:sz="4" w:space="0" w:color="auto"/>
              <w:left w:val="single" w:sz="4" w:space="0" w:color="auto"/>
              <w:bottom w:val="nil"/>
              <w:right w:val="single" w:sz="4" w:space="0" w:color="auto"/>
            </w:tcBorders>
            <w:vAlign w:val="center"/>
          </w:tcPr>
          <w:p w14:paraId="3CED3FAC" w14:textId="77777777" w:rsidR="00621CA5" w:rsidRPr="00F63A83" w:rsidRDefault="00621CA5">
            <w:pPr>
              <w:autoSpaceDE w:val="0"/>
              <w:autoSpaceDN w:val="0"/>
              <w:adjustRightInd w:val="0"/>
              <w:jc w:val="right"/>
              <w:rPr>
                <w:rFonts w:ascii="細明體" w:eastAsia="細明體" w:hAnsi="細明體"/>
                <w:kern w:val="0"/>
                <w:szCs w:val="20"/>
              </w:rPr>
            </w:pPr>
          </w:p>
        </w:tc>
        <w:tc>
          <w:tcPr>
            <w:tcW w:w="1425" w:type="dxa"/>
            <w:tcBorders>
              <w:top w:val="single" w:sz="4" w:space="0" w:color="auto"/>
              <w:left w:val="single" w:sz="4" w:space="0" w:color="auto"/>
              <w:bottom w:val="nil"/>
              <w:right w:val="single" w:sz="4" w:space="0" w:color="auto"/>
            </w:tcBorders>
            <w:vAlign w:val="center"/>
          </w:tcPr>
          <w:p w14:paraId="74B06F64" w14:textId="77777777" w:rsidR="00621CA5" w:rsidRPr="00F63A83" w:rsidRDefault="00621CA5">
            <w:pPr>
              <w:autoSpaceDE w:val="0"/>
              <w:autoSpaceDN w:val="0"/>
              <w:adjustRightInd w:val="0"/>
              <w:jc w:val="right"/>
              <w:rPr>
                <w:rFonts w:ascii="細明體" w:eastAsia="細明體" w:hAnsi="細明體"/>
                <w:kern w:val="0"/>
                <w:szCs w:val="20"/>
              </w:rPr>
            </w:pPr>
          </w:p>
        </w:tc>
        <w:tc>
          <w:tcPr>
            <w:tcW w:w="1424" w:type="dxa"/>
            <w:tcBorders>
              <w:top w:val="single" w:sz="4" w:space="0" w:color="auto"/>
              <w:left w:val="single" w:sz="4" w:space="0" w:color="auto"/>
              <w:bottom w:val="nil"/>
              <w:right w:val="single" w:sz="4" w:space="0" w:color="auto"/>
            </w:tcBorders>
            <w:vAlign w:val="center"/>
          </w:tcPr>
          <w:p w14:paraId="2FAE3B3A" w14:textId="77777777" w:rsidR="00621CA5" w:rsidRPr="00F63A83" w:rsidRDefault="00621CA5">
            <w:pPr>
              <w:autoSpaceDE w:val="0"/>
              <w:autoSpaceDN w:val="0"/>
              <w:adjustRightInd w:val="0"/>
              <w:jc w:val="right"/>
              <w:rPr>
                <w:rFonts w:ascii="細明體" w:eastAsia="細明體" w:hAnsi="細明體"/>
                <w:kern w:val="0"/>
                <w:szCs w:val="20"/>
              </w:rPr>
            </w:pPr>
          </w:p>
        </w:tc>
        <w:tc>
          <w:tcPr>
            <w:tcW w:w="952" w:type="dxa"/>
            <w:tcBorders>
              <w:top w:val="single" w:sz="4" w:space="0" w:color="auto"/>
              <w:left w:val="single" w:sz="4" w:space="0" w:color="auto"/>
              <w:bottom w:val="nil"/>
              <w:right w:val="nil"/>
            </w:tcBorders>
            <w:vAlign w:val="center"/>
          </w:tcPr>
          <w:p w14:paraId="4A22E920" w14:textId="77777777" w:rsidR="00621CA5" w:rsidRPr="00F63A83" w:rsidRDefault="00621CA5">
            <w:pPr>
              <w:autoSpaceDE w:val="0"/>
              <w:autoSpaceDN w:val="0"/>
              <w:adjustRightInd w:val="0"/>
              <w:jc w:val="right"/>
              <w:rPr>
                <w:rFonts w:ascii="細明體" w:eastAsia="細明體" w:hAnsi="細明體"/>
                <w:kern w:val="0"/>
                <w:szCs w:val="20"/>
              </w:rPr>
            </w:pPr>
          </w:p>
        </w:tc>
      </w:tr>
      <w:tr w:rsidR="00621CA5" w14:paraId="51BC057C" w14:textId="77777777" w:rsidTr="00193EF9">
        <w:trPr>
          <w:cantSplit/>
          <w:trHeight w:val="554"/>
        </w:trPr>
        <w:tc>
          <w:tcPr>
            <w:tcW w:w="4243" w:type="dxa"/>
            <w:tcBorders>
              <w:top w:val="nil"/>
              <w:left w:val="nil"/>
              <w:bottom w:val="nil"/>
              <w:right w:val="single" w:sz="4" w:space="0" w:color="auto"/>
            </w:tcBorders>
            <w:vAlign w:val="center"/>
            <w:hideMark/>
          </w:tcPr>
          <w:p w14:paraId="6206224E"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本期賸餘（短</w:t>
            </w:r>
            <w:proofErr w:type="gramStart"/>
            <w:r w:rsidRPr="003757BF">
              <w:rPr>
                <w:rFonts w:ascii="標楷體" w:hAnsi="標楷體" w:hint="eastAsia"/>
                <w:kern w:val="0"/>
                <w:szCs w:val="20"/>
              </w:rPr>
              <w:t>絀</w:t>
            </w:r>
            <w:proofErr w:type="gramEnd"/>
            <w:r w:rsidRPr="003757BF">
              <w:rPr>
                <w:rFonts w:ascii="標楷體" w:hAnsi="標楷體" w:hint="eastAsia"/>
                <w:kern w:val="0"/>
                <w:szCs w:val="20"/>
              </w:rPr>
              <w:t>）</w:t>
            </w:r>
          </w:p>
        </w:tc>
        <w:tc>
          <w:tcPr>
            <w:tcW w:w="1573" w:type="dxa"/>
            <w:tcBorders>
              <w:top w:val="nil"/>
              <w:left w:val="single" w:sz="4" w:space="0" w:color="auto"/>
              <w:bottom w:val="nil"/>
              <w:right w:val="single" w:sz="4" w:space="0" w:color="auto"/>
            </w:tcBorders>
            <w:vAlign w:val="center"/>
            <w:hideMark/>
          </w:tcPr>
          <w:p w14:paraId="205EF7BC"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- 88,786,000</w:t>
            </w:r>
          </w:p>
        </w:tc>
        <w:tc>
          <w:tcPr>
            <w:tcW w:w="1425" w:type="dxa"/>
            <w:tcBorders>
              <w:top w:val="nil"/>
              <w:left w:val="single" w:sz="4" w:space="0" w:color="auto"/>
              <w:bottom w:val="nil"/>
              <w:right w:val="single" w:sz="4" w:space="0" w:color="auto"/>
            </w:tcBorders>
            <w:vAlign w:val="center"/>
            <w:hideMark/>
          </w:tcPr>
          <w:p w14:paraId="7652A243"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939,037,925</w:t>
            </w:r>
          </w:p>
        </w:tc>
        <w:tc>
          <w:tcPr>
            <w:tcW w:w="1424" w:type="dxa"/>
            <w:tcBorders>
              <w:top w:val="nil"/>
              <w:left w:val="single" w:sz="4" w:space="0" w:color="auto"/>
              <w:bottom w:val="nil"/>
              <w:right w:val="single" w:sz="4" w:space="0" w:color="auto"/>
            </w:tcBorders>
            <w:vAlign w:val="center"/>
            <w:hideMark/>
          </w:tcPr>
          <w:p w14:paraId="5B27E2AB"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1,027,823,925</w:t>
            </w:r>
          </w:p>
        </w:tc>
        <w:tc>
          <w:tcPr>
            <w:tcW w:w="952" w:type="dxa"/>
            <w:tcBorders>
              <w:top w:val="nil"/>
              <w:left w:val="single" w:sz="4" w:space="0" w:color="auto"/>
              <w:bottom w:val="nil"/>
              <w:right w:val="nil"/>
            </w:tcBorders>
            <w:vAlign w:val="center"/>
            <w:hideMark/>
          </w:tcPr>
          <w:p w14:paraId="242F9D8E"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r>
      <w:tr w:rsidR="00621CA5" w14:paraId="6956B0BE" w14:textId="77777777" w:rsidTr="00193EF9">
        <w:trPr>
          <w:cantSplit/>
          <w:trHeight w:val="554"/>
        </w:trPr>
        <w:tc>
          <w:tcPr>
            <w:tcW w:w="4243" w:type="dxa"/>
            <w:tcBorders>
              <w:top w:val="nil"/>
              <w:left w:val="nil"/>
              <w:bottom w:val="nil"/>
              <w:right w:val="single" w:sz="4" w:space="0" w:color="auto"/>
            </w:tcBorders>
            <w:vAlign w:val="center"/>
            <w:hideMark/>
          </w:tcPr>
          <w:p w14:paraId="352B4907"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利息股利之調整</w:t>
            </w:r>
          </w:p>
        </w:tc>
        <w:tc>
          <w:tcPr>
            <w:tcW w:w="1573" w:type="dxa"/>
            <w:tcBorders>
              <w:top w:val="nil"/>
              <w:left w:val="single" w:sz="4" w:space="0" w:color="auto"/>
              <w:bottom w:val="nil"/>
              <w:right w:val="single" w:sz="4" w:space="0" w:color="auto"/>
            </w:tcBorders>
            <w:vAlign w:val="center"/>
            <w:hideMark/>
          </w:tcPr>
          <w:p w14:paraId="589D695C"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- 16,656,000</w:t>
            </w:r>
          </w:p>
        </w:tc>
        <w:tc>
          <w:tcPr>
            <w:tcW w:w="1425" w:type="dxa"/>
            <w:tcBorders>
              <w:top w:val="nil"/>
              <w:left w:val="single" w:sz="4" w:space="0" w:color="auto"/>
              <w:bottom w:val="nil"/>
              <w:right w:val="single" w:sz="4" w:space="0" w:color="auto"/>
            </w:tcBorders>
            <w:vAlign w:val="center"/>
            <w:hideMark/>
          </w:tcPr>
          <w:p w14:paraId="29DFC3C4"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- 27,809,734</w:t>
            </w:r>
          </w:p>
        </w:tc>
        <w:tc>
          <w:tcPr>
            <w:tcW w:w="1424" w:type="dxa"/>
            <w:tcBorders>
              <w:top w:val="nil"/>
              <w:left w:val="single" w:sz="4" w:space="0" w:color="auto"/>
              <w:bottom w:val="nil"/>
              <w:right w:val="single" w:sz="4" w:space="0" w:color="auto"/>
            </w:tcBorders>
            <w:vAlign w:val="center"/>
            <w:hideMark/>
          </w:tcPr>
          <w:p w14:paraId="08660BC6"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- 11,153,734</w:t>
            </w:r>
          </w:p>
        </w:tc>
        <w:tc>
          <w:tcPr>
            <w:tcW w:w="952" w:type="dxa"/>
            <w:tcBorders>
              <w:top w:val="nil"/>
              <w:left w:val="single" w:sz="4" w:space="0" w:color="auto"/>
              <w:bottom w:val="nil"/>
              <w:right w:val="nil"/>
            </w:tcBorders>
            <w:vAlign w:val="center"/>
            <w:hideMark/>
          </w:tcPr>
          <w:p w14:paraId="4DDE6F0A"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66.97</w:t>
            </w:r>
          </w:p>
        </w:tc>
      </w:tr>
      <w:tr w:rsidR="00621CA5" w14:paraId="4FE7F8DE" w14:textId="77777777" w:rsidTr="00193EF9">
        <w:trPr>
          <w:cantSplit/>
          <w:trHeight w:val="554"/>
        </w:trPr>
        <w:tc>
          <w:tcPr>
            <w:tcW w:w="4243" w:type="dxa"/>
            <w:tcBorders>
              <w:top w:val="nil"/>
              <w:left w:val="nil"/>
              <w:bottom w:val="nil"/>
              <w:right w:val="single" w:sz="4" w:space="0" w:color="auto"/>
            </w:tcBorders>
            <w:vAlign w:val="center"/>
            <w:hideMark/>
          </w:tcPr>
          <w:p w14:paraId="3DC74842"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未計利息股利之本期賸餘（短</w:t>
            </w:r>
            <w:proofErr w:type="gramStart"/>
            <w:r w:rsidRPr="003757BF">
              <w:rPr>
                <w:rFonts w:ascii="標楷體" w:hAnsi="標楷體" w:hint="eastAsia"/>
                <w:kern w:val="0"/>
                <w:szCs w:val="20"/>
              </w:rPr>
              <w:t>絀</w:t>
            </w:r>
            <w:proofErr w:type="gramEnd"/>
            <w:r w:rsidRPr="003757BF">
              <w:rPr>
                <w:rFonts w:ascii="標楷體" w:hAnsi="標楷體" w:hint="eastAsia"/>
                <w:kern w:val="0"/>
                <w:szCs w:val="20"/>
              </w:rPr>
              <w:t>）</w:t>
            </w:r>
          </w:p>
        </w:tc>
        <w:tc>
          <w:tcPr>
            <w:tcW w:w="1573" w:type="dxa"/>
            <w:tcBorders>
              <w:top w:val="nil"/>
              <w:left w:val="single" w:sz="4" w:space="0" w:color="auto"/>
              <w:bottom w:val="nil"/>
              <w:right w:val="single" w:sz="4" w:space="0" w:color="auto"/>
            </w:tcBorders>
            <w:vAlign w:val="center"/>
            <w:hideMark/>
          </w:tcPr>
          <w:p w14:paraId="212BE0A6"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- 105,442,000</w:t>
            </w:r>
          </w:p>
        </w:tc>
        <w:tc>
          <w:tcPr>
            <w:tcW w:w="1425" w:type="dxa"/>
            <w:tcBorders>
              <w:top w:val="nil"/>
              <w:left w:val="single" w:sz="4" w:space="0" w:color="auto"/>
              <w:bottom w:val="nil"/>
              <w:right w:val="single" w:sz="4" w:space="0" w:color="auto"/>
            </w:tcBorders>
            <w:vAlign w:val="center"/>
            <w:hideMark/>
          </w:tcPr>
          <w:p w14:paraId="2B55FD86"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911,228,191</w:t>
            </w:r>
          </w:p>
        </w:tc>
        <w:tc>
          <w:tcPr>
            <w:tcW w:w="1424" w:type="dxa"/>
            <w:tcBorders>
              <w:top w:val="nil"/>
              <w:left w:val="single" w:sz="4" w:space="0" w:color="auto"/>
              <w:bottom w:val="nil"/>
              <w:right w:val="single" w:sz="4" w:space="0" w:color="auto"/>
            </w:tcBorders>
            <w:vAlign w:val="center"/>
            <w:hideMark/>
          </w:tcPr>
          <w:p w14:paraId="1CEBC085"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1,016,670,191</w:t>
            </w:r>
          </w:p>
        </w:tc>
        <w:tc>
          <w:tcPr>
            <w:tcW w:w="952" w:type="dxa"/>
            <w:tcBorders>
              <w:top w:val="nil"/>
              <w:left w:val="single" w:sz="4" w:space="0" w:color="auto"/>
              <w:bottom w:val="nil"/>
              <w:right w:val="nil"/>
            </w:tcBorders>
            <w:vAlign w:val="center"/>
            <w:hideMark/>
          </w:tcPr>
          <w:p w14:paraId="1B4562B2"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r>
      <w:tr w:rsidR="00621CA5" w14:paraId="6D0AF335" w14:textId="77777777" w:rsidTr="00193EF9">
        <w:trPr>
          <w:cantSplit/>
          <w:trHeight w:val="554"/>
        </w:trPr>
        <w:tc>
          <w:tcPr>
            <w:tcW w:w="4243" w:type="dxa"/>
            <w:tcBorders>
              <w:top w:val="nil"/>
              <w:left w:val="nil"/>
              <w:bottom w:val="nil"/>
              <w:right w:val="single" w:sz="4" w:space="0" w:color="auto"/>
            </w:tcBorders>
            <w:vAlign w:val="center"/>
            <w:hideMark/>
          </w:tcPr>
          <w:p w14:paraId="11432AF4"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調整項目</w:t>
            </w:r>
          </w:p>
        </w:tc>
        <w:tc>
          <w:tcPr>
            <w:tcW w:w="1573" w:type="dxa"/>
            <w:tcBorders>
              <w:top w:val="nil"/>
              <w:left w:val="single" w:sz="4" w:space="0" w:color="auto"/>
              <w:bottom w:val="nil"/>
              <w:right w:val="single" w:sz="4" w:space="0" w:color="auto"/>
            </w:tcBorders>
            <w:vAlign w:val="center"/>
            <w:hideMark/>
          </w:tcPr>
          <w:p w14:paraId="58D37EFF"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- 20,287,000</w:t>
            </w:r>
          </w:p>
        </w:tc>
        <w:tc>
          <w:tcPr>
            <w:tcW w:w="1425" w:type="dxa"/>
            <w:tcBorders>
              <w:top w:val="nil"/>
              <w:left w:val="single" w:sz="4" w:space="0" w:color="auto"/>
              <w:bottom w:val="nil"/>
              <w:right w:val="single" w:sz="4" w:space="0" w:color="auto"/>
            </w:tcBorders>
            <w:vAlign w:val="center"/>
            <w:hideMark/>
          </w:tcPr>
          <w:p w14:paraId="44BBEADB"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11,045,186</w:t>
            </w:r>
          </w:p>
        </w:tc>
        <w:tc>
          <w:tcPr>
            <w:tcW w:w="1424" w:type="dxa"/>
            <w:tcBorders>
              <w:top w:val="nil"/>
              <w:left w:val="single" w:sz="4" w:space="0" w:color="auto"/>
              <w:bottom w:val="nil"/>
              <w:right w:val="single" w:sz="4" w:space="0" w:color="auto"/>
            </w:tcBorders>
            <w:vAlign w:val="center"/>
            <w:hideMark/>
          </w:tcPr>
          <w:p w14:paraId="782DB4D0"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31,332,186</w:t>
            </w:r>
          </w:p>
        </w:tc>
        <w:tc>
          <w:tcPr>
            <w:tcW w:w="952" w:type="dxa"/>
            <w:tcBorders>
              <w:top w:val="nil"/>
              <w:left w:val="single" w:sz="4" w:space="0" w:color="auto"/>
              <w:bottom w:val="nil"/>
              <w:right w:val="nil"/>
            </w:tcBorders>
            <w:vAlign w:val="center"/>
            <w:hideMark/>
          </w:tcPr>
          <w:p w14:paraId="0C7E86ED"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r>
      <w:tr w:rsidR="00621CA5" w14:paraId="168D5F97" w14:textId="77777777" w:rsidTr="00193EF9">
        <w:trPr>
          <w:cantSplit/>
          <w:trHeight w:val="554"/>
        </w:trPr>
        <w:tc>
          <w:tcPr>
            <w:tcW w:w="4243" w:type="dxa"/>
            <w:tcBorders>
              <w:top w:val="nil"/>
              <w:left w:val="nil"/>
              <w:bottom w:val="nil"/>
              <w:right w:val="single" w:sz="4" w:space="0" w:color="auto"/>
            </w:tcBorders>
            <w:vAlign w:val="center"/>
            <w:hideMark/>
          </w:tcPr>
          <w:p w14:paraId="58213289"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未計利息股利之現金流入（流出）</w:t>
            </w:r>
          </w:p>
        </w:tc>
        <w:tc>
          <w:tcPr>
            <w:tcW w:w="1573" w:type="dxa"/>
            <w:tcBorders>
              <w:top w:val="nil"/>
              <w:left w:val="single" w:sz="4" w:space="0" w:color="auto"/>
              <w:bottom w:val="nil"/>
              <w:right w:val="single" w:sz="4" w:space="0" w:color="auto"/>
            </w:tcBorders>
            <w:vAlign w:val="center"/>
            <w:hideMark/>
          </w:tcPr>
          <w:p w14:paraId="0C9C9C65"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- 125,729,000</w:t>
            </w:r>
          </w:p>
        </w:tc>
        <w:tc>
          <w:tcPr>
            <w:tcW w:w="1425" w:type="dxa"/>
            <w:tcBorders>
              <w:top w:val="nil"/>
              <w:left w:val="single" w:sz="4" w:space="0" w:color="auto"/>
              <w:bottom w:val="nil"/>
              <w:right w:val="single" w:sz="4" w:space="0" w:color="auto"/>
            </w:tcBorders>
            <w:vAlign w:val="center"/>
            <w:hideMark/>
          </w:tcPr>
          <w:p w14:paraId="6F28945F"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922,273,377</w:t>
            </w:r>
          </w:p>
        </w:tc>
        <w:tc>
          <w:tcPr>
            <w:tcW w:w="1424" w:type="dxa"/>
            <w:tcBorders>
              <w:top w:val="nil"/>
              <w:left w:val="single" w:sz="4" w:space="0" w:color="auto"/>
              <w:bottom w:val="nil"/>
              <w:right w:val="single" w:sz="4" w:space="0" w:color="auto"/>
            </w:tcBorders>
            <w:vAlign w:val="center"/>
            <w:hideMark/>
          </w:tcPr>
          <w:p w14:paraId="02D0FDDF"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1,048,002,377</w:t>
            </w:r>
          </w:p>
        </w:tc>
        <w:tc>
          <w:tcPr>
            <w:tcW w:w="952" w:type="dxa"/>
            <w:tcBorders>
              <w:top w:val="nil"/>
              <w:left w:val="single" w:sz="4" w:space="0" w:color="auto"/>
              <w:bottom w:val="nil"/>
              <w:right w:val="nil"/>
            </w:tcBorders>
            <w:vAlign w:val="center"/>
            <w:hideMark/>
          </w:tcPr>
          <w:p w14:paraId="26A80325"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r>
      <w:tr w:rsidR="00621CA5" w14:paraId="74A04C57" w14:textId="77777777" w:rsidTr="00193EF9">
        <w:trPr>
          <w:cantSplit/>
          <w:trHeight w:val="554"/>
        </w:trPr>
        <w:tc>
          <w:tcPr>
            <w:tcW w:w="4243" w:type="dxa"/>
            <w:tcBorders>
              <w:top w:val="nil"/>
              <w:left w:val="nil"/>
              <w:bottom w:val="nil"/>
              <w:right w:val="single" w:sz="4" w:space="0" w:color="auto"/>
            </w:tcBorders>
            <w:vAlign w:val="center"/>
            <w:hideMark/>
          </w:tcPr>
          <w:p w14:paraId="4898D05D"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收取利息</w:t>
            </w:r>
          </w:p>
        </w:tc>
        <w:tc>
          <w:tcPr>
            <w:tcW w:w="1573" w:type="dxa"/>
            <w:tcBorders>
              <w:top w:val="nil"/>
              <w:left w:val="single" w:sz="4" w:space="0" w:color="auto"/>
              <w:bottom w:val="nil"/>
              <w:right w:val="single" w:sz="4" w:space="0" w:color="auto"/>
            </w:tcBorders>
            <w:vAlign w:val="center"/>
            <w:hideMark/>
          </w:tcPr>
          <w:p w14:paraId="297E5594"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c>
          <w:tcPr>
            <w:tcW w:w="1425" w:type="dxa"/>
            <w:tcBorders>
              <w:top w:val="nil"/>
              <w:left w:val="single" w:sz="4" w:space="0" w:color="auto"/>
              <w:bottom w:val="nil"/>
              <w:right w:val="single" w:sz="4" w:space="0" w:color="auto"/>
            </w:tcBorders>
            <w:vAlign w:val="center"/>
            <w:hideMark/>
          </w:tcPr>
          <w:p w14:paraId="6EA5E7C7"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27,554,576</w:t>
            </w:r>
          </w:p>
        </w:tc>
        <w:tc>
          <w:tcPr>
            <w:tcW w:w="1424" w:type="dxa"/>
            <w:tcBorders>
              <w:top w:val="nil"/>
              <w:left w:val="single" w:sz="4" w:space="0" w:color="auto"/>
              <w:bottom w:val="nil"/>
              <w:right w:val="single" w:sz="4" w:space="0" w:color="auto"/>
            </w:tcBorders>
            <w:vAlign w:val="center"/>
            <w:hideMark/>
          </w:tcPr>
          <w:p w14:paraId="6DB9B567"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27,554,576</w:t>
            </w:r>
          </w:p>
        </w:tc>
        <w:tc>
          <w:tcPr>
            <w:tcW w:w="952" w:type="dxa"/>
            <w:tcBorders>
              <w:top w:val="nil"/>
              <w:left w:val="single" w:sz="4" w:space="0" w:color="auto"/>
              <w:bottom w:val="nil"/>
              <w:right w:val="nil"/>
            </w:tcBorders>
            <w:vAlign w:val="center"/>
            <w:hideMark/>
          </w:tcPr>
          <w:p w14:paraId="087110DB"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r>
      <w:tr w:rsidR="00621CA5" w14:paraId="52A716BA" w14:textId="77777777" w:rsidTr="00193EF9">
        <w:trPr>
          <w:cantSplit/>
          <w:trHeight w:val="554"/>
        </w:trPr>
        <w:tc>
          <w:tcPr>
            <w:tcW w:w="4243" w:type="dxa"/>
            <w:tcBorders>
              <w:top w:val="nil"/>
              <w:left w:val="nil"/>
              <w:bottom w:val="nil"/>
              <w:right w:val="single" w:sz="4" w:space="0" w:color="auto"/>
            </w:tcBorders>
            <w:vAlign w:val="center"/>
            <w:hideMark/>
          </w:tcPr>
          <w:p w14:paraId="449D9AF1" w14:textId="77777777" w:rsidR="00621CA5" w:rsidRPr="003757BF" w:rsidRDefault="00621CA5">
            <w:pPr>
              <w:ind w:leftChars="100" w:left="200"/>
              <w:jc w:val="distribute"/>
              <w:rPr>
                <w:rFonts w:ascii="標楷體" w:hAnsi="標楷體"/>
                <w:kern w:val="0"/>
                <w:szCs w:val="20"/>
              </w:rPr>
            </w:pPr>
            <w:r w:rsidRPr="003757BF">
              <w:rPr>
                <w:rFonts w:ascii="標楷體" w:hAnsi="標楷體" w:hint="eastAsia"/>
                <w:b/>
                <w:kern w:val="0"/>
                <w:szCs w:val="20"/>
              </w:rPr>
              <w:t>業務活動之淨現金流入（流出）</w:t>
            </w:r>
          </w:p>
        </w:tc>
        <w:tc>
          <w:tcPr>
            <w:tcW w:w="1573" w:type="dxa"/>
            <w:tcBorders>
              <w:top w:val="nil"/>
              <w:left w:val="single" w:sz="4" w:space="0" w:color="auto"/>
              <w:bottom w:val="nil"/>
              <w:right w:val="single" w:sz="4" w:space="0" w:color="auto"/>
            </w:tcBorders>
            <w:vAlign w:val="center"/>
            <w:hideMark/>
          </w:tcPr>
          <w:p w14:paraId="6D4DFAC5"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- 125,729,000</w:t>
            </w:r>
          </w:p>
        </w:tc>
        <w:tc>
          <w:tcPr>
            <w:tcW w:w="1425" w:type="dxa"/>
            <w:tcBorders>
              <w:top w:val="nil"/>
              <w:left w:val="single" w:sz="4" w:space="0" w:color="auto"/>
              <w:bottom w:val="nil"/>
              <w:right w:val="single" w:sz="4" w:space="0" w:color="auto"/>
            </w:tcBorders>
            <w:vAlign w:val="center"/>
            <w:hideMark/>
          </w:tcPr>
          <w:p w14:paraId="639A54FF"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949,827,953</w:t>
            </w:r>
          </w:p>
        </w:tc>
        <w:tc>
          <w:tcPr>
            <w:tcW w:w="1424" w:type="dxa"/>
            <w:tcBorders>
              <w:top w:val="nil"/>
              <w:left w:val="single" w:sz="4" w:space="0" w:color="auto"/>
              <w:bottom w:val="nil"/>
              <w:right w:val="single" w:sz="4" w:space="0" w:color="auto"/>
            </w:tcBorders>
            <w:vAlign w:val="center"/>
            <w:hideMark/>
          </w:tcPr>
          <w:p w14:paraId="32BB972D"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1,075,556,953</w:t>
            </w:r>
          </w:p>
        </w:tc>
        <w:tc>
          <w:tcPr>
            <w:tcW w:w="952" w:type="dxa"/>
            <w:tcBorders>
              <w:top w:val="nil"/>
              <w:left w:val="single" w:sz="4" w:space="0" w:color="auto"/>
              <w:bottom w:val="nil"/>
              <w:right w:val="nil"/>
            </w:tcBorders>
            <w:vAlign w:val="center"/>
            <w:hideMark/>
          </w:tcPr>
          <w:p w14:paraId="61A35956"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w:t>
            </w:r>
          </w:p>
        </w:tc>
      </w:tr>
      <w:tr w:rsidR="00621CA5" w14:paraId="7010B613" w14:textId="77777777" w:rsidTr="00193EF9">
        <w:trPr>
          <w:cantSplit/>
          <w:trHeight w:val="554"/>
        </w:trPr>
        <w:tc>
          <w:tcPr>
            <w:tcW w:w="4243" w:type="dxa"/>
            <w:tcBorders>
              <w:top w:val="nil"/>
              <w:left w:val="nil"/>
              <w:bottom w:val="nil"/>
              <w:right w:val="single" w:sz="4" w:space="0" w:color="auto"/>
            </w:tcBorders>
            <w:vAlign w:val="center"/>
            <w:hideMark/>
          </w:tcPr>
          <w:p w14:paraId="6F1FB948" w14:textId="77777777" w:rsidR="00621CA5" w:rsidRPr="003757BF" w:rsidRDefault="00621CA5">
            <w:pPr>
              <w:jc w:val="distribute"/>
              <w:rPr>
                <w:rFonts w:ascii="標楷體" w:hAnsi="標楷體"/>
                <w:kern w:val="0"/>
                <w:szCs w:val="20"/>
              </w:rPr>
            </w:pPr>
            <w:r w:rsidRPr="003757BF">
              <w:rPr>
                <w:rFonts w:ascii="標楷體" w:hAnsi="標楷體" w:hint="eastAsia"/>
                <w:b/>
                <w:kern w:val="0"/>
                <w:szCs w:val="20"/>
              </w:rPr>
              <w:t>投資活動之現金流量</w:t>
            </w:r>
          </w:p>
        </w:tc>
        <w:tc>
          <w:tcPr>
            <w:tcW w:w="1573" w:type="dxa"/>
            <w:tcBorders>
              <w:top w:val="nil"/>
              <w:left w:val="single" w:sz="4" w:space="0" w:color="auto"/>
              <w:bottom w:val="nil"/>
              <w:right w:val="single" w:sz="4" w:space="0" w:color="auto"/>
            </w:tcBorders>
            <w:vAlign w:val="center"/>
          </w:tcPr>
          <w:p w14:paraId="2F13E596" w14:textId="77777777" w:rsidR="00621CA5" w:rsidRPr="00F63A83" w:rsidRDefault="00621CA5">
            <w:pPr>
              <w:autoSpaceDE w:val="0"/>
              <w:autoSpaceDN w:val="0"/>
              <w:adjustRightInd w:val="0"/>
              <w:jc w:val="right"/>
              <w:rPr>
                <w:rFonts w:ascii="細明體" w:eastAsia="細明體" w:hAnsi="細明體"/>
                <w:kern w:val="0"/>
                <w:szCs w:val="20"/>
              </w:rPr>
            </w:pPr>
          </w:p>
        </w:tc>
        <w:tc>
          <w:tcPr>
            <w:tcW w:w="1425" w:type="dxa"/>
            <w:tcBorders>
              <w:top w:val="nil"/>
              <w:left w:val="single" w:sz="4" w:space="0" w:color="auto"/>
              <w:bottom w:val="nil"/>
              <w:right w:val="single" w:sz="4" w:space="0" w:color="auto"/>
            </w:tcBorders>
            <w:vAlign w:val="center"/>
          </w:tcPr>
          <w:p w14:paraId="295B6AA9" w14:textId="77777777" w:rsidR="00621CA5" w:rsidRPr="00F63A83" w:rsidRDefault="00621CA5">
            <w:pPr>
              <w:autoSpaceDE w:val="0"/>
              <w:autoSpaceDN w:val="0"/>
              <w:adjustRightInd w:val="0"/>
              <w:jc w:val="right"/>
              <w:rPr>
                <w:rFonts w:ascii="細明體" w:eastAsia="細明體" w:hAnsi="細明體"/>
                <w:kern w:val="0"/>
                <w:szCs w:val="20"/>
              </w:rPr>
            </w:pPr>
          </w:p>
        </w:tc>
        <w:tc>
          <w:tcPr>
            <w:tcW w:w="1424" w:type="dxa"/>
            <w:tcBorders>
              <w:top w:val="nil"/>
              <w:left w:val="single" w:sz="4" w:space="0" w:color="auto"/>
              <w:bottom w:val="nil"/>
              <w:right w:val="single" w:sz="4" w:space="0" w:color="auto"/>
            </w:tcBorders>
            <w:vAlign w:val="center"/>
          </w:tcPr>
          <w:p w14:paraId="33178D98" w14:textId="77777777" w:rsidR="00621CA5" w:rsidRPr="00F63A83" w:rsidRDefault="00621CA5">
            <w:pPr>
              <w:autoSpaceDE w:val="0"/>
              <w:autoSpaceDN w:val="0"/>
              <w:adjustRightInd w:val="0"/>
              <w:jc w:val="right"/>
              <w:rPr>
                <w:rFonts w:ascii="細明體" w:eastAsia="細明體" w:hAnsi="細明體"/>
                <w:kern w:val="0"/>
                <w:szCs w:val="20"/>
              </w:rPr>
            </w:pPr>
          </w:p>
        </w:tc>
        <w:tc>
          <w:tcPr>
            <w:tcW w:w="952" w:type="dxa"/>
            <w:tcBorders>
              <w:top w:val="nil"/>
              <w:left w:val="single" w:sz="4" w:space="0" w:color="auto"/>
              <w:bottom w:val="nil"/>
              <w:right w:val="nil"/>
            </w:tcBorders>
            <w:vAlign w:val="center"/>
          </w:tcPr>
          <w:p w14:paraId="299FBC8A" w14:textId="77777777" w:rsidR="00621CA5" w:rsidRPr="00F63A83" w:rsidRDefault="00621CA5">
            <w:pPr>
              <w:autoSpaceDE w:val="0"/>
              <w:autoSpaceDN w:val="0"/>
              <w:adjustRightInd w:val="0"/>
              <w:jc w:val="right"/>
              <w:rPr>
                <w:rFonts w:ascii="細明體" w:eastAsia="細明體" w:hAnsi="細明體"/>
                <w:kern w:val="0"/>
                <w:szCs w:val="20"/>
              </w:rPr>
            </w:pPr>
          </w:p>
        </w:tc>
      </w:tr>
      <w:tr w:rsidR="00621CA5" w14:paraId="0758654E" w14:textId="77777777" w:rsidTr="00193EF9">
        <w:trPr>
          <w:cantSplit/>
          <w:trHeight w:val="554"/>
        </w:trPr>
        <w:tc>
          <w:tcPr>
            <w:tcW w:w="4243" w:type="dxa"/>
            <w:tcBorders>
              <w:top w:val="nil"/>
              <w:left w:val="nil"/>
              <w:bottom w:val="nil"/>
              <w:right w:val="single" w:sz="4" w:space="0" w:color="auto"/>
            </w:tcBorders>
            <w:vAlign w:val="center"/>
            <w:hideMark/>
          </w:tcPr>
          <w:p w14:paraId="4C25DCBB"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增加流動金融資產及短</w:t>
            </w:r>
            <w:proofErr w:type="gramStart"/>
            <w:r w:rsidRPr="003757BF">
              <w:rPr>
                <w:rFonts w:ascii="標楷體" w:hAnsi="標楷體" w:hint="eastAsia"/>
                <w:kern w:val="0"/>
                <w:szCs w:val="20"/>
              </w:rPr>
              <w:t>期貸</w:t>
            </w:r>
            <w:proofErr w:type="gramEnd"/>
            <w:r w:rsidRPr="003757BF">
              <w:rPr>
                <w:rFonts w:ascii="標楷體" w:hAnsi="標楷體" w:hint="eastAsia"/>
                <w:kern w:val="0"/>
                <w:szCs w:val="20"/>
              </w:rPr>
              <w:t>墊款</w:t>
            </w:r>
          </w:p>
        </w:tc>
        <w:tc>
          <w:tcPr>
            <w:tcW w:w="1573" w:type="dxa"/>
            <w:tcBorders>
              <w:top w:val="nil"/>
              <w:left w:val="single" w:sz="4" w:space="0" w:color="auto"/>
              <w:bottom w:val="nil"/>
              <w:right w:val="single" w:sz="4" w:space="0" w:color="auto"/>
            </w:tcBorders>
            <w:vAlign w:val="center"/>
            <w:hideMark/>
          </w:tcPr>
          <w:p w14:paraId="6391C614"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c>
          <w:tcPr>
            <w:tcW w:w="1425" w:type="dxa"/>
            <w:tcBorders>
              <w:top w:val="nil"/>
              <w:left w:val="single" w:sz="4" w:space="0" w:color="auto"/>
              <w:bottom w:val="nil"/>
              <w:right w:val="single" w:sz="4" w:space="0" w:color="auto"/>
            </w:tcBorders>
            <w:vAlign w:val="center"/>
            <w:hideMark/>
          </w:tcPr>
          <w:p w14:paraId="6A68C66E"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- 100,000,000</w:t>
            </w:r>
          </w:p>
        </w:tc>
        <w:tc>
          <w:tcPr>
            <w:tcW w:w="1424" w:type="dxa"/>
            <w:tcBorders>
              <w:top w:val="nil"/>
              <w:left w:val="single" w:sz="4" w:space="0" w:color="auto"/>
              <w:bottom w:val="nil"/>
              <w:right w:val="single" w:sz="4" w:space="0" w:color="auto"/>
            </w:tcBorders>
            <w:vAlign w:val="center"/>
            <w:hideMark/>
          </w:tcPr>
          <w:p w14:paraId="509149A5"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- 100,000,000</w:t>
            </w:r>
          </w:p>
        </w:tc>
        <w:tc>
          <w:tcPr>
            <w:tcW w:w="952" w:type="dxa"/>
            <w:tcBorders>
              <w:top w:val="nil"/>
              <w:left w:val="single" w:sz="4" w:space="0" w:color="auto"/>
              <w:bottom w:val="nil"/>
              <w:right w:val="nil"/>
            </w:tcBorders>
            <w:vAlign w:val="center"/>
            <w:hideMark/>
          </w:tcPr>
          <w:p w14:paraId="70C3170E"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r>
      <w:tr w:rsidR="00621CA5" w14:paraId="32DB1161" w14:textId="77777777" w:rsidTr="00193EF9">
        <w:trPr>
          <w:cantSplit/>
          <w:trHeight w:val="554"/>
        </w:trPr>
        <w:tc>
          <w:tcPr>
            <w:tcW w:w="4243" w:type="dxa"/>
            <w:tcBorders>
              <w:top w:val="nil"/>
              <w:left w:val="nil"/>
              <w:bottom w:val="nil"/>
              <w:right w:val="single" w:sz="4" w:space="0" w:color="auto"/>
            </w:tcBorders>
            <w:vAlign w:val="center"/>
            <w:hideMark/>
          </w:tcPr>
          <w:p w14:paraId="6533267E"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增加不動產、廠房及設備、礦產資源</w:t>
            </w:r>
          </w:p>
        </w:tc>
        <w:tc>
          <w:tcPr>
            <w:tcW w:w="1573" w:type="dxa"/>
            <w:tcBorders>
              <w:top w:val="nil"/>
              <w:left w:val="single" w:sz="4" w:space="0" w:color="auto"/>
              <w:bottom w:val="nil"/>
              <w:right w:val="single" w:sz="4" w:space="0" w:color="auto"/>
            </w:tcBorders>
            <w:vAlign w:val="center"/>
            <w:hideMark/>
          </w:tcPr>
          <w:p w14:paraId="7658A2B6"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- 1,700,000</w:t>
            </w:r>
          </w:p>
        </w:tc>
        <w:tc>
          <w:tcPr>
            <w:tcW w:w="1425" w:type="dxa"/>
            <w:tcBorders>
              <w:top w:val="nil"/>
              <w:left w:val="single" w:sz="4" w:space="0" w:color="auto"/>
              <w:bottom w:val="nil"/>
              <w:right w:val="single" w:sz="4" w:space="0" w:color="auto"/>
            </w:tcBorders>
            <w:vAlign w:val="center"/>
            <w:hideMark/>
          </w:tcPr>
          <w:p w14:paraId="41671262"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- 1,539,140</w:t>
            </w:r>
          </w:p>
        </w:tc>
        <w:tc>
          <w:tcPr>
            <w:tcW w:w="1424" w:type="dxa"/>
            <w:tcBorders>
              <w:top w:val="nil"/>
              <w:left w:val="single" w:sz="4" w:space="0" w:color="auto"/>
              <w:bottom w:val="nil"/>
              <w:right w:val="single" w:sz="4" w:space="0" w:color="auto"/>
            </w:tcBorders>
            <w:vAlign w:val="center"/>
            <w:hideMark/>
          </w:tcPr>
          <w:p w14:paraId="2A391398"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160,860</w:t>
            </w:r>
          </w:p>
        </w:tc>
        <w:tc>
          <w:tcPr>
            <w:tcW w:w="952" w:type="dxa"/>
            <w:tcBorders>
              <w:top w:val="nil"/>
              <w:left w:val="single" w:sz="4" w:space="0" w:color="auto"/>
              <w:bottom w:val="nil"/>
              <w:right w:val="nil"/>
            </w:tcBorders>
            <w:vAlign w:val="center"/>
            <w:hideMark/>
          </w:tcPr>
          <w:p w14:paraId="6AB16776"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- 9.46</w:t>
            </w:r>
          </w:p>
        </w:tc>
      </w:tr>
      <w:tr w:rsidR="00621CA5" w14:paraId="465A2216" w14:textId="77777777" w:rsidTr="00193EF9">
        <w:trPr>
          <w:cantSplit/>
          <w:trHeight w:val="554"/>
        </w:trPr>
        <w:tc>
          <w:tcPr>
            <w:tcW w:w="4243" w:type="dxa"/>
            <w:tcBorders>
              <w:top w:val="nil"/>
              <w:left w:val="nil"/>
              <w:bottom w:val="nil"/>
              <w:right w:val="single" w:sz="4" w:space="0" w:color="auto"/>
            </w:tcBorders>
            <w:vAlign w:val="center"/>
            <w:hideMark/>
          </w:tcPr>
          <w:p w14:paraId="19368537" w14:textId="77777777" w:rsidR="00621CA5" w:rsidRPr="003757BF" w:rsidRDefault="00621CA5">
            <w:pPr>
              <w:ind w:leftChars="100" w:left="200"/>
              <w:jc w:val="distribute"/>
              <w:rPr>
                <w:rFonts w:ascii="標楷體" w:hAnsi="標楷體"/>
                <w:kern w:val="0"/>
                <w:szCs w:val="20"/>
              </w:rPr>
            </w:pPr>
            <w:r w:rsidRPr="003757BF">
              <w:rPr>
                <w:rFonts w:ascii="標楷體" w:hAnsi="標楷體" w:hint="eastAsia"/>
                <w:b/>
                <w:kern w:val="0"/>
                <w:szCs w:val="20"/>
              </w:rPr>
              <w:t>投資活動之淨現金流入（流出）</w:t>
            </w:r>
          </w:p>
        </w:tc>
        <w:tc>
          <w:tcPr>
            <w:tcW w:w="1573" w:type="dxa"/>
            <w:tcBorders>
              <w:top w:val="nil"/>
              <w:left w:val="single" w:sz="4" w:space="0" w:color="auto"/>
              <w:bottom w:val="nil"/>
              <w:right w:val="single" w:sz="4" w:space="0" w:color="auto"/>
            </w:tcBorders>
            <w:vAlign w:val="center"/>
            <w:hideMark/>
          </w:tcPr>
          <w:p w14:paraId="5BA153B0"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- 1,700,000</w:t>
            </w:r>
          </w:p>
        </w:tc>
        <w:tc>
          <w:tcPr>
            <w:tcW w:w="1425" w:type="dxa"/>
            <w:tcBorders>
              <w:top w:val="nil"/>
              <w:left w:val="single" w:sz="4" w:space="0" w:color="auto"/>
              <w:bottom w:val="nil"/>
              <w:right w:val="single" w:sz="4" w:space="0" w:color="auto"/>
            </w:tcBorders>
            <w:vAlign w:val="center"/>
            <w:hideMark/>
          </w:tcPr>
          <w:p w14:paraId="5714766E"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- 101,539,140</w:t>
            </w:r>
          </w:p>
        </w:tc>
        <w:tc>
          <w:tcPr>
            <w:tcW w:w="1424" w:type="dxa"/>
            <w:tcBorders>
              <w:top w:val="nil"/>
              <w:left w:val="single" w:sz="4" w:space="0" w:color="auto"/>
              <w:bottom w:val="nil"/>
              <w:right w:val="single" w:sz="4" w:space="0" w:color="auto"/>
            </w:tcBorders>
            <w:vAlign w:val="center"/>
            <w:hideMark/>
          </w:tcPr>
          <w:p w14:paraId="47103E97"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- 99,839,140</w:t>
            </w:r>
          </w:p>
        </w:tc>
        <w:tc>
          <w:tcPr>
            <w:tcW w:w="952" w:type="dxa"/>
            <w:tcBorders>
              <w:top w:val="nil"/>
              <w:left w:val="single" w:sz="4" w:space="0" w:color="auto"/>
              <w:bottom w:val="nil"/>
              <w:right w:val="nil"/>
            </w:tcBorders>
            <w:vAlign w:val="center"/>
            <w:hideMark/>
          </w:tcPr>
          <w:p w14:paraId="553DFE85"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5,872.89</w:t>
            </w:r>
          </w:p>
        </w:tc>
      </w:tr>
      <w:tr w:rsidR="00621CA5" w14:paraId="31036705" w14:textId="77777777" w:rsidTr="00193EF9">
        <w:trPr>
          <w:cantSplit/>
          <w:trHeight w:val="554"/>
        </w:trPr>
        <w:tc>
          <w:tcPr>
            <w:tcW w:w="4243" w:type="dxa"/>
            <w:tcBorders>
              <w:top w:val="nil"/>
              <w:left w:val="nil"/>
              <w:bottom w:val="nil"/>
              <w:right w:val="single" w:sz="4" w:space="0" w:color="auto"/>
            </w:tcBorders>
            <w:vAlign w:val="center"/>
            <w:hideMark/>
          </w:tcPr>
          <w:p w14:paraId="0ADA83CE" w14:textId="77777777" w:rsidR="00621CA5" w:rsidRPr="003757BF" w:rsidRDefault="00621CA5">
            <w:pPr>
              <w:jc w:val="distribute"/>
              <w:rPr>
                <w:rFonts w:ascii="標楷體" w:hAnsi="標楷體"/>
                <w:kern w:val="0"/>
                <w:szCs w:val="20"/>
              </w:rPr>
            </w:pPr>
            <w:r w:rsidRPr="003757BF">
              <w:rPr>
                <w:rFonts w:ascii="標楷體" w:hAnsi="標楷體" w:hint="eastAsia"/>
                <w:b/>
                <w:kern w:val="0"/>
                <w:szCs w:val="20"/>
              </w:rPr>
              <w:t>籌資活動之現金流量</w:t>
            </w:r>
          </w:p>
        </w:tc>
        <w:tc>
          <w:tcPr>
            <w:tcW w:w="1573" w:type="dxa"/>
            <w:tcBorders>
              <w:top w:val="nil"/>
              <w:left w:val="single" w:sz="4" w:space="0" w:color="auto"/>
              <w:bottom w:val="nil"/>
              <w:right w:val="single" w:sz="4" w:space="0" w:color="auto"/>
            </w:tcBorders>
            <w:vAlign w:val="center"/>
          </w:tcPr>
          <w:p w14:paraId="7BFF3931" w14:textId="77777777" w:rsidR="00621CA5" w:rsidRPr="00F63A83" w:rsidRDefault="00621CA5">
            <w:pPr>
              <w:autoSpaceDE w:val="0"/>
              <w:autoSpaceDN w:val="0"/>
              <w:adjustRightInd w:val="0"/>
              <w:jc w:val="right"/>
              <w:rPr>
                <w:rFonts w:ascii="細明體" w:eastAsia="細明體" w:hAnsi="細明體"/>
                <w:kern w:val="0"/>
                <w:szCs w:val="20"/>
              </w:rPr>
            </w:pPr>
          </w:p>
        </w:tc>
        <w:tc>
          <w:tcPr>
            <w:tcW w:w="1425" w:type="dxa"/>
            <w:tcBorders>
              <w:top w:val="nil"/>
              <w:left w:val="single" w:sz="4" w:space="0" w:color="auto"/>
              <w:bottom w:val="nil"/>
              <w:right w:val="single" w:sz="4" w:space="0" w:color="auto"/>
            </w:tcBorders>
            <w:vAlign w:val="center"/>
          </w:tcPr>
          <w:p w14:paraId="09421852" w14:textId="77777777" w:rsidR="00621CA5" w:rsidRPr="00F63A83" w:rsidRDefault="00621CA5">
            <w:pPr>
              <w:autoSpaceDE w:val="0"/>
              <w:autoSpaceDN w:val="0"/>
              <w:adjustRightInd w:val="0"/>
              <w:jc w:val="right"/>
              <w:rPr>
                <w:rFonts w:ascii="細明體" w:eastAsia="細明體" w:hAnsi="細明體"/>
                <w:kern w:val="0"/>
                <w:szCs w:val="20"/>
              </w:rPr>
            </w:pPr>
          </w:p>
        </w:tc>
        <w:tc>
          <w:tcPr>
            <w:tcW w:w="1424" w:type="dxa"/>
            <w:tcBorders>
              <w:top w:val="nil"/>
              <w:left w:val="single" w:sz="4" w:space="0" w:color="auto"/>
              <w:bottom w:val="nil"/>
              <w:right w:val="single" w:sz="4" w:space="0" w:color="auto"/>
            </w:tcBorders>
            <w:vAlign w:val="center"/>
          </w:tcPr>
          <w:p w14:paraId="47ABBDA8" w14:textId="77777777" w:rsidR="00621CA5" w:rsidRPr="00F63A83" w:rsidRDefault="00621CA5">
            <w:pPr>
              <w:autoSpaceDE w:val="0"/>
              <w:autoSpaceDN w:val="0"/>
              <w:adjustRightInd w:val="0"/>
              <w:jc w:val="right"/>
              <w:rPr>
                <w:rFonts w:ascii="細明體" w:eastAsia="細明體" w:hAnsi="細明體"/>
                <w:kern w:val="0"/>
                <w:szCs w:val="20"/>
              </w:rPr>
            </w:pPr>
          </w:p>
        </w:tc>
        <w:tc>
          <w:tcPr>
            <w:tcW w:w="952" w:type="dxa"/>
            <w:tcBorders>
              <w:top w:val="nil"/>
              <w:left w:val="single" w:sz="4" w:space="0" w:color="auto"/>
              <w:bottom w:val="nil"/>
              <w:right w:val="nil"/>
            </w:tcBorders>
            <w:vAlign w:val="center"/>
          </w:tcPr>
          <w:p w14:paraId="2297B4E5" w14:textId="77777777" w:rsidR="00621CA5" w:rsidRPr="00F63A83" w:rsidRDefault="00621CA5">
            <w:pPr>
              <w:autoSpaceDE w:val="0"/>
              <w:autoSpaceDN w:val="0"/>
              <w:adjustRightInd w:val="0"/>
              <w:jc w:val="right"/>
              <w:rPr>
                <w:rFonts w:ascii="細明體" w:eastAsia="細明體" w:hAnsi="細明體"/>
                <w:kern w:val="0"/>
                <w:szCs w:val="20"/>
              </w:rPr>
            </w:pPr>
          </w:p>
        </w:tc>
      </w:tr>
      <w:tr w:rsidR="00621CA5" w14:paraId="4B448D6B" w14:textId="77777777" w:rsidTr="00193EF9">
        <w:trPr>
          <w:cantSplit/>
          <w:trHeight w:val="554"/>
        </w:trPr>
        <w:tc>
          <w:tcPr>
            <w:tcW w:w="4243" w:type="dxa"/>
            <w:tcBorders>
              <w:top w:val="nil"/>
              <w:left w:val="nil"/>
              <w:bottom w:val="nil"/>
              <w:right w:val="single" w:sz="4" w:space="0" w:color="auto"/>
            </w:tcBorders>
            <w:vAlign w:val="center"/>
            <w:hideMark/>
          </w:tcPr>
          <w:p w14:paraId="6A93FCA3"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增加短期債務、流動金融負債及其他負債</w:t>
            </w:r>
          </w:p>
        </w:tc>
        <w:tc>
          <w:tcPr>
            <w:tcW w:w="1573" w:type="dxa"/>
            <w:tcBorders>
              <w:top w:val="nil"/>
              <w:left w:val="single" w:sz="4" w:space="0" w:color="auto"/>
              <w:bottom w:val="nil"/>
              <w:right w:val="single" w:sz="4" w:space="0" w:color="auto"/>
            </w:tcBorders>
            <w:vAlign w:val="center"/>
            <w:hideMark/>
          </w:tcPr>
          <w:p w14:paraId="4A4FE08A"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c>
          <w:tcPr>
            <w:tcW w:w="1425" w:type="dxa"/>
            <w:tcBorders>
              <w:top w:val="nil"/>
              <w:left w:val="single" w:sz="4" w:space="0" w:color="auto"/>
              <w:bottom w:val="nil"/>
              <w:right w:val="single" w:sz="4" w:space="0" w:color="auto"/>
            </w:tcBorders>
            <w:vAlign w:val="center"/>
            <w:hideMark/>
          </w:tcPr>
          <w:p w14:paraId="7565FA7A"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448,528</w:t>
            </w:r>
          </w:p>
        </w:tc>
        <w:tc>
          <w:tcPr>
            <w:tcW w:w="1424" w:type="dxa"/>
            <w:tcBorders>
              <w:top w:val="nil"/>
              <w:left w:val="single" w:sz="4" w:space="0" w:color="auto"/>
              <w:bottom w:val="nil"/>
              <w:right w:val="single" w:sz="4" w:space="0" w:color="auto"/>
            </w:tcBorders>
            <w:vAlign w:val="center"/>
            <w:hideMark/>
          </w:tcPr>
          <w:p w14:paraId="64470D2F"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448,528</w:t>
            </w:r>
          </w:p>
        </w:tc>
        <w:tc>
          <w:tcPr>
            <w:tcW w:w="952" w:type="dxa"/>
            <w:tcBorders>
              <w:top w:val="nil"/>
              <w:left w:val="single" w:sz="4" w:space="0" w:color="auto"/>
              <w:bottom w:val="nil"/>
              <w:right w:val="nil"/>
            </w:tcBorders>
            <w:vAlign w:val="center"/>
            <w:hideMark/>
          </w:tcPr>
          <w:p w14:paraId="14D1AF73"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r>
      <w:tr w:rsidR="00621CA5" w14:paraId="4A3167AF" w14:textId="77777777" w:rsidTr="00193EF9">
        <w:trPr>
          <w:cantSplit/>
          <w:trHeight w:val="554"/>
        </w:trPr>
        <w:tc>
          <w:tcPr>
            <w:tcW w:w="4243" w:type="dxa"/>
            <w:tcBorders>
              <w:top w:val="nil"/>
              <w:left w:val="nil"/>
              <w:bottom w:val="nil"/>
              <w:right w:val="single" w:sz="4" w:space="0" w:color="auto"/>
            </w:tcBorders>
            <w:vAlign w:val="center"/>
            <w:hideMark/>
          </w:tcPr>
          <w:p w14:paraId="1FF21605"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減少短期債務、流動金融負債及其他負債</w:t>
            </w:r>
          </w:p>
        </w:tc>
        <w:tc>
          <w:tcPr>
            <w:tcW w:w="1573" w:type="dxa"/>
            <w:tcBorders>
              <w:top w:val="nil"/>
              <w:left w:val="single" w:sz="4" w:space="0" w:color="auto"/>
              <w:bottom w:val="nil"/>
              <w:right w:val="single" w:sz="4" w:space="0" w:color="auto"/>
            </w:tcBorders>
            <w:vAlign w:val="center"/>
            <w:hideMark/>
          </w:tcPr>
          <w:p w14:paraId="2543709F"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- 115,000</w:t>
            </w:r>
          </w:p>
        </w:tc>
        <w:tc>
          <w:tcPr>
            <w:tcW w:w="1425" w:type="dxa"/>
            <w:tcBorders>
              <w:top w:val="nil"/>
              <w:left w:val="single" w:sz="4" w:space="0" w:color="auto"/>
              <w:bottom w:val="nil"/>
              <w:right w:val="single" w:sz="4" w:space="0" w:color="auto"/>
            </w:tcBorders>
            <w:vAlign w:val="center"/>
            <w:hideMark/>
          </w:tcPr>
          <w:p w14:paraId="27443D15"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- 40,000</w:t>
            </w:r>
          </w:p>
        </w:tc>
        <w:tc>
          <w:tcPr>
            <w:tcW w:w="1424" w:type="dxa"/>
            <w:tcBorders>
              <w:top w:val="nil"/>
              <w:left w:val="single" w:sz="4" w:space="0" w:color="auto"/>
              <w:bottom w:val="nil"/>
              <w:right w:val="single" w:sz="4" w:space="0" w:color="auto"/>
            </w:tcBorders>
            <w:vAlign w:val="center"/>
            <w:hideMark/>
          </w:tcPr>
          <w:p w14:paraId="7FE826BE"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75,000</w:t>
            </w:r>
          </w:p>
        </w:tc>
        <w:tc>
          <w:tcPr>
            <w:tcW w:w="952" w:type="dxa"/>
            <w:tcBorders>
              <w:top w:val="nil"/>
              <w:left w:val="single" w:sz="4" w:space="0" w:color="auto"/>
              <w:bottom w:val="nil"/>
              <w:right w:val="nil"/>
            </w:tcBorders>
            <w:vAlign w:val="center"/>
            <w:hideMark/>
          </w:tcPr>
          <w:p w14:paraId="0823383E"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- 65.22</w:t>
            </w:r>
          </w:p>
        </w:tc>
      </w:tr>
      <w:tr w:rsidR="00621CA5" w14:paraId="25A592B3" w14:textId="77777777" w:rsidTr="00193EF9">
        <w:trPr>
          <w:cantSplit/>
          <w:trHeight w:val="554"/>
        </w:trPr>
        <w:tc>
          <w:tcPr>
            <w:tcW w:w="4243" w:type="dxa"/>
            <w:tcBorders>
              <w:top w:val="nil"/>
              <w:left w:val="nil"/>
              <w:bottom w:val="nil"/>
              <w:right w:val="single" w:sz="4" w:space="0" w:color="auto"/>
            </w:tcBorders>
            <w:vAlign w:val="center"/>
            <w:hideMark/>
          </w:tcPr>
          <w:p w14:paraId="64637126" w14:textId="77777777" w:rsidR="00621CA5" w:rsidRPr="003757BF" w:rsidRDefault="00621CA5">
            <w:pPr>
              <w:ind w:leftChars="200" w:left="400"/>
              <w:jc w:val="distribute"/>
              <w:rPr>
                <w:rFonts w:ascii="標楷體" w:hAnsi="標楷體"/>
                <w:kern w:val="0"/>
                <w:szCs w:val="20"/>
              </w:rPr>
            </w:pPr>
            <w:r w:rsidRPr="003757BF">
              <w:rPr>
                <w:rFonts w:ascii="標楷體" w:hAnsi="標楷體" w:hint="eastAsia"/>
                <w:kern w:val="0"/>
                <w:szCs w:val="20"/>
              </w:rPr>
              <w:t>賸餘分配款</w:t>
            </w:r>
          </w:p>
        </w:tc>
        <w:tc>
          <w:tcPr>
            <w:tcW w:w="1573" w:type="dxa"/>
            <w:tcBorders>
              <w:top w:val="nil"/>
              <w:left w:val="single" w:sz="4" w:space="0" w:color="auto"/>
              <w:bottom w:val="nil"/>
              <w:right w:val="single" w:sz="4" w:space="0" w:color="auto"/>
            </w:tcBorders>
            <w:vAlign w:val="center"/>
            <w:hideMark/>
          </w:tcPr>
          <w:p w14:paraId="55F8B112"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- 800,000,000</w:t>
            </w:r>
          </w:p>
        </w:tc>
        <w:tc>
          <w:tcPr>
            <w:tcW w:w="1425" w:type="dxa"/>
            <w:tcBorders>
              <w:top w:val="nil"/>
              <w:left w:val="single" w:sz="4" w:space="0" w:color="auto"/>
              <w:bottom w:val="nil"/>
              <w:right w:val="single" w:sz="4" w:space="0" w:color="auto"/>
            </w:tcBorders>
            <w:vAlign w:val="center"/>
            <w:hideMark/>
          </w:tcPr>
          <w:p w14:paraId="40ADD974"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- 800,000,000</w:t>
            </w:r>
          </w:p>
        </w:tc>
        <w:tc>
          <w:tcPr>
            <w:tcW w:w="1424" w:type="dxa"/>
            <w:tcBorders>
              <w:top w:val="nil"/>
              <w:left w:val="single" w:sz="4" w:space="0" w:color="auto"/>
              <w:bottom w:val="nil"/>
              <w:right w:val="single" w:sz="4" w:space="0" w:color="auto"/>
            </w:tcBorders>
            <w:vAlign w:val="center"/>
            <w:hideMark/>
          </w:tcPr>
          <w:p w14:paraId="687C0FC7"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c>
          <w:tcPr>
            <w:tcW w:w="952" w:type="dxa"/>
            <w:tcBorders>
              <w:top w:val="nil"/>
              <w:left w:val="single" w:sz="4" w:space="0" w:color="auto"/>
              <w:bottom w:val="nil"/>
              <w:right w:val="nil"/>
            </w:tcBorders>
            <w:vAlign w:val="center"/>
            <w:hideMark/>
          </w:tcPr>
          <w:p w14:paraId="7A7640EC"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kern w:val="0"/>
                <w:szCs w:val="20"/>
              </w:rPr>
              <w:t>－</w:t>
            </w:r>
          </w:p>
        </w:tc>
      </w:tr>
      <w:tr w:rsidR="00621CA5" w14:paraId="6140206B" w14:textId="77777777" w:rsidTr="00193EF9">
        <w:trPr>
          <w:cantSplit/>
          <w:trHeight w:val="554"/>
        </w:trPr>
        <w:tc>
          <w:tcPr>
            <w:tcW w:w="4243" w:type="dxa"/>
            <w:tcBorders>
              <w:top w:val="nil"/>
              <w:left w:val="nil"/>
              <w:bottom w:val="nil"/>
              <w:right w:val="single" w:sz="4" w:space="0" w:color="auto"/>
            </w:tcBorders>
            <w:vAlign w:val="center"/>
            <w:hideMark/>
          </w:tcPr>
          <w:p w14:paraId="5BF9A555" w14:textId="77777777" w:rsidR="00621CA5" w:rsidRPr="003757BF" w:rsidRDefault="00621CA5">
            <w:pPr>
              <w:ind w:leftChars="100" w:left="200"/>
              <w:jc w:val="distribute"/>
              <w:rPr>
                <w:rFonts w:ascii="標楷體" w:hAnsi="標楷體"/>
                <w:kern w:val="0"/>
                <w:szCs w:val="20"/>
              </w:rPr>
            </w:pPr>
            <w:r w:rsidRPr="003757BF">
              <w:rPr>
                <w:rFonts w:ascii="標楷體" w:hAnsi="標楷體" w:hint="eastAsia"/>
                <w:b/>
                <w:kern w:val="0"/>
                <w:szCs w:val="20"/>
              </w:rPr>
              <w:t>籌資活動之淨現金流入（流出）</w:t>
            </w:r>
          </w:p>
        </w:tc>
        <w:tc>
          <w:tcPr>
            <w:tcW w:w="1573" w:type="dxa"/>
            <w:tcBorders>
              <w:top w:val="nil"/>
              <w:left w:val="single" w:sz="4" w:space="0" w:color="auto"/>
              <w:bottom w:val="nil"/>
              <w:right w:val="single" w:sz="4" w:space="0" w:color="auto"/>
            </w:tcBorders>
            <w:vAlign w:val="center"/>
            <w:hideMark/>
          </w:tcPr>
          <w:p w14:paraId="13489296"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- 800,115,000</w:t>
            </w:r>
          </w:p>
        </w:tc>
        <w:tc>
          <w:tcPr>
            <w:tcW w:w="1425" w:type="dxa"/>
            <w:tcBorders>
              <w:top w:val="nil"/>
              <w:left w:val="single" w:sz="4" w:space="0" w:color="auto"/>
              <w:bottom w:val="nil"/>
              <w:right w:val="single" w:sz="4" w:space="0" w:color="auto"/>
            </w:tcBorders>
            <w:vAlign w:val="center"/>
            <w:hideMark/>
          </w:tcPr>
          <w:p w14:paraId="622C3CC3"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- 799,591,472</w:t>
            </w:r>
          </w:p>
        </w:tc>
        <w:tc>
          <w:tcPr>
            <w:tcW w:w="1424" w:type="dxa"/>
            <w:tcBorders>
              <w:top w:val="nil"/>
              <w:left w:val="single" w:sz="4" w:space="0" w:color="auto"/>
              <w:bottom w:val="nil"/>
              <w:right w:val="single" w:sz="4" w:space="0" w:color="auto"/>
            </w:tcBorders>
            <w:vAlign w:val="center"/>
            <w:hideMark/>
          </w:tcPr>
          <w:p w14:paraId="5623EE7D"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523,528</w:t>
            </w:r>
          </w:p>
        </w:tc>
        <w:tc>
          <w:tcPr>
            <w:tcW w:w="952" w:type="dxa"/>
            <w:tcBorders>
              <w:top w:val="nil"/>
              <w:left w:val="single" w:sz="4" w:space="0" w:color="auto"/>
              <w:bottom w:val="nil"/>
              <w:right w:val="nil"/>
            </w:tcBorders>
            <w:vAlign w:val="center"/>
            <w:hideMark/>
          </w:tcPr>
          <w:p w14:paraId="3B810F98"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- 0.07</w:t>
            </w:r>
          </w:p>
        </w:tc>
      </w:tr>
      <w:tr w:rsidR="00621CA5" w14:paraId="7624A799" w14:textId="77777777" w:rsidTr="00193EF9">
        <w:trPr>
          <w:cantSplit/>
          <w:trHeight w:val="554"/>
        </w:trPr>
        <w:tc>
          <w:tcPr>
            <w:tcW w:w="4243" w:type="dxa"/>
            <w:tcBorders>
              <w:top w:val="nil"/>
              <w:left w:val="nil"/>
              <w:bottom w:val="nil"/>
              <w:right w:val="single" w:sz="4" w:space="0" w:color="auto"/>
            </w:tcBorders>
            <w:vAlign w:val="center"/>
            <w:hideMark/>
          </w:tcPr>
          <w:p w14:paraId="74289FC8" w14:textId="77777777" w:rsidR="00621CA5" w:rsidRPr="003757BF" w:rsidRDefault="00621CA5">
            <w:pPr>
              <w:jc w:val="distribute"/>
              <w:rPr>
                <w:rFonts w:ascii="標楷體" w:hAnsi="標楷體"/>
                <w:kern w:val="0"/>
                <w:szCs w:val="20"/>
              </w:rPr>
            </w:pPr>
            <w:r w:rsidRPr="003757BF">
              <w:rPr>
                <w:rFonts w:ascii="標楷體" w:hAnsi="標楷體" w:hint="eastAsia"/>
                <w:b/>
                <w:kern w:val="0"/>
                <w:szCs w:val="20"/>
              </w:rPr>
              <w:t>現金及約當現金之淨增（淨減）</w:t>
            </w:r>
          </w:p>
        </w:tc>
        <w:tc>
          <w:tcPr>
            <w:tcW w:w="1573" w:type="dxa"/>
            <w:tcBorders>
              <w:top w:val="nil"/>
              <w:left w:val="single" w:sz="4" w:space="0" w:color="auto"/>
              <w:bottom w:val="nil"/>
              <w:right w:val="single" w:sz="4" w:space="0" w:color="auto"/>
            </w:tcBorders>
            <w:vAlign w:val="center"/>
            <w:hideMark/>
          </w:tcPr>
          <w:p w14:paraId="55869F9C"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- 927,544,000</w:t>
            </w:r>
          </w:p>
        </w:tc>
        <w:tc>
          <w:tcPr>
            <w:tcW w:w="1425" w:type="dxa"/>
            <w:tcBorders>
              <w:top w:val="nil"/>
              <w:left w:val="single" w:sz="4" w:space="0" w:color="auto"/>
              <w:bottom w:val="nil"/>
              <w:right w:val="single" w:sz="4" w:space="0" w:color="auto"/>
            </w:tcBorders>
            <w:vAlign w:val="center"/>
            <w:hideMark/>
          </w:tcPr>
          <w:p w14:paraId="28A60980"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48,697,341</w:t>
            </w:r>
          </w:p>
        </w:tc>
        <w:tc>
          <w:tcPr>
            <w:tcW w:w="1424" w:type="dxa"/>
            <w:tcBorders>
              <w:top w:val="nil"/>
              <w:left w:val="single" w:sz="4" w:space="0" w:color="auto"/>
              <w:bottom w:val="nil"/>
              <w:right w:val="single" w:sz="4" w:space="0" w:color="auto"/>
            </w:tcBorders>
            <w:vAlign w:val="center"/>
            <w:hideMark/>
          </w:tcPr>
          <w:p w14:paraId="04C74793"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976,241,341</w:t>
            </w:r>
          </w:p>
        </w:tc>
        <w:tc>
          <w:tcPr>
            <w:tcW w:w="952" w:type="dxa"/>
            <w:tcBorders>
              <w:top w:val="nil"/>
              <w:left w:val="single" w:sz="4" w:space="0" w:color="auto"/>
              <w:bottom w:val="nil"/>
              <w:right w:val="nil"/>
            </w:tcBorders>
            <w:vAlign w:val="center"/>
            <w:hideMark/>
          </w:tcPr>
          <w:p w14:paraId="6C117E3C"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w:t>
            </w:r>
          </w:p>
        </w:tc>
      </w:tr>
      <w:tr w:rsidR="00621CA5" w14:paraId="3ADED95B" w14:textId="77777777" w:rsidTr="00193EF9">
        <w:trPr>
          <w:cantSplit/>
          <w:trHeight w:val="554"/>
        </w:trPr>
        <w:tc>
          <w:tcPr>
            <w:tcW w:w="4243" w:type="dxa"/>
            <w:tcBorders>
              <w:top w:val="nil"/>
              <w:left w:val="nil"/>
              <w:bottom w:val="nil"/>
              <w:right w:val="single" w:sz="4" w:space="0" w:color="auto"/>
            </w:tcBorders>
            <w:vAlign w:val="center"/>
            <w:hideMark/>
          </w:tcPr>
          <w:p w14:paraId="773E96AF" w14:textId="77777777" w:rsidR="00621CA5" w:rsidRPr="003757BF" w:rsidRDefault="00621CA5">
            <w:pPr>
              <w:jc w:val="distribute"/>
              <w:rPr>
                <w:rFonts w:ascii="標楷體" w:hAnsi="標楷體"/>
                <w:kern w:val="0"/>
                <w:szCs w:val="20"/>
              </w:rPr>
            </w:pPr>
            <w:r w:rsidRPr="003757BF">
              <w:rPr>
                <w:rFonts w:ascii="標楷體" w:hAnsi="標楷體" w:hint="eastAsia"/>
                <w:b/>
                <w:kern w:val="0"/>
                <w:szCs w:val="20"/>
              </w:rPr>
              <w:t>期初現金及約當現金</w:t>
            </w:r>
          </w:p>
        </w:tc>
        <w:tc>
          <w:tcPr>
            <w:tcW w:w="1573" w:type="dxa"/>
            <w:tcBorders>
              <w:top w:val="nil"/>
              <w:left w:val="single" w:sz="4" w:space="0" w:color="auto"/>
              <w:bottom w:val="nil"/>
              <w:right w:val="single" w:sz="4" w:space="0" w:color="auto"/>
            </w:tcBorders>
            <w:vAlign w:val="center"/>
            <w:hideMark/>
          </w:tcPr>
          <w:p w14:paraId="3727AC63"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2,043,729,000</w:t>
            </w:r>
          </w:p>
        </w:tc>
        <w:tc>
          <w:tcPr>
            <w:tcW w:w="1425" w:type="dxa"/>
            <w:tcBorders>
              <w:top w:val="nil"/>
              <w:left w:val="single" w:sz="4" w:space="0" w:color="auto"/>
              <w:bottom w:val="nil"/>
              <w:right w:val="single" w:sz="4" w:space="0" w:color="auto"/>
            </w:tcBorders>
            <w:vAlign w:val="center"/>
            <w:hideMark/>
          </w:tcPr>
          <w:p w14:paraId="080D32B3"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1,145,477,893</w:t>
            </w:r>
          </w:p>
        </w:tc>
        <w:tc>
          <w:tcPr>
            <w:tcW w:w="1424" w:type="dxa"/>
            <w:tcBorders>
              <w:top w:val="nil"/>
              <w:left w:val="single" w:sz="4" w:space="0" w:color="auto"/>
              <w:bottom w:val="nil"/>
              <w:right w:val="single" w:sz="4" w:space="0" w:color="auto"/>
            </w:tcBorders>
            <w:vAlign w:val="center"/>
            <w:hideMark/>
          </w:tcPr>
          <w:p w14:paraId="7D5EC39B"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- 898,251,107</w:t>
            </w:r>
          </w:p>
        </w:tc>
        <w:tc>
          <w:tcPr>
            <w:tcW w:w="952" w:type="dxa"/>
            <w:tcBorders>
              <w:top w:val="nil"/>
              <w:left w:val="single" w:sz="4" w:space="0" w:color="auto"/>
              <w:bottom w:val="nil"/>
              <w:right w:val="nil"/>
            </w:tcBorders>
            <w:vAlign w:val="center"/>
            <w:hideMark/>
          </w:tcPr>
          <w:p w14:paraId="3783158F"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- 43.95</w:t>
            </w:r>
          </w:p>
        </w:tc>
      </w:tr>
      <w:tr w:rsidR="00621CA5" w14:paraId="66FB4427" w14:textId="77777777" w:rsidTr="00193EF9">
        <w:trPr>
          <w:cantSplit/>
          <w:trHeight w:val="554"/>
        </w:trPr>
        <w:tc>
          <w:tcPr>
            <w:tcW w:w="4243" w:type="dxa"/>
            <w:tcBorders>
              <w:top w:val="nil"/>
              <w:left w:val="nil"/>
              <w:bottom w:val="single" w:sz="4" w:space="0" w:color="auto"/>
              <w:right w:val="single" w:sz="4" w:space="0" w:color="auto"/>
            </w:tcBorders>
            <w:vAlign w:val="center"/>
            <w:hideMark/>
          </w:tcPr>
          <w:p w14:paraId="124539B3" w14:textId="77777777" w:rsidR="00621CA5" w:rsidRPr="003757BF" w:rsidRDefault="00621CA5">
            <w:pPr>
              <w:jc w:val="distribute"/>
              <w:rPr>
                <w:rFonts w:ascii="標楷體" w:hAnsi="標楷體"/>
                <w:kern w:val="0"/>
                <w:szCs w:val="20"/>
              </w:rPr>
            </w:pPr>
            <w:r w:rsidRPr="003757BF">
              <w:rPr>
                <w:rFonts w:ascii="標楷體" w:hAnsi="標楷體" w:hint="eastAsia"/>
                <w:b/>
                <w:kern w:val="0"/>
                <w:szCs w:val="20"/>
              </w:rPr>
              <w:t>期末現金及約當現金</w:t>
            </w:r>
          </w:p>
        </w:tc>
        <w:tc>
          <w:tcPr>
            <w:tcW w:w="1573" w:type="dxa"/>
            <w:tcBorders>
              <w:top w:val="nil"/>
              <w:left w:val="single" w:sz="4" w:space="0" w:color="auto"/>
              <w:bottom w:val="single" w:sz="4" w:space="0" w:color="auto"/>
              <w:right w:val="single" w:sz="4" w:space="0" w:color="auto"/>
            </w:tcBorders>
            <w:vAlign w:val="center"/>
            <w:hideMark/>
          </w:tcPr>
          <w:p w14:paraId="04C34001"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1,116,185,000</w:t>
            </w:r>
          </w:p>
        </w:tc>
        <w:tc>
          <w:tcPr>
            <w:tcW w:w="1425" w:type="dxa"/>
            <w:tcBorders>
              <w:top w:val="nil"/>
              <w:left w:val="single" w:sz="4" w:space="0" w:color="auto"/>
              <w:bottom w:val="single" w:sz="4" w:space="0" w:color="auto"/>
              <w:right w:val="single" w:sz="4" w:space="0" w:color="auto"/>
            </w:tcBorders>
            <w:vAlign w:val="center"/>
            <w:hideMark/>
          </w:tcPr>
          <w:p w14:paraId="517B0DC6"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1,194,175,234</w:t>
            </w:r>
          </w:p>
        </w:tc>
        <w:tc>
          <w:tcPr>
            <w:tcW w:w="1424" w:type="dxa"/>
            <w:tcBorders>
              <w:top w:val="nil"/>
              <w:left w:val="single" w:sz="4" w:space="0" w:color="auto"/>
              <w:bottom w:val="single" w:sz="4" w:space="0" w:color="auto"/>
              <w:right w:val="single" w:sz="4" w:space="0" w:color="auto"/>
            </w:tcBorders>
            <w:vAlign w:val="center"/>
            <w:hideMark/>
          </w:tcPr>
          <w:p w14:paraId="78CC5398"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77,990,234</w:t>
            </w:r>
          </w:p>
        </w:tc>
        <w:tc>
          <w:tcPr>
            <w:tcW w:w="952" w:type="dxa"/>
            <w:tcBorders>
              <w:top w:val="nil"/>
              <w:left w:val="single" w:sz="4" w:space="0" w:color="auto"/>
              <w:bottom w:val="single" w:sz="4" w:space="0" w:color="auto"/>
              <w:right w:val="nil"/>
            </w:tcBorders>
            <w:vAlign w:val="center"/>
            <w:hideMark/>
          </w:tcPr>
          <w:p w14:paraId="51AFF949" w14:textId="77777777" w:rsidR="00621CA5" w:rsidRPr="00F63A83" w:rsidRDefault="00621CA5">
            <w:pPr>
              <w:autoSpaceDE w:val="0"/>
              <w:autoSpaceDN w:val="0"/>
              <w:adjustRightInd w:val="0"/>
              <w:jc w:val="right"/>
              <w:rPr>
                <w:rFonts w:ascii="細明體" w:eastAsia="細明體" w:hAnsi="細明體"/>
                <w:kern w:val="0"/>
                <w:szCs w:val="20"/>
              </w:rPr>
            </w:pPr>
            <w:r w:rsidRPr="00F63A83">
              <w:rPr>
                <w:rFonts w:ascii="細明體" w:eastAsia="細明體" w:hAnsi="細明體" w:hint="eastAsia"/>
                <w:b/>
                <w:kern w:val="0"/>
                <w:szCs w:val="20"/>
              </w:rPr>
              <w:t>6.99</w:t>
            </w:r>
          </w:p>
        </w:tc>
      </w:tr>
    </w:tbl>
    <w:p w14:paraId="507275D1" w14:textId="77777777" w:rsidR="00621CA5" w:rsidRDefault="00621CA5" w:rsidP="00621CA5">
      <w:pPr>
        <w:tabs>
          <w:tab w:val="left" w:pos="284"/>
        </w:tabs>
        <w:adjustRightInd w:val="0"/>
        <w:snapToGrid w:val="0"/>
        <w:spacing w:line="240" w:lineRule="exact"/>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：1.本表係</w:t>
      </w:r>
      <w:proofErr w:type="gramStart"/>
      <w:r>
        <w:rPr>
          <w:rFonts w:ascii="標楷體" w:hAnsi="標楷體" w:hint="eastAsia"/>
          <w:sz w:val="18"/>
          <w:szCs w:val="18"/>
        </w:rPr>
        <w:t>採</w:t>
      </w:r>
      <w:proofErr w:type="gramEnd"/>
      <w:r>
        <w:rPr>
          <w:rFonts w:ascii="標楷體" w:hAnsi="標楷體" w:hint="eastAsia"/>
          <w:sz w:val="18"/>
          <w:szCs w:val="18"/>
        </w:rPr>
        <w:t>現金及約當現金基礎，包括現金及自投資日起3個月內到期或清償之債權證券。</w:t>
      </w:r>
    </w:p>
    <w:p w14:paraId="521EB11C" w14:textId="77777777" w:rsidR="00621CA5" w:rsidRDefault="00621CA5" w:rsidP="00621CA5">
      <w:pPr>
        <w:tabs>
          <w:tab w:val="left" w:pos="284"/>
        </w:tabs>
        <w:adjustRightInd w:val="0"/>
        <w:snapToGrid w:val="0"/>
        <w:spacing w:line="240" w:lineRule="exact"/>
        <w:ind w:leftChars="180" w:left="576" w:hangingChars="120" w:hanging="216"/>
        <w:rPr>
          <w:rFonts w:ascii="標楷體" w:hAnsi="標楷體"/>
          <w:sz w:val="18"/>
          <w:szCs w:val="18"/>
        </w:rPr>
      </w:pPr>
      <w:r>
        <w:rPr>
          <w:rFonts w:ascii="標楷體" w:hAnsi="標楷體" w:hint="eastAsia"/>
          <w:sz w:val="18"/>
          <w:szCs w:val="18"/>
        </w:rPr>
        <w:t>2.本表「調整項目」欄所列，包括提存呆帳、</w:t>
      </w:r>
      <w:proofErr w:type="gramStart"/>
      <w:r>
        <w:rPr>
          <w:rFonts w:ascii="標楷體" w:hAnsi="標楷體" w:hint="eastAsia"/>
          <w:sz w:val="18"/>
          <w:szCs w:val="18"/>
        </w:rPr>
        <w:t>醫療折</w:t>
      </w:r>
      <w:proofErr w:type="gramEnd"/>
      <w:r>
        <w:rPr>
          <w:rFonts w:ascii="標楷體" w:hAnsi="標楷體" w:hint="eastAsia"/>
          <w:sz w:val="18"/>
          <w:szCs w:val="18"/>
        </w:rPr>
        <w:t>讓及評價短</w:t>
      </w:r>
      <w:proofErr w:type="gramStart"/>
      <w:r>
        <w:rPr>
          <w:rFonts w:ascii="標楷體" w:hAnsi="標楷體" w:hint="eastAsia"/>
          <w:sz w:val="18"/>
          <w:szCs w:val="18"/>
        </w:rPr>
        <w:t>絀</w:t>
      </w:r>
      <w:proofErr w:type="gramEnd"/>
      <w:r>
        <w:rPr>
          <w:rFonts w:ascii="標楷體" w:hAnsi="標楷體" w:hint="eastAsia"/>
          <w:sz w:val="18"/>
          <w:szCs w:val="18"/>
        </w:rPr>
        <w:t>、提存各項準備、折舊、減損及折耗、攤銷、兌換短</w:t>
      </w:r>
      <w:proofErr w:type="gramStart"/>
      <w:r>
        <w:rPr>
          <w:rFonts w:ascii="標楷體" w:hAnsi="標楷體" w:hint="eastAsia"/>
          <w:sz w:val="18"/>
          <w:szCs w:val="18"/>
        </w:rPr>
        <w:t>絀</w:t>
      </w:r>
      <w:proofErr w:type="gramEnd"/>
      <w:r>
        <w:rPr>
          <w:rFonts w:ascii="標楷體" w:hAnsi="標楷體" w:hint="eastAsia"/>
          <w:sz w:val="18"/>
          <w:szCs w:val="18"/>
        </w:rPr>
        <w:t>（賸餘）、處理資產短</w:t>
      </w:r>
      <w:proofErr w:type="gramStart"/>
      <w:r>
        <w:rPr>
          <w:rFonts w:ascii="標楷體" w:hAnsi="標楷體" w:hint="eastAsia"/>
          <w:sz w:val="18"/>
          <w:szCs w:val="18"/>
        </w:rPr>
        <w:t>絀</w:t>
      </w:r>
      <w:proofErr w:type="gramEnd"/>
      <w:r>
        <w:rPr>
          <w:rFonts w:ascii="標楷體" w:hAnsi="標楷體" w:hint="eastAsia"/>
          <w:sz w:val="18"/>
          <w:szCs w:val="18"/>
        </w:rPr>
        <w:t>（賸餘）、債務整理短</w:t>
      </w:r>
      <w:proofErr w:type="gramStart"/>
      <w:r>
        <w:rPr>
          <w:rFonts w:ascii="標楷體" w:hAnsi="標楷體" w:hint="eastAsia"/>
          <w:sz w:val="18"/>
          <w:szCs w:val="18"/>
        </w:rPr>
        <w:t>絀</w:t>
      </w:r>
      <w:proofErr w:type="gramEnd"/>
      <w:r>
        <w:rPr>
          <w:rFonts w:ascii="標楷體" w:hAnsi="標楷體" w:hint="eastAsia"/>
          <w:sz w:val="18"/>
          <w:szCs w:val="18"/>
        </w:rPr>
        <w:t>（賸餘）、其他、</w:t>
      </w:r>
      <w:proofErr w:type="gramStart"/>
      <w:r>
        <w:rPr>
          <w:rFonts w:ascii="標楷體" w:hAnsi="標楷體" w:hint="eastAsia"/>
          <w:sz w:val="18"/>
          <w:szCs w:val="18"/>
        </w:rPr>
        <w:t>流動資產淨減</w:t>
      </w:r>
      <w:proofErr w:type="gramEnd"/>
      <w:r>
        <w:rPr>
          <w:rFonts w:ascii="標楷體" w:hAnsi="標楷體" w:hint="eastAsia"/>
          <w:sz w:val="18"/>
          <w:szCs w:val="18"/>
        </w:rPr>
        <w:t>（淨增）及流動負債淨增（淨減）。</w:t>
      </w:r>
    </w:p>
    <w:tbl>
      <w:tblPr>
        <w:tblW w:w="9630" w:type="dxa"/>
        <w:tblInd w:w="28" w:type="dxa"/>
        <w:tblLayout w:type="fixed"/>
        <w:tblCellMar>
          <w:left w:w="28" w:type="dxa"/>
          <w:right w:w="28" w:type="dxa"/>
        </w:tblCellMar>
        <w:tblLook w:val="04A0" w:firstRow="1" w:lastRow="0" w:firstColumn="1" w:lastColumn="0" w:noHBand="0" w:noVBand="1"/>
      </w:tblPr>
      <w:tblGrid>
        <w:gridCol w:w="2950"/>
        <w:gridCol w:w="1560"/>
        <w:gridCol w:w="710"/>
        <w:gridCol w:w="1560"/>
        <w:gridCol w:w="710"/>
        <w:gridCol w:w="1277"/>
        <w:gridCol w:w="863"/>
      </w:tblGrid>
      <w:tr w:rsidR="00621CA5" w14:paraId="5DD5E1FC" w14:textId="77777777" w:rsidTr="002E4381">
        <w:trPr>
          <w:trHeight w:val="997"/>
          <w:tblHeader/>
        </w:trPr>
        <w:tc>
          <w:tcPr>
            <w:tcW w:w="9630" w:type="dxa"/>
            <w:gridSpan w:val="7"/>
            <w:tcBorders>
              <w:top w:val="nil"/>
              <w:left w:val="nil"/>
              <w:bottom w:val="single" w:sz="4" w:space="0" w:color="auto"/>
              <w:right w:val="nil"/>
            </w:tcBorders>
            <w:hideMark/>
          </w:tcPr>
          <w:p w14:paraId="7E7D655F" w14:textId="77777777" w:rsidR="00621CA5" w:rsidRPr="00FB15F7" w:rsidRDefault="00621CA5">
            <w:pPr>
              <w:snapToGrid w:val="0"/>
              <w:spacing w:after="60"/>
              <w:jc w:val="center"/>
              <w:rPr>
                <w:rFonts w:ascii="標楷體" w:hAnsi="標楷體"/>
                <w:b/>
                <w:spacing w:val="20"/>
                <w:sz w:val="32"/>
                <w:u w:val="single"/>
              </w:rPr>
            </w:pPr>
            <w:r w:rsidRPr="00FB15F7">
              <w:rPr>
                <w:rFonts w:ascii="標楷體" w:hAnsi="標楷體" w:hint="eastAsia"/>
                <w:b/>
                <w:spacing w:val="20"/>
                <w:sz w:val="32"/>
                <w:u w:val="single"/>
              </w:rPr>
              <w:lastRenderedPageBreak/>
              <w:t>雲林縣平均地權基金餘</w:t>
            </w:r>
            <w:proofErr w:type="gramStart"/>
            <w:r w:rsidRPr="00FB15F7">
              <w:rPr>
                <w:rFonts w:ascii="標楷體" w:hAnsi="標楷體" w:hint="eastAsia"/>
                <w:b/>
                <w:spacing w:val="20"/>
                <w:sz w:val="32"/>
                <w:u w:val="single"/>
              </w:rPr>
              <w:t>絀</w:t>
            </w:r>
            <w:proofErr w:type="gramEnd"/>
            <w:r w:rsidRPr="00FB15F7">
              <w:rPr>
                <w:rFonts w:ascii="標楷體" w:hAnsi="標楷體" w:hint="eastAsia"/>
                <w:b/>
                <w:spacing w:val="20"/>
                <w:sz w:val="32"/>
                <w:u w:val="single"/>
              </w:rPr>
              <w:t>審定後平衡表</w:t>
            </w:r>
          </w:p>
          <w:p w14:paraId="2BA6E46D" w14:textId="77777777" w:rsidR="00621CA5" w:rsidRDefault="00621CA5">
            <w:pPr>
              <w:tabs>
                <w:tab w:val="left" w:pos="3600"/>
                <w:tab w:val="left" w:pos="8340"/>
              </w:tabs>
              <w:snapToGrid w:val="0"/>
              <w:spacing w:before="20" w:after="60"/>
              <w:ind w:rightChars="-4" w:right="-8"/>
              <w:rPr>
                <w:rFonts w:ascii="標楷體" w:hAnsi="標楷體"/>
                <w:sz w:val="24"/>
                <w:szCs w:val="24"/>
              </w:rPr>
            </w:pPr>
            <w:r>
              <w:rPr>
                <w:rFonts w:ascii="標楷體" w:hAnsi="標楷體" w:hint="eastAsia"/>
                <w:spacing w:val="60"/>
              </w:rPr>
              <w:tab/>
            </w:r>
            <w:r>
              <w:rPr>
                <w:rFonts w:ascii="標楷體" w:hAnsi="標楷體" w:hint="eastAsia"/>
                <w:sz w:val="24"/>
                <w:szCs w:val="24"/>
              </w:rPr>
              <w:t>中華民國114年12月31日</w:t>
            </w:r>
          </w:p>
          <w:p w14:paraId="3C95E744" w14:textId="77777777" w:rsidR="00621CA5" w:rsidRDefault="00621CA5">
            <w:pPr>
              <w:tabs>
                <w:tab w:val="left" w:pos="3600"/>
                <w:tab w:val="left" w:pos="8340"/>
              </w:tabs>
              <w:snapToGrid w:val="0"/>
              <w:spacing w:before="20"/>
              <w:jc w:val="right"/>
              <w:rPr>
                <w:rFonts w:ascii="標楷體" w:hAnsi="標楷體"/>
                <w:b/>
                <w:sz w:val="32"/>
                <w:u w:val="single"/>
              </w:rPr>
            </w:pPr>
            <w:r>
              <w:rPr>
                <w:rFonts w:ascii="標楷體" w:hAnsi="標楷體" w:hint="eastAsia"/>
                <w:kern w:val="0"/>
              </w:rPr>
              <w:t>單位：新臺幣元</w:t>
            </w:r>
          </w:p>
        </w:tc>
      </w:tr>
      <w:tr w:rsidR="00621CA5" w14:paraId="3BFD03FA" w14:textId="77777777" w:rsidTr="00193EF9">
        <w:trPr>
          <w:cantSplit/>
          <w:trHeight w:val="474"/>
          <w:tblHeader/>
        </w:trPr>
        <w:tc>
          <w:tcPr>
            <w:tcW w:w="2950" w:type="dxa"/>
            <w:vMerge w:val="restart"/>
            <w:tcBorders>
              <w:top w:val="single" w:sz="4" w:space="0" w:color="auto"/>
              <w:left w:val="nil"/>
              <w:bottom w:val="single" w:sz="4" w:space="0" w:color="auto"/>
              <w:right w:val="single" w:sz="4" w:space="0" w:color="auto"/>
            </w:tcBorders>
            <w:vAlign w:val="center"/>
            <w:hideMark/>
          </w:tcPr>
          <w:p w14:paraId="714B68EB" w14:textId="77777777" w:rsidR="00621CA5" w:rsidRDefault="00621CA5">
            <w:pPr>
              <w:ind w:left="113" w:right="113"/>
              <w:jc w:val="distribute"/>
              <w:rPr>
                <w:rFonts w:ascii="標楷體" w:hAnsi="標楷體"/>
                <w:szCs w:val="20"/>
              </w:rPr>
            </w:pPr>
            <w:r>
              <w:rPr>
                <w:rFonts w:ascii="標楷體" w:hAnsi="標楷體" w:hint="eastAsia"/>
                <w:szCs w:val="20"/>
              </w:rPr>
              <w:t>科目</w:t>
            </w:r>
          </w:p>
        </w:tc>
        <w:tc>
          <w:tcPr>
            <w:tcW w:w="2270" w:type="dxa"/>
            <w:gridSpan w:val="2"/>
            <w:tcBorders>
              <w:top w:val="single" w:sz="4" w:space="0" w:color="auto"/>
              <w:left w:val="single" w:sz="4" w:space="0" w:color="auto"/>
              <w:bottom w:val="nil"/>
              <w:right w:val="single" w:sz="4" w:space="0" w:color="auto"/>
            </w:tcBorders>
            <w:vAlign w:val="center"/>
            <w:hideMark/>
          </w:tcPr>
          <w:p w14:paraId="7505008B" w14:textId="77777777" w:rsidR="00621CA5" w:rsidRDefault="00621CA5">
            <w:pPr>
              <w:ind w:left="70" w:right="42"/>
              <w:jc w:val="distribute"/>
              <w:rPr>
                <w:rFonts w:ascii="標楷體" w:hAnsi="標楷體"/>
                <w:spacing w:val="-20"/>
                <w:szCs w:val="20"/>
              </w:rPr>
            </w:pPr>
            <w:r>
              <w:rPr>
                <w:rFonts w:ascii="標楷體" w:hAnsi="標楷體" w:hint="eastAsia"/>
                <w:szCs w:val="20"/>
              </w:rPr>
              <w:t>114</w:t>
            </w:r>
            <w:r>
              <w:rPr>
                <w:rFonts w:ascii="標楷體" w:hAnsi="標楷體" w:hint="eastAsia"/>
                <w:spacing w:val="-20"/>
                <w:szCs w:val="20"/>
              </w:rPr>
              <w:t>年12月31日</w:t>
            </w:r>
          </w:p>
        </w:tc>
        <w:tc>
          <w:tcPr>
            <w:tcW w:w="2270" w:type="dxa"/>
            <w:gridSpan w:val="2"/>
            <w:tcBorders>
              <w:top w:val="single" w:sz="4" w:space="0" w:color="auto"/>
              <w:left w:val="single" w:sz="4" w:space="0" w:color="auto"/>
              <w:bottom w:val="nil"/>
              <w:right w:val="single" w:sz="4" w:space="0" w:color="auto"/>
            </w:tcBorders>
            <w:vAlign w:val="center"/>
            <w:hideMark/>
          </w:tcPr>
          <w:p w14:paraId="5BF2DA64" w14:textId="77777777" w:rsidR="00621CA5" w:rsidRDefault="00621CA5">
            <w:pPr>
              <w:ind w:left="1" w:right="42" w:firstLineChars="27" w:firstLine="54"/>
              <w:jc w:val="distribute"/>
              <w:rPr>
                <w:rFonts w:ascii="標楷體" w:hAnsi="標楷體"/>
                <w:spacing w:val="-20"/>
                <w:szCs w:val="20"/>
              </w:rPr>
            </w:pPr>
            <w:r>
              <w:rPr>
                <w:rFonts w:ascii="標楷體" w:hAnsi="標楷體" w:hint="eastAsia"/>
                <w:szCs w:val="20"/>
              </w:rPr>
              <w:t>113</w:t>
            </w:r>
            <w:r>
              <w:rPr>
                <w:rFonts w:ascii="標楷體" w:hAnsi="標楷體" w:hint="eastAsia"/>
                <w:spacing w:val="-20"/>
                <w:szCs w:val="20"/>
              </w:rPr>
              <w:t>年12月31日</w:t>
            </w:r>
          </w:p>
        </w:tc>
        <w:tc>
          <w:tcPr>
            <w:tcW w:w="2140" w:type="dxa"/>
            <w:gridSpan w:val="2"/>
            <w:tcBorders>
              <w:top w:val="single" w:sz="4" w:space="0" w:color="auto"/>
              <w:left w:val="single" w:sz="4" w:space="0" w:color="auto"/>
              <w:bottom w:val="nil"/>
              <w:right w:val="nil"/>
            </w:tcBorders>
            <w:vAlign w:val="center"/>
            <w:hideMark/>
          </w:tcPr>
          <w:p w14:paraId="0EB11EF3" w14:textId="77777777" w:rsidR="00621CA5" w:rsidRDefault="00621CA5">
            <w:pPr>
              <w:spacing w:line="240" w:lineRule="exact"/>
              <w:jc w:val="distribute"/>
              <w:rPr>
                <w:rFonts w:ascii="標楷體" w:hAnsi="標楷體"/>
                <w:szCs w:val="20"/>
              </w:rPr>
            </w:pPr>
            <w:r>
              <w:rPr>
                <w:rFonts w:ascii="標楷體" w:hAnsi="標楷體" w:hint="eastAsia"/>
                <w:szCs w:val="20"/>
              </w:rPr>
              <w:t>比較增減</w:t>
            </w:r>
          </w:p>
        </w:tc>
      </w:tr>
      <w:tr w:rsidR="00621CA5" w14:paraId="07CB1417" w14:textId="77777777" w:rsidTr="002C73DD">
        <w:trPr>
          <w:cantSplit/>
          <w:trHeight w:val="403"/>
          <w:tblHeader/>
        </w:trPr>
        <w:tc>
          <w:tcPr>
            <w:tcW w:w="2950" w:type="dxa"/>
            <w:vMerge/>
            <w:tcBorders>
              <w:top w:val="single" w:sz="4" w:space="0" w:color="auto"/>
              <w:left w:val="nil"/>
              <w:bottom w:val="single" w:sz="4" w:space="0" w:color="auto"/>
              <w:right w:val="single" w:sz="4" w:space="0" w:color="auto"/>
            </w:tcBorders>
            <w:vAlign w:val="center"/>
            <w:hideMark/>
          </w:tcPr>
          <w:p w14:paraId="748E7465" w14:textId="77777777" w:rsidR="00621CA5" w:rsidRDefault="00621CA5">
            <w:pPr>
              <w:widowControl/>
              <w:jc w:val="left"/>
              <w:rPr>
                <w:rFonts w:ascii="標楷體" w:hAnsi="標楷體"/>
                <w:szCs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8143A15" w14:textId="77777777" w:rsidR="00621CA5" w:rsidRDefault="00621CA5">
            <w:pPr>
              <w:ind w:left="113" w:right="113"/>
              <w:jc w:val="distribute"/>
              <w:rPr>
                <w:rFonts w:ascii="標楷體" w:hAnsi="標楷體"/>
                <w:szCs w:val="20"/>
              </w:rPr>
            </w:pPr>
            <w:r>
              <w:rPr>
                <w:rFonts w:ascii="標楷體" w:hAnsi="標楷體" w:hint="eastAsia"/>
                <w:szCs w:val="20"/>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5B0506FA" w14:textId="77777777" w:rsidR="00621CA5" w:rsidRDefault="00621CA5">
            <w:pPr>
              <w:ind w:left="113" w:right="113"/>
              <w:jc w:val="distribute"/>
              <w:rPr>
                <w:rFonts w:ascii="標楷體" w:hAnsi="標楷體"/>
                <w:szCs w:val="20"/>
              </w:rPr>
            </w:pPr>
            <w:r>
              <w:rPr>
                <w:rFonts w:ascii="標楷體" w:hAnsi="標楷體" w:hint="eastAsia"/>
                <w:szCs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E98C5E" w14:textId="77777777" w:rsidR="00621CA5" w:rsidRDefault="00621CA5">
            <w:pPr>
              <w:ind w:left="113" w:right="113"/>
              <w:jc w:val="distribute"/>
              <w:rPr>
                <w:rFonts w:ascii="標楷體" w:hAnsi="標楷體"/>
                <w:szCs w:val="20"/>
              </w:rPr>
            </w:pPr>
            <w:r>
              <w:rPr>
                <w:rFonts w:ascii="標楷體" w:hAnsi="標楷體" w:hint="eastAsia"/>
                <w:szCs w:val="20"/>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1CBAF367" w14:textId="77777777" w:rsidR="00621CA5" w:rsidRDefault="00621CA5">
            <w:pPr>
              <w:ind w:left="113" w:right="113"/>
              <w:jc w:val="distribute"/>
              <w:rPr>
                <w:rFonts w:ascii="標楷體" w:hAnsi="標楷體"/>
                <w:szCs w:val="20"/>
              </w:rPr>
            </w:pPr>
            <w:r>
              <w:rPr>
                <w:rFonts w:ascii="標楷體" w:hAnsi="標楷體" w:hint="eastAsia"/>
                <w:szCs w:val="20"/>
              </w:rPr>
              <w: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1876A2" w14:textId="77777777" w:rsidR="00621CA5" w:rsidRDefault="00621CA5">
            <w:pPr>
              <w:ind w:left="113" w:right="113"/>
              <w:jc w:val="distribute"/>
              <w:rPr>
                <w:rFonts w:ascii="標楷體" w:hAnsi="標楷體"/>
                <w:szCs w:val="20"/>
              </w:rPr>
            </w:pPr>
            <w:r>
              <w:rPr>
                <w:rFonts w:ascii="標楷體" w:hAnsi="標楷體" w:hint="eastAsia"/>
                <w:szCs w:val="20"/>
              </w:rPr>
              <w:t>金額</w:t>
            </w:r>
          </w:p>
        </w:tc>
        <w:tc>
          <w:tcPr>
            <w:tcW w:w="863" w:type="dxa"/>
            <w:tcBorders>
              <w:top w:val="single" w:sz="4" w:space="0" w:color="auto"/>
              <w:left w:val="single" w:sz="4" w:space="0" w:color="auto"/>
              <w:bottom w:val="single" w:sz="4" w:space="0" w:color="auto"/>
              <w:right w:val="nil"/>
            </w:tcBorders>
            <w:vAlign w:val="center"/>
            <w:hideMark/>
          </w:tcPr>
          <w:p w14:paraId="048BF1E2" w14:textId="77777777" w:rsidR="00621CA5" w:rsidRDefault="00621CA5">
            <w:pPr>
              <w:ind w:left="113"/>
              <w:jc w:val="distribute"/>
              <w:rPr>
                <w:rFonts w:ascii="標楷體" w:hAnsi="標楷體"/>
                <w:szCs w:val="20"/>
              </w:rPr>
            </w:pPr>
            <w:r>
              <w:rPr>
                <w:rFonts w:ascii="標楷體" w:hAnsi="標楷體" w:hint="eastAsia"/>
                <w:szCs w:val="20"/>
              </w:rPr>
              <w:t>％</w:t>
            </w:r>
          </w:p>
        </w:tc>
      </w:tr>
      <w:tr w:rsidR="00621CA5" w14:paraId="2FAD3051" w14:textId="77777777" w:rsidTr="002B4492">
        <w:trPr>
          <w:cantSplit/>
          <w:trHeight w:val="624"/>
        </w:trPr>
        <w:tc>
          <w:tcPr>
            <w:tcW w:w="2950" w:type="dxa"/>
            <w:tcBorders>
              <w:top w:val="single" w:sz="4" w:space="0" w:color="auto"/>
              <w:left w:val="nil"/>
              <w:bottom w:val="nil"/>
              <w:right w:val="single" w:sz="4" w:space="0" w:color="auto"/>
            </w:tcBorders>
            <w:vAlign w:val="center"/>
            <w:hideMark/>
          </w:tcPr>
          <w:p w14:paraId="14CE778C" w14:textId="77777777" w:rsidR="00621CA5" w:rsidRPr="0020411C" w:rsidRDefault="00621CA5">
            <w:pPr>
              <w:jc w:val="distribute"/>
              <w:rPr>
                <w:rFonts w:ascii="標楷體" w:hAnsi="標楷體"/>
                <w:kern w:val="0"/>
                <w:szCs w:val="20"/>
              </w:rPr>
            </w:pPr>
            <w:r w:rsidRPr="0020411C">
              <w:rPr>
                <w:rFonts w:ascii="標楷體" w:hAnsi="標楷體" w:hint="eastAsia"/>
                <w:b/>
                <w:kern w:val="0"/>
                <w:szCs w:val="20"/>
              </w:rPr>
              <w:t>資產</w:t>
            </w:r>
          </w:p>
        </w:tc>
        <w:tc>
          <w:tcPr>
            <w:tcW w:w="1560" w:type="dxa"/>
            <w:tcBorders>
              <w:top w:val="single" w:sz="4" w:space="0" w:color="auto"/>
              <w:left w:val="single" w:sz="4" w:space="0" w:color="auto"/>
              <w:bottom w:val="nil"/>
              <w:right w:val="single" w:sz="4" w:space="0" w:color="auto"/>
            </w:tcBorders>
            <w:vAlign w:val="center"/>
            <w:hideMark/>
          </w:tcPr>
          <w:p w14:paraId="4FCCEA62"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4,707,064,780</w:t>
            </w:r>
          </w:p>
        </w:tc>
        <w:tc>
          <w:tcPr>
            <w:tcW w:w="710" w:type="dxa"/>
            <w:tcBorders>
              <w:top w:val="single" w:sz="4" w:space="0" w:color="auto"/>
              <w:left w:val="single" w:sz="4" w:space="0" w:color="auto"/>
              <w:bottom w:val="nil"/>
              <w:right w:val="single" w:sz="4" w:space="0" w:color="auto"/>
            </w:tcBorders>
            <w:vAlign w:val="center"/>
            <w:hideMark/>
          </w:tcPr>
          <w:p w14:paraId="0348981C"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100.00</w:t>
            </w:r>
          </w:p>
        </w:tc>
        <w:tc>
          <w:tcPr>
            <w:tcW w:w="1560" w:type="dxa"/>
            <w:tcBorders>
              <w:top w:val="single" w:sz="4" w:space="0" w:color="auto"/>
              <w:left w:val="single" w:sz="4" w:space="0" w:color="auto"/>
              <w:bottom w:val="nil"/>
              <w:right w:val="single" w:sz="4" w:space="0" w:color="auto"/>
            </w:tcBorders>
            <w:vAlign w:val="center"/>
            <w:hideMark/>
          </w:tcPr>
          <w:p w14:paraId="130009DF"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4,581,899,322</w:t>
            </w:r>
          </w:p>
        </w:tc>
        <w:tc>
          <w:tcPr>
            <w:tcW w:w="710" w:type="dxa"/>
            <w:tcBorders>
              <w:top w:val="single" w:sz="4" w:space="0" w:color="auto"/>
              <w:left w:val="single" w:sz="4" w:space="0" w:color="auto"/>
              <w:bottom w:val="nil"/>
              <w:right w:val="single" w:sz="4" w:space="0" w:color="auto"/>
            </w:tcBorders>
            <w:vAlign w:val="center"/>
            <w:hideMark/>
          </w:tcPr>
          <w:p w14:paraId="03875D20"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100.00</w:t>
            </w:r>
          </w:p>
        </w:tc>
        <w:tc>
          <w:tcPr>
            <w:tcW w:w="1277" w:type="dxa"/>
            <w:tcBorders>
              <w:top w:val="single" w:sz="4" w:space="0" w:color="auto"/>
              <w:left w:val="single" w:sz="4" w:space="0" w:color="auto"/>
              <w:bottom w:val="nil"/>
              <w:right w:val="single" w:sz="4" w:space="0" w:color="auto"/>
            </w:tcBorders>
            <w:vAlign w:val="center"/>
            <w:hideMark/>
          </w:tcPr>
          <w:p w14:paraId="7B0C4613"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b/>
                <w:noProof/>
                <w:szCs w:val="20"/>
              </w:rPr>
              <w:t>125,165,458</w:t>
            </w:r>
          </w:p>
        </w:tc>
        <w:tc>
          <w:tcPr>
            <w:tcW w:w="863" w:type="dxa"/>
            <w:tcBorders>
              <w:top w:val="single" w:sz="4" w:space="0" w:color="auto"/>
              <w:left w:val="single" w:sz="4" w:space="0" w:color="auto"/>
              <w:bottom w:val="nil"/>
              <w:right w:val="nil"/>
            </w:tcBorders>
            <w:vAlign w:val="center"/>
            <w:hideMark/>
          </w:tcPr>
          <w:p w14:paraId="20E9429C"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b/>
                <w:kern w:val="0"/>
                <w:szCs w:val="20"/>
              </w:rPr>
              <w:t>2.73</w:t>
            </w:r>
          </w:p>
        </w:tc>
      </w:tr>
      <w:tr w:rsidR="00621CA5" w14:paraId="58800E22" w14:textId="77777777" w:rsidTr="002B4492">
        <w:trPr>
          <w:cantSplit/>
          <w:trHeight w:val="624"/>
        </w:trPr>
        <w:tc>
          <w:tcPr>
            <w:tcW w:w="2950" w:type="dxa"/>
            <w:tcBorders>
              <w:top w:val="nil"/>
              <w:left w:val="nil"/>
              <w:bottom w:val="nil"/>
              <w:right w:val="single" w:sz="4" w:space="0" w:color="auto"/>
            </w:tcBorders>
            <w:vAlign w:val="center"/>
            <w:hideMark/>
          </w:tcPr>
          <w:p w14:paraId="22235E82" w14:textId="77777777" w:rsidR="00621CA5" w:rsidRPr="0020411C" w:rsidRDefault="00621CA5">
            <w:pPr>
              <w:ind w:leftChars="100" w:left="200"/>
              <w:jc w:val="distribute"/>
              <w:rPr>
                <w:rFonts w:ascii="標楷體" w:hAnsi="標楷體"/>
                <w:kern w:val="0"/>
                <w:szCs w:val="20"/>
              </w:rPr>
            </w:pPr>
            <w:r w:rsidRPr="0020411C">
              <w:rPr>
                <w:rFonts w:ascii="標楷體" w:hAnsi="標楷體" w:hint="eastAsia"/>
                <w:kern w:val="0"/>
                <w:szCs w:val="20"/>
              </w:rPr>
              <w:t>流動資產</w:t>
            </w:r>
          </w:p>
        </w:tc>
        <w:tc>
          <w:tcPr>
            <w:tcW w:w="1560" w:type="dxa"/>
            <w:tcBorders>
              <w:top w:val="nil"/>
              <w:left w:val="single" w:sz="4" w:space="0" w:color="auto"/>
              <w:bottom w:val="nil"/>
              <w:right w:val="single" w:sz="4" w:space="0" w:color="auto"/>
            </w:tcBorders>
            <w:vAlign w:val="center"/>
            <w:hideMark/>
          </w:tcPr>
          <w:p w14:paraId="41ED54DA"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4,700,663,592</w:t>
            </w:r>
          </w:p>
        </w:tc>
        <w:tc>
          <w:tcPr>
            <w:tcW w:w="710" w:type="dxa"/>
            <w:tcBorders>
              <w:top w:val="nil"/>
              <w:left w:val="single" w:sz="4" w:space="0" w:color="auto"/>
              <w:bottom w:val="nil"/>
              <w:right w:val="single" w:sz="4" w:space="0" w:color="auto"/>
            </w:tcBorders>
            <w:vAlign w:val="center"/>
            <w:hideMark/>
          </w:tcPr>
          <w:p w14:paraId="48DD0ECE"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99.86</w:t>
            </w:r>
          </w:p>
        </w:tc>
        <w:tc>
          <w:tcPr>
            <w:tcW w:w="1560" w:type="dxa"/>
            <w:tcBorders>
              <w:top w:val="nil"/>
              <w:left w:val="single" w:sz="4" w:space="0" w:color="auto"/>
              <w:bottom w:val="nil"/>
              <w:right w:val="single" w:sz="4" w:space="0" w:color="auto"/>
            </w:tcBorders>
            <w:vAlign w:val="center"/>
            <w:hideMark/>
          </w:tcPr>
          <w:p w14:paraId="638DC5FB"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4,576,068,196</w:t>
            </w:r>
          </w:p>
        </w:tc>
        <w:tc>
          <w:tcPr>
            <w:tcW w:w="710" w:type="dxa"/>
            <w:tcBorders>
              <w:top w:val="nil"/>
              <w:left w:val="single" w:sz="4" w:space="0" w:color="auto"/>
              <w:bottom w:val="nil"/>
              <w:right w:val="single" w:sz="4" w:space="0" w:color="auto"/>
            </w:tcBorders>
            <w:vAlign w:val="center"/>
            <w:hideMark/>
          </w:tcPr>
          <w:p w14:paraId="50F12385"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99.87</w:t>
            </w:r>
          </w:p>
        </w:tc>
        <w:tc>
          <w:tcPr>
            <w:tcW w:w="1277" w:type="dxa"/>
            <w:tcBorders>
              <w:top w:val="nil"/>
              <w:left w:val="single" w:sz="4" w:space="0" w:color="auto"/>
              <w:bottom w:val="nil"/>
              <w:right w:val="single" w:sz="4" w:space="0" w:color="auto"/>
            </w:tcBorders>
            <w:vAlign w:val="center"/>
            <w:hideMark/>
          </w:tcPr>
          <w:p w14:paraId="4DEC9063"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124,595,396</w:t>
            </w:r>
          </w:p>
        </w:tc>
        <w:tc>
          <w:tcPr>
            <w:tcW w:w="863" w:type="dxa"/>
            <w:tcBorders>
              <w:top w:val="nil"/>
              <w:left w:val="single" w:sz="4" w:space="0" w:color="auto"/>
              <w:bottom w:val="nil"/>
              <w:right w:val="nil"/>
            </w:tcBorders>
            <w:vAlign w:val="center"/>
            <w:hideMark/>
          </w:tcPr>
          <w:p w14:paraId="076C1576"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2.72</w:t>
            </w:r>
          </w:p>
        </w:tc>
      </w:tr>
      <w:tr w:rsidR="00621CA5" w14:paraId="7BC53595" w14:textId="77777777" w:rsidTr="002B4492">
        <w:trPr>
          <w:cantSplit/>
          <w:trHeight w:val="624"/>
        </w:trPr>
        <w:tc>
          <w:tcPr>
            <w:tcW w:w="2950" w:type="dxa"/>
            <w:tcBorders>
              <w:top w:val="nil"/>
              <w:left w:val="nil"/>
              <w:bottom w:val="nil"/>
              <w:right w:val="single" w:sz="4" w:space="0" w:color="auto"/>
            </w:tcBorders>
            <w:vAlign w:val="center"/>
            <w:hideMark/>
          </w:tcPr>
          <w:p w14:paraId="43AB0605" w14:textId="77777777" w:rsidR="00621CA5" w:rsidRPr="0020411C" w:rsidRDefault="00621CA5">
            <w:pPr>
              <w:ind w:leftChars="200" w:left="400"/>
              <w:jc w:val="distribute"/>
              <w:rPr>
                <w:rFonts w:ascii="標楷體" w:hAnsi="標楷體"/>
                <w:kern w:val="0"/>
                <w:szCs w:val="20"/>
              </w:rPr>
            </w:pPr>
            <w:r w:rsidRPr="0020411C">
              <w:rPr>
                <w:rFonts w:ascii="標楷體" w:hAnsi="標楷體" w:hint="eastAsia"/>
                <w:kern w:val="0"/>
                <w:szCs w:val="20"/>
              </w:rPr>
              <w:t>現金</w:t>
            </w:r>
          </w:p>
        </w:tc>
        <w:tc>
          <w:tcPr>
            <w:tcW w:w="1560" w:type="dxa"/>
            <w:tcBorders>
              <w:top w:val="nil"/>
              <w:left w:val="single" w:sz="4" w:space="0" w:color="auto"/>
              <w:bottom w:val="nil"/>
              <w:right w:val="single" w:sz="4" w:space="0" w:color="auto"/>
            </w:tcBorders>
            <w:vAlign w:val="center"/>
            <w:hideMark/>
          </w:tcPr>
          <w:p w14:paraId="1312B53A"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1,194,175,234</w:t>
            </w:r>
          </w:p>
        </w:tc>
        <w:tc>
          <w:tcPr>
            <w:tcW w:w="710" w:type="dxa"/>
            <w:tcBorders>
              <w:top w:val="nil"/>
              <w:left w:val="single" w:sz="4" w:space="0" w:color="auto"/>
              <w:bottom w:val="nil"/>
              <w:right w:val="single" w:sz="4" w:space="0" w:color="auto"/>
            </w:tcBorders>
            <w:vAlign w:val="center"/>
            <w:hideMark/>
          </w:tcPr>
          <w:p w14:paraId="4FBF2984"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25.37</w:t>
            </w:r>
          </w:p>
        </w:tc>
        <w:tc>
          <w:tcPr>
            <w:tcW w:w="1560" w:type="dxa"/>
            <w:tcBorders>
              <w:top w:val="nil"/>
              <w:left w:val="single" w:sz="4" w:space="0" w:color="auto"/>
              <w:bottom w:val="nil"/>
              <w:right w:val="single" w:sz="4" w:space="0" w:color="auto"/>
            </w:tcBorders>
            <w:vAlign w:val="center"/>
            <w:hideMark/>
          </w:tcPr>
          <w:p w14:paraId="73A896AD"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1,145,477,893</w:t>
            </w:r>
          </w:p>
        </w:tc>
        <w:tc>
          <w:tcPr>
            <w:tcW w:w="710" w:type="dxa"/>
            <w:tcBorders>
              <w:top w:val="nil"/>
              <w:left w:val="single" w:sz="4" w:space="0" w:color="auto"/>
              <w:bottom w:val="nil"/>
              <w:right w:val="single" w:sz="4" w:space="0" w:color="auto"/>
            </w:tcBorders>
            <w:vAlign w:val="center"/>
            <w:hideMark/>
          </w:tcPr>
          <w:p w14:paraId="25A95001"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25.00</w:t>
            </w:r>
          </w:p>
        </w:tc>
        <w:tc>
          <w:tcPr>
            <w:tcW w:w="1277" w:type="dxa"/>
            <w:tcBorders>
              <w:top w:val="nil"/>
              <w:left w:val="single" w:sz="4" w:space="0" w:color="auto"/>
              <w:bottom w:val="nil"/>
              <w:right w:val="single" w:sz="4" w:space="0" w:color="auto"/>
            </w:tcBorders>
            <w:vAlign w:val="center"/>
            <w:hideMark/>
          </w:tcPr>
          <w:p w14:paraId="6B6EF23B"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48,697,341</w:t>
            </w:r>
          </w:p>
        </w:tc>
        <w:tc>
          <w:tcPr>
            <w:tcW w:w="863" w:type="dxa"/>
            <w:tcBorders>
              <w:top w:val="nil"/>
              <w:left w:val="single" w:sz="4" w:space="0" w:color="auto"/>
              <w:bottom w:val="nil"/>
              <w:right w:val="nil"/>
            </w:tcBorders>
            <w:vAlign w:val="center"/>
            <w:hideMark/>
          </w:tcPr>
          <w:p w14:paraId="1A4FA04C"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4.25</w:t>
            </w:r>
          </w:p>
        </w:tc>
      </w:tr>
      <w:tr w:rsidR="00621CA5" w14:paraId="732FCEE2" w14:textId="77777777" w:rsidTr="002B4492">
        <w:trPr>
          <w:cantSplit/>
          <w:trHeight w:val="624"/>
        </w:trPr>
        <w:tc>
          <w:tcPr>
            <w:tcW w:w="2950" w:type="dxa"/>
            <w:tcBorders>
              <w:top w:val="nil"/>
              <w:left w:val="nil"/>
              <w:bottom w:val="nil"/>
              <w:right w:val="single" w:sz="4" w:space="0" w:color="auto"/>
            </w:tcBorders>
            <w:vAlign w:val="center"/>
            <w:hideMark/>
          </w:tcPr>
          <w:p w14:paraId="57A59B40" w14:textId="77777777" w:rsidR="00621CA5" w:rsidRPr="0020411C" w:rsidRDefault="00621CA5">
            <w:pPr>
              <w:ind w:leftChars="200" w:left="400"/>
              <w:jc w:val="distribute"/>
              <w:rPr>
                <w:rFonts w:ascii="標楷體" w:hAnsi="標楷體"/>
                <w:kern w:val="0"/>
                <w:szCs w:val="20"/>
              </w:rPr>
            </w:pPr>
            <w:r w:rsidRPr="0020411C">
              <w:rPr>
                <w:rFonts w:ascii="標楷體" w:hAnsi="標楷體" w:hint="eastAsia"/>
                <w:kern w:val="0"/>
                <w:szCs w:val="20"/>
              </w:rPr>
              <w:t>應收款項</w:t>
            </w:r>
          </w:p>
        </w:tc>
        <w:tc>
          <w:tcPr>
            <w:tcW w:w="1560" w:type="dxa"/>
            <w:tcBorders>
              <w:top w:val="nil"/>
              <w:left w:val="single" w:sz="4" w:space="0" w:color="auto"/>
              <w:bottom w:val="nil"/>
              <w:right w:val="single" w:sz="4" w:space="0" w:color="auto"/>
            </w:tcBorders>
            <w:vAlign w:val="center"/>
            <w:hideMark/>
          </w:tcPr>
          <w:p w14:paraId="0741C57D"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3,354,768,016</w:t>
            </w:r>
          </w:p>
        </w:tc>
        <w:tc>
          <w:tcPr>
            <w:tcW w:w="710" w:type="dxa"/>
            <w:tcBorders>
              <w:top w:val="nil"/>
              <w:left w:val="single" w:sz="4" w:space="0" w:color="auto"/>
              <w:bottom w:val="nil"/>
              <w:right w:val="single" w:sz="4" w:space="0" w:color="auto"/>
            </w:tcBorders>
            <w:vAlign w:val="center"/>
            <w:hideMark/>
          </w:tcPr>
          <w:p w14:paraId="0141FAB8"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71.27</w:t>
            </w:r>
          </w:p>
        </w:tc>
        <w:tc>
          <w:tcPr>
            <w:tcW w:w="1560" w:type="dxa"/>
            <w:tcBorders>
              <w:top w:val="nil"/>
              <w:left w:val="single" w:sz="4" w:space="0" w:color="auto"/>
              <w:bottom w:val="nil"/>
              <w:right w:val="single" w:sz="4" w:space="0" w:color="auto"/>
            </w:tcBorders>
            <w:vAlign w:val="center"/>
            <w:hideMark/>
          </w:tcPr>
          <w:p w14:paraId="5B3C220F"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3,354,512,858</w:t>
            </w:r>
          </w:p>
        </w:tc>
        <w:tc>
          <w:tcPr>
            <w:tcW w:w="710" w:type="dxa"/>
            <w:tcBorders>
              <w:top w:val="nil"/>
              <w:left w:val="single" w:sz="4" w:space="0" w:color="auto"/>
              <w:bottom w:val="nil"/>
              <w:right w:val="single" w:sz="4" w:space="0" w:color="auto"/>
            </w:tcBorders>
            <w:vAlign w:val="center"/>
            <w:hideMark/>
          </w:tcPr>
          <w:p w14:paraId="2CF382A7"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73.21</w:t>
            </w:r>
          </w:p>
        </w:tc>
        <w:tc>
          <w:tcPr>
            <w:tcW w:w="1277" w:type="dxa"/>
            <w:tcBorders>
              <w:top w:val="nil"/>
              <w:left w:val="single" w:sz="4" w:space="0" w:color="auto"/>
              <w:bottom w:val="nil"/>
              <w:right w:val="single" w:sz="4" w:space="0" w:color="auto"/>
            </w:tcBorders>
            <w:vAlign w:val="center"/>
            <w:hideMark/>
          </w:tcPr>
          <w:p w14:paraId="14E80083"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255,158</w:t>
            </w:r>
          </w:p>
        </w:tc>
        <w:tc>
          <w:tcPr>
            <w:tcW w:w="863" w:type="dxa"/>
            <w:tcBorders>
              <w:top w:val="nil"/>
              <w:left w:val="single" w:sz="4" w:space="0" w:color="auto"/>
              <w:bottom w:val="nil"/>
              <w:right w:val="nil"/>
            </w:tcBorders>
            <w:vAlign w:val="center"/>
            <w:hideMark/>
          </w:tcPr>
          <w:p w14:paraId="23684BC7"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0.01</w:t>
            </w:r>
          </w:p>
        </w:tc>
      </w:tr>
      <w:tr w:rsidR="00621CA5" w14:paraId="44AAAB2E" w14:textId="77777777" w:rsidTr="002B4492">
        <w:trPr>
          <w:cantSplit/>
          <w:trHeight w:val="624"/>
        </w:trPr>
        <w:tc>
          <w:tcPr>
            <w:tcW w:w="2950" w:type="dxa"/>
            <w:tcBorders>
              <w:top w:val="nil"/>
              <w:left w:val="nil"/>
              <w:bottom w:val="nil"/>
              <w:right w:val="single" w:sz="4" w:space="0" w:color="auto"/>
            </w:tcBorders>
            <w:vAlign w:val="center"/>
            <w:hideMark/>
          </w:tcPr>
          <w:p w14:paraId="0C2099C8" w14:textId="77777777" w:rsidR="00621CA5" w:rsidRPr="0020411C" w:rsidRDefault="00621CA5">
            <w:pPr>
              <w:ind w:leftChars="200" w:left="400"/>
              <w:jc w:val="distribute"/>
              <w:rPr>
                <w:rFonts w:ascii="標楷體" w:hAnsi="標楷體"/>
                <w:kern w:val="0"/>
                <w:szCs w:val="20"/>
              </w:rPr>
            </w:pPr>
            <w:r w:rsidRPr="0020411C">
              <w:rPr>
                <w:rFonts w:ascii="標楷體" w:hAnsi="標楷體" w:hint="eastAsia"/>
                <w:kern w:val="0"/>
                <w:szCs w:val="20"/>
              </w:rPr>
              <w:t>預付款項</w:t>
            </w:r>
          </w:p>
        </w:tc>
        <w:tc>
          <w:tcPr>
            <w:tcW w:w="1560" w:type="dxa"/>
            <w:tcBorders>
              <w:top w:val="nil"/>
              <w:left w:val="single" w:sz="4" w:space="0" w:color="auto"/>
              <w:bottom w:val="nil"/>
              <w:right w:val="single" w:sz="4" w:space="0" w:color="auto"/>
            </w:tcBorders>
            <w:vAlign w:val="center"/>
            <w:hideMark/>
          </w:tcPr>
          <w:p w14:paraId="59B853DD"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51,720,342</w:t>
            </w:r>
          </w:p>
        </w:tc>
        <w:tc>
          <w:tcPr>
            <w:tcW w:w="710" w:type="dxa"/>
            <w:tcBorders>
              <w:top w:val="nil"/>
              <w:left w:val="single" w:sz="4" w:space="0" w:color="auto"/>
              <w:bottom w:val="nil"/>
              <w:right w:val="single" w:sz="4" w:space="0" w:color="auto"/>
            </w:tcBorders>
            <w:vAlign w:val="center"/>
            <w:hideMark/>
          </w:tcPr>
          <w:p w14:paraId="0F7626B2"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1.10</w:t>
            </w:r>
          </w:p>
        </w:tc>
        <w:tc>
          <w:tcPr>
            <w:tcW w:w="1560" w:type="dxa"/>
            <w:tcBorders>
              <w:top w:val="nil"/>
              <w:left w:val="single" w:sz="4" w:space="0" w:color="auto"/>
              <w:bottom w:val="nil"/>
              <w:right w:val="single" w:sz="4" w:space="0" w:color="auto"/>
            </w:tcBorders>
            <w:vAlign w:val="center"/>
            <w:hideMark/>
          </w:tcPr>
          <w:p w14:paraId="42B7333C"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76,077,445</w:t>
            </w:r>
          </w:p>
        </w:tc>
        <w:tc>
          <w:tcPr>
            <w:tcW w:w="710" w:type="dxa"/>
            <w:tcBorders>
              <w:top w:val="nil"/>
              <w:left w:val="single" w:sz="4" w:space="0" w:color="auto"/>
              <w:bottom w:val="nil"/>
              <w:right w:val="single" w:sz="4" w:space="0" w:color="auto"/>
            </w:tcBorders>
            <w:vAlign w:val="center"/>
            <w:hideMark/>
          </w:tcPr>
          <w:p w14:paraId="093563F6"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1.66</w:t>
            </w:r>
          </w:p>
        </w:tc>
        <w:tc>
          <w:tcPr>
            <w:tcW w:w="1277" w:type="dxa"/>
            <w:tcBorders>
              <w:top w:val="nil"/>
              <w:left w:val="single" w:sz="4" w:space="0" w:color="auto"/>
              <w:bottom w:val="nil"/>
              <w:right w:val="single" w:sz="4" w:space="0" w:color="auto"/>
            </w:tcBorders>
            <w:vAlign w:val="center"/>
            <w:hideMark/>
          </w:tcPr>
          <w:p w14:paraId="60487BB4"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- 24,357,103</w:t>
            </w:r>
          </w:p>
        </w:tc>
        <w:tc>
          <w:tcPr>
            <w:tcW w:w="863" w:type="dxa"/>
            <w:tcBorders>
              <w:top w:val="nil"/>
              <w:left w:val="single" w:sz="4" w:space="0" w:color="auto"/>
              <w:bottom w:val="nil"/>
              <w:right w:val="nil"/>
            </w:tcBorders>
            <w:vAlign w:val="center"/>
            <w:hideMark/>
          </w:tcPr>
          <w:p w14:paraId="57BE9017"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- 32.02</w:t>
            </w:r>
          </w:p>
        </w:tc>
      </w:tr>
      <w:tr w:rsidR="00621CA5" w14:paraId="7516B76F" w14:textId="77777777" w:rsidTr="002B4492">
        <w:trPr>
          <w:cantSplit/>
          <w:trHeight w:val="624"/>
        </w:trPr>
        <w:tc>
          <w:tcPr>
            <w:tcW w:w="2950" w:type="dxa"/>
            <w:tcBorders>
              <w:top w:val="nil"/>
              <w:left w:val="nil"/>
              <w:bottom w:val="nil"/>
              <w:right w:val="single" w:sz="4" w:space="0" w:color="auto"/>
            </w:tcBorders>
            <w:vAlign w:val="center"/>
            <w:hideMark/>
          </w:tcPr>
          <w:p w14:paraId="6275E1F8" w14:textId="77777777" w:rsidR="00621CA5" w:rsidRPr="0020411C" w:rsidRDefault="00621CA5">
            <w:pPr>
              <w:ind w:leftChars="200" w:left="400"/>
              <w:jc w:val="distribute"/>
              <w:rPr>
                <w:rFonts w:ascii="標楷體" w:hAnsi="標楷體"/>
                <w:kern w:val="0"/>
                <w:szCs w:val="20"/>
              </w:rPr>
            </w:pPr>
            <w:r w:rsidRPr="0020411C">
              <w:rPr>
                <w:rFonts w:ascii="標楷體" w:hAnsi="標楷體" w:hint="eastAsia"/>
                <w:kern w:val="0"/>
                <w:szCs w:val="20"/>
              </w:rPr>
              <w:t>短</w:t>
            </w:r>
            <w:proofErr w:type="gramStart"/>
            <w:r w:rsidRPr="0020411C">
              <w:rPr>
                <w:rFonts w:ascii="標楷體" w:hAnsi="標楷體" w:hint="eastAsia"/>
                <w:kern w:val="0"/>
                <w:szCs w:val="20"/>
              </w:rPr>
              <w:t>期貸</w:t>
            </w:r>
            <w:proofErr w:type="gramEnd"/>
            <w:r w:rsidRPr="0020411C">
              <w:rPr>
                <w:rFonts w:ascii="標楷體" w:hAnsi="標楷體" w:hint="eastAsia"/>
                <w:kern w:val="0"/>
                <w:szCs w:val="20"/>
              </w:rPr>
              <w:t>墊款</w:t>
            </w:r>
          </w:p>
        </w:tc>
        <w:tc>
          <w:tcPr>
            <w:tcW w:w="1560" w:type="dxa"/>
            <w:tcBorders>
              <w:top w:val="nil"/>
              <w:left w:val="single" w:sz="4" w:space="0" w:color="auto"/>
              <w:bottom w:val="nil"/>
              <w:right w:val="single" w:sz="4" w:space="0" w:color="auto"/>
            </w:tcBorders>
            <w:vAlign w:val="center"/>
            <w:hideMark/>
          </w:tcPr>
          <w:p w14:paraId="5F6AD443"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100,000,000</w:t>
            </w:r>
          </w:p>
        </w:tc>
        <w:tc>
          <w:tcPr>
            <w:tcW w:w="710" w:type="dxa"/>
            <w:tcBorders>
              <w:top w:val="nil"/>
              <w:left w:val="single" w:sz="4" w:space="0" w:color="auto"/>
              <w:bottom w:val="nil"/>
              <w:right w:val="single" w:sz="4" w:space="0" w:color="auto"/>
            </w:tcBorders>
            <w:vAlign w:val="center"/>
            <w:hideMark/>
          </w:tcPr>
          <w:p w14:paraId="205E0122"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2.12</w:t>
            </w:r>
          </w:p>
        </w:tc>
        <w:tc>
          <w:tcPr>
            <w:tcW w:w="1560" w:type="dxa"/>
            <w:tcBorders>
              <w:top w:val="nil"/>
              <w:left w:val="single" w:sz="4" w:space="0" w:color="auto"/>
              <w:bottom w:val="nil"/>
              <w:right w:val="single" w:sz="4" w:space="0" w:color="auto"/>
            </w:tcBorders>
            <w:vAlign w:val="center"/>
            <w:hideMark/>
          </w:tcPr>
          <w:p w14:paraId="515E3351"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w:t>
            </w:r>
          </w:p>
        </w:tc>
        <w:tc>
          <w:tcPr>
            <w:tcW w:w="710" w:type="dxa"/>
            <w:tcBorders>
              <w:top w:val="nil"/>
              <w:left w:val="single" w:sz="4" w:space="0" w:color="auto"/>
              <w:bottom w:val="nil"/>
              <w:right w:val="single" w:sz="4" w:space="0" w:color="auto"/>
            </w:tcBorders>
            <w:vAlign w:val="center"/>
            <w:hideMark/>
          </w:tcPr>
          <w:p w14:paraId="25E38C95"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w:t>
            </w:r>
          </w:p>
        </w:tc>
        <w:tc>
          <w:tcPr>
            <w:tcW w:w="1277" w:type="dxa"/>
            <w:tcBorders>
              <w:top w:val="nil"/>
              <w:left w:val="single" w:sz="4" w:space="0" w:color="auto"/>
              <w:bottom w:val="nil"/>
              <w:right w:val="single" w:sz="4" w:space="0" w:color="auto"/>
            </w:tcBorders>
            <w:vAlign w:val="center"/>
            <w:hideMark/>
          </w:tcPr>
          <w:p w14:paraId="25950806"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100,000,000</w:t>
            </w:r>
          </w:p>
        </w:tc>
        <w:tc>
          <w:tcPr>
            <w:tcW w:w="863" w:type="dxa"/>
            <w:tcBorders>
              <w:top w:val="nil"/>
              <w:left w:val="single" w:sz="4" w:space="0" w:color="auto"/>
              <w:bottom w:val="nil"/>
              <w:right w:val="nil"/>
            </w:tcBorders>
            <w:vAlign w:val="center"/>
            <w:hideMark/>
          </w:tcPr>
          <w:p w14:paraId="61618420"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w:t>
            </w:r>
          </w:p>
        </w:tc>
      </w:tr>
      <w:tr w:rsidR="00621CA5" w14:paraId="70B98FE8" w14:textId="77777777" w:rsidTr="002B4492">
        <w:trPr>
          <w:cantSplit/>
          <w:trHeight w:val="624"/>
        </w:trPr>
        <w:tc>
          <w:tcPr>
            <w:tcW w:w="2950" w:type="dxa"/>
            <w:tcBorders>
              <w:top w:val="nil"/>
              <w:left w:val="nil"/>
              <w:bottom w:val="nil"/>
              <w:right w:val="single" w:sz="4" w:space="0" w:color="auto"/>
            </w:tcBorders>
            <w:vAlign w:val="center"/>
            <w:hideMark/>
          </w:tcPr>
          <w:p w14:paraId="0388082D" w14:textId="77777777" w:rsidR="00621CA5" w:rsidRPr="0020411C" w:rsidRDefault="00621CA5">
            <w:pPr>
              <w:ind w:leftChars="100" w:left="200"/>
              <w:jc w:val="distribute"/>
              <w:rPr>
                <w:rFonts w:ascii="標楷體" w:hAnsi="標楷體"/>
                <w:kern w:val="0"/>
                <w:szCs w:val="20"/>
              </w:rPr>
            </w:pPr>
            <w:r w:rsidRPr="0020411C">
              <w:rPr>
                <w:rFonts w:ascii="標楷體" w:hAnsi="標楷體" w:hint="eastAsia"/>
                <w:kern w:val="0"/>
                <w:szCs w:val="20"/>
              </w:rPr>
              <w:t>不動產、廠房及設備</w:t>
            </w:r>
          </w:p>
        </w:tc>
        <w:tc>
          <w:tcPr>
            <w:tcW w:w="1560" w:type="dxa"/>
            <w:tcBorders>
              <w:top w:val="nil"/>
              <w:left w:val="single" w:sz="4" w:space="0" w:color="auto"/>
              <w:bottom w:val="nil"/>
              <w:right w:val="single" w:sz="4" w:space="0" w:color="auto"/>
            </w:tcBorders>
            <w:vAlign w:val="center"/>
            <w:hideMark/>
          </w:tcPr>
          <w:p w14:paraId="14AE5ABA"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6,401,188</w:t>
            </w:r>
          </w:p>
        </w:tc>
        <w:tc>
          <w:tcPr>
            <w:tcW w:w="710" w:type="dxa"/>
            <w:tcBorders>
              <w:top w:val="nil"/>
              <w:left w:val="single" w:sz="4" w:space="0" w:color="auto"/>
              <w:bottom w:val="nil"/>
              <w:right w:val="single" w:sz="4" w:space="0" w:color="auto"/>
            </w:tcBorders>
            <w:vAlign w:val="center"/>
            <w:hideMark/>
          </w:tcPr>
          <w:p w14:paraId="7FDB43C5"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0.14</w:t>
            </w:r>
          </w:p>
        </w:tc>
        <w:tc>
          <w:tcPr>
            <w:tcW w:w="1560" w:type="dxa"/>
            <w:tcBorders>
              <w:top w:val="nil"/>
              <w:left w:val="single" w:sz="4" w:space="0" w:color="auto"/>
              <w:bottom w:val="nil"/>
              <w:right w:val="single" w:sz="4" w:space="0" w:color="auto"/>
            </w:tcBorders>
            <w:vAlign w:val="center"/>
            <w:hideMark/>
          </w:tcPr>
          <w:p w14:paraId="19C3D13B"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5,831,126</w:t>
            </w:r>
          </w:p>
        </w:tc>
        <w:tc>
          <w:tcPr>
            <w:tcW w:w="710" w:type="dxa"/>
            <w:tcBorders>
              <w:top w:val="nil"/>
              <w:left w:val="single" w:sz="4" w:space="0" w:color="auto"/>
              <w:bottom w:val="nil"/>
              <w:right w:val="single" w:sz="4" w:space="0" w:color="auto"/>
            </w:tcBorders>
            <w:vAlign w:val="center"/>
            <w:hideMark/>
          </w:tcPr>
          <w:p w14:paraId="083E973C"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0.13</w:t>
            </w:r>
          </w:p>
        </w:tc>
        <w:tc>
          <w:tcPr>
            <w:tcW w:w="1277" w:type="dxa"/>
            <w:tcBorders>
              <w:top w:val="nil"/>
              <w:left w:val="single" w:sz="4" w:space="0" w:color="auto"/>
              <w:bottom w:val="nil"/>
              <w:right w:val="single" w:sz="4" w:space="0" w:color="auto"/>
            </w:tcBorders>
            <w:vAlign w:val="center"/>
            <w:hideMark/>
          </w:tcPr>
          <w:p w14:paraId="643C8142"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570,062</w:t>
            </w:r>
          </w:p>
        </w:tc>
        <w:tc>
          <w:tcPr>
            <w:tcW w:w="863" w:type="dxa"/>
            <w:tcBorders>
              <w:top w:val="nil"/>
              <w:left w:val="single" w:sz="4" w:space="0" w:color="auto"/>
              <w:bottom w:val="nil"/>
              <w:right w:val="nil"/>
            </w:tcBorders>
            <w:vAlign w:val="center"/>
            <w:hideMark/>
          </w:tcPr>
          <w:p w14:paraId="00379E1E"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9.78</w:t>
            </w:r>
          </w:p>
        </w:tc>
      </w:tr>
      <w:tr w:rsidR="00621CA5" w14:paraId="0E5AE754" w14:textId="77777777" w:rsidTr="002B4492">
        <w:trPr>
          <w:cantSplit/>
          <w:trHeight w:val="624"/>
        </w:trPr>
        <w:tc>
          <w:tcPr>
            <w:tcW w:w="2950" w:type="dxa"/>
            <w:tcBorders>
              <w:top w:val="nil"/>
              <w:left w:val="nil"/>
              <w:bottom w:val="nil"/>
              <w:right w:val="single" w:sz="4" w:space="0" w:color="auto"/>
            </w:tcBorders>
            <w:vAlign w:val="center"/>
            <w:hideMark/>
          </w:tcPr>
          <w:p w14:paraId="19D29B2A" w14:textId="77777777" w:rsidR="00621CA5" w:rsidRPr="0020411C" w:rsidRDefault="00621CA5">
            <w:pPr>
              <w:ind w:leftChars="200" w:left="400"/>
              <w:jc w:val="distribute"/>
              <w:rPr>
                <w:rFonts w:ascii="標楷體" w:hAnsi="標楷體"/>
                <w:kern w:val="0"/>
                <w:szCs w:val="20"/>
              </w:rPr>
            </w:pPr>
            <w:r w:rsidRPr="0020411C">
              <w:rPr>
                <w:rFonts w:ascii="標楷體" w:hAnsi="標楷體" w:hint="eastAsia"/>
                <w:kern w:val="0"/>
                <w:szCs w:val="20"/>
              </w:rPr>
              <w:t>機械及設備</w:t>
            </w:r>
          </w:p>
        </w:tc>
        <w:tc>
          <w:tcPr>
            <w:tcW w:w="1560" w:type="dxa"/>
            <w:tcBorders>
              <w:top w:val="nil"/>
              <w:left w:val="single" w:sz="4" w:space="0" w:color="auto"/>
              <w:bottom w:val="nil"/>
              <w:right w:val="single" w:sz="4" w:space="0" w:color="auto"/>
            </w:tcBorders>
            <w:vAlign w:val="center"/>
            <w:hideMark/>
          </w:tcPr>
          <w:p w14:paraId="3F976111"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2,246,951</w:t>
            </w:r>
          </w:p>
        </w:tc>
        <w:tc>
          <w:tcPr>
            <w:tcW w:w="710" w:type="dxa"/>
            <w:tcBorders>
              <w:top w:val="nil"/>
              <w:left w:val="single" w:sz="4" w:space="0" w:color="auto"/>
              <w:bottom w:val="nil"/>
              <w:right w:val="single" w:sz="4" w:space="0" w:color="auto"/>
            </w:tcBorders>
            <w:vAlign w:val="center"/>
            <w:hideMark/>
          </w:tcPr>
          <w:p w14:paraId="2D73959B"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0.05</w:t>
            </w:r>
          </w:p>
        </w:tc>
        <w:tc>
          <w:tcPr>
            <w:tcW w:w="1560" w:type="dxa"/>
            <w:tcBorders>
              <w:top w:val="nil"/>
              <w:left w:val="single" w:sz="4" w:space="0" w:color="auto"/>
              <w:bottom w:val="nil"/>
              <w:right w:val="single" w:sz="4" w:space="0" w:color="auto"/>
            </w:tcBorders>
            <w:vAlign w:val="center"/>
            <w:hideMark/>
          </w:tcPr>
          <w:p w14:paraId="463F1946"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2,697,137</w:t>
            </w:r>
          </w:p>
        </w:tc>
        <w:tc>
          <w:tcPr>
            <w:tcW w:w="710" w:type="dxa"/>
            <w:tcBorders>
              <w:top w:val="nil"/>
              <w:left w:val="single" w:sz="4" w:space="0" w:color="auto"/>
              <w:bottom w:val="nil"/>
              <w:right w:val="single" w:sz="4" w:space="0" w:color="auto"/>
            </w:tcBorders>
            <w:vAlign w:val="center"/>
            <w:hideMark/>
          </w:tcPr>
          <w:p w14:paraId="7DB97495"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0.06</w:t>
            </w:r>
          </w:p>
        </w:tc>
        <w:tc>
          <w:tcPr>
            <w:tcW w:w="1277" w:type="dxa"/>
            <w:tcBorders>
              <w:top w:val="nil"/>
              <w:left w:val="single" w:sz="4" w:space="0" w:color="auto"/>
              <w:bottom w:val="nil"/>
              <w:right w:val="single" w:sz="4" w:space="0" w:color="auto"/>
            </w:tcBorders>
            <w:vAlign w:val="center"/>
            <w:hideMark/>
          </w:tcPr>
          <w:p w14:paraId="4EBA7662"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- 450,186</w:t>
            </w:r>
          </w:p>
        </w:tc>
        <w:tc>
          <w:tcPr>
            <w:tcW w:w="863" w:type="dxa"/>
            <w:tcBorders>
              <w:top w:val="nil"/>
              <w:left w:val="single" w:sz="4" w:space="0" w:color="auto"/>
              <w:bottom w:val="nil"/>
              <w:right w:val="nil"/>
            </w:tcBorders>
            <w:vAlign w:val="center"/>
            <w:hideMark/>
          </w:tcPr>
          <w:p w14:paraId="625C69FD"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- 16.69</w:t>
            </w:r>
          </w:p>
        </w:tc>
      </w:tr>
      <w:tr w:rsidR="00621CA5" w14:paraId="0C17CE42" w14:textId="77777777" w:rsidTr="002B4492">
        <w:trPr>
          <w:cantSplit/>
          <w:trHeight w:val="624"/>
        </w:trPr>
        <w:tc>
          <w:tcPr>
            <w:tcW w:w="2950" w:type="dxa"/>
            <w:tcBorders>
              <w:top w:val="nil"/>
              <w:left w:val="nil"/>
              <w:bottom w:val="nil"/>
              <w:right w:val="single" w:sz="4" w:space="0" w:color="auto"/>
            </w:tcBorders>
            <w:vAlign w:val="center"/>
            <w:hideMark/>
          </w:tcPr>
          <w:p w14:paraId="506941E1" w14:textId="77777777" w:rsidR="00621CA5" w:rsidRPr="0020411C" w:rsidRDefault="00621CA5">
            <w:pPr>
              <w:ind w:leftChars="200" w:left="400"/>
              <w:jc w:val="distribute"/>
              <w:rPr>
                <w:rFonts w:ascii="標楷體" w:hAnsi="標楷體"/>
                <w:kern w:val="0"/>
                <w:szCs w:val="20"/>
              </w:rPr>
            </w:pPr>
            <w:r w:rsidRPr="0020411C">
              <w:rPr>
                <w:rFonts w:ascii="標楷體" w:hAnsi="標楷體" w:hint="eastAsia"/>
                <w:kern w:val="0"/>
                <w:szCs w:val="20"/>
              </w:rPr>
              <w:t>交通及運輸設備</w:t>
            </w:r>
          </w:p>
        </w:tc>
        <w:tc>
          <w:tcPr>
            <w:tcW w:w="1560" w:type="dxa"/>
            <w:tcBorders>
              <w:top w:val="nil"/>
              <w:left w:val="single" w:sz="4" w:space="0" w:color="auto"/>
              <w:bottom w:val="nil"/>
              <w:right w:val="single" w:sz="4" w:space="0" w:color="auto"/>
            </w:tcBorders>
            <w:vAlign w:val="center"/>
            <w:hideMark/>
          </w:tcPr>
          <w:p w14:paraId="71112FB3"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4,154,237</w:t>
            </w:r>
          </w:p>
        </w:tc>
        <w:tc>
          <w:tcPr>
            <w:tcW w:w="710" w:type="dxa"/>
            <w:tcBorders>
              <w:top w:val="nil"/>
              <w:left w:val="single" w:sz="4" w:space="0" w:color="auto"/>
              <w:bottom w:val="nil"/>
              <w:right w:val="single" w:sz="4" w:space="0" w:color="auto"/>
            </w:tcBorders>
            <w:vAlign w:val="center"/>
            <w:hideMark/>
          </w:tcPr>
          <w:p w14:paraId="3B5FD380"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0.09</w:t>
            </w:r>
          </w:p>
        </w:tc>
        <w:tc>
          <w:tcPr>
            <w:tcW w:w="1560" w:type="dxa"/>
            <w:tcBorders>
              <w:top w:val="nil"/>
              <w:left w:val="single" w:sz="4" w:space="0" w:color="auto"/>
              <w:bottom w:val="nil"/>
              <w:right w:val="single" w:sz="4" w:space="0" w:color="auto"/>
            </w:tcBorders>
            <w:vAlign w:val="center"/>
            <w:hideMark/>
          </w:tcPr>
          <w:p w14:paraId="66419783"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3,133,989</w:t>
            </w:r>
          </w:p>
        </w:tc>
        <w:tc>
          <w:tcPr>
            <w:tcW w:w="710" w:type="dxa"/>
            <w:tcBorders>
              <w:top w:val="nil"/>
              <w:left w:val="single" w:sz="4" w:space="0" w:color="auto"/>
              <w:bottom w:val="nil"/>
              <w:right w:val="single" w:sz="4" w:space="0" w:color="auto"/>
            </w:tcBorders>
            <w:vAlign w:val="center"/>
            <w:hideMark/>
          </w:tcPr>
          <w:p w14:paraId="7D5E5766"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0.07</w:t>
            </w:r>
          </w:p>
        </w:tc>
        <w:tc>
          <w:tcPr>
            <w:tcW w:w="1277" w:type="dxa"/>
            <w:tcBorders>
              <w:top w:val="nil"/>
              <w:left w:val="single" w:sz="4" w:space="0" w:color="auto"/>
              <w:bottom w:val="nil"/>
              <w:right w:val="single" w:sz="4" w:space="0" w:color="auto"/>
            </w:tcBorders>
            <w:vAlign w:val="center"/>
            <w:hideMark/>
          </w:tcPr>
          <w:p w14:paraId="274BE9F4"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1,020,248</w:t>
            </w:r>
          </w:p>
        </w:tc>
        <w:tc>
          <w:tcPr>
            <w:tcW w:w="863" w:type="dxa"/>
            <w:tcBorders>
              <w:top w:val="nil"/>
              <w:left w:val="single" w:sz="4" w:space="0" w:color="auto"/>
              <w:bottom w:val="nil"/>
              <w:right w:val="nil"/>
            </w:tcBorders>
            <w:vAlign w:val="center"/>
            <w:hideMark/>
          </w:tcPr>
          <w:p w14:paraId="265AFFE5"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32.55</w:t>
            </w:r>
          </w:p>
        </w:tc>
      </w:tr>
      <w:tr w:rsidR="00621CA5" w14:paraId="00B8C8DA" w14:textId="77777777" w:rsidTr="002B4492">
        <w:trPr>
          <w:cantSplit/>
          <w:trHeight w:val="624"/>
        </w:trPr>
        <w:tc>
          <w:tcPr>
            <w:tcW w:w="2950" w:type="dxa"/>
            <w:tcBorders>
              <w:top w:val="nil"/>
              <w:left w:val="nil"/>
              <w:bottom w:val="nil"/>
              <w:right w:val="single" w:sz="4" w:space="0" w:color="auto"/>
            </w:tcBorders>
            <w:vAlign w:val="center"/>
            <w:hideMark/>
          </w:tcPr>
          <w:p w14:paraId="08507A32" w14:textId="77777777" w:rsidR="00621CA5" w:rsidRPr="0020411C" w:rsidRDefault="00621CA5">
            <w:pPr>
              <w:jc w:val="distribute"/>
              <w:rPr>
                <w:rFonts w:ascii="標楷體" w:hAnsi="標楷體"/>
                <w:kern w:val="0"/>
                <w:szCs w:val="20"/>
              </w:rPr>
            </w:pPr>
            <w:r w:rsidRPr="0020411C">
              <w:rPr>
                <w:rFonts w:ascii="標楷體" w:hAnsi="標楷體" w:hint="eastAsia"/>
                <w:b/>
                <w:kern w:val="0"/>
                <w:szCs w:val="20"/>
              </w:rPr>
              <w:t>合計</w:t>
            </w:r>
          </w:p>
        </w:tc>
        <w:tc>
          <w:tcPr>
            <w:tcW w:w="1560" w:type="dxa"/>
            <w:tcBorders>
              <w:top w:val="nil"/>
              <w:left w:val="single" w:sz="4" w:space="0" w:color="auto"/>
              <w:bottom w:val="nil"/>
              <w:right w:val="single" w:sz="4" w:space="0" w:color="auto"/>
            </w:tcBorders>
            <w:vAlign w:val="center"/>
            <w:hideMark/>
          </w:tcPr>
          <w:p w14:paraId="126C76D5"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4,707,064,780</w:t>
            </w:r>
          </w:p>
        </w:tc>
        <w:tc>
          <w:tcPr>
            <w:tcW w:w="710" w:type="dxa"/>
            <w:tcBorders>
              <w:top w:val="nil"/>
              <w:left w:val="single" w:sz="4" w:space="0" w:color="auto"/>
              <w:bottom w:val="nil"/>
              <w:right w:val="single" w:sz="4" w:space="0" w:color="auto"/>
            </w:tcBorders>
            <w:vAlign w:val="center"/>
            <w:hideMark/>
          </w:tcPr>
          <w:p w14:paraId="6617725D"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100.00</w:t>
            </w:r>
          </w:p>
        </w:tc>
        <w:tc>
          <w:tcPr>
            <w:tcW w:w="1560" w:type="dxa"/>
            <w:tcBorders>
              <w:top w:val="nil"/>
              <w:left w:val="single" w:sz="4" w:space="0" w:color="auto"/>
              <w:bottom w:val="nil"/>
              <w:right w:val="single" w:sz="4" w:space="0" w:color="auto"/>
            </w:tcBorders>
            <w:vAlign w:val="center"/>
            <w:hideMark/>
          </w:tcPr>
          <w:p w14:paraId="2C8B4156"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4,581,899,322</w:t>
            </w:r>
          </w:p>
        </w:tc>
        <w:tc>
          <w:tcPr>
            <w:tcW w:w="710" w:type="dxa"/>
            <w:tcBorders>
              <w:top w:val="nil"/>
              <w:left w:val="single" w:sz="4" w:space="0" w:color="auto"/>
              <w:bottom w:val="nil"/>
              <w:right w:val="single" w:sz="4" w:space="0" w:color="auto"/>
            </w:tcBorders>
            <w:vAlign w:val="center"/>
            <w:hideMark/>
          </w:tcPr>
          <w:p w14:paraId="75565B21"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100.00</w:t>
            </w:r>
          </w:p>
        </w:tc>
        <w:tc>
          <w:tcPr>
            <w:tcW w:w="1277" w:type="dxa"/>
            <w:tcBorders>
              <w:top w:val="nil"/>
              <w:left w:val="single" w:sz="4" w:space="0" w:color="auto"/>
              <w:bottom w:val="nil"/>
              <w:right w:val="single" w:sz="4" w:space="0" w:color="auto"/>
            </w:tcBorders>
            <w:vAlign w:val="center"/>
            <w:hideMark/>
          </w:tcPr>
          <w:p w14:paraId="0CF2E77E"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b/>
                <w:noProof/>
                <w:szCs w:val="20"/>
              </w:rPr>
              <w:t>125,165,458</w:t>
            </w:r>
          </w:p>
        </w:tc>
        <w:tc>
          <w:tcPr>
            <w:tcW w:w="863" w:type="dxa"/>
            <w:tcBorders>
              <w:top w:val="nil"/>
              <w:left w:val="single" w:sz="4" w:space="0" w:color="auto"/>
              <w:bottom w:val="nil"/>
              <w:right w:val="nil"/>
            </w:tcBorders>
            <w:vAlign w:val="center"/>
            <w:hideMark/>
          </w:tcPr>
          <w:p w14:paraId="5DA792D4"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b/>
                <w:kern w:val="0"/>
                <w:szCs w:val="20"/>
              </w:rPr>
              <w:t>2.73</w:t>
            </w:r>
          </w:p>
        </w:tc>
      </w:tr>
      <w:tr w:rsidR="00621CA5" w14:paraId="51DA0683" w14:textId="77777777" w:rsidTr="002B4492">
        <w:trPr>
          <w:cantSplit/>
          <w:trHeight w:val="624"/>
        </w:trPr>
        <w:tc>
          <w:tcPr>
            <w:tcW w:w="2950" w:type="dxa"/>
            <w:tcBorders>
              <w:top w:val="nil"/>
              <w:left w:val="nil"/>
              <w:bottom w:val="nil"/>
              <w:right w:val="single" w:sz="4" w:space="0" w:color="auto"/>
            </w:tcBorders>
            <w:vAlign w:val="center"/>
            <w:hideMark/>
          </w:tcPr>
          <w:p w14:paraId="4BFE1402" w14:textId="77777777" w:rsidR="00621CA5" w:rsidRPr="0020411C" w:rsidRDefault="00621CA5">
            <w:pPr>
              <w:jc w:val="distribute"/>
              <w:rPr>
                <w:rFonts w:ascii="標楷體" w:hAnsi="標楷體"/>
                <w:kern w:val="0"/>
                <w:szCs w:val="20"/>
              </w:rPr>
            </w:pPr>
            <w:r w:rsidRPr="0020411C">
              <w:rPr>
                <w:rFonts w:ascii="標楷體" w:hAnsi="標楷體" w:hint="eastAsia"/>
                <w:b/>
                <w:kern w:val="0"/>
                <w:szCs w:val="20"/>
              </w:rPr>
              <w:t>負債</w:t>
            </w:r>
          </w:p>
        </w:tc>
        <w:tc>
          <w:tcPr>
            <w:tcW w:w="1560" w:type="dxa"/>
            <w:tcBorders>
              <w:top w:val="nil"/>
              <w:left w:val="single" w:sz="4" w:space="0" w:color="auto"/>
              <w:bottom w:val="nil"/>
              <w:right w:val="single" w:sz="4" w:space="0" w:color="auto"/>
            </w:tcBorders>
            <w:vAlign w:val="center"/>
            <w:hideMark/>
          </w:tcPr>
          <w:p w14:paraId="6D526F23"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136,417,562</w:t>
            </w:r>
          </w:p>
        </w:tc>
        <w:tc>
          <w:tcPr>
            <w:tcW w:w="710" w:type="dxa"/>
            <w:tcBorders>
              <w:top w:val="nil"/>
              <w:left w:val="single" w:sz="4" w:space="0" w:color="auto"/>
              <w:bottom w:val="nil"/>
              <w:right w:val="single" w:sz="4" w:space="0" w:color="auto"/>
            </w:tcBorders>
            <w:vAlign w:val="center"/>
            <w:hideMark/>
          </w:tcPr>
          <w:p w14:paraId="0E7E71ED"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2.90</w:t>
            </w:r>
          </w:p>
        </w:tc>
        <w:tc>
          <w:tcPr>
            <w:tcW w:w="1560" w:type="dxa"/>
            <w:tcBorders>
              <w:top w:val="nil"/>
              <w:left w:val="single" w:sz="4" w:space="0" w:color="auto"/>
              <w:bottom w:val="nil"/>
              <w:right w:val="single" w:sz="4" w:space="0" w:color="auto"/>
            </w:tcBorders>
            <w:vAlign w:val="center"/>
            <w:hideMark/>
          </w:tcPr>
          <w:p w14:paraId="23E54D44"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150,290,029</w:t>
            </w:r>
          </w:p>
        </w:tc>
        <w:tc>
          <w:tcPr>
            <w:tcW w:w="710" w:type="dxa"/>
            <w:tcBorders>
              <w:top w:val="nil"/>
              <w:left w:val="single" w:sz="4" w:space="0" w:color="auto"/>
              <w:bottom w:val="nil"/>
              <w:right w:val="single" w:sz="4" w:space="0" w:color="auto"/>
            </w:tcBorders>
            <w:vAlign w:val="center"/>
            <w:hideMark/>
          </w:tcPr>
          <w:p w14:paraId="2ED1FE13"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3.28</w:t>
            </w:r>
          </w:p>
        </w:tc>
        <w:tc>
          <w:tcPr>
            <w:tcW w:w="1277" w:type="dxa"/>
            <w:tcBorders>
              <w:top w:val="nil"/>
              <w:left w:val="single" w:sz="4" w:space="0" w:color="auto"/>
              <w:bottom w:val="nil"/>
              <w:right w:val="single" w:sz="4" w:space="0" w:color="auto"/>
            </w:tcBorders>
            <w:vAlign w:val="center"/>
            <w:hideMark/>
          </w:tcPr>
          <w:p w14:paraId="490CE69C"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b/>
                <w:noProof/>
                <w:szCs w:val="20"/>
              </w:rPr>
              <w:t>- 13,872,467</w:t>
            </w:r>
          </w:p>
        </w:tc>
        <w:tc>
          <w:tcPr>
            <w:tcW w:w="863" w:type="dxa"/>
            <w:tcBorders>
              <w:top w:val="nil"/>
              <w:left w:val="single" w:sz="4" w:space="0" w:color="auto"/>
              <w:bottom w:val="nil"/>
              <w:right w:val="nil"/>
            </w:tcBorders>
            <w:vAlign w:val="center"/>
            <w:hideMark/>
          </w:tcPr>
          <w:p w14:paraId="0EF7C1FF"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b/>
                <w:kern w:val="0"/>
                <w:szCs w:val="20"/>
              </w:rPr>
              <w:t>- 9.23</w:t>
            </w:r>
          </w:p>
        </w:tc>
      </w:tr>
      <w:tr w:rsidR="00621CA5" w14:paraId="17578748" w14:textId="77777777" w:rsidTr="002E4381">
        <w:trPr>
          <w:cantSplit/>
          <w:trHeight w:val="620"/>
        </w:trPr>
        <w:tc>
          <w:tcPr>
            <w:tcW w:w="2950" w:type="dxa"/>
            <w:tcBorders>
              <w:top w:val="nil"/>
              <w:left w:val="nil"/>
              <w:bottom w:val="nil"/>
              <w:right w:val="single" w:sz="4" w:space="0" w:color="auto"/>
            </w:tcBorders>
            <w:vAlign w:val="center"/>
            <w:hideMark/>
          </w:tcPr>
          <w:p w14:paraId="3438B63E" w14:textId="77777777" w:rsidR="00621CA5" w:rsidRPr="0020411C" w:rsidRDefault="00621CA5">
            <w:pPr>
              <w:ind w:leftChars="100" w:left="200"/>
              <w:jc w:val="distribute"/>
              <w:rPr>
                <w:rFonts w:ascii="標楷體" w:hAnsi="標楷體"/>
                <w:kern w:val="0"/>
                <w:szCs w:val="20"/>
              </w:rPr>
            </w:pPr>
            <w:r w:rsidRPr="0020411C">
              <w:rPr>
                <w:rFonts w:ascii="標楷體" w:hAnsi="標楷體" w:hint="eastAsia"/>
                <w:kern w:val="0"/>
                <w:szCs w:val="20"/>
              </w:rPr>
              <w:t>流動負債</w:t>
            </w:r>
          </w:p>
        </w:tc>
        <w:tc>
          <w:tcPr>
            <w:tcW w:w="1560" w:type="dxa"/>
            <w:tcBorders>
              <w:top w:val="nil"/>
              <w:left w:val="single" w:sz="4" w:space="0" w:color="auto"/>
              <w:bottom w:val="nil"/>
              <w:right w:val="single" w:sz="4" w:space="0" w:color="auto"/>
            </w:tcBorders>
            <w:vAlign w:val="center"/>
            <w:hideMark/>
          </w:tcPr>
          <w:p w14:paraId="7EB43C84"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135,331,076</w:t>
            </w:r>
          </w:p>
        </w:tc>
        <w:tc>
          <w:tcPr>
            <w:tcW w:w="710" w:type="dxa"/>
            <w:tcBorders>
              <w:top w:val="nil"/>
              <w:left w:val="single" w:sz="4" w:space="0" w:color="auto"/>
              <w:bottom w:val="nil"/>
              <w:right w:val="single" w:sz="4" w:space="0" w:color="auto"/>
            </w:tcBorders>
            <w:vAlign w:val="center"/>
            <w:hideMark/>
          </w:tcPr>
          <w:p w14:paraId="6382858B"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2.88</w:t>
            </w:r>
          </w:p>
        </w:tc>
        <w:tc>
          <w:tcPr>
            <w:tcW w:w="1560" w:type="dxa"/>
            <w:tcBorders>
              <w:top w:val="nil"/>
              <w:left w:val="single" w:sz="4" w:space="0" w:color="auto"/>
              <w:bottom w:val="nil"/>
              <w:right w:val="single" w:sz="4" w:space="0" w:color="auto"/>
            </w:tcBorders>
            <w:vAlign w:val="center"/>
            <w:hideMark/>
          </w:tcPr>
          <w:p w14:paraId="214A0D6D"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149,612,071</w:t>
            </w:r>
          </w:p>
        </w:tc>
        <w:tc>
          <w:tcPr>
            <w:tcW w:w="710" w:type="dxa"/>
            <w:tcBorders>
              <w:top w:val="nil"/>
              <w:left w:val="single" w:sz="4" w:space="0" w:color="auto"/>
              <w:bottom w:val="nil"/>
              <w:right w:val="single" w:sz="4" w:space="0" w:color="auto"/>
            </w:tcBorders>
            <w:vAlign w:val="center"/>
            <w:hideMark/>
          </w:tcPr>
          <w:p w14:paraId="30F1BF9A"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3.27</w:t>
            </w:r>
          </w:p>
        </w:tc>
        <w:tc>
          <w:tcPr>
            <w:tcW w:w="1277" w:type="dxa"/>
            <w:tcBorders>
              <w:top w:val="nil"/>
              <w:left w:val="single" w:sz="4" w:space="0" w:color="auto"/>
              <w:bottom w:val="nil"/>
              <w:right w:val="single" w:sz="4" w:space="0" w:color="auto"/>
            </w:tcBorders>
            <w:vAlign w:val="center"/>
            <w:hideMark/>
          </w:tcPr>
          <w:p w14:paraId="455048D8"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- 14,280,995</w:t>
            </w:r>
          </w:p>
        </w:tc>
        <w:tc>
          <w:tcPr>
            <w:tcW w:w="863" w:type="dxa"/>
            <w:tcBorders>
              <w:top w:val="nil"/>
              <w:left w:val="single" w:sz="4" w:space="0" w:color="auto"/>
              <w:bottom w:val="nil"/>
              <w:right w:val="nil"/>
            </w:tcBorders>
            <w:vAlign w:val="center"/>
            <w:hideMark/>
          </w:tcPr>
          <w:p w14:paraId="34074E67"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- 9.55</w:t>
            </w:r>
          </w:p>
        </w:tc>
      </w:tr>
      <w:tr w:rsidR="00621CA5" w14:paraId="75A4ADD4" w14:textId="77777777" w:rsidTr="002E4381">
        <w:trPr>
          <w:cantSplit/>
          <w:trHeight w:val="620"/>
        </w:trPr>
        <w:tc>
          <w:tcPr>
            <w:tcW w:w="2950" w:type="dxa"/>
            <w:tcBorders>
              <w:top w:val="nil"/>
              <w:left w:val="nil"/>
              <w:bottom w:val="nil"/>
              <w:right w:val="single" w:sz="4" w:space="0" w:color="auto"/>
            </w:tcBorders>
            <w:vAlign w:val="center"/>
            <w:hideMark/>
          </w:tcPr>
          <w:p w14:paraId="13EDA209" w14:textId="77777777" w:rsidR="00621CA5" w:rsidRPr="0020411C" w:rsidRDefault="00621CA5">
            <w:pPr>
              <w:ind w:leftChars="200" w:left="400"/>
              <w:jc w:val="distribute"/>
              <w:rPr>
                <w:rFonts w:ascii="標楷體" w:hAnsi="標楷體"/>
                <w:kern w:val="0"/>
                <w:szCs w:val="20"/>
              </w:rPr>
            </w:pPr>
            <w:r w:rsidRPr="0020411C">
              <w:rPr>
                <w:rFonts w:ascii="標楷體" w:hAnsi="標楷體" w:hint="eastAsia"/>
                <w:kern w:val="0"/>
                <w:szCs w:val="20"/>
              </w:rPr>
              <w:t>應付款項</w:t>
            </w:r>
          </w:p>
        </w:tc>
        <w:tc>
          <w:tcPr>
            <w:tcW w:w="1560" w:type="dxa"/>
            <w:tcBorders>
              <w:top w:val="nil"/>
              <w:left w:val="single" w:sz="4" w:space="0" w:color="auto"/>
              <w:bottom w:val="nil"/>
              <w:right w:val="single" w:sz="4" w:space="0" w:color="auto"/>
            </w:tcBorders>
            <w:vAlign w:val="center"/>
            <w:hideMark/>
          </w:tcPr>
          <w:p w14:paraId="1E6DF4AF"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135,331,076</w:t>
            </w:r>
          </w:p>
        </w:tc>
        <w:tc>
          <w:tcPr>
            <w:tcW w:w="710" w:type="dxa"/>
            <w:tcBorders>
              <w:top w:val="nil"/>
              <w:left w:val="single" w:sz="4" w:space="0" w:color="auto"/>
              <w:bottom w:val="nil"/>
              <w:right w:val="single" w:sz="4" w:space="0" w:color="auto"/>
            </w:tcBorders>
            <w:vAlign w:val="center"/>
            <w:hideMark/>
          </w:tcPr>
          <w:p w14:paraId="7B50A700"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2.88</w:t>
            </w:r>
          </w:p>
        </w:tc>
        <w:tc>
          <w:tcPr>
            <w:tcW w:w="1560" w:type="dxa"/>
            <w:tcBorders>
              <w:top w:val="nil"/>
              <w:left w:val="single" w:sz="4" w:space="0" w:color="auto"/>
              <w:bottom w:val="nil"/>
              <w:right w:val="single" w:sz="4" w:space="0" w:color="auto"/>
            </w:tcBorders>
            <w:vAlign w:val="center"/>
            <w:hideMark/>
          </w:tcPr>
          <w:p w14:paraId="6023AB80"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149,612,071</w:t>
            </w:r>
          </w:p>
        </w:tc>
        <w:tc>
          <w:tcPr>
            <w:tcW w:w="710" w:type="dxa"/>
            <w:tcBorders>
              <w:top w:val="nil"/>
              <w:left w:val="single" w:sz="4" w:space="0" w:color="auto"/>
              <w:bottom w:val="nil"/>
              <w:right w:val="single" w:sz="4" w:space="0" w:color="auto"/>
            </w:tcBorders>
            <w:vAlign w:val="center"/>
            <w:hideMark/>
          </w:tcPr>
          <w:p w14:paraId="53773B1F"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3.27</w:t>
            </w:r>
          </w:p>
        </w:tc>
        <w:tc>
          <w:tcPr>
            <w:tcW w:w="1277" w:type="dxa"/>
            <w:tcBorders>
              <w:top w:val="nil"/>
              <w:left w:val="single" w:sz="4" w:space="0" w:color="auto"/>
              <w:bottom w:val="nil"/>
              <w:right w:val="single" w:sz="4" w:space="0" w:color="auto"/>
            </w:tcBorders>
            <w:vAlign w:val="center"/>
            <w:hideMark/>
          </w:tcPr>
          <w:p w14:paraId="2023E423"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- 14,280,995</w:t>
            </w:r>
          </w:p>
        </w:tc>
        <w:tc>
          <w:tcPr>
            <w:tcW w:w="863" w:type="dxa"/>
            <w:tcBorders>
              <w:top w:val="nil"/>
              <w:left w:val="single" w:sz="4" w:space="0" w:color="auto"/>
              <w:bottom w:val="nil"/>
              <w:right w:val="nil"/>
            </w:tcBorders>
            <w:vAlign w:val="center"/>
            <w:hideMark/>
          </w:tcPr>
          <w:p w14:paraId="1BF3DE52"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- 9.55</w:t>
            </w:r>
          </w:p>
        </w:tc>
      </w:tr>
      <w:tr w:rsidR="00621CA5" w14:paraId="393A23D7" w14:textId="77777777" w:rsidTr="002E4381">
        <w:trPr>
          <w:cantSplit/>
          <w:trHeight w:val="620"/>
        </w:trPr>
        <w:tc>
          <w:tcPr>
            <w:tcW w:w="2950" w:type="dxa"/>
            <w:tcBorders>
              <w:top w:val="nil"/>
              <w:left w:val="nil"/>
              <w:bottom w:val="nil"/>
              <w:right w:val="single" w:sz="4" w:space="0" w:color="auto"/>
            </w:tcBorders>
            <w:vAlign w:val="center"/>
            <w:hideMark/>
          </w:tcPr>
          <w:p w14:paraId="49AD8724" w14:textId="77777777" w:rsidR="00621CA5" w:rsidRPr="0020411C" w:rsidRDefault="00621CA5">
            <w:pPr>
              <w:ind w:leftChars="100" w:left="200"/>
              <w:jc w:val="distribute"/>
              <w:rPr>
                <w:rFonts w:ascii="標楷體" w:hAnsi="標楷體"/>
                <w:kern w:val="0"/>
                <w:szCs w:val="20"/>
              </w:rPr>
            </w:pPr>
            <w:r w:rsidRPr="0020411C">
              <w:rPr>
                <w:rFonts w:ascii="標楷體" w:hAnsi="標楷體" w:hint="eastAsia"/>
                <w:kern w:val="0"/>
                <w:szCs w:val="20"/>
              </w:rPr>
              <w:t>其他負債</w:t>
            </w:r>
          </w:p>
        </w:tc>
        <w:tc>
          <w:tcPr>
            <w:tcW w:w="1560" w:type="dxa"/>
            <w:tcBorders>
              <w:top w:val="nil"/>
              <w:left w:val="single" w:sz="4" w:space="0" w:color="auto"/>
              <w:bottom w:val="nil"/>
              <w:right w:val="single" w:sz="4" w:space="0" w:color="auto"/>
            </w:tcBorders>
            <w:vAlign w:val="center"/>
            <w:hideMark/>
          </w:tcPr>
          <w:p w14:paraId="212643ED"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1,086,486</w:t>
            </w:r>
          </w:p>
        </w:tc>
        <w:tc>
          <w:tcPr>
            <w:tcW w:w="710" w:type="dxa"/>
            <w:tcBorders>
              <w:top w:val="nil"/>
              <w:left w:val="single" w:sz="4" w:space="0" w:color="auto"/>
              <w:bottom w:val="nil"/>
              <w:right w:val="single" w:sz="4" w:space="0" w:color="auto"/>
            </w:tcBorders>
            <w:vAlign w:val="center"/>
            <w:hideMark/>
          </w:tcPr>
          <w:p w14:paraId="54089863"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0.02</w:t>
            </w:r>
          </w:p>
        </w:tc>
        <w:tc>
          <w:tcPr>
            <w:tcW w:w="1560" w:type="dxa"/>
            <w:tcBorders>
              <w:top w:val="nil"/>
              <w:left w:val="single" w:sz="4" w:space="0" w:color="auto"/>
              <w:bottom w:val="nil"/>
              <w:right w:val="single" w:sz="4" w:space="0" w:color="auto"/>
            </w:tcBorders>
            <w:vAlign w:val="center"/>
            <w:hideMark/>
          </w:tcPr>
          <w:p w14:paraId="68CAFE21"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677,958</w:t>
            </w:r>
          </w:p>
        </w:tc>
        <w:tc>
          <w:tcPr>
            <w:tcW w:w="710" w:type="dxa"/>
            <w:tcBorders>
              <w:top w:val="nil"/>
              <w:left w:val="single" w:sz="4" w:space="0" w:color="auto"/>
              <w:bottom w:val="nil"/>
              <w:right w:val="single" w:sz="4" w:space="0" w:color="auto"/>
            </w:tcBorders>
            <w:vAlign w:val="center"/>
            <w:hideMark/>
          </w:tcPr>
          <w:p w14:paraId="4E8434F8"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0.01</w:t>
            </w:r>
          </w:p>
        </w:tc>
        <w:tc>
          <w:tcPr>
            <w:tcW w:w="1277" w:type="dxa"/>
            <w:tcBorders>
              <w:top w:val="nil"/>
              <w:left w:val="single" w:sz="4" w:space="0" w:color="auto"/>
              <w:bottom w:val="nil"/>
              <w:right w:val="single" w:sz="4" w:space="0" w:color="auto"/>
            </w:tcBorders>
            <w:vAlign w:val="center"/>
            <w:hideMark/>
          </w:tcPr>
          <w:p w14:paraId="40F0E709"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408,528</w:t>
            </w:r>
          </w:p>
        </w:tc>
        <w:tc>
          <w:tcPr>
            <w:tcW w:w="863" w:type="dxa"/>
            <w:tcBorders>
              <w:top w:val="nil"/>
              <w:left w:val="single" w:sz="4" w:space="0" w:color="auto"/>
              <w:bottom w:val="nil"/>
              <w:right w:val="nil"/>
            </w:tcBorders>
            <w:vAlign w:val="center"/>
            <w:hideMark/>
          </w:tcPr>
          <w:p w14:paraId="74DC0F0C"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60.26</w:t>
            </w:r>
          </w:p>
        </w:tc>
      </w:tr>
      <w:tr w:rsidR="00621CA5" w14:paraId="1D70339B" w14:textId="77777777" w:rsidTr="002E4381">
        <w:trPr>
          <w:cantSplit/>
          <w:trHeight w:val="620"/>
        </w:trPr>
        <w:tc>
          <w:tcPr>
            <w:tcW w:w="2950" w:type="dxa"/>
            <w:tcBorders>
              <w:top w:val="nil"/>
              <w:left w:val="nil"/>
              <w:bottom w:val="nil"/>
              <w:right w:val="single" w:sz="4" w:space="0" w:color="auto"/>
            </w:tcBorders>
            <w:vAlign w:val="center"/>
            <w:hideMark/>
          </w:tcPr>
          <w:p w14:paraId="067DB8EA" w14:textId="77777777" w:rsidR="00621CA5" w:rsidRPr="0020411C" w:rsidRDefault="00621CA5">
            <w:pPr>
              <w:ind w:leftChars="200" w:left="400"/>
              <w:jc w:val="distribute"/>
              <w:rPr>
                <w:rFonts w:ascii="標楷體" w:hAnsi="標楷體"/>
                <w:kern w:val="0"/>
                <w:szCs w:val="20"/>
              </w:rPr>
            </w:pPr>
            <w:r w:rsidRPr="0020411C">
              <w:rPr>
                <w:rFonts w:ascii="標楷體" w:hAnsi="標楷體" w:hint="eastAsia"/>
                <w:kern w:val="0"/>
                <w:szCs w:val="20"/>
              </w:rPr>
              <w:t>什項負債</w:t>
            </w:r>
          </w:p>
        </w:tc>
        <w:tc>
          <w:tcPr>
            <w:tcW w:w="1560" w:type="dxa"/>
            <w:tcBorders>
              <w:top w:val="nil"/>
              <w:left w:val="single" w:sz="4" w:space="0" w:color="auto"/>
              <w:bottom w:val="nil"/>
              <w:right w:val="single" w:sz="4" w:space="0" w:color="auto"/>
            </w:tcBorders>
            <w:vAlign w:val="center"/>
            <w:hideMark/>
          </w:tcPr>
          <w:p w14:paraId="202B9944"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1,086,486</w:t>
            </w:r>
          </w:p>
        </w:tc>
        <w:tc>
          <w:tcPr>
            <w:tcW w:w="710" w:type="dxa"/>
            <w:tcBorders>
              <w:top w:val="nil"/>
              <w:left w:val="single" w:sz="4" w:space="0" w:color="auto"/>
              <w:bottom w:val="nil"/>
              <w:right w:val="single" w:sz="4" w:space="0" w:color="auto"/>
            </w:tcBorders>
            <w:vAlign w:val="center"/>
            <w:hideMark/>
          </w:tcPr>
          <w:p w14:paraId="43A37848"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0.02</w:t>
            </w:r>
          </w:p>
        </w:tc>
        <w:tc>
          <w:tcPr>
            <w:tcW w:w="1560" w:type="dxa"/>
            <w:tcBorders>
              <w:top w:val="nil"/>
              <w:left w:val="single" w:sz="4" w:space="0" w:color="auto"/>
              <w:bottom w:val="nil"/>
              <w:right w:val="single" w:sz="4" w:space="0" w:color="auto"/>
            </w:tcBorders>
            <w:vAlign w:val="center"/>
            <w:hideMark/>
          </w:tcPr>
          <w:p w14:paraId="714A2CEF"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677,958</w:t>
            </w:r>
          </w:p>
        </w:tc>
        <w:tc>
          <w:tcPr>
            <w:tcW w:w="710" w:type="dxa"/>
            <w:tcBorders>
              <w:top w:val="nil"/>
              <w:left w:val="single" w:sz="4" w:space="0" w:color="auto"/>
              <w:bottom w:val="nil"/>
              <w:right w:val="single" w:sz="4" w:space="0" w:color="auto"/>
            </w:tcBorders>
            <w:vAlign w:val="center"/>
            <w:hideMark/>
          </w:tcPr>
          <w:p w14:paraId="45AAB14E"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0.01</w:t>
            </w:r>
          </w:p>
        </w:tc>
        <w:tc>
          <w:tcPr>
            <w:tcW w:w="1277" w:type="dxa"/>
            <w:tcBorders>
              <w:top w:val="nil"/>
              <w:left w:val="single" w:sz="4" w:space="0" w:color="auto"/>
              <w:bottom w:val="nil"/>
              <w:right w:val="single" w:sz="4" w:space="0" w:color="auto"/>
            </w:tcBorders>
            <w:vAlign w:val="center"/>
            <w:hideMark/>
          </w:tcPr>
          <w:p w14:paraId="4060C724"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408,528</w:t>
            </w:r>
          </w:p>
        </w:tc>
        <w:tc>
          <w:tcPr>
            <w:tcW w:w="863" w:type="dxa"/>
            <w:tcBorders>
              <w:top w:val="nil"/>
              <w:left w:val="single" w:sz="4" w:space="0" w:color="auto"/>
              <w:bottom w:val="nil"/>
              <w:right w:val="nil"/>
            </w:tcBorders>
            <w:vAlign w:val="center"/>
            <w:hideMark/>
          </w:tcPr>
          <w:p w14:paraId="5BC486B2"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60.26</w:t>
            </w:r>
          </w:p>
        </w:tc>
      </w:tr>
      <w:tr w:rsidR="00621CA5" w14:paraId="21D2DEA1" w14:textId="77777777" w:rsidTr="002B4492">
        <w:trPr>
          <w:cantSplit/>
          <w:trHeight w:val="680"/>
        </w:trPr>
        <w:tc>
          <w:tcPr>
            <w:tcW w:w="2950" w:type="dxa"/>
            <w:tcBorders>
              <w:top w:val="nil"/>
              <w:left w:val="nil"/>
              <w:bottom w:val="nil"/>
              <w:right w:val="single" w:sz="4" w:space="0" w:color="auto"/>
            </w:tcBorders>
            <w:vAlign w:val="center"/>
            <w:hideMark/>
          </w:tcPr>
          <w:p w14:paraId="74788C16" w14:textId="77777777" w:rsidR="00621CA5" w:rsidRPr="0020411C" w:rsidRDefault="00621CA5">
            <w:pPr>
              <w:jc w:val="distribute"/>
              <w:rPr>
                <w:rFonts w:ascii="標楷體" w:hAnsi="標楷體"/>
                <w:kern w:val="0"/>
                <w:szCs w:val="20"/>
              </w:rPr>
            </w:pPr>
            <w:r w:rsidRPr="0020411C">
              <w:rPr>
                <w:rFonts w:ascii="標楷體" w:hAnsi="標楷體" w:hint="eastAsia"/>
                <w:b/>
                <w:kern w:val="0"/>
                <w:szCs w:val="20"/>
              </w:rPr>
              <w:t>淨值</w:t>
            </w:r>
          </w:p>
        </w:tc>
        <w:tc>
          <w:tcPr>
            <w:tcW w:w="1560" w:type="dxa"/>
            <w:tcBorders>
              <w:top w:val="nil"/>
              <w:left w:val="single" w:sz="4" w:space="0" w:color="auto"/>
              <w:bottom w:val="nil"/>
              <w:right w:val="single" w:sz="4" w:space="0" w:color="auto"/>
            </w:tcBorders>
            <w:vAlign w:val="center"/>
            <w:hideMark/>
          </w:tcPr>
          <w:p w14:paraId="4FA30C78"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4,570,647,218</w:t>
            </w:r>
          </w:p>
        </w:tc>
        <w:tc>
          <w:tcPr>
            <w:tcW w:w="710" w:type="dxa"/>
            <w:tcBorders>
              <w:top w:val="nil"/>
              <w:left w:val="single" w:sz="4" w:space="0" w:color="auto"/>
              <w:bottom w:val="nil"/>
              <w:right w:val="single" w:sz="4" w:space="0" w:color="auto"/>
            </w:tcBorders>
            <w:vAlign w:val="center"/>
            <w:hideMark/>
          </w:tcPr>
          <w:p w14:paraId="3D2247C3"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97.10</w:t>
            </w:r>
          </w:p>
        </w:tc>
        <w:tc>
          <w:tcPr>
            <w:tcW w:w="1560" w:type="dxa"/>
            <w:tcBorders>
              <w:top w:val="nil"/>
              <w:left w:val="single" w:sz="4" w:space="0" w:color="auto"/>
              <w:bottom w:val="nil"/>
              <w:right w:val="single" w:sz="4" w:space="0" w:color="auto"/>
            </w:tcBorders>
            <w:vAlign w:val="center"/>
            <w:hideMark/>
          </w:tcPr>
          <w:p w14:paraId="6727DA74"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4,431,609,293</w:t>
            </w:r>
          </w:p>
        </w:tc>
        <w:tc>
          <w:tcPr>
            <w:tcW w:w="710" w:type="dxa"/>
            <w:tcBorders>
              <w:top w:val="nil"/>
              <w:left w:val="single" w:sz="4" w:space="0" w:color="auto"/>
              <w:bottom w:val="nil"/>
              <w:right w:val="single" w:sz="4" w:space="0" w:color="auto"/>
            </w:tcBorders>
            <w:vAlign w:val="center"/>
            <w:hideMark/>
          </w:tcPr>
          <w:p w14:paraId="7EF49371"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96.72</w:t>
            </w:r>
          </w:p>
        </w:tc>
        <w:tc>
          <w:tcPr>
            <w:tcW w:w="1277" w:type="dxa"/>
            <w:tcBorders>
              <w:top w:val="nil"/>
              <w:left w:val="single" w:sz="4" w:space="0" w:color="auto"/>
              <w:bottom w:val="nil"/>
              <w:right w:val="single" w:sz="4" w:space="0" w:color="auto"/>
            </w:tcBorders>
            <w:vAlign w:val="center"/>
            <w:hideMark/>
          </w:tcPr>
          <w:p w14:paraId="07C94732"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b/>
                <w:noProof/>
                <w:szCs w:val="20"/>
              </w:rPr>
              <w:t>139,037,925</w:t>
            </w:r>
          </w:p>
        </w:tc>
        <w:tc>
          <w:tcPr>
            <w:tcW w:w="863" w:type="dxa"/>
            <w:tcBorders>
              <w:top w:val="nil"/>
              <w:left w:val="single" w:sz="4" w:space="0" w:color="auto"/>
              <w:bottom w:val="nil"/>
              <w:right w:val="nil"/>
            </w:tcBorders>
            <w:vAlign w:val="center"/>
            <w:hideMark/>
          </w:tcPr>
          <w:p w14:paraId="4FBD076E"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b/>
                <w:kern w:val="0"/>
                <w:szCs w:val="20"/>
              </w:rPr>
              <w:t>3.14</w:t>
            </w:r>
          </w:p>
        </w:tc>
      </w:tr>
      <w:tr w:rsidR="00621CA5" w14:paraId="59161536" w14:textId="77777777" w:rsidTr="002E4381">
        <w:trPr>
          <w:cantSplit/>
          <w:trHeight w:val="620"/>
        </w:trPr>
        <w:tc>
          <w:tcPr>
            <w:tcW w:w="2950" w:type="dxa"/>
            <w:tcBorders>
              <w:top w:val="nil"/>
              <w:left w:val="nil"/>
              <w:bottom w:val="nil"/>
              <w:right w:val="single" w:sz="4" w:space="0" w:color="auto"/>
            </w:tcBorders>
            <w:vAlign w:val="center"/>
            <w:hideMark/>
          </w:tcPr>
          <w:p w14:paraId="31B38DE5" w14:textId="77777777" w:rsidR="00621CA5" w:rsidRPr="0020411C" w:rsidRDefault="00621CA5">
            <w:pPr>
              <w:ind w:leftChars="100" w:left="200"/>
              <w:jc w:val="distribute"/>
              <w:rPr>
                <w:rFonts w:ascii="標楷體" w:hAnsi="標楷體"/>
                <w:kern w:val="0"/>
                <w:szCs w:val="20"/>
              </w:rPr>
            </w:pPr>
            <w:r w:rsidRPr="0020411C">
              <w:rPr>
                <w:rFonts w:ascii="標楷體" w:hAnsi="標楷體" w:hint="eastAsia"/>
                <w:kern w:val="0"/>
                <w:szCs w:val="20"/>
              </w:rPr>
              <w:t>累積餘</w:t>
            </w:r>
            <w:proofErr w:type="gramStart"/>
            <w:r w:rsidRPr="0020411C">
              <w:rPr>
                <w:rFonts w:ascii="標楷體" w:hAnsi="標楷體" w:hint="eastAsia"/>
                <w:kern w:val="0"/>
                <w:szCs w:val="20"/>
              </w:rPr>
              <w:t>絀</w:t>
            </w:r>
            <w:proofErr w:type="gramEnd"/>
          </w:p>
        </w:tc>
        <w:tc>
          <w:tcPr>
            <w:tcW w:w="1560" w:type="dxa"/>
            <w:tcBorders>
              <w:top w:val="nil"/>
              <w:left w:val="single" w:sz="4" w:space="0" w:color="auto"/>
              <w:bottom w:val="nil"/>
              <w:right w:val="single" w:sz="4" w:space="0" w:color="auto"/>
            </w:tcBorders>
            <w:vAlign w:val="center"/>
            <w:hideMark/>
          </w:tcPr>
          <w:p w14:paraId="50576800"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4,570,647,218</w:t>
            </w:r>
          </w:p>
        </w:tc>
        <w:tc>
          <w:tcPr>
            <w:tcW w:w="710" w:type="dxa"/>
            <w:tcBorders>
              <w:top w:val="nil"/>
              <w:left w:val="single" w:sz="4" w:space="0" w:color="auto"/>
              <w:bottom w:val="nil"/>
              <w:right w:val="single" w:sz="4" w:space="0" w:color="auto"/>
            </w:tcBorders>
            <w:vAlign w:val="center"/>
            <w:hideMark/>
          </w:tcPr>
          <w:p w14:paraId="443DB1B9"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97.10</w:t>
            </w:r>
          </w:p>
        </w:tc>
        <w:tc>
          <w:tcPr>
            <w:tcW w:w="1560" w:type="dxa"/>
            <w:tcBorders>
              <w:top w:val="nil"/>
              <w:left w:val="single" w:sz="4" w:space="0" w:color="auto"/>
              <w:bottom w:val="nil"/>
              <w:right w:val="single" w:sz="4" w:space="0" w:color="auto"/>
            </w:tcBorders>
            <w:vAlign w:val="center"/>
            <w:hideMark/>
          </w:tcPr>
          <w:p w14:paraId="0DD7EB5D"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4,431,609,293</w:t>
            </w:r>
          </w:p>
        </w:tc>
        <w:tc>
          <w:tcPr>
            <w:tcW w:w="710" w:type="dxa"/>
            <w:tcBorders>
              <w:top w:val="nil"/>
              <w:left w:val="single" w:sz="4" w:space="0" w:color="auto"/>
              <w:bottom w:val="nil"/>
              <w:right w:val="single" w:sz="4" w:space="0" w:color="auto"/>
            </w:tcBorders>
            <w:vAlign w:val="center"/>
            <w:hideMark/>
          </w:tcPr>
          <w:p w14:paraId="2F6D0A81"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96.72</w:t>
            </w:r>
          </w:p>
        </w:tc>
        <w:tc>
          <w:tcPr>
            <w:tcW w:w="1277" w:type="dxa"/>
            <w:tcBorders>
              <w:top w:val="nil"/>
              <w:left w:val="single" w:sz="4" w:space="0" w:color="auto"/>
              <w:bottom w:val="nil"/>
              <w:right w:val="single" w:sz="4" w:space="0" w:color="auto"/>
            </w:tcBorders>
            <w:vAlign w:val="center"/>
            <w:hideMark/>
          </w:tcPr>
          <w:p w14:paraId="0538C7CA"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139,037,925</w:t>
            </w:r>
          </w:p>
        </w:tc>
        <w:tc>
          <w:tcPr>
            <w:tcW w:w="863" w:type="dxa"/>
            <w:tcBorders>
              <w:top w:val="nil"/>
              <w:left w:val="single" w:sz="4" w:space="0" w:color="auto"/>
              <w:bottom w:val="nil"/>
              <w:right w:val="nil"/>
            </w:tcBorders>
            <w:vAlign w:val="center"/>
            <w:hideMark/>
          </w:tcPr>
          <w:p w14:paraId="6E554A73"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3.14</w:t>
            </w:r>
          </w:p>
        </w:tc>
      </w:tr>
      <w:tr w:rsidR="00621CA5" w14:paraId="69CD9226" w14:textId="77777777" w:rsidTr="002E4381">
        <w:trPr>
          <w:cantSplit/>
          <w:trHeight w:val="620"/>
        </w:trPr>
        <w:tc>
          <w:tcPr>
            <w:tcW w:w="2950" w:type="dxa"/>
            <w:tcBorders>
              <w:top w:val="nil"/>
              <w:left w:val="nil"/>
              <w:bottom w:val="nil"/>
              <w:right w:val="single" w:sz="4" w:space="0" w:color="auto"/>
            </w:tcBorders>
            <w:vAlign w:val="center"/>
            <w:hideMark/>
          </w:tcPr>
          <w:p w14:paraId="3F38A723" w14:textId="77777777" w:rsidR="00621CA5" w:rsidRPr="0020411C" w:rsidRDefault="00621CA5">
            <w:pPr>
              <w:ind w:leftChars="200" w:left="400"/>
              <w:jc w:val="distribute"/>
              <w:rPr>
                <w:rFonts w:ascii="標楷體" w:hAnsi="標楷體"/>
                <w:kern w:val="0"/>
                <w:szCs w:val="20"/>
              </w:rPr>
            </w:pPr>
            <w:r w:rsidRPr="0020411C">
              <w:rPr>
                <w:rFonts w:ascii="標楷體" w:hAnsi="標楷體" w:hint="eastAsia"/>
                <w:kern w:val="0"/>
                <w:szCs w:val="20"/>
              </w:rPr>
              <w:t>累積賸餘</w:t>
            </w:r>
          </w:p>
        </w:tc>
        <w:tc>
          <w:tcPr>
            <w:tcW w:w="1560" w:type="dxa"/>
            <w:tcBorders>
              <w:top w:val="nil"/>
              <w:left w:val="single" w:sz="4" w:space="0" w:color="auto"/>
              <w:bottom w:val="nil"/>
              <w:right w:val="single" w:sz="4" w:space="0" w:color="auto"/>
            </w:tcBorders>
            <w:vAlign w:val="center"/>
            <w:hideMark/>
          </w:tcPr>
          <w:p w14:paraId="7B70C07A"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4,570,647,218</w:t>
            </w:r>
          </w:p>
        </w:tc>
        <w:tc>
          <w:tcPr>
            <w:tcW w:w="710" w:type="dxa"/>
            <w:tcBorders>
              <w:top w:val="nil"/>
              <w:left w:val="single" w:sz="4" w:space="0" w:color="auto"/>
              <w:bottom w:val="nil"/>
              <w:right w:val="single" w:sz="4" w:space="0" w:color="auto"/>
            </w:tcBorders>
            <w:vAlign w:val="center"/>
            <w:hideMark/>
          </w:tcPr>
          <w:p w14:paraId="2F951590"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97.10</w:t>
            </w:r>
          </w:p>
        </w:tc>
        <w:tc>
          <w:tcPr>
            <w:tcW w:w="1560" w:type="dxa"/>
            <w:tcBorders>
              <w:top w:val="nil"/>
              <w:left w:val="single" w:sz="4" w:space="0" w:color="auto"/>
              <w:bottom w:val="nil"/>
              <w:right w:val="single" w:sz="4" w:space="0" w:color="auto"/>
            </w:tcBorders>
            <w:vAlign w:val="center"/>
            <w:hideMark/>
          </w:tcPr>
          <w:p w14:paraId="0568F7ED"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4,431,609,293</w:t>
            </w:r>
          </w:p>
        </w:tc>
        <w:tc>
          <w:tcPr>
            <w:tcW w:w="710" w:type="dxa"/>
            <w:tcBorders>
              <w:top w:val="nil"/>
              <w:left w:val="single" w:sz="4" w:space="0" w:color="auto"/>
              <w:bottom w:val="nil"/>
              <w:right w:val="single" w:sz="4" w:space="0" w:color="auto"/>
            </w:tcBorders>
            <w:vAlign w:val="center"/>
            <w:hideMark/>
          </w:tcPr>
          <w:p w14:paraId="26FC04EF" w14:textId="77777777" w:rsidR="00621CA5" w:rsidRPr="00784989" w:rsidRDefault="00621CA5">
            <w:pPr>
              <w:jc w:val="right"/>
              <w:rPr>
                <w:rFonts w:ascii="細明體" w:eastAsia="細明體" w:hAnsi="細明體"/>
                <w:szCs w:val="20"/>
              </w:rPr>
            </w:pPr>
            <w:r w:rsidRPr="00784989">
              <w:rPr>
                <w:rFonts w:ascii="細明體" w:eastAsia="細明體" w:hAnsi="細明體" w:hint="eastAsia"/>
                <w:szCs w:val="20"/>
              </w:rPr>
              <w:t>96.72</w:t>
            </w:r>
          </w:p>
        </w:tc>
        <w:tc>
          <w:tcPr>
            <w:tcW w:w="1277" w:type="dxa"/>
            <w:tcBorders>
              <w:top w:val="nil"/>
              <w:left w:val="single" w:sz="4" w:space="0" w:color="auto"/>
              <w:bottom w:val="nil"/>
              <w:right w:val="single" w:sz="4" w:space="0" w:color="auto"/>
            </w:tcBorders>
            <w:vAlign w:val="center"/>
            <w:hideMark/>
          </w:tcPr>
          <w:p w14:paraId="2D560364"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noProof/>
                <w:szCs w:val="20"/>
              </w:rPr>
              <w:t>139,037,925</w:t>
            </w:r>
          </w:p>
        </w:tc>
        <w:tc>
          <w:tcPr>
            <w:tcW w:w="863" w:type="dxa"/>
            <w:tcBorders>
              <w:top w:val="nil"/>
              <w:left w:val="single" w:sz="4" w:space="0" w:color="auto"/>
              <w:bottom w:val="nil"/>
              <w:right w:val="nil"/>
            </w:tcBorders>
            <w:vAlign w:val="center"/>
            <w:hideMark/>
          </w:tcPr>
          <w:p w14:paraId="57CCE081"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kern w:val="0"/>
                <w:szCs w:val="20"/>
              </w:rPr>
              <w:t>3.14</w:t>
            </w:r>
          </w:p>
        </w:tc>
      </w:tr>
      <w:tr w:rsidR="00621CA5" w14:paraId="1BD010B8" w14:textId="77777777" w:rsidTr="002B4492">
        <w:trPr>
          <w:cantSplit/>
          <w:trHeight w:val="680"/>
        </w:trPr>
        <w:tc>
          <w:tcPr>
            <w:tcW w:w="2950" w:type="dxa"/>
            <w:tcBorders>
              <w:top w:val="nil"/>
              <w:left w:val="nil"/>
              <w:bottom w:val="single" w:sz="4" w:space="0" w:color="auto"/>
              <w:right w:val="single" w:sz="4" w:space="0" w:color="auto"/>
            </w:tcBorders>
            <w:vAlign w:val="center"/>
            <w:hideMark/>
          </w:tcPr>
          <w:p w14:paraId="0E6C9B1E" w14:textId="77777777" w:rsidR="00621CA5" w:rsidRPr="0020411C" w:rsidRDefault="00621CA5">
            <w:pPr>
              <w:jc w:val="distribute"/>
              <w:rPr>
                <w:rFonts w:ascii="標楷體" w:hAnsi="標楷體"/>
                <w:kern w:val="0"/>
                <w:szCs w:val="20"/>
              </w:rPr>
            </w:pPr>
            <w:r w:rsidRPr="0020411C">
              <w:rPr>
                <w:rFonts w:ascii="標楷體" w:hAnsi="標楷體" w:hint="eastAsia"/>
                <w:b/>
                <w:kern w:val="0"/>
                <w:szCs w:val="20"/>
              </w:rPr>
              <w:t>合計</w:t>
            </w:r>
          </w:p>
        </w:tc>
        <w:tc>
          <w:tcPr>
            <w:tcW w:w="1560" w:type="dxa"/>
            <w:tcBorders>
              <w:top w:val="nil"/>
              <w:left w:val="single" w:sz="4" w:space="0" w:color="auto"/>
              <w:bottom w:val="single" w:sz="4" w:space="0" w:color="auto"/>
              <w:right w:val="single" w:sz="4" w:space="0" w:color="auto"/>
            </w:tcBorders>
            <w:vAlign w:val="center"/>
            <w:hideMark/>
          </w:tcPr>
          <w:p w14:paraId="7787832B"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4,707,064,780</w:t>
            </w:r>
          </w:p>
        </w:tc>
        <w:tc>
          <w:tcPr>
            <w:tcW w:w="710" w:type="dxa"/>
            <w:tcBorders>
              <w:top w:val="nil"/>
              <w:left w:val="single" w:sz="4" w:space="0" w:color="auto"/>
              <w:bottom w:val="single" w:sz="4" w:space="0" w:color="auto"/>
              <w:right w:val="single" w:sz="4" w:space="0" w:color="auto"/>
            </w:tcBorders>
            <w:vAlign w:val="center"/>
            <w:hideMark/>
          </w:tcPr>
          <w:p w14:paraId="24C00E72"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100.00</w:t>
            </w:r>
          </w:p>
        </w:tc>
        <w:tc>
          <w:tcPr>
            <w:tcW w:w="1560" w:type="dxa"/>
            <w:tcBorders>
              <w:top w:val="nil"/>
              <w:left w:val="single" w:sz="4" w:space="0" w:color="auto"/>
              <w:bottom w:val="single" w:sz="4" w:space="0" w:color="auto"/>
              <w:right w:val="single" w:sz="4" w:space="0" w:color="auto"/>
            </w:tcBorders>
            <w:vAlign w:val="center"/>
            <w:hideMark/>
          </w:tcPr>
          <w:p w14:paraId="76F6EEC6"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4,581,899,322</w:t>
            </w:r>
          </w:p>
        </w:tc>
        <w:tc>
          <w:tcPr>
            <w:tcW w:w="710" w:type="dxa"/>
            <w:tcBorders>
              <w:top w:val="nil"/>
              <w:left w:val="single" w:sz="4" w:space="0" w:color="auto"/>
              <w:bottom w:val="single" w:sz="4" w:space="0" w:color="auto"/>
              <w:right w:val="single" w:sz="4" w:space="0" w:color="auto"/>
            </w:tcBorders>
            <w:vAlign w:val="center"/>
            <w:hideMark/>
          </w:tcPr>
          <w:p w14:paraId="7A330714" w14:textId="77777777" w:rsidR="00621CA5" w:rsidRPr="00784989" w:rsidRDefault="00621CA5">
            <w:pPr>
              <w:jc w:val="right"/>
              <w:rPr>
                <w:rFonts w:ascii="細明體" w:eastAsia="細明體" w:hAnsi="細明體"/>
                <w:szCs w:val="20"/>
              </w:rPr>
            </w:pPr>
            <w:r w:rsidRPr="00784989">
              <w:rPr>
                <w:rFonts w:ascii="細明體" w:eastAsia="細明體" w:hAnsi="細明體" w:hint="eastAsia"/>
                <w:b/>
                <w:szCs w:val="20"/>
              </w:rPr>
              <w:t>100.00</w:t>
            </w:r>
          </w:p>
        </w:tc>
        <w:tc>
          <w:tcPr>
            <w:tcW w:w="1277" w:type="dxa"/>
            <w:tcBorders>
              <w:top w:val="nil"/>
              <w:left w:val="single" w:sz="4" w:space="0" w:color="auto"/>
              <w:bottom w:val="single" w:sz="4" w:space="0" w:color="auto"/>
              <w:right w:val="single" w:sz="4" w:space="0" w:color="auto"/>
            </w:tcBorders>
            <w:vAlign w:val="center"/>
            <w:hideMark/>
          </w:tcPr>
          <w:p w14:paraId="12A392DD" w14:textId="77777777" w:rsidR="00621CA5" w:rsidRPr="00784989" w:rsidRDefault="00621CA5">
            <w:pPr>
              <w:jc w:val="right"/>
              <w:rPr>
                <w:rFonts w:ascii="細明體" w:eastAsia="細明體" w:hAnsi="細明體"/>
                <w:noProof/>
                <w:szCs w:val="20"/>
              </w:rPr>
            </w:pPr>
            <w:r w:rsidRPr="00784989">
              <w:rPr>
                <w:rFonts w:ascii="細明體" w:eastAsia="細明體" w:hAnsi="細明體" w:hint="eastAsia"/>
                <w:b/>
                <w:noProof/>
                <w:szCs w:val="20"/>
              </w:rPr>
              <w:t>125,165,458</w:t>
            </w:r>
          </w:p>
        </w:tc>
        <w:tc>
          <w:tcPr>
            <w:tcW w:w="863" w:type="dxa"/>
            <w:tcBorders>
              <w:top w:val="nil"/>
              <w:left w:val="single" w:sz="4" w:space="0" w:color="auto"/>
              <w:bottom w:val="single" w:sz="4" w:space="0" w:color="auto"/>
              <w:right w:val="nil"/>
            </w:tcBorders>
            <w:vAlign w:val="center"/>
            <w:hideMark/>
          </w:tcPr>
          <w:p w14:paraId="2845E0DC" w14:textId="77777777" w:rsidR="00621CA5" w:rsidRPr="00784989" w:rsidRDefault="00621CA5">
            <w:pPr>
              <w:jc w:val="right"/>
              <w:rPr>
                <w:rFonts w:ascii="細明體" w:eastAsia="細明體" w:hAnsi="細明體"/>
                <w:kern w:val="0"/>
                <w:szCs w:val="20"/>
              </w:rPr>
            </w:pPr>
            <w:r w:rsidRPr="00784989">
              <w:rPr>
                <w:rFonts w:ascii="細明體" w:eastAsia="細明體" w:hAnsi="細明體" w:hint="eastAsia"/>
                <w:b/>
                <w:kern w:val="0"/>
                <w:szCs w:val="20"/>
              </w:rPr>
              <w:t>2.73</w:t>
            </w:r>
          </w:p>
        </w:tc>
      </w:tr>
    </w:tbl>
    <w:p w14:paraId="26597EA3" w14:textId="77777777" w:rsidR="002E4381" w:rsidRDefault="002E4381" w:rsidP="002E4381">
      <w:pPr>
        <w:pStyle w:val="1232"/>
        <w:overflowPunct w:val="0"/>
        <w:spacing w:line="620" w:lineRule="exact"/>
        <w:ind w:left="720" w:hangingChars="150" w:hanging="420"/>
        <w:rPr>
          <w:color w:val="000000" w:themeColor="text1"/>
        </w:rPr>
      </w:pPr>
      <w:r>
        <w:rPr>
          <w:rFonts w:hint="eastAsia"/>
          <w:color w:val="000000" w:themeColor="text1"/>
        </w:rPr>
        <w:lastRenderedPageBreak/>
        <w:t>2.雲林縣斗六市社口區段徵收基金</w:t>
      </w:r>
    </w:p>
    <w:p w14:paraId="525BFEF7" w14:textId="77777777" w:rsidR="002E4381" w:rsidRDefault="002E4381" w:rsidP="00B63535">
      <w:pPr>
        <w:pStyle w:val="1235"/>
        <w:overflowPunct w:val="0"/>
        <w:autoSpaceDE/>
        <w:autoSpaceDN/>
        <w:spacing w:line="580" w:lineRule="exact"/>
        <w:ind w:firstLineChars="200" w:firstLine="480"/>
        <w:rPr>
          <w:color w:val="FF0000"/>
        </w:rPr>
      </w:pPr>
      <w:r>
        <w:rPr>
          <w:rFonts w:hint="eastAsia"/>
          <w:color w:val="000000" w:themeColor="text1"/>
        </w:rPr>
        <w:t>雲林縣政府為辦理區段徵收業務，以利土地開發、繁榮地方，並順利取得各項公共設施用地，減輕財政負擔，依據土地徵收條例等規定，設立雲林縣斗六市社口區段徵收基金。該基金</w:t>
      </w:r>
      <w:proofErr w:type="gramStart"/>
      <w:r>
        <w:rPr>
          <w:rFonts w:hint="eastAsia"/>
          <w:color w:val="000000" w:themeColor="text1"/>
        </w:rPr>
        <w:t>114</w:t>
      </w:r>
      <w:proofErr w:type="gramEnd"/>
      <w:r>
        <w:rPr>
          <w:rFonts w:hint="eastAsia"/>
          <w:color w:val="000000" w:themeColor="text1"/>
        </w:rPr>
        <w:t>年度營運計畫及預算之執行等，經予書面審核，茲將審核結果說明如次：</w:t>
      </w:r>
    </w:p>
    <w:p w14:paraId="2E513C13" w14:textId="492BACC5" w:rsidR="002E4381" w:rsidRDefault="002E4381" w:rsidP="00B63535">
      <w:pPr>
        <w:pStyle w:val="1233"/>
        <w:overflowPunct w:val="0"/>
        <w:topLinePunct/>
        <w:autoSpaceDE/>
        <w:autoSpaceDN/>
        <w:spacing w:line="560" w:lineRule="exact"/>
        <w:ind w:leftChars="200" w:left="400" w:firstLineChars="200" w:firstLine="521"/>
        <w:rPr>
          <w:color w:val="000000" w:themeColor="text1"/>
        </w:rPr>
      </w:pPr>
      <w:r>
        <w:rPr>
          <w:rFonts w:hint="eastAsia"/>
          <w:color w:val="000000" w:themeColor="text1"/>
        </w:rPr>
        <w:t>（1）　營運計畫實施情形之查核</w:t>
      </w:r>
    </w:p>
    <w:p w14:paraId="7D7A5F6B" w14:textId="65D89B7F" w:rsidR="002E4381" w:rsidRDefault="002E4381" w:rsidP="00B63535">
      <w:pPr>
        <w:pStyle w:val="1235"/>
        <w:overflowPunct w:val="0"/>
        <w:autoSpaceDE/>
        <w:autoSpaceDN/>
        <w:spacing w:line="580" w:lineRule="exact"/>
        <w:ind w:firstLineChars="200" w:firstLine="480"/>
      </w:pPr>
      <w:r>
        <w:rPr>
          <w:rFonts w:hint="eastAsia"/>
          <w:color w:val="000000" w:themeColor="text1"/>
        </w:rPr>
        <w:t>該基金主要營運計畫係辦理斗六市社口區段徵收土地開發業務，預計將面積約23公頃之農業區及墓地規劃變更為住宅區、商業區等，區段徵收開發作業已</w:t>
      </w:r>
      <w:proofErr w:type="gramStart"/>
      <w:r>
        <w:rPr>
          <w:rFonts w:hint="eastAsia"/>
          <w:color w:val="000000" w:themeColor="text1"/>
        </w:rPr>
        <w:t>全數辦竣</w:t>
      </w:r>
      <w:proofErr w:type="gramEnd"/>
      <w:r>
        <w:rPr>
          <w:rFonts w:hint="eastAsia"/>
          <w:color w:val="000000" w:themeColor="text1"/>
        </w:rPr>
        <w:t>。</w:t>
      </w:r>
      <w:proofErr w:type="gramStart"/>
      <w:r>
        <w:rPr>
          <w:rFonts w:hint="eastAsia"/>
          <w:color w:val="000000" w:themeColor="text1"/>
        </w:rPr>
        <w:t>114</w:t>
      </w:r>
      <w:proofErr w:type="gramEnd"/>
      <w:r>
        <w:rPr>
          <w:rFonts w:hint="eastAsia"/>
          <w:color w:val="000000" w:themeColor="text1"/>
        </w:rPr>
        <w:t>年度預計處分土地計2筆，面積約1.5公頃，辦理招商投資中</w:t>
      </w:r>
      <w:r>
        <w:rPr>
          <w:rFonts w:hint="eastAsia"/>
        </w:rPr>
        <w:t>。</w:t>
      </w:r>
    </w:p>
    <w:p w14:paraId="5AAB86C1" w14:textId="77777777" w:rsidR="002E4381" w:rsidRDefault="002E4381" w:rsidP="00B63535">
      <w:pPr>
        <w:pStyle w:val="1233"/>
        <w:overflowPunct w:val="0"/>
        <w:topLinePunct/>
        <w:autoSpaceDE/>
        <w:autoSpaceDN/>
        <w:spacing w:line="580" w:lineRule="exact"/>
        <w:ind w:leftChars="200" w:left="400" w:firstLineChars="200" w:firstLine="521"/>
        <w:rPr>
          <w:color w:val="000000" w:themeColor="text1"/>
        </w:rPr>
      </w:pPr>
      <w:r>
        <w:rPr>
          <w:rFonts w:hint="eastAsia"/>
          <w:color w:val="000000" w:themeColor="text1"/>
        </w:rPr>
        <w:t>（2）　預算執行情形之審核</w:t>
      </w:r>
    </w:p>
    <w:p w14:paraId="015D6FC3" w14:textId="77777777" w:rsidR="002E4381" w:rsidRDefault="002E4381" w:rsidP="00B63535">
      <w:pPr>
        <w:pStyle w:val="1235"/>
        <w:overflowPunct w:val="0"/>
        <w:autoSpaceDE/>
        <w:autoSpaceDN/>
        <w:spacing w:line="58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年度決算審核結果，業務賸餘25萬餘元，業務外賸餘255萬餘元，審定本期賸餘281萬餘元，較預算賸餘</w:t>
      </w:r>
      <w:r>
        <w:rPr>
          <w:rFonts w:hint="eastAsia"/>
        </w:rPr>
        <w:t>1億7,084萬元</w:t>
      </w:r>
      <w:r>
        <w:rPr>
          <w:rFonts w:hint="eastAsia"/>
          <w:color w:val="000000" w:themeColor="text1"/>
        </w:rPr>
        <w:t>，減少</w:t>
      </w:r>
      <w:r>
        <w:rPr>
          <w:rFonts w:hint="eastAsia"/>
        </w:rPr>
        <w:t>1億6,802萬</w:t>
      </w:r>
      <w:r>
        <w:rPr>
          <w:rFonts w:hint="eastAsia"/>
          <w:color w:val="000000" w:themeColor="text1"/>
        </w:rPr>
        <w:t>餘元，約98.35％，主要係社口區段徵收之土地尚未處分所致。</w:t>
      </w:r>
    </w:p>
    <w:p w14:paraId="7895308D" w14:textId="77777777" w:rsidR="002E4381" w:rsidRDefault="002E4381" w:rsidP="00B63535">
      <w:pPr>
        <w:pStyle w:val="1233"/>
        <w:overflowPunct w:val="0"/>
        <w:topLinePunct/>
        <w:autoSpaceDE/>
        <w:autoSpaceDN/>
        <w:spacing w:line="580" w:lineRule="exact"/>
        <w:ind w:leftChars="200" w:left="400" w:firstLineChars="200" w:firstLine="521"/>
        <w:rPr>
          <w:color w:val="000000" w:themeColor="text1"/>
        </w:rPr>
      </w:pPr>
      <w:r>
        <w:rPr>
          <w:rFonts w:hint="eastAsia"/>
          <w:color w:val="000000" w:themeColor="text1"/>
        </w:rPr>
        <w:t>（3）　餘</w:t>
      </w:r>
      <w:proofErr w:type="gramStart"/>
      <w:r>
        <w:rPr>
          <w:rFonts w:hint="eastAsia"/>
          <w:color w:val="000000" w:themeColor="text1"/>
        </w:rPr>
        <w:t>絀</w:t>
      </w:r>
      <w:proofErr w:type="gramEnd"/>
      <w:r>
        <w:rPr>
          <w:rFonts w:hint="eastAsia"/>
          <w:color w:val="000000" w:themeColor="text1"/>
        </w:rPr>
        <w:t>及撥補之審定</w:t>
      </w:r>
    </w:p>
    <w:p w14:paraId="0E749194" w14:textId="77777777" w:rsidR="002E4381" w:rsidRDefault="002E4381" w:rsidP="00B63535">
      <w:pPr>
        <w:pStyle w:val="ABC"/>
        <w:spacing w:before="48" w:line="580" w:lineRule="exact"/>
        <w:ind w:rightChars="0" w:right="0" w:firstLineChars="450" w:firstLine="1080"/>
        <w:rPr>
          <w:color w:val="000000" w:themeColor="text1"/>
        </w:rPr>
      </w:pPr>
      <w:r>
        <w:rPr>
          <w:rFonts w:hint="eastAsia"/>
          <w:color w:val="000000" w:themeColor="text1"/>
        </w:rPr>
        <w:t>A.　餘</w:t>
      </w:r>
      <w:proofErr w:type="gramStart"/>
      <w:r>
        <w:rPr>
          <w:rFonts w:hint="eastAsia"/>
          <w:color w:val="000000" w:themeColor="text1"/>
        </w:rPr>
        <w:t>絀</w:t>
      </w:r>
      <w:proofErr w:type="gramEnd"/>
      <w:r>
        <w:rPr>
          <w:rFonts w:hint="eastAsia"/>
          <w:color w:val="000000" w:themeColor="text1"/>
        </w:rPr>
        <w:t>審定</w:t>
      </w:r>
      <w:r>
        <w:rPr>
          <w:rFonts w:hint="eastAsia"/>
          <w:b/>
          <w:kern w:val="0"/>
        </w:rPr>
        <w:t xml:space="preserve">　</w:t>
      </w:r>
      <w:proofErr w:type="gramStart"/>
      <w:r>
        <w:rPr>
          <w:rFonts w:hint="eastAsia"/>
          <w:color w:val="000000" w:themeColor="text1"/>
        </w:rPr>
        <w:t>114</w:t>
      </w:r>
      <w:proofErr w:type="gramEnd"/>
      <w:r>
        <w:rPr>
          <w:rFonts w:hint="eastAsia"/>
          <w:color w:val="000000" w:themeColor="text1"/>
        </w:rPr>
        <w:t>年度決算經雲林縣政府核定賸餘2,818,200元，</w:t>
      </w:r>
      <w:proofErr w:type="gramStart"/>
      <w:r>
        <w:rPr>
          <w:rFonts w:hint="eastAsia"/>
          <w:color w:val="000000" w:themeColor="text1"/>
        </w:rPr>
        <w:t>經核尚無</w:t>
      </w:r>
      <w:proofErr w:type="gramEnd"/>
      <w:r>
        <w:rPr>
          <w:rFonts w:hint="eastAsia"/>
          <w:color w:val="000000" w:themeColor="text1"/>
        </w:rPr>
        <w:t>不合，予以照數審定。</w:t>
      </w:r>
    </w:p>
    <w:p w14:paraId="29019FA0" w14:textId="77777777" w:rsidR="002E4381" w:rsidRDefault="002E4381" w:rsidP="00B63535">
      <w:pPr>
        <w:pStyle w:val="ABC"/>
        <w:spacing w:before="48" w:line="540" w:lineRule="exact"/>
        <w:ind w:rightChars="0" w:right="0" w:firstLineChars="450" w:firstLine="1080"/>
        <w:rPr>
          <w:color w:val="000000" w:themeColor="text1"/>
        </w:rPr>
      </w:pPr>
      <w:r>
        <w:rPr>
          <w:rFonts w:hint="eastAsia"/>
          <w:color w:val="000000" w:themeColor="text1"/>
        </w:rPr>
        <w:t>B</w:t>
      </w:r>
      <w:r>
        <w:rPr>
          <w:rFonts w:hint="eastAsia"/>
          <w:color w:val="000000" w:themeColor="text1"/>
          <w:spacing w:val="-70"/>
        </w:rPr>
        <w:t>.</w:t>
      </w:r>
      <w:r>
        <w:rPr>
          <w:rFonts w:hint="eastAsia"/>
          <w:color w:val="000000" w:themeColor="text1"/>
        </w:rPr>
        <w:t xml:space="preserve">　</w:t>
      </w:r>
      <w:r>
        <w:rPr>
          <w:rFonts w:hint="eastAsia"/>
          <w:color w:val="000000" w:themeColor="text1"/>
          <w:spacing w:val="-8"/>
        </w:rPr>
        <w:t>餘</w:t>
      </w:r>
      <w:proofErr w:type="gramStart"/>
      <w:r>
        <w:rPr>
          <w:rFonts w:hint="eastAsia"/>
          <w:color w:val="000000" w:themeColor="text1"/>
          <w:spacing w:val="-8"/>
        </w:rPr>
        <w:t>絀</w:t>
      </w:r>
      <w:proofErr w:type="gramEnd"/>
      <w:r>
        <w:rPr>
          <w:rFonts w:hint="eastAsia"/>
          <w:color w:val="000000" w:themeColor="text1"/>
          <w:spacing w:val="-8"/>
        </w:rPr>
        <w:t>撥補</w:t>
      </w:r>
      <w:r>
        <w:rPr>
          <w:rFonts w:hint="eastAsia"/>
          <w:b/>
          <w:spacing w:val="-2"/>
          <w:kern w:val="0"/>
        </w:rPr>
        <w:t xml:space="preserve">　</w:t>
      </w:r>
      <w:proofErr w:type="gramStart"/>
      <w:r>
        <w:rPr>
          <w:rFonts w:hint="eastAsia"/>
          <w:color w:val="000000" w:themeColor="text1"/>
          <w:spacing w:val="-2"/>
        </w:rPr>
        <w:t>1</w:t>
      </w:r>
      <w:r>
        <w:rPr>
          <w:rFonts w:hint="eastAsia"/>
          <w:color w:val="000000" w:themeColor="text1"/>
        </w:rPr>
        <w:t>1</w:t>
      </w:r>
      <w:r>
        <w:rPr>
          <w:rFonts w:hint="eastAsia"/>
          <w:color w:val="000000" w:themeColor="text1"/>
          <w:spacing w:val="-20"/>
        </w:rPr>
        <w:t>4</w:t>
      </w:r>
      <w:proofErr w:type="gramEnd"/>
      <w:r>
        <w:rPr>
          <w:rFonts w:hint="eastAsia"/>
          <w:color w:val="000000" w:themeColor="text1"/>
          <w:spacing w:val="-2"/>
        </w:rPr>
        <w:t>年度決算審定賸餘</w:t>
      </w:r>
      <w:r>
        <w:rPr>
          <w:rFonts w:hint="eastAsia"/>
          <w:color w:val="000000" w:themeColor="text1"/>
        </w:rPr>
        <w:t>2,818,200元，連同前期未分配賸餘653,606,319元，合計賸餘656,424,519元，全數列為未分配賸餘。</w:t>
      </w:r>
    </w:p>
    <w:p w14:paraId="3E559431" w14:textId="77777777" w:rsidR="002E4381" w:rsidRDefault="002E4381" w:rsidP="00B63535">
      <w:pPr>
        <w:pStyle w:val="1233"/>
        <w:overflowPunct w:val="0"/>
        <w:topLinePunct/>
        <w:autoSpaceDE/>
        <w:autoSpaceDN/>
        <w:spacing w:line="580" w:lineRule="exact"/>
        <w:ind w:leftChars="200" w:left="400" w:firstLineChars="200" w:firstLine="521"/>
        <w:rPr>
          <w:color w:val="000000" w:themeColor="text1"/>
        </w:rPr>
      </w:pPr>
      <w:r>
        <w:rPr>
          <w:rFonts w:hint="eastAsia"/>
          <w:color w:val="000000" w:themeColor="text1"/>
        </w:rPr>
        <w:t>（4）　現金流量之查核</w:t>
      </w:r>
    </w:p>
    <w:p w14:paraId="7422F82F" w14:textId="77777777" w:rsidR="002E4381" w:rsidRDefault="002E4381" w:rsidP="00B63535">
      <w:pPr>
        <w:pStyle w:val="1235"/>
        <w:overflowPunct w:val="0"/>
        <w:autoSpaceDE/>
        <w:autoSpaceDN/>
        <w:spacing w:line="58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年度期初現金及約當現金3億6,223萬餘元，經業務活動結果，現金及約當現金淨增281萬餘元，期末現金及約當現金為3億6,505萬餘元；其現金及約當現金</w:t>
      </w:r>
      <w:proofErr w:type="gramStart"/>
      <w:r>
        <w:rPr>
          <w:rFonts w:hint="eastAsia"/>
          <w:color w:val="000000" w:themeColor="text1"/>
        </w:rPr>
        <w:t>淨增數較</w:t>
      </w:r>
      <w:proofErr w:type="gramEnd"/>
      <w:r>
        <w:rPr>
          <w:rFonts w:hint="eastAsia"/>
          <w:color w:val="000000" w:themeColor="text1"/>
        </w:rPr>
        <w:t>預算</w:t>
      </w:r>
      <w:proofErr w:type="gramStart"/>
      <w:r>
        <w:rPr>
          <w:rFonts w:hint="eastAsia"/>
          <w:color w:val="000000" w:themeColor="text1"/>
        </w:rPr>
        <w:t>淨增數1億</w:t>
      </w:r>
      <w:proofErr w:type="gramEnd"/>
      <w:r>
        <w:rPr>
          <w:rFonts w:hint="eastAsia"/>
          <w:color w:val="000000" w:themeColor="text1"/>
        </w:rPr>
        <w:t>7,084萬元，減少1億6,802萬餘元，主要係本期賸餘較預計減少，業務活動之淨現金流入減少所致。</w:t>
      </w:r>
    </w:p>
    <w:p w14:paraId="7C9821D9" w14:textId="77777777" w:rsidR="002E4381" w:rsidRDefault="002E4381" w:rsidP="00B63535">
      <w:pPr>
        <w:pStyle w:val="1235"/>
        <w:overflowPunct w:val="0"/>
        <w:autoSpaceDE/>
        <w:autoSpaceDN/>
        <w:spacing w:line="580" w:lineRule="exact"/>
        <w:ind w:firstLineChars="200" w:firstLine="480"/>
        <w:rPr>
          <w:color w:val="000000" w:themeColor="text1"/>
        </w:rPr>
      </w:pPr>
      <w:r>
        <w:rPr>
          <w:rFonts w:hint="eastAsia"/>
          <w:color w:val="000000" w:themeColor="text1"/>
        </w:rPr>
        <w:t>茲將該基金收支餘</w:t>
      </w:r>
      <w:proofErr w:type="gramStart"/>
      <w:r>
        <w:rPr>
          <w:rFonts w:hint="eastAsia"/>
          <w:color w:val="000000" w:themeColor="text1"/>
        </w:rPr>
        <w:t>絀</w:t>
      </w:r>
      <w:proofErr w:type="gramEnd"/>
      <w:r>
        <w:rPr>
          <w:rFonts w:hint="eastAsia"/>
          <w:color w:val="000000" w:themeColor="text1"/>
        </w:rPr>
        <w:t>與餘</w:t>
      </w:r>
      <w:proofErr w:type="gramStart"/>
      <w:r>
        <w:rPr>
          <w:rFonts w:hint="eastAsia"/>
          <w:color w:val="000000" w:themeColor="text1"/>
        </w:rPr>
        <w:t>絀</w:t>
      </w:r>
      <w:proofErr w:type="gramEnd"/>
      <w:r>
        <w:rPr>
          <w:rFonts w:hint="eastAsia"/>
          <w:color w:val="000000" w:themeColor="text1"/>
        </w:rPr>
        <w:t>撥補之審定，暨餘</w:t>
      </w:r>
      <w:proofErr w:type="gramStart"/>
      <w:r>
        <w:rPr>
          <w:rFonts w:hint="eastAsia"/>
          <w:color w:val="000000" w:themeColor="text1"/>
        </w:rPr>
        <w:t>絀</w:t>
      </w:r>
      <w:proofErr w:type="gramEnd"/>
      <w:r>
        <w:rPr>
          <w:rFonts w:hint="eastAsia"/>
          <w:color w:val="000000" w:themeColor="text1"/>
        </w:rPr>
        <w:t>審定後現金流量及資產負債狀況，分別列表如次：</w:t>
      </w:r>
    </w:p>
    <w:tbl>
      <w:tblPr>
        <w:tblW w:w="9645" w:type="dxa"/>
        <w:tblLayout w:type="fixed"/>
        <w:tblCellMar>
          <w:left w:w="28" w:type="dxa"/>
          <w:right w:w="28" w:type="dxa"/>
        </w:tblCellMar>
        <w:tblLook w:val="04A0" w:firstRow="1" w:lastRow="0" w:firstColumn="1" w:lastColumn="0" w:noHBand="0" w:noVBand="1"/>
      </w:tblPr>
      <w:tblGrid>
        <w:gridCol w:w="2411"/>
        <w:gridCol w:w="1276"/>
        <w:gridCol w:w="1418"/>
        <w:gridCol w:w="994"/>
        <w:gridCol w:w="1276"/>
        <w:gridCol w:w="1419"/>
        <w:gridCol w:w="851"/>
      </w:tblGrid>
      <w:tr w:rsidR="002E4381" w14:paraId="3373FA6A" w14:textId="77777777" w:rsidTr="002E4381">
        <w:trPr>
          <w:trHeight w:val="845"/>
          <w:tblHeader/>
        </w:trPr>
        <w:tc>
          <w:tcPr>
            <w:tcW w:w="9639" w:type="dxa"/>
            <w:gridSpan w:val="7"/>
            <w:tcBorders>
              <w:top w:val="nil"/>
              <w:left w:val="nil"/>
              <w:bottom w:val="single" w:sz="4" w:space="0" w:color="auto"/>
              <w:right w:val="nil"/>
            </w:tcBorders>
            <w:hideMark/>
          </w:tcPr>
          <w:p w14:paraId="73578EEB" w14:textId="77777777" w:rsidR="002E4381" w:rsidRPr="00FB15F7" w:rsidRDefault="002E4381">
            <w:pPr>
              <w:snapToGrid w:val="0"/>
              <w:spacing w:after="60"/>
              <w:jc w:val="center"/>
              <w:rPr>
                <w:rFonts w:ascii="標楷體" w:hAnsi="標楷體"/>
                <w:b/>
                <w:spacing w:val="20"/>
                <w:sz w:val="32"/>
                <w:u w:val="single"/>
              </w:rPr>
            </w:pPr>
            <w:r w:rsidRPr="00FB15F7">
              <w:rPr>
                <w:rFonts w:ascii="標楷體" w:hAnsi="標楷體" w:hint="eastAsia"/>
                <w:b/>
                <w:spacing w:val="20"/>
                <w:sz w:val="32"/>
                <w:u w:val="single"/>
              </w:rPr>
              <w:lastRenderedPageBreak/>
              <w:t>雲林縣斗六市社口區段徵收基金收支餘</w:t>
            </w:r>
            <w:proofErr w:type="gramStart"/>
            <w:r w:rsidRPr="00FB15F7">
              <w:rPr>
                <w:rFonts w:ascii="標楷體" w:hAnsi="標楷體" w:hint="eastAsia"/>
                <w:b/>
                <w:spacing w:val="20"/>
                <w:sz w:val="32"/>
                <w:u w:val="single"/>
              </w:rPr>
              <w:t>絀</w:t>
            </w:r>
            <w:proofErr w:type="gramEnd"/>
            <w:r w:rsidRPr="00FB15F7">
              <w:rPr>
                <w:rFonts w:ascii="標楷體" w:hAnsi="標楷體" w:hint="eastAsia"/>
                <w:b/>
                <w:spacing w:val="20"/>
                <w:sz w:val="32"/>
                <w:u w:val="single"/>
              </w:rPr>
              <w:t>審定表</w:t>
            </w:r>
          </w:p>
          <w:p w14:paraId="0112CEC7" w14:textId="77777777" w:rsidR="002E4381" w:rsidRDefault="002E4381">
            <w:pPr>
              <w:tabs>
                <w:tab w:val="left" w:pos="4440"/>
                <w:tab w:val="left" w:pos="8520"/>
              </w:tabs>
              <w:snapToGrid w:val="0"/>
              <w:jc w:val="center"/>
              <w:rPr>
                <w:rFonts w:ascii="標楷體" w:hAnsi="標楷體"/>
                <w:sz w:val="24"/>
                <w:szCs w:val="24"/>
              </w:rPr>
            </w:pPr>
            <w:r>
              <w:rPr>
                <w:rFonts w:ascii="標楷體" w:hAnsi="標楷體" w:hint="eastAsia"/>
                <w:sz w:val="24"/>
                <w:szCs w:val="24"/>
              </w:rPr>
              <w:t>中華民國</w:t>
            </w:r>
            <w:proofErr w:type="gramStart"/>
            <w:r>
              <w:rPr>
                <w:rFonts w:ascii="標楷體" w:hAnsi="標楷體" w:hint="eastAsia"/>
                <w:sz w:val="24"/>
                <w:szCs w:val="24"/>
              </w:rPr>
              <w:t>114</w:t>
            </w:r>
            <w:proofErr w:type="gramEnd"/>
            <w:r>
              <w:rPr>
                <w:rFonts w:ascii="標楷體" w:hAnsi="標楷體" w:hint="eastAsia"/>
                <w:sz w:val="24"/>
                <w:szCs w:val="24"/>
              </w:rPr>
              <w:t>年度</w:t>
            </w:r>
          </w:p>
          <w:p w14:paraId="49935014" w14:textId="77777777" w:rsidR="002E4381" w:rsidRDefault="002E4381">
            <w:pPr>
              <w:tabs>
                <w:tab w:val="left" w:pos="4440"/>
                <w:tab w:val="left" w:pos="8520"/>
              </w:tabs>
              <w:snapToGrid w:val="0"/>
              <w:jc w:val="right"/>
              <w:rPr>
                <w:rFonts w:ascii="標楷體" w:hAnsi="標楷體"/>
                <w:b/>
                <w:sz w:val="32"/>
                <w:u w:val="single"/>
              </w:rPr>
            </w:pPr>
            <w:r>
              <w:rPr>
                <w:rFonts w:ascii="標楷體" w:hAnsi="標楷體" w:hint="eastAsia"/>
                <w:kern w:val="0"/>
              </w:rPr>
              <w:t>單位：新臺幣元</w:t>
            </w:r>
          </w:p>
        </w:tc>
      </w:tr>
      <w:tr w:rsidR="002E4381" w14:paraId="1AC0AEB9" w14:textId="77777777" w:rsidTr="002E4381">
        <w:trPr>
          <w:cantSplit/>
          <w:trHeight w:val="473"/>
          <w:tblHeader/>
        </w:trPr>
        <w:tc>
          <w:tcPr>
            <w:tcW w:w="2410" w:type="dxa"/>
            <w:vMerge w:val="restart"/>
            <w:tcBorders>
              <w:top w:val="single" w:sz="4" w:space="0" w:color="auto"/>
              <w:left w:val="nil"/>
              <w:bottom w:val="single" w:sz="4" w:space="0" w:color="auto"/>
              <w:right w:val="single" w:sz="4" w:space="0" w:color="auto"/>
            </w:tcBorders>
            <w:vAlign w:val="center"/>
            <w:hideMark/>
          </w:tcPr>
          <w:p w14:paraId="035A9013" w14:textId="77777777" w:rsidR="002E4381" w:rsidRDefault="002E4381">
            <w:pPr>
              <w:ind w:left="113" w:right="113"/>
              <w:jc w:val="distribute"/>
              <w:rPr>
                <w:rFonts w:ascii="標楷體" w:hAnsi="標楷體"/>
                <w:szCs w:val="20"/>
              </w:rPr>
            </w:pPr>
            <w:r>
              <w:rPr>
                <w:rFonts w:ascii="標楷體" w:hAnsi="標楷體" w:hint="eastAsia"/>
                <w:szCs w:val="20"/>
              </w:rPr>
              <w:t>科目</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455DB08" w14:textId="77777777" w:rsidR="002E4381" w:rsidRDefault="002E4381" w:rsidP="002B4492">
            <w:pPr>
              <w:ind w:left="57" w:right="57"/>
              <w:jc w:val="distribute"/>
              <w:rPr>
                <w:rFonts w:ascii="標楷體" w:hAnsi="標楷體"/>
                <w:spacing w:val="-20"/>
                <w:szCs w:val="20"/>
              </w:rPr>
            </w:pPr>
            <w:r>
              <w:rPr>
                <w:rFonts w:ascii="標楷體" w:hAnsi="標楷體" w:hint="eastAsia"/>
                <w:spacing w:val="-20"/>
                <w:szCs w:val="20"/>
              </w:rPr>
              <w:t>預算數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C0893D" w14:textId="77777777" w:rsidR="002E4381" w:rsidRDefault="002E4381" w:rsidP="002B4492">
            <w:pPr>
              <w:ind w:left="57" w:right="57"/>
              <w:jc w:val="distribute"/>
              <w:rPr>
                <w:rFonts w:ascii="標楷體" w:hAnsi="標楷體"/>
                <w:szCs w:val="20"/>
              </w:rPr>
            </w:pPr>
            <w:r>
              <w:rPr>
                <w:rFonts w:ascii="標楷體" w:hAnsi="標楷體" w:hint="eastAsia"/>
                <w:szCs w:val="20"/>
              </w:rPr>
              <w:t>決算數</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15DC000" w14:textId="77777777" w:rsidR="002E4381" w:rsidRDefault="002E4381">
            <w:pPr>
              <w:jc w:val="distribute"/>
              <w:rPr>
                <w:rFonts w:ascii="標楷體" w:hAnsi="標楷體"/>
                <w:szCs w:val="20"/>
              </w:rPr>
            </w:pPr>
            <w:r>
              <w:rPr>
                <w:rFonts w:ascii="標楷體" w:hAnsi="標楷體" w:hint="eastAsia"/>
                <w:szCs w:val="20"/>
              </w:rPr>
              <w:t>修正數</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49BADD9" w14:textId="77777777" w:rsidR="002E4381" w:rsidRDefault="002E4381" w:rsidP="002B4492">
            <w:pPr>
              <w:jc w:val="distribute"/>
              <w:rPr>
                <w:rFonts w:ascii="標楷體" w:hAnsi="標楷體"/>
                <w:spacing w:val="-10"/>
                <w:szCs w:val="20"/>
              </w:rPr>
            </w:pPr>
            <w:r>
              <w:rPr>
                <w:rFonts w:ascii="標楷體" w:hAnsi="標楷體" w:hint="eastAsia"/>
                <w:spacing w:val="-10"/>
                <w:szCs w:val="20"/>
              </w:rPr>
              <w:t>決算審定數</w:t>
            </w:r>
          </w:p>
        </w:tc>
        <w:tc>
          <w:tcPr>
            <w:tcW w:w="2268" w:type="dxa"/>
            <w:gridSpan w:val="2"/>
            <w:tcBorders>
              <w:top w:val="single" w:sz="4" w:space="0" w:color="auto"/>
              <w:left w:val="single" w:sz="4" w:space="0" w:color="auto"/>
              <w:bottom w:val="single" w:sz="4" w:space="0" w:color="auto"/>
              <w:right w:val="nil"/>
            </w:tcBorders>
            <w:vAlign w:val="center"/>
            <w:hideMark/>
          </w:tcPr>
          <w:p w14:paraId="53691C65" w14:textId="77777777" w:rsidR="002E4381" w:rsidRDefault="002E4381">
            <w:pPr>
              <w:spacing w:line="240" w:lineRule="exact"/>
              <w:jc w:val="distribute"/>
              <w:rPr>
                <w:rFonts w:ascii="標楷體" w:hAnsi="標楷體"/>
                <w:szCs w:val="20"/>
              </w:rPr>
            </w:pPr>
            <w:r>
              <w:rPr>
                <w:rFonts w:ascii="標楷體" w:hAnsi="標楷體" w:hint="eastAsia"/>
                <w:szCs w:val="20"/>
              </w:rPr>
              <w:t>審定數與預算數</w:t>
            </w:r>
          </w:p>
          <w:p w14:paraId="0273423C" w14:textId="77777777" w:rsidR="002E4381" w:rsidRDefault="002E4381">
            <w:pPr>
              <w:spacing w:line="240" w:lineRule="exact"/>
              <w:jc w:val="distribute"/>
              <w:rPr>
                <w:rFonts w:ascii="標楷體" w:hAnsi="標楷體"/>
                <w:szCs w:val="20"/>
              </w:rPr>
            </w:pPr>
            <w:r>
              <w:rPr>
                <w:rFonts w:ascii="標楷體" w:hAnsi="標楷體" w:hint="eastAsia"/>
                <w:szCs w:val="20"/>
              </w:rPr>
              <w:t>比較增減</w:t>
            </w:r>
          </w:p>
        </w:tc>
      </w:tr>
      <w:tr w:rsidR="002E4381" w14:paraId="69086BC8" w14:textId="77777777" w:rsidTr="002E4381">
        <w:trPr>
          <w:cantSplit/>
          <w:trHeight w:val="419"/>
          <w:tblHeader/>
        </w:trPr>
        <w:tc>
          <w:tcPr>
            <w:tcW w:w="9639" w:type="dxa"/>
            <w:vMerge/>
            <w:tcBorders>
              <w:top w:val="single" w:sz="4" w:space="0" w:color="auto"/>
              <w:left w:val="nil"/>
              <w:bottom w:val="single" w:sz="4" w:space="0" w:color="auto"/>
              <w:right w:val="single" w:sz="4" w:space="0" w:color="auto"/>
            </w:tcBorders>
            <w:vAlign w:val="center"/>
            <w:hideMark/>
          </w:tcPr>
          <w:p w14:paraId="6CFBA827" w14:textId="77777777" w:rsidR="002E4381" w:rsidRDefault="002E4381">
            <w:pPr>
              <w:widowControl/>
              <w:jc w:val="left"/>
              <w:rPr>
                <w:rFonts w:ascii="標楷體" w:hAnsi="標楷體"/>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6ED2D0" w14:textId="77777777" w:rsidR="002E4381" w:rsidRDefault="002E4381">
            <w:pPr>
              <w:widowControl/>
              <w:jc w:val="left"/>
              <w:rPr>
                <w:rFonts w:ascii="標楷體" w:hAnsi="標楷體"/>
                <w:spacing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9A25BD" w14:textId="77777777" w:rsidR="002E4381" w:rsidRDefault="002E4381">
            <w:pPr>
              <w:widowControl/>
              <w:jc w:val="left"/>
              <w:rPr>
                <w:rFonts w:ascii="標楷體" w:hAnsi="標楷體"/>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A6BC00" w14:textId="77777777" w:rsidR="002E4381" w:rsidRDefault="002E4381">
            <w:pPr>
              <w:widowControl/>
              <w:jc w:val="left"/>
              <w:rPr>
                <w:rFonts w:ascii="標楷體" w:hAnsi="標楷體"/>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286F4B0" w14:textId="77777777" w:rsidR="002E4381" w:rsidRDefault="002E4381">
            <w:pPr>
              <w:widowControl/>
              <w:jc w:val="left"/>
              <w:rPr>
                <w:rFonts w:ascii="標楷體" w:hAnsi="標楷體"/>
                <w:spacing w:val="-1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65CF9E" w14:textId="77777777" w:rsidR="002E4381" w:rsidRDefault="002E4381">
            <w:pPr>
              <w:ind w:left="113" w:right="113"/>
              <w:jc w:val="distribute"/>
              <w:rPr>
                <w:rFonts w:ascii="標楷體" w:hAnsi="標楷體"/>
                <w:szCs w:val="20"/>
              </w:rPr>
            </w:pPr>
            <w:r>
              <w:rPr>
                <w:rFonts w:ascii="標楷體" w:hAnsi="標楷體" w:hint="eastAsia"/>
                <w:szCs w:val="20"/>
              </w:rPr>
              <w:t>金額</w:t>
            </w:r>
          </w:p>
        </w:tc>
        <w:tc>
          <w:tcPr>
            <w:tcW w:w="850" w:type="dxa"/>
            <w:tcBorders>
              <w:top w:val="single" w:sz="4" w:space="0" w:color="auto"/>
              <w:left w:val="single" w:sz="4" w:space="0" w:color="auto"/>
              <w:bottom w:val="single" w:sz="4" w:space="0" w:color="auto"/>
              <w:right w:val="nil"/>
            </w:tcBorders>
            <w:vAlign w:val="center"/>
            <w:hideMark/>
          </w:tcPr>
          <w:p w14:paraId="12DAA569" w14:textId="77777777" w:rsidR="002E4381" w:rsidRDefault="002E4381">
            <w:pPr>
              <w:ind w:left="113" w:right="113"/>
              <w:jc w:val="distribute"/>
              <w:rPr>
                <w:rFonts w:ascii="標楷體" w:hAnsi="標楷體"/>
                <w:szCs w:val="20"/>
              </w:rPr>
            </w:pPr>
            <w:r>
              <w:rPr>
                <w:rFonts w:ascii="標楷體" w:hAnsi="標楷體" w:hint="eastAsia"/>
                <w:szCs w:val="20"/>
              </w:rPr>
              <w:t>％</w:t>
            </w:r>
          </w:p>
        </w:tc>
      </w:tr>
      <w:tr w:rsidR="002E4381" w14:paraId="0A62C687" w14:textId="77777777" w:rsidTr="002E4381">
        <w:trPr>
          <w:cantSplit/>
          <w:trHeight w:val="681"/>
        </w:trPr>
        <w:tc>
          <w:tcPr>
            <w:tcW w:w="2410" w:type="dxa"/>
            <w:tcBorders>
              <w:top w:val="single" w:sz="4" w:space="0" w:color="auto"/>
              <w:left w:val="nil"/>
              <w:bottom w:val="nil"/>
              <w:right w:val="single" w:sz="4" w:space="0" w:color="auto"/>
            </w:tcBorders>
            <w:vAlign w:val="center"/>
            <w:hideMark/>
          </w:tcPr>
          <w:p w14:paraId="031BD22B" w14:textId="77777777" w:rsidR="002E4381" w:rsidRDefault="002E4381">
            <w:pPr>
              <w:jc w:val="distribute"/>
              <w:rPr>
                <w:rFonts w:ascii="標楷體" w:hAnsi="標楷體"/>
                <w:kern w:val="0"/>
                <w:szCs w:val="20"/>
              </w:rPr>
            </w:pPr>
            <w:r>
              <w:rPr>
                <w:rFonts w:ascii="標楷體" w:hAnsi="標楷體" w:hint="eastAsia"/>
                <w:b/>
                <w:kern w:val="0"/>
                <w:szCs w:val="20"/>
              </w:rPr>
              <w:t>業務收入</w:t>
            </w:r>
          </w:p>
        </w:tc>
        <w:tc>
          <w:tcPr>
            <w:tcW w:w="1276" w:type="dxa"/>
            <w:tcBorders>
              <w:top w:val="single" w:sz="4" w:space="0" w:color="auto"/>
              <w:left w:val="single" w:sz="4" w:space="0" w:color="auto"/>
              <w:bottom w:val="nil"/>
              <w:right w:val="single" w:sz="4" w:space="0" w:color="auto"/>
            </w:tcBorders>
            <w:vAlign w:val="center"/>
            <w:hideMark/>
          </w:tcPr>
          <w:p w14:paraId="5D5A6E6C"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176,134,000</w:t>
            </w:r>
          </w:p>
        </w:tc>
        <w:tc>
          <w:tcPr>
            <w:tcW w:w="1417" w:type="dxa"/>
            <w:tcBorders>
              <w:top w:val="single" w:sz="4" w:space="0" w:color="auto"/>
              <w:left w:val="single" w:sz="4" w:space="0" w:color="auto"/>
              <w:bottom w:val="nil"/>
              <w:right w:val="single" w:sz="4" w:space="0" w:color="auto"/>
            </w:tcBorders>
            <w:vAlign w:val="center"/>
            <w:hideMark/>
          </w:tcPr>
          <w:p w14:paraId="714B04EB"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269,190</w:t>
            </w:r>
          </w:p>
        </w:tc>
        <w:tc>
          <w:tcPr>
            <w:tcW w:w="993" w:type="dxa"/>
            <w:tcBorders>
              <w:top w:val="single" w:sz="4" w:space="0" w:color="auto"/>
              <w:left w:val="single" w:sz="4" w:space="0" w:color="auto"/>
              <w:bottom w:val="nil"/>
              <w:right w:val="single" w:sz="4" w:space="0" w:color="auto"/>
            </w:tcBorders>
            <w:vAlign w:val="center"/>
            <w:hideMark/>
          </w:tcPr>
          <w:p w14:paraId="66089A7D"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w:t>
            </w:r>
          </w:p>
        </w:tc>
        <w:tc>
          <w:tcPr>
            <w:tcW w:w="1275" w:type="dxa"/>
            <w:tcBorders>
              <w:top w:val="single" w:sz="4" w:space="0" w:color="auto"/>
              <w:left w:val="single" w:sz="4" w:space="0" w:color="auto"/>
              <w:bottom w:val="nil"/>
              <w:right w:val="single" w:sz="4" w:space="0" w:color="auto"/>
            </w:tcBorders>
            <w:vAlign w:val="center"/>
            <w:hideMark/>
          </w:tcPr>
          <w:p w14:paraId="731B95A2"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269,190</w:t>
            </w:r>
          </w:p>
        </w:tc>
        <w:tc>
          <w:tcPr>
            <w:tcW w:w="1418" w:type="dxa"/>
            <w:tcBorders>
              <w:top w:val="single" w:sz="4" w:space="0" w:color="auto"/>
              <w:left w:val="single" w:sz="4" w:space="0" w:color="auto"/>
              <w:bottom w:val="nil"/>
              <w:right w:val="single" w:sz="4" w:space="0" w:color="auto"/>
            </w:tcBorders>
            <w:vAlign w:val="center"/>
            <w:hideMark/>
          </w:tcPr>
          <w:p w14:paraId="04485B18"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- 175,864,810</w:t>
            </w:r>
          </w:p>
        </w:tc>
        <w:tc>
          <w:tcPr>
            <w:tcW w:w="850" w:type="dxa"/>
            <w:tcBorders>
              <w:top w:val="single" w:sz="4" w:space="0" w:color="auto"/>
              <w:left w:val="single" w:sz="4" w:space="0" w:color="auto"/>
              <w:bottom w:val="nil"/>
              <w:right w:val="nil"/>
            </w:tcBorders>
            <w:vAlign w:val="center"/>
            <w:hideMark/>
          </w:tcPr>
          <w:p w14:paraId="66DB6947"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- 99.85</w:t>
            </w:r>
          </w:p>
        </w:tc>
      </w:tr>
      <w:tr w:rsidR="002E4381" w14:paraId="6D6FB577" w14:textId="77777777" w:rsidTr="002E4381">
        <w:trPr>
          <w:cantSplit/>
          <w:trHeight w:val="681"/>
        </w:trPr>
        <w:tc>
          <w:tcPr>
            <w:tcW w:w="2410" w:type="dxa"/>
            <w:tcBorders>
              <w:top w:val="nil"/>
              <w:left w:val="nil"/>
              <w:bottom w:val="nil"/>
              <w:right w:val="single" w:sz="4" w:space="0" w:color="auto"/>
            </w:tcBorders>
            <w:vAlign w:val="center"/>
            <w:hideMark/>
          </w:tcPr>
          <w:p w14:paraId="0A66D494" w14:textId="77777777" w:rsidR="002E4381" w:rsidRDefault="002E4381">
            <w:pPr>
              <w:ind w:leftChars="100" w:left="200"/>
              <w:jc w:val="distribute"/>
              <w:rPr>
                <w:rFonts w:ascii="標楷體" w:hAnsi="標楷體"/>
                <w:kern w:val="0"/>
                <w:szCs w:val="20"/>
              </w:rPr>
            </w:pPr>
            <w:r>
              <w:rPr>
                <w:rFonts w:ascii="標楷體" w:hAnsi="標楷體" w:hint="eastAsia"/>
                <w:kern w:val="0"/>
                <w:szCs w:val="20"/>
              </w:rPr>
              <w:t>投融資業務收入</w:t>
            </w:r>
          </w:p>
        </w:tc>
        <w:tc>
          <w:tcPr>
            <w:tcW w:w="1276" w:type="dxa"/>
            <w:tcBorders>
              <w:top w:val="nil"/>
              <w:left w:val="single" w:sz="4" w:space="0" w:color="auto"/>
              <w:bottom w:val="nil"/>
              <w:right w:val="single" w:sz="4" w:space="0" w:color="auto"/>
            </w:tcBorders>
            <w:vAlign w:val="center"/>
            <w:hideMark/>
          </w:tcPr>
          <w:p w14:paraId="25F5F9B3"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176,134,000</w:t>
            </w:r>
          </w:p>
        </w:tc>
        <w:tc>
          <w:tcPr>
            <w:tcW w:w="1417" w:type="dxa"/>
            <w:tcBorders>
              <w:top w:val="nil"/>
              <w:left w:val="single" w:sz="4" w:space="0" w:color="auto"/>
              <w:bottom w:val="nil"/>
              <w:right w:val="single" w:sz="4" w:space="0" w:color="auto"/>
            </w:tcBorders>
            <w:vAlign w:val="center"/>
            <w:hideMark/>
          </w:tcPr>
          <w:p w14:paraId="687909E3"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269,190</w:t>
            </w:r>
          </w:p>
        </w:tc>
        <w:tc>
          <w:tcPr>
            <w:tcW w:w="993" w:type="dxa"/>
            <w:tcBorders>
              <w:top w:val="nil"/>
              <w:left w:val="single" w:sz="4" w:space="0" w:color="auto"/>
              <w:bottom w:val="nil"/>
              <w:right w:val="single" w:sz="4" w:space="0" w:color="auto"/>
            </w:tcBorders>
            <w:vAlign w:val="center"/>
            <w:hideMark/>
          </w:tcPr>
          <w:p w14:paraId="067D3CB5"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w:t>
            </w:r>
          </w:p>
        </w:tc>
        <w:tc>
          <w:tcPr>
            <w:tcW w:w="1275" w:type="dxa"/>
            <w:tcBorders>
              <w:top w:val="nil"/>
              <w:left w:val="single" w:sz="4" w:space="0" w:color="auto"/>
              <w:bottom w:val="nil"/>
              <w:right w:val="single" w:sz="4" w:space="0" w:color="auto"/>
            </w:tcBorders>
            <w:vAlign w:val="center"/>
            <w:hideMark/>
          </w:tcPr>
          <w:p w14:paraId="0D8EAD2B"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269,190</w:t>
            </w:r>
          </w:p>
        </w:tc>
        <w:tc>
          <w:tcPr>
            <w:tcW w:w="1418" w:type="dxa"/>
            <w:tcBorders>
              <w:top w:val="nil"/>
              <w:left w:val="single" w:sz="4" w:space="0" w:color="auto"/>
              <w:bottom w:val="nil"/>
              <w:right w:val="single" w:sz="4" w:space="0" w:color="auto"/>
            </w:tcBorders>
            <w:vAlign w:val="center"/>
            <w:hideMark/>
          </w:tcPr>
          <w:p w14:paraId="3596140D"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- 175,864,810</w:t>
            </w:r>
          </w:p>
        </w:tc>
        <w:tc>
          <w:tcPr>
            <w:tcW w:w="850" w:type="dxa"/>
            <w:tcBorders>
              <w:top w:val="nil"/>
              <w:left w:val="single" w:sz="4" w:space="0" w:color="auto"/>
              <w:bottom w:val="nil"/>
              <w:right w:val="nil"/>
            </w:tcBorders>
            <w:vAlign w:val="center"/>
            <w:hideMark/>
          </w:tcPr>
          <w:p w14:paraId="598C10DC"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- 99.85</w:t>
            </w:r>
          </w:p>
        </w:tc>
      </w:tr>
      <w:tr w:rsidR="002E4381" w14:paraId="20856F9E" w14:textId="77777777" w:rsidTr="002E4381">
        <w:trPr>
          <w:cantSplit/>
          <w:trHeight w:val="681"/>
        </w:trPr>
        <w:tc>
          <w:tcPr>
            <w:tcW w:w="2410" w:type="dxa"/>
            <w:tcBorders>
              <w:top w:val="nil"/>
              <w:left w:val="nil"/>
              <w:bottom w:val="nil"/>
              <w:right w:val="single" w:sz="4" w:space="0" w:color="auto"/>
            </w:tcBorders>
            <w:vAlign w:val="center"/>
            <w:hideMark/>
          </w:tcPr>
          <w:p w14:paraId="7191857F" w14:textId="77777777" w:rsidR="002E4381" w:rsidRDefault="002E4381">
            <w:pPr>
              <w:jc w:val="distribute"/>
              <w:rPr>
                <w:rFonts w:ascii="標楷體" w:hAnsi="標楷體"/>
                <w:kern w:val="0"/>
                <w:szCs w:val="20"/>
              </w:rPr>
            </w:pPr>
            <w:r>
              <w:rPr>
                <w:rFonts w:ascii="標楷體" w:hAnsi="標楷體" w:hint="eastAsia"/>
                <w:b/>
                <w:kern w:val="0"/>
                <w:szCs w:val="20"/>
              </w:rPr>
              <w:t>業務成本與費用</w:t>
            </w:r>
          </w:p>
        </w:tc>
        <w:tc>
          <w:tcPr>
            <w:tcW w:w="1276" w:type="dxa"/>
            <w:tcBorders>
              <w:top w:val="nil"/>
              <w:left w:val="single" w:sz="4" w:space="0" w:color="auto"/>
              <w:bottom w:val="nil"/>
              <w:right w:val="single" w:sz="4" w:space="0" w:color="auto"/>
            </w:tcBorders>
            <w:vAlign w:val="center"/>
            <w:hideMark/>
          </w:tcPr>
          <w:p w14:paraId="76BB4F4C"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5,294,000</w:t>
            </w:r>
          </w:p>
        </w:tc>
        <w:tc>
          <w:tcPr>
            <w:tcW w:w="1417" w:type="dxa"/>
            <w:tcBorders>
              <w:top w:val="nil"/>
              <w:left w:val="single" w:sz="4" w:space="0" w:color="auto"/>
              <w:bottom w:val="nil"/>
              <w:right w:val="single" w:sz="4" w:space="0" w:color="auto"/>
            </w:tcBorders>
            <w:vAlign w:val="center"/>
            <w:hideMark/>
          </w:tcPr>
          <w:p w14:paraId="0ADE01AF"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10,350</w:t>
            </w:r>
          </w:p>
        </w:tc>
        <w:tc>
          <w:tcPr>
            <w:tcW w:w="993" w:type="dxa"/>
            <w:tcBorders>
              <w:top w:val="nil"/>
              <w:left w:val="single" w:sz="4" w:space="0" w:color="auto"/>
              <w:bottom w:val="nil"/>
              <w:right w:val="single" w:sz="4" w:space="0" w:color="auto"/>
            </w:tcBorders>
            <w:vAlign w:val="center"/>
            <w:hideMark/>
          </w:tcPr>
          <w:p w14:paraId="01F35FC9"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w:t>
            </w:r>
          </w:p>
        </w:tc>
        <w:tc>
          <w:tcPr>
            <w:tcW w:w="1275" w:type="dxa"/>
            <w:tcBorders>
              <w:top w:val="nil"/>
              <w:left w:val="single" w:sz="4" w:space="0" w:color="auto"/>
              <w:bottom w:val="nil"/>
              <w:right w:val="single" w:sz="4" w:space="0" w:color="auto"/>
            </w:tcBorders>
            <w:vAlign w:val="center"/>
            <w:hideMark/>
          </w:tcPr>
          <w:p w14:paraId="70AE40E3"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10,350</w:t>
            </w:r>
          </w:p>
        </w:tc>
        <w:tc>
          <w:tcPr>
            <w:tcW w:w="1418" w:type="dxa"/>
            <w:tcBorders>
              <w:top w:val="nil"/>
              <w:left w:val="single" w:sz="4" w:space="0" w:color="auto"/>
              <w:bottom w:val="nil"/>
              <w:right w:val="single" w:sz="4" w:space="0" w:color="auto"/>
            </w:tcBorders>
            <w:vAlign w:val="center"/>
            <w:hideMark/>
          </w:tcPr>
          <w:p w14:paraId="67FC3E60"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- 5,283,650</w:t>
            </w:r>
          </w:p>
        </w:tc>
        <w:tc>
          <w:tcPr>
            <w:tcW w:w="850" w:type="dxa"/>
            <w:tcBorders>
              <w:top w:val="nil"/>
              <w:left w:val="single" w:sz="4" w:space="0" w:color="auto"/>
              <w:bottom w:val="nil"/>
              <w:right w:val="nil"/>
            </w:tcBorders>
            <w:vAlign w:val="center"/>
            <w:hideMark/>
          </w:tcPr>
          <w:p w14:paraId="52F1C7A9"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- 99.80</w:t>
            </w:r>
          </w:p>
        </w:tc>
      </w:tr>
      <w:tr w:rsidR="002E4381" w14:paraId="1E948727" w14:textId="77777777" w:rsidTr="002E4381">
        <w:trPr>
          <w:cantSplit/>
          <w:trHeight w:val="681"/>
        </w:trPr>
        <w:tc>
          <w:tcPr>
            <w:tcW w:w="2410" w:type="dxa"/>
            <w:tcBorders>
              <w:top w:val="nil"/>
              <w:left w:val="nil"/>
              <w:bottom w:val="nil"/>
              <w:right w:val="single" w:sz="4" w:space="0" w:color="auto"/>
            </w:tcBorders>
            <w:vAlign w:val="center"/>
            <w:hideMark/>
          </w:tcPr>
          <w:p w14:paraId="3A17D658" w14:textId="77777777" w:rsidR="002E4381" w:rsidRDefault="002E4381">
            <w:pPr>
              <w:ind w:leftChars="100" w:left="200"/>
              <w:jc w:val="distribute"/>
              <w:rPr>
                <w:rFonts w:ascii="標楷體" w:hAnsi="標楷體"/>
                <w:kern w:val="0"/>
                <w:szCs w:val="20"/>
              </w:rPr>
            </w:pPr>
            <w:r>
              <w:rPr>
                <w:rFonts w:ascii="標楷體" w:hAnsi="標楷體" w:hint="eastAsia"/>
                <w:kern w:val="0"/>
                <w:szCs w:val="20"/>
              </w:rPr>
              <w:t>投融資業務成本</w:t>
            </w:r>
          </w:p>
        </w:tc>
        <w:tc>
          <w:tcPr>
            <w:tcW w:w="1276" w:type="dxa"/>
            <w:tcBorders>
              <w:top w:val="nil"/>
              <w:left w:val="single" w:sz="4" w:space="0" w:color="auto"/>
              <w:bottom w:val="nil"/>
              <w:right w:val="single" w:sz="4" w:space="0" w:color="auto"/>
            </w:tcBorders>
            <w:vAlign w:val="center"/>
            <w:hideMark/>
          </w:tcPr>
          <w:p w14:paraId="3F86AE8F"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5,294,000</w:t>
            </w:r>
          </w:p>
        </w:tc>
        <w:tc>
          <w:tcPr>
            <w:tcW w:w="1417" w:type="dxa"/>
            <w:tcBorders>
              <w:top w:val="nil"/>
              <w:left w:val="single" w:sz="4" w:space="0" w:color="auto"/>
              <w:bottom w:val="nil"/>
              <w:right w:val="single" w:sz="4" w:space="0" w:color="auto"/>
            </w:tcBorders>
            <w:vAlign w:val="center"/>
            <w:hideMark/>
          </w:tcPr>
          <w:p w14:paraId="2CE36D75"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10,350</w:t>
            </w:r>
          </w:p>
        </w:tc>
        <w:tc>
          <w:tcPr>
            <w:tcW w:w="993" w:type="dxa"/>
            <w:tcBorders>
              <w:top w:val="nil"/>
              <w:left w:val="single" w:sz="4" w:space="0" w:color="auto"/>
              <w:bottom w:val="nil"/>
              <w:right w:val="single" w:sz="4" w:space="0" w:color="auto"/>
            </w:tcBorders>
            <w:vAlign w:val="center"/>
            <w:hideMark/>
          </w:tcPr>
          <w:p w14:paraId="2BEADC40"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w:t>
            </w:r>
          </w:p>
        </w:tc>
        <w:tc>
          <w:tcPr>
            <w:tcW w:w="1275" w:type="dxa"/>
            <w:tcBorders>
              <w:top w:val="nil"/>
              <w:left w:val="single" w:sz="4" w:space="0" w:color="auto"/>
              <w:bottom w:val="nil"/>
              <w:right w:val="single" w:sz="4" w:space="0" w:color="auto"/>
            </w:tcBorders>
            <w:vAlign w:val="center"/>
            <w:hideMark/>
          </w:tcPr>
          <w:p w14:paraId="6C10464F"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10,350</w:t>
            </w:r>
          </w:p>
        </w:tc>
        <w:tc>
          <w:tcPr>
            <w:tcW w:w="1418" w:type="dxa"/>
            <w:tcBorders>
              <w:top w:val="nil"/>
              <w:left w:val="single" w:sz="4" w:space="0" w:color="auto"/>
              <w:bottom w:val="nil"/>
              <w:right w:val="single" w:sz="4" w:space="0" w:color="auto"/>
            </w:tcBorders>
            <w:vAlign w:val="center"/>
            <w:hideMark/>
          </w:tcPr>
          <w:p w14:paraId="47663458"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- 5,283,650</w:t>
            </w:r>
          </w:p>
        </w:tc>
        <w:tc>
          <w:tcPr>
            <w:tcW w:w="850" w:type="dxa"/>
            <w:tcBorders>
              <w:top w:val="nil"/>
              <w:left w:val="single" w:sz="4" w:space="0" w:color="auto"/>
              <w:bottom w:val="nil"/>
              <w:right w:val="nil"/>
            </w:tcBorders>
            <w:vAlign w:val="center"/>
            <w:hideMark/>
          </w:tcPr>
          <w:p w14:paraId="36F2E052"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- 99.80</w:t>
            </w:r>
          </w:p>
        </w:tc>
      </w:tr>
      <w:tr w:rsidR="002E4381" w14:paraId="21CEFF12" w14:textId="77777777" w:rsidTr="002E4381">
        <w:trPr>
          <w:cantSplit/>
          <w:trHeight w:val="681"/>
        </w:trPr>
        <w:tc>
          <w:tcPr>
            <w:tcW w:w="2410" w:type="dxa"/>
            <w:tcBorders>
              <w:top w:val="nil"/>
              <w:left w:val="nil"/>
              <w:bottom w:val="nil"/>
              <w:right w:val="single" w:sz="4" w:space="0" w:color="auto"/>
            </w:tcBorders>
            <w:vAlign w:val="center"/>
            <w:hideMark/>
          </w:tcPr>
          <w:p w14:paraId="4311A315" w14:textId="77777777" w:rsidR="002E4381" w:rsidRDefault="002E4381">
            <w:pPr>
              <w:jc w:val="distribute"/>
              <w:rPr>
                <w:rFonts w:ascii="標楷體" w:hAnsi="標楷體"/>
                <w:kern w:val="0"/>
                <w:szCs w:val="20"/>
              </w:rPr>
            </w:pPr>
            <w:r>
              <w:rPr>
                <w:rFonts w:ascii="標楷體" w:hAnsi="標楷體" w:hint="eastAsia"/>
                <w:b/>
                <w:kern w:val="0"/>
                <w:szCs w:val="20"/>
              </w:rPr>
              <w:t>業務賸餘（短</w:t>
            </w:r>
            <w:proofErr w:type="gramStart"/>
            <w:r>
              <w:rPr>
                <w:rFonts w:ascii="標楷體" w:hAnsi="標楷體" w:hint="eastAsia"/>
                <w:b/>
                <w:kern w:val="0"/>
                <w:szCs w:val="20"/>
              </w:rPr>
              <w:t>絀</w:t>
            </w:r>
            <w:proofErr w:type="gramEnd"/>
            <w:r>
              <w:rPr>
                <w:rFonts w:ascii="標楷體" w:hAnsi="標楷體" w:hint="eastAsia"/>
                <w:b/>
                <w:kern w:val="0"/>
                <w:szCs w:val="20"/>
              </w:rPr>
              <w:t>）</w:t>
            </w:r>
          </w:p>
        </w:tc>
        <w:tc>
          <w:tcPr>
            <w:tcW w:w="1276" w:type="dxa"/>
            <w:tcBorders>
              <w:top w:val="nil"/>
              <w:left w:val="single" w:sz="4" w:space="0" w:color="auto"/>
              <w:bottom w:val="nil"/>
              <w:right w:val="single" w:sz="4" w:space="0" w:color="auto"/>
            </w:tcBorders>
            <w:vAlign w:val="center"/>
            <w:hideMark/>
          </w:tcPr>
          <w:p w14:paraId="16AA3426"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170,840,000</w:t>
            </w:r>
          </w:p>
        </w:tc>
        <w:tc>
          <w:tcPr>
            <w:tcW w:w="1417" w:type="dxa"/>
            <w:tcBorders>
              <w:top w:val="nil"/>
              <w:left w:val="single" w:sz="4" w:space="0" w:color="auto"/>
              <w:bottom w:val="nil"/>
              <w:right w:val="single" w:sz="4" w:space="0" w:color="auto"/>
            </w:tcBorders>
            <w:vAlign w:val="center"/>
            <w:hideMark/>
          </w:tcPr>
          <w:p w14:paraId="1A9F4F47"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258,840</w:t>
            </w:r>
          </w:p>
        </w:tc>
        <w:tc>
          <w:tcPr>
            <w:tcW w:w="993" w:type="dxa"/>
            <w:tcBorders>
              <w:top w:val="nil"/>
              <w:left w:val="single" w:sz="4" w:space="0" w:color="auto"/>
              <w:bottom w:val="nil"/>
              <w:right w:val="single" w:sz="4" w:space="0" w:color="auto"/>
            </w:tcBorders>
            <w:vAlign w:val="center"/>
            <w:hideMark/>
          </w:tcPr>
          <w:p w14:paraId="6CB1167B"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w:t>
            </w:r>
          </w:p>
        </w:tc>
        <w:tc>
          <w:tcPr>
            <w:tcW w:w="1275" w:type="dxa"/>
            <w:tcBorders>
              <w:top w:val="nil"/>
              <w:left w:val="single" w:sz="4" w:space="0" w:color="auto"/>
              <w:bottom w:val="nil"/>
              <w:right w:val="single" w:sz="4" w:space="0" w:color="auto"/>
            </w:tcBorders>
            <w:vAlign w:val="center"/>
            <w:hideMark/>
          </w:tcPr>
          <w:p w14:paraId="60B855A8"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258,840</w:t>
            </w:r>
          </w:p>
        </w:tc>
        <w:tc>
          <w:tcPr>
            <w:tcW w:w="1418" w:type="dxa"/>
            <w:tcBorders>
              <w:top w:val="nil"/>
              <w:left w:val="single" w:sz="4" w:space="0" w:color="auto"/>
              <w:bottom w:val="nil"/>
              <w:right w:val="single" w:sz="4" w:space="0" w:color="auto"/>
            </w:tcBorders>
            <w:vAlign w:val="center"/>
            <w:hideMark/>
          </w:tcPr>
          <w:p w14:paraId="1ABAFA4E"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- 170,581,160</w:t>
            </w:r>
          </w:p>
        </w:tc>
        <w:tc>
          <w:tcPr>
            <w:tcW w:w="850" w:type="dxa"/>
            <w:tcBorders>
              <w:top w:val="nil"/>
              <w:left w:val="single" w:sz="4" w:space="0" w:color="auto"/>
              <w:bottom w:val="nil"/>
              <w:right w:val="nil"/>
            </w:tcBorders>
            <w:vAlign w:val="center"/>
            <w:hideMark/>
          </w:tcPr>
          <w:p w14:paraId="122147DF"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- 99.85</w:t>
            </w:r>
          </w:p>
        </w:tc>
      </w:tr>
      <w:tr w:rsidR="002E4381" w14:paraId="7E24A832" w14:textId="77777777" w:rsidTr="002E4381">
        <w:trPr>
          <w:cantSplit/>
          <w:trHeight w:val="681"/>
        </w:trPr>
        <w:tc>
          <w:tcPr>
            <w:tcW w:w="2410" w:type="dxa"/>
            <w:tcBorders>
              <w:top w:val="nil"/>
              <w:left w:val="nil"/>
              <w:bottom w:val="nil"/>
              <w:right w:val="single" w:sz="4" w:space="0" w:color="auto"/>
            </w:tcBorders>
            <w:vAlign w:val="center"/>
            <w:hideMark/>
          </w:tcPr>
          <w:p w14:paraId="1D1C0CD7" w14:textId="77777777" w:rsidR="002E4381" w:rsidRDefault="002E4381">
            <w:pPr>
              <w:jc w:val="distribute"/>
              <w:rPr>
                <w:rFonts w:ascii="標楷體" w:hAnsi="標楷體"/>
                <w:kern w:val="0"/>
                <w:szCs w:val="20"/>
              </w:rPr>
            </w:pPr>
            <w:r>
              <w:rPr>
                <w:rFonts w:ascii="標楷體" w:hAnsi="標楷體" w:hint="eastAsia"/>
                <w:b/>
                <w:kern w:val="0"/>
                <w:szCs w:val="20"/>
              </w:rPr>
              <w:t>業務外收入</w:t>
            </w:r>
          </w:p>
        </w:tc>
        <w:tc>
          <w:tcPr>
            <w:tcW w:w="1276" w:type="dxa"/>
            <w:tcBorders>
              <w:top w:val="nil"/>
              <w:left w:val="single" w:sz="4" w:space="0" w:color="auto"/>
              <w:bottom w:val="nil"/>
              <w:right w:val="single" w:sz="4" w:space="0" w:color="auto"/>
            </w:tcBorders>
            <w:vAlign w:val="center"/>
            <w:hideMark/>
          </w:tcPr>
          <w:p w14:paraId="58254987"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w:t>
            </w:r>
          </w:p>
        </w:tc>
        <w:tc>
          <w:tcPr>
            <w:tcW w:w="1417" w:type="dxa"/>
            <w:tcBorders>
              <w:top w:val="nil"/>
              <w:left w:val="single" w:sz="4" w:space="0" w:color="auto"/>
              <w:bottom w:val="nil"/>
              <w:right w:val="single" w:sz="4" w:space="0" w:color="auto"/>
            </w:tcBorders>
            <w:vAlign w:val="center"/>
            <w:hideMark/>
          </w:tcPr>
          <w:p w14:paraId="2982AD71"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2,559,360</w:t>
            </w:r>
          </w:p>
        </w:tc>
        <w:tc>
          <w:tcPr>
            <w:tcW w:w="993" w:type="dxa"/>
            <w:tcBorders>
              <w:top w:val="nil"/>
              <w:left w:val="single" w:sz="4" w:space="0" w:color="auto"/>
              <w:bottom w:val="nil"/>
              <w:right w:val="single" w:sz="4" w:space="0" w:color="auto"/>
            </w:tcBorders>
            <w:vAlign w:val="center"/>
            <w:hideMark/>
          </w:tcPr>
          <w:p w14:paraId="15448306"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w:t>
            </w:r>
          </w:p>
        </w:tc>
        <w:tc>
          <w:tcPr>
            <w:tcW w:w="1275" w:type="dxa"/>
            <w:tcBorders>
              <w:top w:val="nil"/>
              <w:left w:val="single" w:sz="4" w:space="0" w:color="auto"/>
              <w:bottom w:val="nil"/>
              <w:right w:val="single" w:sz="4" w:space="0" w:color="auto"/>
            </w:tcBorders>
            <w:vAlign w:val="center"/>
            <w:hideMark/>
          </w:tcPr>
          <w:p w14:paraId="00632EC9"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2,559,360</w:t>
            </w:r>
          </w:p>
        </w:tc>
        <w:tc>
          <w:tcPr>
            <w:tcW w:w="1418" w:type="dxa"/>
            <w:tcBorders>
              <w:top w:val="nil"/>
              <w:left w:val="single" w:sz="4" w:space="0" w:color="auto"/>
              <w:bottom w:val="nil"/>
              <w:right w:val="single" w:sz="4" w:space="0" w:color="auto"/>
            </w:tcBorders>
            <w:vAlign w:val="center"/>
            <w:hideMark/>
          </w:tcPr>
          <w:p w14:paraId="780691EF"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2,559,360</w:t>
            </w:r>
          </w:p>
        </w:tc>
        <w:tc>
          <w:tcPr>
            <w:tcW w:w="850" w:type="dxa"/>
            <w:tcBorders>
              <w:top w:val="nil"/>
              <w:left w:val="single" w:sz="4" w:space="0" w:color="auto"/>
              <w:bottom w:val="nil"/>
              <w:right w:val="nil"/>
            </w:tcBorders>
            <w:vAlign w:val="center"/>
            <w:hideMark/>
          </w:tcPr>
          <w:p w14:paraId="2F197184"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w:t>
            </w:r>
          </w:p>
        </w:tc>
      </w:tr>
      <w:tr w:rsidR="002E4381" w14:paraId="33A72AEE" w14:textId="77777777" w:rsidTr="002E4381">
        <w:trPr>
          <w:cantSplit/>
          <w:trHeight w:val="681"/>
        </w:trPr>
        <w:tc>
          <w:tcPr>
            <w:tcW w:w="2410" w:type="dxa"/>
            <w:tcBorders>
              <w:top w:val="nil"/>
              <w:left w:val="nil"/>
              <w:bottom w:val="nil"/>
              <w:right w:val="single" w:sz="4" w:space="0" w:color="auto"/>
            </w:tcBorders>
            <w:vAlign w:val="center"/>
            <w:hideMark/>
          </w:tcPr>
          <w:p w14:paraId="5F557ECC" w14:textId="77777777" w:rsidR="002E4381" w:rsidRDefault="002E4381">
            <w:pPr>
              <w:ind w:leftChars="100" w:left="200"/>
              <w:jc w:val="distribute"/>
              <w:rPr>
                <w:rFonts w:ascii="標楷體" w:hAnsi="標楷體"/>
                <w:kern w:val="0"/>
                <w:szCs w:val="20"/>
              </w:rPr>
            </w:pPr>
            <w:r>
              <w:rPr>
                <w:rFonts w:ascii="標楷體" w:hAnsi="標楷體" w:hint="eastAsia"/>
                <w:kern w:val="0"/>
                <w:szCs w:val="20"/>
              </w:rPr>
              <w:t>財務收入</w:t>
            </w:r>
          </w:p>
        </w:tc>
        <w:tc>
          <w:tcPr>
            <w:tcW w:w="1276" w:type="dxa"/>
            <w:tcBorders>
              <w:top w:val="nil"/>
              <w:left w:val="single" w:sz="4" w:space="0" w:color="auto"/>
              <w:bottom w:val="nil"/>
              <w:right w:val="single" w:sz="4" w:space="0" w:color="auto"/>
            </w:tcBorders>
            <w:vAlign w:val="center"/>
            <w:hideMark/>
          </w:tcPr>
          <w:p w14:paraId="6DEE4308"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w:t>
            </w:r>
          </w:p>
        </w:tc>
        <w:tc>
          <w:tcPr>
            <w:tcW w:w="1417" w:type="dxa"/>
            <w:tcBorders>
              <w:top w:val="nil"/>
              <w:left w:val="single" w:sz="4" w:space="0" w:color="auto"/>
              <w:bottom w:val="nil"/>
              <w:right w:val="single" w:sz="4" w:space="0" w:color="auto"/>
            </w:tcBorders>
            <w:vAlign w:val="center"/>
            <w:hideMark/>
          </w:tcPr>
          <w:p w14:paraId="688E6B76"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2,559,360</w:t>
            </w:r>
          </w:p>
        </w:tc>
        <w:tc>
          <w:tcPr>
            <w:tcW w:w="993" w:type="dxa"/>
            <w:tcBorders>
              <w:top w:val="nil"/>
              <w:left w:val="single" w:sz="4" w:space="0" w:color="auto"/>
              <w:bottom w:val="nil"/>
              <w:right w:val="single" w:sz="4" w:space="0" w:color="auto"/>
            </w:tcBorders>
            <w:vAlign w:val="center"/>
            <w:hideMark/>
          </w:tcPr>
          <w:p w14:paraId="3ABD7AE3"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w:t>
            </w:r>
          </w:p>
        </w:tc>
        <w:tc>
          <w:tcPr>
            <w:tcW w:w="1275" w:type="dxa"/>
            <w:tcBorders>
              <w:top w:val="nil"/>
              <w:left w:val="single" w:sz="4" w:space="0" w:color="auto"/>
              <w:bottom w:val="nil"/>
              <w:right w:val="single" w:sz="4" w:space="0" w:color="auto"/>
            </w:tcBorders>
            <w:vAlign w:val="center"/>
            <w:hideMark/>
          </w:tcPr>
          <w:p w14:paraId="12203B52"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2,559,360</w:t>
            </w:r>
          </w:p>
        </w:tc>
        <w:tc>
          <w:tcPr>
            <w:tcW w:w="1418" w:type="dxa"/>
            <w:tcBorders>
              <w:top w:val="nil"/>
              <w:left w:val="single" w:sz="4" w:space="0" w:color="auto"/>
              <w:bottom w:val="nil"/>
              <w:right w:val="single" w:sz="4" w:space="0" w:color="auto"/>
            </w:tcBorders>
            <w:vAlign w:val="center"/>
            <w:hideMark/>
          </w:tcPr>
          <w:p w14:paraId="79907EFE"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2,559,360</w:t>
            </w:r>
          </w:p>
        </w:tc>
        <w:tc>
          <w:tcPr>
            <w:tcW w:w="850" w:type="dxa"/>
            <w:tcBorders>
              <w:top w:val="nil"/>
              <w:left w:val="single" w:sz="4" w:space="0" w:color="auto"/>
              <w:bottom w:val="nil"/>
              <w:right w:val="nil"/>
            </w:tcBorders>
            <w:vAlign w:val="center"/>
            <w:hideMark/>
          </w:tcPr>
          <w:p w14:paraId="3764DE0B"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w:t>
            </w:r>
          </w:p>
        </w:tc>
      </w:tr>
      <w:tr w:rsidR="002E4381" w14:paraId="7C292A42" w14:textId="77777777" w:rsidTr="002E4381">
        <w:trPr>
          <w:cantSplit/>
          <w:trHeight w:val="681"/>
        </w:trPr>
        <w:tc>
          <w:tcPr>
            <w:tcW w:w="2410" w:type="dxa"/>
            <w:tcBorders>
              <w:top w:val="nil"/>
              <w:left w:val="nil"/>
              <w:bottom w:val="nil"/>
              <w:right w:val="single" w:sz="4" w:space="0" w:color="auto"/>
            </w:tcBorders>
            <w:vAlign w:val="center"/>
            <w:hideMark/>
          </w:tcPr>
          <w:p w14:paraId="2F26CB9F" w14:textId="77777777" w:rsidR="002E4381" w:rsidRDefault="002E4381">
            <w:pPr>
              <w:jc w:val="distribute"/>
              <w:rPr>
                <w:rFonts w:ascii="標楷體" w:hAnsi="標楷體"/>
                <w:kern w:val="0"/>
                <w:szCs w:val="20"/>
              </w:rPr>
            </w:pPr>
            <w:r>
              <w:rPr>
                <w:rFonts w:ascii="標楷體" w:hAnsi="標楷體" w:hint="eastAsia"/>
                <w:b/>
                <w:kern w:val="0"/>
                <w:szCs w:val="20"/>
              </w:rPr>
              <w:t>業務外賸餘（短</w:t>
            </w:r>
            <w:proofErr w:type="gramStart"/>
            <w:r>
              <w:rPr>
                <w:rFonts w:ascii="標楷體" w:hAnsi="標楷體" w:hint="eastAsia"/>
                <w:b/>
                <w:kern w:val="0"/>
                <w:szCs w:val="20"/>
              </w:rPr>
              <w:t>絀</w:t>
            </w:r>
            <w:proofErr w:type="gramEnd"/>
            <w:r>
              <w:rPr>
                <w:rFonts w:ascii="標楷體" w:hAnsi="標楷體" w:hint="eastAsia"/>
                <w:b/>
                <w:kern w:val="0"/>
                <w:szCs w:val="20"/>
              </w:rPr>
              <w:t>）</w:t>
            </w:r>
          </w:p>
        </w:tc>
        <w:tc>
          <w:tcPr>
            <w:tcW w:w="1276" w:type="dxa"/>
            <w:tcBorders>
              <w:top w:val="nil"/>
              <w:left w:val="single" w:sz="4" w:space="0" w:color="auto"/>
              <w:bottom w:val="nil"/>
              <w:right w:val="single" w:sz="4" w:space="0" w:color="auto"/>
            </w:tcBorders>
            <w:vAlign w:val="center"/>
            <w:hideMark/>
          </w:tcPr>
          <w:p w14:paraId="7E5E6075"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w:t>
            </w:r>
          </w:p>
        </w:tc>
        <w:tc>
          <w:tcPr>
            <w:tcW w:w="1417" w:type="dxa"/>
            <w:tcBorders>
              <w:top w:val="nil"/>
              <w:left w:val="single" w:sz="4" w:space="0" w:color="auto"/>
              <w:bottom w:val="nil"/>
              <w:right w:val="single" w:sz="4" w:space="0" w:color="auto"/>
            </w:tcBorders>
            <w:vAlign w:val="center"/>
            <w:hideMark/>
          </w:tcPr>
          <w:p w14:paraId="05A77692"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2,559,360</w:t>
            </w:r>
          </w:p>
        </w:tc>
        <w:tc>
          <w:tcPr>
            <w:tcW w:w="993" w:type="dxa"/>
            <w:tcBorders>
              <w:top w:val="nil"/>
              <w:left w:val="single" w:sz="4" w:space="0" w:color="auto"/>
              <w:bottom w:val="nil"/>
              <w:right w:val="single" w:sz="4" w:space="0" w:color="auto"/>
            </w:tcBorders>
            <w:vAlign w:val="center"/>
            <w:hideMark/>
          </w:tcPr>
          <w:p w14:paraId="047C8181"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w:t>
            </w:r>
          </w:p>
        </w:tc>
        <w:tc>
          <w:tcPr>
            <w:tcW w:w="1275" w:type="dxa"/>
            <w:tcBorders>
              <w:top w:val="nil"/>
              <w:left w:val="single" w:sz="4" w:space="0" w:color="auto"/>
              <w:bottom w:val="nil"/>
              <w:right w:val="single" w:sz="4" w:space="0" w:color="auto"/>
            </w:tcBorders>
            <w:vAlign w:val="center"/>
            <w:hideMark/>
          </w:tcPr>
          <w:p w14:paraId="3780E9C3"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2,559,360</w:t>
            </w:r>
          </w:p>
        </w:tc>
        <w:tc>
          <w:tcPr>
            <w:tcW w:w="1418" w:type="dxa"/>
            <w:tcBorders>
              <w:top w:val="nil"/>
              <w:left w:val="single" w:sz="4" w:space="0" w:color="auto"/>
              <w:bottom w:val="nil"/>
              <w:right w:val="single" w:sz="4" w:space="0" w:color="auto"/>
            </w:tcBorders>
            <w:vAlign w:val="center"/>
            <w:hideMark/>
          </w:tcPr>
          <w:p w14:paraId="6794A4A5"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2,559,360</w:t>
            </w:r>
          </w:p>
        </w:tc>
        <w:tc>
          <w:tcPr>
            <w:tcW w:w="850" w:type="dxa"/>
            <w:tcBorders>
              <w:top w:val="nil"/>
              <w:left w:val="single" w:sz="4" w:space="0" w:color="auto"/>
              <w:bottom w:val="nil"/>
              <w:right w:val="nil"/>
            </w:tcBorders>
            <w:vAlign w:val="center"/>
            <w:hideMark/>
          </w:tcPr>
          <w:p w14:paraId="4C7D40BB"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w:t>
            </w:r>
          </w:p>
        </w:tc>
      </w:tr>
      <w:tr w:rsidR="002E4381" w14:paraId="0586DBD4" w14:textId="77777777" w:rsidTr="002E4381">
        <w:trPr>
          <w:cantSplit/>
          <w:trHeight w:val="852"/>
        </w:trPr>
        <w:tc>
          <w:tcPr>
            <w:tcW w:w="2410" w:type="dxa"/>
            <w:tcBorders>
              <w:top w:val="nil"/>
              <w:left w:val="nil"/>
              <w:bottom w:val="single" w:sz="4" w:space="0" w:color="auto"/>
              <w:right w:val="single" w:sz="4" w:space="0" w:color="auto"/>
            </w:tcBorders>
            <w:vAlign w:val="center"/>
            <w:hideMark/>
          </w:tcPr>
          <w:p w14:paraId="52472E7F" w14:textId="77777777" w:rsidR="002E4381" w:rsidRDefault="002E4381">
            <w:pPr>
              <w:jc w:val="distribute"/>
              <w:rPr>
                <w:rFonts w:ascii="標楷體" w:hAnsi="標楷體"/>
                <w:kern w:val="0"/>
                <w:szCs w:val="20"/>
              </w:rPr>
            </w:pPr>
            <w:r>
              <w:rPr>
                <w:rFonts w:ascii="標楷體" w:hAnsi="標楷體" w:hint="eastAsia"/>
                <w:b/>
                <w:kern w:val="0"/>
                <w:szCs w:val="20"/>
              </w:rPr>
              <w:t>本期賸餘（短</w:t>
            </w:r>
            <w:proofErr w:type="gramStart"/>
            <w:r>
              <w:rPr>
                <w:rFonts w:ascii="標楷體" w:hAnsi="標楷體" w:hint="eastAsia"/>
                <w:b/>
                <w:kern w:val="0"/>
                <w:szCs w:val="20"/>
              </w:rPr>
              <w:t>絀</w:t>
            </w:r>
            <w:proofErr w:type="gramEnd"/>
            <w:r>
              <w:rPr>
                <w:rFonts w:ascii="標楷體" w:hAnsi="標楷體" w:hint="eastAsia"/>
                <w:b/>
                <w:kern w:val="0"/>
                <w:szCs w:val="20"/>
              </w:rPr>
              <w:t>）</w:t>
            </w:r>
          </w:p>
        </w:tc>
        <w:tc>
          <w:tcPr>
            <w:tcW w:w="1276" w:type="dxa"/>
            <w:tcBorders>
              <w:top w:val="nil"/>
              <w:left w:val="single" w:sz="4" w:space="0" w:color="auto"/>
              <w:bottom w:val="single" w:sz="4" w:space="0" w:color="auto"/>
              <w:right w:val="single" w:sz="4" w:space="0" w:color="auto"/>
            </w:tcBorders>
            <w:vAlign w:val="center"/>
            <w:hideMark/>
          </w:tcPr>
          <w:p w14:paraId="0FCF962E"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170,840,000</w:t>
            </w:r>
          </w:p>
        </w:tc>
        <w:tc>
          <w:tcPr>
            <w:tcW w:w="1417" w:type="dxa"/>
            <w:tcBorders>
              <w:top w:val="nil"/>
              <w:left w:val="single" w:sz="4" w:space="0" w:color="auto"/>
              <w:bottom w:val="single" w:sz="4" w:space="0" w:color="auto"/>
              <w:right w:val="single" w:sz="4" w:space="0" w:color="auto"/>
            </w:tcBorders>
            <w:vAlign w:val="center"/>
            <w:hideMark/>
          </w:tcPr>
          <w:p w14:paraId="29C12699"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2,818,200</w:t>
            </w:r>
          </w:p>
        </w:tc>
        <w:tc>
          <w:tcPr>
            <w:tcW w:w="993" w:type="dxa"/>
            <w:tcBorders>
              <w:top w:val="nil"/>
              <w:left w:val="single" w:sz="4" w:space="0" w:color="auto"/>
              <w:bottom w:val="single" w:sz="4" w:space="0" w:color="auto"/>
              <w:right w:val="single" w:sz="4" w:space="0" w:color="auto"/>
            </w:tcBorders>
            <w:vAlign w:val="center"/>
            <w:hideMark/>
          </w:tcPr>
          <w:p w14:paraId="71F284C9"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w:t>
            </w:r>
          </w:p>
        </w:tc>
        <w:tc>
          <w:tcPr>
            <w:tcW w:w="1275" w:type="dxa"/>
            <w:tcBorders>
              <w:top w:val="nil"/>
              <w:left w:val="single" w:sz="4" w:space="0" w:color="auto"/>
              <w:bottom w:val="single" w:sz="4" w:space="0" w:color="auto"/>
              <w:right w:val="single" w:sz="4" w:space="0" w:color="auto"/>
            </w:tcBorders>
            <w:vAlign w:val="center"/>
            <w:hideMark/>
          </w:tcPr>
          <w:p w14:paraId="7FDCFE9D"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2,818,200</w:t>
            </w:r>
          </w:p>
        </w:tc>
        <w:tc>
          <w:tcPr>
            <w:tcW w:w="1418" w:type="dxa"/>
            <w:tcBorders>
              <w:top w:val="nil"/>
              <w:left w:val="single" w:sz="4" w:space="0" w:color="auto"/>
              <w:bottom w:val="single" w:sz="4" w:space="0" w:color="auto"/>
              <w:right w:val="single" w:sz="4" w:space="0" w:color="auto"/>
            </w:tcBorders>
            <w:vAlign w:val="center"/>
            <w:hideMark/>
          </w:tcPr>
          <w:p w14:paraId="5C20C6F1"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- 168,021,800</w:t>
            </w:r>
          </w:p>
        </w:tc>
        <w:tc>
          <w:tcPr>
            <w:tcW w:w="850" w:type="dxa"/>
            <w:tcBorders>
              <w:top w:val="nil"/>
              <w:left w:val="single" w:sz="4" w:space="0" w:color="auto"/>
              <w:bottom w:val="single" w:sz="4" w:space="0" w:color="auto"/>
              <w:right w:val="nil"/>
            </w:tcBorders>
            <w:vAlign w:val="center"/>
            <w:hideMark/>
          </w:tcPr>
          <w:p w14:paraId="707CF9C5"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- 98.35</w:t>
            </w:r>
          </w:p>
        </w:tc>
      </w:tr>
    </w:tbl>
    <w:p w14:paraId="21ABFECD" w14:textId="77777777" w:rsidR="002E4381" w:rsidRDefault="002E4381" w:rsidP="002E4381">
      <w:pPr>
        <w:pStyle w:val="1235"/>
        <w:overflowPunct w:val="0"/>
        <w:autoSpaceDE/>
        <w:spacing w:line="580" w:lineRule="exact"/>
        <w:ind w:firstLineChars="200" w:firstLine="400"/>
        <w:rPr>
          <w:color w:val="000000" w:themeColor="text1"/>
          <w:sz w:val="20"/>
          <w:szCs w:val="20"/>
        </w:rPr>
      </w:pPr>
    </w:p>
    <w:tbl>
      <w:tblPr>
        <w:tblW w:w="9645" w:type="dxa"/>
        <w:tblLayout w:type="fixed"/>
        <w:tblCellMar>
          <w:left w:w="28" w:type="dxa"/>
          <w:right w:w="28" w:type="dxa"/>
        </w:tblCellMar>
        <w:tblLook w:val="04A0" w:firstRow="1" w:lastRow="0" w:firstColumn="1" w:lastColumn="0" w:noHBand="0" w:noVBand="1"/>
      </w:tblPr>
      <w:tblGrid>
        <w:gridCol w:w="2410"/>
        <w:gridCol w:w="1276"/>
        <w:gridCol w:w="1414"/>
        <w:gridCol w:w="992"/>
        <w:gridCol w:w="1274"/>
        <w:gridCol w:w="1416"/>
        <w:gridCol w:w="863"/>
      </w:tblGrid>
      <w:tr w:rsidR="002E4381" w14:paraId="52A887C3" w14:textId="77777777" w:rsidTr="002E4381">
        <w:trPr>
          <w:trHeight w:val="879"/>
          <w:tblHeader/>
        </w:trPr>
        <w:tc>
          <w:tcPr>
            <w:tcW w:w="9651" w:type="dxa"/>
            <w:gridSpan w:val="7"/>
            <w:tcBorders>
              <w:top w:val="nil"/>
              <w:left w:val="nil"/>
              <w:bottom w:val="single" w:sz="4" w:space="0" w:color="auto"/>
              <w:right w:val="nil"/>
            </w:tcBorders>
            <w:hideMark/>
          </w:tcPr>
          <w:p w14:paraId="5E5ACD72" w14:textId="77777777" w:rsidR="002E4381" w:rsidRPr="00FB15F7" w:rsidRDefault="002E4381">
            <w:pPr>
              <w:snapToGrid w:val="0"/>
              <w:spacing w:after="60"/>
              <w:jc w:val="center"/>
              <w:rPr>
                <w:rFonts w:ascii="標楷體" w:hAnsi="標楷體"/>
                <w:b/>
                <w:spacing w:val="20"/>
                <w:sz w:val="32"/>
                <w:u w:val="single"/>
              </w:rPr>
            </w:pPr>
            <w:r w:rsidRPr="00FB15F7">
              <w:rPr>
                <w:rFonts w:ascii="標楷體" w:hAnsi="標楷體" w:hint="eastAsia"/>
                <w:b/>
                <w:spacing w:val="20"/>
                <w:sz w:val="32"/>
                <w:u w:val="single"/>
              </w:rPr>
              <w:t>雲林縣斗六市社口區段徵收基金餘</w:t>
            </w:r>
            <w:proofErr w:type="gramStart"/>
            <w:r w:rsidRPr="00FB15F7">
              <w:rPr>
                <w:rFonts w:ascii="標楷體" w:hAnsi="標楷體" w:hint="eastAsia"/>
                <w:b/>
                <w:spacing w:val="20"/>
                <w:sz w:val="32"/>
                <w:u w:val="single"/>
              </w:rPr>
              <w:t>絀</w:t>
            </w:r>
            <w:proofErr w:type="gramEnd"/>
            <w:r w:rsidRPr="00FB15F7">
              <w:rPr>
                <w:rFonts w:ascii="標楷體" w:hAnsi="標楷體" w:hint="eastAsia"/>
                <w:b/>
                <w:spacing w:val="20"/>
                <w:sz w:val="32"/>
                <w:u w:val="single"/>
              </w:rPr>
              <w:t>撥補審定表</w:t>
            </w:r>
          </w:p>
          <w:p w14:paraId="5C88797C" w14:textId="77777777" w:rsidR="002E4381" w:rsidRDefault="002E4381">
            <w:pPr>
              <w:tabs>
                <w:tab w:val="left" w:pos="4440"/>
                <w:tab w:val="left" w:pos="8520"/>
              </w:tabs>
              <w:snapToGrid w:val="0"/>
              <w:spacing w:after="60"/>
              <w:jc w:val="center"/>
              <w:rPr>
                <w:rFonts w:ascii="標楷體" w:hAnsi="標楷體"/>
                <w:sz w:val="24"/>
                <w:szCs w:val="24"/>
              </w:rPr>
            </w:pPr>
            <w:r>
              <w:rPr>
                <w:rFonts w:ascii="標楷體" w:hAnsi="標楷體" w:hint="eastAsia"/>
                <w:sz w:val="24"/>
                <w:szCs w:val="24"/>
              </w:rPr>
              <w:t>中華民國</w:t>
            </w:r>
            <w:proofErr w:type="gramStart"/>
            <w:r>
              <w:rPr>
                <w:rFonts w:ascii="標楷體" w:hAnsi="標楷體" w:hint="eastAsia"/>
                <w:sz w:val="24"/>
                <w:szCs w:val="24"/>
              </w:rPr>
              <w:t>114</w:t>
            </w:r>
            <w:proofErr w:type="gramEnd"/>
            <w:r>
              <w:rPr>
                <w:rFonts w:ascii="標楷體" w:hAnsi="標楷體" w:hint="eastAsia"/>
                <w:sz w:val="24"/>
                <w:szCs w:val="24"/>
              </w:rPr>
              <w:t>年度</w:t>
            </w:r>
          </w:p>
          <w:p w14:paraId="7AA97989" w14:textId="77777777" w:rsidR="002E4381" w:rsidRDefault="002E4381">
            <w:pPr>
              <w:tabs>
                <w:tab w:val="left" w:pos="4440"/>
                <w:tab w:val="left" w:pos="8520"/>
              </w:tabs>
              <w:snapToGrid w:val="0"/>
              <w:jc w:val="right"/>
              <w:rPr>
                <w:rFonts w:ascii="標楷體" w:hAnsi="標楷體"/>
                <w:b/>
                <w:sz w:val="32"/>
                <w:u w:val="single"/>
              </w:rPr>
            </w:pPr>
            <w:r>
              <w:rPr>
                <w:rFonts w:ascii="標楷體" w:hAnsi="標楷體" w:hint="eastAsia"/>
                <w:kern w:val="0"/>
              </w:rPr>
              <w:t>單位：新臺幣元</w:t>
            </w:r>
          </w:p>
        </w:tc>
      </w:tr>
      <w:tr w:rsidR="002E4381" w14:paraId="2C5564D6" w14:textId="77777777" w:rsidTr="002E4381">
        <w:trPr>
          <w:cantSplit/>
          <w:trHeight w:val="453"/>
          <w:tblHeader/>
        </w:trPr>
        <w:tc>
          <w:tcPr>
            <w:tcW w:w="2411" w:type="dxa"/>
            <w:vMerge w:val="restart"/>
            <w:tcBorders>
              <w:top w:val="single" w:sz="4" w:space="0" w:color="auto"/>
              <w:left w:val="nil"/>
              <w:bottom w:val="single" w:sz="4" w:space="0" w:color="auto"/>
              <w:right w:val="single" w:sz="4" w:space="0" w:color="auto"/>
            </w:tcBorders>
            <w:vAlign w:val="center"/>
            <w:hideMark/>
          </w:tcPr>
          <w:p w14:paraId="266D1B95" w14:textId="77777777" w:rsidR="002E4381" w:rsidRDefault="002E4381">
            <w:pPr>
              <w:ind w:left="113" w:right="113"/>
              <w:jc w:val="distribute"/>
              <w:rPr>
                <w:szCs w:val="20"/>
              </w:rPr>
            </w:pPr>
            <w:r>
              <w:rPr>
                <w:rFonts w:hint="eastAsia"/>
                <w:szCs w:val="20"/>
              </w:rPr>
              <w:t>項目</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2C7F181" w14:textId="77777777" w:rsidR="002E4381" w:rsidRDefault="002E4381" w:rsidP="002B4492">
            <w:pPr>
              <w:ind w:left="57" w:right="57"/>
              <w:jc w:val="distribute"/>
              <w:rPr>
                <w:szCs w:val="20"/>
              </w:rPr>
            </w:pPr>
            <w:r>
              <w:rPr>
                <w:rFonts w:hint="eastAsia"/>
                <w:szCs w:val="20"/>
              </w:rPr>
              <w:t>預算數</w:t>
            </w:r>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0B88BB8E" w14:textId="77777777" w:rsidR="002E4381" w:rsidRDefault="002E4381" w:rsidP="002B4492">
            <w:pPr>
              <w:ind w:left="57" w:right="57"/>
              <w:jc w:val="distribute"/>
              <w:rPr>
                <w:spacing w:val="-20"/>
                <w:szCs w:val="20"/>
              </w:rPr>
            </w:pPr>
            <w:r>
              <w:rPr>
                <w:rFonts w:hint="eastAsia"/>
                <w:spacing w:val="-20"/>
                <w:szCs w:val="20"/>
              </w:rPr>
              <w:t>決算數</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78FFA53" w14:textId="77777777" w:rsidR="002E4381" w:rsidRDefault="002E4381">
            <w:pPr>
              <w:jc w:val="distribute"/>
              <w:rPr>
                <w:spacing w:val="-30"/>
                <w:szCs w:val="20"/>
              </w:rPr>
            </w:pPr>
            <w:r>
              <w:rPr>
                <w:rFonts w:ascii="標楷體" w:hAnsi="標楷體" w:hint="eastAsia"/>
                <w:bCs/>
                <w:szCs w:val="20"/>
              </w:rPr>
              <w:t>修正數</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982FD6D" w14:textId="77777777" w:rsidR="002E4381" w:rsidRDefault="002E4381" w:rsidP="002B4492">
            <w:pPr>
              <w:ind w:firstLineChars="11" w:firstLine="22"/>
              <w:jc w:val="distribute"/>
              <w:rPr>
                <w:szCs w:val="20"/>
              </w:rPr>
            </w:pPr>
            <w:r>
              <w:rPr>
                <w:rFonts w:hint="eastAsia"/>
                <w:szCs w:val="20"/>
              </w:rPr>
              <w:t>決算審定數</w:t>
            </w:r>
          </w:p>
        </w:tc>
        <w:tc>
          <w:tcPr>
            <w:tcW w:w="2279" w:type="dxa"/>
            <w:gridSpan w:val="2"/>
            <w:tcBorders>
              <w:top w:val="single" w:sz="4" w:space="0" w:color="auto"/>
              <w:left w:val="single" w:sz="4" w:space="0" w:color="auto"/>
              <w:bottom w:val="nil"/>
              <w:right w:val="nil"/>
            </w:tcBorders>
            <w:vAlign w:val="center"/>
            <w:hideMark/>
          </w:tcPr>
          <w:p w14:paraId="0140E5B7" w14:textId="77777777" w:rsidR="002E4381" w:rsidRDefault="002E4381">
            <w:pPr>
              <w:spacing w:line="240" w:lineRule="exact"/>
              <w:jc w:val="distribute"/>
              <w:rPr>
                <w:rFonts w:ascii="標楷體" w:hAnsi="標楷體"/>
                <w:szCs w:val="20"/>
              </w:rPr>
            </w:pPr>
            <w:r>
              <w:rPr>
                <w:rFonts w:ascii="標楷體" w:hAnsi="標楷體" w:hint="eastAsia"/>
                <w:szCs w:val="20"/>
              </w:rPr>
              <w:t>審定數與預算數</w:t>
            </w:r>
          </w:p>
          <w:p w14:paraId="31B949EA" w14:textId="77777777" w:rsidR="002E4381" w:rsidRDefault="002E4381">
            <w:pPr>
              <w:spacing w:line="240" w:lineRule="exact"/>
              <w:jc w:val="distribute"/>
              <w:rPr>
                <w:rFonts w:ascii="標楷體" w:hAnsi="標楷體"/>
                <w:szCs w:val="20"/>
              </w:rPr>
            </w:pPr>
            <w:r>
              <w:rPr>
                <w:rFonts w:ascii="標楷體" w:hAnsi="標楷體" w:hint="eastAsia"/>
                <w:szCs w:val="20"/>
              </w:rPr>
              <w:t>比較增減</w:t>
            </w:r>
          </w:p>
        </w:tc>
      </w:tr>
      <w:tr w:rsidR="002E4381" w14:paraId="2FF42DCE" w14:textId="77777777" w:rsidTr="002E4381">
        <w:trPr>
          <w:cantSplit/>
          <w:trHeight w:val="468"/>
          <w:tblHeader/>
        </w:trPr>
        <w:tc>
          <w:tcPr>
            <w:tcW w:w="9651" w:type="dxa"/>
            <w:vMerge/>
            <w:tcBorders>
              <w:top w:val="single" w:sz="4" w:space="0" w:color="auto"/>
              <w:left w:val="nil"/>
              <w:bottom w:val="single" w:sz="4" w:space="0" w:color="auto"/>
              <w:right w:val="single" w:sz="4" w:space="0" w:color="auto"/>
            </w:tcBorders>
            <w:vAlign w:val="center"/>
            <w:hideMark/>
          </w:tcPr>
          <w:p w14:paraId="630A2804" w14:textId="77777777" w:rsidR="002E4381" w:rsidRDefault="002E4381">
            <w:pPr>
              <w:widowControl/>
              <w:jc w:val="left"/>
              <w:rPr>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AE017A" w14:textId="77777777" w:rsidR="002E4381" w:rsidRDefault="002E4381">
            <w:pPr>
              <w:widowControl/>
              <w:jc w:val="left"/>
              <w:rPr>
                <w:szCs w:val="20"/>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97B6337" w14:textId="77777777" w:rsidR="002E4381" w:rsidRDefault="002E4381">
            <w:pPr>
              <w:widowControl/>
              <w:jc w:val="left"/>
              <w:rPr>
                <w:spacing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99E9CE" w14:textId="77777777" w:rsidR="002E4381" w:rsidRDefault="002E4381">
            <w:pPr>
              <w:widowControl/>
              <w:jc w:val="left"/>
              <w:rPr>
                <w:spacing w:val="-3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4AB5FD8" w14:textId="77777777" w:rsidR="002E4381" w:rsidRDefault="002E4381">
            <w:pPr>
              <w:widowControl/>
              <w:jc w:val="left"/>
              <w:rPr>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D88E3C4" w14:textId="77777777" w:rsidR="002E4381" w:rsidRDefault="002E4381">
            <w:pPr>
              <w:ind w:left="113" w:right="113"/>
              <w:jc w:val="distribute"/>
              <w:rPr>
                <w:rFonts w:ascii="標楷體" w:hAnsi="標楷體"/>
                <w:szCs w:val="20"/>
              </w:rPr>
            </w:pPr>
            <w:r>
              <w:rPr>
                <w:rFonts w:ascii="標楷體" w:hAnsi="標楷體" w:hint="eastAsia"/>
                <w:szCs w:val="20"/>
              </w:rPr>
              <w:t>金額</w:t>
            </w:r>
          </w:p>
        </w:tc>
        <w:tc>
          <w:tcPr>
            <w:tcW w:w="861" w:type="dxa"/>
            <w:tcBorders>
              <w:top w:val="single" w:sz="4" w:space="0" w:color="auto"/>
              <w:left w:val="single" w:sz="4" w:space="0" w:color="auto"/>
              <w:bottom w:val="single" w:sz="4" w:space="0" w:color="auto"/>
              <w:right w:val="nil"/>
            </w:tcBorders>
            <w:vAlign w:val="center"/>
            <w:hideMark/>
          </w:tcPr>
          <w:p w14:paraId="3796D19C" w14:textId="77777777" w:rsidR="002E4381" w:rsidRDefault="002E4381">
            <w:pPr>
              <w:jc w:val="center"/>
              <w:rPr>
                <w:rFonts w:ascii="標楷體" w:hAnsi="標楷體"/>
                <w:szCs w:val="20"/>
              </w:rPr>
            </w:pPr>
            <w:r>
              <w:rPr>
                <w:rFonts w:ascii="標楷體" w:hAnsi="標楷體" w:hint="eastAsia"/>
                <w:szCs w:val="20"/>
              </w:rPr>
              <w:t>％</w:t>
            </w:r>
          </w:p>
        </w:tc>
      </w:tr>
      <w:tr w:rsidR="002E4381" w14:paraId="2FF76CB3" w14:textId="77777777" w:rsidTr="002E4381">
        <w:trPr>
          <w:cantSplit/>
          <w:trHeight w:val="754"/>
        </w:trPr>
        <w:tc>
          <w:tcPr>
            <w:tcW w:w="2411" w:type="dxa"/>
            <w:tcBorders>
              <w:top w:val="single" w:sz="4" w:space="0" w:color="auto"/>
              <w:left w:val="nil"/>
              <w:bottom w:val="nil"/>
              <w:right w:val="single" w:sz="4" w:space="0" w:color="auto"/>
            </w:tcBorders>
            <w:vAlign w:val="center"/>
            <w:hideMark/>
          </w:tcPr>
          <w:p w14:paraId="458E1366" w14:textId="77777777" w:rsidR="002E4381" w:rsidRDefault="002E4381">
            <w:pPr>
              <w:jc w:val="distribute"/>
              <w:rPr>
                <w:rFonts w:ascii="標楷體" w:hAnsi="標楷體"/>
                <w:kern w:val="0"/>
                <w:szCs w:val="20"/>
              </w:rPr>
            </w:pPr>
            <w:r>
              <w:rPr>
                <w:rFonts w:ascii="標楷體" w:hAnsi="標楷體" w:hint="eastAsia"/>
                <w:b/>
                <w:kern w:val="0"/>
                <w:szCs w:val="20"/>
              </w:rPr>
              <w:t>賸餘之部</w:t>
            </w:r>
          </w:p>
        </w:tc>
        <w:tc>
          <w:tcPr>
            <w:tcW w:w="1276" w:type="dxa"/>
            <w:tcBorders>
              <w:top w:val="single" w:sz="4" w:space="0" w:color="auto"/>
              <w:left w:val="single" w:sz="4" w:space="0" w:color="auto"/>
              <w:bottom w:val="nil"/>
              <w:right w:val="single" w:sz="4" w:space="0" w:color="auto"/>
            </w:tcBorders>
            <w:vAlign w:val="center"/>
            <w:hideMark/>
          </w:tcPr>
          <w:p w14:paraId="768B088B" w14:textId="77777777" w:rsidR="002E4381" w:rsidRDefault="002E4381">
            <w:pPr>
              <w:jc w:val="right"/>
              <w:rPr>
                <w:rFonts w:ascii="細明體" w:eastAsia="細明體" w:hAnsi="細明體"/>
                <w:szCs w:val="20"/>
              </w:rPr>
            </w:pPr>
            <w:r>
              <w:rPr>
                <w:rFonts w:ascii="細明體" w:eastAsia="細明體" w:hAnsi="細明體" w:hint="eastAsia"/>
                <w:b/>
                <w:szCs w:val="20"/>
              </w:rPr>
              <w:t>531,330,000</w:t>
            </w:r>
          </w:p>
        </w:tc>
        <w:tc>
          <w:tcPr>
            <w:tcW w:w="1415" w:type="dxa"/>
            <w:tcBorders>
              <w:top w:val="single" w:sz="4" w:space="0" w:color="auto"/>
              <w:left w:val="single" w:sz="4" w:space="0" w:color="auto"/>
              <w:bottom w:val="nil"/>
              <w:right w:val="single" w:sz="4" w:space="0" w:color="auto"/>
            </w:tcBorders>
            <w:vAlign w:val="center"/>
            <w:hideMark/>
          </w:tcPr>
          <w:p w14:paraId="4ED3AA31" w14:textId="77777777" w:rsidR="002E4381" w:rsidRDefault="002E4381">
            <w:pPr>
              <w:jc w:val="right"/>
              <w:rPr>
                <w:rFonts w:ascii="細明體" w:eastAsia="細明體" w:hAnsi="細明體"/>
                <w:szCs w:val="20"/>
              </w:rPr>
            </w:pPr>
            <w:r>
              <w:rPr>
                <w:rFonts w:ascii="細明體" w:eastAsia="細明體" w:hAnsi="細明體" w:hint="eastAsia"/>
                <w:b/>
                <w:szCs w:val="20"/>
              </w:rPr>
              <w:t>656,424,519</w:t>
            </w:r>
          </w:p>
        </w:tc>
        <w:tc>
          <w:tcPr>
            <w:tcW w:w="993" w:type="dxa"/>
            <w:tcBorders>
              <w:top w:val="single" w:sz="4" w:space="0" w:color="auto"/>
              <w:left w:val="single" w:sz="4" w:space="0" w:color="auto"/>
              <w:bottom w:val="nil"/>
              <w:right w:val="single" w:sz="4" w:space="0" w:color="auto"/>
            </w:tcBorders>
            <w:vAlign w:val="center"/>
            <w:hideMark/>
          </w:tcPr>
          <w:p w14:paraId="2934F0A5" w14:textId="77777777" w:rsidR="002E4381" w:rsidRDefault="002E4381">
            <w:pPr>
              <w:jc w:val="right"/>
              <w:rPr>
                <w:rFonts w:ascii="細明體" w:eastAsia="細明體" w:hAnsi="細明體"/>
                <w:szCs w:val="20"/>
              </w:rPr>
            </w:pPr>
            <w:r>
              <w:rPr>
                <w:rFonts w:ascii="細明體" w:eastAsia="細明體" w:hAnsi="細明體" w:hint="eastAsia"/>
                <w:b/>
                <w:szCs w:val="20"/>
              </w:rPr>
              <w:t>－</w:t>
            </w:r>
          </w:p>
        </w:tc>
        <w:tc>
          <w:tcPr>
            <w:tcW w:w="1275" w:type="dxa"/>
            <w:tcBorders>
              <w:top w:val="single" w:sz="4" w:space="0" w:color="auto"/>
              <w:left w:val="single" w:sz="4" w:space="0" w:color="auto"/>
              <w:bottom w:val="nil"/>
              <w:right w:val="single" w:sz="4" w:space="0" w:color="auto"/>
            </w:tcBorders>
            <w:vAlign w:val="center"/>
            <w:hideMark/>
          </w:tcPr>
          <w:p w14:paraId="6F00B16C" w14:textId="77777777" w:rsidR="002E4381" w:rsidRDefault="002E4381">
            <w:pPr>
              <w:jc w:val="right"/>
              <w:rPr>
                <w:rFonts w:ascii="細明體" w:eastAsia="細明體" w:hAnsi="細明體"/>
                <w:szCs w:val="20"/>
              </w:rPr>
            </w:pPr>
            <w:r>
              <w:rPr>
                <w:rFonts w:ascii="細明體" w:eastAsia="細明體" w:hAnsi="細明體" w:hint="eastAsia"/>
                <w:b/>
                <w:szCs w:val="20"/>
              </w:rPr>
              <w:t>656,424,519</w:t>
            </w:r>
          </w:p>
        </w:tc>
        <w:tc>
          <w:tcPr>
            <w:tcW w:w="1417" w:type="dxa"/>
            <w:tcBorders>
              <w:top w:val="single" w:sz="4" w:space="0" w:color="auto"/>
              <w:left w:val="single" w:sz="4" w:space="0" w:color="auto"/>
              <w:bottom w:val="nil"/>
              <w:right w:val="single" w:sz="4" w:space="0" w:color="auto"/>
            </w:tcBorders>
            <w:vAlign w:val="center"/>
            <w:hideMark/>
          </w:tcPr>
          <w:p w14:paraId="08A36104" w14:textId="77777777" w:rsidR="002E4381" w:rsidRDefault="002E4381">
            <w:pPr>
              <w:jc w:val="right"/>
              <w:rPr>
                <w:rFonts w:ascii="細明體" w:eastAsia="細明體" w:hAnsi="細明體"/>
                <w:szCs w:val="20"/>
              </w:rPr>
            </w:pPr>
            <w:r>
              <w:rPr>
                <w:rFonts w:ascii="細明體" w:eastAsia="細明體" w:hAnsi="細明體" w:hint="eastAsia"/>
                <w:b/>
                <w:szCs w:val="20"/>
              </w:rPr>
              <w:t>125,094,519</w:t>
            </w:r>
          </w:p>
        </w:tc>
        <w:tc>
          <w:tcPr>
            <w:tcW w:w="861" w:type="dxa"/>
            <w:tcBorders>
              <w:top w:val="single" w:sz="4" w:space="0" w:color="auto"/>
              <w:left w:val="single" w:sz="4" w:space="0" w:color="auto"/>
              <w:bottom w:val="nil"/>
              <w:right w:val="nil"/>
            </w:tcBorders>
            <w:vAlign w:val="center"/>
            <w:hideMark/>
          </w:tcPr>
          <w:p w14:paraId="7ECD95C4" w14:textId="77777777" w:rsidR="002E4381" w:rsidRDefault="002E4381">
            <w:pPr>
              <w:jc w:val="right"/>
              <w:rPr>
                <w:rFonts w:ascii="細明體" w:eastAsia="細明體" w:hAnsi="細明體"/>
                <w:szCs w:val="20"/>
              </w:rPr>
            </w:pPr>
            <w:r>
              <w:rPr>
                <w:rFonts w:ascii="細明體" w:eastAsia="細明體" w:hAnsi="細明體" w:hint="eastAsia"/>
                <w:b/>
                <w:szCs w:val="20"/>
              </w:rPr>
              <w:t>23.54</w:t>
            </w:r>
          </w:p>
        </w:tc>
      </w:tr>
      <w:tr w:rsidR="002E4381" w14:paraId="21C23101" w14:textId="77777777" w:rsidTr="002E4381">
        <w:trPr>
          <w:cantSplit/>
          <w:trHeight w:val="754"/>
        </w:trPr>
        <w:tc>
          <w:tcPr>
            <w:tcW w:w="2411" w:type="dxa"/>
            <w:tcBorders>
              <w:top w:val="nil"/>
              <w:left w:val="nil"/>
              <w:bottom w:val="nil"/>
              <w:right w:val="single" w:sz="4" w:space="0" w:color="auto"/>
            </w:tcBorders>
            <w:vAlign w:val="center"/>
            <w:hideMark/>
          </w:tcPr>
          <w:p w14:paraId="4211E977" w14:textId="77777777" w:rsidR="002E4381" w:rsidRDefault="002E4381">
            <w:pPr>
              <w:ind w:leftChars="100" w:left="200"/>
              <w:jc w:val="distribute"/>
              <w:rPr>
                <w:rFonts w:ascii="標楷體" w:hAnsi="標楷體"/>
                <w:kern w:val="0"/>
                <w:szCs w:val="20"/>
              </w:rPr>
            </w:pPr>
            <w:r>
              <w:rPr>
                <w:rFonts w:ascii="標楷體" w:hAnsi="標楷體" w:hint="eastAsia"/>
                <w:kern w:val="0"/>
                <w:szCs w:val="20"/>
              </w:rPr>
              <w:t>本期賸餘</w:t>
            </w:r>
          </w:p>
        </w:tc>
        <w:tc>
          <w:tcPr>
            <w:tcW w:w="1276" w:type="dxa"/>
            <w:tcBorders>
              <w:top w:val="nil"/>
              <w:left w:val="single" w:sz="4" w:space="0" w:color="auto"/>
              <w:bottom w:val="nil"/>
              <w:right w:val="single" w:sz="4" w:space="0" w:color="auto"/>
            </w:tcBorders>
            <w:vAlign w:val="center"/>
            <w:hideMark/>
          </w:tcPr>
          <w:p w14:paraId="44365D49" w14:textId="77777777" w:rsidR="002E4381" w:rsidRDefault="002E4381">
            <w:pPr>
              <w:jc w:val="right"/>
              <w:rPr>
                <w:rFonts w:ascii="細明體" w:eastAsia="細明體" w:hAnsi="細明體"/>
                <w:szCs w:val="20"/>
              </w:rPr>
            </w:pPr>
            <w:r>
              <w:rPr>
                <w:rFonts w:ascii="細明體" w:eastAsia="細明體" w:hAnsi="細明體" w:hint="eastAsia"/>
                <w:szCs w:val="20"/>
              </w:rPr>
              <w:t>170,840,000</w:t>
            </w:r>
          </w:p>
        </w:tc>
        <w:tc>
          <w:tcPr>
            <w:tcW w:w="1415" w:type="dxa"/>
            <w:tcBorders>
              <w:top w:val="nil"/>
              <w:left w:val="single" w:sz="4" w:space="0" w:color="auto"/>
              <w:bottom w:val="nil"/>
              <w:right w:val="single" w:sz="4" w:space="0" w:color="auto"/>
            </w:tcBorders>
            <w:vAlign w:val="center"/>
            <w:hideMark/>
          </w:tcPr>
          <w:p w14:paraId="74A5984D" w14:textId="77777777" w:rsidR="002E4381" w:rsidRDefault="002E4381">
            <w:pPr>
              <w:jc w:val="right"/>
              <w:rPr>
                <w:rFonts w:ascii="細明體" w:eastAsia="細明體" w:hAnsi="細明體"/>
                <w:szCs w:val="20"/>
              </w:rPr>
            </w:pPr>
            <w:r>
              <w:rPr>
                <w:rFonts w:ascii="細明體" w:eastAsia="細明體" w:hAnsi="細明體" w:hint="eastAsia"/>
                <w:szCs w:val="20"/>
              </w:rPr>
              <w:t>2,818,200</w:t>
            </w:r>
          </w:p>
        </w:tc>
        <w:tc>
          <w:tcPr>
            <w:tcW w:w="993" w:type="dxa"/>
            <w:tcBorders>
              <w:top w:val="nil"/>
              <w:left w:val="single" w:sz="4" w:space="0" w:color="auto"/>
              <w:bottom w:val="nil"/>
              <w:right w:val="single" w:sz="4" w:space="0" w:color="auto"/>
            </w:tcBorders>
            <w:vAlign w:val="center"/>
            <w:hideMark/>
          </w:tcPr>
          <w:p w14:paraId="0FD0B990" w14:textId="77777777" w:rsidR="002E4381" w:rsidRDefault="002E4381">
            <w:pPr>
              <w:jc w:val="right"/>
              <w:rPr>
                <w:rFonts w:ascii="細明體" w:eastAsia="細明體" w:hAnsi="細明體"/>
                <w:szCs w:val="20"/>
              </w:rPr>
            </w:pPr>
            <w:r>
              <w:rPr>
                <w:rFonts w:ascii="細明體" w:eastAsia="細明體" w:hAnsi="細明體" w:hint="eastAsia"/>
                <w:szCs w:val="20"/>
              </w:rPr>
              <w:t>－</w:t>
            </w:r>
          </w:p>
        </w:tc>
        <w:tc>
          <w:tcPr>
            <w:tcW w:w="1275" w:type="dxa"/>
            <w:tcBorders>
              <w:top w:val="nil"/>
              <w:left w:val="single" w:sz="4" w:space="0" w:color="auto"/>
              <w:bottom w:val="nil"/>
              <w:right w:val="single" w:sz="4" w:space="0" w:color="auto"/>
            </w:tcBorders>
            <w:vAlign w:val="center"/>
            <w:hideMark/>
          </w:tcPr>
          <w:p w14:paraId="556B78E4" w14:textId="77777777" w:rsidR="002E4381" w:rsidRDefault="002E4381">
            <w:pPr>
              <w:jc w:val="right"/>
              <w:rPr>
                <w:rFonts w:ascii="細明體" w:eastAsia="細明體" w:hAnsi="細明體"/>
                <w:szCs w:val="20"/>
              </w:rPr>
            </w:pPr>
            <w:r>
              <w:rPr>
                <w:rFonts w:ascii="細明體" w:eastAsia="細明體" w:hAnsi="細明體" w:hint="eastAsia"/>
                <w:szCs w:val="20"/>
              </w:rPr>
              <w:t>2,818,200</w:t>
            </w:r>
          </w:p>
        </w:tc>
        <w:tc>
          <w:tcPr>
            <w:tcW w:w="1417" w:type="dxa"/>
            <w:tcBorders>
              <w:top w:val="nil"/>
              <w:left w:val="single" w:sz="4" w:space="0" w:color="auto"/>
              <w:bottom w:val="nil"/>
              <w:right w:val="single" w:sz="4" w:space="0" w:color="auto"/>
            </w:tcBorders>
            <w:vAlign w:val="center"/>
            <w:hideMark/>
          </w:tcPr>
          <w:p w14:paraId="1709A9C8" w14:textId="77777777" w:rsidR="002E4381" w:rsidRDefault="002E4381">
            <w:pPr>
              <w:jc w:val="right"/>
              <w:rPr>
                <w:rFonts w:ascii="細明體" w:eastAsia="細明體" w:hAnsi="細明體"/>
                <w:szCs w:val="20"/>
              </w:rPr>
            </w:pPr>
            <w:r>
              <w:rPr>
                <w:rFonts w:ascii="細明體" w:eastAsia="細明體" w:hAnsi="細明體" w:hint="eastAsia"/>
                <w:szCs w:val="20"/>
              </w:rPr>
              <w:t>- 168,021,800</w:t>
            </w:r>
          </w:p>
        </w:tc>
        <w:tc>
          <w:tcPr>
            <w:tcW w:w="861" w:type="dxa"/>
            <w:tcBorders>
              <w:top w:val="nil"/>
              <w:left w:val="single" w:sz="4" w:space="0" w:color="auto"/>
              <w:bottom w:val="nil"/>
              <w:right w:val="nil"/>
            </w:tcBorders>
            <w:vAlign w:val="center"/>
            <w:hideMark/>
          </w:tcPr>
          <w:p w14:paraId="68C32729" w14:textId="77777777" w:rsidR="002E4381" w:rsidRDefault="002E4381">
            <w:pPr>
              <w:jc w:val="right"/>
              <w:rPr>
                <w:rFonts w:ascii="細明體" w:eastAsia="細明體" w:hAnsi="細明體"/>
                <w:szCs w:val="20"/>
              </w:rPr>
            </w:pPr>
            <w:r>
              <w:rPr>
                <w:rFonts w:ascii="細明體" w:eastAsia="細明體" w:hAnsi="細明體" w:hint="eastAsia"/>
                <w:szCs w:val="20"/>
              </w:rPr>
              <w:t>- 98.35</w:t>
            </w:r>
          </w:p>
        </w:tc>
      </w:tr>
      <w:tr w:rsidR="002E4381" w14:paraId="7DECB60B" w14:textId="77777777" w:rsidTr="002E4381">
        <w:trPr>
          <w:cantSplit/>
          <w:trHeight w:val="754"/>
        </w:trPr>
        <w:tc>
          <w:tcPr>
            <w:tcW w:w="2411" w:type="dxa"/>
            <w:tcBorders>
              <w:top w:val="nil"/>
              <w:left w:val="nil"/>
              <w:bottom w:val="nil"/>
              <w:right w:val="single" w:sz="4" w:space="0" w:color="auto"/>
            </w:tcBorders>
            <w:vAlign w:val="center"/>
            <w:hideMark/>
          </w:tcPr>
          <w:p w14:paraId="31DEB66D" w14:textId="77777777" w:rsidR="002E4381" w:rsidRDefault="002E4381">
            <w:pPr>
              <w:ind w:leftChars="100" w:left="200"/>
              <w:jc w:val="distribute"/>
              <w:rPr>
                <w:rFonts w:ascii="標楷體" w:hAnsi="標楷體"/>
                <w:kern w:val="0"/>
                <w:szCs w:val="20"/>
              </w:rPr>
            </w:pPr>
            <w:r>
              <w:rPr>
                <w:rFonts w:ascii="標楷體" w:hAnsi="標楷體" w:hint="eastAsia"/>
                <w:kern w:val="0"/>
                <w:szCs w:val="20"/>
              </w:rPr>
              <w:t>前期未分配賸餘</w:t>
            </w:r>
          </w:p>
        </w:tc>
        <w:tc>
          <w:tcPr>
            <w:tcW w:w="1276" w:type="dxa"/>
            <w:tcBorders>
              <w:top w:val="nil"/>
              <w:left w:val="single" w:sz="4" w:space="0" w:color="auto"/>
              <w:bottom w:val="nil"/>
              <w:right w:val="single" w:sz="4" w:space="0" w:color="auto"/>
            </w:tcBorders>
            <w:vAlign w:val="center"/>
            <w:hideMark/>
          </w:tcPr>
          <w:p w14:paraId="48093CE1" w14:textId="77777777" w:rsidR="002E4381" w:rsidRDefault="002E4381">
            <w:pPr>
              <w:jc w:val="right"/>
              <w:rPr>
                <w:rFonts w:ascii="細明體" w:eastAsia="細明體" w:hAnsi="細明體"/>
                <w:szCs w:val="20"/>
              </w:rPr>
            </w:pPr>
            <w:r>
              <w:rPr>
                <w:rFonts w:ascii="細明體" w:eastAsia="細明體" w:hAnsi="細明體" w:hint="eastAsia"/>
                <w:szCs w:val="20"/>
              </w:rPr>
              <w:t>360,490,000</w:t>
            </w:r>
          </w:p>
        </w:tc>
        <w:tc>
          <w:tcPr>
            <w:tcW w:w="1415" w:type="dxa"/>
            <w:tcBorders>
              <w:top w:val="nil"/>
              <w:left w:val="single" w:sz="4" w:space="0" w:color="auto"/>
              <w:bottom w:val="nil"/>
              <w:right w:val="single" w:sz="4" w:space="0" w:color="auto"/>
            </w:tcBorders>
            <w:vAlign w:val="center"/>
            <w:hideMark/>
          </w:tcPr>
          <w:p w14:paraId="25714FF1" w14:textId="77777777" w:rsidR="002E4381" w:rsidRDefault="002E4381">
            <w:pPr>
              <w:jc w:val="right"/>
              <w:rPr>
                <w:rFonts w:ascii="細明體" w:eastAsia="細明體" w:hAnsi="細明體"/>
                <w:szCs w:val="20"/>
              </w:rPr>
            </w:pPr>
            <w:r>
              <w:rPr>
                <w:rFonts w:ascii="細明體" w:eastAsia="細明體" w:hAnsi="細明體" w:hint="eastAsia"/>
                <w:szCs w:val="20"/>
              </w:rPr>
              <w:t>653,606,319</w:t>
            </w:r>
          </w:p>
        </w:tc>
        <w:tc>
          <w:tcPr>
            <w:tcW w:w="993" w:type="dxa"/>
            <w:tcBorders>
              <w:top w:val="nil"/>
              <w:left w:val="single" w:sz="4" w:space="0" w:color="auto"/>
              <w:bottom w:val="nil"/>
              <w:right w:val="single" w:sz="4" w:space="0" w:color="auto"/>
            </w:tcBorders>
            <w:vAlign w:val="center"/>
            <w:hideMark/>
          </w:tcPr>
          <w:p w14:paraId="07149FFB" w14:textId="77777777" w:rsidR="002E4381" w:rsidRDefault="002E4381">
            <w:pPr>
              <w:jc w:val="right"/>
              <w:rPr>
                <w:rFonts w:ascii="細明體" w:eastAsia="細明體" w:hAnsi="細明體"/>
                <w:szCs w:val="20"/>
              </w:rPr>
            </w:pPr>
            <w:r>
              <w:rPr>
                <w:rFonts w:ascii="細明體" w:eastAsia="細明體" w:hAnsi="細明體" w:hint="eastAsia"/>
                <w:szCs w:val="20"/>
              </w:rPr>
              <w:t>－</w:t>
            </w:r>
          </w:p>
        </w:tc>
        <w:tc>
          <w:tcPr>
            <w:tcW w:w="1275" w:type="dxa"/>
            <w:tcBorders>
              <w:top w:val="nil"/>
              <w:left w:val="single" w:sz="4" w:space="0" w:color="auto"/>
              <w:bottom w:val="nil"/>
              <w:right w:val="single" w:sz="4" w:space="0" w:color="auto"/>
            </w:tcBorders>
            <w:vAlign w:val="center"/>
            <w:hideMark/>
          </w:tcPr>
          <w:p w14:paraId="3D4A01FA" w14:textId="77777777" w:rsidR="002E4381" w:rsidRDefault="002E4381">
            <w:pPr>
              <w:jc w:val="right"/>
              <w:rPr>
                <w:rFonts w:ascii="細明體" w:eastAsia="細明體" w:hAnsi="細明體"/>
                <w:szCs w:val="20"/>
              </w:rPr>
            </w:pPr>
            <w:r>
              <w:rPr>
                <w:rFonts w:ascii="細明體" w:eastAsia="細明體" w:hAnsi="細明體" w:hint="eastAsia"/>
                <w:szCs w:val="20"/>
              </w:rPr>
              <w:t>653,606,319</w:t>
            </w:r>
          </w:p>
        </w:tc>
        <w:tc>
          <w:tcPr>
            <w:tcW w:w="1417" w:type="dxa"/>
            <w:tcBorders>
              <w:top w:val="nil"/>
              <w:left w:val="single" w:sz="4" w:space="0" w:color="auto"/>
              <w:bottom w:val="nil"/>
              <w:right w:val="single" w:sz="4" w:space="0" w:color="auto"/>
            </w:tcBorders>
            <w:vAlign w:val="center"/>
            <w:hideMark/>
          </w:tcPr>
          <w:p w14:paraId="5B3AAA96" w14:textId="77777777" w:rsidR="002E4381" w:rsidRDefault="002E4381">
            <w:pPr>
              <w:jc w:val="right"/>
              <w:rPr>
                <w:rFonts w:ascii="細明體" w:eastAsia="細明體" w:hAnsi="細明體"/>
                <w:szCs w:val="20"/>
              </w:rPr>
            </w:pPr>
            <w:r>
              <w:rPr>
                <w:rFonts w:ascii="細明體" w:eastAsia="細明體" w:hAnsi="細明體" w:hint="eastAsia"/>
                <w:szCs w:val="20"/>
              </w:rPr>
              <w:t>293,116,319</w:t>
            </w:r>
          </w:p>
        </w:tc>
        <w:tc>
          <w:tcPr>
            <w:tcW w:w="861" w:type="dxa"/>
            <w:tcBorders>
              <w:top w:val="nil"/>
              <w:left w:val="single" w:sz="4" w:space="0" w:color="auto"/>
              <w:bottom w:val="nil"/>
              <w:right w:val="nil"/>
            </w:tcBorders>
            <w:vAlign w:val="center"/>
            <w:hideMark/>
          </w:tcPr>
          <w:p w14:paraId="74AF235E" w14:textId="77777777" w:rsidR="002E4381" w:rsidRDefault="002E4381">
            <w:pPr>
              <w:jc w:val="right"/>
              <w:rPr>
                <w:rFonts w:ascii="細明體" w:eastAsia="細明體" w:hAnsi="細明體"/>
                <w:szCs w:val="20"/>
              </w:rPr>
            </w:pPr>
            <w:r>
              <w:rPr>
                <w:rFonts w:ascii="細明體" w:eastAsia="細明體" w:hAnsi="細明體" w:hint="eastAsia"/>
                <w:szCs w:val="20"/>
              </w:rPr>
              <w:t>81.31</w:t>
            </w:r>
          </w:p>
        </w:tc>
      </w:tr>
      <w:tr w:rsidR="002E4381" w14:paraId="6225B1F6" w14:textId="77777777" w:rsidTr="002E4381">
        <w:trPr>
          <w:cantSplit/>
          <w:trHeight w:val="754"/>
        </w:trPr>
        <w:tc>
          <w:tcPr>
            <w:tcW w:w="2411" w:type="dxa"/>
            <w:tcBorders>
              <w:top w:val="nil"/>
              <w:left w:val="nil"/>
              <w:bottom w:val="single" w:sz="4" w:space="0" w:color="auto"/>
              <w:right w:val="single" w:sz="4" w:space="0" w:color="auto"/>
            </w:tcBorders>
            <w:vAlign w:val="center"/>
            <w:hideMark/>
          </w:tcPr>
          <w:p w14:paraId="7D10CF96" w14:textId="77777777" w:rsidR="002E4381" w:rsidRDefault="002E4381">
            <w:pPr>
              <w:jc w:val="distribute"/>
              <w:rPr>
                <w:rFonts w:ascii="標楷體" w:hAnsi="標楷體"/>
                <w:kern w:val="0"/>
                <w:szCs w:val="20"/>
              </w:rPr>
            </w:pPr>
            <w:r>
              <w:rPr>
                <w:rFonts w:ascii="標楷體" w:hAnsi="標楷體" w:hint="eastAsia"/>
                <w:b/>
                <w:kern w:val="0"/>
                <w:szCs w:val="20"/>
              </w:rPr>
              <w:t>未分配賸餘</w:t>
            </w:r>
          </w:p>
        </w:tc>
        <w:tc>
          <w:tcPr>
            <w:tcW w:w="1276" w:type="dxa"/>
            <w:tcBorders>
              <w:top w:val="nil"/>
              <w:left w:val="single" w:sz="4" w:space="0" w:color="auto"/>
              <w:bottom w:val="single" w:sz="4" w:space="0" w:color="auto"/>
              <w:right w:val="single" w:sz="4" w:space="0" w:color="auto"/>
            </w:tcBorders>
            <w:vAlign w:val="center"/>
            <w:hideMark/>
          </w:tcPr>
          <w:p w14:paraId="08F8969F" w14:textId="77777777" w:rsidR="002E4381" w:rsidRDefault="002E4381">
            <w:pPr>
              <w:jc w:val="right"/>
              <w:rPr>
                <w:rFonts w:ascii="細明體" w:eastAsia="細明體" w:hAnsi="細明體"/>
                <w:szCs w:val="20"/>
              </w:rPr>
            </w:pPr>
            <w:r>
              <w:rPr>
                <w:rFonts w:ascii="細明體" w:eastAsia="細明體" w:hAnsi="細明體" w:hint="eastAsia"/>
                <w:b/>
                <w:szCs w:val="20"/>
              </w:rPr>
              <w:t>531,330,000</w:t>
            </w:r>
          </w:p>
        </w:tc>
        <w:tc>
          <w:tcPr>
            <w:tcW w:w="1415" w:type="dxa"/>
            <w:tcBorders>
              <w:top w:val="nil"/>
              <w:left w:val="single" w:sz="4" w:space="0" w:color="auto"/>
              <w:bottom w:val="single" w:sz="4" w:space="0" w:color="auto"/>
              <w:right w:val="single" w:sz="4" w:space="0" w:color="auto"/>
            </w:tcBorders>
            <w:vAlign w:val="center"/>
            <w:hideMark/>
          </w:tcPr>
          <w:p w14:paraId="43B6FF3E" w14:textId="77777777" w:rsidR="002E4381" w:rsidRDefault="002E4381">
            <w:pPr>
              <w:jc w:val="right"/>
              <w:rPr>
                <w:rFonts w:ascii="細明體" w:eastAsia="細明體" w:hAnsi="細明體"/>
                <w:szCs w:val="20"/>
              </w:rPr>
            </w:pPr>
            <w:r>
              <w:rPr>
                <w:rFonts w:ascii="細明體" w:eastAsia="細明體" w:hAnsi="細明體" w:hint="eastAsia"/>
                <w:b/>
                <w:szCs w:val="20"/>
              </w:rPr>
              <w:t>656,424,519</w:t>
            </w:r>
          </w:p>
        </w:tc>
        <w:tc>
          <w:tcPr>
            <w:tcW w:w="993" w:type="dxa"/>
            <w:tcBorders>
              <w:top w:val="nil"/>
              <w:left w:val="single" w:sz="4" w:space="0" w:color="auto"/>
              <w:bottom w:val="single" w:sz="4" w:space="0" w:color="auto"/>
              <w:right w:val="single" w:sz="4" w:space="0" w:color="auto"/>
            </w:tcBorders>
            <w:vAlign w:val="center"/>
            <w:hideMark/>
          </w:tcPr>
          <w:p w14:paraId="5E6AD12D" w14:textId="77777777" w:rsidR="002E4381" w:rsidRDefault="002E4381">
            <w:pPr>
              <w:jc w:val="right"/>
              <w:rPr>
                <w:rFonts w:ascii="細明體" w:eastAsia="細明體" w:hAnsi="細明體"/>
                <w:szCs w:val="20"/>
              </w:rPr>
            </w:pPr>
            <w:r>
              <w:rPr>
                <w:rFonts w:ascii="細明體" w:eastAsia="細明體" w:hAnsi="細明體" w:hint="eastAsia"/>
                <w:b/>
                <w:szCs w:val="20"/>
              </w:rPr>
              <w:t>－</w:t>
            </w:r>
          </w:p>
        </w:tc>
        <w:tc>
          <w:tcPr>
            <w:tcW w:w="1275" w:type="dxa"/>
            <w:tcBorders>
              <w:top w:val="nil"/>
              <w:left w:val="single" w:sz="4" w:space="0" w:color="auto"/>
              <w:bottom w:val="single" w:sz="4" w:space="0" w:color="auto"/>
              <w:right w:val="single" w:sz="4" w:space="0" w:color="auto"/>
            </w:tcBorders>
            <w:vAlign w:val="center"/>
            <w:hideMark/>
          </w:tcPr>
          <w:p w14:paraId="42E79B84" w14:textId="77777777" w:rsidR="002E4381" w:rsidRDefault="002E4381">
            <w:pPr>
              <w:jc w:val="right"/>
              <w:rPr>
                <w:rFonts w:ascii="細明體" w:eastAsia="細明體" w:hAnsi="細明體"/>
                <w:szCs w:val="20"/>
              </w:rPr>
            </w:pPr>
            <w:r>
              <w:rPr>
                <w:rFonts w:ascii="細明體" w:eastAsia="細明體" w:hAnsi="細明體" w:hint="eastAsia"/>
                <w:b/>
                <w:szCs w:val="20"/>
              </w:rPr>
              <w:t>656,424,519</w:t>
            </w:r>
          </w:p>
        </w:tc>
        <w:tc>
          <w:tcPr>
            <w:tcW w:w="1417" w:type="dxa"/>
            <w:tcBorders>
              <w:top w:val="nil"/>
              <w:left w:val="single" w:sz="4" w:space="0" w:color="auto"/>
              <w:bottom w:val="single" w:sz="4" w:space="0" w:color="auto"/>
              <w:right w:val="single" w:sz="4" w:space="0" w:color="auto"/>
            </w:tcBorders>
            <w:vAlign w:val="center"/>
            <w:hideMark/>
          </w:tcPr>
          <w:p w14:paraId="4A45ED92" w14:textId="77777777" w:rsidR="002E4381" w:rsidRDefault="002E4381">
            <w:pPr>
              <w:jc w:val="right"/>
              <w:rPr>
                <w:rFonts w:ascii="細明體" w:eastAsia="細明體" w:hAnsi="細明體"/>
                <w:szCs w:val="20"/>
              </w:rPr>
            </w:pPr>
            <w:r>
              <w:rPr>
                <w:rFonts w:ascii="細明體" w:eastAsia="細明體" w:hAnsi="細明體" w:hint="eastAsia"/>
                <w:b/>
                <w:szCs w:val="20"/>
              </w:rPr>
              <w:t>125,094,519</w:t>
            </w:r>
          </w:p>
        </w:tc>
        <w:tc>
          <w:tcPr>
            <w:tcW w:w="861" w:type="dxa"/>
            <w:tcBorders>
              <w:top w:val="nil"/>
              <w:left w:val="single" w:sz="4" w:space="0" w:color="auto"/>
              <w:bottom w:val="single" w:sz="4" w:space="0" w:color="auto"/>
              <w:right w:val="nil"/>
            </w:tcBorders>
            <w:vAlign w:val="center"/>
            <w:hideMark/>
          </w:tcPr>
          <w:p w14:paraId="77B7D2FA" w14:textId="77777777" w:rsidR="002E4381" w:rsidRDefault="002E4381">
            <w:pPr>
              <w:jc w:val="right"/>
              <w:rPr>
                <w:rFonts w:ascii="細明體" w:eastAsia="細明體" w:hAnsi="細明體"/>
                <w:szCs w:val="20"/>
              </w:rPr>
            </w:pPr>
            <w:r>
              <w:rPr>
                <w:rFonts w:ascii="細明體" w:eastAsia="細明體" w:hAnsi="細明體" w:hint="eastAsia"/>
                <w:b/>
                <w:szCs w:val="20"/>
              </w:rPr>
              <w:t>23.54</w:t>
            </w:r>
          </w:p>
        </w:tc>
      </w:tr>
    </w:tbl>
    <w:tbl>
      <w:tblPr>
        <w:tblpPr w:leftFromText="180" w:rightFromText="180" w:vertAnchor="text" w:horzAnchor="margin" w:tblpY="144"/>
        <w:tblW w:w="9615" w:type="dxa"/>
        <w:tblLayout w:type="fixed"/>
        <w:tblCellMar>
          <w:left w:w="28" w:type="dxa"/>
          <w:right w:w="28" w:type="dxa"/>
        </w:tblCellMar>
        <w:tblLook w:val="04A0" w:firstRow="1" w:lastRow="0" w:firstColumn="1" w:lastColumn="0" w:noHBand="0" w:noVBand="1"/>
      </w:tblPr>
      <w:tblGrid>
        <w:gridCol w:w="3942"/>
        <w:gridCol w:w="1702"/>
        <w:gridCol w:w="1561"/>
        <w:gridCol w:w="1588"/>
        <w:gridCol w:w="822"/>
      </w:tblGrid>
      <w:tr w:rsidR="002E4381" w14:paraId="77DFD5D5" w14:textId="77777777" w:rsidTr="002E4381">
        <w:trPr>
          <w:trHeight w:val="998"/>
          <w:tblHeader/>
        </w:trPr>
        <w:tc>
          <w:tcPr>
            <w:tcW w:w="9611" w:type="dxa"/>
            <w:gridSpan w:val="5"/>
            <w:tcBorders>
              <w:top w:val="nil"/>
              <w:left w:val="nil"/>
              <w:bottom w:val="single" w:sz="4" w:space="0" w:color="auto"/>
              <w:right w:val="nil"/>
            </w:tcBorders>
            <w:hideMark/>
          </w:tcPr>
          <w:p w14:paraId="5B290EFF" w14:textId="77777777" w:rsidR="002E4381" w:rsidRPr="00FB15F7" w:rsidRDefault="002E4381">
            <w:pPr>
              <w:snapToGrid w:val="0"/>
              <w:spacing w:after="60"/>
              <w:jc w:val="center"/>
              <w:rPr>
                <w:rFonts w:ascii="標楷體" w:hAnsi="標楷體"/>
                <w:b/>
                <w:spacing w:val="20"/>
                <w:sz w:val="32"/>
                <w:u w:val="single"/>
              </w:rPr>
            </w:pPr>
            <w:r w:rsidRPr="00FB15F7">
              <w:rPr>
                <w:rFonts w:ascii="標楷體" w:hAnsi="標楷體" w:hint="eastAsia"/>
                <w:b/>
                <w:spacing w:val="20"/>
                <w:sz w:val="32"/>
                <w:u w:val="single"/>
              </w:rPr>
              <w:lastRenderedPageBreak/>
              <w:t>雲林縣斗六市社口區段徵收基金餘</w:t>
            </w:r>
            <w:proofErr w:type="gramStart"/>
            <w:r w:rsidRPr="00FB15F7">
              <w:rPr>
                <w:rFonts w:ascii="標楷體" w:hAnsi="標楷體" w:hint="eastAsia"/>
                <w:b/>
                <w:spacing w:val="20"/>
                <w:sz w:val="32"/>
                <w:u w:val="single"/>
              </w:rPr>
              <w:t>絀</w:t>
            </w:r>
            <w:proofErr w:type="gramEnd"/>
            <w:r w:rsidRPr="00FB15F7">
              <w:rPr>
                <w:rFonts w:ascii="標楷體" w:hAnsi="標楷體" w:hint="eastAsia"/>
                <w:b/>
                <w:spacing w:val="20"/>
                <w:sz w:val="32"/>
                <w:u w:val="single"/>
              </w:rPr>
              <w:t>審定後現金流量表</w:t>
            </w:r>
          </w:p>
          <w:p w14:paraId="5131244D" w14:textId="77777777" w:rsidR="002E4381" w:rsidRDefault="002E4381">
            <w:pPr>
              <w:tabs>
                <w:tab w:val="left" w:pos="4440"/>
                <w:tab w:val="left" w:pos="8520"/>
              </w:tabs>
              <w:snapToGrid w:val="0"/>
              <w:spacing w:after="60"/>
              <w:jc w:val="center"/>
              <w:rPr>
                <w:rFonts w:ascii="標楷體" w:hAnsi="標楷體"/>
                <w:sz w:val="24"/>
                <w:szCs w:val="24"/>
              </w:rPr>
            </w:pPr>
            <w:r>
              <w:rPr>
                <w:rFonts w:ascii="標楷體" w:hAnsi="標楷體" w:hint="eastAsia"/>
                <w:sz w:val="24"/>
                <w:szCs w:val="24"/>
              </w:rPr>
              <w:t>中華民國</w:t>
            </w:r>
            <w:proofErr w:type="gramStart"/>
            <w:r>
              <w:rPr>
                <w:rFonts w:ascii="標楷體" w:hAnsi="標楷體" w:hint="eastAsia"/>
                <w:sz w:val="24"/>
                <w:szCs w:val="24"/>
              </w:rPr>
              <w:t>114</w:t>
            </w:r>
            <w:proofErr w:type="gramEnd"/>
            <w:r>
              <w:rPr>
                <w:rFonts w:ascii="標楷體" w:hAnsi="標楷體" w:hint="eastAsia"/>
                <w:sz w:val="24"/>
                <w:szCs w:val="24"/>
              </w:rPr>
              <w:t>年度</w:t>
            </w:r>
          </w:p>
          <w:p w14:paraId="654A8BBE" w14:textId="77777777" w:rsidR="002E4381" w:rsidRDefault="002E4381">
            <w:pPr>
              <w:tabs>
                <w:tab w:val="left" w:pos="4440"/>
                <w:tab w:val="left" w:pos="8520"/>
              </w:tabs>
              <w:snapToGrid w:val="0"/>
              <w:jc w:val="right"/>
              <w:rPr>
                <w:rFonts w:ascii="標楷體" w:hAnsi="標楷體"/>
                <w:b/>
                <w:sz w:val="32"/>
                <w:u w:val="single"/>
              </w:rPr>
            </w:pPr>
            <w:r>
              <w:rPr>
                <w:rFonts w:ascii="標楷體" w:hAnsi="標楷體" w:hint="eastAsia"/>
                <w:kern w:val="0"/>
              </w:rPr>
              <w:t>單位：新臺幣元</w:t>
            </w:r>
          </w:p>
        </w:tc>
      </w:tr>
      <w:tr w:rsidR="002E4381" w14:paraId="77637496" w14:textId="77777777" w:rsidTr="002E4381">
        <w:trPr>
          <w:cantSplit/>
          <w:trHeight w:val="346"/>
          <w:tblHeader/>
        </w:trPr>
        <w:tc>
          <w:tcPr>
            <w:tcW w:w="3941" w:type="dxa"/>
            <w:vMerge w:val="restart"/>
            <w:tcBorders>
              <w:top w:val="single" w:sz="4" w:space="0" w:color="auto"/>
              <w:left w:val="nil"/>
              <w:bottom w:val="single" w:sz="4" w:space="0" w:color="auto"/>
              <w:right w:val="single" w:sz="4" w:space="0" w:color="auto"/>
            </w:tcBorders>
            <w:vAlign w:val="center"/>
            <w:hideMark/>
          </w:tcPr>
          <w:p w14:paraId="611B361A" w14:textId="77777777" w:rsidR="002E4381" w:rsidRDefault="002E4381">
            <w:pPr>
              <w:ind w:left="113" w:right="113"/>
              <w:jc w:val="distribute"/>
              <w:rPr>
                <w:spacing w:val="60"/>
                <w:szCs w:val="20"/>
              </w:rPr>
            </w:pPr>
            <w:r>
              <w:rPr>
                <w:rFonts w:hint="eastAsia"/>
                <w:spacing w:val="60"/>
                <w:szCs w:val="20"/>
              </w:rPr>
              <w:t>項目</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F768AC" w14:textId="77777777" w:rsidR="002E4381" w:rsidRDefault="002E4381">
            <w:pPr>
              <w:ind w:left="113" w:right="113"/>
              <w:jc w:val="distribute"/>
              <w:rPr>
                <w:spacing w:val="60"/>
                <w:szCs w:val="20"/>
              </w:rPr>
            </w:pPr>
            <w:r>
              <w:rPr>
                <w:rFonts w:hint="eastAsia"/>
                <w:spacing w:val="60"/>
                <w:szCs w:val="20"/>
              </w:rPr>
              <w:t>預算數</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0D77778A" w14:textId="77777777" w:rsidR="002E4381" w:rsidRDefault="002E4381">
            <w:pPr>
              <w:ind w:left="113" w:right="113"/>
              <w:jc w:val="distribute"/>
              <w:rPr>
                <w:spacing w:val="60"/>
                <w:szCs w:val="20"/>
              </w:rPr>
            </w:pPr>
            <w:r>
              <w:rPr>
                <w:rFonts w:hint="eastAsia"/>
                <w:spacing w:val="60"/>
                <w:szCs w:val="20"/>
              </w:rPr>
              <w:t>決算數</w:t>
            </w:r>
          </w:p>
        </w:tc>
        <w:tc>
          <w:tcPr>
            <w:tcW w:w="2409" w:type="dxa"/>
            <w:gridSpan w:val="2"/>
            <w:tcBorders>
              <w:top w:val="single" w:sz="4" w:space="0" w:color="auto"/>
              <w:left w:val="single" w:sz="4" w:space="0" w:color="auto"/>
              <w:bottom w:val="nil"/>
              <w:right w:val="nil"/>
            </w:tcBorders>
            <w:vAlign w:val="center"/>
            <w:hideMark/>
          </w:tcPr>
          <w:p w14:paraId="3B318FB9" w14:textId="77777777" w:rsidR="002E4381" w:rsidRPr="002B1EA8" w:rsidRDefault="002E4381" w:rsidP="002B1EA8">
            <w:pPr>
              <w:jc w:val="distribute"/>
              <w:rPr>
                <w:rFonts w:ascii="標楷體" w:hAnsi="標楷體"/>
                <w:szCs w:val="20"/>
              </w:rPr>
            </w:pPr>
            <w:r w:rsidRPr="002B1EA8">
              <w:rPr>
                <w:rFonts w:ascii="標楷體" w:hAnsi="標楷體" w:hint="eastAsia"/>
                <w:szCs w:val="20"/>
              </w:rPr>
              <w:t>比較增減</w:t>
            </w:r>
          </w:p>
        </w:tc>
      </w:tr>
      <w:tr w:rsidR="002E4381" w14:paraId="6671B2BE" w14:textId="77777777" w:rsidTr="002E4381">
        <w:trPr>
          <w:cantSplit/>
          <w:trHeight w:val="346"/>
          <w:tblHeader/>
        </w:trPr>
        <w:tc>
          <w:tcPr>
            <w:tcW w:w="9611" w:type="dxa"/>
            <w:vMerge/>
            <w:tcBorders>
              <w:top w:val="single" w:sz="4" w:space="0" w:color="auto"/>
              <w:left w:val="nil"/>
              <w:bottom w:val="single" w:sz="4" w:space="0" w:color="auto"/>
              <w:right w:val="single" w:sz="4" w:space="0" w:color="auto"/>
            </w:tcBorders>
            <w:vAlign w:val="center"/>
            <w:hideMark/>
          </w:tcPr>
          <w:p w14:paraId="3D7C8A2A" w14:textId="77777777" w:rsidR="002E4381" w:rsidRDefault="002E4381">
            <w:pPr>
              <w:widowControl/>
              <w:jc w:val="left"/>
              <w:rPr>
                <w:spacing w:val="6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CD47D8" w14:textId="77777777" w:rsidR="002E4381" w:rsidRDefault="002E4381">
            <w:pPr>
              <w:widowControl/>
              <w:jc w:val="left"/>
              <w:rPr>
                <w:spacing w:val="6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74A1A75" w14:textId="77777777" w:rsidR="002E4381" w:rsidRDefault="002E4381">
            <w:pPr>
              <w:widowControl/>
              <w:jc w:val="left"/>
              <w:rPr>
                <w:spacing w:val="60"/>
                <w:szCs w:val="20"/>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70E5F768" w14:textId="77777777" w:rsidR="002E4381" w:rsidRDefault="002E4381">
            <w:pPr>
              <w:ind w:left="113" w:right="113"/>
              <w:jc w:val="distribute"/>
              <w:rPr>
                <w:rFonts w:ascii="標楷體" w:hAnsi="標楷體"/>
                <w:spacing w:val="60"/>
                <w:szCs w:val="20"/>
              </w:rPr>
            </w:pPr>
            <w:r>
              <w:rPr>
                <w:rFonts w:ascii="標楷體" w:hAnsi="標楷體" w:hint="eastAsia"/>
                <w:spacing w:val="60"/>
                <w:szCs w:val="20"/>
              </w:rPr>
              <w:t>金額</w:t>
            </w:r>
          </w:p>
        </w:tc>
        <w:tc>
          <w:tcPr>
            <w:tcW w:w="822" w:type="dxa"/>
            <w:tcBorders>
              <w:top w:val="single" w:sz="4" w:space="0" w:color="auto"/>
              <w:left w:val="single" w:sz="4" w:space="0" w:color="auto"/>
              <w:bottom w:val="single" w:sz="4" w:space="0" w:color="auto"/>
              <w:right w:val="nil"/>
            </w:tcBorders>
            <w:vAlign w:val="center"/>
            <w:hideMark/>
          </w:tcPr>
          <w:p w14:paraId="41514931" w14:textId="77777777" w:rsidR="002E4381" w:rsidRDefault="002E4381">
            <w:pPr>
              <w:ind w:left="113" w:right="113"/>
              <w:jc w:val="distribute"/>
              <w:rPr>
                <w:rFonts w:ascii="標楷體" w:hAnsi="標楷體"/>
                <w:spacing w:val="60"/>
                <w:szCs w:val="20"/>
              </w:rPr>
            </w:pPr>
            <w:r>
              <w:rPr>
                <w:rFonts w:ascii="標楷體" w:hAnsi="標楷體" w:hint="eastAsia"/>
                <w:spacing w:val="60"/>
                <w:szCs w:val="20"/>
              </w:rPr>
              <w:t>％</w:t>
            </w:r>
          </w:p>
        </w:tc>
      </w:tr>
      <w:tr w:rsidR="002E4381" w14:paraId="2450163B" w14:textId="77777777" w:rsidTr="002E4381">
        <w:trPr>
          <w:cantSplit/>
          <w:trHeight w:val="404"/>
        </w:trPr>
        <w:tc>
          <w:tcPr>
            <w:tcW w:w="3941" w:type="dxa"/>
            <w:tcBorders>
              <w:top w:val="single" w:sz="4" w:space="0" w:color="auto"/>
              <w:left w:val="nil"/>
              <w:bottom w:val="nil"/>
              <w:right w:val="single" w:sz="4" w:space="0" w:color="auto"/>
            </w:tcBorders>
            <w:vAlign w:val="center"/>
            <w:hideMark/>
          </w:tcPr>
          <w:p w14:paraId="32E309FA" w14:textId="77777777" w:rsidR="002E4381" w:rsidRPr="00116EF6" w:rsidRDefault="002E4381">
            <w:pPr>
              <w:jc w:val="distribute"/>
              <w:rPr>
                <w:rFonts w:ascii="標楷體" w:hAnsi="標楷體"/>
                <w:kern w:val="0"/>
                <w:szCs w:val="20"/>
              </w:rPr>
            </w:pPr>
            <w:r w:rsidRPr="00116EF6">
              <w:rPr>
                <w:rFonts w:ascii="標楷體" w:hAnsi="標楷體" w:hint="eastAsia"/>
                <w:b/>
                <w:kern w:val="0"/>
                <w:szCs w:val="20"/>
              </w:rPr>
              <w:t>業務活動之現金流量</w:t>
            </w:r>
          </w:p>
        </w:tc>
        <w:tc>
          <w:tcPr>
            <w:tcW w:w="1701" w:type="dxa"/>
            <w:tcBorders>
              <w:top w:val="single" w:sz="4" w:space="0" w:color="auto"/>
              <w:left w:val="single" w:sz="4" w:space="0" w:color="auto"/>
              <w:bottom w:val="nil"/>
              <w:right w:val="single" w:sz="4" w:space="0" w:color="auto"/>
            </w:tcBorders>
            <w:vAlign w:val="center"/>
          </w:tcPr>
          <w:p w14:paraId="4B028553" w14:textId="77777777" w:rsidR="002E4381" w:rsidRPr="00BF2C5D" w:rsidRDefault="002E4381">
            <w:pPr>
              <w:autoSpaceDE w:val="0"/>
              <w:autoSpaceDN w:val="0"/>
              <w:adjustRightInd w:val="0"/>
              <w:jc w:val="right"/>
              <w:rPr>
                <w:rFonts w:ascii="細明體" w:eastAsia="細明體" w:hAnsi="細明體"/>
                <w:kern w:val="0"/>
                <w:szCs w:val="20"/>
              </w:rPr>
            </w:pPr>
          </w:p>
        </w:tc>
        <w:tc>
          <w:tcPr>
            <w:tcW w:w="1560" w:type="dxa"/>
            <w:tcBorders>
              <w:top w:val="single" w:sz="4" w:space="0" w:color="auto"/>
              <w:left w:val="single" w:sz="4" w:space="0" w:color="auto"/>
              <w:bottom w:val="nil"/>
              <w:right w:val="single" w:sz="4" w:space="0" w:color="auto"/>
            </w:tcBorders>
            <w:vAlign w:val="center"/>
          </w:tcPr>
          <w:p w14:paraId="3AC1A243" w14:textId="77777777" w:rsidR="002E4381" w:rsidRPr="00BF2C5D" w:rsidRDefault="002E4381">
            <w:pPr>
              <w:autoSpaceDE w:val="0"/>
              <w:autoSpaceDN w:val="0"/>
              <w:adjustRightInd w:val="0"/>
              <w:jc w:val="right"/>
              <w:rPr>
                <w:rFonts w:ascii="細明體" w:eastAsia="細明體" w:hAnsi="細明體"/>
                <w:kern w:val="0"/>
                <w:szCs w:val="20"/>
              </w:rPr>
            </w:pPr>
          </w:p>
        </w:tc>
        <w:tc>
          <w:tcPr>
            <w:tcW w:w="1587" w:type="dxa"/>
            <w:tcBorders>
              <w:top w:val="single" w:sz="4" w:space="0" w:color="auto"/>
              <w:left w:val="single" w:sz="4" w:space="0" w:color="auto"/>
              <w:bottom w:val="nil"/>
              <w:right w:val="single" w:sz="4" w:space="0" w:color="auto"/>
            </w:tcBorders>
            <w:vAlign w:val="center"/>
          </w:tcPr>
          <w:p w14:paraId="317AA767" w14:textId="77777777" w:rsidR="002E4381" w:rsidRPr="00BF2C5D" w:rsidRDefault="002E4381">
            <w:pPr>
              <w:autoSpaceDE w:val="0"/>
              <w:autoSpaceDN w:val="0"/>
              <w:adjustRightInd w:val="0"/>
              <w:jc w:val="right"/>
              <w:rPr>
                <w:rFonts w:ascii="細明體" w:eastAsia="細明體" w:hAnsi="細明體"/>
                <w:kern w:val="0"/>
                <w:szCs w:val="20"/>
              </w:rPr>
            </w:pPr>
          </w:p>
        </w:tc>
        <w:tc>
          <w:tcPr>
            <w:tcW w:w="822" w:type="dxa"/>
            <w:tcBorders>
              <w:top w:val="single" w:sz="4" w:space="0" w:color="auto"/>
              <w:left w:val="single" w:sz="4" w:space="0" w:color="auto"/>
              <w:bottom w:val="nil"/>
              <w:right w:val="nil"/>
            </w:tcBorders>
            <w:vAlign w:val="center"/>
          </w:tcPr>
          <w:p w14:paraId="4974E3B3" w14:textId="77777777" w:rsidR="002E4381" w:rsidRPr="00BF2C5D" w:rsidRDefault="002E4381">
            <w:pPr>
              <w:autoSpaceDE w:val="0"/>
              <w:autoSpaceDN w:val="0"/>
              <w:adjustRightInd w:val="0"/>
              <w:jc w:val="right"/>
              <w:rPr>
                <w:rFonts w:ascii="細明體" w:eastAsia="細明體" w:hAnsi="細明體"/>
                <w:kern w:val="0"/>
                <w:szCs w:val="20"/>
              </w:rPr>
            </w:pPr>
          </w:p>
        </w:tc>
      </w:tr>
      <w:tr w:rsidR="002E4381" w14:paraId="5E604CD0" w14:textId="77777777" w:rsidTr="002E4381">
        <w:trPr>
          <w:cantSplit/>
          <w:trHeight w:val="404"/>
        </w:trPr>
        <w:tc>
          <w:tcPr>
            <w:tcW w:w="3941" w:type="dxa"/>
            <w:tcBorders>
              <w:top w:val="nil"/>
              <w:left w:val="nil"/>
              <w:bottom w:val="nil"/>
              <w:right w:val="single" w:sz="4" w:space="0" w:color="auto"/>
            </w:tcBorders>
            <w:vAlign w:val="center"/>
            <w:hideMark/>
          </w:tcPr>
          <w:p w14:paraId="2F71A4DC" w14:textId="77777777" w:rsidR="002E4381" w:rsidRPr="00116EF6" w:rsidRDefault="002E4381">
            <w:pPr>
              <w:ind w:leftChars="200" w:left="400"/>
              <w:jc w:val="distribute"/>
              <w:rPr>
                <w:rFonts w:ascii="標楷體" w:hAnsi="標楷體"/>
                <w:kern w:val="0"/>
                <w:szCs w:val="20"/>
              </w:rPr>
            </w:pPr>
            <w:r w:rsidRPr="00116EF6">
              <w:rPr>
                <w:rFonts w:ascii="標楷體" w:hAnsi="標楷體" w:hint="eastAsia"/>
                <w:kern w:val="0"/>
                <w:szCs w:val="20"/>
              </w:rPr>
              <w:t>本期賸餘（短</w:t>
            </w:r>
            <w:proofErr w:type="gramStart"/>
            <w:r w:rsidRPr="00116EF6">
              <w:rPr>
                <w:rFonts w:ascii="標楷體" w:hAnsi="標楷體" w:hint="eastAsia"/>
                <w:kern w:val="0"/>
                <w:szCs w:val="20"/>
              </w:rPr>
              <w:t>絀</w:t>
            </w:r>
            <w:proofErr w:type="gramEnd"/>
            <w:r w:rsidRPr="00116EF6">
              <w:rPr>
                <w:rFonts w:ascii="標楷體" w:hAnsi="標楷體" w:hint="eastAsia"/>
                <w:kern w:val="0"/>
                <w:szCs w:val="20"/>
              </w:rPr>
              <w:t>）</w:t>
            </w:r>
          </w:p>
        </w:tc>
        <w:tc>
          <w:tcPr>
            <w:tcW w:w="1701" w:type="dxa"/>
            <w:tcBorders>
              <w:top w:val="nil"/>
              <w:left w:val="single" w:sz="4" w:space="0" w:color="auto"/>
              <w:bottom w:val="nil"/>
              <w:right w:val="single" w:sz="4" w:space="0" w:color="auto"/>
            </w:tcBorders>
            <w:vAlign w:val="center"/>
            <w:hideMark/>
          </w:tcPr>
          <w:p w14:paraId="35CE5414"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170,840,000</w:t>
            </w:r>
          </w:p>
        </w:tc>
        <w:tc>
          <w:tcPr>
            <w:tcW w:w="1560" w:type="dxa"/>
            <w:tcBorders>
              <w:top w:val="nil"/>
              <w:left w:val="single" w:sz="4" w:space="0" w:color="auto"/>
              <w:bottom w:val="nil"/>
              <w:right w:val="single" w:sz="4" w:space="0" w:color="auto"/>
            </w:tcBorders>
            <w:vAlign w:val="center"/>
            <w:hideMark/>
          </w:tcPr>
          <w:p w14:paraId="477C5A08"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2,818,200</w:t>
            </w:r>
          </w:p>
        </w:tc>
        <w:tc>
          <w:tcPr>
            <w:tcW w:w="1587" w:type="dxa"/>
            <w:tcBorders>
              <w:top w:val="nil"/>
              <w:left w:val="single" w:sz="4" w:space="0" w:color="auto"/>
              <w:bottom w:val="nil"/>
              <w:right w:val="single" w:sz="4" w:space="0" w:color="auto"/>
            </w:tcBorders>
            <w:vAlign w:val="center"/>
            <w:hideMark/>
          </w:tcPr>
          <w:p w14:paraId="0896CBC9"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- 168,021,800</w:t>
            </w:r>
          </w:p>
        </w:tc>
        <w:tc>
          <w:tcPr>
            <w:tcW w:w="822" w:type="dxa"/>
            <w:tcBorders>
              <w:top w:val="nil"/>
              <w:left w:val="single" w:sz="4" w:space="0" w:color="auto"/>
              <w:bottom w:val="nil"/>
              <w:right w:val="nil"/>
            </w:tcBorders>
            <w:vAlign w:val="center"/>
            <w:hideMark/>
          </w:tcPr>
          <w:p w14:paraId="1C14A08F"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- 98.35</w:t>
            </w:r>
          </w:p>
        </w:tc>
      </w:tr>
      <w:tr w:rsidR="002E4381" w14:paraId="06551385" w14:textId="77777777" w:rsidTr="002E4381">
        <w:trPr>
          <w:cantSplit/>
          <w:trHeight w:val="404"/>
        </w:trPr>
        <w:tc>
          <w:tcPr>
            <w:tcW w:w="3941" w:type="dxa"/>
            <w:tcBorders>
              <w:top w:val="nil"/>
              <w:left w:val="nil"/>
              <w:bottom w:val="nil"/>
              <w:right w:val="single" w:sz="4" w:space="0" w:color="auto"/>
            </w:tcBorders>
            <w:vAlign w:val="center"/>
            <w:hideMark/>
          </w:tcPr>
          <w:p w14:paraId="2F6FB09D" w14:textId="77777777" w:rsidR="002E4381" w:rsidRPr="00116EF6" w:rsidRDefault="002E4381">
            <w:pPr>
              <w:ind w:leftChars="200" w:left="400"/>
              <w:jc w:val="distribute"/>
              <w:rPr>
                <w:rFonts w:ascii="標楷體" w:hAnsi="標楷體"/>
                <w:kern w:val="0"/>
                <w:szCs w:val="20"/>
              </w:rPr>
            </w:pPr>
            <w:r w:rsidRPr="00116EF6">
              <w:rPr>
                <w:rFonts w:ascii="標楷體" w:hAnsi="標楷體" w:hint="eastAsia"/>
                <w:kern w:val="0"/>
                <w:szCs w:val="20"/>
              </w:rPr>
              <w:t>利息股利之調整</w:t>
            </w:r>
          </w:p>
        </w:tc>
        <w:tc>
          <w:tcPr>
            <w:tcW w:w="1701" w:type="dxa"/>
            <w:tcBorders>
              <w:top w:val="nil"/>
              <w:left w:val="single" w:sz="4" w:space="0" w:color="auto"/>
              <w:bottom w:val="nil"/>
              <w:right w:val="single" w:sz="4" w:space="0" w:color="auto"/>
            </w:tcBorders>
            <w:vAlign w:val="center"/>
            <w:hideMark/>
          </w:tcPr>
          <w:p w14:paraId="6AD743D6"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w:t>
            </w:r>
          </w:p>
        </w:tc>
        <w:tc>
          <w:tcPr>
            <w:tcW w:w="1560" w:type="dxa"/>
            <w:tcBorders>
              <w:top w:val="nil"/>
              <w:left w:val="single" w:sz="4" w:space="0" w:color="auto"/>
              <w:bottom w:val="nil"/>
              <w:right w:val="single" w:sz="4" w:space="0" w:color="auto"/>
            </w:tcBorders>
            <w:vAlign w:val="center"/>
            <w:hideMark/>
          </w:tcPr>
          <w:p w14:paraId="5F52498C"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- 2,559,360</w:t>
            </w:r>
          </w:p>
        </w:tc>
        <w:tc>
          <w:tcPr>
            <w:tcW w:w="1587" w:type="dxa"/>
            <w:tcBorders>
              <w:top w:val="nil"/>
              <w:left w:val="single" w:sz="4" w:space="0" w:color="auto"/>
              <w:bottom w:val="nil"/>
              <w:right w:val="single" w:sz="4" w:space="0" w:color="auto"/>
            </w:tcBorders>
            <w:vAlign w:val="center"/>
            <w:hideMark/>
          </w:tcPr>
          <w:p w14:paraId="72DC73C5"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- 2,559,360</w:t>
            </w:r>
          </w:p>
        </w:tc>
        <w:tc>
          <w:tcPr>
            <w:tcW w:w="822" w:type="dxa"/>
            <w:tcBorders>
              <w:top w:val="nil"/>
              <w:left w:val="single" w:sz="4" w:space="0" w:color="auto"/>
              <w:bottom w:val="nil"/>
              <w:right w:val="nil"/>
            </w:tcBorders>
            <w:vAlign w:val="center"/>
            <w:hideMark/>
          </w:tcPr>
          <w:p w14:paraId="0E524CB2"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w:t>
            </w:r>
          </w:p>
        </w:tc>
      </w:tr>
      <w:tr w:rsidR="002E4381" w14:paraId="06FB17F5" w14:textId="77777777" w:rsidTr="002E4381">
        <w:trPr>
          <w:cantSplit/>
          <w:trHeight w:val="404"/>
        </w:trPr>
        <w:tc>
          <w:tcPr>
            <w:tcW w:w="3941" w:type="dxa"/>
            <w:tcBorders>
              <w:top w:val="nil"/>
              <w:left w:val="nil"/>
              <w:bottom w:val="nil"/>
              <w:right w:val="single" w:sz="4" w:space="0" w:color="auto"/>
            </w:tcBorders>
            <w:vAlign w:val="center"/>
            <w:hideMark/>
          </w:tcPr>
          <w:p w14:paraId="08DA9A67" w14:textId="77777777" w:rsidR="002E4381" w:rsidRPr="00116EF6" w:rsidRDefault="002E4381">
            <w:pPr>
              <w:ind w:leftChars="200" w:left="400"/>
              <w:jc w:val="distribute"/>
              <w:rPr>
                <w:rFonts w:ascii="標楷體" w:hAnsi="標楷體"/>
                <w:kern w:val="0"/>
                <w:szCs w:val="20"/>
              </w:rPr>
            </w:pPr>
            <w:r w:rsidRPr="00116EF6">
              <w:rPr>
                <w:rFonts w:ascii="標楷體" w:hAnsi="標楷體" w:hint="eastAsia"/>
                <w:kern w:val="0"/>
                <w:szCs w:val="20"/>
              </w:rPr>
              <w:t>未計利息股利之本期賸餘（短</w:t>
            </w:r>
            <w:proofErr w:type="gramStart"/>
            <w:r w:rsidRPr="00116EF6">
              <w:rPr>
                <w:rFonts w:ascii="標楷體" w:hAnsi="標楷體" w:hint="eastAsia"/>
                <w:kern w:val="0"/>
                <w:szCs w:val="20"/>
              </w:rPr>
              <w:t>絀</w:t>
            </w:r>
            <w:proofErr w:type="gramEnd"/>
            <w:r w:rsidRPr="00116EF6">
              <w:rPr>
                <w:rFonts w:ascii="標楷體" w:hAnsi="標楷體" w:hint="eastAsia"/>
                <w:kern w:val="0"/>
                <w:szCs w:val="20"/>
              </w:rPr>
              <w:t>）</w:t>
            </w:r>
          </w:p>
        </w:tc>
        <w:tc>
          <w:tcPr>
            <w:tcW w:w="1701" w:type="dxa"/>
            <w:tcBorders>
              <w:top w:val="nil"/>
              <w:left w:val="single" w:sz="4" w:space="0" w:color="auto"/>
              <w:bottom w:val="nil"/>
              <w:right w:val="single" w:sz="4" w:space="0" w:color="auto"/>
            </w:tcBorders>
            <w:vAlign w:val="center"/>
            <w:hideMark/>
          </w:tcPr>
          <w:p w14:paraId="45622707"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170,840,000</w:t>
            </w:r>
          </w:p>
        </w:tc>
        <w:tc>
          <w:tcPr>
            <w:tcW w:w="1560" w:type="dxa"/>
            <w:tcBorders>
              <w:top w:val="nil"/>
              <w:left w:val="single" w:sz="4" w:space="0" w:color="auto"/>
              <w:bottom w:val="nil"/>
              <w:right w:val="single" w:sz="4" w:space="0" w:color="auto"/>
            </w:tcBorders>
            <w:vAlign w:val="center"/>
            <w:hideMark/>
          </w:tcPr>
          <w:p w14:paraId="61800791"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258,840</w:t>
            </w:r>
          </w:p>
        </w:tc>
        <w:tc>
          <w:tcPr>
            <w:tcW w:w="1587" w:type="dxa"/>
            <w:tcBorders>
              <w:top w:val="nil"/>
              <w:left w:val="single" w:sz="4" w:space="0" w:color="auto"/>
              <w:bottom w:val="nil"/>
              <w:right w:val="single" w:sz="4" w:space="0" w:color="auto"/>
            </w:tcBorders>
            <w:vAlign w:val="center"/>
            <w:hideMark/>
          </w:tcPr>
          <w:p w14:paraId="07AF1F38"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- 170,581,160</w:t>
            </w:r>
          </w:p>
        </w:tc>
        <w:tc>
          <w:tcPr>
            <w:tcW w:w="822" w:type="dxa"/>
            <w:tcBorders>
              <w:top w:val="nil"/>
              <w:left w:val="single" w:sz="4" w:space="0" w:color="auto"/>
              <w:bottom w:val="nil"/>
              <w:right w:val="nil"/>
            </w:tcBorders>
            <w:vAlign w:val="center"/>
            <w:hideMark/>
          </w:tcPr>
          <w:p w14:paraId="644D5D24"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- 99.85</w:t>
            </w:r>
          </w:p>
        </w:tc>
      </w:tr>
      <w:tr w:rsidR="002E4381" w14:paraId="15355F40" w14:textId="77777777" w:rsidTr="002E4381">
        <w:trPr>
          <w:cantSplit/>
          <w:trHeight w:val="404"/>
        </w:trPr>
        <w:tc>
          <w:tcPr>
            <w:tcW w:w="3941" w:type="dxa"/>
            <w:tcBorders>
              <w:top w:val="nil"/>
              <w:left w:val="nil"/>
              <w:bottom w:val="nil"/>
              <w:right w:val="single" w:sz="4" w:space="0" w:color="auto"/>
            </w:tcBorders>
            <w:vAlign w:val="center"/>
            <w:hideMark/>
          </w:tcPr>
          <w:p w14:paraId="69D2B85D" w14:textId="77777777" w:rsidR="002E4381" w:rsidRPr="00116EF6" w:rsidRDefault="002E4381">
            <w:pPr>
              <w:ind w:leftChars="200" w:left="400"/>
              <w:jc w:val="distribute"/>
              <w:rPr>
                <w:rFonts w:ascii="標楷體" w:hAnsi="標楷體"/>
                <w:kern w:val="0"/>
                <w:szCs w:val="20"/>
              </w:rPr>
            </w:pPr>
            <w:r w:rsidRPr="00116EF6">
              <w:rPr>
                <w:rFonts w:ascii="標楷體" w:hAnsi="標楷體" w:hint="eastAsia"/>
                <w:kern w:val="0"/>
                <w:szCs w:val="20"/>
              </w:rPr>
              <w:t>未計利息股利之現金流入（流出）</w:t>
            </w:r>
          </w:p>
        </w:tc>
        <w:tc>
          <w:tcPr>
            <w:tcW w:w="1701" w:type="dxa"/>
            <w:tcBorders>
              <w:top w:val="nil"/>
              <w:left w:val="single" w:sz="4" w:space="0" w:color="auto"/>
              <w:bottom w:val="nil"/>
              <w:right w:val="single" w:sz="4" w:space="0" w:color="auto"/>
            </w:tcBorders>
            <w:vAlign w:val="center"/>
            <w:hideMark/>
          </w:tcPr>
          <w:p w14:paraId="53F7C7FD"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170,840,000</w:t>
            </w:r>
          </w:p>
        </w:tc>
        <w:tc>
          <w:tcPr>
            <w:tcW w:w="1560" w:type="dxa"/>
            <w:tcBorders>
              <w:top w:val="nil"/>
              <w:left w:val="single" w:sz="4" w:space="0" w:color="auto"/>
              <w:bottom w:val="nil"/>
              <w:right w:val="single" w:sz="4" w:space="0" w:color="auto"/>
            </w:tcBorders>
            <w:vAlign w:val="center"/>
            <w:hideMark/>
          </w:tcPr>
          <w:p w14:paraId="63C00695"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258,840</w:t>
            </w:r>
          </w:p>
        </w:tc>
        <w:tc>
          <w:tcPr>
            <w:tcW w:w="1587" w:type="dxa"/>
            <w:tcBorders>
              <w:top w:val="nil"/>
              <w:left w:val="single" w:sz="4" w:space="0" w:color="auto"/>
              <w:bottom w:val="nil"/>
              <w:right w:val="single" w:sz="4" w:space="0" w:color="auto"/>
            </w:tcBorders>
            <w:vAlign w:val="center"/>
            <w:hideMark/>
          </w:tcPr>
          <w:p w14:paraId="58C95B84"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- 170,581,160</w:t>
            </w:r>
          </w:p>
        </w:tc>
        <w:tc>
          <w:tcPr>
            <w:tcW w:w="822" w:type="dxa"/>
            <w:tcBorders>
              <w:top w:val="nil"/>
              <w:left w:val="single" w:sz="4" w:space="0" w:color="auto"/>
              <w:bottom w:val="nil"/>
              <w:right w:val="nil"/>
            </w:tcBorders>
            <w:vAlign w:val="center"/>
            <w:hideMark/>
          </w:tcPr>
          <w:p w14:paraId="3FC8CB8B"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- 99.85</w:t>
            </w:r>
          </w:p>
        </w:tc>
      </w:tr>
      <w:tr w:rsidR="002E4381" w14:paraId="195178C2" w14:textId="77777777" w:rsidTr="002E4381">
        <w:trPr>
          <w:cantSplit/>
          <w:trHeight w:val="404"/>
        </w:trPr>
        <w:tc>
          <w:tcPr>
            <w:tcW w:w="3941" w:type="dxa"/>
            <w:tcBorders>
              <w:top w:val="nil"/>
              <w:left w:val="nil"/>
              <w:bottom w:val="nil"/>
              <w:right w:val="single" w:sz="4" w:space="0" w:color="auto"/>
            </w:tcBorders>
            <w:vAlign w:val="center"/>
            <w:hideMark/>
          </w:tcPr>
          <w:p w14:paraId="3B93E63A" w14:textId="77777777" w:rsidR="002E4381" w:rsidRPr="00116EF6" w:rsidRDefault="002E4381">
            <w:pPr>
              <w:ind w:leftChars="200" w:left="400"/>
              <w:jc w:val="distribute"/>
              <w:rPr>
                <w:rFonts w:ascii="標楷體" w:hAnsi="標楷體"/>
                <w:kern w:val="0"/>
                <w:szCs w:val="20"/>
              </w:rPr>
            </w:pPr>
            <w:r w:rsidRPr="00116EF6">
              <w:rPr>
                <w:rFonts w:ascii="標楷體" w:hAnsi="標楷體" w:hint="eastAsia"/>
                <w:kern w:val="0"/>
                <w:szCs w:val="20"/>
              </w:rPr>
              <w:t>收取利息</w:t>
            </w:r>
          </w:p>
        </w:tc>
        <w:tc>
          <w:tcPr>
            <w:tcW w:w="1701" w:type="dxa"/>
            <w:tcBorders>
              <w:top w:val="nil"/>
              <w:left w:val="single" w:sz="4" w:space="0" w:color="auto"/>
              <w:bottom w:val="nil"/>
              <w:right w:val="single" w:sz="4" w:space="0" w:color="auto"/>
            </w:tcBorders>
            <w:vAlign w:val="center"/>
            <w:hideMark/>
          </w:tcPr>
          <w:p w14:paraId="33F41FF4"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w:t>
            </w:r>
          </w:p>
        </w:tc>
        <w:tc>
          <w:tcPr>
            <w:tcW w:w="1560" w:type="dxa"/>
            <w:tcBorders>
              <w:top w:val="nil"/>
              <w:left w:val="single" w:sz="4" w:space="0" w:color="auto"/>
              <w:bottom w:val="nil"/>
              <w:right w:val="single" w:sz="4" w:space="0" w:color="auto"/>
            </w:tcBorders>
            <w:vAlign w:val="center"/>
            <w:hideMark/>
          </w:tcPr>
          <w:p w14:paraId="377AA829"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2,559,360</w:t>
            </w:r>
          </w:p>
        </w:tc>
        <w:tc>
          <w:tcPr>
            <w:tcW w:w="1587" w:type="dxa"/>
            <w:tcBorders>
              <w:top w:val="nil"/>
              <w:left w:val="single" w:sz="4" w:space="0" w:color="auto"/>
              <w:bottom w:val="nil"/>
              <w:right w:val="single" w:sz="4" w:space="0" w:color="auto"/>
            </w:tcBorders>
            <w:vAlign w:val="center"/>
            <w:hideMark/>
          </w:tcPr>
          <w:p w14:paraId="77920289"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2,559,360</w:t>
            </w:r>
          </w:p>
        </w:tc>
        <w:tc>
          <w:tcPr>
            <w:tcW w:w="822" w:type="dxa"/>
            <w:tcBorders>
              <w:top w:val="nil"/>
              <w:left w:val="single" w:sz="4" w:space="0" w:color="auto"/>
              <w:bottom w:val="nil"/>
              <w:right w:val="nil"/>
            </w:tcBorders>
            <w:vAlign w:val="center"/>
            <w:hideMark/>
          </w:tcPr>
          <w:p w14:paraId="37783336"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kern w:val="0"/>
                <w:szCs w:val="20"/>
              </w:rPr>
              <w:t>--</w:t>
            </w:r>
          </w:p>
        </w:tc>
      </w:tr>
      <w:tr w:rsidR="002E4381" w14:paraId="13C2DC71" w14:textId="77777777" w:rsidTr="002E4381">
        <w:trPr>
          <w:cantSplit/>
          <w:trHeight w:val="404"/>
        </w:trPr>
        <w:tc>
          <w:tcPr>
            <w:tcW w:w="3941" w:type="dxa"/>
            <w:tcBorders>
              <w:top w:val="nil"/>
              <w:left w:val="nil"/>
              <w:bottom w:val="nil"/>
              <w:right w:val="single" w:sz="4" w:space="0" w:color="auto"/>
            </w:tcBorders>
            <w:vAlign w:val="center"/>
            <w:hideMark/>
          </w:tcPr>
          <w:p w14:paraId="659271A8" w14:textId="77777777" w:rsidR="002E4381" w:rsidRPr="00116EF6" w:rsidRDefault="002E4381">
            <w:pPr>
              <w:ind w:leftChars="100" w:left="200"/>
              <w:jc w:val="distribute"/>
              <w:rPr>
                <w:rFonts w:ascii="標楷體" w:hAnsi="標楷體"/>
                <w:kern w:val="0"/>
                <w:szCs w:val="20"/>
              </w:rPr>
            </w:pPr>
            <w:r w:rsidRPr="00116EF6">
              <w:rPr>
                <w:rFonts w:ascii="標楷體" w:hAnsi="標楷體" w:hint="eastAsia"/>
                <w:b/>
                <w:kern w:val="0"/>
                <w:szCs w:val="20"/>
              </w:rPr>
              <w:t>業務活動之淨現金流入（流出）</w:t>
            </w:r>
          </w:p>
        </w:tc>
        <w:tc>
          <w:tcPr>
            <w:tcW w:w="1701" w:type="dxa"/>
            <w:tcBorders>
              <w:top w:val="nil"/>
              <w:left w:val="single" w:sz="4" w:space="0" w:color="auto"/>
              <w:bottom w:val="nil"/>
              <w:right w:val="single" w:sz="4" w:space="0" w:color="auto"/>
            </w:tcBorders>
            <w:vAlign w:val="center"/>
            <w:hideMark/>
          </w:tcPr>
          <w:p w14:paraId="3E1F294D"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170,840,000</w:t>
            </w:r>
          </w:p>
        </w:tc>
        <w:tc>
          <w:tcPr>
            <w:tcW w:w="1560" w:type="dxa"/>
            <w:tcBorders>
              <w:top w:val="nil"/>
              <w:left w:val="single" w:sz="4" w:space="0" w:color="auto"/>
              <w:bottom w:val="nil"/>
              <w:right w:val="single" w:sz="4" w:space="0" w:color="auto"/>
            </w:tcBorders>
            <w:vAlign w:val="center"/>
            <w:hideMark/>
          </w:tcPr>
          <w:p w14:paraId="4C803EB2"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2,818,200</w:t>
            </w:r>
          </w:p>
        </w:tc>
        <w:tc>
          <w:tcPr>
            <w:tcW w:w="1587" w:type="dxa"/>
            <w:tcBorders>
              <w:top w:val="nil"/>
              <w:left w:val="single" w:sz="4" w:space="0" w:color="auto"/>
              <w:bottom w:val="nil"/>
              <w:right w:val="single" w:sz="4" w:space="0" w:color="auto"/>
            </w:tcBorders>
            <w:vAlign w:val="center"/>
            <w:hideMark/>
          </w:tcPr>
          <w:p w14:paraId="6EF216B1"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- 168,021,800</w:t>
            </w:r>
          </w:p>
        </w:tc>
        <w:tc>
          <w:tcPr>
            <w:tcW w:w="822" w:type="dxa"/>
            <w:tcBorders>
              <w:top w:val="nil"/>
              <w:left w:val="single" w:sz="4" w:space="0" w:color="auto"/>
              <w:bottom w:val="nil"/>
              <w:right w:val="nil"/>
            </w:tcBorders>
            <w:vAlign w:val="center"/>
            <w:hideMark/>
          </w:tcPr>
          <w:p w14:paraId="585D70F2"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- 98.35</w:t>
            </w:r>
          </w:p>
        </w:tc>
      </w:tr>
      <w:tr w:rsidR="002E4381" w14:paraId="4E2E0E5E" w14:textId="77777777" w:rsidTr="002E4381">
        <w:trPr>
          <w:cantSplit/>
          <w:trHeight w:val="404"/>
        </w:trPr>
        <w:tc>
          <w:tcPr>
            <w:tcW w:w="3941" w:type="dxa"/>
            <w:tcBorders>
              <w:top w:val="nil"/>
              <w:left w:val="nil"/>
              <w:bottom w:val="nil"/>
              <w:right w:val="single" w:sz="4" w:space="0" w:color="auto"/>
            </w:tcBorders>
            <w:vAlign w:val="center"/>
            <w:hideMark/>
          </w:tcPr>
          <w:p w14:paraId="358F9D70" w14:textId="77777777" w:rsidR="002E4381" w:rsidRPr="00116EF6" w:rsidRDefault="002E4381">
            <w:pPr>
              <w:jc w:val="distribute"/>
              <w:rPr>
                <w:rFonts w:ascii="標楷體" w:hAnsi="標楷體"/>
                <w:kern w:val="0"/>
                <w:szCs w:val="20"/>
              </w:rPr>
            </w:pPr>
            <w:r w:rsidRPr="00116EF6">
              <w:rPr>
                <w:rFonts w:ascii="標楷體" w:hAnsi="標楷體" w:hint="eastAsia"/>
                <w:b/>
                <w:kern w:val="0"/>
                <w:szCs w:val="20"/>
              </w:rPr>
              <w:t>現金及約當現金之淨增（淨減）</w:t>
            </w:r>
          </w:p>
        </w:tc>
        <w:tc>
          <w:tcPr>
            <w:tcW w:w="1701" w:type="dxa"/>
            <w:tcBorders>
              <w:top w:val="nil"/>
              <w:left w:val="single" w:sz="4" w:space="0" w:color="auto"/>
              <w:bottom w:val="nil"/>
              <w:right w:val="single" w:sz="4" w:space="0" w:color="auto"/>
            </w:tcBorders>
            <w:vAlign w:val="center"/>
            <w:hideMark/>
          </w:tcPr>
          <w:p w14:paraId="6197A8FA"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170,840,000</w:t>
            </w:r>
          </w:p>
        </w:tc>
        <w:tc>
          <w:tcPr>
            <w:tcW w:w="1560" w:type="dxa"/>
            <w:tcBorders>
              <w:top w:val="nil"/>
              <w:left w:val="single" w:sz="4" w:space="0" w:color="auto"/>
              <w:bottom w:val="nil"/>
              <w:right w:val="single" w:sz="4" w:space="0" w:color="auto"/>
            </w:tcBorders>
            <w:vAlign w:val="center"/>
            <w:hideMark/>
          </w:tcPr>
          <w:p w14:paraId="123A701D"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2,818,200</w:t>
            </w:r>
          </w:p>
        </w:tc>
        <w:tc>
          <w:tcPr>
            <w:tcW w:w="1587" w:type="dxa"/>
            <w:tcBorders>
              <w:top w:val="nil"/>
              <w:left w:val="single" w:sz="4" w:space="0" w:color="auto"/>
              <w:bottom w:val="nil"/>
              <w:right w:val="single" w:sz="4" w:space="0" w:color="auto"/>
            </w:tcBorders>
            <w:vAlign w:val="center"/>
            <w:hideMark/>
          </w:tcPr>
          <w:p w14:paraId="66EBD496"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- 168,021,800</w:t>
            </w:r>
          </w:p>
        </w:tc>
        <w:tc>
          <w:tcPr>
            <w:tcW w:w="822" w:type="dxa"/>
            <w:tcBorders>
              <w:top w:val="nil"/>
              <w:left w:val="single" w:sz="4" w:space="0" w:color="auto"/>
              <w:bottom w:val="nil"/>
              <w:right w:val="nil"/>
            </w:tcBorders>
            <w:vAlign w:val="center"/>
            <w:hideMark/>
          </w:tcPr>
          <w:p w14:paraId="00476659"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- 98.35</w:t>
            </w:r>
          </w:p>
        </w:tc>
      </w:tr>
      <w:tr w:rsidR="002E4381" w14:paraId="78A17ED8" w14:textId="77777777" w:rsidTr="002E4381">
        <w:trPr>
          <w:cantSplit/>
          <w:trHeight w:val="404"/>
        </w:trPr>
        <w:tc>
          <w:tcPr>
            <w:tcW w:w="3941" w:type="dxa"/>
            <w:tcBorders>
              <w:top w:val="nil"/>
              <w:left w:val="nil"/>
              <w:bottom w:val="nil"/>
              <w:right w:val="single" w:sz="4" w:space="0" w:color="auto"/>
            </w:tcBorders>
            <w:vAlign w:val="center"/>
            <w:hideMark/>
          </w:tcPr>
          <w:p w14:paraId="57EA022B" w14:textId="77777777" w:rsidR="002E4381" w:rsidRPr="00116EF6" w:rsidRDefault="002E4381">
            <w:pPr>
              <w:jc w:val="distribute"/>
              <w:rPr>
                <w:rFonts w:ascii="標楷體" w:hAnsi="標楷體"/>
                <w:kern w:val="0"/>
                <w:szCs w:val="20"/>
              </w:rPr>
            </w:pPr>
            <w:r w:rsidRPr="00116EF6">
              <w:rPr>
                <w:rFonts w:ascii="標楷體" w:hAnsi="標楷體" w:hint="eastAsia"/>
                <w:b/>
                <w:kern w:val="0"/>
                <w:szCs w:val="20"/>
              </w:rPr>
              <w:t>期初現金及約當現金</w:t>
            </w:r>
          </w:p>
        </w:tc>
        <w:tc>
          <w:tcPr>
            <w:tcW w:w="1701" w:type="dxa"/>
            <w:tcBorders>
              <w:top w:val="nil"/>
              <w:left w:val="single" w:sz="4" w:space="0" w:color="auto"/>
              <w:bottom w:val="nil"/>
              <w:right w:val="single" w:sz="4" w:space="0" w:color="auto"/>
            </w:tcBorders>
            <w:vAlign w:val="center"/>
            <w:hideMark/>
          </w:tcPr>
          <w:p w14:paraId="47620190"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360,965,000</w:t>
            </w:r>
          </w:p>
        </w:tc>
        <w:tc>
          <w:tcPr>
            <w:tcW w:w="1560" w:type="dxa"/>
            <w:tcBorders>
              <w:top w:val="nil"/>
              <w:left w:val="single" w:sz="4" w:space="0" w:color="auto"/>
              <w:bottom w:val="nil"/>
              <w:right w:val="single" w:sz="4" w:space="0" w:color="auto"/>
            </w:tcBorders>
            <w:vAlign w:val="center"/>
            <w:hideMark/>
          </w:tcPr>
          <w:p w14:paraId="15E2D844"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362,234,774</w:t>
            </w:r>
          </w:p>
        </w:tc>
        <w:tc>
          <w:tcPr>
            <w:tcW w:w="1587" w:type="dxa"/>
            <w:tcBorders>
              <w:top w:val="nil"/>
              <w:left w:val="single" w:sz="4" w:space="0" w:color="auto"/>
              <w:bottom w:val="nil"/>
              <w:right w:val="single" w:sz="4" w:space="0" w:color="auto"/>
            </w:tcBorders>
            <w:vAlign w:val="center"/>
            <w:hideMark/>
          </w:tcPr>
          <w:p w14:paraId="3A8F7235"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1,269,774</w:t>
            </w:r>
          </w:p>
        </w:tc>
        <w:tc>
          <w:tcPr>
            <w:tcW w:w="822" w:type="dxa"/>
            <w:tcBorders>
              <w:top w:val="nil"/>
              <w:left w:val="single" w:sz="4" w:space="0" w:color="auto"/>
              <w:bottom w:val="nil"/>
              <w:right w:val="nil"/>
            </w:tcBorders>
            <w:vAlign w:val="center"/>
            <w:hideMark/>
          </w:tcPr>
          <w:p w14:paraId="2C1D3C5D"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0.35</w:t>
            </w:r>
          </w:p>
        </w:tc>
      </w:tr>
      <w:tr w:rsidR="002E4381" w14:paraId="5DEA24A7" w14:textId="77777777" w:rsidTr="002E4381">
        <w:trPr>
          <w:cantSplit/>
          <w:trHeight w:val="404"/>
        </w:trPr>
        <w:tc>
          <w:tcPr>
            <w:tcW w:w="3941" w:type="dxa"/>
            <w:tcBorders>
              <w:top w:val="nil"/>
              <w:left w:val="nil"/>
              <w:bottom w:val="single" w:sz="4" w:space="0" w:color="auto"/>
              <w:right w:val="single" w:sz="4" w:space="0" w:color="auto"/>
            </w:tcBorders>
            <w:vAlign w:val="center"/>
            <w:hideMark/>
          </w:tcPr>
          <w:p w14:paraId="668C141C" w14:textId="77777777" w:rsidR="002E4381" w:rsidRPr="00116EF6" w:rsidRDefault="002E4381">
            <w:pPr>
              <w:jc w:val="distribute"/>
              <w:rPr>
                <w:rFonts w:ascii="標楷體" w:hAnsi="標楷體"/>
                <w:kern w:val="0"/>
                <w:szCs w:val="20"/>
              </w:rPr>
            </w:pPr>
            <w:r w:rsidRPr="00116EF6">
              <w:rPr>
                <w:rFonts w:ascii="標楷體" w:hAnsi="標楷體" w:hint="eastAsia"/>
                <w:b/>
                <w:kern w:val="0"/>
                <w:szCs w:val="20"/>
              </w:rPr>
              <w:t>期末現金及約當現金</w:t>
            </w:r>
          </w:p>
        </w:tc>
        <w:tc>
          <w:tcPr>
            <w:tcW w:w="1701" w:type="dxa"/>
            <w:tcBorders>
              <w:top w:val="nil"/>
              <w:left w:val="single" w:sz="4" w:space="0" w:color="auto"/>
              <w:bottom w:val="single" w:sz="4" w:space="0" w:color="auto"/>
              <w:right w:val="single" w:sz="4" w:space="0" w:color="auto"/>
            </w:tcBorders>
            <w:vAlign w:val="center"/>
            <w:hideMark/>
          </w:tcPr>
          <w:p w14:paraId="26EC68E4"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531,805,000</w:t>
            </w:r>
          </w:p>
        </w:tc>
        <w:tc>
          <w:tcPr>
            <w:tcW w:w="1560" w:type="dxa"/>
            <w:tcBorders>
              <w:top w:val="nil"/>
              <w:left w:val="single" w:sz="4" w:space="0" w:color="auto"/>
              <w:bottom w:val="single" w:sz="4" w:space="0" w:color="auto"/>
              <w:right w:val="single" w:sz="4" w:space="0" w:color="auto"/>
            </w:tcBorders>
            <w:vAlign w:val="center"/>
            <w:hideMark/>
          </w:tcPr>
          <w:p w14:paraId="5680A9D3"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365,052,974</w:t>
            </w:r>
          </w:p>
        </w:tc>
        <w:tc>
          <w:tcPr>
            <w:tcW w:w="1587" w:type="dxa"/>
            <w:tcBorders>
              <w:top w:val="nil"/>
              <w:left w:val="single" w:sz="4" w:space="0" w:color="auto"/>
              <w:bottom w:val="single" w:sz="4" w:space="0" w:color="auto"/>
              <w:right w:val="single" w:sz="4" w:space="0" w:color="auto"/>
            </w:tcBorders>
            <w:vAlign w:val="center"/>
            <w:hideMark/>
          </w:tcPr>
          <w:p w14:paraId="20FFE9EF"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- 166,752,026</w:t>
            </w:r>
          </w:p>
        </w:tc>
        <w:tc>
          <w:tcPr>
            <w:tcW w:w="822" w:type="dxa"/>
            <w:tcBorders>
              <w:top w:val="nil"/>
              <w:left w:val="single" w:sz="4" w:space="0" w:color="auto"/>
              <w:bottom w:val="single" w:sz="4" w:space="0" w:color="auto"/>
              <w:right w:val="nil"/>
            </w:tcBorders>
            <w:vAlign w:val="center"/>
            <w:hideMark/>
          </w:tcPr>
          <w:p w14:paraId="14BE26FB" w14:textId="77777777" w:rsidR="002E4381" w:rsidRPr="00BF2C5D" w:rsidRDefault="002E4381">
            <w:pPr>
              <w:autoSpaceDE w:val="0"/>
              <w:autoSpaceDN w:val="0"/>
              <w:adjustRightInd w:val="0"/>
              <w:jc w:val="right"/>
              <w:rPr>
                <w:rFonts w:ascii="細明體" w:eastAsia="細明體" w:hAnsi="細明體"/>
                <w:kern w:val="0"/>
                <w:szCs w:val="20"/>
              </w:rPr>
            </w:pPr>
            <w:r w:rsidRPr="00BF2C5D">
              <w:rPr>
                <w:rFonts w:ascii="細明體" w:eastAsia="細明體" w:hAnsi="細明體" w:hint="eastAsia"/>
                <w:b/>
                <w:kern w:val="0"/>
                <w:szCs w:val="20"/>
              </w:rPr>
              <w:t>- 31.36</w:t>
            </w:r>
          </w:p>
        </w:tc>
      </w:tr>
    </w:tbl>
    <w:p w14:paraId="7A8D00B8" w14:textId="77777777" w:rsidR="002E4381" w:rsidRDefault="002E4381" w:rsidP="002E4381">
      <w:pPr>
        <w:tabs>
          <w:tab w:val="left" w:pos="408"/>
        </w:tabs>
        <w:adjustRightInd w:val="0"/>
        <w:snapToGrid w:val="0"/>
        <w:spacing w:line="240" w:lineRule="exact"/>
        <w:ind w:left="500" w:hangingChars="278" w:hanging="500"/>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：本表係</w:t>
      </w:r>
      <w:proofErr w:type="gramStart"/>
      <w:r>
        <w:rPr>
          <w:rFonts w:ascii="標楷體" w:hAnsi="標楷體" w:hint="eastAsia"/>
          <w:sz w:val="18"/>
          <w:szCs w:val="18"/>
        </w:rPr>
        <w:t>採</w:t>
      </w:r>
      <w:proofErr w:type="gramEnd"/>
      <w:r>
        <w:rPr>
          <w:rFonts w:ascii="標楷體" w:hAnsi="標楷體" w:hint="eastAsia"/>
          <w:sz w:val="18"/>
          <w:szCs w:val="18"/>
        </w:rPr>
        <w:t>現金及約當現金基礎，包括現金及自投資日起3個月內到期或清償之債權證券。</w:t>
      </w:r>
    </w:p>
    <w:p w14:paraId="0E617BD2" w14:textId="77777777" w:rsidR="002E4381" w:rsidRDefault="002E4381" w:rsidP="002E4381">
      <w:pPr>
        <w:tabs>
          <w:tab w:val="left" w:pos="408"/>
        </w:tabs>
        <w:adjustRightInd w:val="0"/>
        <w:snapToGrid w:val="0"/>
        <w:spacing w:line="240" w:lineRule="exact"/>
        <w:ind w:leftChars="182" w:left="564" w:hangingChars="111" w:hanging="200"/>
        <w:rPr>
          <w:rFonts w:ascii="標楷體" w:hAnsi="標楷體"/>
          <w:sz w:val="18"/>
          <w:szCs w:val="18"/>
        </w:rPr>
      </w:pPr>
    </w:p>
    <w:tbl>
      <w:tblPr>
        <w:tblW w:w="9630" w:type="dxa"/>
        <w:tblInd w:w="28" w:type="dxa"/>
        <w:tblLayout w:type="fixed"/>
        <w:tblCellMar>
          <w:left w:w="28" w:type="dxa"/>
          <w:right w:w="28" w:type="dxa"/>
        </w:tblCellMar>
        <w:tblLook w:val="04A0" w:firstRow="1" w:lastRow="0" w:firstColumn="1" w:lastColumn="0" w:noHBand="0" w:noVBand="1"/>
      </w:tblPr>
      <w:tblGrid>
        <w:gridCol w:w="3242"/>
        <w:gridCol w:w="1420"/>
        <w:gridCol w:w="855"/>
        <w:gridCol w:w="1420"/>
        <w:gridCol w:w="844"/>
        <w:gridCol w:w="1136"/>
        <w:gridCol w:w="713"/>
      </w:tblGrid>
      <w:tr w:rsidR="002E4381" w14:paraId="242EB350" w14:textId="77777777" w:rsidTr="002E4381">
        <w:trPr>
          <w:trHeight w:val="1113"/>
          <w:tblHeader/>
        </w:trPr>
        <w:tc>
          <w:tcPr>
            <w:tcW w:w="9630" w:type="dxa"/>
            <w:gridSpan w:val="7"/>
            <w:tcBorders>
              <w:top w:val="nil"/>
              <w:left w:val="nil"/>
              <w:bottom w:val="single" w:sz="4" w:space="0" w:color="auto"/>
              <w:right w:val="nil"/>
            </w:tcBorders>
            <w:hideMark/>
          </w:tcPr>
          <w:p w14:paraId="4CD7ED32" w14:textId="77777777" w:rsidR="002E4381" w:rsidRPr="00FB15F7" w:rsidRDefault="002E4381">
            <w:pPr>
              <w:snapToGrid w:val="0"/>
              <w:spacing w:after="60"/>
              <w:jc w:val="center"/>
              <w:rPr>
                <w:rFonts w:ascii="標楷體" w:hAnsi="標楷體"/>
                <w:b/>
                <w:spacing w:val="20"/>
                <w:sz w:val="32"/>
                <w:u w:val="single"/>
              </w:rPr>
            </w:pPr>
            <w:r w:rsidRPr="00FB15F7">
              <w:rPr>
                <w:rFonts w:ascii="標楷體" w:hAnsi="標楷體" w:hint="eastAsia"/>
                <w:b/>
                <w:spacing w:val="20"/>
                <w:sz w:val="32"/>
                <w:u w:val="single"/>
              </w:rPr>
              <w:t>雲林縣斗六市社口區段徵收基金餘</w:t>
            </w:r>
            <w:proofErr w:type="gramStart"/>
            <w:r w:rsidRPr="00FB15F7">
              <w:rPr>
                <w:rFonts w:ascii="標楷體" w:hAnsi="標楷體" w:hint="eastAsia"/>
                <w:b/>
                <w:spacing w:val="20"/>
                <w:sz w:val="32"/>
                <w:u w:val="single"/>
              </w:rPr>
              <w:t>絀</w:t>
            </w:r>
            <w:proofErr w:type="gramEnd"/>
            <w:r w:rsidRPr="00FB15F7">
              <w:rPr>
                <w:rFonts w:ascii="標楷體" w:hAnsi="標楷體" w:hint="eastAsia"/>
                <w:b/>
                <w:spacing w:val="20"/>
                <w:sz w:val="32"/>
                <w:u w:val="single"/>
              </w:rPr>
              <w:t>審定後平衡表</w:t>
            </w:r>
          </w:p>
          <w:p w14:paraId="12B38310" w14:textId="527AAB34" w:rsidR="002E4381" w:rsidRDefault="002E4381">
            <w:pPr>
              <w:tabs>
                <w:tab w:val="left" w:pos="3600"/>
                <w:tab w:val="left" w:pos="8340"/>
              </w:tabs>
              <w:snapToGrid w:val="0"/>
              <w:spacing w:before="20" w:after="60"/>
              <w:jc w:val="center"/>
              <w:rPr>
                <w:rFonts w:ascii="標楷體" w:hAnsi="標楷體"/>
                <w:sz w:val="24"/>
                <w:szCs w:val="24"/>
              </w:rPr>
            </w:pPr>
            <w:r>
              <w:rPr>
                <w:rFonts w:ascii="標楷體" w:hAnsi="標楷體" w:hint="eastAsia"/>
                <w:sz w:val="24"/>
                <w:szCs w:val="24"/>
              </w:rPr>
              <w:t>中華民國1</w:t>
            </w:r>
            <w:r w:rsidR="00722EE5">
              <w:rPr>
                <w:rFonts w:ascii="標楷體" w:hAnsi="標楷體" w:hint="eastAsia"/>
                <w:sz w:val="24"/>
                <w:szCs w:val="24"/>
              </w:rPr>
              <w:t>14年</w:t>
            </w:r>
            <w:r w:rsidR="003D51E4">
              <w:rPr>
                <w:rFonts w:ascii="標楷體" w:hAnsi="標楷體" w:hint="eastAsia"/>
                <w:sz w:val="24"/>
                <w:szCs w:val="24"/>
              </w:rPr>
              <w:t>1</w:t>
            </w:r>
            <w:r>
              <w:rPr>
                <w:rFonts w:ascii="標楷體" w:hAnsi="標楷體" w:hint="eastAsia"/>
                <w:sz w:val="24"/>
                <w:szCs w:val="24"/>
              </w:rPr>
              <w:t>2月31日</w:t>
            </w:r>
          </w:p>
          <w:p w14:paraId="0BB7C5DF" w14:textId="77777777" w:rsidR="002E4381" w:rsidRDefault="002E4381">
            <w:pPr>
              <w:tabs>
                <w:tab w:val="left" w:pos="3600"/>
                <w:tab w:val="left" w:pos="8340"/>
              </w:tabs>
              <w:snapToGrid w:val="0"/>
              <w:ind w:rightChars="-4" w:right="-8"/>
              <w:jc w:val="right"/>
              <w:rPr>
                <w:rFonts w:ascii="標楷體" w:hAnsi="標楷體"/>
                <w:b/>
                <w:sz w:val="32"/>
                <w:u w:val="single"/>
              </w:rPr>
            </w:pPr>
            <w:r>
              <w:rPr>
                <w:rFonts w:ascii="標楷體" w:hAnsi="標楷體" w:hint="eastAsia"/>
                <w:kern w:val="0"/>
              </w:rPr>
              <w:t>單位：新臺幣元</w:t>
            </w:r>
          </w:p>
        </w:tc>
      </w:tr>
      <w:tr w:rsidR="002E4381" w14:paraId="15C98BF5" w14:textId="77777777" w:rsidTr="002E4381">
        <w:trPr>
          <w:cantSplit/>
          <w:trHeight w:val="369"/>
          <w:tblHeader/>
        </w:trPr>
        <w:tc>
          <w:tcPr>
            <w:tcW w:w="3242" w:type="dxa"/>
            <w:vMerge w:val="restart"/>
            <w:tcBorders>
              <w:top w:val="single" w:sz="4" w:space="0" w:color="auto"/>
              <w:left w:val="nil"/>
              <w:bottom w:val="single" w:sz="4" w:space="0" w:color="auto"/>
              <w:right w:val="single" w:sz="4" w:space="0" w:color="auto"/>
            </w:tcBorders>
            <w:vAlign w:val="center"/>
            <w:hideMark/>
          </w:tcPr>
          <w:p w14:paraId="2EA1B97D" w14:textId="77777777" w:rsidR="002E4381" w:rsidRDefault="002E4381">
            <w:pPr>
              <w:ind w:left="113" w:right="113"/>
              <w:jc w:val="distribute"/>
              <w:rPr>
                <w:rFonts w:ascii="標楷體" w:hAnsi="標楷體"/>
                <w:szCs w:val="20"/>
              </w:rPr>
            </w:pPr>
            <w:r>
              <w:rPr>
                <w:rFonts w:ascii="標楷體" w:hAnsi="標楷體" w:hint="eastAsia"/>
                <w:szCs w:val="20"/>
              </w:rPr>
              <w:t>科目</w:t>
            </w:r>
          </w:p>
        </w:tc>
        <w:tc>
          <w:tcPr>
            <w:tcW w:w="2275" w:type="dxa"/>
            <w:gridSpan w:val="2"/>
            <w:tcBorders>
              <w:top w:val="single" w:sz="4" w:space="0" w:color="auto"/>
              <w:left w:val="single" w:sz="4" w:space="0" w:color="auto"/>
              <w:bottom w:val="nil"/>
              <w:right w:val="single" w:sz="4" w:space="0" w:color="auto"/>
            </w:tcBorders>
            <w:vAlign w:val="center"/>
            <w:hideMark/>
          </w:tcPr>
          <w:p w14:paraId="0D55B772" w14:textId="77777777" w:rsidR="002E4381" w:rsidRDefault="002E4381">
            <w:pPr>
              <w:ind w:left="70" w:right="42"/>
              <w:jc w:val="distribute"/>
              <w:rPr>
                <w:rFonts w:ascii="標楷體" w:hAnsi="標楷體"/>
                <w:spacing w:val="-20"/>
                <w:szCs w:val="20"/>
              </w:rPr>
            </w:pPr>
            <w:r>
              <w:rPr>
                <w:rFonts w:ascii="標楷體" w:hAnsi="標楷體" w:hint="eastAsia"/>
                <w:szCs w:val="20"/>
              </w:rPr>
              <w:t>114</w:t>
            </w:r>
            <w:r>
              <w:rPr>
                <w:rFonts w:ascii="標楷體" w:hAnsi="標楷體" w:hint="eastAsia"/>
                <w:spacing w:val="-20"/>
                <w:szCs w:val="20"/>
              </w:rPr>
              <w:t>年12月31日</w:t>
            </w:r>
          </w:p>
        </w:tc>
        <w:tc>
          <w:tcPr>
            <w:tcW w:w="2264" w:type="dxa"/>
            <w:gridSpan w:val="2"/>
            <w:tcBorders>
              <w:top w:val="single" w:sz="4" w:space="0" w:color="auto"/>
              <w:left w:val="single" w:sz="4" w:space="0" w:color="auto"/>
              <w:bottom w:val="nil"/>
              <w:right w:val="single" w:sz="4" w:space="0" w:color="auto"/>
            </w:tcBorders>
            <w:vAlign w:val="center"/>
            <w:hideMark/>
          </w:tcPr>
          <w:p w14:paraId="2C6B4B62" w14:textId="77777777" w:rsidR="002E4381" w:rsidRDefault="002E4381">
            <w:pPr>
              <w:ind w:left="1" w:right="42" w:firstLineChars="27" w:firstLine="54"/>
              <w:jc w:val="distribute"/>
              <w:rPr>
                <w:rFonts w:ascii="標楷體" w:hAnsi="標楷體"/>
                <w:spacing w:val="-20"/>
                <w:szCs w:val="20"/>
              </w:rPr>
            </w:pPr>
            <w:r>
              <w:rPr>
                <w:rFonts w:ascii="標楷體" w:hAnsi="標楷體" w:hint="eastAsia"/>
                <w:szCs w:val="20"/>
              </w:rPr>
              <w:t>113</w:t>
            </w:r>
            <w:r>
              <w:rPr>
                <w:rFonts w:ascii="標楷體" w:hAnsi="標楷體" w:hint="eastAsia"/>
                <w:spacing w:val="-20"/>
                <w:szCs w:val="20"/>
              </w:rPr>
              <w:t>年12月31日</w:t>
            </w:r>
          </w:p>
        </w:tc>
        <w:tc>
          <w:tcPr>
            <w:tcW w:w="1849" w:type="dxa"/>
            <w:gridSpan w:val="2"/>
            <w:tcBorders>
              <w:top w:val="single" w:sz="4" w:space="0" w:color="auto"/>
              <w:left w:val="single" w:sz="4" w:space="0" w:color="auto"/>
              <w:bottom w:val="nil"/>
              <w:right w:val="nil"/>
            </w:tcBorders>
            <w:vAlign w:val="center"/>
            <w:hideMark/>
          </w:tcPr>
          <w:p w14:paraId="2B37C692" w14:textId="77777777" w:rsidR="002E4381" w:rsidRDefault="002E4381">
            <w:pPr>
              <w:spacing w:line="240" w:lineRule="exact"/>
              <w:jc w:val="distribute"/>
              <w:rPr>
                <w:rFonts w:ascii="標楷體" w:hAnsi="標楷體"/>
                <w:szCs w:val="20"/>
              </w:rPr>
            </w:pPr>
            <w:r>
              <w:rPr>
                <w:rFonts w:ascii="標楷體" w:hAnsi="標楷體" w:hint="eastAsia"/>
                <w:szCs w:val="20"/>
              </w:rPr>
              <w:t>比較增減</w:t>
            </w:r>
          </w:p>
        </w:tc>
      </w:tr>
      <w:tr w:rsidR="002E4381" w14:paraId="50896E3E" w14:textId="77777777" w:rsidTr="002E4381">
        <w:trPr>
          <w:cantSplit/>
          <w:trHeight w:val="369"/>
          <w:tblHeader/>
        </w:trPr>
        <w:tc>
          <w:tcPr>
            <w:tcW w:w="3242" w:type="dxa"/>
            <w:vMerge/>
            <w:tcBorders>
              <w:top w:val="single" w:sz="4" w:space="0" w:color="auto"/>
              <w:left w:val="nil"/>
              <w:bottom w:val="single" w:sz="4" w:space="0" w:color="auto"/>
              <w:right w:val="single" w:sz="4" w:space="0" w:color="auto"/>
            </w:tcBorders>
            <w:vAlign w:val="center"/>
            <w:hideMark/>
          </w:tcPr>
          <w:p w14:paraId="700B0354" w14:textId="77777777" w:rsidR="002E4381" w:rsidRDefault="002E4381">
            <w:pPr>
              <w:widowControl/>
              <w:jc w:val="left"/>
              <w:rPr>
                <w:rFonts w:ascii="標楷體" w:hAnsi="標楷體"/>
                <w:szCs w:val="20"/>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718B98BC" w14:textId="77777777" w:rsidR="002E4381" w:rsidRDefault="002E4381">
            <w:pPr>
              <w:ind w:left="113" w:right="113"/>
              <w:jc w:val="distribute"/>
              <w:rPr>
                <w:rFonts w:ascii="標楷體" w:hAnsi="標楷體"/>
                <w:szCs w:val="20"/>
              </w:rPr>
            </w:pPr>
            <w:r>
              <w:rPr>
                <w:rFonts w:ascii="標楷體" w:hAnsi="標楷體" w:hint="eastAsia"/>
                <w:szCs w:val="20"/>
              </w:rPr>
              <w:t>金額</w:t>
            </w:r>
          </w:p>
        </w:tc>
        <w:tc>
          <w:tcPr>
            <w:tcW w:w="855" w:type="dxa"/>
            <w:tcBorders>
              <w:top w:val="single" w:sz="4" w:space="0" w:color="auto"/>
              <w:left w:val="single" w:sz="4" w:space="0" w:color="auto"/>
              <w:bottom w:val="single" w:sz="4" w:space="0" w:color="auto"/>
              <w:right w:val="single" w:sz="4" w:space="0" w:color="auto"/>
            </w:tcBorders>
            <w:vAlign w:val="center"/>
            <w:hideMark/>
          </w:tcPr>
          <w:p w14:paraId="136F61CE" w14:textId="77777777" w:rsidR="002E4381" w:rsidRDefault="002E4381">
            <w:pPr>
              <w:ind w:left="113" w:right="113"/>
              <w:jc w:val="distribute"/>
              <w:rPr>
                <w:rFonts w:ascii="標楷體" w:hAnsi="標楷體"/>
                <w:szCs w:val="20"/>
              </w:rPr>
            </w:pPr>
            <w:r>
              <w:rPr>
                <w:rFonts w:ascii="標楷體" w:hAnsi="標楷體" w:hint="eastAsia"/>
                <w:szCs w:val="20"/>
              </w:rPr>
              <w:t>％</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07D8E7" w14:textId="77777777" w:rsidR="002E4381" w:rsidRDefault="002E4381">
            <w:pPr>
              <w:ind w:left="113" w:right="113"/>
              <w:jc w:val="distribute"/>
              <w:rPr>
                <w:rFonts w:ascii="標楷體" w:hAnsi="標楷體"/>
                <w:szCs w:val="20"/>
              </w:rPr>
            </w:pPr>
            <w:r>
              <w:rPr>
                <w:rFonts w:ascii="標楷體" w:hAnsi="標楷體" w:hint="eastAsia"/>
                <w:szCs w:val="20"/>
              </w:rPr>
              <w:t>金額</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18F12E" w14:textId="77777777" w:rsidR="002E4381" w:rsidRDefault="002E4381">
            <w:pPr>
              <w:ind w:left="113" w:right="113"/>
              <w:jc w:val="distribute"/>
              <w:rPr>
                <w:rFonts w:ascii="標楷體" w:hAnsi="標楷體"/>
                <w:szCs w:val="20"/>
              </w:rPr>
            </w:pPr>
            <w:r>
              <w:rPr>
                <w:rFonts w:ascii="標楷體" w:hAnsi="標楷體" w:hint="eastAsia"/>
                <w:szCs w:val="20"/>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AE954B2" w14:textId="77777777" w:rsidR="002E4381" w:rsidRDefault="002E4381">
            <w:pPr>
              <w:ind w:left="113" w:right="113"/>
              <w:jc w:val="distribute"/>
              <w:rPr>
                <w:rFonts w:ascii="標楷體" w:hAnsi="標楷體"/>
                <w:szCs w:val="20"/>
              </w:rPr>
            </w:pPr>
            <w:r>
              <w:rPr>
                <w:rFonts w:ascii="標楷體" w:hAnsi="標楷體" w:hint="eastAsia"/>
                <w:szCs w:val="20"/>
              </w:rPr>
              <w:t>金額</w:t>
            </w:r>
          </w:p>
        </w:tc>
        <w:tc>
          <w:tcPr>
            <w:tcW w:w="713" w:type="dxa"/>
            <w:tcBorders>
              <w:top w:val="single" w:sz="4" w:space="0" w:color="auto"/>
              <w:left w:val="single" w:sz="4" w:space="0" w:color="auto"/>
              <w:bottom w:val="single" w:sz="4" w:space="0" w:color="auto"/>
              <w:right w:val="nil"/>
            </w:tcBorders>
            <w:vAlign w:val="center"/>
            <w:hideMark/>
          </w:tcPr>
          <w:p w14:paraId="3462E21E" w14:textId="77777777" w:rsidR="002E4381" w:rsidRDefault="002E4381">
            <w:pPr>
              <w:ind w:left="113" w:right="113"/>
              <w:jc w:val="distribute"/>
              <w:rPr>
                <w:rFonts w:ascii="標楷體" w:hAnsi="標楷體"/>
                <w:szCs w:val="20"/>
              </w:rPr>
            </w:pPr>
            <w:r>
              <w:rPr>
                <w:rFonts w:ascii="標楷體" w:hAnsi="標楷體" w:hint="eastAsia"/>
                <w:szCs w:val="20"/>
              </w:rPr>
              <w:t>％</w:t>
            </w:r>
          </w:p>
        </w:tc>
      </w:tr>
      <w:tr w:rsidR="002E4381" w14:paraId="2186D99F" w14:textId="77777777" w:rsidTr="002E4381">
        <w:trPr>
          <w:cantSplit/>
          <w:trHeight w:val="431"/>
        </w:trPr>
        <w:tc>
          <w:tcPr>
            <w:tcW w:w="3242" w:type="dxa"/>
            <w:tcBorders>
              <w:top w:val="single" w:sz="4" w:space="0" w:color="auto"/>
              <w:left w:val="nil"/>
              <w:bottom w:val="nil"/>
              <w:right w:val="single" w:sz="4" w:space="0" w:color="auto"/>
            </w:tcBorders>
            <w:vAlign w:val="center"/>
            <w:hideMark/>
          </w:tcPr>
          <w:p w14:paraId="43571617" w14:textId="77777777" w:rsidR="002E4381" w:rsidRPr="00116EF6" w:rsidRDefault="002E4381">
            <w:pPr>
              <w:jc w:val="distribute"/>
              <w:rPr>
                <w:rFonts w:ascii="標楷體" w:hAnsi="標楷體"/>
                <w:kern w:val="0"/>
                <w:szCs w:val="20"/>
              </w:rPr>
            </w:pPr>
            <w:r w:rsidRPr="00116EF6">
              <w:rPr>
                <w:rFonts w:ascii="標楷體" w:hAnsi="標楷體" w:hint="eastAsia"/>
                <w:b/>
                <w:kern w:val="0"/>
                <w:szCs w:val="20"/>
              </w:rPr>
              <w:t>資產</w:t>
            </w:r>
          </w:p>
        </w:tc>
        <w:tc>
          <w:tcPr>
            <w:tcW w:w="1420" w:type="dxa"/>
            <w:tcBorders>
              <w:top w:val="single" w:sz="4" w:space="0" w:color="auto"/>
              <w:left w:val="single" w:sz="4" w:space="0" w:color="auto"/>
              <w:bottom w:val="nil"/>
              <w:right w:val="single" w:sz="4" w:space="0" w:color="auto"/>
            </w:tcBorders>
            <w:vAlign w:val="center"/>
            <w:hideMark/>
          </w:tcPr>
          <w:p w14:paraId="7EF75AD3"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675,032,695</w:t>
            </w:r>
          </w:p>
        </w:tc>
        <w:tc>
          <w:tcPr>
            <w:tcW w:w="855" w:type="dxa"/>
            <w:tcBorders>
              <w:top w:val="single" w:sz="4" w:space="0" w:color="auto"/>
              <w:left w:val="single" w:sz="4" w:space="0" w:color="auto"/>
              <w:bottom w:val="nil"/>
              <w:right w:val="single" w:sz="4" w:space="0" w:color="auto"/>
            </w:tcBorders>
            <w:vAlign w:val="center"/>
            <w:hideMark/>
          </w:tcPr>
          <w:p w14:paraId="7264551F"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100.00</w:t>
            </w:r>
          </w:p>
        </w:tc>
        <w:tc>
          <w:tcPr>
            <w:tcW w:w="1420" w:type="dxa"/>
            <w:tcBorders>
              <w:top w:val="single" w:sz="4" w:space="0" w:color="auto"/>
              <w:left w:val="single" w:sz="4" w:space="0" w:color="auto"/>
              <w:bottom w:val="nil"/>
              <w:right w:val="single" w:sz="4" w:space="0" w:color="auto"/>
            </w:tcBorders>
            <w:vAlign w:val="center"/>
            <w:hideMark/>
          </w:tcPr>
          <w:p w14:paraId="0E228BDD"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672,214,495</w:t>
            </w:r>
          </w:p>
        </w:tc>
        <w:tc>
          <w:tcPr>
            <w:tcW w:w="844" w:type="dxa"/>
            <w:tcBorders>
              <w:top w:val="single" w:sz="4" w:space="0" w:color="auto"/>
              <w:left w:val="single" w:sz="4" w:space="0" w:color="auto"/>
              <w:bottom w:val="nil"/>
              <w:right w:val="single" w:sz="4" w:space="0" w:color="auto"/>
            </w:tcBorders>
            <w:vAlign w:val="center"/>
            <w:hideMark/>
          </w:tcPr>
          <w:p w14:paraId="5E5C4BAA"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100.00</w:t>
            </w:r>
          </w:p>
        </w:tc>
        <w:tc>
          <w:tcPr>
            <w:tcW w:w="1136" w:type="dxa"/>
            <w:tcBorders>
              <w:top w:val="single" w:sz="4" w:space="0" w:color="auto"/>
              <w:left w:val="single" w:sz="4" w:space="0" w:color="auto"/>
              <w:bottom w:val="nil"/>
              <w:right w:val="single" w:sz="4" w:space="0" w:color="auto"/>
            </w:tcBorders>
            <w:vAlign w:val="center"/>
            <w:hideMark/>
          </w:tcPr>
          <w:p w14:paraId="15CFA34F"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2,818,200</w:t>
            </w:r>
          </w:p>
        </w:tc>
        <w:tc>
          <w:tcPr>
            <w:tcW w:w="713" w:type="dxa"/>
            <w:tcBorders>
              <w:top w:val="single" w:sz="4" w:space="0" w:color="auto"/>
              <w:left w:val="single" w:sz="4" w:space="0" w:color="auto"/>
              <w:bottom w:val="nil"/>
              <w:right w:val="nil"/>
            </w:tcBorders>
            <w:vAlign w:val="center"/>
            <w:hideMark/>
          </w:tcPr>
          <w:p w14:paraId="59B8CC6A"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0.42</w:t>
            </w:r>
          </w:p>
        </w:tc>
      </w:tr>
      <w:tr w:rsidR="002E4381" w14:paraId="66802EF6" w14:textId="77777777" w:rsidTr="002E4381">
        <w:trPr>
          <w:cantSplit/>
          <w:trHeight w:val="431"/>
        </w:trPr>
        <w:tc>
          <w:tcPr>
            <w:tcW w:w="3242" w:type="dxa"/>
            <w:tcBorders>
              <w:top w:val="nil"/>
              <w:left w:val="nil"/>
              <w:bottom w:val="nil"/>
              <w:right w:val="single" w:sz="4" w:space="0" w:color="auto"/>
            </w:tcBorders>
            <w:vAlign w:val="center"/>
            <w:hideMark/>
          </w:tcPr>
          <w:p w14:paraId="4D577DCE" w14:textId="77777777" w:rsidR="002E4381" w:rsidRPr="00116EF6" w:rsidRDefault="002E4381">
            <w:pPr>
              <w:ind w:leftChars="100" w:left="200"/>
              <w:jc w:val="distribute"/>
              <w:rPr>
                <w:rFonts w:ascii="標楷體" w:hAnsi="標楷體"/>
                <w:kern w:val="0"/>
                <w:szCs w:val="20"/>
              </w:rPr>
            </w:pPr>
            <w:r w:rsidRPr="00116EF6">
              <w:rPr>
                <w:rFonts w:ascii="標楷體" w:hAnsi="標楷體" w:hint="eastAsia"/>
                <w:kern w:val="0"/>
                <w:szCs w:val="20"/>
              </w:rPr>
              <w:t>流動資產</w:t>
            </w:r>
          </w:p>
        </w:tc>
        <w:tc>
          <w:tcPr>
            <w:tcW w:w="1420" w:type="dxa"/>
            <w:tcBorders>
              <w:top w:val="nil"/>
              <w:left w:val="single" w:sz="4" w:space="0" w:color="auto"/>
              <w:bottom w:val="nil"/>
              <w:right w:val="single" w:sz="4" w:space="0" w:color="auto"/>
            </w:tcBorders>
            <w:vAlign w:val="center"/>
            <w:hideMark/>
          </w:tcPr>
          <w:p w14:paraId="308227E5"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365,052,974</w:t>
            </w:r>
          </w:p>
        </w:tc>
        <w:tc>
          <w:tcPr>
            <w:tcW w:w="855" w:type="dxa"/>
            <w:tcBorders>
              <w:top w:val="nil"/>
              <w:left w:val="single" w:sz="4" w:space="0" w:color="auto"/>
              <w:bottom w:val="nil"/>
              <w:right w:val="single" w:sz="4" w:space="0" w:color="auto"/>
            </w:tcBorders>
            <w:vAlign w:val="center"/>
            <w:hideMark/>
          </w:tcPr>
          <w:p w14:paraId="0C4150CA"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54.08</w:t>
            </w:r>
          </w:p>
        </w:tc>
        <w:tc>
          <w:tcPr>
            <w:tcW w:w="1420" w:type="dxa"/>
            <w:tcBorders>
              <w:top w:val="nil"/>
              <w:left w:val="single" w:sz="4" w:space="0" w:color="auto"/>
              <w:bottom w:val="nil"/>
              <w:right w:val="single" w:sz="4" w:space="0" w:color="auto"/>
            </w:tcBorders>
            <w:vAlign w:val="center"/>
            <w:hideMark/>
          </w:tcPr>
          <w:p w14:paraId="40C50BA2"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362,234,774</w:t>
            </w:r>
          </w:p>
        </w:tc>
        <w:tc>
          <w:tcPr>
            <w:tcW w:w="844" w:type="dxa"/>
            <w:tcBorders>
              <w:top w:val="nil"/>
              <w:left w:val="single" w:sz="4" w:space="0" w:color="auto"/>
              <w:bottom w:val="nil"/>
              <w:right w:val="single" w:sz="4" w:space="0" w:color="auto"/>
            </w:tcBorders>
            <w:vAlign w:val="center"/>
            <w:hideMark/>
          </w:tcPr>
          <w:p w14:paraId="625C0CCF"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53.89</w:t>
            </w:r>
          </w:p>
        </w:tc>
        <w:tc>
          <w:tcPr>
            <w:tcW w:w="1136" w:type="dxa"/>
            <w:tcBorders>
              <w:top w:val="nil"/>
              <w:left w:val="single" w:sz="4" w:space="0" w:color="auto"/>
              <w:bottom w:val="nil"/>
              <w:right w:val="single" w:sz="4" w:space="0" w:color="auto"/>
            </w:tcBorders>
            <w:vAlign w:val="center"/>
            <w:hideMark/>
          </w:tcPr>
          <w:p w14:paraId="00643B91"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2,818,200</w:t>
            </w:r>
          </w:p>
        </w:tc>
        <w:tc>
          <w:tcPr>
            <w:tcW w:w="713" w:type="dxa"/>
            <w:tcBorders>
              <w:top w:val="nil"/>
              <w:left w:val="single" w:sz="4" w:space="0" w:color="auto"/>
              <w:bottom w:val="nil"/>
              <w:right w:val="nil"/>
            </w:tcBorders>
            <w:vAlign w:val="center"/>
            <w:hideMark/>
          </w:tcPr>
          <w:p w14:paraId="204DDF67"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0.78</w:t>
            </w:r>
          </w:p>
        </w:tc>
      </w:tr>
      <w:tr w:rsidR="002E4381" w14:paraId="3BE8E009" w14:textId="77777777" w:rsidTr="002E4381">
        <w:trPr>
          <w:cantSplit/>
          <w:trHeight w:val="431"/>
        </w:trPr>
        <w:tc>
          <w:tcPr>
            <w:tcW w:w="3242" w:type="dxa"/>
            <w:tcBorders>
              <w:top w:val="nil"/>
              <w:left w:val="nil"/>
              <w:bottom w:val="nil"/>
              <w:right w:val="single" w:sz="4" w:space="0" w:color="auto"/>
            </w:tcBorders>
            <w:vAlign w:val="center"/>
            <w:hideMark/>
          </w:tcPr>
          <w:p w14:paraId="5E967299" w14:textId="77777777" w:rsidR="002E4381" w:rsidRPr="00116EF6" w:rsidRDefault="002E4381">
            <w:pPr>
              <w:ind w:leftChars="200" w:left="400"/>
              <w:jc w:val="distribute"/>
              <w:rPr>
                <w:rFonts w:ascii="標楷體" w:hAnsi="標楷體"/>
                <w:kern w:val="0"/>
                <w:szCs w:val="20"/>
              </w:rPr>
            </w:pPr>
            <w:r w:rsidRPr="00116EF6">
              <w:rPr>
                <w:rFonts w:ascii="標楷體" w:hAnsi="標楷體" w:hint="eastAsia"/>
                <w:kern w:val="0"/>
                <w:szCs w:val="20"/>
              </w:rPr>
              <w:t>現金</w:t>
            </w:r>
          </w:p>
        </w:tc>
        <w:tc>
          <w:tcPr>
            <w:tcW w:w="1420" w:type="dxa"/>
            <w:tcBorders>
              <w:top w:val="nil"/>
              <w:left w:val="single" w:sz="4" w:space="0" w:color="auto"/>
              <w:bottom w:val="nil"/>
              <w:right w:val="single" w:sz="4" w:space="0" w:color="auto"/>
            </w:tcBorders>
            <w:vAlign w:val="center"/>
            <w:hideMark/>
          </w:tcPr>
          <w:p w14:paraId="4CB7529D"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365,052,974</w:t>
            </w:r>
          </w:p>
        </w:tc>
        <w:tc>
          <w:tcPr>
            <w:tcW w:w="855" w:type="dxa"/>
            <w:tcBorders>
              <w:top w:val="nil"/>
              <w:left w:val="single" w:sz="4" w:space="0" w:color="auto"/>
              <w:bottom w:val="nil"/>
              <w:right w:val="single" w:sz="4" w:space="0" w:color="auto"/>
            </w:tcBorders>
            <w:vAlign w:val="center"/>
            <w:hideMark/>
          </w:tcPr>
          <w:p w14:paraId="2FE9349E"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54.08</w:t>
            </w:r>
          </w:p>
        </w:tc>
        <w:tc>
          <w:tcPr>
            <w:tcW w:w="1420" w:type="dxa"/>
            <w:tcBorders>
              <w:top w:val="nil"/>
              <w:left w:val="single" w:sz="4" w:space="0" w:color="auto"/>
              <w:bottom w:val="nil"/>
              <w:right w:val="single" w:sz="4" w:space="0" w:color="auto"/>
            </w:tcBorders>
            <w:vAlign w:val="center"/>
            <w:hideMark/>
          </w:tcPr>
          <w:p w14:paraId="2094543D"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362,234,774</w:t>
            </w:r>
          </w:p>
        </w:tc>
        <w:tc>
          <w:tcPr>
            <w:tcW w:w="844" w:type="dxa"/>
            <w:tcBorders>
              <w:top w:val="nil"/>
              <w:left w:val="single" w:sz="4" w:space="0" w:color="auto"/>
              <w:bottom w:val="nil"/>
              <w:right w:val="single" w:sz="4" w:space="0" w:color="auto"/>
            </w:tcBorders>
            <w:vAlign w:val="center"/>
            <w:hideMark/>
          </w:tcPr>
          <w:p w14:paraId="75705C88"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53.89</w:t>
            </w:r>
          </w:p>
        </w:tc>
        <w:tc>
          <w:tcPr>
            <w:tcW w:w="1136" w:type="dxa"/>
            <w:tcBorders>
              <w:top w:val="nil"/>
              <w:left w:val="single" w:sz="4" w:space="0" w:color="auto"/>
              <w:bottom w:val="nil"/>
              <w:right w:val="single" w:sz="4" w:space="0" w:color="auto"/>
            </w:tcBorders>
            <w:vAlign w:val="center"/>
            <w:hideMark/>
          </w:tcPr>
          <w:p w14:paraId="729ACC55"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2,818,200</w:t>
            </w:r>
          </w:p>
        </w:tc>
        <w:tc>
          <w:tcPr>
            <w:tcW w:w="713" w:type="dxa"/>
            <w:tcBorders>
              <w:top w:val="nil"/>
              <w:left w:val="single" w:sz="4" w:space="0" w:color="auto"/>
              <w:bottom w:val="nil"/>
              <w:right w:val="nil"/>
            </w:tcBorders>
            <w:vAlign w:val="center"/>
            <w:hideMark/>
          </w:tcPr>
          <w:p w14:paraId="379DCDB1"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0.78</w:t>
            </w:r>
          </w:p>
        </w:tc>
      </w:tr>
      <w:tr w:rsidR="002E4381" w14:paraId="75FE97FC" w14:textId="77777777" w:rsidTr="002E4381">
        <w:trPr>
          <w:cantSplit/>
          <w:trHeight w:val="431"/>
        </w:trPr>
        <w:tc>
          <w:tcPr>
            <w:tcW w:w="3242" w:type="dxa"/>
            <w:tcBorders>
              <w:top w:val="nil"/>
              <w:left w:val="nil"/>
              <w:bottom w:val="nil"/>
              <w:right w:val="single" w:sz="4" w:space="0" w:color="auto"/>
            </w:tcBorders>
            <w:vAlign w:val="center"/>
            <w:hideMark/>
          </w:tcPr>
          <w:p w14:paraId="6FE77FD9" w14:textId="77777777" w:rsidR="002E4381" w:rsidRDefault="002E4381" w:rsidP="00116EF6">
            <w:pPr>
              <w:ind w:leftChars="100" w:left="200" w:rightChars="20" w:right="40"/>
              <w:jc w:val="distribute"/>
              <w:rPr>
                <w:rFonts w:ascii="標楷體" w:hAnsi="標楷體"/>
                <w:spacing w:val="-6"/>
                <w:kern w:val="0"/>
                <w:szCs w:val="20"/>
              </w:rPr>
            </w:pPr>
            <w:r>
              <w:rPr>
                <w:rFonts w:ascii="標楷體" w:hAnsi="標楷體" w:hint="eastAsia"/>
                <w:spacing w:val="-24"/>
                <w:kern w:val="0"/>
                <w:szCs w:val="20"/>
              </w:rPr>
              <w:t>投資、長期應收款、貸墊款及準備金</w:t>
            </w:r>
          </w:p>
        </w:tc>
        <w:tc>
          <w:tcPr>
            <w:tcW w:w="1420" w:type="dxa"/>
            <w:tcBorders>
              <w:top w:val="nil"/>
              <w:left w:val="single" w:sz="4" w:space="0" w:color="auto"/>
              <w:bottom w:val="nil"/>
              <w:right w:val="single" w:sz="4" w:space="0" w:color="auto"/>
            </w:tcBorders>
            <w:vAlign w:val="center"/>
            <w:hideMark/>
          </w:tcPr>
          <w:p w14:paraId="1F20AC15"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309,979,721</w:t>
            </w:r>
          </w:p>
        </w:tc>
        <w:tc>
          <w:tcPr>
            <w:tcW w:w="855" w:type="dxa"/>
            <w:tcBorders>
              <w:top w:val="nil"/>
              <w:left w:val="single" w:sz="4" w:space="0" w:color="auto"/>
              <w:bottom w:val="nil"/>
              <w:right w:val="single" w:sz="4" w:space="0" w:color="auto"/>
            </w:tcBorders>
            <w:vAlign w:val="center"/>
            <w:hideMark/>
          </w:tcPr>
          <w:p w14:paraId="43766C08"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45.92</w:t>
            </w:r>
          </w:p>
        </w:tc>
        <w:tc>
          <w:tcPr>
            <w:tcW w:w="1420" w:type="dxa"/>
            <w:tcBorders>
              <w:top w:val="nil"/>
              <w:left w:val="single" w:sz="4" w:space="0" w:color="auto"/>
              <w:bottom w:val="nil"/>
              <w:right w:val="single" w:sz="4" w:space="0" w:color="auto"/>
            </w:tcBorders>
            <w:vAlign w:val="center"/>
            <w:hideMark/>
          </w:tcPr>
          <w:p w14:paraId="311B56E8"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309,979,721</w:t>
            </w:r>
          </w:p>
        </w:tc>
        <w:tc>
          <w:tcPr>
            <w:tcW w:w="844" w:type="dxa"/>
            <w:tcBorders>
              <w:top w:val="nil"/>
              <w:left w:val="single" w:sz="4" w:space="0" w:color="auto"/>
              <w:bottom w:val="nil"/>
              <w:right w:val="single" w:sz="4" w:space="0" w:color="auto"/>
            </w:tcBorders>
            <w:vAlign w:val="center"/>
            <w:hideMark/>
          </w:tcPr>
          <w:p w14:paraId="00E1E09F"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46.11</w:t>
            </w:r>
          </w:p>
        </w:tc>
        <w:tc>
          <w:tcPr>
            <w:tcW w:w="1136" w:type="dxa"/>
            <w:tcBorders>
              <w:top w:val="nil"/>
              <w:left w:val="single" w:sz="4" w:space="0" w:color="auto"/>
              <w:bottom w:val="nil"/>
              <w:right w:val="single" w:sz="4" w:space="0" w:color="auto"/>
            </w:tcBorders>
            <w:vAlign w:val="center"/>
            <w:hideMark/>
          </w:tcPr>
          <w:p w14:paraId="7472DB2C"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w:t>
            </w:r>
          </w:p>
        </w:tc>
        <w:tc>
          <w:tcPr>
            <w:tcW w:w="713" w:type="dxa"/>
            <w:tcBorders>
              <w:top w:val="nil"/>
              <w:left w:val="single" w:sz="4" w:space="0" w:color="auto"/>
              <w:bottom w:val="nil"/>
              <w:right w:val="nil"/>
            </w:tcBorders>
            <w:vAlign w:val="center"/>
            <w:hideMark/>
          </w:tcPr>
          <w:p w14:paraId="754F15A7"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w:t>
            </w:r>
          </w:p>
        </w:tc>
      </w:tr>
      <w:tr w:rsidR="002E4381" w14:paraId="77967F7A" w14:textId="77777777" w:rsidTr="002E4381">
        <w:trPr>
          <w:cantSplit/>
          <w:trHeight w:val="431"/>
        </w:trPr>
        <w:tc>
          <w:tcPr>
            <w:tcW w:w="3242" w:type="dxa"/>
            <w:tcBorders>
              <w:top w:val="nil"/>
              <w:left w:val="nil"/>
              <w:bottom w:val="nil"/>
              <w:right w:val="single" w:sz="4" w:space="0" w:color="auto"/>
            </w:tcBorders>
            <w:vAlign w:val="center"/>
            <w:hideMark/>
          </w:tcPr>
          <w:p w14:paraId="4319832D" w14:textId="77777777" w:rsidR="002E4381" w:rsidRPr="00116EF6" w:rsidRDefault="002E4381">
            <w:pPr>
              <w:ind w:leftChars="200" w:left="400"/>
              <w:jc w:val="distribute"/>
              <w:rPr>
                <w:rFonts w:ascii="標楷體" w:hAnsi="標楷體"/>
                <w:kern w:val="0"/>
                <w:szCs w:val="20"/>
              </w:rPr>
            </w:pPr>
            <w:r w:rsidRPr="00116EF6">
              <w:rPr>
                <w:rFonts w:ascii="標楷體" w:hAnsi="標楷體" w:hint="eastAsia"/>
                <w:kern w:val="0"/>
                <w:szCs w:val="20"/>
              </w:rPr>
              <w:t>其他長期投資</w:t>
            </w:r>
          </w:p>
        </w:tc>
        <w:tc>
          <w:tcPr>
            <w:tcW w:w="1420" w:type="dxa"/>
            <w:tcBorders>
              <w:top w:val="nil"/>
              <w:left w:val="single" w:sz="4" w:space="0" w:color="auto"/>
              <w:bottom w:val="nil"/>
              <w:right w:val="single" w:sz="4" w:space="0" w:color="auto"/>
            </w:tcBorders>
            <w:vAlign w:val="center"/>
            <w:hideMark/>
          </w:tcPr>
          <w:p w14:paraId="44CA2D17"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309,979,721</w:t>
            </w:r>
          </w:p>
        </w:tc>
        <w:tc>
          <w:tcPr>
            <w:tcW w:w="855" w:type="dxa"/>
            <w:tcBorders>
              <w:top w:val="nil"/>
              <w:left w:val="single" w:sz="4" w:space="0" w:color="auto"/>
              <w:bottom w:val="nil"/>
              <w:right w:val="single" w:sz="4" w:space="0" w:color="auto"/>
            </w:tcBorders>
            <w:vAlign w:val="center"/>
            <w:hideMark/>
          </w:tcPr>
          <w:p w14:paraId="1B3099BC"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45.92</w:t>
            </w:r>
          </w:p>
        </w:tc>
        <w:tc>
          <w:tcPr>
            <w:tcW w:w="1420" w:type="dxa"/>
            <w:tcBorders>
              <w:top w:val="nil"/>
              <w:left w:val="single" w:sz="4" w:space="0" w:color="auto"/>
              <w:bottom w:val="nil"/>
              <w:right w:val="single" w:sz="4" w:space="0" w:color="auto"/>
            </w:tcBorders>
            <w:vAlign w:val="center"/>
            <w:hideMark/>
          </w:tcPr>
          <w:p w14:paraId="328674A0"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309,979,721</w:t>
            </w:r>
          </w:p>
        </w:tc>
        <w:tc>
          <w:tcPr>
            <w:tcW w:w="844" w:type="dxa"/>
            <w:tcBorders>
              <w:top w:val="nil"/>
              <w:left w:val="single" w:sz="4" w:space="0" w:color="auto"/>
              <w:bottom w:val="nil"/>
              <w:right w:val="single" w:sz="4" w:space="0" w:color="auto"/>
            </w:tcBorders>
            <w:vAlign w:val="center"/>
            <w:hideMark/>
          </w:tcPr>
          <w:p w14:paraId="6B34E1DC"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46.11</w:t>
            </w:r>
          </w:p>
        </w:tc>
        <w:tc>
          <w:tcPr>
            <w:tcW w:w="1136" w:type="dxa"/>
            <w:tcBorders>
              <w:top w:val="nil"/>
              <w:left w:val="single" w:sz="4" w:space="0" w:color="auto"/>
              <w:bottom w:val="nil"/>
              <w:right w:val="single" w:sz="4" w:space="0" w:color="auto"/>
            </w:tcBorders>
            <w:vAlign w:val="center"/>
            <w:hideMark/>
          </w:tcPr>
          <w:p w14:paraId="66C9968D"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w:t>
            </w:r>
          </w:p>
        </w:tc>
        <w:tc>
          <w:tcPr>
            <w:tcW w:w="713" w:type="dxa"/>
            <w:tcBorders>
              <w:top w:val="nil"/>
              <w:left w:val="single" w:sz="4" w:space="0" w:color="auto"/>
              <w:bottom w:val="nil"/>
              <w:right w:val="nil"/>
            </w:tcBorders>
            <w:vAlign w:val="center"/>
            <w:hideMark/>
          </w:tcPr>
          <w:p w14:paraId="5EA19323"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w:t>
            </w:r>
          </w:p>
        </w:tc>
      </w:tr>
      <w:tr w:rsidR="002E4381" w14:paraId="0C66A717" w14:textId="77777777" w:rsidTr="002E4381">
        <w:trPr>
          <w:cantSplit/>
          <w:trHeight w:val="431"/>
        </w:trPr>
        <w:tc>
          <w:tcPr>
            <w:tcW w:w="3242" w:type="dxa"/>
            <w:tcBorders>
              <w:top w:val="nil"/>
              <w:left w:val="nil"/>
              <w:bottom w:val="nil"/>
              <w:right w:val="single" w:sz="4" w:space="0" w:color="auto"/>
            </w:tcBorders>
            <w:vAlign w:val="center"/>
            <w:hideMark/>
          </w:tcPr>
          <w:p w14:paraId="63A55C63" w14:textId="77777777" w:rsidR="002E4381" w:rsidRPr="00116EF6" w:rsidRDefault="002E4381">
            <w:pPr>
              <w:jc w:val="distribute"/>
              <w:rPr>
                <w:rFonts w:ascii="標楷體" w:hAnsi="標楷體"/>
                <w:kern w:val="0"/>
                <w:szCs w:val="20"/>
              </w:rPr>
            </w:pPr>
            <w:r w:rsidRPr="00116EF6">
              <w:rPr>
                <w:rFonts w:ascii="標楷體" w:hAnsi="標楷體" w:hint="eastAsia"/>
                <w:b/>
                <w:kern w:val="0"/>
                <w:szCs w:val="20"/>
              </w:rPr>
              <w:t>合計</w:t>
            </w:r>
          </w:p>
        </w:tc>
        <w:tc>
          <w:tcPr>
            <w:tcW w:w="1420" w:type="dxa"/>
            <w:tcBorders>
              <w:top w:val="nil"/>
              <w:left w:val="single" w:sz="4" w:space="0" w:color="auto"/>
              <w:bottom w:val="nil"/>
              <w:right w:val="single" w:sz="4" w:space="0" w:color="auto"/>
            </w:tcBorders>
            <w:vAlign w:val="center"/>
            <w:hideMark/>
          </w:tcPr>
          <w:p w14:paraId="59D61F8D"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675,032,695</w:t>
            </w:r>
          </w:p>
        </w:tc>
        <w:tc>
          <w:tcPr>
            <w:tcW w:w="855" w:type="dxa"/>
            <w:tcBorders>
              <w:top w:val="nil"/>
              <w:left w:val="single" w:sz="4" w:space="0" w:color="auto"/>
              <w:bottom w:val="nil"/>
              <w:right w:val="single" w:sz="4" w:space="0" w:color="auto"/>
            </w:tcBorders>
            <w:vAlign w:val="center"/>
            <w:hideMark/>
          </w:tcPr>
          <w:p w14:paraId="0685390C"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100.00</w:t>
            </w:r>
          </w:p>
        </w:tc>
        <w:tc>
          <w:tcPr>
            <w:tcW w:w="1420" w:type="dxa"/>
            <w:tcBorders>
              <w:top w:val="nil"/>
              <w:left w:val="single" w:sz="4" w:space="0" w:color="auto"/>
              <w:bottom w:val="nil"/>
              <w:right w:val="single" w:sz="4" w:space="0" w:color="auto"/>
            </w:tcBorders>
            <w:vAlign w:val="center"/>
            <w:hideMark/>
          </w:tcPr>
          <w:p w14:paraId="3FEA2626"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672,214,495</w:t>
            </w:r>
          </w:p>
        </w:tc>
        <w:tc>
          <w:tcPr>
            <w:tcW w:w="844" w:type="dxa"/>
            <w:tcBorders>
              <w:top w:val="nil"/>
              <w:left w:val="single" w:sz="4" w:space="0" w:color="auto"/>
              <w:bottom w:val="nil"/>
              <w:right w:val="single" w:sz="4" w:space="0" w:color="auto"/>
            </w:tcBorders>
            <w:vAlign w:val="center"/>
            <w:hideMark/>
          </w:tcPr>
          <w:p w14:paraId="14C660C4"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100.00</w:t>
            </w:r>
          </w:p>
        </w:tc>
        <w:tc>
          <w:tcPr>
            <w:tcW w:w="1136" w:type="dxa"/>
            <w:tcBorders>
              <w:top w:val="nil"/>
              <w:left w:val="single" w:sz="4" w:space="0" w:color="auto"/>
              <w:bottom w:val="nil"/>
              <w:right w:val="single" w:sz="4" w:space="0" w:color="auto"/>
            </w:tcBorders>
            <w:vAlign w:val="center"/>
            <w:hideMark/>
          </w:tcPr>
          <w:p w14:paraId="197AF454"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2,818,200</w:t>
            </w:r>
          </w:p>
        </w:tc>
        <w:tc>
          <w:tcPr>
            <w:tcW w:w="713" w:type="dxa"/>
            <w:tcBorders>
              <w:top w:val="nil"/>
              <w:left w:val="single" w:sz="4" w:space="0" w:color="auto"/>
              <w:bottom w:val="nil"/>
              <w:right w:val="nil"/>
            </w:tcBorders>
            <w:vAlign w:val="center"/>
            <w:hideMark/>
          </w:tcPr>
          <w:p w14:paraId="1CFC0C0A"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0.42</w:t>
            </w:r>
          </w:p>
        </w:tc>
      </w:tr>
      <w:tr w:rsidR="002E4381" w14:paraId="5C25A456" w14:textId="77777777" w:rsidTr="002E4381">
        <w:trPr>
          <w:cantSplit/>
          <w:trHeight w:val="431"/>
        </w:trPr>
        <w:tc>
          <w:tcPr>
            <w:tcW w:w="3242" w:type="dxa"/>
            <w:tcBorders>
              <w:top w:val="nil"/>
              <w:left w:val="nil"/>
              <w:bottom w:val="nil"/>
              <w:right w:val="single" w:sz="4" w:space="0" w:color="auto"/>
            </w:tcBorders>
            <w:vAlign w:val="center"/>
            <w:hideMark/>
          </w:tcPr>
          <w:p w14:paraId="5924CD75" w14:textId="77777777" w:rsidR="002E4381" w:rsidRPr="00116EF6" w:rsidRDefault="002E4381">
            <w:pPr>
              <w:jc w:val="distribute"/>
              <w:rPr>
                <w:rFonts w:ascii="標楷體" w:hAnsi="標楷體"/>
                <w:kern w:val="0"/>
                <w:szCs w:val="20"/>
              </w:rPr>
            </w:pPr>
            <w:r w:rsidRPr="00116EF6">
              <w:rPr>
                <w:rFonts w:ascii="標楷體" w:hAnsi="標楷體" w:hint="eastAsia"/>
                <w:b/>
                <w:kern w:val="0"/>
                <w:szCs w:val="20"/>
              </w:rPr>
              <w:t>負債</w:t>
            </w:r>
          </w:p>
        </w:tc>
        <w:tc>
          <w:tcPr>
            <w:tcW w:w="1420" w:type="dxa"/>
            <w:tcBorders>
              <w:top w:val="nil"/>
              <w:left w:val="single" w:sz="4" w:space="0" w:color="auto"/>
              <w:bottom w:val="nil"/>
              <w:right w:val="single" w:sz="4" w:space="0" w:color="auto"/>
            </w:tcBorders>
            <w:vAlign w:val="center"/>
            <w:hideMark/>
          </w:tcPr>
          <w:p w14:paraId="73EAF2DE"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18,608,176</w:t>
            </w:r>
          </w:p>
        </w:tc>
        <w:tc>
          <w:tcPr>
            <w:tcW w:w="855" w:type="dxa"/>
            <w:tcBorders>
              <w:top w:val="nil"/>
              <w:left w:val="single" w:sz="4" w:space="0" w:color="auto"/>
              <w:bottom w:val="nil"/>
              <w:right w:val="single" w:sz="4" w:space="0" w:color="auto"/>
            </w:tcBorders>
            <w:vAlign w:val="center"/>
            <w:hideMark/>
          </w:tcPr>
          <w:p w14:paraId="17742809"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2.76</w:t>
            </w:r>
          </w:p>
        </w:tc>
        <w:tc>
          <w:tcPr>
            <w:tcW w:w="1420" w:type="dxa"/>
            <w:tcBorders>
              <w:top w:val="nil"/>
              <w:left w:val="single" w:sz="4" w:space="0" w:color="auto"/>
              <w:bottom w:val="nil"/>
              <w:right w:val="single" w:sz="4" w:space="0" w:color="auto"/>
            </w:tcBorders>
            <w:vAlign w:val="center"/>
            <w:hideMark/>
          </w:tcPr>
          <w:p w14:paraId="5E309EA2"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18,608,176</w:t>
            </w:r>
          </w:p>
        </w:tc>
        <w:tc>
          <w:tcPr>
            <w:tcW w:w="844" w:type="dxa"/>
            <w:tcBorders>
              <w:top w:val="nil"/>
              <w:left w:val="single" w:sz="4" w:space="0" w:color="auto"/>
              <w:bottom w:val="nil"/>
              <w:right w:val="single" w:sz="4" w:space="0" w:color="auto"/>
            </w:tcBorders>
            <w:vAlign w:val="center"/>
            <w:hideMark/>
          </w:tcPr>
          <w:p w14:paraId="0A42A3FE"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2.77</w:t>
            </w:r>
          </w:p>
        </w:tc>
        <w:tc>
          <w:tcPr>
            <w:tcW w:w="1136" w:type="dxa"/>
            <w:tcBorders>
              <w:top w:val="nil"/>
              <w:left w:val="single" w:sz="4" w:space="0" w:color="auto"/>
              <w:bottom w:val="nil"/>
              <w:right w:val="single" w:sz="4" w:space="0" w:color="auto"/>
            </w:tcBorders>
            <w:vAlign w:val="center"/>
            <w:hideMark/>
          </w:tcPr>
          <w:p w14:paraId="3999F368"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w:t>
            </w:r>
          </w:p>
        </w:tc>
        <w:tc>
          <w:tcPr>
            <w:tcW w:w="713" w:type="dxa"/>
            <w:tcBorders>
              <w:top w:val="nil"/>
              <w:left w:val="single" w:sz="4" w:space="0" w:color="auto"/>
              <w:bottom w:val="nil"/>
              <w:right w:val="nil"/>
            </w:tcBorders>
            <w:vAlign w:val="center"/>
            <w:hideMark/>
          </w:tcPr>
          <w:p w14:paraId="621BB618"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w:t>
            </w:r>
          </w:p>
        </w:tc>
      </w:tr>
      <w:tr w:rsidR="002E4381" w14:paraId="462A30DB" w14:textId="77777777" w:rsidTr="002E4381">
        <w:trPr>
          <w:cantSplit/>
          <w:trHeight w:val="431"/>
        </w:trPr>
        <w:tc>
          <w:tcPr>
            <w:tcW w:w="3242" w:type="dxa"/>
            <w:tcBorders>
              <w:top w:val="nil"/>
              <w:left w:val="nil"/>
              <w:bottom w:val="nil"/>
              <w:right w:val="single" w:sz="4" w:space="0" w:color="auto"/>
            </w:tcBorders>
            <w:vAlign w:val="center"/>
            <w:hideMark/>
          </w:tcPr>
          <w:p w14:paraId="2B1E6D7B" w14:textId="77777777" w:rsidR="002E4381" w:rsidRPr="00116EF6" w:rsidRDefault="002E4381">
            <w:pPr>
              <w:ind w:leftChars="100" w:left="200"/>
              <w:jc w:val="distribute"/>
              <w:rPr>
                <w:rFonts w:ascii="標楷體" w:hAnsi="標楷體"/>
                <w:kern w:val="0"/>
                <w:szCs w:val="20"/>
              </w:rPr>
            </w:pPr>
            <w:r w:rsidRPr="00116EF6">
              <w:rPr>
                <w:rFonts w:ascii="標楷體" w:hAnsi="標楷體" w:hint="eastAsia"/>
                <w:kern w:val="0"/>
                <w:szCs w:val="20"/>
              </w:rPr>
              <w:t>其他負債</w:t>
            </w:r>
          </w:p>
        </w:tc>
        <w:tc>
          <w:tcPr>
            <w:tcW w:w="1420" w:type="dxa"/>
            <w:tcBorders>
              <w:top w:val="nil"/>
              <w:left w:val="single" w:sz="4" w:space="0" w:color="auto"/>
              <w:bottom w:val="nil"/>
              <w:right w:val="single" w:sz="4" w:space="0" w:color="auto"/>
            </w:tcBorders>
            <w:vAlign w:val="center"/>
            <w:hideMark/>
          </w:tcPr>
          <w:p w14:paraId="495AD349"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18,608,176</w:t>
            </w:r>
          </w:p>
        </w:tc>
        <w:tc>
          <w:tcPr>
            <w:tcW w:w="855" w:type="dxa"/>
            <w:tcBorders>
              <w:top w:val="nil"/>
              <w:left w:val="single" w:sz="4" w:space="0" w:color="auto"/>
              <w:bottom w:val="nil"/>
              <w:right w:val="single" w:sz="4" w:space="0" w:color="auto"/>
            </w:tcBorders>
            <w:vAlign w:val="center"/>
            <w:hideMark/>
          </w:tcPr>
          <w:p w14:paraId="3C687BED"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2.76</w:t>
            </w:r>
          </w:p>
        </w:tc>
        <w:tc>
          <w:tcPr>
            <w:tcW w:w="1420" w:type="dxa"/>
            <w:tcBorders>
              <w:top w:val="nil"/>
              <w:left w:val="single" w:sz="4" w:space="0" w:color="auto"/>
              <w:bottom w:val="nil"/>
              <w:right w:val="single" w:sz="4" w:space="0" w:color="auto"/>
            </w:tcBorders>
            <w:vAlign w:val="center"/>
            <w:hideMark/>
          </w:tcPr>
          <w:p w14:paraId="0F66F5DD"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18,608,176</w:t>
            </w:r>
          </w:p>
        </w:tc>
        <w:tc>
          <w:tcPr>
            <w:tcW w:w="844" w:type="dxa"/>
            <w:tcBorders>
              <w:top w:val="nil"/>
              <w:left w:val="single" w:sz="4" w:space="0" w:color="auto"/>
              <w:bottom w:val="nil"/>
              <w:right w:val="single" w:sz="4" w:space="0" w:color="auto"/>
            </w:tcBorders>
            <w:vAlign w:val="center"/>
            <w:hideMark/>
          </w:tcPr>
          <w:p w14:paraId="7BF2CCB0"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2.77</w:t>
            </w:r>
          </w:p>
        </w:tc>
        <w:tc>
          <w:tcPr>
            <w:tcW w:w="1136" w:type="dxa"/>
            <w:tcBorders>
              <w:top w:val="nil"/>
              <w:left w:val="single" w:sz="4" w:space="0" w:color="auto"/>
              <w:bottom w:val="nil"/>
              <w:right w:val="single" w:sz="4" w:space="0" w:color="auto"/>
            </w:tcBorders>
            <w:vAlign w:val="center"/>
            <w:hideMark/>
          </w:tcPr>
          <w:p w14:paraId="2CA37EFD"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w:t>
            </w:r>
          </w:p>
        </w:tc>
        <w:tc>
          <w:tcPr>
            <w:tcW w:w="713" w:type="dxa"/>
            <w:tcBorders>
              <w:top w:val="nil"/>
              <w:left w:val="single" w:sz="4" w:space="0" w:color="auto"/>
              <w:bottom w:val="nil"/>
              <w:right w:val="nil"/>
            </w:tcBorders>
            <w:vAlign w:val="center"/>
            <w:hideMark/>
          </w:tcPr>
          <w:p w14:paraId="174B7DEA"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w:t>
            </w:r>
          </w:p>
        </w:tc>
      </w:tr>
      <w:tr w:rsidR="002E4381" w14:paraId="4168240D" w14:textId="77777777" w:rsidTr="002E4381">
        <w:trPr>
          <w:cantSplit/>
          <w:trHeight w:val="431"/>
        </w:trPr>
        <w:tc>
          <w:tcPr>
            <w:tcW w:w="3242" w:type="dxa"/>
            <w:tcBorders>
              <w:top w:val="nil"/>
              <w:left w:val="nil"/>
              <w:bottom w:val="nil"/>
              <w:right w:val="single" w:sz="4" w:space="0" w:color="auto"/>
            </w:tcBorders>
            <w:vAlign w:val="center"/>
            <w:hideMark/>
          </w:tcPr>
          <w:p w14:paraId="5BA119E6" w14:textId="77777777" w:rsidR="002E4381" w:rsidRPr="00116EF6" w:rsidRDefault="002E4381">
            <w:pPr>
              <w:ind w:leftChars="200" w:left="400"/>
              <w:jc w:val="distribute"/>
              <w:rPr>
                <w:rFonts w:ascii="標楷體" w:hAnsi="標楷體"/>
                <w:kern w:val="0"/>
                <w:szCs w:val="20"/>
              </w:rPr>
            </w:pPr>
            <w:r w:rsidRPr="00116EF6">
              <w:rPr>
                <w:rFonts w:ascii="標楷體" w:hAnsi="標楷體" w:hint="eastAsia"/>
                <w:kern w:val="0"/>
                <w:szCs w:val="20"/>
              </w:rPr>
              <w:t>什項負債</w:t>
            </w:r>
          </w:p>
        </w:tc>
        <w:tc>
          <w:tcPr>
            <w:tcW w:w="1420" w:type="dxa"/>
            <w:tcBorders>
              <w:top w:val="nil"/>
              <w:left w:val="single" w:sz="4" w:space="0" w:color="auto"/>
              <w:bottom w:val="nil"/>
              <w:right w:val="single" w:sz="4" w:space="0" w:color="auto"/>
            </w:tcBorders>
            <w:vAlign w:val="center"/>
            <w:hideMark/>
          </w:tcPr>
          <w:p w14:paraId="4E6B6C50"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18,608,176</w:t>
            </w:r>
          </w:p>
        </w:tc>
        <w:tc>
          <w:tcPr>
            <w:tcW w:w="855" w:type="dxa"/>
            <w:tcBorders>
              <w:top w:val="nil"/>
              <w:left w:val="single" w:sz="4" w:space="0" w:color="auto"/>
              <w:bottom w:val="nil"/>
              <w:right w:val="single" w:sz="4" w:space="0" w:color="auto"/>
            </w:tcBorders>
            <w:vAlign w:val="center"/>
            <w:hideMark/>
          </w:tcPr>
          <w:p w14:paraId="0A271826"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2.76</w:t>
            </w:r>
          </w:p>
        </w:tc>
        <w:tc>
          <w:tcPr>
            <w:tcW w:w="1420" w:type="dxa"/>
            <w:tcBorders>
              <w:top w:val="nil"/>
              <w:left w:val="single" w:sz="4" w:space="0" w:color="auto"/>
              <w:bottom w:val="nil"/>
              <w:right w:val="single" w:sz="4" w:space="0" w:color="auto"/>
            </w:tcBorders>
            <w:vAlign w:val="center"/>
            <w:hideMark/>
          </w:tcPr>
          <w:p w14:paraId="18D6308A"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18,608,176</w:t>
            </w:r>
          </w:p>
        </w:tc>
        <w:tc>
          <w:tcPr>
            <w:tcW w:w="844" w:type="dxa"/>
            <w:tcBorders>
              <w:top w:val="nil"/>
              <w:left w:val="single" w:sz="4" w:space="0" w:color="auto"/>
              <w:bottom w:val="nil"/>
              <w:right w:val="single" w:sz="4" w:space="0" w:color="auto"/>
            </w:tcBorders>
            <w:vAlign w:val="center"/>
            <w:hideMark/>
          </w:tcPr>
          <w:p w14:paraId="6C10E397"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2.77</w:t>
            </w:r>
          </w:p>
        </w:tc>
        <w:tc>
          <w:tcPr>
            <w:tcW w:w="1136" w:type="dxa"/>
            <w:tcBorders>
              <w:top w:val="nil"/>
              <w:left w:val="single" w:sz="4" w:space="0" w:color="auto"/>
              <w:bottom w:val="nil"/>
              <w:right w:val="single" w:sz="4" w:space="0" w:color="auto"/>
            </w:tcBorders>
            <w:vAlign w:val="center"/>
            <w:hideMark/>
          </w:tcPr>
          <w:p w14:paraId="5EF8004E"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w:t>
            </w:r>
          </w:p>
        </w:tc>
        <w:tc>
          <w:tcPr>
            <w:tcW w:w="713" w:type="dxa"/>
            <w:tcBorders>
              <w:top w:val="nil"/>
              <w:left w:val="single" w:sz="4" w:space="0" w:color="auto"/>
              <w:bottom w:val="nil"/>
              <w:right w:val="nil"/>
            </w:tcBorders>
            <w:vAlign w:val="center"/>
            <w:hideMark/>
          </w:tcPr>
          <w:p w14:paraId="6B309244"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w:t>
            </w:r>
          </w:p>
        </w:tc>
      </w:tr>
      <w:tr w:rsidR="002E4381" w14:paraId="246521D7" w14:textId="77777777" w:rsidTr="002E4381">
        <w:trPr>
          <w:cantSplit/>
          <w:trHeight w:val="431"/>
        </w:trPr>
        <w:tc>
          <w:tcPr>
            <w:tcW w:w="3242" w:type="dxa"/>
            <w:tcBorders>
              <w:top w:val="nil"/>
              <w:left w:val="nil"/>
              <w:bottom w:val="nil"/>
              <w:right w:val="single" w:sz="4" w:space="0" w:color="auto"/>
            </w:tcBorders>
            <w:vAlign w:val="center"/>
            <w:hideMark/>
          </w:tcPr>
          <w:p w14:paraId="533BEF8C" w14:textId="77777777" w:rsidR="002E4381" w:rsidRPr="00116EF6" w:rsidRDefault="002E4381">
            <w:pPr>
              <w:jc w:val="distribute"/>
              <w:rPr>
                <w:rFonts w:ascii="標楷體" w:hAnsi="標楷體"/>
                <w:kern w:val="0"/>
                <w:szCs w:val="20"/>
              </w:rPr>
            </w:pPr>
            <w:r w:rsidRPr="00116EF6">
              <w:rPr>
                <w:rFonts w:ascii="標楷體" w:hAnsi="標楷體" w:hint="eastAsia"/>
                <w:b/>
                <w:kern w:val="0"/>
                <w:szCs w:val="20"/>
              </w:rPr>
              <w:t>淨值</w:t>
            </w:r>
          </w:p>
        </w:tc>
        <w:tc>
          <w:tcPr>
            <w:tcW w:w="1420" w:type="dxa"/>
            <w:tcBorders>
              <w:top w:val="nil"/>
              <w:left w:val="single" w:sz="4" w:space="0" w:color="auto"/>
              <w:bottom w:val="nil"/>
              <w:right w:val="single" w:sz="4" w:space="0" w:color="auto"/>
            </w:tcBorders>
            <w:vAlign w:val="center"/>
            <w:hideMark/>
          </w:tcPr>
          <w:p w14:paraId="3D61AC1F"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656,424,519</w:t>
            </w:r>
          </w:p>
        </w:tc>
        <w:tc>
          <w:tcPr>
            <w:tcW w:w="855" w:type="dxa"/>
            <w:tcBorders>
              <w:top w:val="nil"/>
              <w:left w:val="single" w:sz="4" w:space="0" w:color="auto"/>
              <w:bottom w:val="nil"/>
              <w:right w:val="single" w:sz="4" w:space="0" w:color="auto"/>
            </w:tcBorders>
            <w:vAlign w:val="center"/>
            <w:hideMark/>
          </w:tcPr>
          <w:p w14:paraId="6714E811"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97.24</w:t>
            </w:r>
          </w:p>
        </w:tc>
        <w:tc>
          <w:tcPr>
            <w:tcW w:w="1420" w:type="dxa"/>
            <w:tcBorders>
              <w:top w:val="nil"/>
              <w:left w:val="single" w:sz="4" w:space="0" w:color="auto"/>
              <w:bottom w:val="nil"/>
              <w:right w:val="single" w:sz="4" w:space="0" w:color="auto"/>
            </w:tcBorders>
            <w:vAlign w:val="center"/>
            <w:hideMark/>
          </w:tcPr>
          <w:p w14:paraId="2817C6F8"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653,606,319</w:t>
            </w:r>
          </w:p>
        </w:tc>
        <w:tc>
          <w:tcPr>
            <w:tcW w:w="844" w:type="dxa"/>
            <w:tcBorders>
              <w:top w:val="nil"/>
              <w:left w:val="single" w:sz="4" w:space="0" w:color="auto"/>
              <w:bottom w:val="nil"/>
              <w:right w:val="single" w:sz="4" w:space="0" w:color="auto"/>
            </w:tcBorders>
            <w:vAlign w:val="center"/>
            <w:hideMark/>
          </w:tcPr>
          <w:p w14:paraId="3338D610"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97.23</w:t>
            </w:r>
          </w:p>
        </w:tc>
        <w:tc>
          <w:tcPr>
            <w:tcW w:w="1136" w:type="dxa"/>
            <w:tcBorders>
              <w:top w:val="nil"/>
              <w:left w:val="single" w:sz="4" w:space="0" w:color="auto"/>
              <w:bottom w:val="nil"/>
              <w:right w:val="single" w:sz="4" w:space="0" w:color="auto"/>
            </w:tcBorders>
            <w:vAlign w:val="center"/>
            <w:hideMark/>
          </w:tcPr>
          <w:p w14:paraId="2678DF9B"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2,818,200</w:t>
            </w:r>
          </w:p>
        </w:tc>
        <w:tc>
          <w:tcPr>
            <w:tcW w:w="713" w:type="dxa"/>
            <w:tcBorders>
              <w:top w:val="nil"/>
              <w:left w:val="single" w:sz="4" w:space="0" w:color="auto"/>
              <w:bottom w:val="nil"/>
              <w:right w:val="nil"/>
            </w:tcBorders>
            <w:vAlign w:val="center"/>
            <w:hideMark/>
          </w:tcPr>
          <w:p w14:paraId="06271534"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0.43</w:t>
            </w:r>
          </w:p>
        </w:tc>
      </w:tr>
      <w:tr w:rsidR="002E4381" w14:paraId="11C26DF3" w14:textId="77777777" w:rsidTr="002E4381">
        <w:trPr>
          <w:cantSplit/>
          <w:trHeight w:val="431"/>
        </w:trPr>
        <w:tc>
          <w:tcPr>
            <w:tcW w:w="3242" w:type="dxa"/>
            <w:tcBorders>
              <w:top w:val="nil"/>
              <w:left w:val="nil"/>
              <w:bottom w:val="nil"/>
              <w:right w:val="single" w:sz="4" w:space="0" w:color="auto"/>
            </w:tcBorders>
            <w:vAlign w:val="center"/>
            <w:hideMark/>
          </w:tcPr>
          <w:p w14:paraId="56D0068D" w14:textId="77777777" w:rsidR="002E4381" w:rsidRPr="00116EF6" w:rsidRDefault="002E4381">
            <w:pPr>
              <w:ind w:leftChars="100" w:left="200"/>
              <w:jc w:val="distribute"/>
              <w:rPr>
                <w:rFonts w:ascii="標楷體" w:hAnsi="標楷體"/>
                <w:kern w:val="0"/>
                <w:szCs w:val="20"/>
              </w:rPr>
            </w:pPr>
            <w:r w:rsidRPr="00116EF6">
              <w:rPr>
                <w:rFonts w:ascii="標楷體" w:hAnsi="標楷體" w:hint="eastAsia"/>
                <w:kern w:val="0"/>
                <w:szCs w:val="20"/>
              </w:rPr>
              <w:t>累積餘</w:t>
            </w:r>
            <w:proofErr w:type="gramStart"/>
            <w:r w:rsidRPr="00116EF6">
              <w:rPr>
                <w:rFonts w:ascii="標楷體" w:hAnsi="標楷體" w:hint="eastAsia"/>
                <w:kern w:val="0"/>
                <w:szCs w:val="20"/>
              </w:rPr>
              <w:t>絀</w:t>
            </w:r>
            <w:proofErr w:type="gramEnd"/>
          </w:p>
        </w:tc>
        <w:tc>
          <w:tcPr>
            <w:tcW w:w="1420" w:type="dxa"/>
            <w:tcBorders>
              <w:top w:val="nil"/>
              <w:left w:val="single" w:sz="4" w:space="0" w:color="auto"/>
              <w:bottom w:val="nil"/>
              <w:right w:val="single" w:sz="4" w:space="0" w:color="auto"/>
            </w:tcBorders>
            <w:vAlign w:val="center"/>
            <w:hideMark/>
          </w:tcPr>
          <w:p w14:paraId="05983A13"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656,424,519</w:t>
            </w:r>
          </w:p>
        </w:tc>
        <w:tc>
          <w:tcPr>
            <w:tcW w:w="855" w:type="dxa"/>
            <w:tcBorders>
              <w:top w:val="nil"/>
              <w:left w:val="single" w:sz="4" w:space="0" w:color="auto"/>
              <w:bottom w:val="nil"/>
              <w:right w:val="single" w:sz="4" w:space="0" w:color="auto"/>
            </w:tcBorders>
            <w:vAlign w:val="center"/>
            <w:hideMark/>
          </w:tcPr>
          <w:p w14:paraId="3BF89F21"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97.24</w:t>
            </w:r>
          </w:p>
        </w:tc>
        <w:tc>
          <w:tcPr>
            <w:tcW w:w="1420" w:type="dxa"/>
            <w:tcBorders>
              <w:top w:val="nil"/>
              <w:left w:val="single" w:sz="4" w:space="0" w:color="auto"/>
              <w:bottom w:val="nil"/>
              <w:right w:val="single" w:sz="4" w:space="0" w:color="auto"/>
            </w:tcBorders>
            <w:vAlign w:val="center"/>
            <w:hideMark/>
          </w:tcPr>
          <w:p w14:paraId="4BFD7F9E"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653,606,319</w:t>
            </w:r>
          </w:p>
        </w:tc>
        <w:tc>
          <w:tcPr>
            <w:tcW w:w="844" w:type="dxa"/>
            <w:tcBorders>
              <w:top w:val="nil"/>
              <w:left w:val="single" w:sz="4" w:space="0" w:color="auto"/>
              <w:bottom w:val="nil"/>
              <w:right w:val="single" w:sz="4" w:space="0" w:color="auto"/>
            </w:tcBorders>
            <w:vAlign w:val="center"/>
            <w:hideMark/>
          </w:tcPr>
          <w:p w14:paraId="5715A6F1"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97.23</w:t>
            </w:r>
          </w:p>
        </w:tc>
        <w:tc>
          <w:tcPr>
            <w:tcW w:w="1136" w:type="dxa"/>
            <w:tcBorders>
              <w:top w:val="nil"/>
              <w:left w:val="single" w:sz="4" w:space="0" w:color="auto"/>
              <w:bottom w:val="nil"/>
              <w:right w:val="single" w:sz="4" w:space="0" w:color="auto"/>
            </w:tcBorders>
            <w:vAlign w:val="center"/>
            <w:hideMark/>
          </w:tcPr>
          <w:p w14:paraId="74B23D85"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2,818,200</w:t>
            </w:r>
          </w:p>
        </w:tc>
        <w:tc>
          <w:tcPr>
            <w:tcW w:w="713" w:type="dxa"/>
            <w:tcBorders>
              <w:top w:val="nil"/>
              <w:left w:val="single" w:sz="4" w:space="0" w:color="auto"/>
              <w:bottom w:val="nil"/>
              <w:right w:val="nil"/>
            </w:tcBorders>
            <w:vAlign w:val="center"/>
            <w:hideMark/>
          </w:tcPr>
          <w:p w14:paraId="74EF0C94"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0.43</w:t>
            </w:r>
          </w:p>
        </w:tc>
      </w:tr>
      <w:tr w:rsidR="002E4381" w14:paraId="705CBDED" w14:textId="77777777" w:rsidTr="002E4381">
        <w:trPr>
          <w:cantSplit/>
          <w:trHeight w:val="431"/>
        </w:trPr>
        <w:tc>
          <w:tcPr>
            <w:tcW w:w="3242" w:type="dxa"/>
            <w:tcBorders>
              <w:top w:val="nil"/>
              <w:left w:val="nil"/>
              <w:bottom w:val="nil"/>
              <w:right w:val="single" w:sz="4" w:space="0" w:color="auto"/>
            </w:tcBorders>
            <w:vAlign w:val="center"/>
            <w:hideMark/>
          </w:tcPr>
          <w:p w14:paraId="6B00B135" w14:textId="77777777" w:rsidR="002E4381" w:rsidRPr="00116EF6" w:rsidRDefault="002E4381">
            <w:pPr>
              <w:ind w:leftChars="200" w:left="400"/>
              <w:jc w:val="distribute"/>
              <w:rPr>
                <w:rFonts w:ascii="標楷體" w:hAnsi="標楷體"/>
                <w:kern w:val="0"/>
                <w:szCs w:val="20"/>
              </w:rPr>
            </w:pPr>
            <w:r w:rsidRPr="00116EF6">
              <w:rPr>
                <w:rFonts w:ascii="標楷體" w:hAnsi="標楷體" w:hint="eastAsia"/>
                <w:kern w:val="0"/>
                <w:szCs w:val="20"/>
              </w:rPr>
              <w:t>累積賸餘</w:t>
            </w:r>
          </w:p>
        </w:tc>
        <w:tc>
          <w:tcPr>
            <w:tcW w:w="1420" w:type="dxa"/>
            <w:tcBorders>
              <w:top w:val="nil"/>
              <w:left w:val="single" w:sz="4" w:space="0" w:color="auto"/>
              <w:bottom w:val="nil"/>
              <w:right w:val="single" w:sz="4" w:space="0" w:color="auto"/>
            </w:tcBorders>
            <w:vAlign w:val="center"/>
            <w:hideMark/>
          </w:tcPr>
          <w:p w14:paraId="149B255C"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656,424,519</w:t>
            </w:r>
          </w:p>
        </w:tc>
        <w:tc>
          <w:tcPr>
            <w:tcW w:w="855" w:type="dxa"/>
            <w:tcBorders>
              <w:top w:val="nil"/>
              <w:left w:val="single" w:sz="4" w:space="0" w:color="auto"/>
              <w:bottom w:val="nil"/>
              <w:right w:val="single" w:sz="4" w:space="0" w:color="auto"/>
            </w:tcBorders>
            <w:vAlign w:val="center"/>
            <w:hideMark/>
          </w:tcPr>
          <w:p w14:paraId="1EF4EB81"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97.24</w:t>
            </w:r>
          </w:p>
        </w:tc>
        <w:tc>
          <w:tcPr>
            <w:tcW w:w="1420" w:type="dxa"/>
            <w:tcBorders>
              <w:top w:val="nil"/>
              <w:left w:val="single" w:sz="4" w:space="0" w:color="auto"/>
              <w:bottom w:val="nil"/>
              <w:right w:val="single" w:sz="4" w:space="0" w:color="auto"/>
            </w:tcBorders>
            <w:vAlign w:val="center"/>
            <w:hideMark/>
          </w:tcPr>
          <w:p w14:paraId="34FB665E"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653,606,319</w:t>
            </w:r>
          </w:p>
        </w:tc>
        <w:tc>
          <w:tcPr>
            <w:tcW w:w="844" w:type="dxa"/>
            <w:tcBorders>
              <w:top w:val="nil"/>
              <w:left w:val="single" w:sz="4" w:space="0" w:color="auto"/>
              <w:bottom w:val="nil"/>
              <w:right w:val="single" w:sz="4" w:space="0" w:color="auto"/>
            </w:tcBorders>
            <w:vAlign w:val="center"/>
            <w:hideMark/>
          </w:tcPr>
          <w:p w14:paraId="2B92E7F6" w14:textId="77777777" w:rsidR="002E4381" w:rsidRPr="00BF2C5D" w:rsidRDefault="002E4381">
            <w:pPr>
              <w:jc w:val="right"/>
              <w:rPr>
                <w:rFonts w:ascii="細明體" w:eastAsia="細明體" w:hAnsi="細明體"/>
                <w:szCs w:val="20"/>
              </w:rPr>
            </w:pPr>
            <w:r w:rsidRPr="00BF2C5D">
              <w:rPr>
                <w:rFonts w:ascii="細明體" w:eastAsia="細明體" w:hAnsi="細明體" w:hint="eastAsia"/>
                <w:szCs w:val="20"/>
              </w:rPr>
              <w:t>97.23</w:t>
            </w:r>
          </w:p>
        </w:tc>
        <w:tc>
          <w:tcPr>
            <w:tcW w:w="1136" w:type="dxa"/>
            <w:tcBorders>
              <w:top w:val="nil"/>
              <w:left w:val="single" w:sz="4" w:space="0" w:color="auto"/>
              <w:bottom w:val="nil"/>
              <w:right w:val="single" w:sz="4" w:space="0" w:color="auto"/>
            </w:tcBorders>
            <w:vAlign w:val="center"/>
            <w:hideMark/>
          </w:tcPr>
          <w:p w14:paraId="3DD98A9B"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noProof/>
                <w:szCs w:val="20"/>
              </w:rPr>
              <w:t>2,818,200</w:t>
            </w:r>
          </w:p>
        </w:tc>
        <w:tc>
          <w:tcPr>
            <w:tcW w:w="713" w:type="dxa"/>
            <w:tcBorders>
              <w:top w:val="nil"/>
              <w:left w:val="single" w:sz="4" w:space="0" w:color="auto"/>
              <w:bottom w:val="nil"/>
              <w:right w:val="nil"/>
            </w:tcBorders>
            <w:vAlign w:val="center"/>
            <w:hideMark/>
          </w:tcPr>
          <w:p w14:paraId="5DA725A9"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kern w:val="0"/>
                <w:szCs w:val="20"/>
              </w:rPr>
              <w:t>0.43</w:t>
            </w:r>
          </w:p>
        </w:tc>
      </w:tr>
      <w:tr w:rsidR="002E4381" w14:paraId="413D5CCB" w14:textId="77777777" w:rsidTr="002E4381">
        <w:trPr>
          <w:cantSplit/>
          <w:trHeight w:val="431"/>
        </w:trPr>
        <w:tc>
          <w:tcPr>
            <w:tcW w:w="3242" w:type="dxa"/>
            <w:tcBorders>
              <w:top w:val="nil"/>
              <w:left w:val="nil"/>
              <w:bottom w:val="single" w:sz="4" w:space="0" w:color="auto"/>
              <w:right w:val="single" w:sz="4" w:space="0" w:color="auto"/>
            </w:tcBorders>
            <w:vAlign w:val="center"/>
            <w:hideMark/>
          </w:tcPr>
          <w:p w14:paraId="30EF1EC4" w14:textId="77777777" w:rsidR="002E4381" w:rsidRPr="00116EF6" w:rsidRDefault="002E4381">
            <w:pPr>
              <w:jc w:val="distribute"/>
              <w:rPr>
                <w:rFonts w:ascii="標楷體" w:hAnsi="標楷體"/>
                <w:kern w:val="0"/>
                <w:szCs w:val="20"/>
              </w:rPr>
            </w:pPr>
            <w:r w:rsidRPr="00116EF6">
              <w:rPr>
                <w:rFonts w:ascii="標楷體" w:hAnsi="標楷體" w:hint="eastAsia"/>
                <w:b/>
                <w:kern w:val="0"/>
                <w:szCs w:val="20"/>
              </w:rPr>
              <w:t>合計</w:t>
            </w:r>
          </w:p>
        </w:tc>
        <w:tc>
          <w:tcPr>
            <w:tcW w:w="1420" w:type="dxa"/>
            <w:tcBorders>
              <w:top w:val="nil"/>
              <w:left w:val="single" w:sz="4" w:space="0" w:color="auto"/>
              <w:bottom w:val="single" w:sz="4" w:space="0" w:color="auto"/>
              <w:right w:val="single" w:sz="4" w:space="0" w:color="auto"/>
            </w:tcBorders>
            <w:vAlign w:val="center"/>
            <w:hideMark/>
          </w:tcPr>
          <w:p w14:paraId="607C0DCF"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675,032,695</w:t>
            </w:r>
          </w:p>
        </w:tc>
        <w:tc>
          <w:tcPr>
            <w:tcW w:w="855" w:type="dxa"/>
            <w:tcBorders>
              <w:top w:val="nil"/>
              <w:left w:val="single" w:sz="4" w:space="0" w:color="auto"/>
              <w:bottom w:val="single" w:sz="4" w:space="0" w:color="auto"/>
              <w:right w:val="single" w:sz="4" w:space="0" w:color="auto"/>
            </w:tcBorders>
            <w:vAlign w:val="center"/>
            <w:hideMark/>
          </w:tcPr>
          <w:p w14:paraId="122A986A"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100.00</w:t>
            </w:r>
          </w:p>
        </w:tc>
        <w:tc>
          <w:tcPr>
            <w:tcW w:w="1420" w:type="dxa"/>
            <w:tcBorders>
              <w:top w:val="nil"/>
              <w:left w:val="single" w:sz="4" w:space="0" w:color="auto"/>
              <w:bottom w:val="single" w:sz="4" w:space="0" w:color="auto"/>
              <w:right w:val="single" w:sz="4" w:space="0" w:color="auto"/>
            </w:tcBorders>
            <w:vAlign w:val="center"/>
            <w:hideMark/>
          </w:tcPr>
          <w:p w14:paraId="0725E8A9"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672,214,495</w:t>
            </w:r>
          </w:p>
        </w:tc>
        <w:tc>
          <w:tcPr>
            <w:tcW w:w="844" w:type="dxa"/>
            <w:tcBorders>
              <w:top w:val="nil"/>
              <w:left w:val="single" w:sz="4" w:space="0" w:color="auto"/>
              <w:bottom w:val="single" w:sz="4" w:space="0" w:color="auto"/>
              <w:right w:val="single" w:sz="4" w:space="0" w:color="auto"/>
            </w:tcBorders>
            <w:vAlign w:val="center"/>
            <w:hideMark/>
          </w:tcPr>
          <w:p w14:paraId="545B602E" w14:textId="77777777" w:rsidR="002E4381" w:rsidRPr="00BF2C5D" w:rsidRDefault="002E4381">
            <w:pPr>
              <w:jc w:val="right"/>
              <w:rPr>
                <w:rFonts w:ascii="細明體" w:eastAsia="細明體" w:hAnsi="細明體"/>
                <w:szCs w:val="20"/>
              </w:rPr>
            </w:pPr>
            <w:r w:rsidRPr="00BF2C5D">
              <w:rPr>
                <w:rFonts w:ascii="細明體" w:eastAsia="細明體" w:hAnsi="細明體" w:hint="eastAsia"/>
                <w:b/>
                <w:szCs w:val="20"/>
              </w:rPr>
              <w:t>100.00</w:t>
            </w:r>
          </w:p>
        </w:tc>
        <w:tc>
          <w:tcPr>
            <w:tcW w:w="1136" w:type="dxa"/>
            <w:tcBorders>
              <w:top w:val="nil"/>
              <w:left w:val="single" w:sz="4" w:space="0" w:color="auto"/>
              <w:bottom w:val="single" w:sz="4" w:space="0" w:color="auto"/>
              <w:right w:val="single" w:sz="4" w:space="0" w:color="auto"/>
            </w:tcBorders>
            <w:vAlign w:val="center"/>
            <w:hideMark/>
          </w:tcPr>
          <w:p w14:paraId="508594CF" w14:textId="77777777" w:rsidR="002E4381" w:rsidRPr="00BF2C5D" w:rsidRDefault="002E4381">
            <w:pPr>
              <w:jc w:val="right"/>
              <w:rPr>
                <w:rFonts w:ascii="細明體" w:eastAsia="細明體" w:hAnsi="細明體"/>
                <w:noProof/>
                <w:szCs w:val="20"/>
              </w:rPr>
            </w:pPr>
            <w:r w:rsidRPr="00BF2C5D">
              <w:rPr>
                <w:rFonts w:ascii="細明體" w:eastAsia="細明體" w:hAnsi="細明體" w:hint="eastAsia"/>
                <w:b/>
                <w:noProof/>
                <w:szCs w:val="20"/>
              </w:rPr>
              <w:t>2,818,200</w:t>
            </w:r>
          </w:p>
        </w:tc>
        <w:tc>
          <w:tcPr>
            <w:tcW w:w="713" w:type="dxa"/>
            <w:tcBorders>
              <w:top w:val="nil"/>
              <w:left w:val="single" w:sz="4" w:space="0" w:color="auto"/>
              <w:bottom w:val="single" w:sz="4" w:space="0" w:color="auto"/>
              <w:right w:val="nil"/>
            </w:tcBorders>
            <w:vAlign w:val="center"/>
            <w:hideMark/>
          </w:tcPr>
          <w:p w14:paraId="2FAAA9B5" w14:textId="77777777" w:rsidR="002E4381" w:rsidRPr="00BF2C5D" w:rsidRDefault="002E4381">
            <w:pPr>
              <w:jc w:val="right"/>
              <w:rPr>
                <w:rFonts w:ascii="細明體" w:eastAsia="細明體" w:hAnsi="細明體"/>
                <w:kern w:val="0"/>
                <w:szCs w:val="20"/>
              </w:rPr>
            </w:pPr>
            <w:r w:rsidRPr="00BF2C5D">
              <w:rPr>
                <w:rFonts w:ascii="細明體" w:eastAsia="細明體" w:hAnsi="細明體" w:hint="eastAsia"/>
                <w:b/>
                <w:kern w:val="0"/>
                <w:szCs w:val="20"/>
              </w:rPr>
              <w:t>0.42</w:t>
            </w:r>
          </w:p>
        </w:tc>
      </w:tr>
    </w:tbl>
    <w:p w14:paraId="233E953D" w14:textId="77777777" w:rsidR="002E4381" w:rsidRDefault="002E4381" w:rsidP="00D776D1">
      <w:pPr>
        <w:pStyle w:val="1232"/>
        <w:overflowPunct w:val="0"/>
        <w:spacing w:line="560" w:lineRule="exact"/>
        <w:ind w:left="720" w:hangingChars="150" w:hanging="420"/>
        <w:rPr>
          <w:color w:val="000000" w:themeColor="text1"/>
        </w:rPr>
      </w:pPr>
      <w:r>
        <w:rPr>
          <w:rFonts w:hint="eastAsia"/>
          <w:color w:val="000000" w:themeColor="text1"/>
        </w:rPr>
        <w:lastRenderedPageBreak/>
        <w:t>3.雲林縣斗六人文公園區段徵收基金</w:t>
      </w:r>
    </w:p>
    <w:p w14:paraId="32F01C4E" w14:textId="77777777" w:rsidR="002E4381" w:rsidRDefault="002E4381" w:rsidP="00B63535">
      <w:pPr>
        <w:pStyle w:val="1235"/>
        <w:overflowPunct w:val="0"/>
        <w:autoSpaceDE/>
        <w:autoSpaceDN/>
        <w:spacing w:line="560" w:lineRule="exact"/>
        <w:ind w:firstLineChars="200" w:firstLine="480"/>
        <w:rPr>
          <w:color w:val="000000" w:themeColor="text1"/>
        </w:rPr>
      </w:pPr>
      <w:r>
        <w:rPr>
          <w:rFonts w:hint="eastAsia"/>
          <w:color w:val="000000" w:themeColor="text1"/>
        </w:rPr>
        <w:t>雲林縣政府為辦理區段徵收業務，以利土地開發、繁榮地方，並順利取得各項公共設施用地，減輕財政負擔，依據平均地權條例及土地徵收條例等相關規定，設立雲林縣斗六人文公園區段徵收基金。該基金</w:t>
      </w:r>
      <w:proofErr w:type="gramStart"/>
      <w:r>
        <w:rPr>
          <w:rFonts w:hint="eastAsia"/>
          <w:color w:val="000000" w:themeColor="text1"/>
        </w:rPr>
        <w:t>114</w:t>
      </w:r>
      <w:proofErr w:type="gramEnd"/>
      <w:r>
        <w:rPr>
          <w:rFonts w:hint="eastAsia"/>
          <w:color w:val="000000" w:themeColor="text1"/>
        </w:rPr>
        <w:t>年度各項營運計畫及預算之執行等，經予書面審核，茲將審核結果說明如次：</w:t>
      </w:r>
    </w:p>
    <w:p w14:paraId="407A9954" w14:textId="77777777" w:rsidR="002E4381" w:rsidRDefault="002E4381" w:rsidP="00B63535">
      <w:pPr>
        <w:pStyle w:val="1233"/>
        <w:topLinePunct/>
        <w:autoSpaceDN/>
        <w:spacing w:line="560" w:lineRule="exact"/>
        <w:ind w:leftChars="200" w:left="400" w:firstLineChars="200" w:firstLine="521"/>
        <w:rPr>
          <w:color w:val="000000" w:themeColor="text1"/>
        </w:rPr>
      </w:pPr>
      <w:r>
        <w:rPr>
          <w:rFonts w:hint="eastAsia"/>
          <w:color w:val="000000" w:themeColor="text1"/>
        </w:rPr>
        <w:t>（1）　營運計畫實施情形之查核</w:t>
      </w:r>
    </w:p>
    <w:p w14:paraId="3A58FFD0" w14:textId="77777777" w:rsidR="002E4381" w:rsidRDefault="002E4381" w:rsidP="00B63535">
      <w:pPr>
        <w:pStyle w:val="1235"/>
        <w:overflowPunct w:val="0"/>
        <w:autoSpaceDE/>
        <w:autoSpaceDN/>
        <w:spacing w:line="560" w:lineRule="exact"/>
        <w:ind w:firstLineChars="200" w:firstLine="480"/>
        <w:rPr>
          <w:color w:val="000000" w:themeColor="text1"/>
        </w:rPr>
      </w:pPr>
      <w:r>
        <w:rPr>
          <w:rFonts w:hint="eastAsia"/>
          <w:color w:val="000000" w:themeColor="text1"/>
        </w:rPr>
        <w:t>該基金主要營運計畫係辦理斗六人文公園區段徵收，預計將面積約18公頃之都市計畫農業區及住宅區，規劃變更為供民眾大型活動及休憩聚會之新興特區。預計總開發成本19億6,732萬餘元，截至114年底止，預計投入19億6,732萬餘元，實際投入3億9,512萬餘元，較預計減少15億7,220萬餘元，約79.92％，主要係區段徵收計畫無法於</w:t>
      </w:r>
      <w:proofErr w:type="gramStart"/>
      <w:r>
        <w:rPr>
          <w:rFonts w:hint="eastAsia"/>
          <w:color w:val="000000" w:themeColor="text1"/>
        </w:rPr>
        <w:t>114</w:t>
      </w:r>
      <w:proofErr w:type="gramEnd"/>
      <w:r>
        <w:rPr>
          <w:rFonts w:hint="eastAsia"/>
          <w:color w:val="000000" w:themeColor="text1"/>
        </w:rPr>
        <w:t>年度執行完畢所致，未執行部分保留於下年度繼續執行。</w:t>
      </w:r>
    </w:p>
    <w:p w14:paraId="035A8F4E" w14:textId="77777777" w:rsidR="002E4381" w:rsidRDefault="002E4381" w:rsidP="00B63535">
      <w:pPr>
        <w:pStyle w:val="1233"/>
        <w:topLinePunct/>
        <w:autoSpaceDN/>
        <w:spacing w:line="560" w:lineRule="exact"/>
        <w:ind w:leftChars="200" w:left="400" w:firstLineChars="200" w:firstLine="521"/>
        <w:rPr>
          <w:color w:val="000000" w:themeColor="text1"/>
        </w:rPr>
      </w:pPr>
      <w:r>
        <w:rPr>
          <w:rFonts w:hint="eastAsia"/>
          <w:color w:val="000000" w:themeColor="text1"/>
        </w:rPr>
        <w:t xml:space="preserve">（2）　預算執行情形之審核 </w:t>
      </w:r>
    </w:p>
    <w:p w14:paraId="4438546A" w14:textId="77777777" w:rsidR="002E4381" w:rsidRDefault="002E4381" w:rsidP="00B63535">
      <w:pPr>
        <w:pStyle w:val="1235"/>
        <w:topLinePunct/>
        <w:autoSpaceDN/>
        <w:spacing w:line="56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年度決算審核結果，無業務賸餘，業務外賸餘5萬餘元，審定本期賸餘5萬餘元，較預算無餘</w:t>
      </w:r>
      <w:proofErr w:type="gramStart"/>
      <w:r>
        <w:rPr>
          <w:rFonts w:hint="eastAsia"/>
          <w:color w:val="000000" w:themeColor="text1"/>
        </w:rPr>
        <w:t>絀</w:t>
      </w:r>
      <w:proofErr w:type="gramEnd"/>
      <w:r>
        <w:rPr>
          <w:rFonts w:hint="eastAsia"/>
          <w:color w:val="000000" w:themeColor="text1"/>
        </w:rPr>
        <w:t>，增加5萬餘元，主要係工程違約罰款收入較預計增加所致。</w:t>
      </w:r>
    </w:p>
    <w:p w14:paraId="400B3F60" w14:textId="77777777" w:rsidR="002E4381" w:rsidRDefault="002E4381" w:rsidP="00B63535">
      <w:pPr>
        <w:pStyle w:val="1233"/>
        <w:topLinePunct/>
        <w:autoSpaceDN/>
        <w:spacing w:line="560" w:lineRule="exact"/>
        <w:ind w:leftChars="200" w:left="400" w:firstLineChars="200" w:firstLine="521"/>
        <w:rPr>
          <w:color w:val="000000" w:themeColor="text1"/>
        </w:rPr>
      </w:pPr>
      <w:r>
        <w:rPr>
          <w:rFonts w:hint="eastAsia"/>
          <w:color w:val="000000" w:themeColor="text1"/>
        </w:rPr>
        <w:t>（3）　餘</w:t>
      </w:r>
      <w:proofErr w:type="gramStart"/>
      <w:r>
        <w:rPr>
          <w:rFonts w:hint="eastAsia"/>
          <w:color w:val="000000" w:themeColor="text1"/>
        </w:rPr>
        <w:t>絀</w:t>
      </w:r>
      <w:proofErr w:type="gramEnd"/>
      <w:r>
        <w:rPr>
          <w:rFonts w:hint="eastAsia"/>
          <w:color w:val="000000" w:themeColor="text1"/>
        </w:rPr>
        <w:t>及撥補之審定</w:t>
      </w:r>
    </w:p>
    <w:p w14:paraId="0A8B09B0" w14:textId="22E451A2" w:rsidR="002E4381" w:rsidRDefault="002E4381" w:rsidP="00B63535">
      <w:pPr>
        <w:pStyle w:val="ABC"/>
        <w:topLinePunct/>
        <w:autoSpaceDE w:val="0"/>
        <w:spacing w:line="560" w:lineRule="exact"/>
        <w:ind w:rightChars="0" w:right="0" w:firstLineChars="450" w:firstLine="1080"/>
        <w:rPr>
          <w:b/>
          <w:color w:val="000000" w:themeColor="text1"/>
          <w:kern w:val="0"/>
        </w:rPr>
      </w:pPr>
      <w:r>
        <w:rPr>
          <w:rFonts w:hint="eastAsia"/>
          <w:color w:val="000000" w:themeColor="text1"/>
        </w:rPr>
        <w:t>A.</w:t>
      </w:r>
      <w:r>
        <w:rPr>
          <w:rFonts w:hint="eastAsia"/>
          <w:b/>
          <w:color w:val="000000" w:themeColor="text1"/>
          <w:kern w:val="0"/>
        </w:rPr>
        <w:t xml:space="preserve">　</w:t>
      </w:r>
      <w:r>
        <w:rPr>
          <w:rFonts w:hint="eastAsia"/>
          <w:color w:val="000000" w:themeColor="text1"/>
          <w:kern w:val="0"/>
        </w:rPr>
        <w:t>餘</w:t>
      </w:r>
      <w:proofErr w:type="gramStart"/>
      <w:r>
        <w:rPr>
          <w:rFonts w:hint="eastAsia"/>
          <w:color w:val="000000" w:themeColor="text1"/>
          <w:kern w:val="0"/>
        </w:rPr>
        <w:t>絀</w:t>
      </w:r>
      <w:proofErr w:type="gramEnd"/>
      <w:r>
        <w:rPr>
          <w:rFonts w:hint="eastAsia"/>
          <w:color w:val="000000" w:themeColor="text1"/>
          <w:kern w:val="0"/>
        </w:rPr>
        <w:t>審定</w:t>
      </w:r>
      <w:r w:rsidR="00BF2C5D">
        <w:rPr>
          <w:rFonts w:hint="eastAsia"/>
          <w:color w:val="000000" w:themeColor="text1"/>
        </w:rPr>
        <w:t xml:space="preserve">　</w:t>
      </w:r>
      <w:proofErr w:type="gramStart"/>
      <w:r>
        <w:rPr>
          <w:rFonts w:hint="eastAsia"/>
          <w:color w:val="000000" w:themeColor="text1"/>
          <w:kern w:val="0"/>
        </w:rPr>
        <w:t>114</w:t>
      </w:r>
      <w:proofErr w:type="gramEnd"/>
      <w:r>
        <w:rPr>
          <w:rFonts w:hint="eastAsia"/>
          <w:color w:val="000000" w:themeColor="text1"/>
          <w:kern w:val="0"/>
        </w:rPr>
        <w:t>年度決算經雲林縣政府核定賸餘56,000元，</w:t>
      </w:r>
      <w:proofErr w:type="gramStart"/>
      <w:r>
        <w:rPr>
          <w:rFonts w:hint="eastAsia"/>
          <w:color w:val="000000" w:themeColor="text1"/>
          <w:kern w:val="0"/>
        </w:rPr>
        <w:t>經核尚無</w:t>
      </w:r>
      <w:proofErr w:type="gramEnd"/>
      <w:r>
        <w:rPr>
          <w:rFonts w:hint="eastAsia"/>
          <w:color w:val="000000" w:themeColor="text1"/>
          <w:kern w:val="0"/>
        </w:rPr>
        <w:t>不合，予以照數審定。</w:t>
      </w:r>
    </w:p>
    <w:p w14:paraId="12FF672D" w14:textId="5D1D106D" w:rsidR="002E4381" w:rsidRDefault="002E4381" w:rsidP="00B63535">
      <w:pPr>
        <w:pStyle w:val="ABC"/>
        <w:topLinePunct/>
        <w:autoSpaceDE w:val="0"/>
        <w:spacing w:line="560" w:lineRule="exact"/>
        <w:ind w:rightChars="0" w:right="0" w:firstLineChars="450" w:firstLine="1080"/>
        <w:rPr>
          <w:color w:val="000000" w:themeColor="text1"/>
        </w:rPr>
      </w:pPr>
      <w:r>
        <w:rPr>
          <w:rFonts w:hint="eastAsia"/>
          <w:color w:val="000000" w:themeColor="text1"/>
        </w:rPr>
        <w:t>B.</w:t>
      </w:r>
      <w:r>
        <w:rPr>
          <w:rFonts w:hint="eastAsia"/>
          <w:b/>
          <w:color w:val="000000" w:themeColor="text1"/>
          <w:kern w:val="0"/>
        </w:rPr>
        <w:t xml:space="preserve">　</w:t>
      </w:r>
      <w:r>
        <w:rPr>
          <w:rFonts w:hint="eastAsia"/>
          <w:color w:val="000000" w:themeColor="text1"/>
          <w:spacing w:val="2"/>
        </w:rPr>
        <w:t>餘</w:t>
      </w:r>
      <w:proofErr w:type="gramStart"/>
      <w:r>
        <w:rPr>
          <w:rFonts w:hint="eastAsia"/>
          <w:color w:val="000000" w:themeColor="text1"/>
          <w:spacing w:val="2"/>
        </w:rPr>
        <w:t>絀</w:t>
      </w:r>
      <w:proofErr w:type="gramEnd"/>
      <w:r>
        <w:rPr>
          <w:rFonts w:hint="eastAsia"/>
          <w:color w:val="000000" w:themeColor="text1"/>
          <w:spacing w:val="2"/>
        </w:rPr>
        <w:t>撥補</w:t>
      </w:r>
      <w:r w:rsidR="00BF2C5D">
        <w:rPr>
          <w:rFonts w:hint="eastAsia"/>
          <w:color w:val="000000" w:themeColor="text1"/>
        </w:rPr>
        <w:t xml:space="preserve">　</w:t>
      </w:r>
      <w:proofErr w:type="gramStart"/>
      <w:r>
        <w:rPr>
          <w:rFonts w:hint="eastAsia"/>
          <w:color w:val="000000" w:themeColor="text1"/>
          <w:spacing w:val="-4"/>
        </w:rPr>
        <w:t>1</w:t>
      </w:r>
      <w:r>
        <w:rPr>
          <w:rFonts w:hint="eastAsia"/>
          <w:color w:val="000000" w:themeColor="text1"/>
        </w:rPr>
        <w:t>14</w:t>
      </w:r>
      <w:proofErr w:type="gramEnd"/>
      <w:r>
        <w:rPr>
          <w:rFonts w:hint="eastAsia"/>
          <w:color w:val="000000" w:themeColor="text1"/>
        </w:rPr>
        <w:t>年度決算審定賸餘56,000元，全數列為未分配賸餘。</w:t>
      </w:r>
    </w:p>
    <w:p w14:paraId="6B25F2B3" w14:textId="77777777" w:rsidR="002E4381" w:rsidRDefault="002E4381" w:rsidP="00B63535">
      <w:pPr>
        <w:pStyle w:val="1233"/>
        <w:topLinePunct/>
        <w:autoSpaceDN/>
        <w:spacing w:line="560" w:lineRule="exact"/>
        <w:ind w:leftChars="200" w:left="400" w:firstLineChars="200" w:firstLine="521"/>
        <w:rPr>
          <w:color w:val="000000" w:themeColor="text1"/>
        </w:rPr>
      </w:pPr>
      <w:r>
        <w:rPr>
          <w:rFonts w:hint="eastAsia"/>
          <w:color w:val="000000" w:themeColor="text1"/>
        </w:rPr>
        <w:t>（4）　現金流量之查核</w:t>
      </w:r>
    </w:p>
    <w:p w14:paraId="29DCB690" w14:textId="77777777" w:rsidR="002E4381" w:rsidRDefault="002E4381" w:rsidP="00B63535">
      <w:pPr>
        <w:pStyle w:val="1235"/>
        <w:overflowPunct w:val="0"/>
        <w:autoSpaceDE/>
        <w:autoSpaceDN/>
        <w:spacing w:line="56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年度期初現金及約當現金1,289萬餘元，經業務、投資及籌資活動結果，現金及約當</w:t>
      </w:r>
      <w:proofErr w:type="gramStart"/>
      <w:r>
        <w:rPr>
          <w:rFonts w:hint="eastAsia"/>
          <w:color w:val="000000" w:themeColor="text1"/>
        </w:rPr>
        <w:t>現金淨減</w:t>
      </w:r>
      <w:proofErr w:type="gramEnd"/>
      <w:r>
        <w:rPr>
          <w:rFonts w:hint="eastAsia"/>
          <w:color w:val="000000" w:themeColor="text1"/>
        </w:rPr>
        <w:t>1,177萬餘元，期末現金及約當現金為112萬餘元；其現金及約當現金淨減數較預算無增減數，減少1,177萬餘元，主要係實際投入開發不動產金額較預計增加，投資活動之淨現金流出增加所致。</w:t>
      </w:r>
    </w:p>
    <w:p w14:paraId="13547DC5" w14:textId="77777777" w:rsidR="002E4381" w:rsidRDefault="002E4381" w:rsidP="00B63535">
      <w:pPr>
        <w:pStyle w:val="1235"/>
        <w:overflowPunct w:val="0"/>
        <w:autoSpaceDE/>
        <w:autoSpaceDN/>
        <w:spacing w:line="560" w:lineRule="exact"/>
        <w:ind w:firstLineChars="200" w:firstLine="480"/>
        <w:rPr>
          <w:color w:val="000000" w:themeColor="text1"/>
        </w:rPr>
      </w:pPr>
      <w:r>
        <w:rPr>
          <w:rFonts w:hint="eastAsia"/>
          <w:color w:val="000000" w:themeColor="text1"/>
        </w:rPr>
        <w:t>茲將該基金收支餘</w:t>
      </w:r>
      <w:proofErr w:type="gramStart"/>
      <w:r>
        <w:rPr>
          <w:rFonts w:hint="eastAsia"/>
          <w:color w:val="000000" w:themeColor="text1"/>
        </w:rPr>
        <w:t>絀</w:t>
      </w:r>
      <w:proofErr w:type="gramEnd"/>
      <w:r>
        <w:rPr>
          <w:rFonts w:hint="eastAsia"/>
          <w:color w:val="000000" w:themeColor="text1"/>
        </w:rPr>
        <w:t>與餘</w:t>
      </w:r>
      <w:proofErr w:type="gramStart"/>
      <w:r>
        <w:rPr>
          <w:rFonts w:hint="eastAsia"/>
          <w:color w:val="000000" w:themeColor="text1"/>
        </w:rPr>
        <w:t>絀</w:t>
      </w:r>
      <w:proofErr w:type="gramEnd"/>
      <w:r>
        <w:rPr>
          <w:rFonts w:hint="eastAsia"/>
          <w:color w:val="000000" w:themeColor="text1"/>
        </w:rPr>
        <w:t>撥補之審定，暨餘</w:t>
      </w:r>
      <w:proofErr w:type="gramStart"/>
      <w:r>
        <w:rPr>
          <w:rFonts w:hint="eastAsia"/>
          <w:color w:val="000000" w:themeColor="text1"/>
        </w:rPr>
        <w:t>絀</w:t>
      </w:r>
      <w:proofErr w:type="gramEnd"/>
      <w:r>
        <w:rPr>
          <w:rFonts w:hint="eastAsia"/>
          <w:color w:val="000000" w:themeColor="text1"/>
        </w:rPr>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22"/>
        <w:gridCol w:w="1191"/>
        <w:gridCol w:w="1191"/>
        <w:gridCol w:w="1191"/>
        <w:gridCol w:w="1191"/>
        <w:gridCol w:w="1176"/>
        <w:gridCol w:w="777"/>
      </w:tblGrid>
      <w:tr w:rsidR="002E4381" w14:paraId="0DF8F77E" w14:textId="77777777" w:rsidTr="00FB15F7">
        <w:trPr>
          <w:cantSplit/>
          <w:trHeight w:val="306"/>
        </w:trPr>
        <w:tc>
          <w:tcPr>
            <w:tcW w:w="5000" w:type="pct"/>
            <w:gridSpan w:val="7"/>
            <w:tcBorders>
              <w:top w:val="nil"/>
              <w:left w:val="nil"/>
              <w:bottom w:val="nil"/>
              <w:right w:val="nil"/>
            </w:tcBorders>
            <w:vAlign w:val="center"/>
            <w:hideMark/>
          </w:tcPr>
          <w:p w14:paraId="2B699EAC" w14:textId="77777777" w:rsidR="002E4381" w:rsidRDefault="002E4381">
            <w:pPr>
              <w:pStyle w:val="af2"/>
              <w:ind w:left="60" w:right="60"/>
              <w:jc w:val="center"/>
              <w:rPr>
                <w:color w:val="000000" w:themeColor="text1"/>
              </w:rPr>
            </w:pPr>
            <w:r>
              <w:rPr>
                <w:rFonts w:hint="eastAsia"/>
                <w:color w:val="000000" w:themeColor="text1"/>
              </w:rPr>
              <w:lastRenderedPageBreak/>
              <w:t>雲林縣斗六人文公園區段徵收基金收支餘</w:t>
            </w:r>
            <w:proofErr w:type="gramStart"/>
            <w:r>
              <w:rPr>
                <w:rFonts w:hint="eastAsia"/>
                <w:color w:val="000000" w:themeColor="text1"/>
              </w:rPr>
              <w:t>絀</w:t>
            </w:r>
            <w:proofErr w:type="gramEnd"/>
            <w:r>
              <w:rPr>
                <w:rFonts w:hint="eastAsia"/>
                <w:color w:val="000000" w:themeColor="text1"/>
              </w:rPr>
              <w:t>審定表</w:t>
            </w:r>
          </w:p>
        </w:tc>
      </w:tr>
      <w:tr w:rsidR="002E4381" w14:paraId="347CE4B1" w14:textId="77777777" w:rsidTr="002E4381">
        <w:trPr>
          <w:cantSplit/>
          <w:trHeight w:val="454"/>
        </w:trPr>
        <w:tc>
          <w:tcPr>
            <w:tcW w:w="5000" w:type="pct"/>
            <w:gridSpan w:val="7"/>
            <w:tcBorders>
              <w:top w:val="nil"/>
              <w:left w:val="nil"/>
              <w:bottom w:val="nil"/>
              <w:right w:val="nil"/>
            </w:tcBorders>
            <w:vAlign w:val="center"/>
            <w:hideMark/>
          </w:tcPr>
          <w:p w14:paraId="233B496F" w14:textId="77777777" w:rsidR="002E4381" w:rsidRDefault="002E4381">
            <w:pPr>
              <w:pStyle w:val="affe"/>
              <w:spacing w:before="72"/>
              <w:rPr>
                <w:color w:val="000000" w:themeColor="text1"/>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2E4381" w14:paraId="55A74A66" w14:textId="77777777" w:rsidTr="002E4381">
        <w:trPr>
          <w:cantSplit/>
          <w:trHeight w:val="340"/>
        </w:trPr>
        <w:tc>
          <w:tcPr>
            <w:tcW w:w="5000" w:type="pct"/>
            <w:gridSpan w:val="7"/>
            <w:tcBorders>
              <w:top w:val="nil"/>
              <w:left w:val="nil"/>
              <w:bottom w:val="single" w:sz="4" w:space="0" w:color="auto"/>
              <w:right w:val="nil"/>
            </w:tcBorders>
            <w:vAlign w:val="bottom"/>
            <w:hideMark/>
          </w:tcPr>
          <w:p w14:paraId="365E2B13" w14:textId="77777777" w:rsidR="002E4381" w:rsidRDefault="002E4381">
            <w:pPr>
              <w:pStyle w:val="afff"/>
              <w:ind w:left="200"/>
              <w:rPr>
                <w:color w:val="000000" w:themeColor="text1"/>
                <w:kern w:val="2"/>
              </w:rPr>
            </w:pPr>
            <w:r>
              <w:rPr>
                <w:rFonts w:hint="eastAsia"/>
                <w:color w:val="000000" w:themeColor="text1"/>
                <w:kern w:val="2"/>
              </w:rPr>
              <w:t>單位：新臺幣元</w:t>
            </w:r>
          </w:p>
        </w:tc>
      </w:tr>
      <w:tr w:rsidR="002E4381" w14:paraId="12BB84BB" w14:textId="77777777" w:rsidTr="002E4381">
        <w:trPr>
          <w:cantSplit/>
          <w:trHeight w:val="624"/>
        </w:trPr>
        <w:tc>
          <w:tcPr>
            <w:tcW w:w="1515" w:type="pct"/>
            <w:vMerge w:val="restart"/>
            <w:tcBorders>
              <w:top w:val="single" w:sz="4" w:space="0" w:color="auto"/>
              <w:left w:val="nil"/>
              <w:bottom w:val="single" w:sz="4" w:space="0" w:color="auto"/>
              <w:right w:val="single" w:sz="4" w:space="0" w:color="auto"/>
            </w:tcBorders>
            <w:vAlign w:val="center"/>
            <w:hideMark/>
          </w:tcPr>
          <w:p w14:paraId="0DDE045F" w14:textId="77777777" w:rsidR="002E4381" w:rsidRDefault="002E4381">
            <w:pPr>
              <w:pStyle w:val="afb"/>
              <w:ind w:left="57" w:right="57"/>
              <w:rPr>
                <w:color w:val="000000" w:themeColor="text1"/>
                <w:spacing w:val="0"/>
              </w:rPr>
            </w:pPr>
            <w:r>
              <w:rPr>
                <w:rFonts w:hint="eastAsia"/>
                <w:color w:val="000000" w:themeColor="text1"/>
                <w:spacing w:val="0"/>
              </w:rPr>
              <w:t>科目</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195A77C5" w14:textId="77777777" w:rsidR="002E4381" w:rsidRDefault="002E4381">
            <w:pPr>
              <w:pStyle w:val="afb"/>
              <w:ind w:left="57" w:right="57"/>
              <w:rPr>
                <w:color w:val="000000" w:themeColor="text1"/>
                <w:spacing w:val="0"/>
              </w:rPr>
            </w:pPr>
            <w:r>
              <w:rPr>
                <w:rFonts w:hint="eastAsia"/>
                <w:color w:val="000000" w:themeColor="text1"/>
                <w:spacing w:val="0"/>
              </w:rPr>
              <w:t>預算數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3EB19071" w14:textId="77777777" w:rsidR="002E4381" w:rsidRDefault="002E4381">
            <w:pPr>
              <w:pStyle w:val="afb"/>
              <w:ind w:left="57" w:right="57"/>
              <w:rPr>
                <w:color w:val="000000" w:themeColor="text1"/>
                <w:spacing w:val="0"/>
              </w:rPr>
            </w:pPr>
            <w:r>
              <w:rPr>
                <w:rFonts w:hint="eastAsia"/>
                <w:color w:val="000000" w:themeColor="text1"/>
                <w:spacing w:val="0"/>
              </w:rPr>
              <w:t>決算數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3CFF0AA7" w14:textId="77777777" w:rsidR="002E4381" w:rsidRDefault="002E4381">
            <w:pPr>
              <w:pStyle w:val="afb"/>
              <w:ind w:left="57" w:right="57"/>
              <w:rPr>
                <w:color w:val="000000" w:themeColor="text1"/>
                <w:spacing w:val="0"/>
              </w:rPr>
            </w:pPr>
            <w:r>
              <w:rPr>
                <w:rFonts w:hint="eastAsia"/>
                <w:color w:val="000000" w:themeColor="text1"/>
                <w:spacing w:val="0"/>
              </w:rPr>
              <w:t>修正數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1F488D13" w14:textId="77777777" w:rsidR="002E4381" w:rsidRDefault="002E4381">
            <w:pPr>
              <w:pStyle w:val="afb"/>
              <w:ind w:left="57" w:right="57"/>
              <w:rPr>
                <w:color w:val="000000" w:themeColor="text1"/>
                <w:spacing w:val="0"/>
              </w:rPr>
            </w:pPr>
            <w:r>
              <w:rPr>
                <w:rFonts w:hint="eastAsia"/>
                <w:color w:val="000000" w:themeColor="text1"/>
                <w:spacing w:val="0"/>
              </w:rPr>
              <w:t>決算審定數</w:t>
            </w:r>
          </w:p>
        </w:tc>
        <w:tc>
          <w:tcPr>
            <w:tcW w:w="1014" w:type="pct"/>
            <w:gridSpan w:val="2"/>
            <w:tcBorders>
              <w:top w:val="single" w:sz="4" w:space="0" w:color="auto"/>
              <w:left w:val="single" w:sz="4" w:space="0" w:color="auto"/>
              <w:bottom w:val="nil"/>
              <w:right w:val="nil"/>
            </w:tcBorders>
            <w:vAlign w:val="center"/>
            <w:hideMark/>
          </w:tcPr>
          <w:p w14:paraId="3D58D4AA" w14:textId="77777777" w:rsidR="002E4381" w:rsidRDefault="002E4381">
            <w:pPr>
              <w:pStyle w:val="afb"/>
              <w:ind w:left="57" w:right="57"/>
              <w:rPr>
                <w:color w:val="000000" w:themeColor="text1"/>
                <w:spacing w:val="0"/>
              </w:rPr>
            </w:pPr>
            <w:r>
              <w:rPr>
                <w:rFonts w:hint="eastAsia"/>
                <w:color w:val="000000" w:themeColor="text1"/>
                <w:spacing w:val="0"/>
              </w:rPr>
              <w:t>審定數與預算數</w:t>
            </w:r>
          </w:p>
          <w:p w14:paraId="13E35188" w14:textId="77777777" w:rsidR="002E4381" w:rsidRDefault="002E4381">
            <w:pPr>
              <w:pStyle w:val="afb"/>
              <w:ind w:left="57" w:right="57"/>
              <w:rPr>
                <w:color w:val="000000" w:themeColor="text1"/>
                <w:spacing w:val="0"/>
              </w:rPr>
            </w:pPr>
            <w:r>
              <w:rPr>
                <w:rFonts w:hint="eastAsia"/>
                <w:color w:val="000000" w:themeColor="text1"/>
                <w:spacing w:val="0"/>
              </w:rPr>
              <w:t>比較增減</w:t>
            </w:r>
          </w:p>
        </w:tc>
      </w:tr>
      <w:tr w:rsidR="002E4381" w14:paraId="0EEA3FE1" w14:textId="77777777" w:rsidTr="00FB15F7">
        <w:trPr>
          <w:cantSplit/>
          <w:trHeight w:val="510"/>
        </w:trPr>
        <w:tc>
          <w:tcPr>
            <w:tcW w:w="0" w:type="auto"/>
            <w:vMerge/>
            <w:tcBorders>
              <w:top w:val="single" w:sz="4" w:space="0" w:color="auto"/>
              <w:left w:val="nil"/>
              <w:bottom w:val="single" w:sz="4" w:space="0" w:color="auto"/>
              <w:right w:val="single" w:sz="4" w:space="0" w:color="auto"/>
            </w:tcBorders>
            <w:vAlign w:val="center"/>
            <w:hideMark/>
          </w:tcPr>
          <w:p w14:paraId="3EDFC7DC"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3192A"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3CB8"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B3E3A"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19AD" w14:textId="77777777" w:rsidR="002E4381" w:rsidRDefault="002E4381">
            <w:pPr>
              <w:widowControl/>
              <w:jc w:val="left"/>
              <w:rPr>
                <w:rFonts w:ascii="標楷體" w:hAnsi="Calibri" w:cs="Times New Roman"/>
                <w:color w:val="000000" w:themeColor="text1"/>
                <w:szCs w:val="24"/>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3128DD30" w14:textId="77777777" w:rsidR="002E4381" w:rsidRDefault="002E4381">
            <w:pPr>
              <w:pStyle w:val="afb"/>
              <w:ind w:left="57" w:right="57"/>
              <w:rPr>
                <w:color w:val="000000" w:themeColor="text1"/>
                <w:spacing w:val="0"/>
              </w:rPr>
            </w:pPr>
            <w:r>
              <w:rPr>
                <w:rFonts w:hint="eastAsia"/>
                <w:color w:val="000000" w:themeColor="text1"/>
                <w:spacing w:val="0"/>
              </w:rPr>
              <w:t>金額</w:t>
            </w:r>
          </w:p>
        </w:tc>
        <w:tc>
          <w:tcPr>
            <w:tcW w:w="404" w:type="pct"/>
            <w:tcBorders>
              <w:top w:val="single" w:sz="4" w:space="0" w:color="auto"/>
              <w:left w:val="single" w:sz="4" w:space="0" w:color="auto"/>
              <w:bottom w:val="single" w:sz="4" w:space="0" w:color="auto"/>
              <w:right w:val="nil"/>
            </w:tcBorders>
            <w:vAlign w:val="center"/>
            <w:hideMark/>
          </w:tcPr>
          <w:p w14:paraId="07BA3E07" w14:textId="77777777" w:rsidR="002E4381" w:rsidRDefault="002E4381">
            <w:pPr>
              <w:pStyle w:val="afb"/>
              <w:ind w:left="57" w:right="57"/>
              <w:rPr>
                <w:color w:val="000000" w:themeColor="text1"/>
                <w:spacing w:val="0"/>
              </w:rPr>
            </w:pPr>
            <w:r>
              <w:rPr>
                <w:rFonts w:hint="eastAsia"/>
                <w:color w:val="000000" w:themeColor="text1"/>
                <w:spacing w:val="0"/>
              </w:rPr>
              <w:t>％</w:t>
            </w:r>
          </w:p>
        </w:tc>
      </w:tr>
      <w:tr w:rsidR="002E4381" w14:paraId="1F706A26" w14:textId="77777777" w:rsidTr="00FB15F7">
        <w:trPr>
          <w:cantSplit/>
          <w:trHeight w:val="737"/>
        </w:trPr>
        <w:tc>
          <w:tcPr>
            <w:tcW w:w="1515" w:type="pct"/>
            <w:tcBorders>
              <w:top w:val="single" w:sz="4" w:space="0" w:color="auto"/>
              <w:left w:val="nil"/>
              <w:bottom w:val="nil"/>
              <w:right w:val="single" w:sz="4" w:space="0" w:color="auto"/>
            </w:tcBorders>
            <w:vAlign w:val="center"/>
            <w:hideMark/>
          </w:tcPr>
          <w:p w14:paraId="4BA14A18" w14:textId="77777777" w:rsidR="002E4381" w:rsidRDefault="002E4381" w:rsidP="0003297F">
            <w:pPr>
              <w:pStyle w:val="--11"/>
              <w:spacing w:before="48"/>
              <w:ind w:left="0" w:right="57"/>
              <w:rPr>
                <w:color w:val="000000" w:themeColor="text1"/>
                <w:spacing w:val="0"/>
                <w:kern w:val="2"/>
              </w:rPr>
            </w:pPr>
            <w:r>
              <w:rPr>
                <w:rFonts w:hint="eastAsia"/>
                <w:color w:val="000000" w:themeColor="text1"/>
                <w:spacing w:val="0"/>
                <w:kern w:val="2"/>
              </w:rPr>
              <w:t>業務收入</w:t>
            </w:r>
          </w:p>
        </w:tc>
        <w:tc>
          <w:tcPr>
            <w:tcW w:w="618" w:type="pct"/>
            <w:tcBorders>
              <w:top w:val="single" w:sz="4" w:space="0" w:color="auto"/>
              <w:left w:val="single" w:sz="4" w:space="0" w:color="auto"/>
              <w:bottom w:val="nil"/>
              <w:right w:val="single" w:sz="4" w:space="0" w:color="auto"/>
            </w:tcBorders>
            <w:vAlign w:val="center"/>
            <w:hideMark/>
          </w:tcPr>
          <w:p w14:paraId="05A44CC5"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single" w:sz="4" w:space="0" w:color="auto"/>
              <w:left w:val="single" w:sz="4" w:space="0" w:color="auto"/>
              <w:bottom w:val="nil"/>
              <w:right w:val="single" w:sz="4" w:space="0" w:color="auto"/>
            </w:tcBorders>
            <w:vAlign w:val="center"/>
            <w:hideMark/>
          </w:tcPr>
          <w:p w14:paraId="0B21D113"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single" w:sz="4" w:space="0" w:color="auto"/>
              <w:left w:val="single" w:sz="4" w:space="0" w:color="auto"/>
              <w:bottom w:val="nil"/>
              <w:right w:val="single" w:sz="4" w:space="0" w:color="auto"/>
            </w:tcBorders>
            <w:vAlign w:val="center"/>
            <w:hideMark/>
          </w:tcPr>
          <w:p w14:paraId="2B5E7F86"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single" w:sz="4" w:space="0" w:color="auto"/>
              <w:left w:val="single" w:sz="4" w:space="0" w:color="auto"/>
              <w:bottom w:val="nil"/>
              <w:right w:val="single" w:sz="4" w:space="0" w:color="auto"/>
            </w:tcBorders>
            <w:vAlign w:val="center"/>
            <w:hideMark/>
          </w:tcPr>
          <w:p w14:paraId="634F054E" w14:textId="77777777" w:rsidR="002E4381" w:rsidRDefault="002E4381">
            <w:pPr>
              <w:pStyle w:val="--13"/>
              <w:ind w:left="400" w:right="57"/>
              <w:rPr>
                <w:color w:val="000000" w:themeColor="text1"/>
              </w:rPr>
            </w:pPr>
            <w:r>
              <w:rPr>
                <w:rFonts w:hint="eastAsia"/>
                <w:color w:val="000000" w:themeColor="text1"/>
              </w:rPr>
              <w:t>－</w:t>
            </w:r>
          </w:p>
        </w:tc>
        <w:tc>
          <w:tcPr>
            <w:tcW w:w="610" w:type="pct"/>
            <w:tcBorders>
              <w:top w:val="single" w:sz="4" w:space="0" w:color="auto"/>
              <w:left w:val="single" w:sz="4" w:space="0" w:color="auto"/>
              <w:bottom w:val="nil"/>
              <w:right w:val="single" w:sz="4" w:space="0" w:color="auto"/>
            </w:tcBorders>
            <w:vAlign w:val="center"/>
            <w:hideMark/>
          </w:tcPr>
          <w:p w14:paraId="698B6211" w14:textId="77777777" w:rsidR="002E4381" w:rsidRDefault="002E4381">
            <w:pPr>
              <w:pStyle w:val="--13"/>
              <w:ind w:left="400" w:right="57"/>
              <w:rPr>
                <w:color w:val="000000" w:themeColor="text1"/>
              </w:rPr>
            </w:pPr>
            <w:r>
              <w:rPr>
                <w:rFonts w:hint="eastAsia"/>
                <w:color w:val="000000" w:themeColor="text1"/>
              </w:rPr>
              <w:t>－</w:t>
            </w:r>
          </w:p>
        </w:tc>
        <w:tc>
          <w:tcPr>
            <w:tcW w:w="404" w:type="pct"/>
            <w:tcBorders>
              <w:top w:val="single" w:sz="4" w:space="0" w:color="auto"/>
              <w:left w:val="single" w:sz="4" w:space="0" w:color="auto"/>
              <w:bottom w:val="nil"/>
              <w:right w:val="nil"/>
            </w:tcBorders>
            <w:vAlign w:val="center"/>
            <w:hideMark/>
          </w:tcPr>
          <w:p w14:paraId="233E1320" w14:textId="77777777" w:rsidR="002E4381" w:rsidRDefault="002E4381">
            <w:pPr>
              <w:pStyle w:val="--13"/>
              <w:ind w:left="400" w:right="57"/>
              <w:rPr>
                <w:color w:val="000000" w:themeColor="text1"/>
                <w:kern w:val="0"/>
              </w:rPr>
            </w:pPr>
            <w:r>
              <w:rPr>
                <w:rFonts w:hint="eastAsia"/>
                <w:color w:val="000000" w:themeColor="text1"/>
                <w:kern w:val="0"/>
              </w:rPr>
              <w:t>--</w:t>
            </w:r>
          </w:p>
        </w:tc>
      </w:tr>
      <w:tr w:rsidR="002E4381" w14:paraId="5FC51298" w14:textId="77777777" w:rsidTr="00FB15F7">
        <w:trPr>
          <w:cantSplit/>
          <w:trHeight w:val="737"/>
        </w:trPr>
        <w:tc>
          <w:tcPr>
            <w:tcW w:w="1515" w:type="pct"/>
            <w:tcBorders>
              <w:top w:val="nil"/>
              <w:left w:val="nil"/>
              <w:bottom w:val="nil"/>
              <w:right w:val="single" w:sz="4" w:space="0" w:color="auto"/>
            </w:tcBorders>
            <w:vAlign w:val="center"/>
            <w:hideMark/>
          </w:tcPr>
          <w:p w14:paraId="36A4FE22" w14:textId="77777777" w:rsidR="002E4381" w:rsidRDefault="002E4381" w:rsidP="0003297F">
            <w:pPr>
              <w:pStyle w:val="--11"/>
              <w:spacing w:before="48"/>
              <w:ind w:left="0" w:right="57"/>
              <w:rPr>
                <w:color w:val="000000" w:themeColor="text1"/>
                <w:spacing w:val="0"/>
                <w:kern w:val="2"/>
              </w:rPr>
            </w:pPr>
            <w:r>
              <w:rPr>
                <w:rFonts w:hint="eastAsia"/>
                <w:color w:val="000000" w:themeColor="text1"/>
                <w:spacing w:val="0"/>
                <w:kern w:val="2"/>
              </w:rPr>
              <w:t>業務成本與費用</w:t>
            </w:r>
          </w:p>
        </w:tc>
        <w:tc>
          <w:tcPr>
            <w:tcW w:w="618" w:type="pct"/>
            <w:tcBorders>
              <w:top w:val="nil"/>
              <w:left w:val="single" w:sz="4" w:space="0" w:color="auto"/>
              <w:bottom w:val="nil"/>
              <w:right w:val="single" w:sz="4" w:space="0" w:color="auto"/>
            </w:tcBorders>
            <w:vAlign w:val="center"/>
            <w:hideMark/>
          </w:tcPr>
          <w:p w14:paraId="72B63F62"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54AA750E"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2A598E00"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48A96FC4" w14:textId="77777777" w:rsidR="002E4381" w:rsidRDefault="002E4381">
            <w:pPr>
              <w:pStyle w:val="--13"/>
              <w:ind w:left="400" w:right="57"/>
              <w:rPr>
                <w:color w:val="000000" w:themeColor="text1"/>
              </w:rPr>
            </w:pPr>
            <w:r>
              <w:rPr>
                <w:rFonts w:hint="eastAsia"/>
                <w:color w:val="000000" w:themeColor="text1"/>
              </w:rPr>
              <w:t>－</w:t>
            </w:r>
          </w:p>
        </w:tc>
        <w:tc>
          <w:tcPr>
            <w:tcW w:w="610" w:type="pct"/>
            <w:tcBorders>
              <w:top w:val="nil"/>
              <w:left w:val="single" w:sz="4" w:space="0" w:color="auto"/>
              <w:bottom w:val="nil"/>
              <w:right w:val="single" w:sz="4" w:space="0" w:color="auto"/>
            </w:tcBorders>
            <w:vAlign w:val="center"/>
            <w:hideMark/>
          </w:tcPr>
          <w:p w14:paraId="27317CE9" w14:textId="77777777" w:rsidR="002E4381" w:rsidRDefault="002E4381">
            <w:pPr>
              <w:pStyle w:val="--13"/>
              <w:ind w:left="400" w:right="57"/>
              <w:rPr>
                <w:color w:val="000000" w:themeColor="text1"/>
              </w:rPr>
            </w:pPr>
            <w:r>
              <w:rPr>
                <w:rFonts w:hint="eastAsia"/>
                <w:color w:val="000000" w:themeColor="text1"/>
              </w:rPr>
              <w:t>－</w:t>
            </w:r>
          </w:p>
        </w:tc>
        <w:tc>
          <w:tcPr>
            <w:tcW w:w="404" w:type="pct"/>
            <w:tcBorders>
              <w:top w:val="nil"/>
              <w:left w:val="single" w:sz="4" w:space="0" w:color="auto"/>
              <w:bottom w:val="nil"/>
              <w:right w:val="nil"/>
            </w:tcBorders>
            <w:vAlign w:val="center"/>
            <w:hideMark/>
          </w:tcPr>
          <w:p w14:paraId="3091ADCB" w14:textId="77777777" w:rsidR="002E4381" w:rsidRDefault="002E4381">
            <w:pPr>
              <w:pStyle w:val="--13"/>
              <w:ind w:left="400" w:right="57"/>
              <w:rPr>
                <w:color w:val="000000" w:themeColor="text1"/>
                <w:kern w:val="0"/>
              </w:rPr>
            </w:pPr>
            <w:r>
              <w:rPr>
                <w:rFonts w:hint="eastAsia"/>
                <w:color w:val="000000" w:themeColor="text1"/>
                <w:kern w:val="0"/>
              </w:rPr>
              <w:t>--</w:t>
            </w:r>
          </w:p>
        </w:tc>
      </w:tr>
      <w:tr w:rsidR="002E4381" w14:paraId="0CE7F11C" w14:textId="77777777" w:rsidTr="00FB15F7">
        <w:trPr>
          <w:cantSplit/>
          <w:trHeight w:val="737"/>
        </w:trPr>
        <w:tc>
          <w:tcPr>
            <w:tcW w:w="1515" w:type="pct"/>
            <w:tcBorders>
              <w:top w:val="nil"/>
              <w:left w:val="nil"/>
              <w:bottom w:val="nil"/>
              <w:right w:val="single" w:sz="4" w:space="0" w:color="auto"/>
            </w:tcBorders>
            <w:vAlign w:val="center"/>
            <w:hideMark/>
          </w:tcPr>
          <w:p w14:paraId="266746DC" w14:textId="77777777" w:rsidR="002E4381" w:rsidRDefault="002E4381" w:rsidP="0003297F">
            <w:pPr>
              <w:pStyle w:val="--11"/>
              <w:spacing w:before="48"/>
              <w:ind w:left="0" w:right="57"/>
              <w:rPr>
                <w:color w:val="000000" w:themeColor="text1"/>
                <w:spacing w:val="0"/>
                <w:kern w:val="2"/>
              </w:rPr>
            </w:pPr>
            <w:r>
              <w:rPr>
                <w:rFonts w:hint="eastAsia"/>
                <w:color w:val="000000" w:themeColor="text1"/>
                <w:spacing w:val="0"/>
                <w:kern w:val="2"/>
              </w:rPr>
              <w:t>業務賸餘（短絀）</w:t>
            </w:r>
          </w:p>
        </w:tc>
        <w:tc>
          <w:tcPr>
            <w:tcW w:w="618" w:type="pct"/>
            <w:tcBorders>
              <w:top w:val="nil"/>
              <w:left w:val="single" w:sz="4" w:space="0" w:color="auto"/>
              <w:bottom w:val="nil"/>
              <w:right w:val="single" w:sz="4" w:space="0" w:color="auto"/>
            </w:tcBorders>
            <w:vAlign w:val="center"/>
            <w:hideMark/>
          </w:tcPr>
          <w:p w14:paraId="63162024"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62DBE416"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28CA061F"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69599CD7" w14:textId="77777777" w:rsidR="002E4381" w:rsidRDefault="002E4381">
            <w:pPr>
              <w:pStyle w:val="--13"/>
              <w:ind w:left="400" w:right="57"/>
              <w:rPr>
                <w:color w:val="000000" w:themeColor="text1"/>
              </w:rPr>
            </w:pPr>
            <w:r>
              <w:rPr>
                <w:rFonts w:hint="eastAsia"/>
                <w:color w:val="000000" w:themeColor="text1"/>
              </w:rPr>
              <w:t>－</w:t>
            </w:r>
          </w:p>
        </w:tc>
        <w:tc>
          <w:tcPr>
            <w:tcW w:w="610" w:type="pct"/>
            <w:tcBorders>
              <w:top w:val="nil"/>
              <w:left w:val="single" w:sz="4" w:space="0" w:color="auto"/>
              <w:bottom w:val="nil"/>
              <w:right w:val="single" w:sz="4" w:space="0" w:color="auto"/>
            </w:tcBorders>
            <w:vAlign w:val="center"/>
            <w:hideMark/>
          </w:tcPr>
          <w:p w14:paraId="2DE2CC2F" w14:textId="77777777" w:rsidR="002E4381" w:rsidRDefault="002E4381">
            <w:pPr>
              <w:pStyle w:val="--13"/>
              <w:ind w:left="400" w:right="57"/>
              <w:rPr>
                <w:color w:val="000000" w:themeColor="text1"/>
              </w:rPr>
            </w:pPr>
            <w:r>
              <w:rPr>
                <w:rFonts w:hint="eastAsia"/>
                <w:color w:val="000000" w:themeColor="text1"/>
              </w:rPr>
              <w:t>－</w:t>
            </w:r>
          </w:p>
        </w:tc>
        <w:tc>
          <w:tcPr>
            <w:tcW w:w="404" w:type="pct"/>
            <w:tcBorders>
              <w:top w:val="nil"/>
              <w:left w:val="single" w:sz="4" w:space="0" w:color="auto"/>
              <w:bottom w:val="nil"/>
              <w:right w:val="nil"/>
            </w:tcBorders>
            <w:vAlign w:val="center"/>
            <w:hideMark/>
          </w:tcPr>
          <w:p w14:paraId="70BFE603" w14:textId="77777777" w:rsidR="002E4381" w:rsidRDefault="002E4381">
            <w:pPr>
              <w:pStyle w:val="--13"/>
              <w:ind w:left="400" w:right="57"/>
              <w:rPr>
                <w:color w:val="000000" w:themeColor="text1"/>
                <w:kern w:val="0"/>
              </w:rPr>
            </w:pPr>
            <w:r>
              <w:rPr>
                <w:rFonts w:hint="eastAsia"/>
                <w:color w:val="000000" w:themeColor="text1"/>
                <w:kern w:val="0"/>
              </w:rPr>
              <w:t>--</w:t>
            </w:r>
          </w:p>
        </w:tc>
      </w:tr>
      <w:tr w:rsidR="002E4381" w14:paraId="11CBA530" w14:textId="77777777" w:rsidTr="00FB15F7">
        <w:trPr>
          <w:cantSplit/>
          <w:trHeight w:val="737"/>
        </w:trPr>
        <w:tc>
          <w:tcPr>
            <w:tcW w:w="1515" w:type="pct"/>
            <w:tcBorders>
              <w:top w:val="nil"/>
              <w:left w:val="nil"/>
              <w:bottom w:val="nil"/>
              <w:right w:val="single" w:sz="4" w:space="0" w:color="auto"/>
            </w:tcBorders>
            <w:vAlign w:val="center"/>
            <w:hideMark/>
          </w:tcPr>
          <w:p w14:paraId="391987EE" w14:textId="77777777" w:rsidR="002E4381" w:rsidRDefault="002E4381" w:rsidP="0003297F">
            <w:pPr>
              <w:pStyle w:val="--11"/>
              <w:spacing w:before="48"/>
              <w:ind w:left="0" w:right="57"/>
              <w:rPr>
                <w:color w:val="000000" w:themeColor="text1"/>
                <w:spacing w:val="0"/>
                <w:kern w:val="2"/>
              </w:rPr>
            </w:pPr>
            <w:r>
              <w:rPr>
                <w:rFonts w:hint="eastAsia"/>
                <w:color w:val="000000" w:themeColor="text1"/>
                <w:spacing w:val="0"/>
                <w:kern w:val="2"/>
              </w:rPr>
              <w:t>業務外收入</w:t>
            </w:r>
          </w:p>
        </w:tc>
        <w:tc>
          <w:tcPr>
            <w:tcW w:w="618" w:type="pct"/>
            <w:tcBorders>
              <w:top w:val="nil"/>
              <w:left w:val="single" w:sz="4" w:space="0" w:color="auto"/>
              <w:bottom w:val="nil"/>
              <w:right w:val="single" w:sz="4" w:space="0" w:color="auto"/>
            </w:tcBorders>
            <w:vAlign w:val="center"/>
            <w:hideMark/>
          </w:tcPr>
          <w:p w14:paraId="23807740" w14:textId="77777777" w:rsidR="002E4381" w:rsidRDefault="002E4381">
            <w:pPr>
              <w:pStyle w:val="--13"/>
              <w:ind w:left="400" w:right="57"/>
              <w:rPr>
                <w:color w:val="000000" w:themeColor="text1"/>
              </w:rPr>
            </w:pPr>
            <w:r>
              <w:rPr>
                <w:rFonts w:hint="eastAsia"/>
                <w:szCs w:val="20"/>
              </w:rPr>
              <w:t>－</w:t>
            </w:r>
          </w:p>
        </w:tc>
        <w:tc>
          <w:tcPr>
            <w:tcW w:w="618" w:type="pct"/>
            <w:tcBorders>
              <w:top w:val="nil"/>
              <w:left w:val="single" w:sz="4" w:space="0" w:color="auto"/>
              <w:bottom w:val="nil"/>
              <w:right w:val="single" w:sz="4" w:space="0" w:color="auto"/>
            </w:tcBorders>
            <w:vAlign w:val="center"/>
            <w:hideMark/>
          </w:tcPr>
          <w:p w14:paraId="126B9829" w14:textId="77777777" w:rsidR="002E4381" w:rsidRDefault="002E4381">
            <w:pPr>
              <w:pStyle w:val="--13"/>
              <w:ind w:left="400" w:right="57"/>
              <w:rPr>
                <w:color w:val="000000" w:themeColor="text1"/>
              </w:rPr>
            </w:pPr>
            <w:r>
              <w:rPr>
                <w:rFonts w:hint="eastAsia"/>
                <w:szCs w:val="20"/>
              </w:rPr>
              <w:t>56,000</w:t>
            </w:r>
          </w:p>
        </w:tc>
        <w:tc>
          <w:tcPr>
            <w:tcW w:w="618" w:type="pct"/>
            <w:tcBorders>
              <w:top w:val="nil"/>
              <w:left w:val="single" w:sz="4" w:space="0" w:color="auto"/>
              <w:bottom w:val="nil"/>
              <w:right w:val="single" w:sz="4" w:space="0" w:color="auto"/>
            </w:tcBorders>
            <w:vAlign w:val="center"/>
            <w:hideMark/>
          </w:tcPr>
          <w:p w14:paraId="44B9226E" w14:textId="77777777" w:rsidR="002E4381" w:rsidRDefault="002E4381">
            <w:pPr>
              <w:pStyle w:val="--13"/>
              <w:ind w:left="400" w:right="57"/>
              <w:rPr>
                <w:color w:val="000000" w:themeColor="text1"/>
              </w:rPr>
            </w:pPr>
            <w:r>
              <w:rPr>
                <w:rFonts w:hint="eastAsia"/>
                <w:szCs w:val="20"/>
              </w:rPr>
              <w:t>－</w:t>
            </w:r>
          </w:p>
        </w:tc>
        <w:tc>
          <w:tcPr>
            <w:tcW w:w="618" w:type="pct"/>
            <w:tcBorders>
              <w:top w:val="nil"/>
              <w:left w:val="single" w:sz="4" w:space="0" w:color="auto"/>
              <w:bottom w:val="nil"/>
              <w:right w:val="single" w:sz="4" w:space="0" w:color="auto"/>
            </w:tcBorders>
            <w:vAlign w:val="center"/>
            <w:hideMark/>
          </w:tcPr>
          <w:p w14:paraId="0D6A9F05" w14:textId="77777777" w:rsidR="002E4381" w:rsidRDefault="002E4381">
            <w:pPr>
              <w:pStyle w:val="--13"/>
              <w:ind w:left="400" w:right="57"/>
              <w:rPr>
                <w:color w:val="000000" w:themeColor="text1"/>
              </w:rPr>
            </w:pPr>
            <w:r>
              <w:rPr>
                <w:rFonts w:hint="eastAsia"/>
                <w:szCs w:val="20"/>
              </w:rPr>
              <w:t>56,000</w:t>
            </w:r>
          </w:p>
        </w:tc>
        <w:tc>
          <w:tcPr>
            <w:tcW w:w="610" w:type="pct"/>
            <w:tcBorders>
              <w:top w:val="nil"/>
              <w:left w:val="single" w:sz="4" w:space="0" w:color="auto"/>
              <w:bottom w:val="nil"/>
              <w:right w:val="single" w:sz="4" w:space="0" w:color="auto"/>
            </w:tcBorders>
            <w:vAlign w:val="center"/>
            <w:hideMark/>
          </w:tcPr>
          <w:p w14:paraId="4E633A1D" w14:textId="77777777" w:rsidR="002E4381" w:rsidRDefault="002E4381">
            <w:pPr>
              <w:pStyle w:val="--13"/>
              <w:ind w:left="400" w:right="57"/>
              <w:rPr>
                <w:color w:val="000000" w:themeColor="text1"/>
              </w:rPr>
            </w:pPr>
            <w:r>
              <w:rPr>
                <w:rFonts w:hint="eastAsia"/>
                <w:szCs w:val="20"/>
              </w:rPr>
              <w:t>56,000</w:t>
            </w:r>
          </w:p>
        </w:tc>
        <w:tc>
          <w:tcPr>
            <w:tcW w:w="404" w:type="pct"/>
            <w:tcBorders>
              <w:top w:val="nil"/>
              <w:left w:val="single" w:sz="4" w:space="0" w:color="auto"/>
              <w:bottom w:val="nil"/>
              <w:right w:val="nil"/>
            </w:tcBorders>
            <w:vAlign w:val="center"/>
            <w:hideMark/>
          </w:tcPr>
          <w:p w14:paraId="4FB94652" w14:textId="77777777" w:rsidR="002E4381" w:rsidRDefault="002E4381">
            <w:pPr>
              <w:pStyle w:val="--13"/>
              <w:ind w:left="400" w:right="57"/>
              <w:rPr>
                <w:color w:val="000000" w:themeColor="text1"/>
                <w:kern w:val="0"/>
              </w:rPr>
            </w:pPr>
            <w:r>
              <w:rPr>
                <w:rFonts w:hint="eastAsia"/>
                <w:kern w:val="0"/>
                <w:szCs w:val="20"/>
              </w:rPr>
              <w:t>--</w:t>
            </w:r>
          </w:p>
        </w:tc>
      </w:tr>
      <w:tr w:rsidR="002E4381" w14:paraId="46E6FCCE" w14:textId="77777777" w:rsidTr="00FB15F7">
        <w:trPr>
          <w:cantSplit/>
          <w:trHeight w:val="737"/>
        </w:trPr>
        <w:tc>
          <w:tcPr>
            <w:tcW w:w="1515" w:type="pct"/>
            <w:tcBorders>
              <w:top w:val="nil"/>
              <w:left w:val="nil"/>
              <w:bottom w:val="nil"/>
              <w:right w:val="single" w:sz="4" w:space="0" w:color="auto"/>
            </w:tcBorders>
            <w:vAlign w:val="center"/>
            <w:hideMark/>
          </w:tcPr>
          <w:p w14:paraId="4C8CDD68" w14:textId="77777777" w:rsidR="002E4381" w:rsidRDefault="002E4381" w:rsidP="0003297F">
            <w:pPr>
              <w:ind w:leftChars="100" w:left="200" w:right="57"/>
              <w:jc w:val="distribute"/>
              <w:rPr>
                <w:rFonts w:ascii="標楷體" w:hAnsi="標楷體" w:cs="Times New Roman"/>
                <w:kern w:val="0"/>
                <w:sz w:val="22"/>
                <w:szCs w:val="20"/>
              </w:rPr>
            </w:pPr>
            <w:r>
              <w:rPr>
                <w:rFonts w:ascii="標楷體" w:hAnsi="標楷體" w:cs="Times New Roman" w:hint="eastAsia"/>
                <w:kern w:val="0"/>
                <w:szCs w:val="18"/>
              </w:rPr>
              <w:t>其他業務外收入</w:t>
            </w:r>
          </w:p>
        </w:tc>
        <w:tc>
          <w:tcPr>
            <w:tcW w:w="618" w:type="pct"/>
            <w:tcBorders>
              <w:top w:val="nil"/>
              <w:left w:val="single" w:sz="4" w:space="0" w:color="auto"/>
              <w:bottom w:val="nil"/>
              <w:right w:val="single" w:sz="4" w:space="0" w:color="auto"/>
            </w:tcBorders>
            <w:vAlign w:val="center"/>
            <w:hideMark/>
          </w:tcPr>
          <w:p w14:paraId="5316B6BF" w14:textId="77777777" w:rsidR="002E4381" w:rsidRDefault="002E4381">
            <w:pPr>
              <w:pStyle w:val="--13"/>
              <w:ind w:left="400" w:right="57"/>
              <w:rPr>
                <w:b w:val="0"/>
                <w:bCs/>
                <w:color w:val="000000" w:themeColor="text1"/>
                <w:szCs w:val="20"/>
              </w:rPr>
            </w:pPr>
            <w:r>
              <w:rPr>
                <w:rFonts w:hint="eastAsia"/>
                <w:b w:val="0"/>
                <w:bCs/>
                <w:szCs w:val="20"/>
              </w:rPr>
              <w:t>－</w:t>
            </w:r>
          </w:p>
        </w:tc>
        <w:tc>
          <w:tcPr>
            <w:tcW w:w="618" w:type="pct"/>
            <w:tcBorders>
              <w:top w:val="nil"/>
              <w:left w:val="single" w:sz="4" w:space="0" w:color="auto"/>
              <w:bottom w:val="nil"/>
              <w:right w:val="single" w:sz="4" w:space="0" w:color="auto"/>
            </w:tcBorders>
            <w:vAlign w:val="center"/>
            <w:hideMark/>
          </w:tcPr>
          <w:p w14:paraId="296DA0AB" w14:textId="77777777" w:rsidR="002E4381" w:rsidRDefault="002E4381">
            <w:pPr>
              <w:pStyle w:val="--13"/>
              <w:ind w:left="400" w:right="57"/>
              <w:rPr>
                <w:b w:val="0"/>
                <w:bCs/>
                <w:color w:val="000000" w:themeColor="text1"/>
                <w:szCs w:val="20"/>
              </w:rPr>
            </w:pPr>
            <w:r>
              <w:rPr>
                <w:rFonts w:hint="eastAsia"/>
                <w:b w:val="0"/>
                <w:bCs/>
                <w:szCs w:val="20"/>
              </w:rPr>
              <w:t>56,000</w:t>
            </w:r>
          </w:p>
        </w:tc>
        <w:tc>
          <w:tcPr>
            <w:tcW w:w="618" w:type="pct"/>
            <w:tcBorders>
              <w:top w:val="nil"/>
              <w:left w:val="single" w:sz="4" w:space="0" w:color="auto"/>
              <w:bottom w:val="nil"/>
              <w:right w:val="single" w:sz="4" w:space="0" w:color="auto"/>
            </w:tcBorders>
            <w:vAlign w:val="center"/>
            <w:hideMark/>
          </w:tcPr>
          <w:p w14:paraId="6DB98D72" w14:textId="77777777" w:rsidR="002E4381" w:rsidRDefault="002E4381">
            <w:pPr>
              <w:pStyle w:val="--13"/>
              <w:ind w:left="400" w:right="57"/>
              <w:rPr>
                <w:b w:val="0"/>
                <w:bCs/>
                <w:color w:val="000000" w:themeColor="text1"/>
                <w:szCs w:val="20"/>
              </w:rPr>
            </w:pPr>
            <w:r>
              <w:rPr>
                <w:rFonts w:hint="eastAsia"/>
                <w:b w:val="0"/>
                <w:bCs/>
                <w:szCs w:val="20"/>
              </w:rPr>
              <w:t>－</w:t>
            </w:r>
          </w:p>
        </w:tc>
        <w:tc>
          <w:tcPr>
            <w:tcW w:w="618" w:type="pct"/>
            <w:tcBorders>
              <w:top w:val="nil"/>
              <w:left w:val="single" w:sz="4" w:space="0" w:color="auto"/>
              <w:bottom w:val="nil"/>
              <w:right w:val="single" w:sz="4" w:space="0" w:color="auto"/>
            </w:tcBorders>
            <w:vAlign w:val="center"/>
            <w:hideMark/>
          </w:tcPr>
          <w:p w14:paraId="027439A4" w14:textId="77777777" w:rsidR="002E4381" w:rsidRDefault="002E4381">
            <w:pPr>
              <w:pStyle w:val="--13"/>
              <w:ind w:left="400" w:right="57"/>
              <w:rPr>
                <w:b w:val="0"/>
                <w:bCs/>
                <w:color w:val="000000" w:themeColor="text1"/>
                <w:szCs w:val="20"/>
              </w:rPr>
            </w:pPr>
            <w:r>
              <w:rPr>
                <w:rFonts w:hint="eastAsia"/>
                <w:b w:val="0"/>
                <w:bCs/>
                <w:szCs w:val="20"/>
              </w:rPr>
              <w:t>56,000</w:t>
            </w:r>
          </w:p>
        </w:tc>
        <w:tc>
          <w:tcPr>
            <w:tcW w:w="610" w:type="pct"/>
            <w:tcBorders>
              <w:top w:val="nil"/>
              <w:left w:val="single" w:sz="4" w:space="0" w:color="auto"/>
              <w:bottom w:val="nil"/>
              <w:right w:val="single" w:sz="4" w:space="0" w:color="auto"/>
            </w:tcBorders>
            <w:vAlign w:val="center"/>
            <w:hideMark/>
          </w:tcPr>
          <w:p w14:paraId="3FD3F95B" w14:textId="77777777" w:rsidR="002E4381" w:rsidRDefault="002E4381">
            <w:pPr>
              <w:pStyle w:val="--13"/>
              <w:ind w:left="400" w:right="57"/>
              <w:rPr>
                <w:b w:val="0"/>
                <w:bCs/>
                <w:color w:val="000000" w:themeColor="text1"/>
                <w:szCs w:val="20"/>
              </w:rPr>
            </w:pPr>
            <w:r>
              <w:rPr>
                <w:rFonts w:hint="eastAsia"/>
                <w:b w:val="0"/>
                <w:bCs/>
                <w:szCs w:val="20"/>
              </w:rPr>
              <w:t>56,000</w:t>
            </w:r>
          </w:p>
        </w:tc>
        <w:tc>
          <w:tcPr>
            <w:tcW w:w="404" w:type="pct"/>
            <w:tcBorders>
              <w:top w:val="nil"/>
              <w:left w:val="single" w:sz="4" w:space="0" w:color="auto"/>
              <w:bottom w:val="nil"/>
              <w:right w:val="nil"/>
            </w:tcBorders>
            <w:vAlign w:val="center"/>
            <w:hideMark/>
          </w:tcPr>
          <w:p w14:paraId="4211FB6B" w14:textId="77777777" w:rsidR="002E4381" w:rsidRDefault="002E4381">
            <w:pPr>
              <w:pStyle w:val="--13"/>
              <w:ind w:left="400" w:right="57"/>
              <w:rPr>
                <w:b w:val="0"/>
                <w:bCs/>
                <w:color w:val="000000" w:themeColor="text1"/>
                <w:kern w:val="0"/>
                <w:szCs w:val="20"/>
              </w:rPr>
            </w:pPr>
            <w:r>
              <w:rPr>
                <w:rFonts w:hint="eastAsia"/>
                <w:b w:val="0"/>
                <w:bCs/>
                <w:kern w:val="0"/>
                <w:szCs w:val="20"/>
              </w:rPr>
              <w:t>--</w:t>
            </w:r>
          </w:p>
        </w:tc>
      </w:tr>
      <w:tr w:rsidR="002E4381" w14:paraId="2156065E" w14:textId="77777777" w:rsidTr="00FB15F7">
        <w:trPr>
          <w:cantSplit/>
          <w:trHeight w:val="737"/>
        </w:trPr>
        <w:tc>
          <w:tcPr>
            <w:tcW w:w="1515" w:type="pct"/>
            <w:tcBorders>
              <w:top w:val="nil"/>
              <w:left w:val="nil"/>
              <w:bottom w:val="nil"/>
              <w:right w:val="single" w:sz="4" w:space="0" w:color="auto"/>
            </w:tcBorders>
            <w:vAlign w:val="center"/>
            <w:hideMark/>
          </w:tcPr>
          <w:p w14:paraId="267D48DF" w14:textId="77777777" w:rsidR="002E4381" w:rsidRDefault="002E4381" w:rsidP="0003297F">
            <w:pPr>
              <w:pStyle w:val="--11"/>
              <w:spacing w:before="48"/>
              <w:ind w:left="0" w:right="57"/>
              <w:rPr>
                <w:color w:val="000000" w:themeColor="text1"/>
                <w:spacing w:val="0"/>
                <w:kern w:val="2"/>
              </w:rPr>
            </w:pPr>
            <w:r>
              <w:rPr>
                <w:rFonts w:hint="eastAsia"/>
                <w:color w:val="000000" w:themeColor="text1"/>
                <w:spacing w:val="0"/>
                <w:kern w:val="2"/>
              </w:rPr>
              <w:t>業務外費用</w:t>
            </w:r>
          </w:p>
        </w:tc>
        <w:tc>
          <w:tcPr>
            <w:tcW w:w="618" w:type="pct"/>
            <w:tcBorders>
              <w:top w:val="nil"/>
              <w:left w:val="single" w:sz="4" w:space="0" w:color="auto"/>
              <w:bottom w:val="nil"/>
              <w:right w:val="single" w:sz="4" w:space="0" w:color="auto"/>
            </w:tcBorders>
            <w:vAlign w:val="center"/>
            <w:hideMark/>
          </w:tcPr>
          <w:p w14:paraId="2F616B47"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475D5B95"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638F4655" w14:textId="77777777" w:rsidR="002E4381" w:rsidRDefault="002E4381">
            <w:pPr>
              <w:pStyle w:val="--13"/>
              <w:ind w:left="400" w:right="57"/>
              <w:rPr>
                <w:color w:val="000000" w:themeColor="text1"/>
              </w:rPr>
            </w:pPr>
            <w:r>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0A8A179A" w14:textId="77777777" w:rsidR="002E4381" w:rsidRDefault="002E4381">
            <w:pPr>
              <w:pStyle w:val="--13"/>
              <w:ind w:left="400" w:right="57"/>
              <w:rPr>
                <w:color w:val="000000" w:themeColor="text1"/>
              </w:rPr>
            </w:pPr>
            <w:r>
              <w:rPr>
                <w:rFonts w:hint="eastAsia"/>
                <w:color w:val="000000" w:themeColor="text1"/>
              </w:rPr>
              <w:t>－</w:t>
            </w:r>
          </w:p>
        </w:tc>
        <w:tc>
          <w:tcPr>
            <w:tcW w:w="610" w:type="pct"/>
            <w:tcBorders>
              <w:top w:val="nil"/>
              <w:left w:val="single" w:sz="4" w:space="0" w:color="auto"/>
              <w:bottom w:val="nil"/>
              <w:right w:val="single" w:sz="4" w:space="0" w:color="auto"/>
            </w:tcBorders>
            <w:vAlign w:val="center"/>
            <w:hideMark/>
          </w:tcPr>
          <w:p w14:paraId="6EB837EC" w14:textId="77777777" w:rsidR="002E4381" w:rsidRDefault="002E4381">
            <w:pPr>
              <w:pStyle w:val="--13"/>
              <w:ind w:left="400" w:right="57"/>
              <w:rPr>
                <w:color w:val="000000" w:themeColor="text1"/>
              </w:rPr>
            </w:pPr>
            <w:r>
              <w:rPr>
                <w:rFonts w:hint="eastAsia"/>
                <w:color w:val="000000" w:themeColor="text1"/>
              </w:rPr>
              <w:t>－</w:t>
            </w:r>
          </w:p>
        </w:tc>
        <w:tc>
          <w:tcPr>
            <w:tcW w:w="404" w:type="pct"/>
            <w:tcBorders>
              <w:top w:val="nil"/>
              <w:left w:val="single" w:sz="4" w:space="0" w:color="auto"/>
              <w:bottom w:val="nil"/>
              <w:right w:val="nil"/>
            </w:tcBorders>
            <w:vAlign w:val="center"/>
            <w:hideMark/>
          </w:tcPr>
          <w:p w14:paraId="2C4655CB" w14:textId="77777777" w:rsidR="002E4381" w:rsidRDefault="002E4381">
            <w:pPr>
              <w:pStyle w:val="--13"/>
              <w:ind w:left="400" w:right="57"/>
              <w:rPr>
                <w:color w:val="000000" w:themeColor="text1"/>
                <w:kern w:val="0"/>
              </w:rPr>
            </w:pPr>
            <w:r>
              <w:rPr>
                <w:rFonts w:hint="eastAsia"/>
                <w:color w:val="000000" w:themeColor="text1"/>
                <w:kern w:val="0"/>
              </w:rPr>
              <w:t>--</w:t>
            </w:r>
          </w:p>
        </w:tc>
      </w:tr>
      <w:tr w:rsidR="002E4381" w14:paraId="0649DE9B" w14:textId="77777777" w:rsidTr="00FB15F7">
        <w:trPr>
          <w:cantSplit/>
          <w:trHeight w:val="737"/>
        </w:trPr>
        <w:tc>
          <w:tcPr>
            <w:tcW w:w="1515" w:type="pct"/>
            <w:tcBorders>
              <w:top w:val="nil"/>
              <w:left w:val="nil"/>
              <w:bottom w:val="nil"/>
              <w:right w:val="single" w:sz="4" w:space="0" w:color="auto"/>
            </w:tcBorders>
            <w:vAlign w:val="center"/>
            <w:hideMark/>
          </w:tcPr>
          <w:p w14:paraId="7C3F11C5" w14:textId="77777777" w:rsidR="002E4381" w:rsidRDefault="002E4381" w:rsidP="0003297F">
            <w:pPr>
              <w:pStyle w:val="--11"/>
              <w:spacing w:before="48"/>
              <w:ind w:left="0" w:right="57"/>
              <w:rPr>
                <w:color w:val="000000" w:themeColor="text1"/>
                <w:spacing w:val="0"/>
                <w:kern w:val="2"/>
              </w:rPr>
            </w:pPr>
            <w:r>
              <w:rPr>
                <w:rFonts w:hint="eastAsia"/>
                <w:color w:val="000000" w:themeColor="text1"/>
                <w:spacing w:val="0"/>
                <w:kern w:val="2"/>
              </w:rPr>
              <w:t>業務外賸餘（短絀）</w:t>
            </w:r>
          </w:p>
        </w:tc>
        <w:tc>
          <w:tcPr>
            <w:tcW w:w="618" w:type="pct"/>
            <w:tcBorders>
              <w:top w:val="nil"/>
              <w:left w:val="single" w:sz="4" w:space="0" w:color="auto"/>
              <w:bottom w:val="nil"/>
              <w:right w:val="single" w:sz="4" w:space="0" w:color="auto"/>
            </w:tcBorders>
            <w:vAlign w:val="center"/>
            <w:hideMark/>
          </w:tcPr>
          <w:p w14:paraId="1A99B9AA" w14:textId="77777777" w:rsidR="002E4381" w:rsidRDefault="002E4381">
            <w:pPr>
              <w:pStyle w:val="--13"/>
              <w:ind w:left="400" w:right="57"/>
              <w:rPr>
                <w:color w:val="000000" w:themeColor="text1"/>
                <w:szCs w:val="20"/>
              </w:rPr>
            </w:pPr>
            <w:r>
              <w:rPr>
                <w:rFonts w:hint="eastAsia"/>
                <w:szCs w:val="20"/>
              </w:rPr>
              <w:t>－</w:t>
            </w:r>
          </w:p>
        </w:tc>
        <w:tc>
          <w:tcPr>
            <w:tcW w:w="618" w:type="pct"/>
            <w:tcBorders>
              <w:top w:val="nil"/>
              <w:left w:val="single" w:sz="4" w:space="0" w:color="auto"/>
              <w:bottom w:val="nil"/>
              <w:right w:val="single" w:sz="4" w:space="0" w:color="auto"/>
            </w:tcBorders>
            <w:vAlign w:val="center"/>
            <w:hideMark/>
          </w:tcPr>
          <w:p w14:paraId="1674756B" w14:textId="77777777" w:rsidR="002E4381" w:rsidRDefault="002E4381">
            <w:pPr>
              <w:pStyle w:val="--13"/>
              <w:ind w:left="400" w:right="57"/>
              <w:rPr>
                <w:color w:val="000000" w:themeColor="text1"/>
                <w:szCs w:val="20"/>
              </w:rPr>
            </w:pPr>
            <w:r>
              <w:rPr>
                <w:rFonts w:hint="eastAsia"/>
                <w:szCs w:val="20"/>
              </w:rPr>
              <w:t>56,000</w:t>
            </w:r>
          </w:p>
        </w:tc>
        <w:tc>
          <w:tcPr>
            <w:tcW w:w="618" w:type="pct"/>
            <w:tcBorders>
              <w:top w:val="nil"/>
              <w:left w:val="single" w:sz="4" w:space="0" w:color="auto"/>
              <w:bottom w:val="nil"/>
              <w:right w:val="single" w:sz="4" w:space="0" w:color="auto"/>
            </w:tcBorders>
            <w:vAlign w:val="center"/>
            <w:hideMark/>
          </w:tcPr>
          <w:p w14:paraId="0CC9485D" w14:textId="77777777" w:rsidR="002E4381" w:rsidRDefault="002E4381">
            <w:pPr>
              <w:pStyle w:val="--13"/>
              <w:ind w:left="400" w:right="57"/>
              <w:rPr>
                <w:color w:val="000000" w:themeColor="text1"/>
                <w:szCs w:val="20"/>
              </w:rPr>
            </w:pPr>
            <w:r>
              <w:rPr>
                <w:rFonts w:hint="eastAsia"/>
                <w:szCs w:val="20"/>
              </w:rPr>
              <w:t>－</w:t>
            </w:r>
          </w:p>
        </w:tc>
        <w:tc>
          <w:tcPr>
            <w:tcW w:w="618" w:type="pct"/>
            <w:tcBorders>
              <w:top w:val="nil"/>
              <w:left w:val="single" w:sz="4" w:space="0" w:color="auto"/>
              <w:bottom w:val="nil"/>
              <w:right w:val="single" w:sz="4" w:space="0" w:color="auto"/>
            </w:tcBorders>
            <w:vAlign w:val="center"/>
            <w:hideMark/>
          </w:tcPr>
          <w:p w14:paraId="20E9DDFF" w14:textId="77777777" w:rsidR="002E4381" w:rsidRDefault="002E4381">
            <w:pPr>
              <w:pStyle w:val="--13"/>
              <w:ind w:left="400" w:right="57"/>
              <w:rPr>
                <w:color w:val="000000" w:themeColor="text1"/>
                <w:szCs w:val="20"/>
              </w:rPr>
            </w:pPr>
            <w:r>
              <w:rPr>
                <w:rFonts w:hint="eastAsia"/>
                <w:szCs w:val="20"/>
              </w:rPr>
              <w:t>56,000</w:t>
            </w:r>
          </w:p>
        </w:tc>
        <w:tc>
          <w:tcPr>
            <w:tcW w:w="610" w:type="pct"/>
            <w:tcBorders>
              <w:top w:val="nil"/>
              <w:left w:val="single" w:sz="4" w:space="0" w:color="auto"/>
              <w:bottom w:val="nil"/>
              <w:right w:val="single" w:sz="4" w:space="0" w:color="auto"/>
            </w:tcBorders>
            <w:vAlign w:val="center"/>
            <w:hideMark/>
          </w:tcPr>
          <w:p w14:paraId="46F63AAE" w14:textId="77777777" w:rsidR="002E4381" w:rsidRDefault="002E4381">
            <w:pPr>
              <w:pStyle w:val="--13"/>
              <w:ind w:left="400" w:right="57"/>
              <w:rPr>
                <w:color w:val="000000" w:themeColor="text1"/>
                <w:szCs w:val="20"/>
              </w:rPr>
            </w:pPr>
            <w:r>
              <w:rPr>
                <w:rFonts w:hint="eastAsia"/>
                <w:szCs w:val="20"/>
              </w:rPr>
              <w:t>56,000</w:t>
            </w:r>
          </w:p>
        </w:tc>
        <w:tc>
          <w:tcPr>
            <w:tcW w:w="404" w:type="pct"/>
            <w:tcBorders>
              <w:top w:val="nil"/>
              <w:left w:val="single" w:sz="4" w:space="0" w:color="auto"/>
              <w:bottom w:val="nil"/>
              <w:right w:val="nil"/>
            </w:tcBorders>
            <w:vAlign w:val="center"/>
            <w:hideMark/>
          </w:tcPr>
          <w:p w14:paraId="6F360424" w14:textId="77777777" w:rsidR="002E4381" w:rsidRDefault="002E4381">
            <w:pPr>
              <w:pStyle w:val="--13"/>
              <w:ind w:left="400" w:right="57"/>
              <w:rPr>
                <w:color w:val="000000" w:themeColor="text1"/>
                <w:kern w:val="0"/>
                <w:szCs w:val="20"/>
              </w:rPr>
            </w:pPr>
            <w:r>
              <w:rPr>
                <w:rFonts w:hint="eastAsia"/>
                <w:kern w:val="0"/>
                <w:szCs w:val="20"/>
              </w:rPr>
              <w:t>--</w:t>
            </w:r>
          </w:p>
        </w:tc>
      </w:tr>
      <w:tr w:rsidR="002E4381" w14:paraId="4BBC4032" w14:textId="77777777" w:rsidTr="00FB15F7">
        <w:trPr>
          <w:cantSplit/>
          <w:trHeight w:val="737"/>
        </w:trPr>
        <w:tc>
          <w:tcPr>
            <w:tcW w:w="1515" w:type="pct"/>
            <w:tcBorders>
              <w:top w:val="nil"/>
              <w:left w:val="nil"/>
              <w:bottom w:val="single" w:sz="4" w:space="0" w:color="auto"/>
              <w:right w:val="single" w:sz="4" w:space="0" w:color="auto"/>
            </w:tcBorders>
            <w:vAlign w:val="center"/>
            <w:hideMark/>
          </w:tcPr>
          <w:p w14:paraId="5AED87CB" w14:textId="77777777" w:rsidR="002E4381" w:rsidRDefault="002E4381" w:rsidP="0003297F">
            <w:pPr>
              <w:pStyle w:val="--11"/>
              <w:spacing w:before="48"/>
              <w:ind w:left="0" w:right="57"/>
              <w:rPr>
                <w:color w:val="000000" w:themeColor="text1"/>
                <w:spacing w:val="0"/>
                <w:kern w:val="2"/>
              </w:rPr>
            </w:pPr>
            <w:r>
              <w:rPr>
                <w:rFonts w:hint="eastAsia"/>
                <w:color w:val="000000" w:themeColor="text1"/>
                <w:spacing w:val="0"/>
                <w:kern w:val="2"/>
              </w:rPr>
              <w:t>本期賸餘（短絀）</w:t>
            </w:r>
          </w:p>
        </w:tc>
        <w:tc>
          <w:tcPr>
            <w:tcW w:w="618" w:type="pct"/>
            <w:tcBorders>
              <w:top w:val="nil"/>
              <w:left w:val="single" w:sz="4" w:space="0" w:color="auto"/>
              <w:bottom w:val="single" w:sz="4" w:space="0" w:color="auto"/>
              <w:right w:val="single" w:sz="4" w:space="0" w:color="auto"/>
            </w:tcBorders>
            <w:vAlign w:val="center"/>
            <w:hideMark/>
          </w:tcPr>
          <w:p w14:paraId="657F6C62" w14:textId="77777777" w:rsidR="002E4381" w:rsidRDefault="002E4381">
            <w:pPr>
              <w:pStyle w:val="--13"/>
              <w:ind w:left="400" w:right="57"/>
              <w:rPr>
                <w:color w:val="000000" w:themeColor="text1"/>
                <w:szCs w:val="20"/>
              </w:rPr>
            </w:pPr>
            <w:r>
              <w:rPr>
                <w:rFonts w:hint="eastAsia"/>
                <w:szCs w:val="20"/>
              </w:rPr>
              <w:t>－</w:t>
            </w:r>
          </w:p>
        </w:tc>
        <w:tc>
          <w:tcPr>
            <w:tcW w:w="618" w:type="pct"/>
            <w:tcBorders>
              <w:top w:val="nil"/>
              <w:left w:val="single" w:sz="4" w:space="0" w:color="auto"/>
              <w:bottom w:val="single" w:sz="4" w:space="0" w:color="auto"/>
              <w:right w:val="single" w:sz="4" w:space="0" w:color="auto"/>
            </w:tcBorders>
            <w:vAlign w:val="center"/>
            <w:hideMark/>
          </w:tcPr>
          <w:p w14:paraId="646DCC2F" w14:textId="77777777" w:rsidR="002E4381" w:rsidRDefault="002E4381">
            <w:pPr>
              <w:pStyle w:val="--13"/>
              <w:ind w:left="400" w:right="57"/>
              <w:rPr>
                <w:color w:val="000000" w:themeColor="text1"/>
                <w:szCs w:val="20"/>
              </w:rPr>
            </w:pPr>
            <w:r>
              <w:rPr>
                <w:rFonts w:hint="eastAsia"/>
                <w:szCs w:val="20"/>
              </w:rPr>
              <w:t>56,000</w:t>
            </w:r>
          </w:p>
        </w:tc>
        <w:tc>
          <w:tcPr>
            <w:tcW w:w="618" w:type="pct"/>
            <w:tcBorders>
              <w:top w:val="nil"/>
              <w:left w:val="single" w:sz="4" w:space="0" w:color="auto"/>
              <w:bottom w:val="single" w:sz="4" w:space="0" w:color="auto"/>
              <w:right w:val="single" w:sz="4" w:space="0" w:color="auto"/>
            </w:tcBorders>
            <w:vAlign w:val="center"/>
            <w:hideMark/>
          </w:tcPr>
          <w:p w14:paraId="633F0615" w14:textId="77777777" w:rsidR="002E4381" w:rsidRDefault="002E4381">
            <w:pPr>
              <w:pStyle w:val="--13"/>
              <w:ind w:left="400" w:right="57"/>
              <w:rPr>
                <w:color w:val="000000" w:themeColor="text1"/>
                <w:szCs w:val="20"/>
              </w:rPr>
            </w:pPr>
            <w:r>
              <w:rPr>
                <w:rFonts w:hint="eastAsia"/>
                <w:szCs w:val="20"/>
              </w:rPr>
              <w:t>－</w:t>
            </w:r>
          </w:p>
        </w:tc>
        <w:tc>
          <w:tcPr>
            <w:tcW w:w="618" w:type="pct"/>
            <w:tcBorders>
              <w:top w:val="nil"/>
              <w:left w:val="single" w:sz="4" w:space="0" w:color="auto"/>
              <w:bottom w:val="single" w:sz="4" w:space="0" w:color="auto"/>
              <w:right w:val="single" w:sz="4" w:space="0" w:color="auto"/>
            </w:tcBorders>
            <w:vAlign w:val="center"/>
            <w:hideMark/>
          </w:tcPr>
          <w:p w14:paraId="03D939C3" w14:textId="77777777" w:rsidR="002E4381" w:rsidRDefault="002E4381">
            <w:pPr>
              <w:pStyle w:val="--13"/>
              <w:ind w:left="400" w:right="57"/>
              <w:rPr>
                <w:color w:val="000000" w:themeColor="text1"/>
                <w:szCs w:val="20"/>
              </w:rPr>
            </w:pPr>
            <w:r>
              <w:rPr>
                <w:rFonts w:hint="eastAsia"/>
                <w:szCs w:val="20"/>
              </w:rPr>
              <w:t>56,000</w:t>
            </w:r>
          </w:p>
        </w:tc>
        <w:tc>
          <w:tcPr>
            <w:tcW w:w="610" w:type="pct"/>
            <w:tcBorders>
              <w:top w:val="nil"/>
              <w:left w:val="single" w:sz="4" w:space="0" w:color="auto"/>
              <w:bottom w:val="single" w:sz="4" w:space="0" w:color="auto"/>
              <w:right w:val="single" w:sz="4" w:space="0" w:color="auto"/>
            </w:tcBorders>
            <w:vAlign w:val="center"/>
            <w:hideMark/>
          </w:tcPr>
          <w:p w14:paraId="3F89910E" w14:textId="77777777" w:rsidR="002E4381" w:rsidRDefault="002E4381">
            <w:pPr>
              <w:pStyle w:val="--13"/>
              <w:ind w:left="400" w:right="57"/>
              <w:rPr>
                <w:color w:val="000000" w:themeColor="text1"/>
                <w:szCs w:val="20"/>
              </w:rPr>
            </w:pPr>
            <w:r>
              <w:rPr>
                <w:rFonts w:hint="eastAsia"/>
                <w:szCs w:val="20"/>
              </w:rPr>
              <w:t>56,000</w:t>
            </w:r>
          </w:p>
        </w:tc>
        <w:tc>
          <w:tcPr>
            <w:tcW w:w="404" w:type="pct"/>
            <w:tcBorders>
              <w:top w:val="nil"/>
              <w:left w:val="single" w:sz="4" w:space="0" w:color="auto"/>
              <w:bottom w:val="single" w:sz="4" w:space="0" w:color="auto"/>
              <w:right w:val="nil"/>
            </w:tcBorders>
            <w:vAlign w:val="center"/>
            <w:hideMark/>
          </w:tcPr>
          <w:p w14:paraId="1B8EAE2A" w14:textId="77777777" w:rsidR="002E4381" w:rsidRDefault="002E4381">
            <w:pPr>
              <w:pStyle w:val="--13"/>
              <w:ind w:left="400" w:right="57"/>
              <w:rPr>
                <w:color w:val="000000" w:themeColor="text1"/>
                <w:kern w:val="0"/>
                <w:szCs w:val="20"/>
              </w:rPr>
            </w:pPr>
            <w:r>
              <w:rPr>
                <w:rFonts w:hint="eastAsia"/>
                <w:kern w:val="0"/>
                <w:szCs w:val="20"/>
              </w:rPr>
              <w:t>--</w:t>
            </w:r>
          </w:p>
        </w:tc>
      </w:tr>
    </w:tbl>
    <w:p w14:paraId="0FF7AE2F" w14:textId="77777777" w:rsidR="002E4381" w:rsidRDefault="002E4381" w:rsidP="002E4381">
      <w:pPr>
        <w:rPr>
          <w:rFonts w:ascii="標楷體" w:hAnsi="標楷體"/>
          <w:color w:val="000000" w:themeColor="text1"/>
        </w:rPr>
      </w:pPr>
    </w:p>
    <w:tbl>
      <w:tblPr>
        <w:tblW w:w="5002" w:type="pct"/>
        <w:tblBorders>
          <w:bottom w:val="single" w:sz="4" w:space="0" w:color="auto"/>
          <w:insideV w:val="single" w:sz="4" w:space="0" w:color="auto"/>
        </w:tblBorders>
        <w:tblCellMar>
          <w:left w:w="28" w:type="dxa"/>
          <w:right w:w="28" w:type="dxa"/>
        </w:tblCellMar>
        <w:tblLook w:val="04A0" w:firstRow="1" w:lastRow="0" w:firstColumn="1" w:lastColumn="0" w:noHBand="0" w:noVBand="1"/>
      </w:tblPr>
      <w:tblGrid>
        <w:gridCol w:w="2909"/>
        <w:gridCol w:w="1192"/>
        <w:gridCol w:w="1192"/>
        <w:gridCol w:w="1192"/>
        <w:gridCol w:w="1192"/>
        <w:gridCol w:w="1175"/>
        <w:gridCol w:w="781"/>
        <w:gridCol w:w="10"/>
      </w:tblGrid>
      <w:tr w:rsidR="002E4381" w14:paraId="199D124C" w14:textId="77777777" w:rsidTr="00FB15F7">
        <w:trPr>
          <w:gridAfter w:val="1"/>
          <w:wAfter w:w="5" w:type="pct"/>
          <w:cantSplit/>
          <w:trHeight w:val="305"/>
          <w:tblHeader/>
        </w:trPr>
        <w:tc>
          <w:tcPr>
            <w:tcW w:w="4995" w:type="pct"/>
            <w:gridSpan w:val="7"/>
            <w:tcBorders>
              <w:top w:val="nil"/>
              <w:left w:val="nil"/>
              <w:bottom w:val="nil"/>
              <w:right w:val="nil"/>
            </w:tcBorders>
            <w:vAlign w:val="center"/>
            <w:hideMark/>
          </w:tcPr>
          <w:p w14:paraId="2BE209C2" w14:textId="77777777" w:rsidR="002E4381" w:rsidRDefault="002E4381">
            <w:pPr>
              <w:pStyle w:val="af2"/>
              <w:ind w:left="60" w:right="60"/>
              <w:jc w:val="center"/>
              <w:rPr>
                <w:color w:val="000000" w:themeColor="text1"/>
              </w:rPr>
            </w:pPr>
            <w:r>
              <w:rPr>
                <w:rFonts w:hint="eastAsia"/>
                <w:color w:val="000000" w:themeColor="text1"/>
              </w:rPr>
              <w:t>雲林縣斗六人文公園區段徵收基金餘</w:t>
            </w:r>
            <w:proofErr w:type="gramStart"/>
            <w:r>
              <w:rPr>
                <w:rFonts w:hint="eastAsia"/>
                <w:color w:val="000000" w:themeColor="text1"/>
              </w:rPr>
              <w:t>絀</w:t>
            </w:r>
            <w:proofErr w:type="gramEnd"/>
            <w:r>
              <w:rPr>
                <w:rFonts w:hint="eastAsia"/>
                <w:color w:val="000000" w:themeColor="text1"/>
              </w:rPr>
              <w:t>撥補審定表</w:t>
            </w:r>
          </w:p>
        </w:tc>
      </w:tr>
      <w:tr w:rsidR="002E4381" w14:paraId="0A38D3BE" w14:textId="77777777" w:rsidTr="002E4381">
        <w:trPr>
          <w:gridAfter w:val="1"/>
          <w:wAfter w:w="5" w:type="pct"/>
          <w:cantSplit/>
          <w:trHeight w:val="454"/>
          <w:tblHeader/>
        </w:trPr>
        <w:tc>
          <w:tcPr>
            <w:tcW w:w="4995" w:type="pct"/>
            <w:gridSpan w:val="7"/>
            <w:tcBorders>
              <w:top w:val="nil"/>
              <w:left w:val="nil"/>
              <w:bottom w:val="nil"/>
              <w:right w:val="nil"/>
            </w:tcBorders>
            <w:vAlign w:val="center"/>
            <w:hideMark/>
          </w:tcPr>
          <w:p w14:paraId="39D3B7A4" w14:textId="77777777" w:rsidR="002E4381" w:rsidRDefault="002E4381">
            <w:pPr>
              <w:pStyle w:val="affe"/>
              <w:spacing w:before="72"/>
              <w:rPr>
                <w:color w:val="000000" w:themeColor="text1"/>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2E4381" w14:paraId="7B04DE0F" w14:textId="77777777" w:rsidTr="002E4381">
        <w:trPr>
          <w:gridAfter w:val="1"/>
          <w:wAfter w:w="5" w:type="pct"/>
          <w:cantSplit/>
          <w:trHeight w:val="340"/>
          <w:tblHeader/>
        </w:trPr>
        <w:tc>
          <w:tcPr>
            <w:tcW w:w="4995" w:type="pct"/>
            <w:gridSpan w:val="7"/>
            <w:tcBorders>
              <w:top w:val="nil"/>
              <w:left w:val="nil"/>
              <w:bottom w:val="single" w:sz="4" w:space="0" w:color="auto"/>
              <w:right w:val="nil"/>
            </w:tcBorders>
            <w:vAlign w:val="bottom"/>
            <w:hideMark/>
          </w:tcPr>
          <w:p w14:paraId="411FC63D" w14:textId="77777777" w:rsidR="002E4381" w:rsidRDefault="002E4381">
            <w:pPr>
              <w:pStyle w:val="afff"/>
              <w:ind w:left="200"/>
              <w:rPr>
                <w:color w:val="000000" w:themeColor="text1"/>
                <w:kern w:val="2"/>
              </w:rPr>
            </w:pPr>
            <w:r>
              <w:rPr>
                <w:rFonts w:hint="eastAsia"/>
                <w:color w:val="000000" w:themeColor="text1"/>
                <w:kern w:val="2"/>
              </w:rPr>
              <w:t>單位：新臺幣元</w:t>
            </w:r>
          </w:p>
        </w:tc>
      </w:tr>
      <w:tr w:rsidR="002E4381" w14:paraId="4BC43A07" w14:textId="77777777" w:rsidTr="002E4381">
        <w:trPr>
          <w:cantSplit/>
          <w:trHeight w:val="624"/>
          <w:tblHeader/>
        </w:trPr>
        <w:tc>
          <w:tcPr>
            <w:tcW w:w="1509" w:type="pct"/>
            <w:vMerge w:val="restart"/>
            <w:tcBorders>
              <w:top w:val="single" w:sz="4" w:space="0" w:color="auto"/>
              <w:left w:val="nil"/>
              <w:bottom w:val="single" w:sz="4" w:space="0" w:color="auto"/>
              <w:right w:val="single" w:sz="4" w:space="0" w:color="auto"/>
            </w:tcBorders>
            <w:vAlign w:val="center"/>
            <w:hideMark/>
          </w:tcPr>
          <w:p w14:paraId="04C7E5BB" w14:textId="77777777" w:rsidR="002E4381" w:rsidRDefault="002E4381">
            <w:pPr>
              <w:pStyle w:val="afb"/>
              <w:ind w:left="57" w:right="57"/>
              <w:rPr>
                <w:color w:val="000000" w:themeColor="text1"/>
                <w:spacing w:val="0"/>
              </w:rPr>
            </w:pPr>
            <w:r>
              <w:rPr>
                <w:rFonts w:hint="eastAsia"/>
                <w:color w:val="000000" w:themeColor="text1"/>
                <w:spacing w:val="0"/>
              </w:rPr>
              <w:t>項目</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03C4E937" w14:textId="77777777" w:rsidR="002E4381" w:rsidRDefault="002E4381">
            <w:pPr>
              <w:pStyle w:val="afb"/>
              <w:ind w:left="57" w:right="57"/>
              <w:rPr>
                <w:color w:val="000000" w:themeColor="text1"/>
                <w:spacing w:val="0"/>
              </w:rPr>
            </w:pPr>
            <w:r>
              <w:rPr>
                <w:rFonts w:hint="eastAsia"/>
                <w:color w:val="000000" w:themeColor="text1"/>
                <w:spacing w:val="0"/>
              </w:rPr>
              <w:t>預算數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343391E3" w14:textId="77777777" w:rsidR="002E4381" w:rsidRDefault="002E4381">
            <w:pPr>
              <w:pStyle w:val="afb"/>
              <w:ind w:left="57" w:right="57"/>
              <w:rPr>
                <w:color w:val="000000" w:themeColor="text1"/>
                <w:spacing w:val="0"/>
              </w:rPr>
            </w:pPr>
            <w:r>
              <w:rPr>
                <w:rFonts w:hint="eastAsia"/>
                <w:color w:val="000000" w:themeColor="text1"/>
                <w:spacing w:val="0"/>
              </w:rPr>
              <w:t>決算數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39708011" w14:textId="77777777" w:rsidR="002E4381" w:rsidRDefault="002E4381">
            <w:pPr>
              <w:pStyle w:val="afb"/>
              <w:ind w:left="57" w:right="57"/>
              <w:rPr>
                <w:color w:val="000000" w:themeColor="text1"/>
                <w:spacing w:val="0"/>
              </w:rPr>
            </w:pPr>
            <w:r>
              <w:rPr>
                <w:rFonts w:hint="eastAsia"/>
                <w:color w:val="000000" w:themeColor="text1"/>
                <w:spacing w:val="0"/>
              </w:rPr>
              <w:t>修正數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2BEDD469" w14:textId="77777777" w:rsidR="002E4381" w:rsidRDefault="002E4381">
            <w:pPr>
              <w:pStyle w:val="afb"/>
              <w:ind w:left="57" w:right="57"/>
              <w:rPr>
                <w:color w:val="000000" w:themeColor="text1"/>
                <w:spacing w:val="0"/>
              </w:rPr>
            </w:pPr>
            <w:r>
              <w:rPr>
                <w:rFonts w:hint="eastAsia"/>
                <w:color w:val="000000" w:themeColor="text1"/>
                <w:spacing w:val="0"/>
              </w:rPr>
              <w:t>決算審定數</w:t>
            </w:r>
          </w:p>
        </w:tc>
        <w:tc>
          <w:tcPr>
            <w:tcW w:w="1018" w:type="pct"/>
            <w:gridSpan w:val="3"/>
            <w:tcBorders>
              <w:top w:val="single" w:sz="4" w:space="0" w:color="auto"/>
              <w:left w:val="single" w:sz="4" w:space="0" w:color="auto"/>
              <w:bottom w:val="single" w:sz="4" w:space="0" w:color="auto"/>
              <w:right w:val="nil"/>
            </w:tcBorders>
            <w:vAlign w:val="center"/>
            <w:hideMark/>
          </w:tcPr>
          <w:p w14:paraId="5DFA7784" w14:textId="77777777" w:rsidR="002E4381" w:rsidRDefault="002E4381">
            <w:pPr>
              <w:pStyle w:val="afb"/>
              <w:ind w:left="57" w:right="57"/>
              <w:rPr>
                <w:color w:val="000000" w:themeColor="text1"/>
                <w:spacing w:val="0"/>
              </w:rPr>
            </w:pPr>
            <w:r>
              <w:rPr>
                <w:rFonts w:hint="eastAsia"/>
                <w:color w:val="000000" w:themeColor="text1"/>
                <w:spacing w:val="0"/>
              </w:rPr>
              <w:t>審定數與預算數</w:t>
            </w:r>
          </w:p>
          <w:p w14:paraId="6CC7E5B5" w14:textId="77777777" w:rsidR="002E4381" w:rsidRDefault="002E4381">
            <w:pPr>
              <w:pStyle w:val="afb"/>
              <w:ind w:left="57" w:right="57"/>
              <w:rPr>
                <w:color w:val="000000" w:themeColor="text1"/>
                <w:spacing w:val="0"/>
              </w:rPr>
            </w:pPr>
            <w:r>
              <w:rPr>
                <w:rFonts w:hint="eastAsia"/>
                <w:color w:val="000000" w:themeColor="text1"/>
                <w:spacing w:val="0"/>
              </w:rPr>
              <w:t>比較增減</w:t>
            </w:r>
          </w:p>
        </w:tc>
      </w:tr>
      <w:tr w:rsidR="002E4381" w14:paraId="3502654B" w14:textId="77777777" w:rsidTr="002E4381">
        <w:trPr>
          <w:cantSplit/>
          <w:trHeight w:val="510"/>
          <w:tblHeader/>
        </w:trPr>
        <w:tc>
          <w:tcPr>
            <w:tcW w:w="0" w:type="auto"/>
            <w:vMerge/>
            <w:tcBorders>
              <w:top w:val="single" w:sz="4" w:space="0" w:color="auto"/>
              <w:left w:val="nil"/>
              <w:bottom w:val="single" w:sz="4" w:space="0" w:color="auto"/>
              <w:right w:val="single" w:sz="4" w:space="0" w:color="auto"/>
            </w:tcBorders>
            <w:vAlign w:val="center"/>
            <w:hideMark/>
          </w:tcPr>
          <w:p w14:paraId="41F30053"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4B91"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FC43A"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DB02"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B1D1" w14:textId="77777777" w:rsidR="002E4381" w:rsidRDefault="002E4381">
            <w:pPr>
              <w:widowControl/>
              <w:jc w:val="left"/>
              <w:rPr>
                <w:rFonts w:ascii="標楷體" w:hAnsi="Calibri" w:cs="Times New Roman"/>
                <w:color w:val="000000" w:themeColor="text1"/>
                <w:szCs w:val="24"/>
              </w:rPr>
            </w:pPr>
          </w:p>
        </w:tc>
        <w:tc>
          <w:tcPr>
            <w:tcW w:w="609" w:type="pct"/>
            <w:tcBorders>
              <w:top w:val="nil"/>
              <w:left w:val="single" w:sz="4" w:space="0" w:color="auto"/>
              <w:bottom w:val="single" w:sz="4" w:space="0" w:color="auto"/>
              <w:right w:val="single" w:sz="4" w:space="0" w:color="auto"/>
            </w:tcBorders>
            <w:vAlign w:val="center"/>
            <w:hideMark/>
          </w:tcPr>
          <w:p w14:paraId="08A793D1" w14:textId="77777777" w:rsidR="002E4381" w:rsidRDefault="002E4381">
            <w:pPr>
              <w:pStyle w:val="afb"/>
              <w:ind w:left="57" w:right="57"/>
              <w:rPr>
                <w:color w:val="000000" w:themeColor="text1"/>
                <w:spacing w:val="0"/>
              </w:rPr>
            </w:pPr>
            <w:r>
              <w:rPr>
                <w:rFonts w:hint="eastAsia"/>
                <w:color w:val="000000" w:themeColor="text1"/>
                <w:spacing w:val="0"/>
              </w:rPr>
              <w:t>金額</w:t>
            </w:r>
          </w:p>
        </w:tc>
        <w:tc>
          <w:tcPr>
            <w:tcW w:w="409" w:type="pct"/>
            <w:gridSpan w:val="2"/>
            <w:tcBorders>
              <w:top w:val="nil"/>
              <w:left w:val="single" w:sz="4" w:space="0" w:color="auto"/>
              <w:bottom w:val="single" w:sz="4" w:space="0" w:color="auto"/>
              <w:right w:val="nil"/>
            </w:tcBorders>
            <w:vAlign w:val="center"/>
            <w:hideMark/>
          </w:tcPr>
          <w:p w14:paraId="1FDE7A31" w14:textId="77777777" w:rsidR="002E4381" w:rsidRDefault="002E4381">
            <w:pPr>
              <w:pStyle w:val="afb"/>
              <w:ind w:left="57" w:right="57"/>
              <w:rPr>
                <w:color w:val="000000" w:themeColor="text1"/>
                <w:spacing w:val="0"/>
              </w:rPr>
            </w:pPr>
            <w:r>
              <w:rPr>
                <w:rFonts w:hint="eastAsia"/>
                <w:color w:val="000000" w:themeColor="text1"/>
                <w:spacing w:val="0"/>
              </w:rPr>
              <w:t>％</w:t>
            </w:r>
          </w:p>
        </w:tc>
      </w:tr>
      <w:tr w:rsidR="002E4381" w14:paraId="78BE6271" w14:textId="77777777" w:rsidTr="00FB15F7">
        <w:trPr>
          <w:cantSplit/>
          <w:trHeight w:val="765"/>
        </w:trPr>
        <w:tc>
          <w:tcPr>
            <w:tcW w:w="1509" w:type="pct"/>
            <w:tcBorders>
              <w:top w:val="single" w:sz="4" w:space="0" w:color="auto"/>
              <w:left w:val="nil"/>
              <w:bottom w:val="nil"/>
              <w:right w:val="single" w:sz="4" w:space="0" w:color="auto"/>
            </w:tcBorders>
            <w:vAlign w:val="center"/>
            <w:hideMark/>
          </w:tcPr>
          <w:p w14:paraId="37F4D0A1" w14:textId="77777777" w:rsidR="002E4381" w:rsidRDefault="002E4381" w:rsidP="0003297F">
            <w:pPr>
              <w:pStyle w:val="--11"/>
              <w:spacing w:before="48"/>
              <w:ind w:left="0" w:right="57"/>
              <w:rPr>
                <w:color w:val="000000" w:themeColor="text1"/>
                <w:spacing w:val="0"/>
                <w:kern w:val="2"/>
              </w:rPr>
            </w:pPr>
            <w:r>
              <w:rPr>
                <w:rFonts w:hint="eastAsia"/>
                <w:color w:val="000000" w:themeColor="text1"/>
                <w:spacing w:val="0"/>
                <w:kern w:val="2"/>
              </w:rPr>
              <w:t>賸餘之部</w:t>
            </w:r>
          </w:p>
        </w:tc>
        <w:tc>
          <w:tcPr>
            <w:tcW w:w="618" w:type="pct"/>
            <w:tcBorders>
              <w:top w:val="single" w:sz="4" w:space="0" w:color="auto"/>
              <w:left w:val="single" w:sz="4" w:space="0" w:color="auto"/>
              <w:bottom w:val="nil"/>
              <w:right w:val="single" w:sz="4" w:space="0" w:color="auto"/>
            </w:tcBorders>
            <w:vAlign w:val="center"/>
            <w:hideMark/>
          </w:tcPr>
          <w:p w14:paraId="45F476EC" w14:textId="77777777" w:rsidR="002E4381" w:rsidRDefault="002E4381">
            <w:pPr>
              <w:pStyle w:val="--13"/>
              <w:ind w:left="400"/>
              <w:rPr>
                <w:color w:val="000000" w:themeColor="text1"/>
                <w:szCs w:val="20"/>
              </w:rPr>
            </w:pPr>
            <w:r>
              <w:rPr>
                <w:rFonts w:hint="eastAsia"/>
                <w:szCs w:val="20"/>
              </w:rPr>
              <w:t>－</w:t>
            </w:r>
          </w:p>
        </w:tc>
        <w:tc>
          <w:tcPr>
            <w:tcW w:w="618" w:type="pct"/>
            <w:tcBorders>
              <w:top w:val="single" w:sz="4" w:space="0" w:color="auto"/>
              <w:left w:val="single" w:sz="4" w:space="0" w:color="auto"/>
              <w:bottom w:val="nil"/>
              <w:right w:val="single" w:sz="4" w:space="0" w:color="auto"/>
            </w:tcBorders>
            <w:vAlign w:val="center"/>
            <w:hideMark/>
          </w:tcPr>
          <w:p w14:paraId="4E830BAF" w14:textId="77777777" w:rsidR="002E4381" w:rsidRDefault="002E4381">
            <w:pPr>
              <w:pStyle w:val="--13"/>
              <w:ind w:left="400"/>
              <w:rPr>
                <w:color w:val="000000" w:themeColor="text1"/>
                <w:szCs w:val="20"/>
              </w:rPr>
            </w:pPr>
            <w:r>
              <w:rPr>
                <w:rFonts w:hint="eastAsia"/>
                <w:szCs w:val="20"/>
              </w:rPr>
              <w:t>56,000</w:t>
            </w:r>
          </w:p>
        </w:tc>
        <w:tc>
          <w:tcPr>
            <w:tcW w:w="618" w:type="pct"/>
            <w:tcBorders>
              <w:top w:val="single" w:sz="4" w:space="0" w:color="auto"/>
              <w:left w:val="single" w:sz="4" w:space="0" w:color="auto"/>
              <w:bottom w:val="nil"/>
              <w:right w:val="single" w:sz="4" w:space="0" w:color="auto"/>
            </w:tcBorders>
            <w:vAlign w:val="center"/>
            <w:hideMark/>
          </w:tcPr>
          <w:p w14:paraId="14640B26" w14:textId="77777777" w:rsidR="002E4381" w:rsidRDefault="002E4381">
            <w:pPr>
              <w:pStyle w:val="--13"/>
              <w:ind w:left="400"/>
              <w:rPr>
                <w:color w:val="000000" w:themeColor="text1"/>
                <w:szCs w:val="20"/>
              </w:rPr>
            </w:pPr>
            <w:r>
              <w:rPr>
                <w:rFonts w:hint="eastAsia"/>
                <w:szCs w:val="20"/>
              </w:rPr>
              <w:t>－</w:t>
            </w:r>
          </w:p>
        </w:tc>
        <w:tc>
          <w:tcPr>
            <w:tcW w:w="618" w:type="pct"/>
            <w:tcBorders>
              <w:top w:val="single" w:sz="4" w:space="0" w:color="auto"/>
              <w:left w:val="single" w:sz="4" w:space="0" w:color="auto"/>
              <w:bottom w:val="nil"/>
              <w:right w:val="single" w:sz="4" w:space="0" w:color="auto"/>
            </w:tcBorders>
            <w:vAlign w:val="center"/>
            <w:hideMark/>
          </w:tcPr>
          <w:p w14:paraId="5D0C6AB9" w14:textId="77777777" w:rsidR="002E4381" w:rsidRDefault="002E4381">
            <w:pPr>
              <w:pStyle w:val="--13"/>
              <w:ind w:left="400"/>
              <w:rPr>
                <w:color w:val="000000" w:themeColor="text1"/>
                <w:szCs w:val="20"/>
              </w:rPr>
            </w:pPr>
            <w:r>
              <w:rPr>
                <w:rFonts w:hint="eastAsia"/>
                <w:szCs w:val="20"/>
              </w:rPr>
              <w:t>56,000</w:t>
            </w:r>
          </w:p>
        </w:tc>
        <w:tc>
          <w:tcPr>
            <w:tcW w:w="609" w:type="pct"/>
            <w:tcBorders>
              <w:top w:val="single" w:sz="4" w:space="0" w:color="auto"/>
              <w:left w:val="single" w:sz="4" w:space="0" w:color="auto"/>
              <w:bottom w:val="nil"/>
              <w:right w:val="single" w:sz="4" w:space="0" w:color="auto"/>
            </w:tcBorders>
            <w:vAlign w:val="center"/>
            <w:hideMark/>
          </w:tcPr>
          <w:p w14:paraId="406724B5" w14:textId="77777777" w:rsidR="002E4381" w:rsidRDefault="002E4381">
            <w:pPr>
              <w:pStyle w:val="--13"/>
              <w:ind w:left="400"/>
              <w:rPr>
                <w:color w:val="000000" w:themeColor="text1"/>
                <w:szCs w:val="20"/>
              </w:rPr>
            </w:pPr>
            <w:r>
              <w:rPr>
                <w:rFonts w:hint="eastAsia"/>
                <w:szCs w:val="20"/>
              </w:rPr>
              <w:t>56,000</w:t>
            </w:r>
          </w:p>
        </w:tc>
        <w:tc>
          <w:tcPr>
            <w:tcW w:w="409" w:type="pct"/>
            <w:gridSpan w:val="2"/>
            <w:tcBorders>
              <w:top w:val="single" w:sz="4" w:space="0" w:color="auto"/>
              <w:left w:val="single" w:sz="4" w:space="0" w:color="auto"/>
              <w:bottom w:val="nil"/>
              <w:right w:val="nil"/>
            </w:tcBorders>
            <w:vAlign w:val="center"/>
            <w:hideMark/>
          </w:tcPr>
          <w:p w14:paraId="4FF80400" w14:textId="77777777" w:rsidR="002E4381" w:rsidRDefault="002E4381">
            <w:pPr>
              <w:pStyle w:val="--13"/>
              <w:ind w:left="400"/>
              <w:rPr>
                <w:color w:val="000000" w:themeColor="text1"/>
                <w:szCs w:val="20"/>
              </w:rPr>
            </w:pPr>
            <w:r>
              <w:rPr>
                <w:rFonts w:hint="eastAsia"/>
                <w:szCs w:val="20"/>
              </w:rPr>
              <w:t>--</w:t>
            </w:r>
          </w:p>
        </w:tc>
      </w:tr>
      <w:tr w:rsidR="002E4381" w14:paraId="2F05BB33" w14:textId="77777777" w:rsidTr="00FB15F7">
        <w:trPr>
          <w:cantSplit/>
          <w:trHeight w:val="765"/>
        </w:trPr>
        <w:tc>
          <w:tcPr>
            <w:tcW w:w="1509" w:type="pct"/>
            <w:tcBorders>
              <w:top w:val="nil"/>
              <w:left w:val="nil"/>
              <w:bottom w:val="nil"/>
              <w:right w:val="single" w:sz="4" w:space="0" w:color="auto"/>
            </w:tcBorders>
            <w:vAlign w:val="center"/>
            <w:hideMark/>
          </w:tcPr>
          <w:p w14:paraId="3AD37F37" w14:textId="77777777" w:rsidR="002E4381" w:rsidRDefault="002E4381" w:rsidP="0003297F">
            <w:pPr>
              <w:pStyle w:val="--21"/>
              <w:ind w:left="200" w:right="57"/>
              <w:rPr>
                <w:color w:val="000000" w:themeColor="text1"/>
                <w:spacing w:val="0"/>
                <w:kern w:val="2"/>
              </w:rPr>
            </w:pPr>
            <w:r>
              <w:rPr>
                <w:rFonts w:hint="eastAsia"/>
                <w:color w:val="000000" w:themeColor="text1"/>
                <w:spacing w:val="0"/>
                <w:kern w:val="2"/>
              </w:rPr>
              <w:t>本期賸餘</w:t>
            </w:r>
          </w:p>
        </w:tc>
        <w:tc>
          <w:tcPr>
            <w:tcW w:w="618" w:type="pct"/>
            <w:tcBorders>
              <w:top w:val="nil"/>
              <w:left w:val="single" w:sz="4" w:space="0" w:color="auto"/>
              <w:bottom w:val="nil"/>
              <w:right w:val="single" w:sz="4" w:space="0" w:color="auto"/>
            </w:tcBorders>
            <w:vAlign w:val="center"/>
            <w:hideMark/>
          </w:tcPr>
          <w:p w14:paraId="5EC425B0" w14:textId="77777777" w:rsidR="002E4381" w:rsidRDefault="002E4381">
            <w:pPr>
              <w:pStyle w:val="--23"/>
              <w:rPr>
                <w:bCs/>
                <w:color w:val="000000" w:themeColor="text1"/>
                <w:szCs w:val="20"/>
              </w:rPr>
            </w:pPr>
            <w:r>
              <w:rPr>
                <w:rFonts w:hint="eastAsia"/>
                <w:bCs/>
                <w:szCs w:val="20"/>
              </w:rPr>
              <w:t>－</w:t>
            </w:r>
          </w:p>
        </w:tc>
        <w:tc>
          <w:tcPr>
            <w:tcW w:w="618" w:type="pct"/>
            <w:tcBorders>
              <w:top w:val="nil"/>
              <w:left w:val="single" w:sz="4" w:space="0" w:color="auto"/>
              <w:bottom w:val="nil"/>
              <w:right w:val="single" w:sz="4" w:space="0" w:color="auto"/>
            </w:tcBorders>
            <w:vAlign w:val="center"/>
            <w:hideMark/>
          </w:tcPr>
          <w:p w14:paraId="25E6C06F" w14:textId="77777777" w:rsidR="002E4381" w:rsidRDefault="002E4381">
            <w:pPr>
              <w:pStyle w:val="--23"/>
              <w:rPr>
                <w:bCs/>
                <w:color w:val="000000" w:themeColor="text1"/>
                <w:szCs w:val="20"/>
              </w:rPr>
            </w:pPr>
            <w:r>
              <w:rPr>
                <w:rFonts w:hint="eastAsia"/>
                <w:bCs/>
                <w:szCs w:val="20"/>
              </w:rPr>
              <w:t>56,000</w:t>
            </w:r>
          </w:p>
        </w:tc>
        <w:tc>
          <w:tcPr>
            <w:tcW w:w="618" w:type="pct"/>
            <w:tcBorders>
              <w:top w:val="nil"/>
              <w:left w:val="single" w:sz="4" w:space="0" w:color="auto"/>
              <w:bottom w:val="nil"/>
              <w:right w:val="single" w:sz="4" w:space="0" w:color="auto"/>
            </w:tcBorders>
            <w:vAlign w:val="center"/>
            <w:hideMark/>
          </w:tcPr>
          <w:p w14:paraId="20712098" w14:textId="77777777" w:rsidR="002E4381" w:rsidRDefault="002E4381">
            <w:pPr>
              <w:pStyle w:val="--23"/>
              <w:rPr>
                <w:bCs/>
                <w:color w:val="000000" w:themeColor="text1"/>
                <w:szCs w:val="20"/>
              </w:rPr>
            </w:pPr>
            <w:r>
              <w:rPr>
                <w:rFonts w:hint="eastAsia"/>
                <w:bCs/>
                <w:szCs w:val="20"/>
              </w:rPr>
              <w:t>－</w:t>
            </w:r>
          </w:p>
        </w:tc>
        <w:tc>
          <w:tcPr>
            <w:tcW w:w="618" w:type="pct"/>
            <w:tcBorders>
              <w:top w:val="nil"/>
              <w:left w:val="single" w:sz="4" w:space="0" w:color="auto"/>
              <w:bottom w:val="nil"/>
              <w:right w:val="single" w:sz="4" w:space="0" w:color="auto"/>
            </w:tcBorders>
            <w:vAlign w:val="center"/>
            <w:hideMark/>
          </w:tcPr>
          <w:p w14:paraId="2EFC1886" w14:textId="77777777" w:rsidR="002E4381" w:rsidRDefault="002E4381">
            <w:pPr>
              <w:pStyle w:val="--23"/>
              <w:rPr>
                <w:bCs/>
                <w:color w:val="000000" w:themeColor="text1"/>
                <w:szCs w:val="20"/>
              </w:rPr>
            </w:pPr>
            <w:r>
              <w:rPr>
                <w:rFonts w:hint="eastAsia"/>
                <w:bCs/>
                <w:szCs w:val="20"/>
              </w:rPr>
              <w:t>56,000</w:t>
            </w:r>
          </w:p>
        </w:tc>
        <w:tc>
          <w:tcPr>
            <w:tcW w:w="609" w:type="pct"/>
            <w:tcBorders>
              <w:top w:val="nil"/>
              <w:left w:val="single" w:sz="4" w:space="0" w:color="auto"/>
              <w:bottom w:val="nil"/>
              <w:right w:val="single" w:sz="4" w:space="0" w:color="auto"/>
            </w:tcBorders>
            <w:vAlign w:val="center"/>
            <w:hideMark/>
          </w:tcPr>
          <w:p w14:paraId="18459417" w14:textId="77777777" w:rsidR="002E4381" w:rsidRDefault="002E4381">
            <w:pPr>
              <w:pStyle w:val="--23"/>
              <w:rPr>
                <w:bCs/>
                <w:color w:val="000000" w:themeColor="text1"/>
                <w:szCs w:val="20"/>
              </w:rPr>
            </w:pPr>
            <w:r>
              <w:rPr>
                <w:rFonts w:hint="eastAsia"/>
                <w:bCs/>
                <w:szCs w:val="20"/>
              </w:rPr>
              <w:t>56,000</w:t>
            </w:r>
          </w:p>
        </w:tc>
        <w:tc>
          <w:tcPr>
            <w:tcW w:w="409" w:type="pct"/>
            <w:gridSpan w:val="2"/>
            <w:tcBorders>
              <w:top w:val="nil"/>
              <w:left w:val="single" w:sz="4" w:space="0" w:color="auto"/>
              <w:bottom w:val="nil"/>
              <w:right w:val="nil"/>
            </w:tcBorders>
            <w:vAlign w:val="center"/>
            <w:hideMark/>
          </w:tcPr>
          <w:p w14:paraId="404EEDCD" w14:textId="77777777" w:rsidR="002E4381" w:rsidRDefault="002E4381">
            <w:pPr>
              <w:pStyle w:val="--23"/>
              <w:rPr>
                <w:bCs/>
                <w:color w:val="000000" w:themeColor="text1"/>
                <w:szCs w:val="20"/>
              </w:rPr>
            </w:pPr>
            <w:r>
              <w:rPr>
                <w:rFonts w:hint="eastAsia"/>
                <w:bCs/>
                <w:szCs w:val="20"/>
              </w:rPr>
              <w:t>--</w:t>
            </w:r>
          </w:p>
        </w:tc>
      </w:tr>
      <w:tr w:rsidR="002E4381" w14:paraId="34E54EE1" w14:textId="77777777" w:rsidTr="00FB15F7">
        <w:trPr>
          <w:cantSplit/>
          <w:trHeight w:val="765"/>
        </w:trPr>
        <w:tc>
          <w:tcPr>
            <w:tcW w:w="1509" w:type="pct"/>
            <w:tcBorders>
              <w:top w:val="nil"/>
              <w:left w:val="nil"/>
              <w:bottom w:val="nil"/>
              <w:right w:val="single" w:sz="4" w:space="0" w:color="auto"/>
            </w:tcBorders>
            <w:vAlign w:val="center"/>
            <w:hideMark/>
          </w:tcPr>
          <w:p w14:paraId="09EB5252" w14:textId="77777777" w:rsidR="002E4381" w:rsidRDefault="002E4381" w:rsidP="0003297F">
            <w:pPr>
              <w:pStyle w:val="--21"/>
              <w:ind w:left="200" w:right="57"/>
              <w:rPr>
                <w:color w:val="000000" w:themeColor="text1"/>
                <w:spacing w:val="0"/>
                <w:kern w:val="2"/>
              </w:rPr>
            </w:pPr>
            <w:r>
              <w:rPr>
                <w:rFonts w:hint="eastAsia"/>
                <w:color w:val="000000" w:themeColor="text1"/>
                <w:spacing w:val="0"/>
                <w:kern w:val="2"/>
              </w:rPr>
              <w:t>前期未分配賸餘</w:t>
            </w:r>
          </w:p>
        </w:tc>
        <w:tc>
          <w:tcPr>
            <w:tcW w:w="618" w:type="pct"/>
            <w:tcBorders>
              <w:top w:val="nil"/>
              <w:left w:val="single" w:sz="4" w:space="0" w:color="auto"/>
              <w:bottom w:val="nil"/>
              <w:right w:val="single" w:sz="4" w:space="0" w:color="auto"/>
            </w:tcBorders>
            <w:vAlign w:val="center"/>
            <w:hideMark/>
          </w:tcPr>
          <w:p w14:paraId="23C1CF82" w14:textId="77777777" w:rsidR="002E4381" w:rsidRDefault="002E4381">
            <w:pPr>
              <w:pStyle w:val="--23"/>
              <w:rPr>
                <w:color w:val="000000" w:themeColor="text1"/>
                <w:szCs w:val="20"/>
              </w:rPr>
            </w:pPr>
            <w:r>
              <w:rPr>
                <w:rFonts w:hint="eastAsia"/>
                <w:color w:val="000000" w:themeColor="text1"/>
                <w:szCs w:val="20"/>
              </w:rPr>
              <w:t>－</w:t>
            </w:r>
          </w:p>
        </w:tc>
        <w:tc>
          <w:tcPr>
            <w:tcW w:w="618" w:type="pct"/>
            <w:tcBorders>
              <w:top w:val="nil"/>
              <w:left w:val="single" w:sz="4" w:space="0" w:color="auto"/>
              <w:bottom w:val="nil"/>
              <w:right w:val="single" w:sz="4" w:space="0" w:color="auto"/>
            </w:tcBorders>
            <w:vAlign w:val="center"/>
            <w:hideMark/>
          </w:tcPr>
          <w:p w14:paraId="5D427F26" w14:textId="77777777" w:rsidR="002E4381" w:rsidRDefault="002E4381">
            <w:pPr>
              <w:pStyle w:val="--23"/>
              <w:rPr>
                <w:color w:val="000000" w:themeColor="text1"/>
                <w:szCs w:val="20"/>
              </w:rPr>
            </w:pPr>
            <w:r>
              <w:rPr>
                <w:rFonts w:hint="eastAsia"/>
                <w:color w:val="000000" w:themeColor="text1"/>
                <w:szCs w:val="20"/>
              </w:rPr>
              <w:t>－</w:t>
            </w:r>
          </w:p>
        </w:tc>
        <w:tc>
          <w:tcPr>
            <w:tcW w:w="618" w:type="pct"/>
            <w:tcBorders>
              <w:top w:val="nil"/>
              <w:left w:val="single" w:sz="4" w:space="0" w:color="auto"/>
              <w:bottom w:val="nil"/>
              <w:right w:val="single" w:sz="4" w:space="0" w:color="auto"/>
            </w:tcBorders>
            <w:vAlign w:val="center"/>
            <w:hideMark/>
          </w:tcPr>
          <w:p w14:paraId="5B14B53C" w14:textId="77777777" w:rsidR="002E4381" w:rsidRDefault="002E4381">
            <w:pPr>
              <w:pStyle w:val="--23"/>
              <w:rPr>
                <w:color w:val="000000" w:themeColor="text1"/>
                <w:szCs w:val="20"/>
              </w:rPr>
            </w:pPr>
            <w:r>
              <w:rPr>
                <w:rFonts w:hint="eastAsia"/>
                <w:color w:val="000000" w:themeColor="text1"/>
                <w:szCs w:val="20"/>
              </w:rPr>
              <w:t>－</w:t>
            </w:r>
          </w:p>
        </w:tc>
        <w:tc>
          <w:tcPr>
            <w:tcW w:w="618" w:type="pct"/>
            <w:tcBorders>
              <w:top w:val="nil"/>
              <w:left w:val="single" w:sz="4" w:space="0" w:color="auto"/>
              <w:bottom w:val="nil"/>
              <w:right w:val="single" w:sz="4" w:space="0" w:color="auto"/>
            </w:tcBorders>
            <w:vAlign w:val="center"/>
            <w:hideMark/>
          </w:tcPr>
          <w:p w14:paraId="4479B63C" w14:textId="77777777" w:rsidR="002E4381" w:rsidRDefault="002E4381">
            <w:pPr>
              <w:pStyle w:val="--23"/>
              <w:rPr>
                <w:color w:val="000000" w:themeColor="text1"/>
                <w:szCs w:val="20"/>
              </w:rPr>
            </w:pPr>
            <w:r>
              <w:rPr>
                <w:rFonts w:hint="eastAsia"/>
                <w:color w:val="000000" w:themeColor="text1"/>
                <w:szCs w:val="20"/>
              </w:rPr>
              <w:t>－</w:t>
            </w:r>
          </w:p>
        </w:tc>
        <w:tc>
          <w:tcPr>
            <w:tcW w:w="609" w:type="pct"/>
            <w:tcBorders>
              <w:top w:val="nil"/>
              <w:left w:val="single" w:sz="4" w:space="0" w:color="auto"/>
              <w:bottom w:val="nil"/>
              <w:right w:val="single" w:sz="4" w:space="0" w:color="auto"/>
            </w:tcBorders>
            <w:vAlign w:val="center"/>
            <w:hideMark/>
          </w:tcPr>
          <w:p w14:paraId="0C50E3CE" w14:textId="77777777" w:rsidR="002E4381" w:rsidRDefault="002E4381">
            <w:pPr>
              <w:pStyle w:val="--23"/>
              <w:rPr>
                <w:color w:val="000000" w:themeColor="text1"/>
                <w:szCs w:val="20"/>
              </w:rPr>
            </w:pPr>
            <w:r>
              <w:rPr>
                <w:rFonts w:hint="eastAsia"/>
                <w:color w:val="000000" w:themeColor="text1"/>
                <w:szCs w:val="20"/>
              </w:rPr>
              <w:t>－</w:t>
            </w:r>
          </w:p>
        </w:tc>
        <w:tc>
          <w:tcPr>
            <w:tcW w:w="409" w:type="pct"/>
            <w:gridSpan w:val="2"/>
            <w:tcBorders>
              <w:top w:val="nil"/>
              <w:left w:val="single" w:sz="4" w:space="0" w:color="auto"/>
              <w:bottom w:val="nil"/>
              <w:right w:val="nil"/>
            </w:tcBorders>
            <w:vAlign w:val="center"/>
            <w:hideMark/>
          </w:tcPr>
          <w:p w14:paraId="16401EAB" w14:textId="77777777" w:rsidR="002E4381" w:rsidRDefault="002E4381">
            <w:pPr>
              <w:pStyle w:val="--23"/>
              <w:rPr>
                <w:color w:val="000000" w:themeColor="text1"/>
                <w:szCs w:val="20"/>
              </w:rPr>
            </w:pPr>
            <w:r>
              <w:rPr>
                <w:rFonts w:hint="eastAsia"/>
                <w:color w:val="000000" w:themeColor="text1"/>
                <w:szCs w:val="20"/>
              </w:rPr>
              <w:t>--</w:t>
            </w:r>
          </w:p>
        </w:tc>
      </w:tr>
      <w:tr w:rsidR="002E4381" w14:paraId="2F0FE42D" w14:textId="77777777" w:rsidTr="00FB15F7">
        <w:trPr>
          <w:cantSplit/>
          <w:trHeight w:val="765"/>
        </w:trPr>
        <w:tc>
          <w:tcPr>
            <w:tcW w:w="1509" w:type="pct"/>
            <w:tcBorders>
              <w:top w:val="nil"/>
              <w:left w:val="nil"/>
              <w:bottom w:val="single" w:sz="4" w:space="0" w:color="auto"/>
              <w:right w:val="single" w:sz="4" w:space="0" w:color="auto"/>
            </w:tcBorders>
            <w:vAlign w:val="center"/>
            <w:hideMark/>
          </w:tcPr>
          <w:p w14:paraId="5C0FCF86" w14:textId="77777777" w:rsidR="002E4381" w:rsidRDefault="002E4381" w:rsidP="0003297F">
            <w:pPr>
              <w:pStyle w:val="--11"/>
              <w:spacing w:before="48"/>
              <w:ind w:left="0" w:right="57"/>
              <w:rPr>
                <w:color w:val="000000" w:themeColor="text1"/>
                <w:spacing w:val="0"/>
                <w:kern w:val="2"/>
              </w:rPr>
            </w:pPr>
            <w:r>
              <w:rPr>
                <w:rFonts w:hint="eastAsia"/>
                <w:color w:val="000000" w:themeColor="text1"/>
                <w:spacing w:val="0"/>
                <w:kern w:val="2"/>
              </w:rPr>
              <w:t>未分配賸餘</w:t>
            </w:r>
          </w:p>
        </w:tc>
        <w:tc>
          <w:tcPr>
            <w:tcW w:w="618" w:type="pct"/>
            <w:tcBorders>
              <w:top w:val="nil"/>
              <w:left w:val="single" w:sz="4" w:space="0" w:color="auto"/>
              <w:bottom w:val="single" w:sz="4" w:space="0" w:color="auto"/>
              <w:right w:val="single" w:sz="4" w:space="0" w:color="auto"/>
            </w:tcBorders>
            <w:vAlign w:val="center"/>
            <w:hideMark/>
          </w:tcPr>
          <w:p w14:paraId="659933F3" w14:textId="77777777" w:rsidR="002E4381" w:rsidRDefault="002E4381">
            <w:pPr>
              <w:pStyle w:val="--13"/>
              <w:ind w:left="400"/>
              <w:rPr>
                <w:color w:val="000000" w:themeColor="text1"/>
                <w:szCs w:val="20"/>
              </w:rPr>
            </w:pPr>
            <w:r>
              <w:rPr>
                <w:rFonts w:hint="eastAsia"/>
                <w:szCs w:val="20"/>
              </w:rPr>
              <w:t>－</w:t>
            </w:r>
          </w:p>
        </w:tc>
        <w:tc>
          <w:tcPr>
            <w:tcW w:w="618" w:type="pct"/>
            <w:tcBorders>
              <w:top w:val="nil"/>
              <w:left w:val="single" w:sz="4" w:space="0" w:color="auto"/>
              <w:bottom w:val="single" w:sz="4" w:space="0" w:color="auto"/>
              <w:right w:val="single" w:sz="4" w:space="0" w:color="auto"/>
            </w:tcBorders>
            <w:vAlign w:val="center"/>
            <w:hideMark/>
          </w:tcPr>
          <w:p w14:paraId="416ADD2D" w14:textId="77777777" w:rsidR="002E4381" w:rsidRDefault="002E4381">
            <w:pPr>
              <w:pStyle w:val="--13"/>
              <w:ind w:left="400"/>
              <w:rPr>
                <w:color w:val="000000" w:themeColor="text1"/>
                <w:szCs w:val="20"/>
              </w:rPr>
            </w:pPr>
            <w:r>
              <w:rPr>
                <w:rFonts w:hint="eastAsia"/>
                <w:szCs w:val="20"/>
              </w:rPr>
              <w:t>56,000</w:t>
            </w:r>
          </w:p>
        </w:tc>
        <w:tc>
          <w:tcPr>
            <w:tcW w:w="618" w:type="pct"/>
            <w:tcBorders>
              <w:top w:val="nil"/>
              <w:left w:val="single" w:sz="4" w:space="0" w:color="auto"/>
              <w:bottom w:val="single" w:sz="4" w:space="0" w:color="auto"/>
              <w:right w:val="single" w:sz="4" w:space="0" w:color="auto"/>
            </w:tcBorders>
            <w:vAlign w:val="center"/>
            <w:hideMark/>
          </w:tcPr>
          <w:p w14:paraId="3BB3D067" w14:textId="77777777" w:rsidR="002E4381" w:rsidRDefault="002E4381">
            <w:pPr>
              <w:pStyle w:val="--13"/>
              <w:ind w:left="400"/>
              <w:rPr>
                <w:color w:val="000000" w:themeColor="text1"/>
                <w:szCs w:val="20"/>
              </w:rPr>
            </w:pPr>
            <w:r>
              <w:rPr>
                <w:rFonts w:hint="eastAsia"/>
                <w:szCs w:val="20"/>
              </w:rPr>
              <w:t>－</w:t>
            </w:r>
          </w:p>
        </w:tc>
        <w:tc>
          <w:tcPr>
            <w:tcW w:w="618" w:type="pct"/>
            <w:tcBorders>
              <w:top w:val="nil"/>
              <w:left w:val="single" w:sz="4" w:space="0" w:color="auto"/>
              <w:bottom w:val="single" w:sz="4" w:space="0" w:color="auto"/>
              <w:right w:val="single" w:sz="4" w:space="0" w:color="auto"/>
            </w:tcBorders>
            <w:vAlign w:val="center"/>
            <w:hideMark/>
          </w:tcPr>
          <w:p w14:paraId="7C4EDD13" w14:textId="77777777" w:rsidR="002E4381" w:rsidRDefault="002E4381">
            <w:pPr>
              <w:pStyle w:val="--13"/>
              <w:ind w:left="400"/>
              <w:rPr>
                <w:color w:val="000000" w:themeColor="text1"/>
                <w:szCs w:val="20"/>
              </w:rPr>
            </w:pPr>
            <w:r>
              <w:rPr>
                <w:rFonts w:hint="eastAsia"/>
                <w:szCs w:val="20"/>
              </w:rPr>
              <w:t>56,000</w:t>
            </w:r>
          </w:p>
        </w:tc>
        <w:tc>
          <w:tcPr>
            <w:tcW w:w="609" w:type="pct"/>
            <w:tcBorders>
              <w:top w:val="nil"/>
              <w:left w:val="single" w:sz="4" w:space="0" w:color="auto"/>
              <w:bottom w:val="single" w:sz="4" w:space="0" w:color="auto"/>
              <w:right w:val="single" w:sz="4" w:space="0" w:color="auto"/>
            </w:tcBorders>
            <w:vAlign w:val="center"/>
            <w:hideMark/>
          </w:tcPr>
          <w:p w14:paraId="7884240D" w14:textId="77777777" w:rsidR="002E4381" w:rsidRDefault="002E4381">
            <w:pPr>
              <w:pStyle w:val="--13"/>
              <w:ind w:left="400"/>
              <w:rPr>
                <w:color w:val="000000" w:themeColor="text1"/>
                <w:szCs w:val="20"/>
              </w:rPr>
            </w:pPr>
            <w:r>
              <w:rPr>
                <w:rFonts w:hint="eastAsia"/>
                <w:szCs w:val="20"/>
              </w:rPr>
              <w:t>56,000</w:t>
            </w:r>
          </w:p>
        </w:tc>
        <w:tc>
          <w:tcPr>
            <w:tcW w:w="409" w:type="pct"/>
            <w:gridSpan w:val="2"/>
            <w:tcBorders>
              <w:top w:val="nil"/>
              <w:left w:val="single" w:sz="4" w:space="0" w:color="auto"/>
              <w:bottom w:val="single" w:sz="4" w:space="0" w:color="auto"/>
              <w:right w:val="nil"/>
            </w:tcBorders>
            <w:vAlign w:val="center"/>
            <w:hideMark/>
          </w:tcPr>
          <w:p w14:paraId="0067F432" w14:textId="77777777" w:rsidR="002E4381" w:rsidRDefault="002E4381">
            <w:pPr>
              <w:pStyle w:val="--13"/>
              <w:ind w:left="400"/>
              <w:rPr>
                <w:color w:val="000000" w:themeColor="text1"/>
                <w:szCs w:val="20"/>
              </w:rPr>
            </w:pPr>
            <w:r>
              <w:rPr>
                <w:rFonts w:hint="eastAsia"/>
                <w:szCs w:val="20"/>
              </w:rPr>
              <w:t>--</w:t>
            </w:r>
          </w:p>
        </w:tc>
      </w:tr>
    </w:tbl>
    <w:p w14:paraId="0FB16D2A" w14:textId="77777777" w:rsidR="002E4381" w:rsidRDefault="002E4381" w:rsidP="002E4381">
      <w:pPr>
        <w:widowControl/>
        <w:spacing w:line="20" w:lineRule="exact"/>
        <w:rPr>
          <w:color w:val="000000" w:themeColor="text1"/>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042"/>
        <w:gridCol w:w="1066"/>
        <w:gridCol w:w="1614"/>
        <w:gridCol w:w="1559"/>
        <w:gridCol w:w="1358"/>
      </w:tblGrid>
      <w:tr w:rsidR="002E4381" w14:paraId="688D364F" w14:textId="77777777" w:rsidTr="00FB15F7">
        <w:trPr>
          <w:cantSplit/>
          <w:trHeight w:val="136"/>
          <w:tblHeader/>
        </w:trPr>
        <w:tc>
          <w:tcPr>
            <w:tcW w:w="5000" w:type="pct"/>
            <w:gridSpan w:val="5"/>
            <w:tcBorders>
              <w:top w:val="nil"/>
              <w:left w:val="nil"/>
              <w:bottom w:val="nil"/>
              <w:right w:val="nil"/>
            </w:tcBorders>
            <w:vAlign w:val="center"/>
            <w:hideMark/>
          </w:tcPr>
          <w:p w14:paraId="24B5ABD1" w14:textId="77777777" w:rsidR="002E4381" w:rsidRDefault="002E4381">
            <w:pPr>
              <w:pStyle w:val="af2"/>
              <w:ind w:left="60" w:right="60"/>
              <w:jc w:val="center"/>
              <w:rPr>
                <w:color w:val="000000" w:themeColor="text1"/>
              </w:rPr>
            </w:pPr>
            <w:r>
              <w:rPr>
                <w:rFonts w:hint="eastAsia"/>
                <w:color w:val="000000" w:themeColor="text1"/>
              </w:rPr>
              <w:t>雲林縣斗六人文公園區段徵收基金餘</w:t>
            </w:r>
            <w:proofErr w:type="gramStart"/>
            <w:r>
              <w:rPr>
                <w:rFonts w:hint="eastAsia"/>
                <w:color w:val="000000" w:themeColor="text1"/>
              </w:rPr>
              <w:t>絀</w:t>
            </w:r>
            <w:proofErr w:type="gramEnd"/>
            <w:r>
              <w:rPr>
                <w:rFonts w:hint="eastAsia"/>
                <w:color w:val="000000" w:themeColor="text1"/>
              </w:rPr>
              <w:t>審定後現金流量表</w:t>
            </w:r>
          </w:p>
        </w:tc>
      </w:tr>
      <w:tr w:rsidR="002E4381" w14:paraId="401C089D" w14:textId="77777777" w:rsidTr="002E4381">
        <w:trPr>
          <w:cantSplit/>
          <w:trHeight w:val="454"/>
          <w:tblHeader/>
        </w:trPr>
        <w:tc>
          <w:tcPr>
            <w:tcW w:w="5000" w:type="pct"/>
            <w:gridSpan w:val="5"/>
            <w:tcBorders>
              <w:top w:val="nil"/>
              <w:left w:val="nil"/>
              <w:bottom w:val="nil"/>
              <w:right w:val="nil"/>
            </w:tcBorders>
            <w:vAlign w:val="center"/>
            <w:hideMark/>
          </w:tcPr>
          <w:p w14:paraId="0C69562F" w14:textId="77777777" w:rsidR="002E4381" w:rsidRDefault="002E4381">
            <w:pPr>
              <w:pStyle w:val="affe"/>
              <w:spacing w:before="72"/>
              <w:rPr>
                <w:color w:val="000000" w:themeColor="text1"/>
                <w:spacing w:val="60"/>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2E4381" w14:paraId="5DBD88FA" w14:textId="77777777" w:rsidTr="002E4381">
        <w:trPr>
          <w:cantSplit/>
          <w:trHeight w:val="340"/>
          <w:tblHeader/>
        </w:trPr>
        <w:tc>
          <w:tcPr>
            <w:tcW w:w="5000" w:type="pct"/>
            <w:gridSpan w:val="5"/>
            <w:tcBorders>
              <w:top w:val="nil"/>
              <w:left w:val="nil"/>
              <w:bottom w:val="single" w:sz="4" w:space="0" w:color="auto"/>
              <w:right w:val="nil"/>
            </w:tcBorders>
            <w:vAlign w:val="bottom"/>
            <w:hideMark/>
          </w:tcPr>
          <w:p w14:paraId="0E834A14" w14:textId="77777777" w:rsidR="002E4381" w:rsidRDefault="002E4381">
            <w:pPr>
              <w:pStyle w:val="afff"/>
              <w:ind w:left="200"/>
              <w:rPr>
                <w:color w:val="000000" w:themeColor="text1"/>
                <w:spacing w:val="60"/>
                <w:kern w:val="2"/>
              </w:rPr>
            </w:pPr>
            <w:r>
              <w:rPr>
                <w:rFonts w:hint="eastAsia"/>
                <w:color w:val="000000" w:themeColor="text1"/>
                <w:kern w:val="2"/>
              </w:rPr>
              <w:t>單位：新臺幣元</w:t>
            </w:r>
          </w:p>
        </w:tc>
      </w:tr>
      <w:tr w:rsidR="002E4381" w14:paraId="4F8A0876" w14:textId="77777777" w:rsidTr="0041338D">
        <w:trPr>
          <w:cantSplit/>
          <w:trHeight w:val="454"/>
          <w:tblHeader/>
        </w:trPr>
        <w:tc>
          <w:tcPr>
            <w:tcW w:w="2111" w:type="pct"/>
            <w:vMerge w:val="restart"/>
            <w:tcBorders>
              <w:top w:val="single" w:sz="4" w:space="0" w:color="auto"/>
              <w:left w:val="nil"/>
              <w:bottom w:val="single" w:sz="4" w:space="0" w:color="auto"/>
              <w:right w:val="single" w:sz="4" w:space="0" w:color="auto"/>
            </w:tcBorders>
            <w:vAlign w:val="center"/>
            <w:hideMark/>
          </w:tcPr>
          <w:p w14:paraId="4B3CC300" w14:textId="77777777" w:rsidR="002E4381" w:rsidRDefault="002E4381">
            <w:pPr>
              <w:pStyle w:val="afb"/>
              <w:ind w:left="57" w:right="57"/>
              <w:rPr>
                <w:color w:val="000000" w:themeColor="text1"/>
              </w:rPr>
            </w:pPr>
            <w:r>
              <w:rPr>
                <w:rFonts w:hint="eastAsia"/>
                <w:color w:val="000000" w:themeColor="text1"/>
              </w:rPr>
              <w:t>項目</w:t>
            </w:r>
          </w:p>
        </w:tc>
        <w:tc>
          <w:tcPr>
            <w:tcW w:w="567" w:type="pct"/>
            <w:vMerge w:val="restart"/>
            <w:tcBorders>
              <w:top w:val="single" w:sz="4" w:space="0" w:color="auto"/>
              <w:left w:val="single" w:sz="4" w:space="0" w:color="auto"/>
              <w:bottom w:val="single" w:sz="4" w:space="0" w:color="auto"/>
              <w:right w:val="single" w:sz="4" w:space="0" w:color="auto"/>
            </w:tcBorders>
            <w:vAlign w:val="center"/>
            <w:hideMark/>
          </w:tcPr>
          <w:p w14:paraId="7511AB37" w14:textId="77777777" w:rsidR="002E4381" w:rsidRDefault="002E4381">
            <w:pPr>
              <w:pStyle w:val="afb"/>
              <w:ind w:left="57" w:right="57"/>
              <w:rPr>
                <w:color w:val="000000" w:themeColor="text1"/>
              </w:rPr>
            </w:pPr>
            <w:r>
              <w:rPr>
                <w:rFonts w:hint="eastAsia"/>
                <w:color w:val="000000" w:themeColor="text1"/>
              </w:rPr>
              <w:t>預算數</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41E2637A" w14:textId="77777777" w:rsidR="002E4381" w:rsidRDefault="002E4381">
            <w:pPr>
              <w:pStyle w:val="afb"/>
              <w:ind w:left="57" w:right="57"/>
              <w:rPr>
                <w:color w:val="000000" w:themeColor="text1"/>
                <w:spacing w:val="0"/>
              </w:rPr>
            </w:pPr>
            <w:r>
              <w:rPr>
                <w:rFonts w:hint="eastAsia"/>
                <w:color w:val="000000" w:themeColor="text1"/>
                <w:spacing w:val="0"/>
              </w:rPr>
              <w:t>決算數</w:t>
            </w:r>
          </w:p>
        </w:tc>
        <w:tc>
          <w:tcPr>
            <w:tcW w:w="1471" w:type="pct"/>
            <w:gridSpan w:val="2"/>
            <w:tcBorders>
              <w:top w:val="single" w:sz="4" w:space="0" w:color="auto"/>
              <w:left w:val="single" w:sz="4" w:space="0" w:color="auto"/>
              <w:bottom w:val="single" w:sz="4" w:space="0" w:color="auto"/>
              <w:right w:val="nil"/>
            </w:tcBorders>
            <w:vAlign w:val="center"/>
            <w:hideMark/>
          </w:tcPr>
          <w:p w14:paraId="250F1AF6" w14:textId="77777777" w:rsidR="002E4381" w:rsidRDefault="002E4381">
            <w:pPr>
              <w:pStyle w:val="afb"/>
              <w:ind w:left="57" w:right="57"/>
              <w:rPr>
                <w:color w:val="000000" w:themeColor="text1"/>
              </w:rPr>
            </w:pPr>
            <w:r>
              <w:rPr>
                <w:rFonts w:hint="eastAsia"/>
                <w:color w:val="000000" w:themeColor="text1"/>
              </w:rPr>
              <w:t>比較增減</w:t>
            </w:r>
          </w:p>
        </w:tc>
      </w:tr>
      <w:tr w:rsidR="002E4381" w14:paraId="3BE91AED" w14:textId="77777777" w:rsidTr="0041338D">
        <w:trPr>
          <w:cantSplit/>
          <w:trHeight w:val="397"/>
          <w:tblHeader/>
        </w:trPr>
        <w:tc>
          <w:tcPr>
            <w:tcW w:w="0" w:type="auto"/>
            <w:vMerge/>
            <w:tcBorders>
              <w:top w:val="single" w:sz="4" w:space="0" w:color="auto"/>
              <w:left w:val="nil"/>
              <w:bottom w:val="single" w:sz="4" w:space="0" w:color="auto"/>
              <w:right w:val="single" w:sz="4" w:space="0" w:color="auto"/>
            </w:tcBorders>
            <w:vAlign w:val="center"/>
            <w:hideMark/>
          </w:tcPr>
          <w:p w14:paraId="7D738070" w14:textId="77777777" w:rsidR="002E4381" w:rsidRDefault="002E4381">
            <w:pPr>
              <w:widowControl/>
              <w:jc w:val="left"/>
              <w:rPr>
                <w:rFonts w:ascii="標楷體" w:hAnsi="Calibri" w:cs="Times New Roman"/>
                <w:color w:val="000000" w:themeColor="text1"/>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4644" w14:textId="77777777" w:rsidR="002E4381" w:rsidRDefault="002E4381">
            <w:pPr>
              <w:widowControl/>
              <w:jc w:val="left"/>
              <w:rPr>
                <w:rFonts w:ascii="標楷體" w:hAnsi="Calibri" w:cs="Times New Roman"/>
                <w:color w:val="000000" w:themeColor="text1"/>
                <w:spacing w:val="-20"/>
                <w:szCs w:val="24"/>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257B8907" w14:textId="77777777" w:rsidR="002E4381" w:rsidRDefault="002E4381">
            <w:pPr>
              <w:widowControl/>
              <w:jc w:val="left"/>
              <w:rPr>
                <w:rFonts w:ascii="標楷體" w:hAnsi="Calibri" w:cs="Times New Roman"/>
                <w:color w:val="000000" w:themeColor="text1"/>
                <w:szCs w:val="24"/>
              </w:rPr>
            </w:pPr>
          </w:p>
        </w:tc>
        <w:tc>
          <w:tcPr>
            <w:tcW w:w="766" w:type="pct"/>
            <w:tcBorders>
              <w:top w:val="single" w:sz="4" w:space="0" w:color="auto"/>
              <w:left w:val="single" w:sz="4" w:space="0" w:color="auto"/>
              <w:bottom w:val="single" w:sz="4" w:space="0" w:color="auto"/>
              <w:right w:val="single" w:sz="4" w:space="0" w:color="auto"/>
            </w:tcBorders>
            <w:vAlign w:val="center"/>
            <w:hideMark/>
          </w:tcPr>
          <w:p w14:paraId="0F44A1B8" w14:textId="77777777" w:rsidR="002E4381" w:rsidRDefault="002E4381">
            <w:pPr>
              <w:pStyle w:val="afb"/>
              <w:ind w:left="57" w:right="57"/>
              <w:rPr>
                <w:color w:val="000000" w:themeColor="text1"/>
              </w:rPr>
            </w:pPr>
            <w:r>
              <w:rPr>
                <w:rFonts w:hint="eastAsia"/>
                <w:color w:val="000000" w:themeColor="text1"/>
              </w:rPr>
              <w:t>金額</w:t>
            </w:r>
          </w:p>
        </w:tc>
        <w:tc>
          <w:tcPr>
            <w:tcW w:w="704" w:type="pct"/>
            <w:tcBorders>
              <w:top w:val="single" w:sz="4" w:space="0" w:color="auto"/>
              <w:left w:val="single" w:sz="4" w:space="0" w:color="auto"/>
              <w:bottom w:val="single" w:sz="4" w:space="0" w:color="auto"/>
              <w:right w:val="nil"/>
            </w:tcBorders>
            <w:vAlign w:val="center"/>
            <w:hideMark/>
          </w:tcPr>
          <w:p w14:paraId="56FCD0F5" w14:textId="77777777" w:rsidR="002E4381" w:rsidRDefault="002E4381">
            <w:pPr>
              <w:pStyle w:val="afb"/>
              <w:ind w:left="57" w:right="57"/>
              <w:rPr>
                <w:color w:val="000000" w:themeColor="text1"/>
              </w:rPr>
            </w:pPr>
            <w:r>
              <w:rPr>
                <w:rFonts w:hint="eastAsia"/>
                <w:color w:val="000000" w:themeColor="text1"/>
              </w:rPr>
              <w:t>％</w:t>
            </w:r>
          </w:p>
        </w:tc>
      </w:tr>
      <w:tr w:rsidR="002E4381" w14:paraId="2BB0118B" w14:textId="77777777" w:rsidTr="00FA03D6">
        <w:trPr>
          <w:cantSplit/>
          <w:trHeight w:val="828"/>
        </w:trPr>
        <w:tc>
          <w:tcPr>
            <w:tcW w:w="2111" w:type="pct"/>
            <w:tcBorders>
              <w:top w:val="single" w:sz="4" w:space="0" w:color="auto"/>
              <w:left w:val="nil"/>
              <w:bottom w:val="nil"/>
              <w:right w:val="single" w:sz="4" w:space="0" w:color="auto"/>
            </w:tcBorders>
            <w:vAlign w:val="center"/>
            <w:hideMark/>
          </w:tcPr>
          <w:p w14:paraId="78BABA5B" w14:textId="77777777" w:rsidR="002E4381" w:rsidRDefault="002E4381" w:rsidP="0003297F">
            <w:pPr>
              <w:pStyle w:val="--12"/>
              <w:ind w:right="57"/>
              <w:rPr>
                <w:color w:val="000000" w:themeColor="text1"/>
                <w:w w:val="100"/>
                <w:kern w:val="2"/>
              </w:rPr>
            </w:pPr>
            <w:r>
              <w:rPr>
                <w:rFonts w:hint="eastAsia"/>
                <w:color w:val="000000" w:themeColor="text1"/>
                <w:w w:val="100"/>
                <w:kern w:val="2"/>
              </w:rPr>
              <w:t>業務活動之現金流量</w:t>
            </w:r>
          </w:p>
        </w:tc>
        <w:tc>
          <w:tcPr>
            <w:tcW w:w="567" w:type="pct"/>
            <w:tcBorders>
              <w:top w:val="single" w:sz="4" w:space="0" w:color="auto"/>
              <w:left w:val="single" w:sz="4" w:space="0" w:color="auto"/>
              <w:bottom w:val="nil"/>
              <w:right w:val="single" w:sz="4" w:space="0" w:color="auto"/>
            </w:tcBorders>
            <w:vAlign w:val="center"/>
          </w:tcPr>
          <w:p w14:paraId="2E8C211B" w14:textId="77777777" w:rsidR="002E4381" w:rsidRPr="00BF2C5D" w:rsidRDefault="002E4381">
            <w:pPr>
              <w:pStyle w:val="--13"/>
              <w:ind w:left="400"/>
              <w:rPr>
                <w:color w:val="000000" w:themeColor="text1"/>
                <w:szCs w:val="20"/>
              </w:rPr>
            </w:pPr>
          </w:p>
        </w:tc>
        <w:tc>
          <w:tcPr>
            <w:tcW w:w="851" w:type="pct"/>
            <w:tcBorders>
              <w:top w:val="single" w:sz="4" w:space="0" w:color="auto"/>
              <w:left w:val="single" w:sz="4" w:space="0" w:color="auto"/>
              <w:bottom w:val="nil"/>
              <w:right w:val="single" w:sz="4" w:space="0" w:color="auto"/>
            </w:tcBorders>
            <w:vAlign w:val="center"/>
          </w:tcPr>
          <w:p w14:paraId="50DEDFF3" w14:textId="77777777" w:rsidR="002E4381" w:rsidRPr="00BF2C5D" w:rsidRDefault="002E4381">
            <w:pPr>
              <w:pStyle w:val="--13"/>
              <w:ind w:left="400"/>
              <w:rPr>
                <w:color w:val="000000" w:themeColor="text1"/>
                <w:szCs w:val="20"/>
              </w:rPr>
            </w:pPr>
          </w:p>
        </w:tc>
        <w:tc>
          <w:tcPr>
            <w:tcW w:w="766" w:type="pct"/>
            <w:tcBorders>
              <w:top w:val="single" w:sz="4" w:space="0" w:color="auto"/>
              <w:left w:val="single" w:sz="4" w:space="0" w:color="auto"/>
              <w:bottom w:val="nil"/>
              <w:right w:val="single" w:sz="4" w:space="0" w:color="auto"/>
            </w:tcBorders>
            <w:vAlign w:val="center"/>
          </w:tcPr>
          <w:p w14:paraId="114250A3" w14:textId="77777777" w:rsidR="002E4381" w:rsidRPr="00BF2C5D" w:rsidRDefault="002E4381">
            <w:pPr>
              <w:pStyle w:val="--13"/>
              <w:ind w:left="400"/>
              <w:rPr>
                <w:color w:val="000000" w:themeColor="text1"/>
                <w:szCs w:val="20"/>
              </w:rPr>
            </w:pPr>
          </w:p>
        </w:tc>
        <w:tc>
          <w:tcPr>
            <w:tcW w:w="704" w:type="pct"/>
            <w:tcBorders>
              <w:top w:val="single" w:sz="4" w:space="0" w:color="auto"/>
              <w:left w:val="single" w:sz="4" w:space="0" w:color="auto"/>
              <w:bottom w:val="nil"/>
              <w:right w:val="nil"/>
            </w:tcBorders>
            <w:vAlign w:val="center"/>
          </w:tcPr>
          <w:p w14:paraId="381C2B26" w14:textId="77777777" w:rsidR="002E4381" w:rsidRPr="00BF2C5D" w:rsidRDefault="002E4381">
            <w:pPr>
              <w:pStyle w:val="--13"/>
              <w:ind w:left="400"/>
              <w:rPr>
                <w:color w:val="000000" w:themeColor="text1"/>
                <w:szCs w:val="20"/>
              </w:rPr>
            </w:pPr>
          </w:p>
        </w:tc>
      </w:tr>
      <w:tr w:rsidR="002E4381" w14:paraId="14853882" w14:textId="77777777" w:rsidTr="00FA03D6">
        <w:trPr>
          <w:cantSplit/>
          <w:trHeight w:val="828"/>
        </w:trPr>
        <w:tc>
          <w:tcPr>
            <w:tcW w:w="2111" w:type="pct"/>
            <w:tcBorders>
              <w:top w:val="nil"/>
              <w:left w:val="nil"/>
              <w:bottom w:val="nil"/>
              <w:right w:val="single" w:sz="4" w:space="0" w:color="auto"/>
            </w:tcBorders>
            <w:vAlign w:val="center"/>
            <w:hideMark/>
          </w:tcPr>
          <w:p w14:paraId="1C9DD8F1" w14:textId="77777777" w:rsidR="002E4381" w:rsidRDefault="002E4381" w:rsidP="0003297F">
            <w:pPr>
              <w:pStyle w:val="--22"/>
              <w:ind w:left="400" w:right="57"/>
              <w:rPr>
                <w:color w:val="000000" w:themeColor="text1"/>
                <w:w w:val="100"/>
                <w:kern w:val="2"/>
              </w:rPr>
            </w:pPr>
            <w:r>
              <w:rPr>
                <w:rFonts w:hint="eastAsia"/>
                <w:color w:val="000000" w:themeColor="text1"/>
                <w:w w:val="100"/>
                <w:kern w:val="2"/>
              </w:rPr>
              <w:t>本期賸餘（短絀）</w:t>
            </w:r>
          </w:p>
        </w:tc>
        <w:tc>
          <w:tcPr>
            <w:tcW w:w="567" w:type="pct"/>
            <w:tcBorders>
              <w:top w:val="nil"/>
              <w:left w:val="single" w:sz="4" w:space="0" w:color="auto"/>
              <w:bottom w:val="nil"/>
              <w:right w:val="single" w:sz="4" w:space="0" w:color="auto"/>
            </w:tcBorders>
            <w:vAlign w:val="center"/>
            <w:hideMark/>
          </w:tcPr>
          <w:p w14:paraId="6E98480D"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w:t>
            </w:r>
          </w:p>
        </w:tc>
        <w:tc>
          <w:tcPr>
            <w:tcW w:w="851" w:type="pct"/>
            <w:tcBorders>
              <w:top w:val="nil"/>
              <w:left w:val="single" w:sz="4" w:space="0" w:color="auto"/>
              <w:bottom w:val="nil"/>
              <w:right w:val="single" w:sz="4" w:space="0" w:color="auto"/>
            </w:tcBorders>
            <w:vAlign w:val="center"/>
            <w:hideMark/>
          </w:tcPr>
          <w:p w14:paraId="631104E5"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56,000</w:t>
            </w:r>
          </w:p>
        </w:tc>
        <w:tc>
          <w:tcPr>
            <w:tcW w:w="766" w:type="pct"/>
            <w:tcBorders>
              <w:top w:val="nil"/>
              <w:left w:val="single" w:sz="4" w:space="0" w:color="auto"/>
              <w:bottom w:val="nil"/>
              <w:right w:val="single" w:sz="4" w:space="0" w:color="auto"/>
            </w:tcBorders>
            <w:vAlign w:val="center"/>
            <w:hideMark/>
          </w:tcPr>
          <w:p w14:paraId="1EF5ADDE"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56,000</w:t>
            </w:r>
          </w:p>
        </w:tc>
        <w:tc>
          <w:tcPr>
            <w:tcW w:w="704" w:type="pct"/>
            <w:tcBorders>
              <w:top w:val="nil"/>
              <w:left w:val="single" w:sz="4" w:space="0" w:color="auto"/>
              <w:bottom w:val="nil"/>
              <w:right w:val="nil"/>
            </w:tcBorders>
            <w:vAlign w:val="center"/>
            <w:hideMark/>
          </w:tcPr>
          <w:p w14:paraId="521BEDF9"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w:t>
            </w:r>
          </w:p>
        </w:tc>
      </w:tr>
      <w:tr w:rsidR="002E4381" w14:paraId="3E544493" w14:textId="77777777" w:rsidTr="00FA03D6">
        <w:trPr>
          <w:cantSplit/>
          <w:trHeight w:val="828"/>
        </w:trPr>
        <w:tc>
          <w:tcPr>
            <w:tcW w:w="2111" w:type="pct"/>
            <w:tcBorders>
              <w:top w:val="nil"/>
              <w:left w:val="nil"/>
              <w:bottom w:val="nil"/>
              <w:right w:val="single" w:sz="4" w:space="0" w:color="auto"/>
            </w:tcBorders>
            <w:vAlign w:val="center"/>
            <w:hideMark/>
          </w:tcPr>
          <w:p w14:paraId="55D59EE7" w14:textId="77777777" w:rsidR="002E4381" w:rsidRDefault="002E4381" w:rsidP="0003297F">
            <w:pPr>
              <w:pStyle w:val="--22"/>
              <w:ind w:left="400" w:right="57"/>
              <w:rPr>
                <w:color w:val="000000" w:themeColor="text1"/>
                <w:w w:val="100"/>
                <w:kern w:val="2"/>
              </w:rPr>
            </w:pPr>
            <w:r>
              <w:rPr>
                <w:rFonts w:hint="eastAsia"/>
                <w:color w:val="000000" w:themeColor="text1"/>
                <w:w w:val="100"/>
                <w:kern w:val="2"/>
              </w:rPr>
              <w:t>未計利息股利之本期賸餘（短絀）</w:t>
            </w:r>
          </w:p>
        </w:tc>
        <w:tc>
          <w:tcPr>
            <w:tcW w:w="567" w:type="pct"/>
            <w:tcBorders>
              <w:top w:val="nil"/>
              <w:left w:val="single" w:sz="4" w:space="0" w:color="auto"/>
              <w:bottom w:val="nil"/>
              <w:right w:val="single" w:sz="4" w:space="0" w:color="auto"/>
            </w:tcBorders>
            <w:vAlign w:val="center"/>
            <w:hideMark/>
          </w:tcPr>
          <w:p w14:paraId="7F3DEF49" w14:textId="77777777" w:rsidR="002E4381" w:rsidRPr="00BF2C5D" w:rsidRDefault="002E4381">
            <w:pPr>
              <w:pStyle w:val="--13"/>
              <w:ind w:left="400"/>
              <w:rPr>
                <w:b w:val="0"/>
                <w:bCs/>
                <w:kern w:val="0"/>
                <w:szCs w:val="20"/>
              </w:rPr>
            </w:pPr>
            <w:r w:rsidRPr="00BF2C5D">
              <w:rPr>
                <w:rFonts w:hint="eastAsia"/>
                <w:b w:val="0"/>
                <w:bCs/>
                <w:kern w:val="0"/>
                <w:szCs w:val="20"/>
              </w:rPr>
              <w:t>－</w:t>
            </w:r>
          </w:p>
        </w:tc>
        <w:tc>
          <w:tcPr>
            <w:tcW w:w="851" w:type="pct"/>
            <w:tcBorders>
              <w:top w:val="nil"/>
              <w:left w:val="single" w:sz="4" w:space="0" w:color="auto"/>
              <w:bottom w:val="nil"/>
              <w:right w:val="single" w:sz="4" w:space="0" w:color="auto"/>
            </w:tcBorders>
            <w:vAlign w:val="center"/>
            <w:hideMark/>
          </w:tcPr>
          <w:p w14:paraId="0611CEE4" w14:textId="77777777" w:rsidR="002E4381" w:rsidRPr="00BF2C5D" w:rsidRDefault="002E4381">
            <w:pPr>
              <w:pStyle w:val="--13"/>
              <w:ind w:left="400"/>
              <w:rPr>
                <w:b w:val="0"/>
                <w:bCs/>
                <w:kern w:val="0"/>
                <w:szCs w:val="20"/>
              </w:rPr>
            </w:pPr>
            <w:r w:rsidRPr="00BF2C5D">
              <w:rPr>
                <w:rFonts w:hint="eastAsia"/>
                <w:b w:val="0"/>
                <w:bCs/>
                <w:kern w:val="0"/>
                <w:szCs w:val="20"/>
              </w:rPr>
              <w:t>56,000</w:t>
            </w:r>
          </w:p>
        </w:tc>
        <w:tc>
          <w:tcPr>
            <w:tcW w:w="766" w:type="pct"/>
            <w:tcBorders>
              <w:top w:val="nil"/>
              <w:left w:val="single" w:sz="4" w:space="0" w:color="auto"/>
              <w:bottom w:val="nil"/>
              <w:right w:val="single" w:sz="4" w:space="0" w:color="auto"/>
            </w:tcBorders>
            <w:vAlign w:val="center"/>
            <w:hideMark/>
          </w:tcPr>
          <w:p w14:paraId="743AAE9B" w14:textId="77777777" w:rsidR="002E4381" w:rsidRPr="00BF2C5D" w:rsidRDefault="002E4381">
            <w:pPr>
              <w:pStyle w:val="--13"/>
              <w:ind w:left="400"/>
              <w:rPr>
                <w:b w:val="0"/>
                <w:bCs/>
                <w:kern w:val="0"/>
                <w:szCs w:val="20"/>
              </w:rPr>
            </w:pPr>
            <w:r w:rsidRPr="00BF2C5D">
              <w:rPr>
                <w:rFonts w:hint="eastAsia"/>
                <w:b w:val="0"/>
                <w:bCs/>
                <w:kern w:val="0"/>
                <w:szCs w:val="20"/>
              </w:rPr>
              <w:t>56,000</w:t>
            </w:r>
          </w:p>
        </w:tc>
        <w:tc>
          <w:tcPr>
            <w:tcW w:w="704" w:type="pct"/>
            <w:tcBorders>
              <w:top w:val="nil"/>
              <w:left w:val="single" w:sz="4" w:space="0" w:color="auto"/>
              <w:bottom w:val="nil"/>
              <w:right w:val="nil"/>
            </w:tcBorders>
            <w:vAlign w:val="center"/>
            <w:hideMark/>
          </w:tcPr>
          <w:p w14:paraId="0A496FD7" w14:textId="77777777" w:rsidR="002E4381" w:rsidRPr="00BF2C5D" w:rsidRDefault="002E4381">
            <w:pPr>
              <w:pStyle w:val="--13"/>
              <w:ind w:left="400"/>
              <w:rPr>
                <w:b w:val="0"/>
                <w:bCs/>
                <w:kern w:val="0"/>
                <w:szCs w:val="20"/>
              </w:rPr>
            </w:pPr>
            <w:r w:rsidRPr="00BF2C5D">
              <w:rPr>
                <w:rFonts w:hint="eastAsia"/>
                <w:b w:val="0"/>
                <w:bCs/>
                <w:kern w:val="0"/>
                <w:szCs w:val="20"/>
              </w:rPr>
              <w:t>--</w:t>
            </w:r>
          </w:p>
        </w:tc>
      </w:tr>
      <w:tr w:rsidR="002E4381" w14:paraId="6ACE2105" w14:textId="77777777" w:rsidTr="00FA03D6">
        <w:trPr>
          <w:cantSplit/>
          <w:trHeight w:val="828"/>
        </w:trPr>
        <w:tc>
          <w:tcPr>
            <w:tcW w:w="2111" w:type="pct"/>
            <w:tcBorders>
              <w:top w:val="nil"/>
              <w:left w:val="nil"/>
              <w:bottom w:val="nil"/>
              <w:right w:val="single" w:sz="4" w:space="0" w:color="auto"/>
            </w:tcBorders>
            <w:vAlign w:val="center"/>
            <w:hideMark/>
          </w:tcPr>
          <w:p w14:paraId="41D7A174" w14:textId="77777777" w:rsidR="002E4381" w:rsidRDefault="002E4381" w:rsidP="0003297F">
            <w:pPr>
              <w:pStyle w:val="--22"/>
              <w:ind w:left="400" w:right="57"/>
              <w:rPr>
                <w:color w:val="000000" w:themeColor="text1"/>
                <w:w w:val="100"/>
                <w:kern w:val="2"/>
              </w:rPr>
            </w:pPr>
            <w:r>
              <w:rPr>
                <w:rFonts w:hint="eastAsia"/>
                <w:color w:val="000000" w:themeColor="text1"/>
                <w:w w:val="100"/>
                <w:kern w:val="2"/>
              </w:rPr>
              <w:t>未計利息股利之現金流入（流出）</w:t>
            </w:r>
          </w:p>
        </w:tc>
        <w:tc>
          <w:tcPr>
            <w:tcW w:w="567" w:type="pct"/>
            <w:tcBorders>
              <w:top w:val="nil"/>
              <w:left w:val="single" w:sz="4" w:space="0" w:color="auto"/>
              <w:bottom w:val="nil"/>
              <w:right w:val="single" w:sz="4" w:space="0" w:color="auto"/>
            </w:tcBorders>
            <w:vAlign w:val="center"/>
            <w:hideMark/>
          </w:tcPr>
          <w:p w14:paraId="0859C81E" w14:textId="77777777" w:rsidR="002E4381" w:rsidRPr="00BF2C5D" w:rsidRDefault="002E4381">
            <w:pPr>
              <w:pStyle w:val="--13"/>
              <w:ind w:left="400"/>
              <w:rPr>
                <w:b w:val="0"/>
                <w:bCs/>
                <w:kern w:val="0"/>
                <w:szCs w:val="20"/>
              </w:rPr>
            </w:pPr>
            <w:r w:rsidRPr="00BF2C5D">
              <w:rPr>
                <w:rFonts w:hint="eastAsia"/>
                <w:b w:val="0"/>
                <w:bCs/>
                <w:kern w:val="0"/>
                <w:szCs w:val="20"/>
              </w:rPr>
              <w:t>－</w:t>
            </w:r>
          </w:p>
        </w:tc>
        <w:tc>
          <w:tcPr>
            <w:tcW w:w="851" w:type="pct"/>
            <w:tcBorders>
              <w:top w:val="nil"/>
              <w:left w:val="single" w:sz="4" w:space="0" w:color="auto"/>
              <w:bottom w:val="nil"/>
              <w:right w:val="single" w:sz="4" w:space="0" w:color="auto"/>
            </w:tcBorders>
            <w:vAlign w:val="center"/>
            <w:hideMark/>
          </w:tcPr>
          <w:p w14:paraId="775EECBB" w14:textId="77777777" w:rsidR="002E4381" w:rsidRPr="00BF2C5D" w:rsidRDefault="002E4381">
            <w:pPr>
              <w:pStyle w:val="--13"/>
              <w:ind w:left="400"/>
              <w:rPr>
                <w:b w:val="0"/>
                <w:bCs/>
                <w:kern w:val="0"/>
                <w:szCs w:val="20"/>
              </w:rPr>
            </w:pPr>
            <w:r w:rsidRPr="00BF2C5D">
              <w:rPr>
                <w:rFonts w:hint="eastAsia"/>
                <w:b w:val="0"/>
                <w:bCs/>
                <w:kern w:val="0"/>
                <w:szCs w:val="20"/>
              </w:rPr>
              <w:t>56,000</w:t>
            </w:r>
          </w:p>
        </w:tc>
        <w:tc>
          <w:tcPr>
            <w:tcW w:w="766" w:type="pct"/>
            <w:tcBorders>
              <w:top w:val="nil"/>
              <w:left w:val="single" w:sz="4" w:space="0" w:color="auto"/>
              <w:bottom w:val="nil"/>
              <w:right w:val="single" w:sz="4" w:space="0" w:color="auto"/>
            </w:tcBorders>
            <w:vAlign w:val="center"/>
            <w:hideMark/>
          </w:tcPr>
          <w:p w14:paraId="0FACA6DE" w14:textId="77777777" w:rsidR="002E4381" w:rsidRPr="00BF2C5D" w:rsidRDefault="002E4381">
            <w:pPr>
              <w:pStyle w:val="--13"/>
              <w:ind w:left="400"/>
              <w:rPr>
                <w:b w:val="0"/>
                <w:bCs/>
                <w:kern w:val="0"/>
                <w:szCs w:val="20"/>
              </w:rPr>
            </w:pPr>
            <w:r w:rsidRPr="00BF2C5D">
              <w:rPr>
                <w:rFonts w:hint="eastAsia"/>
                <w:b w:val="0"/>
                <w:bCs/>
                <w:kern w:val="0"/>
                <w:szCs w:val="20"/>
              </w:rPr>
              <w:t>56,000</w:t>
            </w:r>
          </w:p>
        </w:tc>
        <w:tc>
          <w:tcPr>
            <w:tcW w:w="704" w:type="pct"/>
            <w:tcBorders>
              <w:top w:val="nil"/>
              <w:left w:val="single" w:sz="4" w:space="0" w:color="auto"/>
              <w:bottom w:val="nil"/>
              <w:right w:val="nil"/>
            </w:tcBorders>
            <w:vAlign w:val="center"/>
            <w:hideMark/>
          </w:tcPr>
          <w:p w14:paraId="6D8A3989" w14:textId="77777777" w:rsidR="002E4381" w:rsidRPr="00BF2C5D" w:rsidRDefault="002E4381">
            <w:pPr>
              <w:pStyle w:val="--13"/>
              <w:ind w:left="400"/>
              <w:rPr>
                <w:b w:val="0"/>
                <w:bCs/>
                <w:kern w:val="0"/>
                <w:szCs w:val="20"/>
              </w:rPr>
            </w:pPr>
            <w:r w:rsidRPr="00BF2C5D">
              <w:rPr>
                <w:rFonts w:hint="eastAsia"/>
                <w:b w:val="0"/>
                <w:bCs/>
                <w:kern w:val="0"/>
                <w:szCs w:val="20"/>
              </w:rPr>
              <w:t>--</w:t>
            </w:r>
          </w:p>
        </w:tc>
      </w:tr>
      <w:tr w:rsidR="002E4381" w14:paraId="26482E5A" w14:textId="77777777" w:rsidTr="00FA03D6">
        <w:trPr>
          <w:cantSplit/>
          <w:trHeight w:val="828"/>
        </w:trPr>
        <w:tc>
          <w:tcPr>
            <w:tcW w:w="2111" w:type="pct"/>
            <w:tcBorders>
              <w:top w:val="nil"/>
              <w:left w:val="nil"/>
              <w:bottom w:val="nil"/>
              <w:right w:val="single" w:sz="4" w:space="0" w:color="auto"/>
            </w:tcBorders>
            <w:vAlign w:val="center"/>
            <w:hideMark/>
          </w:tcPr>
          <w:p w14:paraId="00D5BE85" w14:textId="77777777" w:rsidR="002E4381" w:rsidRDefault="002E4381" w:rsidP="0003297F">
            <w:pPr>
              <w:pStyle w:val="--30"/>
              <w:ind w:left="200" w:right="57"/>
              <w:rPr>
                <w:color w:val="000000" w:themeColor="text1"/>
                <w:w w:val="100"/>
                <w:kern w:val="2"/>
              </w:rPr>
            </w:pPr>
            <w:r>
              <w:rPr>
                <w:rFonts w:hint="eastAsia"/>
                <w:color w:val="000000" w:themeColor="text1"/>
                <w:w w:val="100"/>
                <w:kern w:val="2"/>
              </w:rPr>
              <w:t>業務活動之淨現金流入（流出）</w:t>
            </w:r>
          </w:p>
        </w:tc>
        <w:tc>
          <w:tcPr>
            <w:tcW w:w="567" w:type="pct"/>
            <w:tcBorders>
              <w:top w:val="nil"/>
              <w:left w:val="single" w:sz="4" w:space="0" w:color="auto"/>
              <w:bottom w:val="nil"/>
              <w:right w:val="single" w:sz="4" w:space="0" w:color="auto"/>
            </w:tcBorders>
            <w:vAlign w:val="center"/>
            <w:hideMark/>
          </w:tcPr>
          <w:p w14:paraId="22FAB7FB" w14:textId="77777777" w:rsidR="002E4381" w:rsidRPr="00BF2C5D" w:rsidRDefault="002E4381">
            <w:pPr>
              <w:pStyle w:val="--13"/>
              <w:ind w:left="400"/>
              <w:rPr>
                <w:color w:val="000000" w:themeColor="text1"/>
                <w:kern w:val="0"/>
                <w:szCs w:val="20"/>
              </w:rPr>
            </w:pPr>
            <w:r w:rsidRPr="00BF2C5D">
              <w:rPr>
                <w:rFonts w:hint="eastAsia"/>
                <w:kern w:val="0"/>
                <w:szCs w:val="20"/>
              </w:rPr>
              <w:t>－</w:t>
            </w:r>
          </w:p>
        </w:tc>
        <w:tc>
          <w:tcPr>
            <w:tcW w:w="851" w:type="pct"/>
            <w:tcBorders>
              <w:top w:val="nil"/>
              <w:left w:val="single" w:sz="4" w:space="0" w:color="auto"/>
              <w:bottom w:val="nil"/>
              <w:right w:val="single" w:sz="4" w:space="0" w:color="auto"/>
            </w:tcBorders>
            <w:vAlign w:val="center"/>
            <w:hideMark/>
          </w:tcPr>
          <w:p w14:paraId="0770CC7D" w14:textId="77777777" w:rsidR="002E4381" w:rsidRPr="00BF2C5D" w:rsidRDefault="002E4381">
            <w:pPr>
              <w:pStyle w:val="--13"/>
              <w:ind w:left="400"/>
              <w:rPr>
                <w:color w:val="000000" w:themeColor="text1"/>
                <w:kern w:val="0"/>
                <w:szCs w:val="20"/>
              </w:rPr>
            </w:pPr>
            <w:r w:rsidRPr="00BF2C5D">
              <w:rPr>
                <w:rFonts w:hint="eastAsia"/>
                <w:kern w:val="0"/>
                <w:szCs w:val="20"/>
              </w:rPr>
              <w:t>56,000</w:t>
            </w:r>
          </w:p>
        </w:tc>
        <w:tc>
          <w:tcPr>
            <w:tcW w:w="766" w:type="pct"/>
            <w:tcBorders>
              <w:top w:val="nil"/>
              <w:left w:val="single" w:sz="4" w:space="0" w:color="auto"/>
              <w:bottom w:val="nil"/>
              <w:right w:val="single" w:sz="4" w:space="0" w:color="auto"/>
            </w:tcBorders>
            <w:vAlign w:val="center"/>
            <w:hideMark/>
          </w:tcPr>
          <w:p w14:paraId="0D618E26" w14:textId="77777777" w:rsidR="002E4381" w:rsidRPr="00BF2C5D" w:rsidRDefault="002E4381">
            <w:pPr>
              <w:pStyle w:val="--13"/>
              <w:ind w:left="400"/>
              <w:rPr>
                <w:color w:val="000000" w:themeColor="text1"/>
                <w:kern w:val="0"/>
                <w:szCs w:val="20"/>
              </w:rPr>
            </w:pPr>
            <w:r w:rsidRPr="00BF2C5D">
              <w:rPr>
                <w:rFonts w:hint="eastAsia"/>
                <w:kern w:val="0"/>
                <w:szCs w:val="20"/>
              </w:rPr>
              <w:t>56,000</w:t>
            </w:r>
          </w:p>
        </w:tc>
        <w:tc>
          <w:tcPr>
            <w:tcW w:w="704" w:type="pct"/>
            <w:tcBorders>
              <w:top w:val="nil"/>
              <w:left w:val="single" w:sz="4" w:space="0" w:color="auto"/>
              <w:bottom w:val="nil"/>
              <w:right w:val="nil"/>
            </w:tcBorders>
            <w:vAlign w:val="center"/>
            <w:hideMark/>
          </w:tcPr>
          <w:p w14:paraId="72970282" w14:textId="77777777" w:rsidR="002E4381" w:rsidRPr="00BF2C5D" w:rsidRDefault="002E4381">
            <w:pPr>
              <w:pStyle w:val="--13"/>
              <w:ind w:left="400"/>
              <w:rPr>
                <w:color w:val="000000" w:themeColor="text1"/>
                <w:kern w:val="0"/>
                <w:szCs w:val="20"/>
              </w:rPr>
            </w:pPr>
            <w:r w:rsidRPr="00BF2C5D">
              <w:rPr>
                <w:rFonts w:hint="eastAsia"/>
                <w:kern w:val="0"/>
                <w:szCs w:val="20"/>
              </w:rPr>
              <w:t>--</w:t>
            </w:r>
          </w:p>
        </w:tc>
      </w:tr>
      <w:tr w:rsidR="002E4381" w14:paraId="7F528E32" w14:textId="77777777" w:rsidTr="00FA03D6">
        <w:trPr>
          <w:cantSplit/>
          <w:trHeight w:val="828"/>
        </w:trPr>
        <w:tc>
          <w:tcPr>
            <w:tcW w:w="2111" w:type="pct"/>
            <w:tcBorders>
              <w:top w:val="nil"/>
              <w:left w:val="nil"/>
              <w:bottom w:val="nil"/>
              <w:right w:val="single" w:sz="4" w:space="0" w:color="auto"/>
            </w:tcBorders>
            <w:vAlign w:val="center"/>
            <w:hideMark/>
          </w:tcPr>
          <w:p w14:paraId="3A26EAF8" w14:textId="77777777" w:rsidR="002E4381" w:rsidRDefault="002E4381" w:rsidP="0003297F">
            <w:pPr>
              <w:pStyle w:val="--12"/>
              <w:ind w:right="57"/>
              <w:rPr>
                <w:color w:val="000000" w:themeColor="text1"/>
                <w:w w:val="100"/>
                <w:kern w:val="2"/>
              </w:rPr>
            </w:pPr>
            <w:r>
              <w:rPr>
                <w:rFonts w:hint="eastAsia"/>
                <w:color w:val="000000" w:themeColor="text1"/>
                <w:w w:val="100"/>
                <w:kern w:val="2"/>
              </w:rPr>
              <w:t>投資活動之現金流量</w:t>
            </w:r>
          </w:p>
        </w:tc>
        <w:tc>
          <w:tcPr>
            <w:tcW w:w="567" w:type="pct"/>
            <w:tcBorders>
              <w:top w:val="nil"/>
              <w:left w:val="single" w:sz="4" w:space="0" w:color="auto"/>
              <w:bottom w:val="nil"/>
              <w:right w:val="single" w:sz="4" w:space="0" w:color="auto"/>
            </w:tcBorders>
            <w:vAlign w:val="center"/>
          </w:tcPr>
          <w:p w14:paraId="0210EF62" w14:textId="77777777" w:rsidR="002E4381" w:rsidRPr="00BF2C5D" w:rsidRDefault="002E4381">
            <w:pPr>
              <w:pStyle w:val="--13"/>
              <w:ind w:left="400"/>
              <w:rPr>
                <w:color w:val="000000" w:themeColor="text1"/>
                <w:szCs w:val="20"/>
              </w:rPr>
            </w:pPr>
          </w:p>
        </w:tc>
        <w:tc>
          <w:tcPr>
            <w:tcW w:w="851" w:type="pct"/>
            <w:tcBorders>
              <w:top w:val="nil"/>
              <w:left w:val="single" w:sz="4" w:space="0" w:color="auto"/>
              <w:bottom w:val="nil"/>
              <w:right w:val="single" w:sz="4" w:space="0" w:color="auto"/>
            </w:tcBorders>
            <w:vAlign w:val="center"/>
          </w:tcPr>
          <w:p w14:paraId="5EBC3A6C" w14:textId="77777777" w:rsidR="002E4381" w:rsidRPr="00BF2C5D" w:rsidRDefault="002E4381">
            <w:pPr>
              <w:pStyle w:val="--13"/>
              <w:ind w:left="400"/>
              <w:rPr>
                <w:color w:val="000000" w:themeColor="text1"/>
                <w:szCs w:val="20"/>
              </w:rPr>
            </w:pPr>
          </w:p>
        </w:tc>
        <w:tc>
          <w:tcPr>
            <w:tcW w:w="766" w:type="pct"/>
            <w:tcBorders>
              <w:top w:val="nil"/>
              <w:left w:val="single" w:sz="4" w:space="0" w:color="auto"/>
              <w:bottom w:val="nil"/>
              <w:right w:val="single" w:sz="4" w:space="0" w:color="auto"/>
            </w:tcBorders>
            <w:vAlign w:val="center"/>
          </w:tcPr>
          <w:p w14:paraId="761A2770" w14:textId="77777777" w:rsidR="002E4381" w:rsidRPr="00BF2C5D" w:rsidRDefault="002E4381">
            <w:pPr>
              <w:pStyle w:val="--13"/>
              <w:ind w:left="400"/>
              <w:rPr>
                <w:color w:val="000000" w:themeColor="text1"/>
                <w:szCs w:val="20"/>
              </w:rPr>
            </w:pPr>
          </w:p>
        </w:tc>
        <w:tc>
          <w:tcPr>
            <w:tcW w:w="704" w:type="pct"/>
            <w:tcBorders>
              <w:top w:val="nil"/>
              <w:left w:val="single" w:sz="4" w:space="0" w:color="auto"/>
              <w:bottom w:val="nil"/>
              <w:right w:val="nil"/>
            </w:tcBorders>
            <w:vAlign w:val="center"/>
          </w:tcPr>
          <w:p w14:paraId="6467DB3D" w14:textId="77777777" w:rsidR="002E4381" w:rsidRPr="00BF2C5D" w:rsidRDefault="002E4381">
            <w:pPr>
              <w:pStyle w:val="--13"/>
              <w:ind w:left="400"/>
              <w:rPr>
                <w:color w:val="000000" w:themeColor="text1"/>
                <w:szCs w:val="20"/>
              </w:rPr>
            </w:pPr>
          </w:p>
        </w:tc>
      </w:tr>
      <w:tr w:rsidR="002E4381" w14:paraId="2D007E75" w14:textId="77777777" w:rsidTr="00FA03D6">
        <w:trPr>
          <w:cantSplit/>
          <w:trHeight w:val="828"/>
        </w:trPr>
        <w:tc>
          <w:tcPr>
            <w:tcW w:w="2111" w:type="pct"/>
            <w:tcBorders>
              <w:top w:val="nil"/>
              <w:left w:val="nil"/>
              <w:bottom w:val="nil"/>
              <w:right w:val="single" w:sz="4" w:space="0" w:color="auto"/>
            </w:tcBorders>
            <w:vAlign w:val="center"/>
            <w:hideMark/>
          </w:tcPr>
          <w:p w14:paraId="1D26089B" w14:textId="77777777" w:rsidR="002E4381" w:rsidRDefault="002E4381" w:rsidP="0003297F">
            <w:pPr>
              <w:pStyle w:val="--22"/>
              <w:ind w:left="400" w:right="57"/>
              <w:rPr>
                <w:color w:val="000000" w:themeColor="text1"/>
                <w:w w:val="100"/>
                <w:kern w:val="2"/>
              </w:rPr>
            </w:pPr>
            <w:r>
              <w:rPr>
                <w:rFonts w:hint="eastAsia"/>
                <w:color w:val="000000" w:themeColor="text1"/>
                <w:w w:val="100"/>
                <w:kern w:val="2"/>
              </w:rPr>
              <w:t>增加投資、長期應收款、貸墊款及準備金</w:t>
            </w:r>
          </w:p>
        </w:tc>
        <w:tc>
          <w:tcPr>
            <w:tcW w:w="567" w:type="pct"/>
            <w:tcBorders>
              <w:top w:val="nil"/>
              <w:left w:val="single" w:sz="4" w:space="0" w:color="auto"/>
              <w:bottom w:val="nil"/>
              <w:right w:val="single" w:sz="4" w:space="0" w:color="auto"/>
            </w:tcBorders>
            <w:vAlign w:val="center"/>
            <w:hideMark/>
          </w:tcPr>
          <w:p w14:paraId="5724E046"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w:t>
            </w:r>
          </w:p>
        </w:tc>
        <w:tc>
          <w:tcPr>
            <w:tcW w:w="851" w:type="pct"/>
            <w:tcBorders>
              <w:top w:val="nil"/>
              <w:left w:val="single" w:sz="4" w:space="0" w:color="auto"/>
              <w:bottom w:val="nil"/>
              <w:right w:val="single" w:sz="4" w:space="0" w:color="auto"/>
            </w:tcBorders>
            <w:vAlign w:val="center"/>
            <w:hideMark/>
          </w:tcPr>
          <w:p w14:paraId="3CBCBF96" w14:textId="77777777" w:rsidR="002E4381" w:rsidRPr="00BF2C5D" w:rsidRDefault="002E4381" w:rsidP="00D776D1">
            <w:pPr>
              <w:pStyle w:val="--13"/>
              <w:rPr>
                <w:b w:val="0"/>
                <w:bCs/>
                <w:color w:val="000000" w:themeColor="text1"/>
                <w:kern w:val="0"/>
                <w:szCs w:val="20"/>
              </w:rPr>
            </w:pPr>
            <w:r w:rsidRPr="00BF2C5D">
              <w:rPr>
                <w:rFonts w:hint="eastAsia"/>
                <w:b w:val="0"/>
                <w:bCs/>
                <w:kern w:val="0"/>
                <w:szCs w:val="20"/>
              </w:rPr>
              <w:t>- 188,827,645</w:t>
            </w:r>
          </w:p>
        </w:tc>
        <w:tc>
          <w:tcPr>
            <w:tcW w:w="766" w:type="pct"/>
            <w:tcBorders>
              <w:top w:val="nil"/>
              <w:left w:val="single" w:sz="4" w:space="0" w:color="auto"/>
              <w:bottom w:val="nil"/>
              <w:right w:val="single" w:sz="4" w:space="0" w:color="auto"/>
            </w:tcBorders>
            <w:vAlign w:val="center"/>
            <w:hideMark/>
          </w:tcPr>
          <w:p w14:paraId="300EB562" w14:textId="77777777" w:rsidR="002E4381" w:rsidRPr="00BF2C5D" w:rsidRDefault="002E4381" w:rsidP="00D776D1">
            <w:pPr>
              <w:pStyle w:val="--13"/>
              <w:rPr>
                <w:b w:val="0"/>
                <w:bCs/>
                <w:color w:val="000000" w:themeColor="text1"/>
                <w:kern w:val="0"/>
                <w:szCs w:val="20"/>
              </w:rPr>
            </w:pPr>
            <w:r w:rsidRPr="00BF2C5D">
              <w:rPr>
                <w:rFonts w:hint="eastAsia"/>
                <w:b w:val="0"/>
                <w:bCs/>
                <w:kern w:val="0"/>
                <w:szCs w:val="20"/>
              </w:rPr>
              <w:t>- 188,827,645</w:t>
            </w:r>
          </w:p>
        </w:tc>
        <w:tc>
          <w:tcPr>
            <w:tcW w:w="704" w:type="pct"/>
            <w:tcBorders>
              <w:top w:val="nil"/>
              <w:left w:val="single" w:sz="4" w:space="0" w:color="auto"/>
              <w:bottom w:val="nil"/>
              <w:right w:val="nil"/>
            </w:tcBorders>
            <w:vAlign w:val="center"/>
            <w:hideMark/>
          </w:tcPr>
          <w:p w14:paraId="3F514CEA"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w:t>
            </w:r>
          </w:p>
        </w:tc>
      </w:tr>
      <w:tr w:rsidR="002E4381" w14:paraId="20198000" w14:textId="77777777" w:rsidTr="00FA03D6">
        <w:trPr>
          <w:cantSplit/>
          <w:trHeight w:val="828"/>
        </w:trPr>
        <w:tc>
          <w:tcPr>
            <w:tcW w:w="2111" w:type="pct"/>
            <w:tcBorders>
              <w:top w:val="nil"/>
              <w:left w:val="nil"/>
              <w:bottom w:val="nil"/>
              <w:right w:val="single" w:sz="4" w:space="0" w:color="auto"/>
            </w:tcBorders>
            <w:vAlign w:val="center"/>
            <w:hideMark/>
          </w:tcPr>
          <w:p w14:paraId="070012FE" w14:textId="77777777" w:rsidR="002E4381" w:rsidRDefault="002E4381" w:rsidP="0003297F">
            <w:pPr>
              <w:pStyle w:val="--30"/>
              <w:ind w:left="200" w:right="57"/>
              <w:rPr>
                <w:color w:val="000000" w:themeColor="text1"/>
                <w:w w:val="100"/>
                <w:kern w:val="2"/>
              </w:rPr>
            </w:pPr>
            <w:r>
              <w:rPr>
                <w:rFonts w:hint="eastAsia"/>
                <w:color w:val="000000" w:themeColor="text1"/>
                <w:w w:val="100"/>
                <w:kern w:val="2"/>
              </w:rPr>
              <w:t>投資活動之淨現金流入（流出）</w:t>
            </w:r>
          </w:p>
        </w:tc>
        <w:tc>
          <w:tcPr>
            <w:tcW w:w="567" w:type="pct"/>
            <w:tcBorders>
              <w:top w:val="nil"/>
              <w:left w:val="single" w:sz="4" w:space="0" w:color="auto"/>
              <w:bottom w:val="nil"/>
              <w:right w:val="single" w:sz="4" w:space="0" w:color="auto"/>
            </w:tcBorders>
            <w:vAlign w:val="center"/>
            <w:hideMark/>
          </w:tcPr>
          <w:p w14:paraId="28E54E80" w14:textId="77777777" w:rsidR="002E4381" w:rsidRPr="00BF2C5D" w:rsidRDefault="002E4381">
            <w:pPr>
              <w:pStyle w:val="--13"/>
              <w:ind w:left="400"/>
              <w:rPr>
                <w:color w:val="000000" w:themeColor="text1"/>
                <w:kern w:val="0"/>
                <w:szCs w:val="20"/>
              </w:rPr>
            </w:pPr>
            <w:r w:rsidRPr="00BF2C5D">
              <w:rPr>
                <w:rFonts w:hint="eastAsia"/>
                <w:kern w:val="0"/>
                <w:szCs w:val="20"/>
              </w:rPr>
              <w:t>－</w:t>
            </w:r>
          </w:p>
        </w:tc>
        <w:tc>
          <w:tcPr>
            <w:tcW w:w="851" w:type="pct"/>
            <w:tcBorders>
              <w:top w:val="nil"/>
              <w:left w:val="single" w:sz="4" w:space="0" w:color="auto"/>
              <w:bottom w:val="nil"/>
              <w:right w:val="single" w:sz="4" w:space="0" w:color="auto"/>
            </w:tcBorders>
            <w:vAlign w:val="center"/>
            <w:hideMark/>
          </w:tcPr>
          <w:p w14:paraId="00014F22" w14:textId="77777777" w:rsidR="002E4381" w:rsidRPr="00BF2C5D" w:rsidRDefault="002E4381" w:rsidP="00D776D1">
            <w:pPr>
              <w:pStyle w:val="--13"/>
              <w:rPr>
                <w:color w:val="000000" w:themeColor="text1"/>
                <w:kern w:val="0"/>
                <w:szCs w:val="20"/>
              </w:rPr>
            </w:pPr>
            <w:r w:rsidRPr="00BF2C5D">
              <w:rPr>
                <w:rFonts w:hint="eastAsia"/>
                <w:kern w:val="0"/>
                <w:szCs w:val="20"/>
              </w:rPr>
              <w:t>- 188,827,645</w:t>
            </w:r>
          </w:p>
        </w:tc>
        <w:tc>
          <w:tcPr>
            <w:tcW w:w="766" w:type="pct"/>
            <w:tcBorders>
              <w:top w:val="nil"/>
              <w:left w:val="single" w:sz="4" w:space="0" w:color="auto"/>
              <w:bottom w:val="nil"/>
              <w:right w:val="single" w:sz="4" w:space="0" w:color="auto"/>
            </w:tcBorders>
            <w:vAlign w:val="center"/>
            <w:hideMark/>
          </w:tcPr>
          <w:p w14:paraId="4D457B88" w14:textId="77777777" w:rsidR="002E4381" w:rsidRPr="00BF2C5D" w:rsidRDefault="002E4381" w:rsidP="00D776D1">
            <w:pPr>
              <w:pStyle w:val="--13"/>
              <w:rPr>
                <w:color w:val="000000" w:themeColor="text1"/>
                <w:kern w:val="0"/>
                <w:szCs w:val="20"/>
              </w:rPr>
            </w:pPr>
            <w:r w:rsidRPr="00BF2C5D">
              <w:rPr>
                <w:rFonts w:hint="eastAsia"/>
                <w:kern w:val="0"/>
                <w:szCs w:val="20"/>
              </w:rPr>
              <w:t>- 188,827,645</w:t>
            </w:r>
          </w:p>
        </w:tc>
        <w:tc>
          <w:tcPr>
            <w:tcW w:w="704" w:type="pct"/>
            <w:tcBorders>
              <w:top w:val="nil"/>
              <w:left w:val="single" w:sz="4" w:space="0" w:color="auto"/>
              <w:bottom w:val="nil"/>
              <w:right w:val="nil"/>
            </w:tcBorders>
            <w:vAlign w:val="center"/>
            <w:hideMark/>
          </w:tcPr>
          <w:p w14:paraId="7DA0E260" w14:textId="77777777" w:rsidR="002E4381" w:rsidRPr="00BF2C5D" w:rsidRDefault="002E4381">
            <w:pPr>
              <w:pStyle w:val="--13"/>
              <w:ind w:left="400"/>
              <w:rPr>
                <w:color w:val="000000" w:themeColor="text1"/>
                <w:kern w:val="0"/>
                <w:szCs w:val="20"/>
              </w:rPr>
            </w:pPr>
            <w:r w:rsidRPr="00BF2C5D">
              <w:rPr>
                <w:rFonts w:hint="eastAsia"/>
                <w:kern w:val="0"/>
                <w:szCs w:val="20"/>
              </w:rPr>
              <w:t>--</w:t>
            </w:r>
          </w:p>
        </w:tc>
      </w:tr>
      <w:tr w:rsidR="002E4381" w14:paraId="404A4B09" w14:textId="77777777" w:rsidTr="00FA03D6">
        <w:trPr>
          <w:cantSplit/>
          <w:trHeight w:val="828"/>
        </w:trPr>
        <w:tc>
          <w:tcPr>
            <w:tcW w:w="2111" w:type="pct"/>
            <w:tcBorders>
              <w:top w:val="nil"/>
              <w:left w:val="nil"/>
              <w:bottom w:val="nil"/>
              <w:right w:val="single" w:sz="4" w:space="0" w:color="auto"/>
            </w:tcBorders>
            <w:vAlign w:val="center"/>
            <w:hideMark/>
          </w:tcPr>
          <w:p w14:paraId="0D50550C" w14:textId="77777777" w:rsidR="002E4381" w:rsidRDefault="002E4381" w:rsidP="0003297F">
            <w:pPr>
              <w:pStyle w:val="--12"/>
              <w:ind w:right="57"/>
              <w:rPr>
                <w:color w:val="000000" w:themeColor="text1"/>
                <w:w w:val="100"/>
                <w:kern w:val="2"/>
              </w:rPr>
            </w:pPr>
            <w:r>
              <w:rPr>
                <w:rFonts w:hint="eastAsia"/>
                <w:color w:val="000000" w:themeColor="text1"/>
                <w:w w:val="100"/>
                <w:kern w:val="2"/>
              </w:rPr>
              <w:t>籌資活動之現金流量</w:t>
            </w:r>
          </w:p>
        </w:tc>
        <w:tc>
          <w:tcPr>
            <w:tcW w:w="567" w:type="pct"/>
            <w:tcBorders>
              <w:top w:val="nil"/>
              <w:left w:val="single" w:sz="4" w:space="0" w:color="auto"/>
              <w:bottom w:val="nil"/>
              <w:right w:val="single" w:sz="4" w:space="0" w:color="auto"/>
            </w:tcBorders>
            <w:vAlign w:val="center"/>
          </w:tcPr>
          <w:p w14:paraId="5DDB670D" w14:textId="77777777" w:rsidR="002E4381" w:rsidRPr="00BF2C5D" w:rsidRDefault="002E4381">
            <w:pPr>
              <w:pStyle w:val="--13"/>
              <w:ind w:left="400"/>
              <w:rPr>
                <w:color w:val="000000" w:themeColor="text1"/>
                <w:szCs w:val="20"/>
              </w:rPr>
            </w:pPr>
          </w:p>
        </w:tc>
        <w:tc>
          <w:tcPr>
            <w:tcW w:w="851" w:type="pct"/>
            <w:tcBorders>
              <w:top w:val="nil"/>
              <w:left w:val="single" w:sz="4" w:space="0" w:color="auto"/>
              <w:bottom w:val="nil"/>
              <w:right w:val="single" w:sz="4" w:space="0" w:color="auto"/>
            </w:tcBorders>
            <w:vAlign w:val="center"/>
          </w:tcPr>
          <w:p w14:paraId="450D58AE" w14:textId="77777777" w:rsidR="002E4381" w:rsidRPr="00BF2C5D" w:rsidRDefault="002E4381">
            <w:pPr>
              <w:pStyle w:val="--13"/>
              <w:ind w:left="400"/>
              <w:rPr>
                <w:color w:val="000000" w:themeColor="text1"/>
                <w:szCs w:val="20"/>
              </w:rPr>
            </w:pPr>
          </w:p>
        </w:tc>
        <w:tc>
          <w:tcPr>
            <w:tcW w:w="766" w:type="pct"/>
            <w:tcBorders>
              <w:top w:val="nil"/>
              <w:left w:val="single" w:sz="4" w:space="0" w:color="auto"/>
              <w:bottom w:val="nil"/>
              <w:right w:val="single" w:sz="4" w:space="0" w:color="auto"/>
            </w:tcBorders>
            <w:vAlign w:val="center"/>
          </w:tcPr>
          <w:p w14:paraId="2C0FE7D3" w14:textId="77777777" w:rsidR="002E4381" w:rsidRPr="00BF2C5D" w:rsidRDefault="002E4381">
            <w:pPr>
              <w:pStyle w:val="--13"/>
              <w:ind w:left="400"/>
              <w:rPr>
                <w:color w:val="000000" w:themeColor="text1"/>
                <w:szCs w:val="20"/>
              </w:rPr>
            </w:pPr>
          </w:p>
        </w:tc>
        <w:tc>
          <w:tcPr>
            <w:tcW w:w="704" w:type="pct"/>
            <w:tcBorders>
              <w:top w:val="nil"/>
              <w:left w:val="single" w:sz="4" w:space="0" w:color="auto"/>
              <w:bottom w:val="nil"/>
              <w:right w:val="nil"/>
            </w:tcBorders>
            <w:vAlign w:val="center"/>
          </w:tcPr>
          <w:p w14:paraId="793D509B" w14:textId="77777777" w:rsidR="002E4381" w:rsidRPr="00BF2C5D" w:rsidRDefault="002E4381">
            <w:pPr>
              <w:pStyle w:val="--13"/>
              <w:ind w:left="400"/>
              <w:rPr>
                <w:color w:val="000000" w:themeColor="text1"/>
                <w:szCs w:val="20"/>
              </w:rPr>
            </w:pPr>
          </w:p>
        </w:tc>
      </w:tr>
      <w:tr w:rsidR="002E4381" w14:paraId="5EA42656" w14:textId="77777777" w:rsidTr="00FA03D6">
        <w:trPr>
          <w:cantSplit/>
          <w:trHeight w:val="828"/>
        </w:trPr>
        <w:tc>
          <w:tcPr>
            <w:tcW w:w="2111" w:type="pct"/>
            <w:tcBorders>
              <w:top w:val="nil"/>
              <w:left w:val="nil"/>
              <w:bottom w:val="nil"/>
              <w:right w:val="single" w:sz="4" w:space="0" w:color="auto"/>
            </w:tcBorders>
            <w:vAlign w:val="center"/>
            <w:hideMark/>
          </w:tcPr>
          <w:p w14:paraId="7D2D7481" w14:textId="77777777" w:rsidR="002E4381" w:rsidRDefault="002E4381" w:rsidP="0003297F">
            <w:pPr>
              <w:pStyle w:val="--22"/>
              <w:ind w:left="400" w:right="57"/>
              <w:rPr>
                <w:color w:val="000000" w:themeColor="text1"/>
                <w:w w:val="100"/>
                <w:kern w:val="2"/>
              </w:rPr>
            </w:pPr>
            <w:r>
              <w:rPr>
                <w:rFonts w:hint="eastAsia"/>
                <w:color w:val="000000" w:themeColor="text1"/>
                <w:w w:val="100"/>
                <w:kern w:val="2"/>
              </w:rPr>
              <w:t>增加長期負債</w:t>
            </w:r>
          </w:p>
        </w:tc>
        <w:tc>
          <w:tcPr>
            <w:tcW w:w="567" w:type="pct"/>
            <w:tcBorders>
              <w:top w:val="nil"/>
              <w:left w:val="single" w:sz="4" w:space="0" w:color="auto"/>
              <w:bottom w:val="nil"/>
              <w:right w:val="single" w:sz="4" w:space="0" w:color="auto"/>
            </w:tcBorders>
            <w:vAlign w:val="center"/>
            <w:hideMark/>
          </w:tcPr>
          <w:p w14:paraId="53DB69B4"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w:t>
            </w:r>
          </w:p>
        </w:tc>
        <w:tc>
          <w:tcPr>
            <w:tcW w:w="851" w:type="pct"/>
            <w:tcBorders>
              <w:top w:val="nil"/>
              <w:left w:val="single" w:sz="4" w:space="0" w:color="auto"/>
              <w:bottom w:val="nil"/>
              <w:right w:val="single" w:sz="4" w:space="0" w:color="auto"/>
            </w:tcBorders>
            <w:vAlign w:val="center"/>
            <w:hideMark/>
          </w:tcPr>
          <w:p w14:paraId="23730D83"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177,000,000</w:t>
            </w:r>
          </w:p>
        </w:tc>
        <w:tc>
          <w:tcPr>
            <w:tcW w:w="766" w:type="pct"/>
            <w:tcBorders>
              <w:top w:val="nil"/>
              <w:left w:val="single" w:sz="4" w:space="0" w:color="auto"/>
              <w:bottom w:val="nil"/>
              <w:right w:val="single" w:sz="4" w:space="0" w:color="auto"/>
            </w:tcBorders>
            <w:vAlign w:val="center"/>
            <w:hideMark/>
          </w:tcPr>
          <w:p w14:paraId="0FDA1C61"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177,000,000</w:t>
            </w:r>
          </w:p>
        </w:tc>
        <w:tc>
          <w:tcPr>
            <w:tcW w:w="704" w:type="pct"/>
            <w:tcBorders>
              <w:top w:val="nil"/>
              <w:left w:val="single" w:sz="4" w:space="0" w:color="auto"/>
              <w:bottom w:val="nil"/>
              <w:right w:val="nil"/>
            </w:tcBorders>
            <w:vAlign w:val="center"/>
            <w:hideMark/>
          </w:tcPr>
          <w:p w14:paraId="3D7F7B26" w14:textId="77777777" w:rsidR="002E4381" w:rsidRPr="00BF2C5D" w:rsidRDefault="002E4381">
            <w:pPr>
              <w:pStyle w:val="--13"/>
              <w:ind w:left="400"/>
              <w:rPr>
                <w:b w:val="0"/>
                <w:bCs/>
                <w:color w:val="000000" w:themeColor="text1"/>
                <w:kern w:val="0"/>
                <w:szCs w:val="20"/>
              </w:rPr>
            </w:pPr>
            <w:r w:rsidRPr="00BF2C5D">
              <w:rPr>
                <w:rFonts w:hint="eastAsia"/>
                <w:b w:val="0"/>
                <w:bCs/>
                <w:kern w:val="0"/>
                <w:szCs w:val="20"/>
              </w:rPr>
              <w:t>--</w:t>
            </w:r>
          </w:p>
        </w:tc>
      </w:tr>
      <w:tr w:rsidR="002E4381" w14:paraId="02446881" w14:textId="77777777" w:rsidTr="00FA03D6">
        <w:trPr>
          <w:cantSplit/>
          <w:trHeight w:val="828"/>
        </w:trPr>
        <w:tc>
          <w:tcPr>
            <w:tcW w:w="2111" w:type="pct"/>
            <w:tcBorders>
              <w:top w:val="nil"/>
              <w:left w:val="nil"/>
              <w:bottom w:val="nil"/>
              <w:right w:val="single" w:sz="4" w:space="0" w:color="auto"/>
            </w:tcBorders>
            <w:vAlign w:val="center"/>
            <w:hideMark/>
          </w:tcPr>
          <w:p w14:paraId="5A5FA0A9" w14:textId="77777777" w:rsidR="002E4381" w:rsidRDefault="002E4381" w:rsidP="0003297F">
            <w:pPr>
              <w:pStyle w:val="--30"/>
              <w:ind w:left="200" w:right="57"/>
              <w:rPr>
                <w:color w:val="000000" w:themeColor="text1"/>
                <w:w w:val="100"/>
                <w:kern w:val="2"/>
              </w:rPr>
            </w:pPr>
            <w:r>
              <w:rPr>
                <w:rFonts w:hint="eastAsia"/>
                <w:color w:val="000000" w:themeColor="text1"/>
                <w:w w:val="100"/>
                <w:kern w:val="2"/>
              </w:rPr>
              <w:t>籌資活動之淨現金流入（流出）</w:t>
            </w:r>
          </w:p>
        </w:tc>
        <w:tc>
          <w:tcPr>
            <w:tcW w:w="567" w:type="pct"/>
            <w:tcBorders>
              <w:top w:val="nil"/>
              <w:left w:val="single" w:sz="4" w:space="0" w:color="auto"/>
              <w:bottom w:val="nil"/>
              <w:right w:val="single" w:sz="4" w:space="0" w:color="auto"/>
            </w:tcBorders>
            <w:vAlign w:val="center"/>
            <w:hideMark/>
          </w:tcPr>
          <w:p w14:paraId="21A3510F" w14:textId="77777777" w:rsidR="002E4381" w:rsidRPr="00BF2C5D" w:rsidRDefault="002E4381">
            <w:pPr>
              <w:pStyle w:val="--13"/>
              <w:ind w:left="400"/>
              <w:rPr>
                <w:color w:val="000000" w:themeColor="text1"/>
                <w:kern w:val="0"/>
                <w:szCs w:val="20"/>
              </w:rPr>
            </w:pPr>
            <w:r w:rsidRPr="00BF2C5D">
              <w:rPr>
                <w:rFonts w:hint="eastAsia"/>
                <w:color w:val="000000" w:themeColor="text1"/>
                <w:kern w:val="0"/>
                <w:szCs w:val="20"/>
              </w:rPr>
              <w:t>－</w:t>
            </w:r>
          </w:p>
        </w:tc>
        <w:tc>
          <w:tcPr>
            <w:tcW w:w="851" w:type="pct"/>
            <w:tcBorders>
              <w:top w:val="nil"/>
              <w:left w:val="single" w:sz="4" w:space="0" w:color="auto"/>
              <w:bottom w:val="nil"/>
              <w:right w:val="single" w:sz="4" w:space="0" w:color="auto"/>
            </w:tcBorders>
            <w:vAlign w:val="center"/>
            <w:hideMark/>
          </w:tcPr>
          <w:p w14:paraId="116961E0" w14:textId="77777777" w:rsidR="002E4381" w:rsidRPr="00BF2C5D" w:rsidRDefault="002E4381">
            <w:pPr>
              <w:pStyle w:val="--13"/>
              <w:ind w:left="400"/>
              <w:rPr>
                <w:color w:val="000000" w:themeColor="text1"/>
                <w:kern w:val="0"/>
                <w:szCs w:val="20"/>
              </w:rPr>
            </w:pPr>
            <w:r w:rsidRPr="00BF2C5D">
              <w:rPr>
                <w:rFonts w:hint="eastAsia"/>
                <w:kern w:val="0"/>
                <w:szCs w:val="20"/>
              </w:rPr>
              <w:t>177,000,000</w:t>
            </w:r>
          </w:p>
        </w:tc>
        <w:tc>
          <w:tcPr>
            <w:tcW w:w="766" w:type="pct"/>
            <w:tcBorders>
              <w:top w:val="nil"/>
              <w:left w:val="single" w:sz="4" w:space="0" w:color="auto"/>
              <w:bottom w:val="nil"/>
              <w:right w:val="single" w:sz="4" w:space="0" w:color="auto"/>
            </w:tcBorders>
            <w:vAlign w:val="center"/>
            <w:hideMark/>
          </w:tcPr>
          <w:p w14:paraId="12DC9569" w14:textId="77777777" w:rsidR="002E4381" w:rsidRPr="00BF2C5D" w:rsidRDefault="002E4381">
            <w:pPr>
              <w:pStyle w:val="--13"/>
              <w:ind w:left="400"/>
              <w:rPr>
                <w:color w:val="000000" w:themeColor="text1"/>
                <w:kern w:val="0"/>
                <w:szCs w:val="20"/>
              </w:rPr>
            </w:pPr>
            <w:r w:rsidRPr="00BF2C5D">
              <w:rPr>
                <w:rFonts w:hint="eastAsia"/>
                <w:kern w:val="0"/>
                <w:szCs w:val="20"/>
              </w:rPr>
              <w:t>177,000,000</w:t>
            </w:r>
          </w:p>
        </w:tc>
        <w:tc>
          <w:tcPr>
            <w:tcW w:w="704" w:type="pct"/>
            <w:tcBorders>
              <w:top w:val="nil"/>
              <w:left w:val="single" w:sz="4" w:space="0" w:color="auto"/>
              <w:bottom w:val="nil"/>
              <w:right w:val="nil"/>
            </w:tcBorders>
            <w:vAlign w:val="center"/>
            <w:hideMark/>
          </w:tcPr>
          <w:p w14:paraId="335C981D" w14:textId="77777777" w:rsidR="002E4381" w:rsidRPr="00BF2C5D" w:rsidRDefault="002E4381">
            <w:pPr>
              <w:pStyle w:val="--13"/>
              <w:ind w:left="400"/>
              <w:rPr>
                <w:color w:val="000000" w:themeColor="text1"/>
                <w:kern w:val="0"/>
                <w:szCs w:val="20"/>
              </w:rPr>
            </w:pPr>
            <w:r w:rsidRPr="00BF2C5D">
              <w:rPr>
                <w:rFonts w:hint="eastAsia"/>
                <w:kern w:val="0"/>
                <w:szCs w:val="20"/>
              </w:rPr>
              <w:t>--</w:t>
            </w:r>
          </w:p>
        </w:tc>
      </w:tr>
      <w:tr w:rsidR="002E4381" w14:paraId="2E4CD603" w14:textId="77777777" w:rsidTr="00FA03D6">
        <w:trPr>
          <w:cantSplit/>
          <w:trHeight w:val="828"/>
        </w:trPr>
        <w:tc>
          <w:tcPr>
            <w:tcW w:w="2111" w:type="pct"/>
            <w:tcBorders>
              <w:top w:val="nil"/>
              <w:left w:val="nil"/>
              <w:bottom w:val="nil"/>
              <w:right w:val="single" w:sz="4" w:space="0" w:color="auto"/>
            </w:tcBorders>
            <w:vAlign w:val="center"/>
            <w:hideMark/>
          </w:tcPr>
          <w:p w14:paraId="1569D9C8" w14:textId="77777777" w:rsidR="002E4381" w:rsidRDefault="002E4381" w:rsidP="0003297F">
            <w:pPr>
              <w:pStyle w:val="--12"/>
              <w:ind w:right="57"/>
              <w:rPr>
                <w:color w:val="000000" w:themeColor="text1"/>
                <w:w w:val="100"/>
                <w:kern w:val="2"/>
              </w:rPr>
            </w:pPr>
            <w:r>
              <w:rPr>
                <w:rFonts w:hint="eastAsia"/>
                <w:color w:val="000000" w:themeColor="text1"/>
                <w:w w:val="100"/>
                <w:kern w:val="2"/>
              </w:rPr>
              <w:t>現金及約當現金之淨增（淨減）</w:t>
            </w:r>
          </w:p>
        </w:tc>
        <w:tc>
          <w:tcPr>
            <w:tcW w:w="567" w:type="pct"/>
            <w:tcBorders>
              <w:top w:val="nil"/>
              <w:left w:val="single" w:sz="4" w:space="0" w:color="auto"/>
              <w:bottom w:val="nil"/>
              <w:right w:val="single" w:sz="4" w:space="0" w:color="auto"/>
            </w:tcBorders>
            <w:vAlign w:val="center"/>
            <w:hideMark/>
          </w:tcPr>
          <w:p w14:paraId="18D49AFD" w14:textId="77777777" w:rsidR="002E4381" w:rsidRPr="00BF2C5D" w:rsidRDefault="002E4381">
            <w:pPr>
              <w:pStyle w:val="--13"/>
              <w:ind w:left="400"/>
              <w:rPr>
                <w:color w:val="000000" w:themeColor="text1"/>
                <w:kern w:val="0"/>
                <w:szCs w:val="20"/>
              </w:rPr>
            </w:pPr>
            <w:r w:rsidRPr="00BF2C5D">
              <w:rPr>
                <w:rFonts w:hint="eastAsia"/>
                <w:kern w:val="0"/>
                <w:szCs w:val="20"/>
              </w:rPr>
              <w:t>－</w:t>
            </w:r>
          </w:p>
        </w:tc>
        <w:tc>
          <w:tcPr>
            <w:tcW w:w="851" w:type="pct"/>
            <w:tcBorders>
              <w:top w:val="nil"/>
              <w:left w:val="single" w:sz="4" w:space="0" w:color="auto"/>
              <w:bottom w:val="nil"/>
              <w:right w:val="single" w:sz="4" w:space="0" w:color="auto"/>
            </w:tcBorders>
            <w:vAlign w:val="center"/>
            <w:hideMark/>
          </w:tcPr>
          <w:p w14:paraId="2F4A9169" w14:textId="77777777" w:rsidR="002E4381" w:rsidRPr="00BF2C5D" w:rsidRDefault="002E4381" w:rsidP="00D776D1">
            <w:pPr>
              <w:pStyle w:val="--13"/>
              <w:rPr>
                <w:color w:val="000000" w:themeColor="text1"/>
                <w:kern w:val="0"/>
                <w:szCs w:val="20"/>
              </w:rPr>
            </w:pPr>
            <w:r w:rsidRPr="00BF2C5D">
              <w:rPr>
                <w:rFonts w:hint="eastAsia"/>
                <w:kern w:val="0"/>
                <w:szCs w:val="20"/>
              </w:rPr>
              <w:t>- 11,771,645</w:t>
            </w:r>
          </w:p>
        </w:tc>
        <w:tc>
          <w:tcPr>
            <w:tcW w:w="766" w:type="pct"/>
            <w:tcBorders>
              <w:top w:val="nil"/>
              <w:left w:val="single" w:sz="4" w:space="0" w:color="auto"/>
              <w:bottom w:val="nil"/>
              <w:right w:val="single" w:sz="4" w:space="0" w:color="auto"/>
            </w:tcBorders>
            <w:vAlign w:val="center"/>
            <w:hideMark/>
          </w:tcPr>
          <w:p w14:paraId="5AB93725" w14:textId="77777777" w:rsidR="002E4381" w:rsidRPr="00BF2C5D" w:rsidRDefault="002E4381" w:rsidP="00D776D1">
            <w:pPr>
              <w:pStyle w:val="--13"/>
              <w:rPr>
                <w:color w:val="000000" w:themeColor="text1"/>
                <w:kern w:val="0"/>
                <w:szCs w:val="20"/>
              </w:rPr>
            </w:pPr>
            <w:r w:rsidRPr="00BF2C5D">
              <w:rPr>
                <w:rFonts w:hint="eastAsia"/>
                <w:kern w:val="0"/>
                <w:szCs w:val="20"/>
              </w:rPr>
              <w:t>- 11,771,645</w:t>
            </w:r>
          </w:p>
        </w:tc>
        <w:tc>
          <w:tcPr>
            <w:tcW w:w="704" w:type="pct"/>
            <w:tcBorders>
              <w:top w:val="nil"/>
              <w:left w:val="single" w:sz="4" w:space="0" w:color="auto"/>
              <w:bottom w:val="nil"/>
              <w:right w:val="nil"/>
            </w:tcBorders>
            <w:vAlign w:val="center"/>
            <w:hideMark/>
          </w:tcPr>
          <w:p w14:paraId="0E8563A8" w14:textId="77777777" w:rsidR="002E4381" w:rsidRPr="00BF2C5D" w:rsidRDefault="002E4381">
            <w:pPr>
              <w:pStyle w:val="--13"/>
              <w:ind w:left="400"/>
              <w:rPr>
                <w:color w:val="000000" w:themeColor="text1"/>
                <w:kern w:val="0"/>
                <w:szCs w:val="20"/>
              </w:rPr>
            </w:pPr>
            <w:r w:rsidRPr="00BF2C5D">
              <w:rPr>
                <w:rFonts w:hint="eastAsia"/>
                <w:kern w:val="0"/>
                <w:szCs w:val="20"/>
              </w:rPr>
              <w:t>--</w:t>
            </w:r>
          </w:p>
        </w:tc>
      </w:tr>
      <w:tr w:rsidR="002E4381" w14:paraId="1158B0DB" w14:textId="77777777" w:rsidTr="00FA03D6">
        <w:trPr>
          <w:cantSplit/>
          <w:trHeight w:val="828"/>
        </w:trPr>
        <w:tc>
          <w:tcPr>
            <w:tcW w:w="2111" w:type="pct"/>
            <w:tcBorders>
              <w:top w:val="nil"/>
              <w:left w:val="nil"/>
              <w:bottom w:val="nil"/>
              <w:right w:val="single" w:sz="4" w:space="0" w:color="auto"/>
            </w:tcBorders>
            <w:vAlign w:val="center"/>
            <w:hideMark/>
          </w:tcPr>
          <w:p w14:paraId="54BAEA7C" w14:textId="77777777" w:rsidR="002E4381" w:rsidRDefault="002E4381" w:rsidP="0003297F">
            <w:pPr>
              <w:pStyle w:val="--12"/>
              <w:ind w:right="57"/>
              <w:rPr>
                <w:color w:val="000000" w:themeColor="text1"/>
                <w:w w:val="100"/>
                <w:kern w:val="2"/>
              </w:rPr>
            </w:pPr>
            <w:r>
              <w:rPr>
                <w:rFonts w:hint="eastAsia"/>
                <w:color w:val="000000" w:themeColor="text1"/>
                <w:w w:val="100"/>
                <w:kern w:val="2"/>
              </w:rPr>
              <w:t>期初現金及約當現金</w:t>
            </w:r>
          </w:p>
        </w:tc>
        <w:tc>
          <w:tcPr>
            <w:tcW w:w="567" w:type="pct"/>
            <w:tcBorders>
              <w:top w:val="nil"/>
              <w:left w:val="single" w:sz="4" w:space="0" w:color="auto"/>
              <w:bottom w:val="nil"/>
              <w:right w:val="single" w:sz="4" w:space="0" w:color="auto"/>
            </w:tcBorders>
            <w:vAlign w:val="center"/>
            <w:hideMark/>
          </w:tcPr>
          <w:p w14:paraId="21C27622" w14:textId="77777777" w:rsidR="002E4381" w:rsidRPr="00BF2C5D" w:rsidRDefault="002E4381">
            <w:pPr>
              <w:pStyle w:val="--13"/>
              <w:ind w:left="400"/>
              <w:rPr>
                <w:color w:val="000000" w:themeColor="text1"/>
                <w:kern w:val="0"/>
                <w:szCs w:val="20"/>
              </w:rPr>
            </w:pPr>
            <w:r w:rsidRPr="00BF2C5D">
              <w:rPr>
                <w:rFonts w:hint="eastAsia"/>
                <w:kern w:val="0"/>
                <w:szCs w:val="20"/>
              </w:rPr>
              <w:t>50,000</w:t>
            </w:r>
          </w:p>
        </w:tc>
        <w:tc>
          <w:tcPr>
            <w:tcW w:w="851" w:type="pct"/>
            <w:tcBorders>
              <w:top w:val="nil"/>
              <w:left w:val="single" w:sz="4" w:space="0" w:color="auto"/>
              <w:bottom w:val="nil"/>
              <w:right w:val="single" w:sz="4" w:space="0" w:color="auto"/>
            </w:tcBorders>
            <w:vAlign w:val="center"/>
            <w:hideMark/>
          </w:tcPr>
          <w:p w14:paraId="3C3ABD16" w14:textId="77777777" w:rsidR="002E4381" w:rsidRPr="00BF2C5D" w:rsidRDefault="002E4381" w:rsidP="00D776D1">
            <w:pPr>
              <w:pStyle w:val="--13"/>
              <w:rPr>
                <w:color w:val="000000" w:themeColor="text1"/>
                <w:kern w:val="0"/>
                <w:szCs w:val="20"/>
              </w:rPr>
            </w:pPr>
            <w:r w:rsidRPr="00BF2C5D">
              <w:rPr>
                <w:rFonts w:hint="eastAsia"/>
                <w:kern w:val="0"/>
                <w:szCs w:val="20"/>
              </w:rPr>
              <w:t>12,891,952</w:t>
            </w:r>
          </w:p>
        </w:tc>
        <w:tc>
          <w:tcPr>
            <w:tcW w:w="766" w:type="pct"/>
            <w:tcBorders>
              <w:top w:val="nil"/>
              <w:left w:val="single" w:sz="4" w:space="0" w:color="auto"/>
              <w:bottom w:val="nil"/>
              <w:right w:val="single" w:sz="4" w:space="0" w:color="auto"/>
            </w:tcBorders>
            <w:vAlign w:val="center"/>
            <w:hideMark/>
          </w:tcPr>
          <w:p w14:paraId="3474BA74" w14:textId="77777777" w:rsidR="002E4381" w:rsidRPr="00BF2C5D" w:rsidRDefault="002E4381" w:rsidP="00D776D1">
            <w:pPr>
              <w:pStyle w:val="--13"/>
              <w:rPr>
                <w:color w:val="000000" w:themeColor="text1"/>
                <w:kern w:val="0"/>
                <w:szCs w:val="20"/>
              </w:rPr>
            </w:pPr>
            <w:r w:rsidRPr="00BF2C5D">
              <w:rPr>
                <w:rFonts w:hint="eastAsia"/>
                <w:kern w:val="0"/>
                <w:szCs w:val="20"/>
              </w:rPr>
              <w:t>12,841,952</w:t>
            </w:r>
          </w:p>
        </w:tc>
        <w:tc>
          <w:tcPr>
            <w:tcW w:w="704" w:type="pct"/>
            <w:tcBorders>
              <w:top w:val="nil"/>
              <w:left w:val="single" w:sz="4" w:space="0" w:color="auto"/>
              <w:bottom w:val="nil"/>
              <w:right w:val="nil"/>
            </w:tcBorders>
            <w:vAlign w:val="center"/>
            <w:hideMark/>
          </w:tcPr>
          <w:p w14:paraId="7D21B639" w14:textId="77777777" w:rsidR="002E4381" w:rsidRPr="00BF2C5D" w:rsidRDefault="002E4381">
            <w:pPr>
              <w:pStyle w:val="--13"/>
              <w:ind w:left="400"/>
              <w:rPr>
                <w:color w:val="000000" w:themeColor="text1"/>
                <w:kern w:val="0"/>
                <w:szCs w:val="20"/>
              </w:rPr>
            </w:pPr>
            <w:r w:rsidRPr="00BF2C5D">
              <w:rPr>
                <w:rFonts w:hint="eastAsia"/>
                <w:kern w:val="0"/>
                <w:szCs w:val="20"/>
              </w:rPr>
              <w:t>25,683.90</w:t>
            </w:r>
          </w:p>
        </w:tc>
      </w:tr>
      <w:tr w:rsidR="002E4381" w14:paraId="12C3AA48" w14:textId="77777777" w:rsidTr="00FA03D6">
        <w:trPr>
          <w:cantSplit/>
          <w:trHeight w:val="828"/>
        </w:trPr>
        <w:tc>
          <w:tcPr>
            <w:tcW w:w="2111" w:type="pct"/>
            <w:tcBorders>
              <w:top w:val="nil"/>
              <w:left w:val="nil"/>
              <w:bottom w:val="single" w:sz="4" w:space="0" w:color="auto"/>
              <w:right w:val="single" w:sz="4" w:space="0" w:color="auto"/>
            </w:tcBorders>
            <w:vAlign w:val="center"/>
            <w:hideMark/>
          </w:tcPr>
          <w:p w14:paraId="128576B0" w14:textId="77777777" w:rsidR="002E4381" w:rsidRDefault="002E4381" w:rsidP="0003297F">
            <w:pPr>
              <w:pStyle w:val="--12"/>
              <w:ind w:right="57"/>
              <w:rPr>
                <w:color w:val="000000" w:themeColor="text1"/>
                <w:w w:val="100"/>
                <w:kern w:val="2"/>
              </w:rPr>
            </w:pPr>
            <w:r>
              <w:rPr>
                <w:rFonts w:hint="eastAsia"/>
                <w:color w:val="000000" w:themeColor="text1"/>
                <w:w w:val="100"/>
                <w:kern w:val="2"/>
              </w:rPr>
              <w:t>期末現金及約當現金</w:t>
            </w:r>
          </w:p>
        </w:tc>
        <w:tc>
          <w:tcPr>
            <w:tcW w:w="567" w:type="pct"/>
            <w:tcBorders>
              <w:top w:val="nil"/>
              <w:left w:val="single" w:sz="4" w:space="0" w:color="auto"/>
              <w:bottom w:val="single" w:sz="4" w:space="0" w:color="auto"/>
              <w:right w:val="single" w:sz="4" w:space="0" w:color="auto"/>
            </w:tcBorders>
            <w:vAlign w:val="center"/>
            <w:hideMark/>
          </w:tcPr>
          <w:p w14:paraId="2526E919" w14:textId="77777777" w:rsidR="002E4381" w:rsidRPr="00BF2C5D" w:rsidRDefault="002E4381">
            <w:pPr>
              <w:pStyle w:val="--13"/>
              <w:ind w:left="400"/>
              <w:rPr>
                <w:color w:val="000000" w:themeColor="text1"/>
                <w:kern w:val="0"/>
                <w:szCs w:val="20"/>
              </w:rPr>
            </w:pPr>
            <w:r w:rsidRPr="00BF2C5D">
              <w:rPr>
                <w:rFonts w:hint="eastAsia"/>
                <w:kern w:val="0"/>
                <w:szCs w:val="20"/>
              </w:rPr>
              <w:t>50,000</w:t>
            </w:r>
          </w:p>
        </w:tc>
        <w:tc>
          <w:tcPr>
            <w:tcW w:w="851" w:type="pct"/>
            <w:tcBorders>
              <w:top w:val="nil"/>
              <w:left w:val="single" w:sz="4" w:space="0" w:color="auto"/>
              <w:bottom w:val="single" w:sz="4" w:space="0" w:color="auto"/>
              <w:right w:val="single" w:sz="4" w:space="0" w:color="auto"/>
            </w:tcBorders>
            <w:vAlign w:val="center"/>
            <w:hideMark/>
          </w:tcPr>
          <w:p w14:paraId="60C92F88" w14:textId="77777777" w:rsidR="002E4381" w:rsidRPr="00BF2C5D" w:rsidRDefault="002E4381">
            <w:pPr>
              <w:pStyle w:val="--13"/>
              <w:ind w:left="400"/>
              <w:rPr>
                <w:color w:val="000000" w:themeColor="text1"/>
                <w:kern w:val="0"/>
                <w:szCs w:val="20"/>
              </w:rPr>
            </w:pPr>
            <w:r w:rsidRPr="00BF2C5D">
              <w:rPr>
                <w:rFonts w:hint="eastAsia"/>
                <w:kern w:val="0"/>
                <w:szCs w:val="20"/>
              </w:rPr>
              <w:t>1,120,307</w:t>
            </w:r>
          </w:p>
        </w:tc>
        <w:tc>
          <w:tcPr>
            <w:tcW w:w="766" w:type="pct"/>
            <w:tcBorders>
              <w:top w:val="nil"/>
              <w:left w:val="single" w:sz="4" w:space="0" w:color="auto"/>
              <w:bottom w:val="single" w:sz="4" w:space="0" w:color="auto"/>
              <w:right w:val="single" w:sz="4" w:space="0" w:color="auto"/>
            </w:tcBorders>
            <w:vAlign w:val="center"/>
            <w:hideMark/>
          </w:tcPr>
          <w:p w14:paraId="2131713D" w14:textId="77777777" w:rsidR="002E4381" w:rsidRPr="00BF2C5D" w:rsidRDefault="002E4381">
            <w:pPr>
              <w:pStyle w:val="--13"/>
              <w:ind w:left="400"/>
              <w:rPr>
                <w:color w:val="000000" w:themeColor="text1"/>
                <w:kern w:val="0"/>
                <w:szCs w:val="20"/>
              </w:rPr>
            </w:pPr>
            <w:r w:rsidRPr="00BF2C5D">
              <w:rPr>
                <w:rFonts w:hint="eastAsia"/>
                <w:kern w:val="0"/>
                <w:szCs w:val="20"/>
              </w:rPr>
              <w:t>1,070,307</w:t>
            </w:r>
          </w:p>
        </w:tc>
        <w:tc>
          <w:tcPr>
            <w:tcW w:w="704" w:type="pct"/>
            <w:tcBorders>
              <w:top w:val="nil"/>
              <w:left w:val="single" w:sz="4" w:space="0" w:color="auto"/>
              <w:bottom w:val="single" w:sz="4" w:space="0" w:color="auto"/>
              <w:right w:val="nil"/>
            </w:tcBorders>
            <w:vAlign w:val="center"/>
            <w:hideMark/>
          </w:tcPr>
          <w:p w14:paraId="00D1FC2B" w14:textId="77777777" w:rsidR="002E4381" w:rsidRPr="00BF2C5D" w:rsidRDefault="002E4381">
            <w:pPr>
              <w:pStyle w:val="--13"/>
              <w:ind w:left="400"/>
              <w:rPr>
                <w:color w:val="000000" w:themeColor="text1"/>
                <w:kern w:val="0"/>
                <w:szCs w:val="20"/>
              </w:rPr>
            </w:pPr>
            <w:r w:rsidRPr="00BF2C5D">
              <w:rPr>
                <w:rFonts w:hint="eastAsia"/>
                <w:kern w:val="0"/>
                <w:szCs w:val="20"/>
              </w:rPr>
              <w:t>2,140.61</w:t>
            </w:r>
          </w:p>
        </w:tc>
      </w:tr>
    </w:tbl>
    <w:p w14:paraId="77684985" w14:textId="77777777" w:rsidR="002E4381" w:rsidRDefault="002E4381" w:rsidP="002E4381">
      <w:pPr>
        <w:tabs>
          <w:tab w:val="left" w:pos="408"/>
        </w:tabs>
        <w:adjustRightInd w:val="0"/>
        <w:snapToGrid w:val="0"/>
        <w:spacing w:line="240" w:lineRule="exact"/>
        <w:ind w:left="500" w:hangingChars="278" w:hanging="500"/>
        <w:rPr>
          <w:rStyle w:val="-4"/>
          <w:color w:val="000000" w:themeColor="text1"/>
        </w:rPr>
      </w:pPr>
      <w:proofErr w:type="gramStart"/>
      <w:r>
        <w:rPr>
          <w:rStyle w:val="-4"/>
          <w:color w:val="000000" w:themeColor="text1"/>
        </w:rPr>
        <w:t>註</w:t>
      </w:r>
      <w:proofErr w:type="gramEnd"/>
      <w:r>
        <w:rPr>
          <w:rStyle w:val="-4"/>
          <w:color w:val="000000" w:themeColor="text1"/>
        </w:rPr>
        <w:t>：本表係</w:t>
      </w:r>
      <w:proofErr w:type="gramStart"/>
      <w:r>
        <w:rPr>
          <w:rStyle w:val="-4"/>
          <w:color w:val="000000" w:themeColor="text1"/>
        </w:rPr>
        <w:t>採</w:t>
      </w:r>
      <w:proofErr w:type="gramEnd"/>
      <w:r>
        <w:rPr>
          <w:rStyle w:val="-4"/>
          <w:color w:val="000000" w:themeColor="text1"/>
        </w:rPr>
        <w:t>現金及約當現金基礎，包括現金及自投資日起3個月內到期或清償之債權證券。</w:t>
      </w:r>
    </w:p>
    <w:tbl>
      <w:tblPr>
        <w:tblW w:w="5006"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62"/>
        <w:gridCol w:w="1359"/>
        <w:gridCol w:w="666"/>
        <w:gridCol w:w="1417"/>
        <w:gridCol w:w="708"/>
        <w:gridCol w:w="1284"/>
        <w:gridCol w:w="855"/>
      </w:tblGrid>
      <w:tr w:rsidR="002E4381" w14:paraId="0F8EF2D3" w14:textId="77777777" w:rsidTr="00AC6259">
        <w:trPr>
          <w:cantSplit/>
          <w:trHeight w:val="420"/>
        </w:trPr>
        <w:tc>
          <w:tcPr>
            <w:tcW w:w="5000" w:type="pct"/>
            <w:gridSpan w:val="7"/>
            <w:tcBorders>
              <w:top w:val="nil"/>
              <w:left w:val="nil"/>
              <w:bottom w:val="nil"/>
              <w:right w:val="nil"/>
            </w:tcBorders>
            <w:vAlign w:val="center"/>
            <w:hideMark/>
          </w:tcPr>
          <w:p w14:paraId="76D975F3" w14:textId="77777777" w:rsidR="002E4381" w:rsidRDefault="002E4381">
            <w:pPr>
              <w:pStyle w:val="af2"/>
              <w:ind w:left="60" w:right="60"/>
              <w:jc w:val="center"/>
            </w:pPr>
            <w:r>
              <w:rPr>
                <w:rFonts w:hint="eastAsia"/>
                <w:color w:val="000000" w:themeColor="text1"/>
              </w:rPr>
              <w:lastRenderedPageBreak/>
              <w:t>雲林縣斗六人文公園區段徵收基金餘</w:t>
            </w:r>
            <w:proofErr w:type="gramStart"/>
            <w:r>
              <w:rPr>
                <w:rFonts w:hint="eastAsia"/>
                <w:color w:val="000000" w:themeColor="text1"/>
              </w:rPr>
              <w:t>絀</w:t>
            </w:r>
            <w:proofErr w:type="gramEnd"/>
            <w:r>
              <w:rPr>
                <w:rFonts w:hint="eastAsia"/>
                <w:color w:val="000000" w:themeColor="text1"/>
              </w:rPr>
              <w:t>審定後平衡表</w:t>
            </w:r>
          </w:p>
        </w:tc>
      </w:tr>
      <w:tr w:rsidR="002E4381" w14:paraId="5FA1A89A" w14:textId="77777777" w:rsidTr="001B7141">
        <w:trPr>
          <w:cantSplit/>
          <w:trHeight w:val="454"/>
        </w:trPr>
        <w:tc>
          <w:tcPr>
            <w:tcW w:w="5000" w:type="pct"/>
            <w:gridSpan w:val="7"/>
            <w:tcBorders>
              <w:top w:val="nil"/>
              <w:left w:val="nil"/>
              <w:bottom w:val="nil"/>
              <w:right w:val="nil"/>
            </w:tcBorders>
            <w:vAlign w:val="center"/>
            <w:hideMark/>
          </w:tcPr>
          <w:p w14:paraId="7A0652C1" w14:textId="77777777" w:rsidR="002E4381" w:rsidRDefault="002E4381">
            <w:pPr>
              <w:pStyle w:val="affe"/>
              <w:spacing w:before="72"/>
              <w:ind w:left="211"/>
              <w:rPr>
                <w:color w:val="000000" w:themeColor="text1"/>
              </w:rPr>
            </w:pPr>
            <w:r>
              <w:rPr>
                <w:rFonts w:hint="eastAsia"/>
                <w:color w:val="000000" w:themeColor="text1"/>
              </w:rPr>
              <w:t>中華民國114年12月31日</w:t>
            </w:r>
          </w:p>
        </w:tc>
      </w:tr>
      <w:tr w:rsidR="002E4381" w14:paraId="167FCD7C" w14:textId="77777777" w:rsidTr="001B7141">
        <w:trPr>
          <w:cantSplit/>
          <w:trHeight w:val="283"/>
        </w:trPr>
        <w:tc>
          <w:tcPr>
            <w:tcW w:w="5000" w:type="pct"/>
            <w:gridSpan w:val="7"/>
            <w:tcBorders>
              <w:top w:val="nil"/>
              <w:left w:val="nil"/>
              <w:bottom w:val="single" w:sz="4" w:space="0" w:color="auto"/>
              <w:right w:val="nil"/>
            </w:tcBorders>
            <w:vAlign w:val="center"/>
            <w:hideMark/>
          </w:tcPr>
          <w:p w14:paraId="57CE0AC3" w14:textId="77777777" w:rsidR="002E4381" w:rsidRDefault="002E4381">
            <w:pPr>
              <w:pStyle w:val="afff"/>
              <w:ind w:left="200"/>
              <w:rPr>
                <w:color w:val="000000" w:themeColor="text1"/>
                <w:kern w:val="2"/>
              </w:rPr>
            </w:pPr>
            <w:r>
              <w:rPr>
                <w:rFonts w:hint="eastAsia"/>
                <w:color w:val="000000" w:themeColor="text1"/>
                <w:kern w:val="2"/>
              </w:rPr>
              <w:t>單位：新臺幣元</w:t>
            </w:r>
          </w:p>
        </w:tc>
      </w:tr>
      <w:tr w:rsidR="001B7141" w14:paraId="12C28420" w14:textId="77777777" w:rsidTr="001B7141">
        <w:trPr>
          <w:cantSplit/>
          <w:trHeight w:val="454"/>
        </w:trPr>
        <w:tc>
          <w:tcPr>
            <w:tcW w:w="1742" w:type="pct"/>
            <w:vMerge w:val="restart"/>
            <w:tcBorders>
              <w:top w:val="single" w:sz="4" w:space="0" w:color="auto"/>
              <w:left w:val="nil"/>
              <w:bottom w:val="single" w:sz="4" w:space="0" w:color="auto"/>
              <w:right w:val="single" w:sz="4" w:space="0" w:color="auto"/>
            </w:tcBorders>
            <w:vAlign w:val="center"/>
            <w:hideMark/>
          </w:tcPr>
          <w:p w14:paraId="3FFABE14" w14:textId="77777777" w:rsidR="002E4381" w:rsidRDefault="002E4381" w:rsidP="005C5117">
            <w:pPr>
              <w:pStyle w:val="-f"/>
              <w:ind w:left="57" w:right="57"/>
              <w:rPr>
                <w:color w:val="000000" w:themeColor="text1"/>
              </w:rPr>
            </w:pPr>
            <w:r>
              <w:rPr>
                <w:rFonts w:hint="eastAsia"/>
                <w:color w:val="000000" w:themeColor="text1"/>
              </w:rPr>
              <w:t>科目</w:t>
            </w:r>
          </w:p>
        </w:tc>
        <w:tc>
          <w:tcPr>
            <w:tcW w:w="1049" w:type="pct"/>
            <w:gridSpan w:val="2"/>
            <w:tcBorders>
              <w:top w:val="single" w:sz="4" w:space="0" w:color="auto"/>
              <w:left w:val="single" w:sz="4" w:space="0" w:color="auto"/>
              <w:bottom w:val="single" w:sz="4" w:space="0" w:color="auto"/>
              <w:right w:val="single" w:sz="4" w:space="0" w:color="auto"/>
            </w:tcBorders>
            <w:vAlign w:val="center"/>
            <w:hideMark/>
          </w:tcPr>
          <w:p w14:paraId="115AC94E" w14:textId="77777777" w:rsidR="002E4381" w:rsidRDefault="002E4381">
            <w:pPr>
              <w:autoSpaceDE w:val="0"/>
              <w:autoSpaceDN w:val="0"/>
              <w:adjustRightInd w:val="0"/>
              <w:ind w:left="57" w:right="57"/>
              <w:jc w:val="distribute"/>
              <w:rPr>
                <w:rFonts w:ascii="標楷體" w:hAnsi="標楷體" w:cs="Times New Roman"/>
                <w:color w:val="000000" w:themeColor="text1"/>
              </w:rPr>
            </w:pPr>
            <w:r>
              <w:rPr>
                <w:rFonts w:ascii="標楷體" w:hAnsi="標楷體" w:cs="Times New Roman" w:hint="eastAsia"/>
                <w:color w:val="000000" w:themeColor="text1"/>
              </w:rPr>
              <w:t>114年12月31日</w:t>
            </w:r>
          </w:p>
        </w:tc>
        <w:tc>
          <w:tcPr>
            <w:tcW w:w="1101" w:type="pct"/>
            <w:gridSpan w:val="2"/>
            <w:tcBorders>
              <w:top w:val="single" w:sz="4" w:space="0" w:color="auto"/>
              <w:left w:val="single" w:sz="4" w:space="0" w:color="auto"/>
              <w:bottom w:val="single" w:sz="4" w:space="0" w:color="auto"/>
              <w:right w:val="single" w:sz="4" w:space="0" w:color="auto"/>
            </w:tcBorders>
            <w:vAlign w:val="center"/>
            <w:hideMark/>
          </w:tcPr>
          <w:p w14:paraId="62E9661D" w14:textId="77777777" w:rsidR="002E4381" w:rsidRDefault="002E4381">
            <w:pPr>
              <w:autoSpaceDE w:val="0"/>
              <w:autoSpaceDN w:val="0"/>
              <w:adjustRightInd w:val="0"/>
              <w:ind w:left="57" w:right="57"/>
              <w:jc w:val="distribute"/>
              <w:rPr>
                <w:rFonts w:cs="Times New Roman"/>
                <w:color w:val="000000" w:themeColor="text1"/>
              </w:rPr>
            </w:pPr>
            <w:r>
              <w:rPr>
                <w:rFonts w:ascii="標楷體" w:hAnsi="標楷體" w:cs="Times New Roman" w:hint="eastAsia"/>
                <w:color w:val="000000" w:themeColor="text1"/>
              </w:rPr>
              <w:t>113年12月31日</w:t>
            </w:r>
          </w:p>
        </w:tc>
        <w:tc>
          <w:tcPr>
            <w:tcW w:w="1108" w:type="pct"/>
            <w:gridSpan w:val="2"/>
            <w:tcBorders>
              <w:top w:val="single" w:sz="4" w:space="0" w:color="auto"/>
              <w:left w:val="single" w:sz="4" w:space="0" w:color="auto"/>
              <w:bottom w:val="single" w:sz="4" w:space="0" w:color="auto"/>
              <w:right w:val="nil"/>
            </w:tcBorders>
            <w:vAlign w:val="center"/>
            <w:hideMark/>
          </w:tcPr>
          <w:p w14:paraId="2EFF49E4" w14:textId="77777777" w:rsidR="002E4381" w:rsidRDefault="002E4381">
            <w:pPr>
              <w:pStyle w:val="-f"/>
              <w:ind w:left="100" w:right="0"/>
              <w:rPr>
                <w:color w:val="000000" w:themeColor="text1"/>
              </w:rPr>
            </w:pPr>
            <w:r>
              <w:rPr>
                <w:rFonts w:hint="eastAsia"/>
                <w:color w:val="000000" w:themeColor="text1"/>
              </w:rPr>
              <w:t>比較增減</w:t>
            </w:r>
          </w:p>
        </w:tc>
      </w:tr>
      <w:tr w:rsidR="001B7141" w14:paraId="652433ED" w14:textId="77777777" w:rsidTr="001B7141">
        <w:trPr>
          <w:cantSplit/>
          <w:trHeight w:val="454"/>
        </w:trPr>
        <w:tc>
          <w:tcPr>
            <w:tcW w:w="1742" w:type="pct"/>
            <w:vMerge/>
            <w:tcBorders>
              <w:top w:val="single" w:sz="4" w:space="0" w:color="auto"/>
              <w:left w:val="nil"/>
              <w:bottom w:val="single" w:sz="4" w:space="0" w:color="auto"/>
              <w:right w:val="single" w:sz="4" w:space="0" w:color="auto"/>
            </w:tcBorders>
            <w:vAlign w:val="center"/>
            <w:hideMark/>
          </w:tcPr>
          <w:p w14:paraId="4B53805D" w14:textId="77777777" w:rsidR="002E4381" w:rsidRDefault="002E4381">
            <w:pPr>
              <w:widowControl/>
              <w:jc w:val="left"/>
              <w:rPr>
                <w:rFonts w:ascii="標楷體" w:hAnsi="標楷體" w:cs="Times New Roman"/>
                <w:color w:val="000000" w:themeColor="text1"/>
                <w:szCs w:val="24"/>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5D70473A" w14:textId="77777777" w:rsidR="002E4381" w:rsidRDefault="002E4381">
            <w:pPr>
              <w:pStyle w:val="-f"/>
              <w:ind w:left="100" w:right="57"/>
              <w:rPr>
                <w:color w:val="000000" w:themeColor="text1"/>
              </w:rPr>
            </w:pPr>
            <w:r>
              <w:rPr>
                <w:rFonts w:hint="eastAsia"/>
                <w:color w:val="000000" w:themeColor="text1"/>
              </w:rPr>
              <w:t>金額</w:t>
            </w:r>
          </w:p>
        </w:tc>
        <w:tc>
          <w:tcPr>
            <w:tcW w:w="345" w:type="pct"/>
            <w:tcBorders>
              <w:top w:val="single" w:sz="4" w:space="0" w:color="auto"/>
              <w:left w:val="single" w:sz="4" w:space="0" w:color="auto"/>
              <w:bottom w:val="single" w:sz="4" w:space="0" w:color="auto"/>
              <w:right w:val="single" w:sz="4" w:space="0" w:color="auto"/>
            </w:tcBorders>
            <w:vAlign w:val="center"/>
            <w:hideMark/>
          </w:tcPr>
          <w:p w14:paraId="376954F0" w14:textId="77777777" w:rsidR="002E4381" w:rsidRDefault="002E4381">
            <w:pPr>
              <w:pStyle w:val="-f"/>
              <w:ind w:left="100" w:right="57"/>
              <w:rPr>
                <w:color w:val="000000" w:themeColor="text1"/>
              </w:rPr>
            </w:pPr>
            <w:r>
              <w:rPr>
                <w:rFonts w:hint="eastAsia"/>
                <w:color w:val="000000" w:themeColor="text1"/>
              </w:rPr>
              <w:t>％</w:t>
            </w:r>
          </w:p>
        </w:tc>
        <w:tc>
          <w:tcPr>
            <w:tcW w:w="734" w:type="pct"/>
            <w:tcBorders>
              <w:top w:val="single" w:sz="4" w:space="0" w:color="auto"/>
              <w:left w:val="single" w:sz="4" w:space="0" w:color="auto"/>
              <w:bottom w:val="single" w:sz="4" w:space="0" w:color="auto"/>
              <w:right w:val="single" w:sz="4" w:space="0" w:color="auto"/>
            </w:tcBorders>
            <w:vAlign w:val="center"/>
            <w:hideMark/>
          </w:tcPr>
          <w:p w14:paraId="5EEC3EFF" w14:textId="77777777" w:rsidR="002E4381" w:rsidRDefault="002E4381">
            <w:pPr>
              <w:pStyle w:val="-f"/>
              <w:ind w:left="100" w:right="57"/>
              <w:rPr>
                <w:color w:val="000000" w:themeColor="text1"/>
              </w:rPr>
            </w:pPr>
            <w:r>
              <w:rPr>
                <w:rFonts w:hint="eastAsia"/>
                <w:color w:val="000000" w:themeColor="text1"/>
              </w:rPr>
              <w:t>金額</w:t>
            </w:r>
          </w:p>
        </w:tc>
        <w:tc>
          <w:tcPr>
            <w:tcW w:w="367" w:type="pct"/>
            <w:tcBorders>
              <w:top w:val="single" w:sz="4" w:space="0" w:color="auto"/>
              <w:left w:val="single" w:sz="4" w:space="0" w:color="auto"/>
              <w:bottom w:val="single" w:sz="4" w:space="0" w:color="auto"/>
              <w:right w:val="single" w:sz="4" w:space="0" w:color="auto"/>
            </w:tcBorders>
            <w:vAlign w:val="center"/>
            <w:hideMark/>
          </w:tcPr>
          <w:p w14:paraId="2839A53D" w14:textId="77777777" w:rsidR="002E4381" w:rsidRDefault="002E4381">
            <w:pPr>
              <w:pStyle w:val="-f"/>
              <w:ind w:left="100" w:right="57"/>
              <w:rPr>
                <w:color w:val="000000" w:themeColor="text1"/>
              </w:rPr>
            </w:pPr>
            <w:r>
              <w:rPr>
                <w:rFonts w:hint="eastAsia"/>
                <w:color w:val="000000" w:themeColor="text1"/>
              </w:rPr>
              <w:t>％</w:t>
            </w:r>
          </w:p>
        </w:tc>
        <w:tc>
          <w:tcPr>
            <w:tcW w:w="665" w:type="pct"/>
            <w:tcBorders>
              <w:top w:val="single" w:sz="4" w:space="0" w:color="auto"/>
              <w:left w:val="single" w:sz="4" w:space="0" w:color="auto"/>
              <w:bottom w:val="single" w:sz="4" w:space="0" w:color="auto"/>
              <w:right w:val="single" w:sz="4" w:space="0" w:color="auto"/>
            </w:tcBorders>
            <w:vAlign w:val="center"/>
            <w:hideMark/>
          </w:tcPr>
          <w:p w14:paraId="4684DE84" w14:textId="77777777" w:rsidR="002E4381" w:rsidRDefault="002E4381">
            <w:pPr>
              <w:pStyle w:val="-f"/>
              <w:ind w:left="100" w:right="57"/>
              <w:rPr>
                <w:color w:val="000000" w:themeColor="text1"/>
              </w:rPr>
            </w:pPr>
            <w:r>
              <w:rPr>
                <w:rFonts w:hint="eastAsia"/>
                <w:color w:val="000000" w:themeColor="text1"/>
              </w:rPr>
              <w:t>金額</w:t>
            </w:r>
          </w:p>
        </w:tc>
        <w:tc>
          <w:tcPr>
            <w:tcW w:w="443" w:type="pct"/>
            <w:tcBorders>
              <w:top w:val="single" w:sz="4" w:space="0" w:color="auto"/>
              <w:left w:val="single" w:sz="4" w:space="0" w:color="auto"/>
              <w:bottom w:val="single" w:sz="4" w:space="0" w:color="auto"/>
              <w:right w:val="nil"/>
            </w:tcBorders>
            <w:vAlign w:val="center"/>
            <w:hideMark/>
          </w:tcPr>
          <w:p w14:paraId="7259411F" w14:textId="77777777" w:rsidR="002E4381" w:rsidRDefault="002E4381">
            <w:pPr>
              <w:pStyle w:val="-f"/>
              <w:ind w:left="100" w:right="57"/>
              <w:rPr>
                <w:color w:val="000000" w:themeColor="text1"/>
              </w:rPr>
            </w:pPr>
            <w:r>
              <w:rPr>
                <w:rFonts w:hint="eastAsia"/>
                <w:color w:val="000000" w:themeColor="text1"/>
              </w:rPr>
              <w:t>％</w:t>
            </w:r>
          </w:p>
        </w:tc>
      </w:tr>
      <w:tr w:rsidR="001B7141" w14:paraId="6FD48BB4" w14:textId="77777777" w:rsidTr="00AC6259">
        <w:trPr>
          <w:cantSplit/>
          <w:trHeight w:val="646"/>
        </w:trPr>
        <w:tc>
          <w:tcPr>
            <w:tcW w:w="1742" w:type="pct"/>
            <w:tcBorders>
              <w:top w:val="single" w:sz="4" w:space="0" w:color="auto"/>
              <w:left w:val="nil"/>
              <w:bottom w:val="nil"/>
              <w:right w:val="single" w:sz="4" w:space="0" w:color="auto"/>
            </w:tcBorders>
            <w:vAlign w:val="center"/>
            <w:hideMark/>
          </w:tcPr>
          <w:p w14:paraId="38E8FA11" w14:textId="77777777" w:rsidR="002E4381" w:rsidRDefault="002E4381" w:rsidP="005C5117">
            <w:pPr>
              <w:pStyle w:val="--11"/>
              <w:spacing w:before="48"/>
              <w:ind w:left="57" w:right="57"/>
              <w:rPr>
                <w:color w:val="000000" w:themeColor="text1"/>
                <w:spacing w:val="0"/>
                <w:kern w:val="2"/>
              </w:rPr>
            </w:pPr>
            <w:r>
              <w:rPr>
                <w:rFonts w:hint="eastAsia"/>
                <w:color w:val="000000" w:themeColor="text1"/>
                <w:spacing w:val="0"/>
                <w:kern w:val="2"/>
              </w:rPr>
              <w:t>資產</w:t>
            </w:r>
          </w:p>
        </w:tc>
        <w:tc>
          <w:tcPr>
            <w:tcW w:w="704" w:type="pct"/>
            <w:tcBorders>
              <w:top w:val="nil"/>
              <w:left w:val="single" w:sz="4" w:space="0" w:color="auto"/>
              <w:bottom w:val="nil"/>
              <w:right w:val="single" w:sz="4" w:space="0" w:color="auto"/>
            </w:tcBorders>
            <w:vAlign w:val="center"/>
            <w:hideMark/>
          </w:tcPr>
          <w:p w14:paraId="5CCE3863" w14:textId="77777777" w:rsidR="002E4381" w:rsidRPr="00BF2C5D" w:rsidRDefault="002E4381">
            <w:pPr>
              <w:pStyle w:val="--23"/>
              <w:ind w:right="-6"/>
              <w:rPr>
                <w:b/>
                <w:color w:val="000000" w:themeColor="text1"/>
                <w:szCs w:val="20"/>
              </w:rPr>
            </w:pPr>
            <w:r w:rsidRPr="00BF2C5D">
              <w:rPr>
                <w:rFonts w:hint="eastAsia"/>
                <w:b/>
                <w:szCs w:val="20"/>
              </w:rPr>
              <w:t>1,323,943,956</w:t>
            </w:r>
          </w:p>
        </w:tc>
        <w:tc>
          <w:tcPr>
            <w:tcW w:w="345" w:type="pct"/>
            <w:tcBorders>
              <w:top w:val="nil"/>
              <w:left w:val="single" w:sz="4" w:space="0" w:color="auto"/>
              <w:bottom w:val="nil"/>
              <w:right w:val="single" w:sz="4" w:space="0" w:color="auto"/>
            </w:tcBorders>
            <w:vAlign w:val="center"/>
            <w:hideMark/>
          </w:tcPr>
          <w:p w14:paraId="6E56227A" w14:textId="77777777" w:rsidR="002E4381" w:rsidRPr="00BF2C5D" w:rsidRDefault="002E4381" w:rsidP="00D776D1">
            <w:pPr>
              <w:pStyle w:val="--23"/>
              <w:ind w:left="-1" w:right="-6"/>
              <w:rPr>
                <w:b/>
                <w:color w:val="000000" w:themeColor="text1"/>
                <w:szCs w:val="20"/>
              </w:rPr>
            </w:pPr>
            <w:r w:rsidRPr="00BF2C5D">
              <w:rPr>
                <w:rFonts w:hint="eastAsia"/>
                <w:b/>
                <w:szCs w:val="20"/>
              </w:rPr>
              <w:t>100.00</w:t>
            </w:r>
          </w:p>
        </w:tc>
        <w:tc>
          <w:tcPr>
            <w:tcW w:w="734" w:type="pct"/>
            <w:tcBorders>
              <w:top w:val="nil"/>
              <w:left w:val="single" w:sz="4" w:space="0" w:color="auto"/>
              <w:bottom w:val="nil"/>
              <w:right w:val="single" w:sz="4" w:space="0" w:color="auto"/>
            </w:tcBorders>
            <w:vAlign w:val="center"/>
            <w:hideMark/>
          </w:tcPr>
          <w:p w14:paraId="79758D77" w14:textId="77777777" w:rsidR="002E4381" w:rsidRPr="00BF2C5D" w:rsidRDefault="002E4381">
            <w:pPr>
              <w:pStyle w:val="--23"/>
              <w:ind w:right="-6"/>
              <w:rPr>
                <w:b/>
                <w:color w:val="000000" w:themeColor="text1"/>
                <w:szCs w:val="20"/>
              </w:rPr>
            </w:pPr>
            <w:r w:rsidRPr="00BF2C5D">
              <w:rPr>
                <w:rFonts w:hint="eastAsia"/>
                <w:b/>
                <w:szCs w:val="20"/>
              </w:rPr>
              <w:t>1,147,017,382</w:t>
            </w:r>
          </w:p>
        </w:tc>
        <w:tc>
          <w:tcPr>
            <w:tcW w:w="367" w:type="pct"/>
            <w:tcBorders>
              <w:top w:val="nil"/>
              <w:left w:val="single" w:sz="4" w:space="0" w:color="auto"/>
              <w:bottom w:val="nil"/>
              <w:right w:val="single" w:sz="4" w:space="0" w:color="auto"/>
            </w:tcBorders>
            <w:vAlign w:val="center"/>
            <w:hideMark/>
          </w:tcPr>
          <w:p w14:paraId="2DC104D8" w14:textId="77777777" w:rsidR="002E4381" w:rsidRPr="00BF2C5D" w:rsidRDefault="002E4381">
            <w:pPr>
              <w:pStyle w:val="--23"/>
              <w:ind w:right="-6"/>
              <w:rPr>
                <w:b/>
                <w:color w:val="000000" w:themeColor="text1"/>
                <w:szCs w:val="20"/>
              </w:rPr>
            </w:pPr>
            <w:r w:rsidRPr="00BF2C5D">
              <w:rPr>
                <w:rFonts w:hint="eastAsia"/>
                <w:b/>
                <w:szCs w:val="20"/>
              </w:rPr>
              <w:t>100.00</w:t>
            </w:r>
          </w:p>
        </w:tc>
        <w:tc>
          <w:tcPr>
            <w:tcW w:w="665" w:type="pct"/>
            <w:tcBorders>
              <w:top w:val="nil"/>
              <w:left w:val="single" w:sz="4" w:space="0" w:color="auto"/>
              <w:bottom w:val="nil"/>
              <w:right w:val="single" w:sz="4" w:space="0" w:color="auto"/>
            </w:tcBorders>
            <w:vAlign w:val="center"/>
            <w:hideMark/>
          </w:tcPr>
          <w:p w14:paraId="60E39A9F" w14:textId="77777777" w:rsidR="002E4381" w:rsidRPr="00BF2C5D" w:rsidRDefault="002E4381">
            <w:pPr>
              <w:pStyle w:val="--23"/>
              <w:ind w:right="-6"/>
              <w:rPr>
                <w:b/>
                <w:color w:val="000000" w:themeColor="text1"/>
                <w:szCs w:val="20"/>
              </w:rPr>
            </w:pPr>
            <w:r w:rsidRPr="00BF2C5D">
              <w:rPr>
                <w:rFonts w:hint="eastAsia"/>
                <w:b/>
                <w:szCs w:val="20"/>
              </w:rPr>
              <w:t>176,926,574</w:t>
            </w:r>
          </w:p>
        </w:tc>
        <w:tc>
          <w:tcPr>
            <w:tcW w:w="443" w:type="pct"/>
            <w:tcBorders>
              <w:top w:val="nil"/>
              <w:left w:val="single" w:sz="4" w:space="0" w:color="auto"/>
              <w:bottom w:val="nil"/>
              <w:right w:val="nil"/>
            </w:tcBorders>
            <w:vAlign w:val="center"/>
            <w:hideMark/>
          </w:tcPr>
          <w:p w14:paraId="16AFC2E5" w14:textId="77777777" w:rsidR="002E4381" w:rsidRPr="00BF2C5D" w:rsidRDefault="002E4381">
            <w:pPr>
              <w:pStyle w:val="--23"/>
              <w:ind w:right="-6"/>
              <w:rPr>
                <w:b/>
                <w:color w:val="000000" w:themeColor="text1"/>
                <w:kern w:val="0"/>
                <w:szCs w:val="20"/>
              </w:rPr>
            </w:pPr>
            <w:r w:rsidRPr="00BF2C5D">
              <w:rPr>
                <w:rFonts w:hint="eastAsia"/>
                <w:b/>
                <w:kern w:val="0"/>
                <w:szCs w:val="20"/>
              </w:rPr>
              <w:t>15.42</w:t>
            </w:r>
          </w:p>
        </w:tc>
      </w:tr>
      <w:tr w:rsidR="001B7141" w14:paraId="5B25E6F0" w14:textId="77777777" w:rsidTr="00AC6259">
        <w:trPr>
          <w:cantSplit/>
          <w:trHeight w:val="646"/>
        </w:trPr>
        <w:tc>
          <w:tcPr>
            <w:tcW w:w="1742" w:type="pct"/>
            <w:tcBorders>
              <w:top w:val="nil"/>
              <w:left w:val="nil"/>
              <w:bottom w:val="nil"/>
              <w:right w:val="single" w:sz="4" w:space="0" w:color="auto"/>
            </w:tcBorders>
            <w:vAlign w:val="center"/>
            <w:hideMark/>
          </w:tcPr>
          <w:p w14:paraId="4800614A" w14:textId="77777777" w:rsidR="002E4381" w:rsidRDefault="002E4381">
            <w:pPr>
              <w:pStyle w:val="--21"/>
              <w:ind w:left="200" w:right="60"/>
              <w:rPr>
                <w:color w:val="000000" w:themeColor="text1"/>
                <w:spacing w:val="0"/>
                <w:kern w:val="2"/>
              </w:rPr>
            </w:pPr>
            <w:r>
              <w:rPr>
                <w:rFonts w:hint="eastAsia"/>
                <w:color w:val="000000" w:themeColor="text1"/>
                <w:spacing w:val="0"/>
                <w:kern w:val="2"/>
              </w:rPr>
              <w:t>流動資產</w:t>
            </w:r>
          </w:p>
        </w:tc>
        <w:tc>
          <w:tcPr>
            <w:tcW w:w="704" w:type="pct"/>
            <w:tcBorders>
              <w:top w:val="nil"/>
              <w:left w:val="single" w:sz="4" w:space="0" w:color="auto"/>
              <w:bottom w:val="nil"/>
              <w:right w:val="single" w:sz="4" w:space="0" w:color="auto"/>
            </w:tcBorders>
            <w:vAlign w:val="center"/>
            <w:hideMark/>
          </w:tcPr>
          <w:p w14:paraId="51A1391C" w14:textId="77777777" w:rsidR="002E4381" w:rsidRPr="00BF2C5D" w:rsidRDefault="002E4381">
            <w:pPr>
              <w:pStyle w:val="--23"/>
              <w:ind w:right="-6"/>
              <w:rPr>
                <w:color w:val="000000" w:themeColor="text1"/>
                <w:szCs w:val="20"/>
              </w:rPr>
            </w:pPr>
            <w:r w:rsidRPr="00BF2C5D">
              <w:rPr>
                <w:rFonts w:hint="eastAsia"/>
                <w:szCs w:val="20"/>
              </w:rPr>
              <w:t>928,821,156</w:t>
            </w:r>
          </w:p>
        </w:tc>
        <w:tc>
          <w:tcPr>
            <w:tcW w:w="345" w:type="pct"/>
            <w:tcBorders>
              <w:top w:val="nil"/>
              <w:left w:val="single" w:sz="4" w:space="0" w:color="auto"/>
              <w:bottom w:val="nil"/>
              <w:right w:val="single" w:sz="4" w:space="0" w:color="auto"/>
            </w:tcBorders>
            <w:vAlign w:val="center"/>
            <w:hideMark/>
          </w:tcPr>
          <w:p w14:paraId="3118D039" w14:textId="77777777" w:rsidR="002E4381" w:rsidRPr="00BF2C5D" w:rsidRDefault="002E4381">
            <w:pPr>
              <w:pStyle w:val="--23"/>
              <w:ind w:right="-6"/>
              <w:rPr>
                <w:color w:val="000000" w:themeColor="text1"/>
                <w:szCs w:val="20"/>
              </w:rPr>
            </w:pPr>
            <w:r w:rsidRPr="00BF2C5D">
              <w:rPr>
                <w:rFonts w:hint="eastAsia"/>
                <w:szCs w:val="20"/>
              </w:rPr>
              <w:t>70.16</w:t>
            </w:r>
          </w:p>
        </w:tc>
        <w:tc>
          <w:tcPr>
            <w:tcW w:w="734" w:type="pct"/>
            <w:tcBorders>
              <w:top w:val="nil"/>
              <w:left w:val="single" w:sz="4" w:space="0" w:color="auto"/>
              <w:bottom w:val="nil"/>
              <w:right w:val="single" w:sz="4" w:space="0" w:color="auto"/>
            </w:tcBorders>
            <w:vAlign w:val="center"/>
            <w:hideMark/>
          </w:tcPr>
          <w:p w14:paraId="1FF8E783" w14:textId="77777777" w:rsidR="002E4381" w:rsidRPr="00BF2C5D" w:rsidRDefault="002E4381">
            <w:pPr>
              <w:pStyle w:val="--23"/>
              <w:ind w:right="-6"/>
              <w:rPr>
                <w:color w:val="000000" w:themeColor="text1"/>
                <w:szCs w:val="20"/>
              </w:rPr>
            </w:pPr>
            <w:r w:rsidRPr="00BF2C5D">
              <w:rPr>
                <w:rFonts w:hint="eastAsia"/>
                <w:szCs w:val="20"/>
              </w:rPr>
              <w:t>940,783,969</w:t>
            </w:r>
          </w:p>
        </w:tc>
        <w:tc>
          <w:tcPr>
            <w:tcW w:w="367" w:type="pct"/>
            <w:tcBorders>
              <w:top w:val="nil"/>
              <w:left w:val="single" w:sz="4" w:space="0" w:color="auto"/>
              <w:bottom w:val="nil"/>
              <w:right w:val="single" w:sz="4" w:space="0" w:color="auto"/>
            </w:tcBorders>
            <w:vAlign w:val="center"/>
            <w:hideMark/>
          </w:tcPr>
          <w:p w14:paraId="2AD64709" w14:textId="77777777" w:rsidR="002E4381" w:rsidRPr="00BF2C5D" w:rsidRDefault="002E4381">
            <w:pPr>
              <w:pStyle w:val="--23"/>
              <w:ind w:right="-6"/>
              <w:rPr>
                <w:color w:val="000000" w:themeColor="text1"/>
                <w:szCs w:val="20"/>
              </w:rPr>
            </w:pPr>
            <w:r w:rsidRPr="00BF2C5D">
              <w:rPr>
                <w:rFonts w:hint="eastAsia"/>
                <w:szCs w:val="20"/>
              </w:rPr>
              <w:t>82.02</w:t>
            </w:r>
          </w:p>
        </w:tc>
        <w:tc>
          <w:tcPr>
            <w:tcW w:w="665" w:type="pct"/>
            <w:tcBorders>
              <w:top w:val="nil"/>
              <w:left w:val="single" w:sz="4" w:space="0" w:color="auto"/>
              <w:bottom w:val="nil"/>
              <w:right w:val="single" w:sz="4" w:space="0" w:color="auto"/>
            </w:tcBorders>
            <w:vAlign w:val="center"/>
            <w:hideMark/>
          </w:tcPr>
          <w:p w14:paraId="796FF1D1" w14:textId="77777777" w:rsidR="002E4381" w:rsidRPr="00BF2C5D" w:rsidRDefault="002E4381" w:rsidP="00D776D1">
            <w:pPr>
              <w:pStyle w:val="--23"/>
              <w:rPr>
                <w:color w:val="000000" w:themeColor="text1"/>
                <w:szCs w:val="20"/>
              </w:rPr>
            </w:pPr>
            <w:r w:rsidRPr="00BF2C5D">
              <w:rPr>
                <w:rFonts w:hint="eastAsia"/>
                <w:szCs w:val="20"/>
              </w:rPr>
              <w:t>- 11,962,813</w:t>
            </w:r>
          </w:p>
        </w:tc>
        <w:tc>
          <w:tcPr>
            <w:tcW w:w="443" w:type="pct"/>
            <w:tcBorders>
              <w:top w:val="nil"/>
              <w:left w:val="single" w:sz="4" w:space="0" w:color="auto"/>
              <w:bottom w:val="nil"/>
              <w:right w:val="nil"/>
            </w:tcBorders>
            <w:vAlign w:val="center"/>
            <w:hideMark/>
          </w:tcPr>
          <w:p w14:paraId="569CDF0D" w14:textId="77777777" w:rsidR="002E4381" w:rsidRPr="00BF2C5D" w:rsidRDefault="002E4381">
            <w:pPr>
              <w:pStyle w:val="--23"/>
              <w:ind w:right="-6"/>
              <w:rPr>
                <w:color w:val="000000" w:themeColor="text1"/>
                <w:kern w:val="0"/>
                <w:szCs w:val="20"/>
              </w:rPr>
            </w:pPr>
            <w:r w:rsidRPr="00BF2C5D">
              <w:rPr>
                <w:rFonts w:hint="eastAsia"/>
                <w:kern w:val="0"/>
                <w:szCs w:val="20"/>
              </w:rPr>
              <w:t>- 1.27</w:t>
            </w:r>
          </w:p>
        </w:tc>
      </w:tr>
      <w:tr w:rsidR="001B7141" w14:paraId="1175CD11" w14:textId="77777777" w:rsidTr="00AC6259">
        <w:trPr>
          <w:cantSplit/>
          <w:trHeight w:val="646"/>
        </w:trPr>
        <w:tc>
          <w:tcPr>
            <w:tcW w:w="1742" w:type="pct"/>
            <w:tcBorders>
              <w:top w:val="nil"/>
              <w:left w:val="nil"/>
              <w:bottom w:val="nil"/>
              <w:right w:val="single" w:sz="4" w:space="0" w:color="auto"/>
            </w:tcBorders>
            <w:vAlign w:val="center"/>
            <w:hideMark/>
          </w:tcPr>
          <w:p w14:paraId="581970A2" w14:textId="77777777" w:rsidR="002E4381" w:rsidRDefault="002E4381">
            <w:pPr>
              <w:pStyle w:val="--31"/>
              <w:ind w:left="400" w:right="99"/>
              <w:rPr>
                <w:color w:val="000000" w:themeColor="text1"/>
                <w:spacing w:val="0"/>
                <w:kern w:val="2"/>
              </w:rPr>
            </w:pPr>
            <w:r>
              <w:rPr>
                <w:rFonts w:hint="eastAsia"/>
                <w:color w:val="000000" w:themeColor="text1"/>
                <w:spacing w:val="0"/>
                <w:kern w:val="2"/>
              </w:rPr>
              <w:t>現金</w:t>
            </w:r>
          </w:p>
        </w:tc>
        <w:tc>
          <w:tcPr>
            <w:tcW w:w="704" w:type="pct"/>
            <w:tcBorders>
              <w:top w:val="nil"/>
              <w:left w:val="single" w:sz="4" w:space="0" w:color="auto"/>
              <w:bottom w:val="nil"/>
              <w:right w:val="single" w:sz="4" w:space="0" w:color="auto"/>
            </w:tcBorders>
            <w:vAlign w:val="center"/>
            <w:hideMark/>
          </w:tcPr>
          <w:p w14:paraId="6302E2D2" w14:textId="77777777" w:rsidR="002E4381" w:rsidRPr="00BF2C5D" w:rsidRDefault="002E4381">
            <w:pPr>
              <w:pStyle w:val="--23"/>
              <w:ind w:right="-6"/>
              <w:rPr>
                <w:color w:val="000000" w:themeColor="text1"/>
                <w:szCs w:val="20"/>
              </w:rPr>
            </w:pPr>
            <w:r w:rsidRPr="00BF2C5D">
              <w:rPr>
                <w:rFonts w:hint="eastAsia"/>
                <w:szCs w:val="20"/>
              </w:rPr>
              <w:t>1,120,307</w:t>
            </w:r>
          </w:p>
        </w:tc>
        <w:tc>
          <w:tcPr>
            <w:tcW w:w="345" w:type="pct"/>
            <w:tcBorders>
              <w:top w:val="nil"/>
              <w:left w:val="single" w:sz="4" w:space="0" w:color="auto"/>
              <w:bottom w:val="nil"/>
              <w:right w:val="single" w:sz="4" w:space="0" w:color="auto"/>
            </w:tcBorders>
            <w:vAlign w:val="center"/>
            <w:hideMark/>
          </w:tcPr>
          <w:p w14:paraId="00C488AE" w14:textId="77777777" w:rsidR="002E4381" w:rsidRPr="00BF2C5D" w:rsidRDefault="002E4381">
            <w:pPr>
              <w:pStyle w:val="--23"/>
              <w:ind w:right="-6"/>
              <w:rPr>
                <w:color w:val="000000" w:themeColor="text1"/>
                <w:szCs w:val="20"/>
              </w:rPr>
            </w:pPr>
            <w:r w:rsidRPr="00BF2C5D">
              <w:rPr>
                <w:rFonts w:hint="eastAsia"/>
                <w:szCs w:val="20"/>
              </w:rPr>
              <w:t>0.08</w:t>
            </w:r>
          </w:p>
        </w:tc>
        <w:tc>
          <w:tcPr>
            <w:tcW w:w="734" w:type="pct"/>
            <w:tcBorders>
              <w:top w:val="nil"/>
              <w:left w:val="single" w:sz="4" w:space="0" w:color="auto"/>
              <w:bottom w:val="nil"/>
              <w:right w:val="single" w:sz="4" w:space="0" w:color="auto"/>
            </w:tcBorders>
            <w:vAlign w:val="center"/>
            <w:hideMark/>
          </w:tcPr>
          <w:p w14:paraId="0EBC2E64" w14:textId="77777777" w:rsidR="002E4381" w:rsidRPr="00BF2C5D" w:rsidRDefault="002E4381">
            <w:pPr>
              <w:pStyle w:val="--23"/>
              <w:ind w:right="-6"/>
              <w:rPr>
                <w:color w:val="000000" w:themeColor="text1"/>
                <w:szCs w:val="20"/>
              </w:rPr>
            </w:pPr>
            <w:r w:rsidRPr="00BF2C5D">
              <w:rPr>
                <w:rFonts w:hint="eastAsia"/>
                <w:szCs w:val="20"/>
              </w:rPr>
              <w:t>12,891,952</w:t>
            </w:r>
          </w:p>
        </w:tc>
        <w:tc>
          <w:tcPr>
            <w:tcW w:w="367" w:type="pct"/>
            <w:tcBorders>
              <w:top w:val="nil"/>
              <w:left w:val="single" w:sz="4" w:space="0" w:color="auto"/>
              <w:bottom w:val="nil"/>
              <w:right w:val="single" w:sz="4" w:space="0" w:color="auto"/>
            </w:tcBorders>
            <w:vAlign w:val="center"/>
            <w:hideMark/>
          </w:tcPr>
          <w:p w14:paraId="644C6820" w14:textId="77777777" w:rsidR="002E4381" w:rsidRPr="00BF2C5D" w:rsidRDefault="002E4381">
            <w:pPr>
              <w:pStyle w:val="--23"/>
              <w:ind w:right="-6"/>
              <w:rPr>
                <w:color w:val="000000" w:themeColor="text1"/>
                <w:szCs w:val="20"/>
              </w:rPr>
            </w:pPr>
            <w:r w:rsidRPr="00BF2C5D">
              <w:rPr>
                <w:rFonts w:hint="eastAsia"/>
                <w:szCs w:val="20"/>
              </w:rPr>
              <w:t>1.12</w:t>
            </w:r>
          </w:p>
        </w:tc>
        <w:tc>
          <w:tcPr>
            <w:tcW w:w="665" w:type="pct"/>
            <w:tcBorders>
              <w:top w:val="nil"/>
              <w:left w:val="single" w:sz="4" w:space="0" w:color="auto"/>
              <w:bottom w:val="nil"/>
              <w:right w:val="single" w:sz="4" w:space="0" w:color="auto"/>
            </w:tcBorders>
            <w:vAlign w:val="center"/>
            <w:hideMark/>
          </w:tcPr>
          <w:p w14:paraId="62438900" w14:textId="77777777" w:rsidR="002E4381" w:rsidRPr="00BF2C5D" w:rsidRDefault="002E4381" w:rsidP="00D776D1">
            <w:pPr>
              <w:pStyle w:val="--23"/>
              <w:rPr>
                <w:color w:val="000000" w:themeColor="text1"/>
                <w:szCs w:val="20"/>
              </w:rPr>
            </w:pPr>
            <w:r w:rsidRPr="00BF2C5D">
              <w:rPr>
                <w:rFonts w:hint="eastAsia"/>
                <w:szCs w:val="20"/>
              </w:rPr>
              <w:t>- 11,771,645</w:t>
            </w:r>
          </w:p>
        </w:tc>
        <w:tc>
          <w:tcPr>
            <w:tcW w:w="443" w:type="pct"/>
            <w:tcBorders>
              <w:top w:val="nil"/>
              <w:left w:val="single" w:sz="4" w:space="0" w:color="auto"/>
              <w:bottom w:val="nil"/>
              <w:right w:val="nil"/>
            </w:tcBorders>
            <w:vAlign w:val="center"/>
            <w:hideMark/>
          </w:tcPr>
          <w:p w14:paraId="53EBA069" w14:textId="77777777" w:rsidR="002E4381" w:rsidRPr="00BF2C5D" w:rsidRDefault="002E4381">
            <w:pPr>
              <w:pStyle w:val="--23"/>
              <w:ind w:right="-6"/>
              <w:rPr>
                <w:color w:val="000000" w:themeColor="text1"/>
                <w:kern w:val="0"/>
                <w:szCs w:val="20"/>
              </w:rPr>
            </w:pPr>
            <w:r w:rsidRPr="00BF2C5D">
              <w:rPr>
                <w:rFonts w:hint="eastAsia"/>
                <w:kern w:val="0"/>
                <w:szCs w:val="20"/>
              </w:rPr>
              <w:t>- 91.31</w:t>
            </w:r>
          </w:p>
        </w:tc>
      </w:tr>
      <w:tr w:rsidR="001B7141" w14:paraId="1B6594A0" w14:textId="77777777" w:rsidTr="00AC6259">
        <w:trPr>
          <w:cantSplit/>
          <w:trHeight w:val="646"/>
        </w:trPr>
        <w:tc>
          <w:tcPr>
            <w:tcW w:w="1742" w:type="pct"/>
            <w:tcBorders>
              <w:top w:val="nil"/>
              <w:left w:val="nil"/>
              <w:bottom w:val="nil"/>
              <w:right w:val="single" w:sz="4" w:space="0" w:color="auto"/>
            </w:tcBorders>
            <w:vAlign w:val="center"/>
            <w:hideMark/>
          </w:tcPr>
          <w:p w14:paraId="6F48AE62" w14:textId="77777777" w:rsidR="002E4381" w:rsidRDefault="002E4381">
            <w:pPr>
              <w:pStyle w:val="--31"/>
              <w:ind w:left="400" w:right="99"/>
              <w:rPr>
                <w:color w:val="000000" w:themeColor="text1"/>
                <w:spacing w:val="0"/>
                <w:kern w:val="2"/>
              </w:rPr>
            </w:pPr>
            <w:r>
              <w:rPr>
                <w:rFonts w:hint="eastAsia"/>
                <w:color w:val="000000" w:themeColor="text1"/>
                <w:spacing w:val="0"/>
                <w:kern w:val="2"/>
              </w:rPr>
              <w:t>預付款項</w:t>
            </w:r>
          </w:p>
        </w:tc>
        <w:tc>
          <w:tcPr>
            <w:tcW w:w="704" w:type="pct"/>
            <w:tcBorders>
              <w:top w:val="nil"/>
              <w:left w:val="single" w:sz="4" w:space="0" w:color="auto"/>
              <w:bottom w:val="nil"/>
              <w:right w:val="single" w:sz="4" w:space="0" w:color="auto"/>
            </w:tcBorders>
            <w:vAlign w:val="center"/>
            <w:hideMark/>
          </w:tcPr>
          <w:p w14:paraId="5256E20F" w14:textId="77777777" w:rsidR="002E4381" w:rsidRPr="00BF2C5D" w:rsidRDefault="002E4381">
            <w:pPr>
              <w:pStyle w:val="--23"/>
              <w:ind w:right="-6"/>
              <w:rPr>
                <w:color w:val="000000" w:themeColor="text1"/>
                <w:szCs w:val="20"/>
              </w:rPr>
            </w:pPr>
            <w:r w:rsidRPr="00BF2C5D">
              <w:rPr>
                <w:rFonts w:hint="eastAsia"/>
                <w:szCs w:val="20"/>
              </w:rPr>
              <w:t>927,700,849</w:t>
            </w:r>
          </w:p>
        </w:tc>
        <w:tc>
          <w:tcPr>
            <w:tcW w:w="345" w:type="pct"/>
            <w:tcBorders>
              <w:top w:val="nil"/>
              <w:left w:val="single" w:sz="4" w:space="0" w:color="auto"/>
              <w:bottom w:val="nil"/>
              <w:right w:val="single" w:sz="4" w:space="0" w:color="auto"/>
            </w:tcBorders>
            <w:vAlign w:val="center"/>
            <w:hideMark/>
          </w:tcPr>
          <w:p w14:paraId="6A2B280C" w14:textId="77777777" w:rsidR="002E4381" w:rsidRPr="00BF2C5D" w:rsidRDefault="002E4381">
            <w:pPr>
              <w:pStyle w:val="--23"/>
              <w:ind w:right="-6"/>
              <w:rPr>
                <w:color w:val="000000" w:themeColor="text1"/>
                <w:szCs w:val="20"/>
              </w:rPr>
            </w:pPr>
            <w:r w:rsidRPr="00BF2C5D">
              <w:rPr>
                <w:rFonts w:hint="eastAsia"/>
                <w:szCs w:val="20"/>
              </w:rPr>
              <w:t>70.07</w:t>
            </w:r>
          </w:p>
        </w:tc>
        <w:tc>
          <w:tcPr>
            <w:tcW w:w="734" w:type="pct"/>
            <w:tcBorders>
              <w:top w:val="nil"/>
              <w:left w:val="single" w:sz="4" w:space="0" w:color="auto"/>
              <w:bottom w:val="nil"/>
              <w:right w:val="single" w:sz="4" w:space="0" w:color="auto"/>
            </w:tcBorders>
            <w:vAlign w:val="center"/>
            <w:hideMark/>
          </w:tcPr>
          <w:p w14:paraId="14AC42F5" w14:textId="77777777" w:rsidR="002E4381" w:rsidRPr="00BF2C5D" w:rsidRDefault="002E4381">
            <w:pPr>
              <w:pStyle w:val="--23"/>
              <w:ind w:right="-6"/>
              <w:rPr>
                <w:color w:val="000000" w:themeColor="text1"/>
                <w:szCs w:val="20"/>
              </w:rPr>
            </w:pPr>
            <w:r w:rsidRPr="00BF2C5D">
              <w:rPr>
                <w:rFonts w:hint="eastAsia"/>
                <w:szCs w:val="20"/>
              </w:rPr>
              <w:t>927,892,017</w:t>
            </w:r>
          </w:p>
        </w:tc>
        <w:tc>
          <w:tcPr>
            <w:tcW w:w="367" w:type="pct"/>
            <w:tcBorders>
              <w:top w:val="nil"/>
              <w:left w:val="single" w:sz="4" w:space="0" w:color="auto"/>
              <w:bottom w:val="nil"/>
              <w:right w:val="single" w:sz="4" w:space="0" w:color="auto"/>
            </w:tcBorders>
            <w:vAlign w:val="center"/>
            <w:hideMark/>
          </w:tcPr>
          <w:p w14:paraId="2F916861" w14:textId="77777777" w:rsidR="002E4381" w:rsidRPr="00BF2C5D" w:rsidRDefault="002E4381">
            <w:pPr>
              <w:pStyle w:val="--23"/>
              <w:ind w:right="-6"/>
              <w:rPr>
                <w:color w:val="000000" w:themeColor="text1"/>
                <w:szCs w:val="20"/>
              </w:rPr>
            </w:pPr>
            <w:r w:rsidRPr="00BF2C5D">
              <w:rPr>
                <w:rFonts w:hint="eastAsia"/>
                <w:szCs w:val="20"/>
              </w:rPr>
              <w:t>80.90</w:t>
            </w:r>
          </w:p>
        </w:tc>
        <w:tc>
          <w:tcPr>
            <w:tcW w:w="665" w:type="pct"/>
            <w:tcBorders>
              <w:top w:val="nil"/>
              <w:left w:val="single" w:sz="4" w:space="0" w:color="auto"/>
              <w:bottom w:val="nil"/>
              <w:right w:val="single" w:sz="4" w:space="0" w:color="auto"/>
            </w:tcBorders>
            <w:vAlign w:val="center"/>
            <w:hideMark/>
          </w:tcPr>
          <w:p w14:paraId="785E0DA1" w14:textId="77777777" w:rsidR="002E4381" w:rsidRPr="00BF2C5D" w:rsidRDefault="002E4381">
            <w:pPr>
              <w:pStyle w:val="--23"/>
              <w:ind w:right="-6"/>
              <w:rPr>
                <w:color w:val="000000" w:themeColor="text1"/>
                <w:szCs w:val="20"/>
              </w:rPr>
            </w:pPr>
            <w:r w:rsidRPr="00BF2C5D">
              <w:rPr>
                <w:rFonts w:hint="eastAsia"/>
                <w:szCs w:val="20"/>
              </w:rPr>
              <w:t>- 191,168</w:t>
            </w:r>
          </w:p>
        </w:tc>
        <w:tc>
          <w:tcPr>
            <w:tcW w:w="443" w:type="pct"/>
            <w:tcBorders>
              <w:top w:val="nil"/>
              <w:left w:val="single" w:sz="4" w:space="0" w:color="auto"/>
              <w:bottom w:val="nil"/>
              <w:right w:val="nil"/>
            </w:tcBorders>
            <w:vAlign w:val="center"/>
            <w:hideMark/>
          </w:tcPr>
          <w:p w14:paraId="4B3DC2C3" w14:textId="77777777" w:rsidR="002E4381" w:rsidRPr="00BF2C5D" w:rsidRDefault="002E4381">
            <w:pPr>
              <w:pStyle w:val="--23"/>
              <w:ind w:right="-6"/>
              <w:rPr>
                <w:color w:val="000000" w:themeColor="text1"/>
                <w:kern w:val="0"/>
                <w:szCs w:val="20"/>
              </w:rPr>
            </w:pPr>
            <w:r w:rsidRPr="00BF2C5D">
              <w:rPr>
                <w:rFonts w:hint="eastAsia"/>
                <w:kern w:val="0"/>
                <w:szCs w:val="20"/>
              </w:rPr>
              <w:t>- 0.02</w:t>
            </w:r>
          </w:p>
        </w:tc>
      </w:tr>
      <w:tr w:rsidR="001B7141" w14:paraId="6890346C" w14:textId="77777777" w:rsidTr="00AC6259">
        <w:trPr>
          <w:cantSplit/>
          <w:trHeight w:val="646"/>
        </w:trPr>
        <w:tc>
          <w:tcPr>
            <w:tcW w:w="1742" w:type="pct"/>
            <w:tcBorders>
              <w:top w:val="nil"/>
              <w:left w:val="nil"/>
              <w:bottom w:val="nil"/>
              <w:right w:val="single" w:sz="4" w:space="0" w:color="auto"/>
            </w:tcBorders>
            <w:vAlign w:val="center"/>
            <w:hideMark/>
          </w:tcPr>
          <w:p w14:paraId="2303732D" w14:textId="77777777" w:rsidR="002E4381" w:rsidRDefault="002E4381">
            <w:pPr>
              <w:pStyle w:val="--21"/>
              <w:ind w:left="200" w:right="60"/>
              <w:rPr>
                <w:color w:val="000000" w:themeColor="text1"/>
                <w:spacing w:val="0"/>
                <w:kern w:val="2"/>
              </w:rPr>
            </w:pPr>
            <w:r>
              <w:rPr>
                <w:rFonts w:hint="eastAsia"/>
                <w:color w:val="000000" w:themeColor="text1"/>
                <w:spacing w:val="0"/>
                <w:kern w:val="2"/>
              </w:rPr>
              <w:t>投資、長期應收款、貸墊款及準備金</w:t>
            </w:r>
          </w:p>
        </w:tc>
        <w:tc>
          <w:tcPr>
            <w:tcW w:w="704" w:type="pct"/>
            <w:tcBorders>
              <w:top w:val="nil"/>
              <w:left w:val="single" w:sz="4" w:space="0" w:color="auto"/>
              <w:bottom w:val="nil"/>
              <w:right w:val="single" w:sz="4" w:space="0" w:color="auto"/>
            </w:tcBorders>
            <w:vAlign w:val="center"/>
            <w:hideMark/>
          </w:tcPr>
          <w:p w14:paraId="56664FE6" w14:textId="77777777" w:rsidR="002E4381" w:rsidRPr="00BF2C5D" w:rsidRDefault="002E4381">
            <w:pPr>
              <w:pStyle w:val="--23"/>
              <w:ind w:right="-6"/>
              <w:rPr>
                <w:color w:val="000000" w:themeColor="text1"/>
                <w:szCs w:val="20"/>
              </w:rPr>
            </w:pPr>
            <w:r w:rsidRPr="00BF2C5D">
              <w:rPr>
                <w:rFonts w:hint="eastAsia"/>
                <w:szCs w:val="20"/>
              </w:rPr>
              <w:t>395,122,800</w:t>
            </w:r>
          </w:p>
        </w:tc>
        <w:tc>
          <w:tcPr>
            <w:tcW w:w="345" w:type="pct"/>
            <w:tcBorders>
              <w:top w:val="nil"/>
              <w:left w:val="single" w:sz="4" w:space="0" w:color="auto"/>
              <w:bottom w:val="nil"/>
              <w:right w:val="single" w:sz="4" w:space="0" w:color="auto"/>
            </w:tcBorders>
            <w:vAlign w:val="center"/>
            <w:hideMark/>
          </w:tcPr>
          <w:p w14:paraId="2E14207E" w14:textId="77777777" w:rsidR="002E4381" w:rsidRPr="00BF2C5D" w:rsidRDefault="002E4381">
            <w:pPr>
              <w:pStyle w:val="--23"/>
              <w:ind w:right="-6"/>
              <w:rPr>
                <w:color w:val="000000" w:themeColor="text1"/>
                <w:szCs w:val="20"/>
              </w:rPr>
            </w:pPr>
            <w:r w:rsidRPr="00BF2C5D">
              <w:rPr>
                <w:rFonts w:hint="eastAsia"/>
                <w:szCs w:val="20"/>
              </w:rPr>
              <w:t>29.84</w:t>
            </w:r>
          </w:p>
        </w:tc>
        <w:tc>
          <w:tcPr>
            <w:tcW w:w="734" w:type="pct"/>
            <w:tcBorders>
              <w:top w:val="nil"/>
              <w:left w:val="single" w:sz="4" w:space="0" w:color="auto"/>
              <w:bottom w:val="nil"/>
              <w:right w:val="single" w:sz="4" w:space="0" w:color="auto"/>
            </w:tcBorders>
            <w:vAlign w:val="center"/>
            <w:hideMark/>
          </w:tcPr>
          <w:p w14:paraId="552F57DD" w14:textId="77777777" w:rsidR="002E4381" w:rsidRPr="00BF2C5D" w:rsidRDefault="002E4381">
            <w:pPr>
              <w:pStyle w:val="--23"/>
              <w:ind w:right="-6"/>
              <w:rPr>
                <w:color w:val="000000" w:themeColor="text1"/>
                <w:szCs w:val="20"/>
              </w:rPr>
            </w:pPr>
            <w:r w:rsidRPr="00BF2C5D">
              <w:rPr>
                <w:rFonts w:hint="eastAsia"/>
                <w:szCs w:val="20"/>
              </w:rPr>
              <w:t>206,233,413</w:t>
            </w:r>
          </w:p>
        </w:tc>
        <w:tc>
          <w:tcPr>
            <w:tcW w:w="367" w:type="pct"/>
            <w:tcBorders>
              <w:top w:val="nil"/>
              <w:left w:val="single" w:sz="4" w:space="0" w:color="auto"/>
              <w:bottom w:val="nil"/>
              <w:right w:val="single" w:sz="4" w:space="0" w:color="auto"/>
            </w:tcBorders>
            <w:vAlign w:val="center"/>
            <w:hideMark/>
          </w:tcPr>
          <w:p w14:paraId="144AAE2D" w14:textId="77777777" w:rsidR="002E4381" w:rsidRPr="00BF2C5D" w:rsidRDefault="002E4381">
            <w:pPr>
              <w:pStyle w:val="--23"/>
              <w:ind w:right="-6"/>
              <w:rPr>
                <w:color w:val="000000" w:themeColor="text1"/>
                <w:szCs w:val="20"/>
              </w:rPr>
            </w:pPr>
            <w:r w:rsidRPr="00BF2C5D">
              <w:rPr>
                <w:rFonts w:hint="eastAsia"/>
                <w:szCs w:val="20"/>
              </w:rPr>
              <w:t>17.98</w:t>
            </w:r>
          </w:p>
        </w:tc>
        <w:tc>
          <w:tcPr>
            <w:tcW w:w="665" w:type="pct"/>
            <w:tcBorders>
              <w:top w:val="nil"/>
              <w:left w:val="single" w:sz="4" w:space="0" w:color="auto"/>
              <w:bottom w:val="nil"/>
              <w:right w:val="single" w:sz="4" w:space="0" w:color="auto"/>
            </w:tcBorders>
            <w:vAlign w:val="center"/>
            <w:hideMark/>
          </w:tcPr>
          <w:p w14:paraId="1008B59D" w14:textId="77777777" w:rsidR="002E4381" w:rsidRPr="00BF2C5D" w:rsidRDefault="002E4381">
            <w:pPr>
              <w:pStyle w:val="--23"/>
              <w:ind w:right="-6"/>
              <w:rPr>
                <w:color w:val="000000" w:themeColor="text1"/>
                <w:szCs w:val="20"/>
              </w:rPr>
            </w:pPr>
            <w:r w:rsidRPr="00BF2C5D">
              <w:rPr>
                <w:rFonts w:hint="eastAsia"/>
                <w:szCs w:val="20"/>
              </w:rPr>
              <w:t>188,889,387</w:t>
            </w:r>
          </w:p>
        </w:tc>
        <w:tc>
          <w:tcPr>
            <w:tcW w:w="443" w:type="pct"/>
            <w:tcBorders>
              <w:top w:val="nil"/>
              <w:left w:val="single" w:sz="4" w:space="0" w:color="auto"/>
              <w:bottom w:val="nil"/>
              <w:right w:val="nil"/>
            </w:tcBorders>
            <w:vAlign w:val="center"/>
            <w:hideMark/>
          </w:tcPr>
          <w:p w14:paraId="392C0387" w14:textId="77777777" w:rsidR="002E4381" w:rsidRPr="00BF2C5D" w:rsidRDefault="002E4381">
            <w:pPr>
              <w:pStyle w:val="--23"/>
              <w:ind w:right="-6"/>
              <w:rPr>
                <w:color w:val="000000" w:themeColor="text1"/>
                <w:kern w:val="0"/>
                <w:szCs w:val="20"/>
              </w:rPr>
            </w:pPr>
            <w:r w:rsidRPr="00BF2C5D">
              <w:rPr>
                <w:rFonts w:hint="eastAsia"/>
                <w:kern w:val="0"/>
                <w:szCs w:val="20"/>
              </w:rPr>
              <w:t>91.59</w:t>
            </w:r>
          </w:p>
        </w:tc>
      </w:tr>
      <w:tr w:rsidR="001B7141" w14:paraId="1713A56B" w14:textId="77777777" w:rsidTr="00AC6259">
        <w:trPr>
          <w:cantSplit/>
          <w:trHeight w:val="646"/>
        </w:trPr>
        <w:tc>
          <w:tcPr>
            <w:tcW w:w="1742" w:type="pct"/>
            <w:tcBorders>
              <w:top w:val="nil"/>
              <w:left w:val="nil"/>
              <w:bottom w:val="nil"/>
              <w:right w:val="single" w:sz="4" w:space="0" w:color="auto"/>
            </w:tcBorders>
            <w:vAlign w:val="center"/>
            <w:hideMark/>
          </w:tcPr>
          <w:p w14:paraId="7F380007" w14:textId="77777777" w:rsidR="002E4381" w:rsidRDefault="002E4381">
            <w:pPr>
              <w:pStyle w:val="--31"/>
              <w:ind w:left="400" w:right="99"/>
              <w:rPr>
                <w:color w:val="000000" w:themeColor="text1"/>
                <w:spacing w:val="0"/>
                <w:kern w:val="2"/>
              </w:rPr>
            </w:pPr>
            <w:r>
              <w:rPr>
                <w:rFonts w:hint="eastAsia"/>
                <w:color w:val="000000" w:themeColor="text1"/>
                <w:spacing w:val="0"/>
                <w:kern w:val="2"/>
              </w:rPr>
              <w:t>其他長期投資</w:t>
            </w:r>
          </w:p>
        </w:tc>
        <w:tc>
          <w:tcPr>
            <w:tcW w:w="704" w:type="pct"/>
            <w:tcBorders>
              <w:top w:val="nil"/>
              <w:left w:val="single" w:sz="4" w:space="0" w:color="auto"/>
              <w:bottom w:val="nil"/>
              <w:right w:val="single" w:sz="4" w:space="0" w:color="auto"/>
            </w:tcBorders>
            <w:vAlign w:val="center"/>
            <w:hideMark/>
          </w:tcPr>
          <w:p w14:paraId="226602DB" w14:textId="77777777" w:rsidR="002E4381" w:rsidRPr="00BF2C5D" w:rsidRDefault="002E4381">
            <w:pPr>
              <w:pStyle w:val="--23"/>
              <w:ind w:right="-6"/>
              <w:rPr>
                <w:color w:val="000000" w:themeColor="text1"/>
                <w:szCs w:val="20"/>
              </w:rPr>
            </w:pPr>
            <w:r w:rsidRPr="00BF2C5D">
              <w:rPr>
                <w:rFonts w:hint="eastAsia"/>
                <w:szCs w:val="20"/>
              </w:rPr>
              <w:t>395,122,800</w:t>
            </w:r>
          </w:p>
        </w:tc>
        <w:tc>
          <w:tcPr>
            <w:tcW w:w="345" w:type="pct"/>
            <w:tcBorders>
              <w:top w:val="nil"/>
              <w:left w:val="single" w:sz="4" w:space="0" w:color="auto"/>
              <w:bottom w:val="nil"/>
              <w:right w:val="single" w:sz="4" w:space="0" w:color="auto"/>
            </w:tcBorders>
            <w:vAlign w:val="center"/>
            <w:hideMark/>
          </w:tcPr>
          <w:p w14:paraId="3E885E34" w14:textId="77777777" w:rsidR="002E4381" w:rsidRPr="00BF2C5D" w:rsidRDefault="002E4381">
            <w:pPr>
              <w:pStyle w:val="--23"/>
              <w:ind w:right="-6"/>
              <w:rPr>
                <w:color w:val="000000" w:themeColor="text1"/>
                <w:szCs w:val="20"/>
              </w:rPr>
            </w:pPr>
            <w:r w:rsidRPr="00BF2C5D">
              <w:rPr>
                <w:rFonts w:hint="eastAsia"/>
                <w:szCs w:val="20"/>
              </w:rPr>
              <w:t>29.84</w:t>
            </w:r>
          </w:p>
        </w:tc>
        <w:tc>
          <w:tcPr>
            <w:tcW w:w="734" w:type="pct"/>
            <w:tcBorders>
              <w:top w:val="nil"/>
              <w:left w:val="single" w:sz="4" w:space="0" w:color="auto"/>
              <w:bottom w:val="nil"/>
              <w:right w:val="single" w:sz="4" w:space="0" w:color="auto"/>
            </w:tcBorders>
            <w:vAlign w:val="center"/>
            <w:hideMark/>
          </w:tcPr>
          <w:p w14:paraId="1092D825" w14:textId="77777777" w:rsidR="002E4381" w:rsidRPr="00BF2C5D" w:rsidRDefault="002E4381">
            <w:pPr>
              <w:pStyle w:val="--23"/>
              <w:ind w:right="-6"/>
              <w:rPr>
                <w:color w:val="000000" w:themeColor="text1"/>
                <w:szCs w:val="20"/>
              </w:rPr>
            </w:pPr>
            <w:r w:rsidRPr="00BF2C5D">
              <w:rPr>
                <w:rFonts w:hint="eastAsia"/>
                <w:szCs w:val="20"/>
              </w:rPr>
              <w:t>206,233,413</w:t>
            </w:r>
          </w:p>
        </w:tc>
        <w:tc>
          <w:tcPr>
            <w:tcW w:w="367" w:type="pct"/>
            <w:tcBorders>
              <w:top w:val="nil"/>
              <w:left w:val="single" w:sz="4" w:space="0" w:color="auto"/>
              <w:bottom w:val="nil"/>
              <w:right w:val="single" w:sz="4" w:space="0" w:color="auto"/>
            </w:tcBorders>
            <w:vAlign w:val="center"/>
            <w:hideMark/>
          </w:tcPr>
          <w:p w14:paraId="6C7AC274" w14:textId="77777777" w:rsidR="002E4381" w:rsidRPr="00BF2C5D" w:rsidRDefault="002E4381">
            <w:pPr>
              <w:pStyle w:val="--23"/>
              <w:ind w:right="-6"/>
              <w:rPr>
                <w:color w:val="000000" w:themeColor="text1"/>
                <w:szCs w:val="20"/>
              </w:rPr>
            </w:pPr>
            <w:r w:rsidRPr="00BF2C5D">
              <w:rPr>
                <w:rFonts w:hint="eastAsia"/>
                <w:szCs w:val="20"/>
              </w:rPr>
              <w:t>17.98</w:t>
            </w:r>
          </w:p>
        </w:tc>
        <w:tc>
          <w:tcPr>
            <w:tcW w:w="665" w:type="pct"/>
            <w:tcBorders>
              <w:top w:val="nil"/>
              <w:left w:val="single" w:sz="4" w:space="0" w:color="auto"/>
              <w:bottom w:val="nil"/>
              <w:right w:val="single" w:sz="4" w:space="0" w:color="auto"/>
            </w:tcBorders>
            <w:vAlign w:val="center"/>
            <w:hideMark/>
          </w:tcPr>
          <w:p w14:paraId="3C82D321" w14:textId="77777777" w:rsidR="002E4381" w:rsidRPr="00BF2C5D" w:rsidRDefault="002E4381">
            <w:pPr>
              <w:pStyle w:val="--23"/>
              <w:ind w:right="-6"/>
              <w:rPr>
                <w:color w:val="000000" w:themeColor="text1"/>
                <w:szCs w:val="20"/>
              </w:rPr>
            </w:pPr>
            <w:r w:rsidRPr="00BF2C5D">
              <w:rPr>
                <w:rFonts w:hint="eastAsia"/>
                <w:szCs w:val="20"/>
              </w:rPr>
              <w:t>188,889,387</w:t>
            </w:r>
          </w:p>
        </w:tc>
        <w:tc>
          <w:tcPr>
            <w:tcW w:w="443" w:type="pct"/>
            <w:tcBorders>
              <w:top w:val="nil"/>
              <w:left w:val="single" w:sz="4" w:space="0" w:color="auto"/>
              <w:bottom w:val="nil"/>
              <w:right w:val="nil"/>
            </w:tcBorders>
            <w:vAlign w:val="center"/>
            <w:hideMark/>
          </w:tcPr>
          <w:p w14:paraId="01EA5D8D" w14:textId="77777777" w:rsidR="002E4381" w:rsidRPr="00BF2C5D" w:rsidRDefault="002E4381">
            <w:pPr>
              <w:pStyle w:val="--23"/>
              <w:ind w:right="-6"/>
              <w:rPr>
                <w:color w:val="000000" w:themeColor="text1"/>
                <w:kern w:val="0"/>
                <w:szCs w:val="20"/>
              </w:rPr>
            </w:pPr>
            <w:r w:rsidRPr="00BF2C5D">
              <w:rPr>
                <w:rFonts w:hint="eastAsia"/>
                <w:kern w:val="0"/>
                <w:szCs w:val="20"/>
              </w:rPr>
              <w:t>91.59</w:t>
            </w:r>
          </w:p>
        </w:tc>
      </w:tr>
      <w:tr w:rsidR="001B7141" w14:paraId="732F8D54" w14:textId="77777777" w:rsidTr="00AC6259">
        <w:trPr>
          <w:cantSplit/>
          <w:trHeight w:val="646"/>
        </w:trPr>
        <w:tc>
          <w:tcPr>
            <w:tcW w:w="1742" w:type="pct"/>
            <w:tcBorders>
              <w:top w:val="nil"/>
              <w:left w:val="nil"/>
              <w:bottom w:val="nil"/>
              <w:right w:val="single" w:sz="4" w:space="0" w:color="auto"/>
            </w:tcBorders>
            <w:vAlign w:val="center"/>
            <w:hideMark/>
          </w:tcPr>
          <w:p w14:paraId="67BDC061" w14:textId="77777777" w:rsidR="002E4381" w:rsidRDefault="002E4381" w:rsidP="005C5117">
            <w:pPr>
              <w:pStyle w:val="--fc"/>
              <w:ind w:left="57" w:right="57"/>
              <w:rPr>
                <w:color w:val="000000" w:themeColor="text1"/>
                <w:spacing w:val="0"/>
                <w:kern w:val="2"/>
              </w:rPr>
            </w:pPr>
            <w:r>
              <w:rPr>
                <w:rFonts w:hint="eastAsia"/>
                <w:color w:val="000000" w:themeColor="text1"/>
                <w:spacing w:val="0"/>
                <w:kern w:val="2"/>
              </w:rPr>
              <w:t>合計</w:t>
            </w:r>
          </w:p>
        </w:tc>
        <w:tc>
          <w:tcPr>
            <w:tcW w:w="704" w:type="pct"/>
            <w:tcBorders>
              <w:top w:val="nil"/>
              <w:left w:val="single" w:sz="4" w:space="0" w:color="auto"/>
              <w:bottom w:val="nil"/>
              <w:right w:val="single" w:sz="4" w:space="0" w:color="auto"/>
            </w:tcBorders>
            <w:vAlign w:val="center"/>
            <w:hideMark/>
          </w:tcPr>
          <w:p w14:paraId="758A3728" w14:textId="77777777" w:rsidR="002E4381" w:rsidRPr="00BF2C5D" w:rsidRDefault="002E4381">
            <w:pPr>
              <w:pStyle w:val="--23"/>
              <w:ind w:right="-6"/>
              <w:rPr>
                <w:b/>
                <w:color w:val="000000" w:themeColor="text1"/>
                <w:szCs w:val="20"/>
              </w:rPr>
            </w:pPr>
            <w:r w:rsidRPr="00BF2C5D">
              <w:rPr>
                <w:rFonts w:hint="eastAsia"/>
                <w:b/>
                <w:szCs w:val="20"/>
              </w:rPr>
              <w:t>1,323,943,956</w:t>
            </w:r>
          </w:p>
        </w:tc>
        <w:tc>
          <w:tcPr>
            <w:tcW w:w="345" w:type="pct"/>
            <w:tcBorders>
              <w:top w:val="nil"/>
              <w:left w:val="single" w:sz="4" w:space="0" w:color="auto"/>
              <w:bottom w:val="nil"/>
              <w:right w:val="single" w:sz="4" w:space="0" w:color="auto"/>
            </w:tcBorders>
            <w:vAlign w:val="center"/>
            <w:hideMark/>
          </w:tcPr>
          <w:p w14:paraId="5272E547" w14:textId="77777777" w:rsidR="002E4381" w:rsidRPr="00BF2C5D" w:rsidRDefault="002E4381">
            <w:pPr>
              <w:pStyle w:val="--23"/>
              <w:ind w:right="-6"/>
              <w:rPr>
                <w:b/>
                <w:color w:val="000000" w:themeColor="text1"/>
                <w:szCs w:val="20"/>
              </w:rPr>
            </w:pPr>
            <w:r w:rsidRPr="00BF2C5D">
              <w:rPr>
                <w:rFonts w:hint="eastAsia"/>
                <w:b/>
                <w:szCs w:val="20"/>
              </w:rPr>
              <w:t>100.00</w:t>
            </w:r>
          </w:p>
        </w:tc>
        <w:tc>
          <w:tcPr>
            <w:tcW w:w="734" w:type="pct"/>
            <w:tcBorders>
              <w:top w:val="nil"/>
              <w:left w:val="single" w:sz="4" w:space="0" w:color="auto"/>
              <w:bottom w:val="nil"/>
              <w:right w:val="single" w:sz="4" w:space="0" w:color="auto"/>
            </w:tcBorders>
            <w:vAlign w:val="center"/>
            <w:hideMark/>
          </w:tcPr>
          <w:p w14:paraId="1CD2B66D" w14:textId="77777777" w:rsidR="002E4381" w:rsidRPr="00BF2C5D" w:rsidRDefault="002E4381">
            <w:pPr>
              <w:pStyle w:val="--23"/>
              <w:ind w:right="-6"/>
              <w:rPr>
                <w:b/>
                <w:color w:val="000000" w:themeColor="text1"/>
                <w:szCs w:val="20"/>
              </w:rPr>
            </w:pPr>
            <w:r w:rsidRPr="00BF2C5D">
              <w:rPr>
                <w:rFonts w:hint="eastAsia"/>
                <w:b/>
                <w:szCs w:val="20"/>
              </w:rPr>
              <w:t>1,147,017,382</w:t>
            </w:r>
          </w:p>
        </w:tc>
        <w:tc>
          <w:tcPr>
            <w:tcW w:w="367" w:type="pct"/>
            <w:tcBorders>
              <w:top w:val="nil"/>
              <w:left w:val="single" w:sz="4" w:space="0" w:color="auto"/>
              <w:bottom w:val="nil"/>
              <w:right w:val="single" w:sz="4" w:space="0" w:color="auto"/>
            </w:tcBorders>
            <w:vAlign w:val="center"/>
            <w:hideMark/>
          </w:tcPr>
          <w:p w14:paraId="5AAD4112" w14:textId="77777777" w:rsidR="002E4381" w:rsidRPr="00BF2C5D" w:rsidRDefault="002E4381">
            <w:pPr>
              <w:pStyle w:val="--23"/>
              <w:ind w:right="-6"/>
              <w:rPr>
                <w:b/>
                <w:color w:val="000000" w:themeColor="text1"/>
                <w:szCs w:val="20"/>
              </w:rPr>
            </w:pPr>
            <w:r w:rsidRPr="00BF2C5D">
              <w:rPr>
                <w:rFonts w:hint="eastAsia"/>
                <w:b/>
                <w:szCs w:val="20"/>
              </w:rPr>
              <w:t>100.00</w:t>
            </w:r>
          </w:p>
        </w:tc>
        <w:tc>
          <w:tcPr>
            <w:tcW w:w="665" w:type="pct"/>
            <w:tcBorders>
              <w:top w:val="nil"/>
              <w:left w:val="single" w:sz="4" w:space="0" w:color="auto"/>
              <w:bottom w:val="nil"/>
              <w:right w:val="single" w:sz="4" w:space="0" w:color="auto"/>
            </w:tcBorders>
            <w:vAlign w:val="center"/>
            <w:hideMark/>
          </w:tcPr>
          <w:p w14:paraId="43A648B3" w14:textId="77777777" w:rsidR="002E4381" w:rsidRPr="00BF2C5D" w:rsidRDefault="002E4381">
            <w:pPr>
              <w:pStyle w:val="--23"/>
              <w:ind w:right="-6"/>
              <w:rPr>
                <w:b/>
                <w:color w:val="000000" w:themeColor="text1"/>
                <w:szCs w:val="20"/>
              </w:rPr>
            </w:pPr>
            <w:r w:rsidRPr="00BF2C5D">
              <w:rPr>
                <w:rFonts w:hint="eastAsia"/>
                <w:b/>
                <w:szCs w:val="20"/>
              </w:rPr>
              <w:t>176,926,574</w:t>
            </w:r>
          </w:p>
        </w:tc>
        <w:tc>
          <w:tcPr>
            <w:tcW w:w="443" w:type="pct"/>
            <w:tcBorders>
              <w:top w:val="nil"/>
              <w:left w:val="single" w:sz="4" w:space="0" w:color="auto"/>
              <w:bottom w:val="nil"/>
              <w:right w:val="nil"/>
            </w:tcBorders>
            <w:vAlign w:val="center"/>
            <w:hideMark/>
          </w:tcPr>
          <w:p w14:paraId="5D3FC9DA" w14:textId="77777777" w:rsidR="002E4381" w:rsidRPr="00BF2C5D" w:rsidRDefault="002E4381">
            <w:pPr>
              <w:pStyle w:val="--23"/>
              <w:ind w:right="-6"/>
              <w:rPr>
                <w:b/>
                <w:color w:val="000000" w:themeColor="text1"/>
                <w:kern w:val="0"/>
                <w:szCs w:val="20"/>
              </w:rPr>
            </w:pPr>
            <w:r w:rsidRPr="00BF2C5D">
              <w:rPr>
                <w:rFonts w:hint="eastAsia"/>
                <w:b/>
                <w:kern w:val="0"/>
                <w:szCs w:val="20"/>
              </w:rPr>
              <w:t>15.42</w:t>
            </w:r>
          </w:p>
        </w:tc>
      </w:tr>
      <w:tr w:rsidR="001B7141" w14:paraId="3279A4D1" w14:textId="77777777" w:rsidTr="00AC6259">
        <w:trPr>
          <w:cantSplit/>
          <w:trHeight w:val="646"/>
        </w:trPr>
        <w:tc>
          <w:tcPr>
            <w:tcW w:w="1742" w:type="pct"/>
            <w:tcBorders>
              <w:top w:val="nil"/>
              <w:left w:val="nil"/>
              <w:bottom w:val="nil"/>
              <w:right w:val="single" w:sz="4" w:space="0" w:color="auto"/>
            </w:tcBorders>
            <w:vAlign w:val="center"/>
            <w:hideMark/>
          </w:tcPr>
          <w:p w14:paraId="024DC741" w14:textId="77777777" w:rsidR="002E4381" w:rsidRDefault="002E4381" w:rsidP="005C5117">
            <w:pPr>
              <w:pStyle w:val="--11"/>
              <w:spacing w:before="48"/>
              <w:ind w:left="57" w:right="57"/>
              <w:rPr>
                <w:color w:val="000000" w:themeColor="text1"/>
                <w:spacing w:val="0"/>
                <w:kern w:val="2"/>
              </w:rPr>
            </w:pPr>
            <w:r>
              <w:rPr>
                <w:rFonts w:hint="eastAsia"/>
                <w:color w:val="000000" w:themeColor="text1"/>
                <w:spacing w:val="0"/>
                <w:kern w:val="2"/>
              </w:rPr>
              <w:t>負債</w:t>
            </w:r>
          </w:p>
        </w:tc>
        <w:tc>
          <w:tcPr>
            <w:tcW w:w="704" w:type="pct"/>
            <w:tcBorders>
              <w:top w:val="nil"/>
              <w:left w:val="single" w:sz="4" w:space="0" w:color="auto"/>
              <w:bottom w:val="nil"/>
              <w:right w:val="single" w:sz="4" w:space="0" w:color="auto"/>
            </w:tcBorders>
            <w:vAlign w:val="center"/>
            <w:hideMark/>
          </w:tcPr>
          <w:p w14:paraId="7CE1C647" w14:textId="77777777" w:rsidR="002E4381" w:rsidRPr="00BF2C5D" w:rsidRDefault="002E4381">
            <w:pPr>
              <w:pStyle w:val="--23"/>
              <w:ind w:right="-6"/>
              <w:rPr>
                <w:b/>
                <w:color w:val="000000" w:themeColor="text1"/>
                <w:szCs w:val="20"/>
              </w:rPr>
            </w:pPr>
            <w:r w:rsidRPr="00BF2C5D">
              <w:rPr>
                <w:rFonts w:hint="eastAsia"/>
                <w:b/>
                <w:szCs w:val="20"/>
              </w:rPr>
              <w:t>1,323,887,956</w:t>
            </w:r>
          </w:p>
        </w:tc>
        <w:tc>
          <w:tcPr>
            <w:tcW w:w="345" w:type="pct"/>
            <w:tcBorders>
              <w:top w:val="nil"/>
              <w:left w:val="single" w:sz="4" w:space="0" w:color="auto"/>
              <w:bottom w:val="nil"/>
              <w:right w:val="single" w:sz="4" w:space="0" w:color="auto"/>
            </w:tcBorders>
            <w:vAlign w:val="center"/>
            <w:hideMark/>
          </w:tcPr>
          <w:p w14:paraId="7C807E70" w14:textId="77777777" w:rsidR="002E4381" w:rsidRPr="00BF2C5D" w:rsidRDefault="002E4381">
            <w:pPr>
              <w:pStyle w:val="--23"/>
              <w:ind w:right="-6"/>
              <w:rPr>
                <w:b/>
                <w:color w:val="000000" w:themeColor="text1"/>
                <w:szCs w:val="20"/>
              </w:rPr>
            </w:pPr>
            <w:r w:rsidRPr="00BF2C5D">
              <w:rPr>
                <w:rFonts w:hint="eastAsia"/>
                <w:b/>
                <w:szCs w:val="20"/>
              </w:rPr>
              <w:t>100.00</w:t>
            </w:r>
          </w:p>
        </w:tc>
        <w:tc>
          <w:tcPr>
            <w:tcW w:w="734" w:type="pct"/>
            <w:tcBorders>
              <w:top w:val="nil"/>
              <w:left w:val="single" w:sz="4" w:space="0" w:color="auto"/>
              <w:bottom w:val="nil"/>
              <w:right w:val="single" w:sz="4" w:space="0" w:color="auto"/>
            </w:tcBorders>
            <w:vAlign w:val="center"/>
            <w:hideMark/>
          </w:tcPr>
          <w:p w14:paraId="687F8E23" w14:textId="77777777" w:rsidR="002E4381" w:rsidRPr="00BF2C5D" w:rsidRDefault="002E4381">
            <w:pPr>
              <w:pStyle w:val="--23"/>
              <w:ind w:right="-6"/>
              <w:rPr>
                <w:b/>
                <w:color w:val="000000" w:themeColor="text1"/>
                <w:szCs w:val="20"/>
              </w:rPr>
            </w:pPr>
            <w:r w:rsidRPr="00BF2C5D">
              <w:rPr>
                <w:rFonts w:hint="eastAsia"/>
                <w:b/>
                <w:szCs w:val="20"/>
              </w:rPr>
              <w:t>1,147,017,382</w:t>
            </w:r>
          </w:p>
        </w:tc>
        <w:tc>
          <w:tcPr>
            <w:tcW w:w="367" w:type="pct"/>
            <w:tcBorders>
              <w:top w:val="nil"/>
              <w:left w:val="single" w:sz="4" w:space="0" w:color="auto"/>
              <w:bottom w:val="nil"/>
              <w:right w:val="single" w:sz="4" w:space="0" w:color="auto"/>
            </w:tcBorders>
            <w:vAlign w:val="center"/>
            <w:hideMark/>
          </w:tcPr>
          <w:p w14:paraId="007CD3DF" w14:textId="77777777" w:rsidR="002E4381" w:rsidRPr="00BF2C5D" w:rsidRDefault="002E4381">
            <w:pPr>
              <w:pStyle w:val="--23"/>
              <w:ind w:right="-6"/>
              <w:rPr>
                <w:b/>
                <w:color w:val="000000" w:themeColor="text1"/>
                <w:szCs w:val="20"/>
              </w:rPr>
            </w:pPr>
            <w:r w:rsidRPr="00BF2C5D">
              <w:rPr>
                <w:rFonts w:hint="eastAsia"/>
                <w:b/>
                <w:szCs w:val="20"/>
              </w:rPr>
              <w:t>100.00</w:t>
            </w:r>
          </w:p>
        </w:tc>
        <w:tc>
          <w:tcPr>
            <w:tcW w:w="665" w:type="pct"/>
            <w:tcBorders>
              <w:top w:val="nil"/>
              <w:left w:val="single" w:sz="4" w:space="0" w:color="auto"/>
              <w:bottom w:val="nil"/>
              <w:right w:val="single" w:sz="4" w:space="0" w:color="auto"/>
            </w:tcBorders>
            <w:vAlign w:val="center"/>
            <w:hideMark/>
          </w:tcPr>
          <w:p w14:paraId="4FD8CEDA" w14:textId="77777777" w:rsidR="002E4381" w:rsidRPr="00BF2C5D" w:rsidRDefault="002E4381">
            <w:pPr>
              <w:pStyle w:val="--23"/>
              <w:ind w:right="-6"/>
              <w:rPr>
                <w:b/>
                <w:color w:val="000000" w:themeColor="text1"/>
                <w:szCs w:val="20"/>
              </w:rPr>
            </w:pPr>
            <w:r w:rsidRPr="00BF2C5D">
              <w:rPr>
                <w:rFonts w:hint="eastAsia"/>
                <w:b/>
                <w:szCs w:val="20"/>
              </w:rPr>
              <w:t>176,870,574</w:t>
            </w:r>
          </w:p>
        </w:tc>
        <w:tc>
          <w:tcPr>
            <w:tcW w:w="443" w:type="pct"/>
            <w:tcBorders>
              <w:top w:val="nil"/>
              <w:left w:val="single" w:sz="4" w:space="0" w:color="auto"/>
              <w:bottom w:val="nil"/>
              <w:right w:val="nil"/>
            </w:tcBorders>
            <w:vAlign w:val="center"/>
            <w:hideMark/>
          </w:tcPr>
          <w:p w14:paraId="4B846DEB" w14:textId="77777777" w:rsidR="002E4381" w:rsidRPr="00BF2C5D" w:rsidRDefault="002E4381">
            <w:pPr>
              <w:pStyle w:val="--23"/>
              <w:ind w:right="-6"/>
              <w:rPr>
                <w:b/>
                <w:color w:val="000000" w:themeColor="text1"/>
                <w:kern w:val="0"/>
                <w:szCs w:val="20"/>
              </w:rPr>
            </w:pPr>
            <w:r w:rsidRPr="00BF2C5D">
              <w:rPr>
                <w:rFonts w:hint="eastAsia"/>
                <w:b/>
                <w:kern w:val="0"/>
                <w:szCs w:val="20"/>
              </w:rPr>
              <w:t>15.42</w:t>
            </w:r>
          </w:p>
        </w:tc>
      </w:tr>
      <w:tr w:rsidR="001B7141" w14:paraId="793801D8" w14:textId="77777777" w:rsidTr="00AC6259">
        <w:trPr>
          <w:cantSplit/>
          <w:trHeight w:val="646"/>
        </w:trPr>
        <w:tc>
          <w:tcPr>
            <w:tcW w:w="1742" w:type="pct"/>
            <w:tcBorders>
              <w:top w:val="nil"/>
              <w:left w:val="nil"/>
              <w:bottom w:val="nil"/>
              <w:right w:val="single" w:sz="4" w:space="0" w:color="auto"/>
            </w:tcBorders>
            <w:vAlign w:val="center"/>
            <w:hideMark/>
          </w:tcPr>
          <w:p w14:paraId="7FB4B499" w14:textId="77777777" w:rsidR="002E4381" w:rsidRDefault="002E4381">
            <w:pPr>
              <w:pStyle w:val="--21"/>
              <w:ind w:left="200" w:right="60"/>
              <w:rPr>
                <w:color w:val="000000" w:themeColor="text1"/>
                <w:spacing w:val="0"/>
                <w:kern w:val="2"/>
              </w:rPr>
            </w:pPr>
            <w:r>
              <w:rPr>
                <w:rFonts w:hint="eastAsia"/>
                <w:color w:val="000000" w:themeColor="text1"/>
                <w:spacing w:val="0"/>
                <w:kern w:val="2"/>
              </w:rPr>
              <w:t>流動負債</w:t>
            </w:r>
          </w:p>
        </w:tc>
        <w:tc>
          <w:tcPr>
            <w:tcW w:w="704" w:type="pct"/>
            <w:tcBorders>
              <w:top w:val="nil"/>
              <w:left w:val="single" w:sz="4" w:space="0" w:color="auto"/>
              <w:bottom w:val="nil"/>
              <w:right w:val="single" w:sz="4" w:space="0" w:color="auto"/>
            </w:tcBorders>
            <w:vAlign w:val="center"/>
            <w:hideMark/>
          </w:tcPr>
          <w:p w14:paraId="52814725" w14:textId="77777777" w:rsidR="002E4381" w:rsidRPr="00BF2C5D" w:rsidRDefault="002E4381">
            <w:pPr>
              <w:pStyle w:val="--23"/>
              <w:ind w:right="-6"/>
              <w:rPr>
                <w:color w:val="000000" w:themeColor="text1"/>
                <w:szCs w:val="20"/>
              </w:rPr>
            </w:pPr>
            <w:r w:rsidRPr="00BF2C5D">
              <w:rPr>
                <w:rFonts w:hint="eastAsia"/>
                <w:szCs w:val="20"/>
              </w:rPr>
              <w:t>48,114</w:t>
            </w:r>
          </w:p>
        </w:tc>
        <w:tc>
          <w:tcPr>
            <w:tcW w:w="345" w:type="pct"/>
            <w:tcBorders>
              <w:top w:val="nil"/>
              <w:left w:val="single" w:sz="4" w:space="0" w:color="auto"/>
              <w:bottom w:val="nil"/>
              <w:right w:val="single" w:sz="4" w:space="0" w:color="auto"/>
            </w:tcBorders>
            <w:vAlign w:val="center"/>
            <w:hideMark/>
          </w:tcPr>
          <w:p w14:paraId="44933021" w14:textId="77777777" w:rsidR="002E4381" w:rsidRPr="00BF2C5D" w:rsidRDefault="002E4381">
            <w:pPr>
              <w:pStyle w:val="--23"/>
              <w:ind w:right="-6"/>
              <w:rPr>
                <w:color w:val="000000" w:themeColor="text1"/>
                <w:szCs w:val="20"/>
              </w:rPr>
            </w:pPr>
            <w:r w:rsidRPr="00BF2C5D">
              <w:rPr>
                <w:rFonts w:hint="eastAsia"/>
                <w:szCs w:val="20"/>
              </w:rPr>
              <w:t>0.00</w:t>
            </w:r>
          </w:p>
        </w:tc>
        <w:tc>
          <w:tcPr>
            <w:tcW w:w="734" w:type="pct"/>
            <w:tcBorders>
              <w:top w:val="nil"/>
              <w:left w:val="single" w:sz="4" w:space="0" w:color="auto"/>
              <w:bottom w:val="nil"/>
              <w:right w:val="single" w:sz="4" w:space="0" w:color="auto"/>
            </w:tcBorders>
            <w:vAlign w:val="center"/>
            <w:hideMark/>
          </w:tcPr>
          <w:p w14:paraId="5DAA4C16" w14:textId="77777777" w:rsidR="002E4381" w:rsidRPr="00BF2C5D" w:rsidRDefault="002E4381">
            <w:pPr>
              <w:pStyle w:val="--23"/>
              <w:ind w:right="-6"/>
              <w:rPr>
                <w:color w:val="000000" w:themeColor="text1"/>
                <w:szCs w:val="20"/>
              </w:rPr>
            </w:pPr>
            <w:r w:rsidRPr="00BF2C5D">
              <w:rPr>
                <w:rFonts w:hint="eastAsia"/>
                <w:szCs w:val="20"/>
              </w:rPr>
              <w:t>177,540</w:t>
            </w:r>
          </w:p>
        </w:tc>
        <w:tc>
          <w:tcPr>
            <w:tcW w:w="367" w:type="pct"/>
            <w:tcBorders>
              <w:top w:val="nil"/>
              <w:left w:val="single" w:sz="4" w:space="0" w:color="auto"/>
              <w:bottom w:val="nil"/>
              <w:right w:val="single" w:sz="4" w:space="0" w:color="auto"/>
            </w:tcBorders>
            <w:vAlign w:val="center"/>
            <w:hideMark/>
          </w:tcPr>
          <w:p w14:paraId="6935C99F" w14:textId="77777777" w:rsidR="002E4381" w:rsidRPr="00BF2C5D" w:rsidRDefault="002E4381">
            <w:pPr>
              <w:pStyle w:val="--23"/>
              <w:ind w:right="-6"/>
              <w:rPr>
                <w:color w:val="000000" w:themeColor="text1"/>
                <w:szCs w:val="20"/>
              </w:rPr>
            </w:pPr>
            <w:r w:rsidRPr="00BF2C5D">
              <w:rPr>
                <w:rFonts w:hint="eastAsia"/>
                <w:szCs w:val="20"/>
              </w:rPr>
              <w:t>0.02</w:t>
            </w:r>
          </w:p>
        </w:tc>
        <w:tc>
          <w:tcPr>
            <w:tcW w:w="665" w:type="pct"/>
            <w:tcBorders>
              <w:top w:val="nil"/>
              <w:left w:val="single" w:sz="4" w:space="0" w:color="auto"/>
              <w:bottom w:val="nil"/>
              <w:right w:val="single" w:sz="4" w:space="0" w:color="auto"/>
            </w:tcBorders>
            <w:vAlign w:val="center"/>
            <w:hideMark/>
          </w:tcPr>
          <w:p w14:paraId="4F84CC9A" w14:textId="77777777" w:rsidR="002E4381" w:rsidRPr="00BF2C5D" w:rsidRDefault="002E4381">
            <w:pPr>
              <w:pStyle w:val="--23"/>
              <w:ind w:right="-6"/>
              <w:rPr>
                <w:color w:val="000000" w:themeColor="text1"/>
                <w:szCs w:val="20"/>
              </w:rPr>
            </w:pPr>
            <w:r w:rsidRPr="00BF2C5D">
              <w:rPr>
                <w:rFonts w:hint="eastAsia"/>
                <w:szCs w:val="20"/>
              </w:rPr>
              <w:t>- 129,426</w:t>
            </w:r>
          </w:p>
        </w:tc>
        <w:tc>
          <w:tcPr>
            <w:tcW w:w="443" w:type="pct"/>
            <w:tcBorders>
              <w:top w:val="nil"/>
              <w:left w:val="single" w:sz="4" w:space="0" w:color="auto"/>
              <w:bottom w:val="nil"/>
              <w:right w:val="nil"/>
            </w:tcBorders>
            <w:vAlign w:val="center"/>
            <w:hideMark/>
          </w:tcPr>
          <w:p w14:paraId="34AA02BE" w14:textId="77777777" w:rsidR="002E4381" w:rsidRPr="00BF2C5D" w:rsidRDefault="002E4381">
            <w:pPr>
              <w:pStyle w:val="--23"/>
              <w:ind w:right="-6"/>
              <w:rPr>
                <w:color w:val="000000" w:themeColor="text1"/>
                <w:kern w:val="0"/>
                <w:szCs w:val="20"/>
              </w:rPr>
            </w:pPr>
            <w:r w:rsidRPr="00BF2C5D">
              <w:rPr>
                <w:rFonts w:hint="eastAsia"/>
                <w:kern w:val="0"/>
                <w:szCs w:val="20"/>
              </w:rPr>
              <w:t>- 72.90</w:t>
            </w:r>
          </w:p>
        </w:tc>
      </w:tr>
      <w:tr w:rsidR="001B7141" w14:paraId="7DC1196E" w14:textId="77777777" w:rsidTr="00AC6259">
        <w:trPr>
          <w:cantSplit/>
          <w:trHeight w:val="646"/>
        </w:trPr>
        <w:tc>
          <w:tcPr>
            <w:tcW w:w="1742" w:type="pct"/>
            <w:tcBorders>
              <w:top w:val="nil"/>
              <w:left w:val="nil"/>
              <w:bottom w:val="nil"/>
              <w:right w:val="single" w:sz="4" w:space="0" w:color="auto"/>
            </w:tcBorders>
            <w:vAlign w:val="center"/>
            <w:hideMark/>
          </w:tcPr>
          <w:p w14:paraId="74ABBEF7" w14:textId="77777777" w:rsidR="002E4381" w:rsidRDefault="002E4381">
            <w:pPr>
              <w:pStyle w:val="--31"/>
              <w:ind w:left="400" w:right="99"/>
              <w:rPr>
                <w:color w:val="000000" w:themeColor="text1"/>
                <w:spacing w:val="0"/>
                <w:kern w:val="2"/>
              </w:rPr>
            </w:pPr>
            <w:r>
              <w:rPr>
                <w:rFonts w:hint="eastAsia"/>
                <w:color w:val="000000" w:themeColor="text1"/>
                <w:spacing w:val="0"/>
                <w:kern w:val="2"/>
              </w:rPr>
              <w:t>應付款項</w:t>
            </w:r>
          </w:p>
        </w:tc>
        <w:tc>
          <w:tcPr>
            <w:tcW w:w="704" w:type="pct"/>
            <w:tcBorders>
              <w:top w:val="nil"/>
              <w:left w:val="single" w:sz="4" w:space="0" w:color="auto"/>
              <w:bottom w:val="nil"/>
              <w:right w:val="single" w:sz="4" w:space="0" w:color="auto"/>
            </w:tcBorders>
            <w:vAlign w:val="center"/>
            <w:hideMark/>
          </w:tcPr>
          <w:p w14:paraId="7BCA018A" w14:textId="77777777" w:rsidR="002E4381" w:rsidRPr="00BF2C5D" w:rsidRDefault="002E4381">
            <w:pPr>
              <w:pStyle w:val="--23"/>
              <w:ind w:right="-6"/>
              <w:rPr>
                <w:color w:val="000000" w:themeColor="text1"/>
                <w:szCs w:val="20"/>
              </w:rPr>
            </w:pPr>
            <w:r w:rsidRPr="00BF2C5D">
              <w:rPr>
                <w:rFonts w:hint="eastAsia"/>
                <w:szCs w:val="20"/>
              </w:rPr>
              <w:t>48,114</w:t>
            </w:r>
          </w:p>
        </w:tc>
        <w:tc>
          <w:tcPr>
            <w:tcW w:w="345" w:type="pct"/>
            <w:tcBorders>
              <w:top w:val="nil"/>
              <w:left w:val="single" w:sz="4" w:space="0" w:color="auto"/>
              <w:bottom w:val="nil"/>
              <w:right w:val="single" w:sz="4" w:space="0" w:color="auto"/>
            </w:tcBorders>
            <w:vAlign w:val="center"/>
            <w:hideMark/>
          </w:tcPr>
          <w:p w14:paraId="0FA9F60F" w14:textId="77777777" w:rsidR="002E4381" w:rsidRPr="00BF2C5D" w:rsidRDefault="002E4381">
            <w:pPr>
              <w:pStyle w:val="--23"/>
              <w:ind w:right="-6"/>
              <w:rPr>
                <w:color w:val="000000" w:themeColor="text1"/>
                <w:szCs w:val="20"/>
              </w:rPr>
            </w:pPr>
            <w:r w:rsidRPr="00BF2C5D">
              <w:rPr>
                <w:rFonts w:hint="eastAsia"/>
                <w:szCs w:val="20"/>
              </w:rPr>
              <w:t>0.00</w:t>
            </w:r>
          </w:p>
        </w:tc>
        <w:tc>
          <w:tcPr>
            <w:tcW w:w="734" w:type="pct"/>
            <w:tcBorders>
              <w:top w:val="nil"/>
              <w:left w:val="single" w:sz="4" w:space="0" w:color="auto"/>
              <w:bottom w:val="nil"/>
              <w:right w:val="single" w:sz="4" w:space="0" w:color="auto"/>
            </w:tcBorders>
            <w:vAlign w:val="center"/>
            <w:hideMark/>
          </w:tcPr>
          <w:p w14:paraId="065158B9" w14:textId="77777777" w:rsidR="002E4381" w:rsidRPr="00BF2C5D" w:rsidRDefault="002E4381">
            <w:pPr>
              <w:pStyle w:val="--23"/>
              <w:ind w:right="-6"/>
              <w:rPr>
                <w:color w:val="000000" w:themeColor="text1"/>
                <w:szCs w:val="20"/>
              </w:rPr>
            </w:pPr>
            <w:r w:rsidRPr="00BF2C5D">
              <w:rPr>
                <w:rFonts w:hint="eastAsia"/>
                <w:szCs w:val="20"/>
              </w:rPr>
              <w:t>177,540</w:t>
            </w:r>
          </w:p>
        </w:tc>
        <w:tc>
          <w:tcPr>
            <w:tcW w:w="367" w:type="pct"/>
            <w:tcBorders>
              <w:top w:val="nil"/>
              <w:left w:val="single" w:sz="4" w:space="0" w:color="auto"/>
              <w:bottom w:val="nil"/>
              <w:right w:val="single" w:sz="4" w:space="0" w:color="auto"/>
            </w:tcBorders>
            <w:vAlign w:val="center"/>
            <w:hideMark/>
          </w:tcPr>
          <w:p w14:paraId="79C55851" w14:textId="77777777" w:rsidR="002E4381" w:rsidRPr="00BF2C5D" w:rsidRDefault="002E4381">
            <w:pPr>
              <w:pStyle w:val="--23"/>
              <w:ind w:right="-6"/>
              <w:rPr>
                <w:color w:val="000000" w:themeColor="text1"/>
                <w:szCs w:val="20"/>
              </w:rPr>
            </w:pPr>
            <w:r w:rsidRPr="00BF2C5D">
              <w:rPr>
                <w:rFonts w:hint="eastAsia"/>
                <w:szCs w:val="20"/>
              </w:rPr>
              <w:t>0.02</w:t>
            </w:r>
          </w:p>
        </w:tc>
        <w:tc>
          <w:tcPr>
            <w:tcW w:w="665" w:type="pct"/>
            <w:tcBorders>
              <w:top w:val="nil"/>
              <w:left w:val="single" w:sz="4" w:space="0" w:color="auto"/>
              <w:bottom w:val="nil"/>
              <w:right w:val="single" w:sz="4" w:space="0" w:color="auto"/>
            </w:tcBorders>
            <w:vAlign w:val="center"/>
            <w:hideMark/>
          </w:tcPr>
          <w:p w14:paraId="22DA1496" w14:textId="77777777" w:rsidR="002E4381" w:rsidRPr="00BF2C5D" w:rsidRDefault="002E4381">
            <w:pPr>
              <w:pStyle w:val="--23"/>
              <w:ind w:right="-6"/>
              <w:rPr>
                <w:color w:val="000000" w:themeColor="text1"/>
                <w:szCs w:val="20"/>
              </w:rPr>
            </w:pPr>
            <w:r w:rsidRPr="00BF2C5D">
              <w:rPr>
                <w:rFonts w:hint="eastAsia"/>
                <w:szCs w:val="20"/>
              </w:rPr>
              <w:t>- 129,426</w:t>
            </w:r>
          </w:p>
        </w:tc>
        <w:tc>
          <w:tcPr>
            <w:tcW w:w="443" w:type="pct"/>
            <w:tcBorders>
              <w:top w:val="nil"/>
              <w:left w:val="single" w:sz="4" w:space="0" w:color="auto"/>
              <w:bottom w:val="nil"/>
              <w:right w:val="nil"/>
            </w:tcBorders>
            <w:vAlign w:val="center"/>
            <w:hideMark/>
          </w:tcPr>
          <w:p w14:paraId="23548D65" w14:textId="77777777" w:rsidR="002E4381" w:rsidRPr="00BF2C5D" w:rsidRDefault="002E4381">
            <w:pPr>
              <w:pStyle w:val="--23"/>
              <w:ind w:right="-6"/>
              <w:rPr>
                <w:color w:val="000000" w:themeColor="text1"/>
                <w:kern w:val="0"/>
                <w:szCs w:val="20"/>
              </w:rPr>
            </w:pPr>
            <w:r w:rsidRPr="00BF2C5D">
              <w:rPr>
                <w:rFonts w:hint="eastAsia"/>
                <w:kern w:val="0"/>
                <w:szCs w:val="20"/>
              </w:rPr>
              <w:t>- 72.90</w:t>
            </w:r>
          </w:p>
        </w:tc>
      </w:tr>
      <w:tr w:rsidR="001B7141" w14:paraId="1FAFDD98" w14:textId="77777777" w:rsidTr="00AC6259">
        <w:trPr>
          <w:cantSplit/>
          <w:trHeight w:val="646"/>
        </w:trPr>
        <w:tc>
          <w:tcPr>
            <w:tcW w:w="1742" w:type="pct"/>
            <w:tcBorders>
              <w:top w:val="nil"/>
              <w:left w:val="nil"/>
              <w:bottom w:val="nil"/>
              <w:right w:val="single" w:sz="4" w:space="0" w:color="auto"/>
            </w:tcBorders>
            <w:vAlign w:val="center"/>
            <w:hideMark/>
          </w:tcPr>
          <w:p w14:paraId="73F98493" w14:textId="77777777" w:rsidR="002E4381" w:rsidRDefault="002E4381">
            <w:pPr>
              <w:pStyle w:val="--21"/>
              <w:ind w:left="200" w:right="60"/>
              <w:rPr>
                <w:color w:val="000000" w:themeColor="text1"/>
                <w:spacing w:val="0"/>
                <w:kern w:val="2"/>
              </w:rPr>
            </w:pPr>
            <w:r>
              <w:rPr>
                <w:rFonts w:hint="eastAsia"/>
                <w:color w:val="000000" w:themeColor="text1"/>
                <w:spacing w:val="0"/>
                <w:kern w:val="2"/>
              </w:rPr>
              <w:t>長期負債</w:t>
            </w:r>
          </w:p>
        </w:tc>
        <w:tc>
          <w:tcPr>
            <w:tcW w:w="704" w:type="pct"/>
            <w:tcBorders>
              <w:top w:val="nil"/>
              <w:left w:val="single" w:sz="4" w:space="0" w:color="auto"/>
              <w:bottom w:val="nil"/>
              <w:right w:val="single" w:sz="4" w:space="0" w:color="auto"/>
            </w:tcBorders>
            <w:vAlign w:val="center"/>
            <w:hideMark/>
          </w:tcPr>
          <w:p w14:paraId="465FDFBB" w14:textId="77777777" w:rsidR="002E4381" w:rsidRPr="00BF2C5D" w:rsidRDefault="002E4381">
            <w:pPr>
              <w:pStyle w:val="--23"/>
              <w:ind w:right="-6"/>
              <w:rPr>
                <w:color w:val="000000" w:themeColor="text1"/>
                <w:szCs w:val="20"/>
              </w:rPr>
            </w:pPr>
            <w:r w:rsidRPr="00BF2C5D">
              <w:rPr>
                <w:rFonts w:hint="eastAsia"/>
                <w:szCs w:val="20"/>
              </w:rPr>
              <w:t>1,323,839,000</w:t>
            </w:r>
          </w:p>
        </w:tc>
        <w:tc>
          <w:tcPr>
            <w:tcW w:w="345" w:type="pct"/>
            <w:tcBorders>
              <w:top w:val="nil"/>
              <w:left w:val="single" w:sz="4" w:space="0" w:color="auto"/>
              <w:bottom w:val="nil"/>
              <w:right w:val="single" w:sz="4" w:space="0" w:color="auto"/>
            </w:tcBorders>
            <w:vAlign w:val="center"/>
            <w:hideMark/>
          </w:tcPr>
          <w:p w14:paraId="6716EB2A" w14:textId="77777777" w:rsidR="002E4381" w:rsidRPr="00BF2C5D" w:rsidRDefault="002E4381">
            <w:pPr>
              <w:pStyle w:val="--23"/>
              <w:ind w:right="-6"/>
              <w:rPr>
                <w:color w:val="000000" w:themeColor="text1"/>
                <w:szCs w:val="20"/>
              </w:rPr>
            </w:pPr>
            <w:r w:rsidRPr="00BF2C5D">
              <w:rPr>
                <w:rFonts w:hint="eastAsia"/>
                <w:szCs w:val="20"/>
              </w:rPr>
              <w:t>99.99</w:t>
            </w:r>
          </w:p>
        </w:tc>
        <w:tc>
          <w:tcPr>
            <w:tcW w:w="734" w:type="pct"/>
            <w:tcBorders>
              <w:top w:val="nil"/>
              <w:left w:val="single" w:sz="4" w:space="0" w:color="auto"/>
              <w:bottom w:val="nil"/>
              <w:right w:val="single" w:sz="4" w:space="0" w:color="auto"/>
            </w:tcBorders>
            <w:vAlign w:val="center"/>
            <w:hideMark/>
          </w:tcPr>
          <w:p w14:paraId="7548891D" w14:textId="77777777" w:rsidR="002E4381" w:rsidRPr="00BF2C5D" w:rsidRDefault="002E4381">
            <w:pPr>
              <w:pStyle w:val="--23"/>
              <w:ind w:right="-6"/>
              <w:rPr>
                <w:color w:val="000000" w:themeColor="text1"/>
                <w:szCs w:val="20"/>
              </w:rPr>
            </w:pPr>
            <w:r w:rsidRPr="00BF2C5D">
              <w:rPr>
                <w:rFonts w:hint="eastAsia"/>
                <w:szCs w:val="20"/>
              </w:rPr>
              <w:t>1,146,839,000</w:t>
            </w:r>
          </w:p>
        </w:tc>
        <w:tc>
          <w:tcPr>
            <w:tcW w:w="367" w:type="pct"/>
            <w:tcBorders>
              <w:top w:val="nil"/>
              <w:left w:val="single" w:sz="4" w:space="0" w:color="auto"/>
              <w:bottom w:val="nil"/>
              <w:right w:val="single" w:sz="4" w:space="0" w:color="auto"/>
            </w:tcBorders>
            <w:vAlign w:val="center"/>
            <w:hideMark/>
          </w:tcPr>
          <w:p w14:paraId="7AC11C16" w14:textId="77777777" w:rsidR="002E4381" w:rsidRPr="00BF2C5D" w:rsidRDefault="002E4381">
            <w:pPr>
              <w:pStyle w:val="--23"/>
              <w:ind w:right="-6"/>
              <w:rPr>
                <w:color w:val="000000" w:themeColor="text1"/>
                <w:szCs w:val="20"/>
              </w:rPr>
            </w:pPr>
            <w:r w:rsidRPr="00BF2C5D">
              <w:rPr>
                <w:rFonts w:hint="eastAsia"/>
                <w:szCs w:val="20"/>
              </w:rPr>
              <w:t>99.98</w:t>
            </w:r>
          </w:p>
        </w:tc>
        <w:tc>
          <w:tcPr>
            <w:tcW w:w="665" w:type="pct"/>
            <w:tcBorders>
              <w:top w:val="nil"/>
              <w:left w:val="single" w:sz="4" w:space="0" w:color="auto"/>
              <w:bottom w:val="nil"/>
              <w:right w:val="single" w:sz="4" w:space="0" w:color="auto"/>
            </w:tcBorders>
            <w:vAlign w:val="center"/>
            <w:hideMark/>
          </w:tcPr>
          <w:p w14:paraId="5D5F7040" w14:textId="77777777" w:rsidR="002E4381" w:rsidRPr="00BF2C5D" w:rsidRDefault="002E4381">
            <w:pPr>
              <w:pStyle w:val="--23"/>
              <w:ind w:right="-6"/>
              <w:rPr>
                <w:color w:val="000000" w:themeColor="text1"/>
                <w:szCs w:val="20"/>
              </w:rPr>
            </w:pPr>
            <w:r w:rsidRPr="00BF2C5D">
              <w:rPr>
                <w:rFonts w:hint="eastAsia"/>
                <w:szCs w:val="20"/>
              </w:rPr>
              <w:t>177,000,000</w:t>
            </w:r>
          </w:p>
        </w:tc>
        <w:tc>
          <w:tcPr>
            <w:tcW w:w="443" w:type="pct"/>
            <w:tcBorders>
              <w:top w:val="nil"/>
              <w:left w:val="single" w:sz="4" w:space="0" w:color="auto"/>
              <w:bottom w:val="nil"/>
              <w:right w:val="nil"/>
            </w:tcBorders>
            <w:vAlign w:val="center"/>
            <w:hideMark/>
          </w:tcPr>
          <w:p w14:paraId="3162359F" w14:textId="77777777" w:rsidR="002E4381" w:rsidRPr="00BF2C5D" w:rsidRDefault="002E4381">
            <w:pPr>
              <w:pStyle w:val="--23"/>
              <w:ind w:right="-6"/>
              <w:rPr>
                <w:color w:val="000000" w:themeColor="text1"/>
                <w:kern w:val="0"/>
                <w:szCs w:val="20"/>
              </w:rPr>
            </w:pPr>
            <w:r w:rsidRPr="00BF2C5D">
              <w:rPr>
                <w:rFonts w:hint="eastAsia"/>
                <w:kern w:val="0"/>
                <w:szCs w:val="20"/>
              </w:rPr>
              <w:t>15.43</w:t>
            </w:r>
          </w:p>
        </w:tc>
      </w:tr>
      <w:tr w:rsidR="001B7141" w14:paraId="3A7548EE" w14:textId="77777777" w:rsidTr="00AC6259">
        <w:trPr>
          <w:cantSplit/>
          <w:trHeight w:val="646"/>
        </w:trPr>
        <w:tc>
          <w:tcPr>
            <w:tcW w:w="1742" w:type="pct"/>
            <w:tcBorders>
              <w:top w:val="nil"/>
              <w:left w:val="nil"/>
              <w:bottom w:val="nil"/>
              <w:right w:val="single" w:sz="4" w:space="0" w:color="auto"/>
            </w:tcBorders>
            <w:vAlign w:val="center"/>
            <w:hideMark/>
          </w:tcPr>
          <w:p w14:paraId="38D4D8FA" w14:textId="77777777" w:rsidR="002E4381" w:rsidRDefault="002E4381">
            <w:pPr>
              <w:pStyle w:val="--31"/>
              <w:ind w:left="400" w:right="99"/>
              <w:rPr>
                <w:color w:val="000000" w:themeColor="text1"/>
                <w:spacing w:val="0"/>
                <w:kern w:val="2"/>
              </w:rPr>
            </w:pPr>
            <w:r>
              <w:rPr>
                <w:rFonts w:hint="eastAsia"/>
                <w:color w:val="000000" w:themeColor="text1"/>
                <w:spacing w:val="0"/>
                <w:kern w:val="2"/>
              </w:rPr>
              <w:t>長期債務</w:t>
            </w:r>
          </w:p>
        </w:tc>
        <w:tc>
          <w:tcPr>
            <w:tcW w:w="704" w:type="pct"/>
            <w:tcBorders>
              <w:top w:val="nil"/>
              <w:left w:val="single" w:sz="4" w:space="0" w:color="auto"/>
              <w:bottom w:val="nil"/>
              <w:right w:val="single" w:sz="4" w:space="0" w:color="auto"/>
            </w:tcBorders>
            <w:vAlign w:val="center"/>
            <w:hideMark/>
          </w:tcPr>
          <w:p w14:paraId="5894B09B" w14:textId="77777777" w:rsidR="002E4381" w:rsidRPr="00BF2C5D" w:rsidRDefault="002E4381">
            <w:pPr>
              <w:pStyle w:val="--23"/>
              <w:ind w:right="-6"/>
              <w:rPr>
                <w:color w:val="000000" w:themeColor="text1"/>
                <w:szCs w:val="20"/>
              </w:rPr>
            </w:pPr>
            <w:r w:rsidRPr="00BF2C5D">
              <w:rPr>
                <w:rFonts w:hint="eastAsia"/>
                <w:szCs w:val="20"/>
              </w:rPr>
              <w:t>1,323,839,000</w:t>
            </w:r>
          </w:p>
        </w:tc>
        <w:tc>
          <w:tcPr>
            <w:tcW w:w="345" w:type="pct"/>
            <w:tcBorders>
              <w:top w:val="nil"/>
              <w:left w:val="single" w:sz="4" w:space="0" w:color="auto"/>
              <w:bottom w:val="nil"/>
              <w:right w:val="single" w:sz="4" w:space="0" w:color="auto"/>
            </w:tcBorders>
            <w:vAlign w:val="center"/>
            <w:hideMark/>
          </w:tcPr>
          <w:p w14:paraId="5B481694" w14:textId="77777777" w:rsidR="002E4381" w:rsidRPr="00BF2C5D" w:rsidRDefault="002E4381">
            <w:pPr>
              <w:pStyle w:val="--23"/>
              <w:ind w:right="-6"/>
              <w:rPr>
                <w:color w:val="000000" w:themeColor="text1"/>
                <w:szCs w:val="20"/>
              </w:rPr>
            </w:pPr>
            <w:r w:rsidRPr="00BF2C5D">
              <w:rPr>
                <w:rFonts w:hint="eastAsia"/>
                <w:szCs w:val="20"/>
              </w:rPr>
              <w:t>99.99</w:t>
            </w:r>
          </w:p>
        </w:tc>
        <w:tc>
          <w:tcPr>
            <w:tcW w:w="734" w:type="pct"/>
            <w:tcBorders>
              <w:top w:val="nil"/>
              <w:left w:val="single" w:sz="4" w:space="0" w:color="auto"/>
              <w:bottom w:val="nil"/>
              <w:right w:val="single" w:sz="4" w:space="0" w:color="auto"/>
            </w:tcBorders>
            <w:vAlign w:val="center"/>
            <w:hideMark/>
          </w:tcPr>
          <w:p w14:paraId="779717A9" w14:textId="77777777" w:rsidR="002E4381" w:rsidRPr="00BF2C5D" w:rsidRDefault="002E4381">
            <w:pPr>
              <w:pStyle w:val="--23"/>
              <w:ind w:right="-6"/>
              <w:rPr>
                <w:color w:val="000000" w:themeColor="text1"/>
                <w:szCs w:val="20"/>
              </w:rPr>
            </w:pPr>
            <w:r w:rsidRPr="00BF2C5D">
              <w:rPr>
                <w:rFonts w:hint="eastAsia"/>
                <w:szCs w:val="20"/>
              </w:rPr>
              <w:t>1,146,839,000</w:t>
            </w:r>
          </w:p>
        </w:tc>
        <w:tc>
          <w:tcPr>
            <w:tcW w:w="367" w:type="pct"/>
            <w:tcBorders>
              <w:top w:val="nil"/>
              <w:left w:val="single" w:sz="4" w:space="0" w:color="auto"/>
              <w:bottom w:val="nil"/>
              <w:right w:val="single" w:sz="4" w:space="0" w:color="auto"/>
            </w:tcBorders>
            <w:vAlign w:val="center"/>
            <w:hideMark/>
          </w:tcPr>
          <w:p w14:paraId="7A739DCF" w14:textId="77777777" w:rsidR="002E4381" w:rsidRPr="00BF2C5D" w:rsidRDefault="002E4381">
            <w:pPr>
              <w:pStyle w:val="--23"/>
              <w:ind w:right="-6"/>
              <w:rPr>
                <w:color w:val="000000" w:themeColor="text1"/>
                <w:szCs w:val="20"/>
              </w:rPr>
            </w:pPr>
            <w:r w:rsidRPr="00BF2C5D">
              <w:rPr>
                <w:rFonts w:hint="eastAsia"/>
                <w:szCs w:val="20"/>
              </w:rPr>
              <w:t>99.98</w:t>
            </w:r>
          </w:p>
        </w:tc>
        <w:tc>
          <w:tcPr>
            <w:tcW w:w="665" w:type="pct"/>
            <w:tcBorders>
              <w:top w:val="nil"/>
              <w:left w:val="single" w:sz="4" w:space="0" w:color="auto"/>
              <w:bottom w:val="nil"/>
              <w:right w:val="single" w:sz="4" w:space="0" w:color="auto"/>
            </w:tcBorders>
            <w:vAlign w:val="center"/>
            <w:hideMark/>
          </w:tcPr>
          <w:p w14:paraId="407A124C" w14:textId="77777777" w:rsidR="002E4381" w:rsidRPr="00BF2C5D" w:rsidRDefault="002E4381">
            <w:pPr>
              <w:pStyle w:val="--23"/>
              <w:ind w:right="-6"/>
              <w:rPr>
                <w:color w:val="000000" w:themeColor="text1"/>
                <w:szCs w:val="20"/>
              </w:rPr>
            </w:pPr>
            <w:r w:rsidRPr="00BF2C5D">
              <w:rPr>
                <w:rFonts w:hint="eastAsia"/>
                <w:szCs w:val="20"/>
              </w:rPr>
              <w:t>177,000,000</w:t>
            </w:r>
          </w:p>
        </w:tc>
        <w:tc>
          <w:tcPr>
            <w:tcW w:w="443" w:type="pct"/>
            <w:tcBorders>
              <w:top w:val="nil"/>
              <w:left w:val="single" w:sz="4" w:space="0" w:color="auto"/>
              <w:bottom w:val="nil"/>
              <w:right w:val="nil"/>
            </w:tcBorders>
            <w:vAlign w:val="center"/>
            <w:hideMark/>
          </w:tcPr>
          <w:p w14:paraId="261CD071" w14:textId="77777777" w:rsidR="002E4381" w:rsidRPr="00BF2C5D" w:rsidRDefault="002E4381">
            <w:pPr>
              <w:pStyle w:val="--23"/>
              <w:ind w:right="-6"/>
              <w:rPr>
                <w:color w:val="000000" w:themeColor="text1"/>
                <w:kern w:val="0"/>
                <w:szCs w:val="20"/>
              </w:rPr>
            </w:pPr>
            <w:r w:rsidRPr="00BF2C5D">
              <w:rPr>
                <w:rFonts w:hint="eastAsia"/>
                <w:kern w:val="0"/>
                <w:szCs w:val="20"/>
              </w:rPr>
              <w:t>15.43</w:t>
            </w:r>
          </w:p>
        </w:tc>
      </w:tr>
      <w:tr w:rsidR="001B7141" w14:paraId="611742C4" w14:textId="77777777" w:rsidTr="00AC6259">
        <w:trPr>
          <w:cantSplit/>
          <w:trHeight w:val="646"/>
        </w:trPr>
        <w:tc>
          <w:tcPr>
            <w:tcW w:w="1742" w:type="pct"/>
            <w:tcBorders>
              <w:top w:val="nil"/>
              <w:left w:val="nil"/>
              <w:bottom w:val="nil"/>
              <w:right w:val="single" w:sz="4" w:space="0" w:color="auto"/>
            </w:tcBorders>
            <w:vAlign w:val="center"/>
            <w:hideMark/>
          </w:tcPr>
          <w:p w14:paraId="407BB00C" w14:textId="77777777" w:rsidR="002E4381" w:rsidRDefault="002E4381">
            <w:pPr>
              <w:pStyle w:val="--21"/>
              <w:ind w:left="200" w:right="60"/>
              <w:rPr>
                <w:color w:val="000000" w:themeColor="text1"/>
                <w:spacing w:val="0"/>
                <w:kern w:val="2"/>
              </w:rPr>
            </w:pPr>
            <w:r>
              <w:rPr>
                <w:rFonts w:hint="eastAsia"/>
                <w:color w:val="000000" w:themeColor="text1"/>
                <w:spacing w:val="0"/>
                <w:kern w:val="2"/>
              </w:rPr>
              <w:t>其他負債</w:t>
            </w:r>
          </w:p>
        </w:tc>
        <w:tc>
          <w:tcPr>
            <w:tcW w:w="704" w:type="pct"/>
            <w:tcBorders>
              <w:top w:val="nil"/>
              <w:left w:val="single" w:sz="4" w:space="0" w:color="auto"/>
              <w:bottom w:val="nil"/>
              <w:right w:val="single" w:sz="4" w:space="0" w:color="auto"/>
            </w:tcBorders>
            <w:vAlign w:val="center"/>
            <w:hideMark/>
          </w:tcPr>
          <w:p w14:paraId="641D912D" w14:textId="77777777" w:rsidR="002E4381" w:rsidRPr="00BF2C5D" w:rsidRDefault="002E4381">
            <w:pPr>
              <w:pStyle w:val="--23"/>
              <w:ind w:right="-6"/>
              <w:rPr>
                <w:color w:val="000000" w:themeColor="text1"/>
                <w:szCs w:val="20"/>
              </w:rPr>
            </w:pPr>
            <w:r w:rsidRPr="00BF2C5D">
              <w:rPr>
                <w:rFonts w:hint="eastAsia"/>
                <w:szCs w:val="20"/>
              </w:rPr>
              <w:t>842</w:t>
            </w:r>
          </w:p>
        </w:tc>
        <w:tc>
          <w:tcPr>
            <w:tcW w:w="345" w:type="pct"/>
            <w:tcBorders>
              <w:top w:val="nil"/>
              <w:left w:val="single" w:sz="4" w:space="0" w:color="auto"/>
              <w:bottom w:val="nil"/>
              <w:right w:val="single" w:sz="4" w:space="0" w:color="auto"/>
            </w:tcBorders>
            <w:vAlign w:val="center"/>
            <w:hideMark/>
          </w:tcPr>
          <w:p w14:paraId="5D575CDD" w14:textId="77777777" w:rsidR="002E4381" w:rsidRPr="00BF2C5D" w:rsidRDefault="002E4381">
            <w:pPr>
              <w:pStyle w:val="--23"/>
              <w:ind w:right="-6"/>
              <w:rPr>
                <w:color w:val="000000" w:themeColor="text1"/>
                <w:szCs w:val="20"/>
              </w:rPr>
            </w:pPr>
            <w:r w:rsidRPr="00BF2C5D">
              <w:rPr>
                <w:rFonts w:hint="eastAsia"/>
                <w:szCs w:val="20"/>
              </w:rPr>
              <w:t>0.00</w:t>
            </w:r>
          </w:p>
        </w:tc>
        <w:tc>
          <w:tcPr>
            <w:tcW w:w="734" w:type="pct"/>
            <w:tcBorders>
              <w:top w:val="nil"/>
              <w:left w:val="single" w:sz="4" w:space="0" w:color="auto"/>
              <w:bottom w:val="nil"/>
              <w:right w:val="single" w:sz="4" w:space="0" w:color="auto"/>
            </w:tcBorders>
            <w:vAlign w:val="center"/>
            <w:hideMark/>
          </w:tcPr>
          <w:p w14:paraId="7B926B3D" w14:textId="77777777" w:rsidR="002E4381" w:rsidRPr="00BF2C5D" w:rsidRDefault="002E4381">
            <w:pPr>
              <w:pStyle w:val="--23"/>
              <w:ind w:right="-6"/>
              <w:rPr>
                <w:color w:val="000000" w:themeColor="text1"/>
                <w:szCs w:val="20"/>
              </w:rPr>
            </w:pPr>
            <w:r w:rsidRPr="00BF2C5D">
              <w:rPr>
                <w:rFonts w:hint="eastAsia"/>
                <w:szCs w:val="20"/>
              </w:rPr>
              <w:t>842</w:t>
            </w:r>
          </w:p>
        </w:tc>
        <w:tc>
          <w:tcPr>
            <w:tcW w:w="367" w:type="pct"/>
            <w:tcBorders>
              <w:top w:val="nil"/>
              <w:left w:val="single" w:sz="4" w:space="0" w:color="auto"/>
              <w:bottom w:val="nil"/>
              <w:right w:val="single" w:sz="4" w:space="0" w:color="auto"/>
            </w:tcBorders>
            <w:vAlign w:val="center"/>
            <w:hideMark/>
          </w:tcPr>
          <w:p w14:paraId="3B290503" w14:textId="77777777" w:rsidR="002E4381" w:rsidRPr="00BF2C5D" w:rsidRDefault="002E4381">
            <w:pPr>
              <w:pStyle w:val="--23"/>
              <w:ind w:right="-6"/>
              <w:rPr>
                <w:color w:val="000000" w:themeColor="text1"/>
                <w:szCs w:val="20"/>
              </w:rPr>
            </w:pPr>
            <w:r w:rsidRPr="00BF2C5D">
              <w:rPr>
                <w:rFonts w:hint="eastAsia"/>
                <w:szCs w:val="20"/>
              </w:rPr>
              <w:t>0.00</w:t>
            </w:r>
          </w:p>
        </w:tc>
        <w:tc>
          <w:tcPr>
            <w:tcW w:w="665" w:type="pct"/>
            <w:tcBorders>
              <w:top w:val="nil"/>
              <w:left w:val="single" w:sz="4" w:space="0" w:color="auto"/>
              <w:bottom w:val="nil"/>
              <w:right w:val="single" w:sz="4" w:space="0" w:color="auto"/>
            </w:tcBorders>
            <w:vAlign w:val="center"/>
            <w:hideMark/>
          </w:tcPr>
          <w:p w14:paraId="2FB215B0" w14:textId="77777777" w:rsidR="002E4381" w:rsidRPr="00BF2C5D" w:rsidRDefault="002E4381">
            <w:pPr>
              <w:pStyle w:val="--23"/>
              <w:ind w:right="-6"/>
              <w:rPr>
                <w:color w:val="000000" w:themeColor="text1"/>
                <w:szCs w:val="20"/>
              </w:rPr>
            </w:pPr>
            <w:r w:rsidRPr="00BF2C5D">
              <w:rPr>
                <w:rFonts w:hint="eastAsia"/>
                <w:szCs w:val="20"/>
              </w:rPr>
              <w:t>－</w:t>
            </w:r>
          </w:p>
        </w:tc>
        <w:tc>
          <w:tcPr>
            <w:tcW w:w="443" w:type="pct"/>
            <w:tcBorders>
              <w:top w:val="nil"/>
              <w:left w:val="single" w:sz="4" w:space="0" w:color="auto"/>
              <w:bottom w:val="nil"/>
              <w:right w:val="nil"/>
            </w:tcBorders>
            <w:vAlign w:val="center"/>
            <w:hideMark/>
          </w:tcPr>
          <w:p w14:paraId="5DF6D35B" w14:textId="77777777" w:rsidR="002E4381" w:rsidRPr="00BF2C5D" w:rsidRDefault="002E4381">
            <w:pPr>
              <w:pStyle w:val="--23"/>
              <w:ind w:right="-6"/>
              <w:rPr>
                <w:color w:val="000000" w:themeColor="text1"/>
                <w:kern w:val="0"/>
                <w:szCs w:val="20"/>
              </w:rPr>
            </w:pPr>
            <w:r w:rsidRPr="00BF2C5D">
              <w:rPr>
                <w:rFonts w:hint="eastAsia"/>
                <w:kern w:val="0"/>
                <w:szCs w:val="20"/>
              </w:rPr>
              <w:t>－</w:t>
            </w:r>
          </w:p>
        </w:tc>
      </w:tr>
      <w:tr w:rsidR="001B7141" w14:paraId="11A68D0F" w14:textId="77777777" w:rsidTr="00AC6259">
        <w:trPr>
          <w:cantSplit/>
          <w:trHeight w:val="646"/>
        </w:trPr>
        <w:tc>
          <w:tcPr>
            <w:tcW w:w="1742" w:type="pct"/>
            <w:tcBorders>
              <w:top w:val="nil"/>
              <w:left w:val="nil"/>
              <w:bottom w:val="nil"/>
              <w:right w:val="single" w:sz="4" w:space="0" w:color="auto"/>
            </w:tcBorders>
            <w:vAlign w:val="center"/>
            <w:hideMark/>
          </w:tcPr>
          <w:p w14:paraId="54694AF1" w14:textId="77777777" w:rsidR="002E4381" w:rsidRDefault="002E4381">
            <w:pPr>
              <w:pStyle w:val="--31"/>
              <w:ind w:left="400" w:right="99"/>
              <w:rPr>
                <w:color w:val="000000" w:themeColor="text1"/>
                <w:spacing w:val="0"/>
                <w:kern w:val="2"/>
              </w:rPr>
            </w:pPr>
            <w:r>
              <w:rPr>
                <w:rFonts w:hint="eastAsia"/>
                <w:color w:val="000000" w:themeColor="text1"/>
                <w:spacing w:val="0"/>
                <w:kern w:val="2"/>
              </w:rPr>
              <w:t>什項負債</w:t>
            </w:r>
          </w:p>
        </w:tc>
        <w:tc>
          <w:tcPr>
            <w:tcW w:w="704" w:type="pct"/>
            <w:tcBorders>
              <w:top w:val="nil"/>
              <w:left w:val="single" w:sz="4" w:space="0" w:color="auto"/>
              <w:bottom w:val="nil"/>
              <w:right w:val="single" w:sz="4" w:space="0" w:color="auto"/>
            </w:tcBorders>
            <w:vAlign w:val="center"/>
            <w:hideMark/>
          </w:tcPr>
          <w:p w14:paraId="666CF569" w14:textId="77777777" w:rsidR="002E4381" w:rsidRPr="00BF2C5D" w:rsidRDefault="002E4381">
            <w:pPr>
              <w:pStyle w:val="--23"/>
              <w:ind w:right="-6"/>
              <w:rPr>
                <w:color w:val="000000" w:themeColor="text1"/>
                <w:szCs w:val="20"/>
              </w:rPr>
            </w:pPr>
            <w:r w:rsidRPr="00BF2C5D">
              <w:rPr>
                <w:rFonts w:hint="eastAsia"/>
                <w:szCs w:val="20"/>
              </w:rPr>
              <w:t>842</w:t>
            </w:r>
          </w:p>
        </w:tc>
        <w:tc>
          <w:tcPr>
            <w:tcW w:w="345" w:type="pct"/>
            <w:tcBorders>
              <w:top w:val="nil"/>
              <w:left w:val="single" w:sz="4" w:space="0" w:color="auto"/>
              <w:bottom w:val="nil"/>
              <w:right w:val="single" w:sz="4" w:space="0" w:color="auto"/>
            </w:tcBorders>
            <w:vAlign w:val="center"/>
            <w:hideMark/>
          </w:tcPr>
          <w:p w14:paraId="7D0FB2A1" w14:textId="77777777" w:rsidR="002E4381" w:rsidRPr="00BF2C5D" w:rsidRDefault="002E4381">
            <w:pPr>
              <w:pStyle w:val="--23"/>
              <w:ind w:right="-6"/>
              <w:rPr>
                <w:color w:val="000000" w:themeColor="text1"/>
                <w:szCs w:val="20"/>
              </w:rPr>
            </w:pPr>
            <w:r w:rsidRPr="00BF2C5D">
              <w:rPr>
                <w:rFonts w:hint="eastAsia"/>
                <w:szCs w:val="20"/>
              </w:rPr>
              <w:t>0.00</w:t>
            </w:r>
          </w:p>
        </w:tc>
        <w:tc>
          <w:tcPr>
            <w:tcW w:w="734" w:type="pct"/>
            <w:tcBorders>
              <w:top w:val="nil"/>
              <w:left w:val="single" w:sz="4" w:space="0" w:color="auto"/>
              <w:bottom w:val="nil"/>
              <w:right w:val="single" w:sz="4" w:space="0" w:color="auto"/>
            </w:tcBorders>
            <w:vAlign w:val="center"/>
            <w:hideMark/>
          </w:tcPr>
          <w:p w14:paraId="5E44C37F" w14:textId="77777777" w:rsidR="002E4381" w:rsidRPr="00BF2C5D" w:rsidRDefault="002E4381">
            <w:pPr>
              <w:pStyle w:val="--23"/>
              <w:ind w:right="-6"/>
              <w:rPr>
                <w:color w:val="000000" w:themeColor="text1"/>
                <w:szCs w:val="20"/>
              </w:rPr>
            </w:pPr>
            <w:r w:rsidRPr="00BF2C5D">
              <w:rPr>
                <w:rFonts w:hint="eastAsia"/>
                <w:szCs w:val="20"/>
              </w:rPr>
              <w:t>842</w:t>
            </w:r>
          </w:p>
        </w:tc>
        <w:tc>
          <w:tcPr>
            <w:tcW w:w="367" w:type="pct"/>
            <w:tcBorders>
              <w:top w:val="nil"/>
              <w:left w:val="single" w:sz="4" w:space="0" w:color="auto"/>
              <w:bottom w:val="nil"/>
              <w:right w:val="single" w:sz="4" w:space="0" w:color="auto"/>
            </w:tcBorders>
            <w:vAlign w:val="center"/>
            <w:hideMark/>
          </w:tcPr>
          <w:p w14:paraId="0F0CC677" w14:textId="77777777" w:rsidR="002E4381" w:rsidRPr="00BF2C5D" w:rsidRDefault="002E4381">
            <w:pPr>
              <w:pStyle w:val="--23"/>
              <w:ind w:right="-6"/>
              <w:rPr>
                <w:color w:val="000000" w:themeColor="text1"/>
                <w:szCs w:val="20"/>
              </w:rPr>
            </w:pPr>
            <w:r w:rsidRPr="00BF2C5D">
              <w:rPr>
                <w:rFonts w:hint="eastAsia"/>
                <w:szCs w:val="20"/>
              </w:rPr>
              <w:t>0.00</w:t>
            </w:r>
          </w:p>
        </w:tc>
        <w:tc>
          <w:tcPr>
            <w:tcW w:w="665" w:type="pct"/>
            <w:tcBorders>
              <w:top w:val="nil"/>
              <w:left w:val="single" w:sz="4" w:space="0" w:color="auto"/>
              <w:bottom w:val="nil"/>
              <w:right w:val="single" w:sz="4" w:space="0" w:color="auto"/>
            </w:tcBorders>
            <w:vAlign w:val="center"/>
            <w:hideMark/>
          </w:tcPr>
          <w:p w14:paraId="78268936" w14:textId="77777777" w:rsidR="002E4381" w:rsidRPr="00BF2C5D" w:rsidRDefault="002E4381">
            <w:pPr>
              <w:pStyle w:val="--23"/>
              <w:ind w:right="-6"/>
              <w:rPr>
                <w:color w:val="000000" w:themeColor="text1"/>
                <w:szCs w:val="20"/>
              </w:rPr>
            </w:pPr>
            <w:r w:rsidRPr="00BF2C5D">
              <w:rPr>
                <w:rFonts w:hint="eastAsia"/>
                <w:szCs w:val="20"/>
              </w:rPr>
              <w:t>－</w:t>
            </w:r>
          </w:p>
        </w:tc>
        <w:tc>
          <w:tcPr>
            <w:tcW w:w="443" w:type="pct"/>
            <w:tcBorders>
              <w:top w:val="nil"/>
              <w:left w:val="single" w:sz="4" w:space="0" w:color="auto"/>
              <w:bottom w:val="nil"/>
              <w:right w:val="nil"/>
            </w:tcBorders>
            <w:vAlign w:val="center"/>
            <w:hideMark/>
          </w:tcPr>
          <w:p w14:paraId="796ACF7B" w14:textId="77777777" w:rsidR="002E4381" w:rsidRPr="00BF2C5D" w:rsidRDefault="002E4381">
            <w:pPr>
              <w:pStyle w:val="--23"/>
              <w:ind w:right="-6"/>
              <w:rPr>
                <w:color w:val="000000" w:themeColor="text1"/>
                <w:kern w:val="0"/>
                <w:szCs w:val="20"/>
              </w:rPr>
            </w:pPr>
            <w:r w:rsidRPr="00BF2C5D">
              <w:rPr>
                <w:rFonts w:hint="eastAsia"/>
                <w:kern w:val="0"/>
                <w:szCs w:val="20"/>
              </w:rPr>
              <w:t>－</w:t>
            </w:r>
          </w:p>
        </w:tc>
      </w:tr>
      <w:tr w:rsidR="001B7141" w14:paraId="3B873D50" w14:textId="77777777" w:rsidTr="00AC6259">
        <w:trPr>
          <w:cantSplit/>
          <w:trHeight w:val="646"/>
        </w:trPr>
        <w:tc>
          <w:tcPr>
            <w:tcW w:w="1742" w:type="pct"/>
            <w:tcBorders>
              <w:top w:val="nil"/>
              <w:left w:val="nil"/>
              <w:bottom w:val="nil"/>
              <w:right w:val="single" w:sz="4" w:space="0" w:color="auto"/>
            </w:tcBorders>
            <w:vAlign w:val="center"/>
            <w:hideMark/>
          </w:tcPr>
          <w:p w14:paraId="3D7E372A" w14:textId="77777777" w:rsidR="002E4381" w:rsidRDefault="002E4381" w:rsidP="005C5117">
            <w:pPr>
              <w:pStyle w:val="--11"/>
              <w:spacing w:before="48"/>
              <w:ind w:left="57" w:right="57"/>
              <w:rPr>
                <w:color w:val="000000" w:themeColor="text1"/>
                <w:spacing w:val="0"/>
                <w:kern w:val="2"/>
              </w:rPr>
            </w:pPr>
            <w:r>
              <w:rPr>
                <w:rFonts w:hint="eastAsia"/>
                <w:color w:val="000000" w:themeColor="text1"/>
                <w:spacing w:val="0"/>
                <w:kern w:val="2"/>
              </w:rPr>
              <w:t>淨值</w:t>
            </w:r>
          </w:p>
        </w:tc>
        <w:tc>
          <w:tcPr>
            <w:tcW w:w="704" w:type="pct"/>
            <w:tcBorders>
              <w:top w:val="nil"/>
              <w:left w:val="single" w:sz="4" w:space="0" w:color="auto"/>
              <w:bottom w:val="nil"/>
              <w:right w:val="single" w:sz="4" w:space="0" w:color="auto"/>
            </w:tcBorders>
            <w:vAlign w:val="center"/>
            <w:hideMark/>
          </w:tcPr>
          <w:p w14:paraId="2E17215F" w14:textId="77777777" w:rsidR="002E4381" w:rsidRPr="00BF2C5D" w:rsidRDefault="002E4381">
            <w:pPr>
              <w:pStyle w:val="--23"/>
              <w:ind w:right="-6"/>
              <w:rPr>
                <w:b/>
                <w:bCs/>
                <w:color w:val="000000" w:themeColor="text1"/>
                <w:szCs w:val="20"/>
              </w:rPr>
            </w:pPr>
            <w:r w:rsidRPr="00BF2C5D">
              <w:rPr>
                <w:rFonts w:hint="eastAsia"/>
                <w:b/>
                <w:szCs w:val="20"/>
              </w:rPr>
              <w:t>56,000</w:t>
            </w:r>
          </w:p>
        </w:tc>
        <w:tc>
          <w:tcPr>
            <w:tcW w:w="345" w:type="pct"/>
            <w:tcBorders>
              <w:top w:val="nil"/>
              <w:left w:val="single" w:sz="4" w:space="0" w:color="auto"/>
              <w:bottom w:val="nil"/>
              <w:right w:val="single" w:sz="4" w:space="0" w:color="auto"/>
            </w:tcBorders>
            <w:vAlign w:val="center"/>
            <w:hideMark/>
          </w:tcPr>
          <w:p w14:paraId="48680E8E" w14:textId="77777777" w:rsidR="002E4381" w:rsidRPr="00BF2C5D" w:rsidRDefault="002E4381" w:rsidP="00DF17D2">
            <w:pPr>
              <w:pStyle w:val="--13"/>
              <w:ind w:right="-6"/>
              <w:rPr>
                <w:color w:val="000000" w:themeColor="text1"/>
                <w:szCs w:val="20"/>
              </w:rPr>
            </w:pPr>
            <w:r w:rsidRPr="00BF2C5D">
              <w:rPr>
                <w:rFonts w:hint="eastAsia"/>
                <w:szCs w:val="20"/>
              </w:rPr>
              <w:t>0.00</w:t>
            </w:r>
          </w:p>
        </w:tc>
        <w:tc>
          <w:tcPr>
            <w:tcW w:w="734" w:type="pct"/>
            <w:tcBorders>
              <w:top w:val="nil"/>
              <w:left w:val="single" w:sz="4" w:space="0" w:color="auto"/>
              <w:bottom w:val="nil"/>
              <w:right w:val="single" w:sz="4" w:space="0" w:color="auto"/>
            </w:tcBorders>
            <w:vAlign w:val="center"/>
            <w:hideMark/>
          </w:tcPr>
          <w:p w14:paraId="5B033DA5" w14:textId="77777777" w:rsidR="002E4381" w:rsidRPr="00BF2C5D" w:rsidRDefault="002E4381">
            <w:pPr>
              <w:pStyle w:val="--13"/>
              <w:ind w:left="400" w:right="-6"/>
              <w:rPr>
                <w:color w:val="000000" w:themeColor="text1"/>
                <w:szCs w:val="20"/>
              </w:rPr>
            </w:pPr>
            <w:r w:rsidRPr="00BF2C5D">
              <w:rPr>
                <w:rFonts w:hint="eastAsia"/>
                <w:szCs w:val="20"/>
              </w:rPr>
              <w:t>－</w:t>
            </w:r>
          </w:p>
        </w:tc>
        <w:tc>
          <w:tcPr>
            <w:tcW w:w="367" w:type="pct"/>
            <w:tcBorders>
              <w:top w:val="nil"/>
              <w:left w:val="single" w:sz="4" w:space="0" w:color="auto"/>
              <w:bottom w:val="nil"/>
              <w:right w:val="single" w:sz="4" w:space="0" w:color="auto"/>
            </w:tcBorders>
            <w:vAlign w:val="center"/>
            <w:hideMark/>
          </w:tcPr>
          <w:p w14:paraId="2660B78A" w14:textId="77777777" w:rsidR="002E4381" w:rsidRPr="00BF2C5D" w:rsidRDefault="002E4381">
            <w:pPr>
              <w:pStyle w:val="--13"/>
              <w:ind w:left="400" w:right="-6"/>
              <w:rPr>
                <w:color w:val="000000" w:themeColor="text1"/>
                <w:szCs w:val="20"/>
              </w:rPr>
            </w:pPr>
            <w:r w:rsidRPr="00BF2C5D">
              <w:rPr>
                <w:rFonts w:hint="eastAsia"/>
                <w:szCs w:val="20"/>
              </w:rPr>
              <w:t>－</w:t>
            </w:r>
          </w:p>
        </w:tc>
        <w:tc>
          <w:tcPr>
            <w:tcW w:w="665" w:type="pct"/>
            <w:tcBorders>
              <w:top w:val="nil"/>
              <w:left w:val="single" w:sz="4" w:space="0" w:color="auto"/>
              <w:bottom w:val="nil"/>
              <w:right w:val="single" w:sz="4" w:space="0" w:color="auto"/>
            </w:tcBorders>
            <w:vAlign w:val="center"/>
            <w:hideMark/>
          </w:tcPr>
          <w:p w14:paraId="676DDF61" w14:textId="77777777" w:rsidR="002E4381" w:rsidRPr="00BF2C5D" w:rsidRDefault="002E4381">
            <w:pPr>
              <w:pStyle w:val="--13"/>
              <w:ind w:left="400" w:right="-6"/>
              <w:rPr>
                <w:color w:val="000000" w:themeColor="text1"/>
                <w:szCs w:val="20"/>
              </w:rPr>
            </w:pPr>
            <w:r w:rsidRPr="00BF2C5D">
              <w:rPr>
                <w:rFonts w:hint="eastAsia"/>
                <w:szCs w:val="20"/>
              </w:rPr>
              <w:t>56,000</w:t>
            </w:r>
          </w:p>
        </w:tc>
        <w:tc>
          <w:tcPr>
            <w:tcW w:w="443" w:type="pct"/>
            <w:tcBorders>
              <w:top w:val="nil"/>
              <w:left w:val="single" w:sz="4" w:space="0" w:color="auto"/>
              <w:bottom w:val="nil"/>
              <w:right w:val="nil"/>
            </w:tcBorders>
            <w:vAlign w:val="center"/>
            <w:hideMark/>
          </w:tcPr>
          <w:p w14:paraId="7D1F798E" w14:textId="77777777" w:rsidR="002E4381" w:rsidRPr="00BF2C5D" w:rsidRDefault="002E4381">
            <w:pPr>
              <w:pStyle w:val="--13"/>
              <w:ind w:left="400" w:right="-6"/>
              <w:rPr>
                <w:color w:val="000000" w:themeColor="text1"/>
                <w:kern w:val="0"/>
                <w:szCs w:val="20"/>
              </w:rPr>
            </w:pPr>
            <w:r w:rsidRPr="00BF2C5D">
              <w:rPr>
                <w:rFonts w:hint="eastAsia"/>
                <w:kern w:val="0"/>
                <w:szCs w:val="20"/>
              </w:rPr>
              <w:t>--</w:t>
            </w:r>
          </w:p>
        </w:tc>
      </w:tr>
      <w:tr w:rsidR="001B7141" w14:paraId="524BD1A3" w14:textId="77777777" w:rsidTr="00AC6259">
        <w:trPr>
          <w:cantSplit/>
          <w:trHeight w:val="646"/>
        </w:trPr>
        <w:tc>
          <w:tcPr>
            <w:tcW w:w="1742" w:type="pct"/>
            <w:tcBorders>
              <w:top w:val="nil"/>
              <w:left w:val="nil"/>
              <w:bottom w:val="nil"/>
              <w:right w:val="single" w:sz="4" w:space="0" w:color="auto"/>
            </w:tcBorders>
            <w:vAlign w:val="center"/>
            <w:hideMark/>
          </w:tcPr>
          <w:p w14:paraId="4E48024C" w14:textId="77777777" w:rsidR="002E4381" w:rsidRDefault="002E4381">
            <w:pPr>
              <w:pStyle w:val="--21"/>
              <w:ind w:left="200" w:right="60"/>
              <w:rPr>
                <w:color w:val="000000" w:themeColor="text1"/>
                <w:spacing w:val="0"/>
                <w:kern w:val="2"/>
              </w:rPr>
            </w:pPr>
            <w:r>
              <w:rPr>
                <w:rFonts w:hint="eastAsia"/>
                <w:color w:val="000000" w:themeColor="text1"/>
                <w:spacing w:val="0"/>
                <w:kern w:val="2"/>
              </w:rPr>
              <w:t>累積餘絀</w:t>
            </w:r>
          </w:p>
        </w:tc>
        <w:tc>
          <w:tcPr>
            <w:tcW w:w="704" w:type="pct"/>
            <w:tcBorders>
              <w:top w:val="nil"/>
              <w:left w:val="single" w:sz="4" w:space="0" w:color="auto"/>
              <w:bottom w:val="nil"/>
              <w:right w:val="single" w:sz="4" w:space="0" w:color="auto"/>
            </w:tcBorders>
            <w:vAlign w:val="center"/>
            <w:hideMark/>
          </w:tcPr>
          <w:p w14:paraId="3B8D0E74" w14:textId="77777777" w:rsidR="002E4381" w:rsidRPr="00BF2C5D" w:rsidRDefault="002E4381">
            <w:pPr>
              <w:pStyle w:val="--23"/>
              <w:ind w:right="-6"/>
              <w:rPr>
                <w:color w:val="000000" w:themeColor="text1"/>
                <w:szCs w:val="20"/>
                <w:highlight w:val="yellow"/>
              </w:rPr>
            </w:pPr>
            <w:r w:rsidRPr="00BF2C5D">
              <w:rPr>
                <w:rFonts w:hint="eastAsia"/>
                <w:szCs w:val="20"/>
              </w:rPr>
              <w:t>56,000</w:t>
            </w:r>
          </w:p>
        </w:tc>
        <w:tc>
          <w:tcPr>
            <w:tcW w:w="345" w:type="pct"/>
            <w:tcBorders>
              <w:top w:val="nil"/>
              <w:left w:val="single" w:sz="4" w:space="0" w:color="auto"/>
              <w:bottom w:val="nil"/>
              <w:right w:val="single" w:sz="4" w:space="0" w:color="auto"/>
            </w:tcBorders>
            <w:vAlign w:val="center"/>
            <w:hideMark/>
          </w:tcPr>
          <w:p w14:paraId="2D7040BF" w14:textId="77777777" w:rsidR="002E4381" w:rsidRPr="00BF2C5D" w:rsidRDefault="002E4381">
            <w:pPr>
              <w:pStyle w:val="--23"/>
              <w:ind w:right="-6"/>
              <w:rPr>
                <w:color w:val="000000" w:themeColor="text1"/>
                <w:szCs w:val="20"/>
                <w:highlight w:val="yellow"/>
              </w:rPr>
            </w:pPr>
            <w:r w:rsidRPr="00BF2C5D">
              <w:rPr>
                <w:rFonts w:hint="eastAsia"/>
                <w:szCs w:val="20"/>
              </w:rPr>
              <w:t>0.00</w:t>
            </w:r>
          </w:p>
        </w:tc>
        <w:tc>
          <w:tcPr>
            <w:tcW w:w="734" w:type="pct"/>
            <w:tcBorders>
              <w:top w:val="nil"/>
              <w:left w:val="single" w:sz="4" w:space="0" w:color="auto"/>
              <w:bottom w:val="nil"/>
              <w:right w:val="single" w:sz="4" w:space="0" w:color="auto"/>
            </w:tcBorders>
            <w:vAlign w:val="center"/>
            <w:hideMark/>
          </w:tcPr>
          <w:p w14:paraId="4670B99A" w14:textId="77777777" w:rsidR="002E4381" w:rsidRPr="00BF2C5D" w:rsidRDefault="002E4381">
            <w:pPr>
              <w:pStyle w:val="--23"/>
              <w:ind w:right="-6"/>
              <w:rPr>
                <w:color w:val="000000" w:themeColor="text1"/>
                <w:szCs w:val="20"/>
                <w:highlight w:val="yellow"/>
              </w:rPr>
            </w:pPr>
            <w:r w:rsidRPr="00BF2C5D">
              <w:rPr>
                <w:rFonts w:hint="eastAsia"/>
                <w:szCs w:val="20"/>
              </w:rPr>
              <w:t>－</w:t>
            </w:r>
          </w:p>
        </w:tc>
        <w:tc>
          <w:tcPr>
            <w:tcW w:w="367" w:type="pct"/>
            <w:tcBorders>
              <w:top w:val="nil"/>
              <w:left w:val="single" w:sz="4" w:space="0" w:color="auto"/>
              <w:bottom w:val="nil"/>
              <w:right w:val="single" w:sz="4" w:space="0" w:color="auto"/>
            </w:tcBorders>
            <w:vAlign w:val="center"/>
            <w:hideMark/>
          </w:tcPr>
          <w:p w14:paraId="6D8D1718" w14:textId="77777777" w:rsidR="002E4381" w:rsidRPr="00BF2C5D" w:rsidRDefault="002E4381">
            <w:pPr>
              <w:pStyle w:val="--23"/>
              <w:ind w:right="-6"/>
              <w:rPr>
                <w:color w:val="000000" w:themeColor="text1"/>
                <w:szCs w:val="20"/>
                <w:highlight w:val="yellow"/>
              </w:rPr>
            </w:pPr>
            <w:r w:rsidRPr="00BF2C5D">
              <w:rPr>
                <w:rFonts w:hint="eastAsia"/>
                <w:szCs w:val="20"/>
              </w:rPr>
              <w:t>－</w:t>
            </w:r>
          </w:p>
        </w:tc>
        <w:tc>
          <w:tcPr>
            <w:tcW w:w="665" w:type="pct"/>
            <w:tcBorders>
              <w:top w:val="nil"/>
              <w:left w:val="single" w:sz="4" w:space="0" w:color="auto"/>
              <w:bottom w:val="nil"/>
              <w:right w:val="single" w:sz="4" w:space="0" w:color="auto"/>
            </w:tcBorders>
            <w:vAlign w:val="center"/>
            <w:hideMark/>
          </w:tcPr>
          <w:p w14:paraId="58BBDEDD" w14:textId="77777777" w:rsidR="002E4381" w:rsidRPr="00BF2C5D" w:rsidRDefault="002E4381">
            <w:pPr>
              <w:pStyle w:val="--23"/>
              <w:ind w:right="-6"/>
              <w:rPr>
                <w:color w:val="000000" w:themeColor="text1"/>
                <w:szCs w:val="20"/>
                <w:highlight w:val="yellow"/>
              </w:rPr>
            </w:pPr>
            <w:r w:rsidRPr="00BF2C5D">
              <w:rPr>
                <w:rFonts w:hint="eastAsia"/>
                <w:szCs w:val="20"/>
              </w:rPr>
              <w:t>56,000</w:t>
            </w:r>
          </w:p>
        </w:tc>
        <w:tc>
          <w:tcPr>
            <w:tcW w:w="443" w:type="pct"/>
            <w:tcBorders>
              <w:top w:val="nil"/>
              <w:left w:val="single" w:sz="4" w:space="0" w:color="auto"/>
              <w:bottom w:val="nil"/>
              <w:right w:val="nil"/>
            </w:tcBorders>
            <w:vAlign w:val="center"/>
            <w:hideMark/>
          </w:tcPr>
          <w:p w14:paraId="3A61BAE6" w14:textId="77777777" w:rsidR="002E4381" w:rsidRPr="00BF2C5D" w:rsidRDefault="002E4381">
            <w:pPr>
              <w:pStyle w:val="--23"/>
              <w:ind w:right="-6"/>
              <w:rPr>
                <w:color w:val="000000" w:themeColor="text1"/>
                <w:kern w:val="0"/>
                <w:szCs w:val="20"/>
                <w:highlight w:val="yellow"/>
              </w:rPr>
            </w:pPr>
            <w:r w:rsidRPr="00BF2C5D">
              <w:rPr>
                <w:rFonts w:hint="eastAsia"/>
                <w:kern w:val="0"/>
                <w:szCs w:val="20"/>
              </w:rPr>
              <w:t>--</w:t>
            </w:r>
          </w:p>
        </w:tc>
      </w:tr>
      <w:tr w:rsidR="001B7141" w14:paraId="72BE40DB" w14:textId="77777777" w:rsidTr="00AC6259">
        <w:trPr>
          <w:cantSplit/>
          <w:trHeight w:val="646"/>
        </w:trPr>
        <w:tc>
          <w:tcPr>
            <w:tcW w:w="1742" w:type="pct"/>
            <w:tcBorders>
              <w:top w:val="nil"/>
              <w:left w:val="nil"/>
              <w:bottom w:val="nil"/>
              <w:right w:val="single" w:sz="4" w:space="0" w:color="auto"/>
            </w:tcBorders>
            <w:vAlign w:val="center"/>
            <w:hideMark/>
          </w:tcPr>
          <w:p w14:paraId="41B62A04" w14:textId="77777777" w:rsidR="002E4381" w:rsidRDefault="002E4381">
            <w:pPr>
              <w:pStyle w:val="--31"/>
              <w:ind w:left="400" w:right="99"/>
              <w:rPr>
                <w:color w:val="000000" w:themeColor="text1"/>
                <w:spacing w:val="0"/>
                <w:kern w:val="2"/>
              </w:rPr>
            </w:pPr>
            <w:r>
              <w:rPr>
                <w:rFonts w:hint="eastAsia"/>
                <w:color w:val="000000" w:themeColor="text1"/>
                <w:spacing w:val="0"/>
                <w:kern w:val="2"/>
              </w:rPr>
              <w:t>累積賸餘</w:t>
            </w:r>
          </w:p>
        </w:tc>
        <w:tc>
          <w:tcPr>
            <w:tcW w:w="704" w:type="pct"/>
            <w:tcBorders>
              <w:top w:val="nil"/>
              <w:left w:val="single" w:sz="4" w:space="0" w:color="auto"/>
              <w:bottom w:val="nil"/>
              <w:right w:val="single" w:sz="4" w:space="0" w:color="auto"/>
            </w:tcBorders>
            <w:vAlign w:val="center"/>
            <w:hideMark/>
          </w:tcPr>
          <w:p w14:paraId="0476A017" w14:textId="77777777" w:rsidR="002E4381" w:rsidRPr="00BF2C5D" w:rsidRDefault="002E4381">
            <w:pPr>
              <w:pStyle w:val="--23"/>
              <w:ind w:right="-6"/>
              <w:rPr>
                <w:color w:val="000000" w:themeColor="text1"/>
                <w:szCs w:val="20"/>
                <w:highlight w:val="yellow"/>
              </w:rPr>
            </w:pPr>
            <w:r w:rsidRPr="00BF2C5D">
              <w:rPr>
                <w:rFonts w:hint="eastAsia"/>
                <w:szCs w:val="20"/>
              </w:rPr>
              <w:t>56,000</w:t>
            </w:r>
          </w:p>
        </w:tc>
        <w:tc>
          <w:tcPr>
            <w:tcW w:w="345" w:type="pct"/>
            <w:tcBorders>
              <w:top w:val="nil"/>
              <w:left w:val="single" w:sz="4" w:space="0" w:color="auto"/>
              <w:bottom w:val="nil"/>
              <w:right w:val="single" w:sz="4" w:space="0" w:color="auto"/>
            </w:tcBorders>
            <w:vAlign w:val="center"/>
            <w:hideMark/>
          </w:tcPr>
          <w:p w14:paraId="55E85484" w14:textId="77777777" w:rsidR="002E4381" w:rsidRPr="00BF2C5D" w:rsidRDefault="002E4381">
            <w:pPr>
              <w:pStyle w:val="--23"/>
              <w:ind w:right="-6"/>
              <w:rPr>
                <w:color w:val="000000" w:themeColor="text1"/>
                <w:szCs w:val="20"/>
                <w:highlight w:val="yellow"/>
              </w:rPr>
            </w:pPr>
            <w:r w:rsidRPr="00BF2C5D">
              <w:rPr>
                <w:rFonts w:hint="eastAsia"/>
                <w:szCs w:val="20"/>
              </w:rPr>
              <w:t>0.00</w:t>
            </w:r>
          </w:p>
        </w:tc>
        <w:tc>
          <w:tcPr>
            <w:tcW w:w="734" w:type="pct"/>
            <w:tcBorders>
              <w:top w:val="nil"/>
              <w:left w:val="single" w:sz="4" w:space="0" w:color="auto"/>
              <w:bottom w:val="nil"/>
              <w:right w:val="single" w:sz="4" w:space="0" w:color="auto"/>
            </w:tcBorders>
            <w:vAlign w:val="center"/>
            <w:hideMark/>
          </w:tcPr>
          <w:p w14:paraId="4CFF34B4" w14:textId="77777777" w:rsidR="002E4381" w:rsidRPr="00BF2C5D" w:rsidRDefault="002E4381">
            <w:pPr>
              <w:pStyle w:val="--23"/>
              <w:ind w:right="-6"/>
              <w:rPr>
                <w:color w:val="000000" w:themeColor="text1"/>
                <w:szCs w:val="20"/>
                <w:highlight w:val="yellow"/>
              </w:rPr>
            </w:pPr>
            <w:r w:rsidRPr="00BF2C5D">
              <w:rPr>
                <w:rFonts w:hint="eastAsia"/>
                <w:szCs w:val="20"/>
              </w:rPr>
              <w:t>－</w:t>
            </w:r>
          </w:p>
        </w:tc>
        <w:tc>
          <w:tcPr>
            <w:tcW w:w="367" w:type="pct"/>
            <w:tcBorders>
              <w:top w:val="nil"/>
              <w:left w:val="single" w:sz="4" w:space="0" w:color="auto"/>
              <w:bottom w:val="nil"/>
              <w:right w:val="single" w:sz="4" w:space="0" w:color="auto"/>
            </w:tcBorders>
            <w:vAlign w:val="center"/>
            <w:hideMark/>
          </w:tcPr>
          <w:p w14:paraId="7595B4AE" w14:textId="77777777" w:rsidR="002E4381" w:rsidRPr="00BF2C5D" w:rsidRDefault="002E4381">
            <w:pPr>
              <w:pStyle w:val="--23"/>
              <w:ind w:right="-6"/>
              <w:rPr>
                <w:color w:val="000000" w:themeColor="text1"/>
                <w:szCs w:val="20"/>
                <w:highlight w:val="yellow"/>
              </w:rPr>
            </w:pPr>
            <w:r w:rsidRPr="00BF2C5D">
              <w:rPr>
                <w:rFonts w:hint="eastAsia"/>
                <w:szCs w:val="20"/>
              </w:rPr>
              <w:t>－</w:t>
            </w:r>
          </w:p>
        </w:tc>
        <w:tc>
          <w:tcPr>
            <w:tcW w:w="665" w:type="pct"/>
            <w:tcBorders>
              <w:top w:val="nil"/>
              <w:left w:val="single" w:sz="4" w:space="0" w:color="auto"/>
              <w:bottom w:val="nil"/>
              <w:right w:val="single" w:sz="4" w:space="0" w:color="auto"/>
            </w:tcBorders>
            <w:vAlign w:val="center"/>
            <w:hideMark/>
          </w:tcPr>
          <w:p w14:paraId="0B416882" w14:textId="77777777" w:rsidR="002E4381" w:rsidRPr="00BF2C5D" w:rsidRDefault="002E4381">
            <w:pPr>
              <w:pStyle w:val="--23"/>
              <w:ind w:right="-6"/>
              <w:rPr>
                <w:color w:val="000000" w:themeColor="text1"/>
                <w:szCs w:val="20"/>
                <w:highlight w:val="yellow"/>
              </w:rPr>
            </w:pPr>
            <w:r w:rsidRPr="00BF2C5D">
              <w:rPr>
                <w:rFonts w:hint="eastAsia"/>
                <w:szCs w:val="20"/>
              </w:rPr>
              <w:t>56,000</w:t>
            </w:r>
          </w:p>
        </w:tc>
        <w:tc>
          <w:tcPr>
            <w:tcW w:w="443" w:type="pct"/>
            <w:tcBorders>
              <w:top w:val="nil"/>
              <w:left w:val="single" w:sz="4" w:space="0" w:color="auto"/>
              <w:bottom w:val="nil"/>
              <w:right w:val="nil"/>
            </w:tcBorders>
            <w:vAlign w:val="center"/>
            <w:hideMark/>
          </w:tcPr>
          <w:p w14:paraId="6752E8EA" w14:textId="77777777" w:rsidR="002E4381" w:rsidRPr="00BF2C5D" w:rsidRDefault="002E4381">
            <w:pPr>
              <w:pStyle w:val="--23"/>
              <w:ind w:right="-6"/>
              <w:rPr>
                <w:color w:val="000000" w:themeColor="text1"/>
                <w:kern w:val="0"/>
                <w:szCs w:val="20"/>
                <w:highlight w:val="yellow"/>
              </w:rPr>
            </w:pPr>
            <w:r w:rsidRPr="00BF2C5D">
              <w:rPr>
                <w:rFonts w:hint="eastAsia"/>
                <w:kern w:val="0"/>
                <w:szCs w:val="20"/>
              </w:rPr>
              <w:t>--</w:t>
            </w:r>
          </w:p>
        </w:tc>
      </w:tr>
      <w:tr w:rsidR="001B7141" w14:paraId="4DF1733F" w14:textId="77777777" w:rsidTr="00AC6259">
        <w:trPr>
          <w:cantSplit/>
          <w:trHeight w:val="646"/>
        </w:trPr>
        <w:tc>
          <w:tcPr>
            <w:tcW w:w="1742" w:type="pct"/>
            <w:tcBorders>
              <w:top w:val="nil"/>
              <w:left w:val="nil"/>
              <w:bottom w:val="single" w:sz="4" w:space="0" w:color="auto"/>
              <w:right w:val="single" w:sz="4" w:space="0" w:color="auto"/>
            </w:tcBorders>
            <w:vAlign w:val="center"/>
            <w:hideMark/>
          </w:tcPr>
          <w:p w14:paraId="07CB0853" w14:textId="77777777" w:rsidR="002E4381" w:rsidRDefault="002E4381" w:rsidP="005C5117">
            <w:pPr>
              <w:pStyle w:val="--fc"/>
              <w:ind w:left="57" w:right="57"/>
              <w:rPr>
                <w:color w:val="000000" w:themeColor="text1"/>
                <w:spacing w:val="0"/>
                <w:kern w:val="2"/>
              </w:rPr>
            </w:pPr>
            <w:r>
              <w:rPr>
                <w:rFonts w:hint="eastAsia"/>
                <w:color w:val="000000" w:themeColor="text1"/>
                <w:spacing w:val="0"/>
                <w:kern w:val="2"/>
              </w:rPr>
              <w:t>合計</w:t>
            </w:r>
          </w:p>
        </w:tc>
        <w:tc>
          <w:tcPr>
            <w:tcW w:w="704" w:type="pct"/>
            <w:tcBorders>
              <w:top w:val="nil"/>
              <w:left w:val="single" w:sz="4" w:space="0" w:color="auto"/>
              <w:bottom w:val="single" w:sz="4" w:space="0" w:color="auto"/>
              <w:right w:val="single" w:sz="4" w:space="0" w:color="auto"/>
            </w:tcBorders>
            <w:vAlign w:val="center"/>
            <w:hideMark/>
          </w:tcPr>
          <w:p w14:paraId="130B07E2" w14:textId="77777777" w:rsidR="002E4381" w:rsidRPr="00BF2C5D" w:rsidRDefault="002E4381">
            <w:pPr>
              <w:pStyle w:val="--23"/>
              <w:ind w:right="-6"/>
              <w:rPr>
                <w:b/>
                <w:color w:val="000000" w:themeColor="text1"/>
                <w:szCs w:val="20"/>
              </w:rPr>
            </w:pPr>
            <w:r w:rsidRPr="00BF2C5D">
              <w:rPr>
                <w:rFonts w:hint="eastAsia"/>
                <w:b/>
                <w:szCs w:val="20"/>
              </w:rPr>
              <w:t>1,323,943,956</w:t>
            </w:r>
          </w:p>
        </w:tc>
        <w:tc>
          <w:tcPr>
            <w:tcW w:w="345" w:type="pct"/>
            <w:tcBorders>
              <w:top w:val="nil"/>
              <w:left w:val="single" w:sz="4" w:space="0" w:color="auto"/>
              <w:bottom w:val="single" w:sz="4" w:space="0" w:color="auto"/>
              <w:right w:val="single" w:sz="4" w:space="0" w:color="auto"/>
            </w:tcBorders>
            <w:vAlign w:val="center"/>
            <w:hideMark/>
          </w:tcPr>
          <w:p w14:paraId="293A37A1" w14:textId="77777777" w:rsidR="002E4381" w:rsidRPr="00BF2C5D" w:rsidRDefault="002E4381">
            <w:pPr>
              <w:pStyle w:val="--23"/>
              <w:ind w:right="-6"/>
              <w:rPr>
                <w:b/>
                <w:color w:val="000000" w:themeColor="text1"/>
                <w:szCs w:val="20"/>
              </w:rPr>
            </w:pPr>
            <w:r w:rsidRPr="00BF2C5D">
              <w:rPr>
                <w:rFonts w:hint="eastAsia"/>
                <w:b/>
                <w:szCs w:val="20"/>
              </w:rPr>
              <w:t>100.00</w:t>
            </w:r>
          </w:p>
        </w:tc>
        <w:tc>
          <w:tcPr>
            <w:tcW w:w="734" w:type="pct"/>
            <w:tcBorders>
              <w:top w:val="nil"/>
              <w:left w:val="single" w:sz="4" w:space="0" w:color="auto"/>
              <w:bottom w:val="single" w:sz="4" w:space="0" w:color="auto"/>
              <w:right w:val="single" w:sz="4" w:space="0" w:color="auto"/>
            </w:tcBorders>
            <w:vAlign w:val="center"/>
            <w:hideMark/>
          </w:tcPr>
          <w:p w14:paraId="3974DCC0" w14:textId="77777777" w:rsidR="002E4381" w:rsidRPr="00BF2C5D" w:rsidRDefault="002E4381">
            <w:pPr>
              <w:pStyle w:val="--23"/>
              <w:ind w:right="-6"/>
              <w:rPr>
                <w:b/>
                <w:color w:val="000000" w:themeColor="text1"/>
                <w:szCs w:val="20"/>
              </w:rPr>
            </w:pPr>
            <w:r w:rsidRPr="00BF2C5D">
              <w:rPr>
                <w:rFonts w:hint="eastAsia"/>
                <w:b/>
                <w:szCs w:val="20"/>
              </w:rPr>
              <w:t>1,147,017,382</w:t>
            </w:r>
          </w:p>
        </w:tc>
        <w:tc>
          <w:tcPr>
            <w:tcW w:w="367" w:type="pct"/>
            <w:tcBorders>
              <w:top w:val="nil"/>
              <w:left w:val="single" w:sz="4" w:space="0" w:color="auto"/>
              <w:bottom w:val="single" w:sz="4" w:space="0" w:color="auto"/>
              <w:right w:val="single" w:sz="4" w:space="0" w:color="auto"/>
            </w:tcBorders>
            <w:vAlign w:val="center"/>
            <w:hideMark/>
          </w:tcPr>
          <w:p w14:paraId="5345939B" w14:textId="77777777" w:rsidR="002E4381" w:rsidRPr="00BF2C5D" w:rsidRDefault="002E4381">
            <w:pPr>
              <w:pStyle w:val="--23"/>
              <w:ind w:right="-6"/>
              <w:rPr>
                <w:b/>
                <w:color w:val="000000" w:themeColor="text1"/>
                <w:szCs w:val="20"/>
              </w:rPr>
            </w:pPr>
            <w:r w:rsidRPr="00BF2C5D">
              <w:rPr>
                <w:rFonts w:hint="eastAsia"/>
                <w:b/>
                <w:szCs w:val="20"/>
              </w:rPr>
              <w:t>100.00</w:t>
            </w:r>
          </w:p>
        </w:tc>
        <w:tc>
          <w:tcPr>
            <w:tcW w:w="665" w:type="pct"/>
            <w:tcBorders>
              <w:top w:val="nil"/>
              <w:left w:val="single" w:sz="4" w:space="0" w:color="auto"/>
              <w:bottom w:val="single" w:sz="4" w:space="0" w:color="auto"/>
              <w:right w:val="single" w:sz="4" w:space="0" w:color="auto"/>
            </w:tcBorders>
            <w:vAlign w:val="center"/>
            <w:hideMark/>
          </w:tcPr>
          <w:p w14:paraId="2F3C83B1" w14:textId="77777777" w:rsidR="002E4381" w:rsidRPr="00BF2C5D" w:rsidRDefault="002E4381">
            <w:pPr>
              <w:pStyle w:val="--23"/>
              <w:ind w:right="-6"/>
              <w:rPr>
                <w:b/>
                <w:color w:val="000000" w:themeColor="text1"/>
                <w:szCs w:val="20"/>
              </w:rPr>
            </w:pPr>
            <w:r w:rsidRPr="00BF2C5D">
              <w:rPr>
                <w:rFonts w:hint="eastAsia"/>
                <w:b/>
                <w:szCs w:val="20"/>
              </w:rPr>
              <w:t>176,926,574</w:t>
            </w:r>
          </w:p>
        </w:tc>
        <w:tc>
          <w:tcPr>
            <w:tcW w:w="443" w:type="pct"/>
            <w:tcBorders>
              <w:top w:val="nil"/>
              <w:left w:val="single" w:sz="4" w:space="0" w:color="auto"/>
              <w:bottom w:val="single" w:sz="4" w:space="0" w:color="auto"/>
              <w:right w:val="nil"/>
            </w:tcBorders>
            <w:vAlign w:val="center"/>
            <w:hideMark/>
          </w:tcPr>
          <w:p w14:paraId="3F94E3BC" w14:textId="77777777" w:rsidR="002E4381" w:rsidRPr="00BF2C5D" w:rsidRDefault="002E4381">
            <w:pPr>
              <w:pStyle w:val="--23"/>
              <w:ind w:right="-6"/>
              <w:rPr>
                <w:b/>
                <w:color w:val="000000" w:themeColor="text1"/>
                <w:kern w:val="0"/>
                <w:szCs w:val="20"/>
              </w:rPr>
            </w:pPr>
            <w:r w:rsidRPr="00BF2C5D">
              <w:rPr>
                <w:rFonts w:hint="eastAsia"/>
                <w:b/>
                <w:kern w:val="0"/>
                <w:szCs w:val="20"/>
              </w:rPr>
              <w:t>15.42</w:t>
            </w:r>
          </w:p>
        </w:tc>
      </w:tr>
    </w:tbl>
    <w:p w14:paraId="42DF0A75" w14:textId="77777777" w:rsidR="002E4381" w:rsidRDefault="002E4381" w:rsidP="002E4381">
      <w:pPr>
        <w:spacing w:line="240" w:lineRule="exact"/>
        <w:rPr>
          <w:rFonts w:ascii="標楷體" w:hAnsi="標楷體"/>
          <w:color w:val="000000" w:themeColor="text1"/>
          <w:sz w:val="18"/>
          <w:szCs w:val="18"/>
        </w:rPr>
      </w:pPr>
      <w:proofErr w:type="gramStart"/>
      <w:r>
        <w:rPr>
          <w:rFonts w:ascii="標楷體" w:hAnsi="標楷體" w:hint="eastAsia"/>
          <w:color w:val="000000" w:themeColor="text1"/>
          <w:sz w:val="18"/>
          <w:szCs w:val="18"/>
        </w:rPr>
        <w:t>註</w:t>
      </w:r>
      <w:proofErr w:type="gramEnd"/>
      <w:r>
        <w:rPr>
          <w:rFonts w:ascii="標楷體" w:hAnsi="標楷體" w:hint="eastAsia"/>
          <w:color w:val="000000" w:themeColor="text1"/>
          <w:sz w:val="18"/>
          <w:szCs w:val="18"/>
        </w:rPr>
        <w:t>：</w:t>
      </w:r>
      <w:r>
        <w:rPr>
          <w:rFonts w:ascii="標楷體" w:hAnsi="標楷體" w:hint="eastAsia"/>
          <w:sz w:val="18"/>
          <w:szCs w:val="18"/>
        </w:rPr>
        <w:t>信託代理與保證資產（負債），114年底及113</w:t>
      </w:r>
      <w:proofErr w:type="gramStart"/>
      <w:r>
        <w:rPr>
          <w:rFonts w:ascii="標楷體" w:hAnsi="標楷體" w:hint="eastAsia"/>
          <w:sz w:val="18"/>
          <w:szCs w:val="18"/>
        </w:rPr>
        <w:t>年底均為</w:t>
      </w:r>
      <w:proofErr w:type="gramEnd"/>
      <w:r>
        <w:rPr>
          <w:rFonts w:ascii="標楷體" w:hAnsi="標楷體" w:hint="eastAsia"/>
          <w:sz w:val="18"/>
          <w:szCs w:val="18"/>
        </w:rPr>
        <w:t>42,360,000元。</w:t>
      </w:r>
    </w:p>
    <w:p w14:paraId="01A10ACA" w14:textId="77777777" w:rsidR="002E4381" w:rsidRDefault="002E4381" w:rsidP="002E4381">
      <w:pPr>
        <w:widowControl/>
        <w:spacing w:line="20" w:lineRule="exact"/>
        <w:rPr>
          <w:color w:val="000000" w:themeColor="text1"/>
        </w:rPr>
      </w:pPr>
    </w:p>
    <w:p w14:paraId="3C7B0138" w14:textId="77777777" w:rsidR="002E4381" w:rsidRDefault="002E4381" w:rsidP="00EF3574">
      <w:pPr>
        <w:pStyle w:val="1232"/>
        <w:spacing w:line="608" w:lineRule="exact"/>
        <w:ind w:left="720" w:hangingChars="150" w:hanging="420"/>
        <w:rPr>
          <w:color w:val="000000" w:themeColor="text1"/>
        </w:rPr>
      </w:pPr>
      <w:r>
        <w:rPr>
          <w:rFonts w:hint="eastAsia"/>
          <w:color w:val="000000" w:themeColor="text1"/>
        </w:rPr>
        <w:lastRenderedPageBreak/>
        <w:t>4.雲林縣北港糖廠市地重劃基金</w:t>
      </w:r>
    </w:p>
    <w:p w14:paraId="55EA8F91" w14:textId="77777777" w:rsidR="002E4381" w:rsidRDefault="002E4381" w:rsidP="00B63535">
      <w:pPr>
        <w:pStyle w:val="1235"/>
        <w:overflowPunct w:val="0"/>
        <w:autoSpaceDE/>
        <w:autoSpaceDN/>
        <w:spacing w:line="608" w:lineRule="exact"/>
        <w:ind w:firstLineChars="200" w:firstLine="480"/>
        <w:rPr>
          <w:color w:val="000000" w:themeColor="text1"/>
        </w:rPr>
      </w:pPr>
      <w:r>
        <w:rPr>
          <w:rFonts w:hint="eastAsia"/>
          <w:color w:val="000000" w:themeColor="text1"/>
        </w:rPr>
        <w:t>雲林縣政府為推動市地重劃，以利土地開發、繁榮地方，並順利取得公共設施用地，減輕財政負擔，依據平均地權條例相關規定，設立雲林縣北港糖廠市地重劃基金。該基金</w:t>
      </w:r>
      <w:proofErr w:type="gramStart"/>
      <w:r>
        <w:rPr>
          <w:rFonts w:hint="eastAsia"/>
          <w:color w:val="000000" w:themeColor="text1"/>
        </w:rPr>
        <w:t>114</w:t>
      </w:r>
      <w:proofErr w:type="gramEnd"/>
      <w:r>
        <w:rPr>
          <w:rFonts w:hint="eastAsia"/>
          <w:color w:val="000000" w:themeColor="text1"/>
        </w:rPr>
        <w:t>年度各項營運計畫及預算之執行等，經予書面審核，並派員就地抽查，茲將查核結果說明如次：</w:t>
      </w:r>
    </w:p>
    <w:p w14:paraId="22929FCB" w14:textId="77777777" w:rsidR="002E4381" w:rsidRDefault="002E4381" w:rsidP="00B63535">
      <w:pPr>
        <w:pStyle w:val="1233"/>
        <w:overflowPunct w:val="0"/>
        <w:topLinePunct/>
        <w:autoSpaceDE/>
        <w:autoSpaceDN/>
        <w:spacing w:line="608" w:lineRule="exact"/>
        <w:ind w:leftChars="200" w:left="400" w:firstLineChars="200" w:firstLine="521"/>
        <w:rPr>
          <w:color w:val="000000" w:themeColor="text1"/>
        </w:rPr>
      </w:pPr>
      <w:r>
        <w:rPr>
          <w:rFonts w:hint="eastAsia"/>
          <w:color w:val="000000" w:themeColor="text1"/>
        </w:rPr>
        <w:t>（1）　營運計畫實施情形之查核</w:t>
      </w:r>
    </w:p>
    <w:p w14:paraId="6E08FAB9" w14:textId="77777777" w:rsidR="002E4381" w:rsidRDefault="002E4381" w:rsidP="00B63535">
      <w:pPr>
        <w:pStyle w:val="1235"/>
        <w:overflowPunct w:val="0"/>
        <w:autoSpaceDE/>
        <w:autoSpaceDN/>
        <w:spacing w:line="608" w:lineRule="exact"/>
        <w:ind w:firstLineChars="200" w:firstLine="480"/>
        <w:rPr>
          <w:color w:val="000000" w:themeColor="text1"/>
        </w:rPr>
      </w:pPr>
      <w:r>
        <w:rPr>
          <w:rFonts w:hint="eastAsia"/>
          <w:color w:val="000000" w:themeColor="text1"/>
        </w:rPr>
        <w:t>該基金主要營運計畫係辦理北港糖廠市地重劃計畫，預計將面積</w:t>
      </w:r>
      <w:proofErr w:type="gramStart"/>
      <w:r>
        <w:rPr>
          <w:rFonts w:hint="eastAsia"/>
          <w:color w:val="000000" w:themeColor="text1"/>
        </w:rPr>
        <w:t>21餘公頃</w:t>
      </w:r>
      <w:proofErr w:type="gramEnd"/>
      <w:r>
        <w:rPr>
          <w:rFonts w:hint="eastAsia"/>
          <w:color w:val="000000" w:themeColor="text1"/>
        </w:rPr>
        <w:t>之北港糖廠北側區域，透過整體規劃開發促進土地有效利用及活化，以帶動北港地區發展，總開發成本為6億9,393萬餘元，截至114年底止，預計投入6億9,393萬餘元，實際投入4億7,134萬餘元，較預計減少2億2,258萬餘元，約32.08％，主要係該計畫無法於</w:t>
      </w:r>
      <w:proofErr w:type="gramStart"/>
      <w:r>
        <w:rPr>
          <w:rFonts w:hint="eastAsia"/>
          <w:color w:val="000000" w:themeColor="text1"/>
        </w:rPr>
        <w:t>114</w:t>
      </w:r>
      <w:proofErr w:type="gramEnd"/>
      <w:r>
        <w:rPr>
          <w:rFonts w:hint="eastAsia"/>
          <w:color w:val="000000" w:themeColor="text1"/>
        </w:rPr>
        <w:t>年度執行完畢所致，未執行部分保留於下年度繼續執行。</w:t>
      </w:r>
    </w:p>
    <w:p w14:paraId="69876C16" w14:textId="77777777" w:rsidR="002E4381" w:rsidRDefault="002E4381" w:rsidP="00B63535">
      <w:pPr>
        <w:pStyle w:val="1233"/>
        <w:overflowPunct w:val="0"/>
        <w:topLinePunct/>
        <w:autoSpaceDE/>
        <w:autoSpaceDN/>
        <w:spacing w:line="608" w:lineRule="exact"/>
        <w:ind w:leftChars="200" w:left="400" w:firstLineChars="200" w:firstLine="521"/>
        <w:rPr>
          <w:color w:val="000000" w:themeColor="text1"/>
        </w:rPr>
      </w:pPr>
      <w:r>
        <w:rPr>
          <w:rFonts w:hint="eastAsia"/>
          <w:color w:val="000000" w:themeColor="text1"/>
        </w:rPr>
        <w:t>（2）　預算執行情形之審核</w:t>
      </w:r>
    </w:p>
    <w:p w14:paraId="0B4A82F4" w14:textId="77777777" w:rsidR="002E4381" w:rsidRDefault="002E4381" w:rsidP="00B63535">
      <w:pPr>
        <w:pStyle w:val="1235"/>
        <w:overflowPunct w:val="0"/>
        <w:autoSpaceDE/>
        <w:autoSpaceDN/>
        <w:spacing w:line="608"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年度決算審核結果，審定本期無餘</w:t>
      </w:r>
      <w:proofErr w:type="gramStart"/>
      <w:r>
        <w:rPr>
          <w:rFonts w:hint="eastAsia"/>
          <w:color w:val="000000" w:themeColor="text1"/>
        </w:rPr>
        <w:t>絀</w:t>
      </w:r>
      <w:proofErr w:type="gramEnd"/>
      <w:r>
        <w:rPr>
          <w:rFonts w:hint="eastAsia"/>
          <w:color w:val="000000" w:themeColor="text1"/>
        </w:rPr>
        <w:t>。</w:t>
      </w:r>
    </w:p>
    <w:p w14:paraId="448E80E4" w14:textId="77777777" w:rsidR="002E4381" w:rsidRDefault="002E4381" w:rsidP="00B63535">
      <w:pPr>
        <w:pStyle w:val="1233"/>
        <w:overflowPunct w:val="0"/>
        <w:topLinePunct/>
        <w:autoSpaceDE/>
        <w:autoSpaceDN/>
        <w:spacing w:line="608" w:lineRule="exact"/>
        <w:ind w:leftChars="200" w:left="400" w:firstLineChars="200" w:firstLine="521"/>
        <w:rPr>
          <w:color w:val="000000" w:themeColor="text1"/>
        </w:rPr>
      </w:pPr>
      <w:r>
        <w:rPr>
          <w:rFonts w:hint="eastAsia"/>
          <w:color w:val="000000" w:themeColor="text1"/>
        </w:rPr>
        <w:t>（3）　餘</w:t>
      </w:r>
      <w:proofErr w:type="gramStart"/>
      <w:r>
        <w:rPr>
          <w:rFonts w:hint="eastAsia"/>
          <w:color w:val="000000" w:themeColor="text1"/>
        </w:rPr>
        <w:t>絀</w:t>
      </w:r>
      <w:proofErr w:type="gramEnd"/>
      <w:r>
        <w:rPr>
          <w:rFonts w:hint="eastAsia"/>
          <w:color w:val="000000" w:themeColor="text1"/>
        </w:rPr>
        <w:t>及撥補之審定</w:t>
      </w:r>
    </w:p>
    <w:p w14:paraId="29F371C9" w14:textId="0E96655D" w:rsidR="002E4381" w:rsidRDefault="002E4381" w:rsidP="00B63535">
      <w:pPr>
        <w:pStyle w:val="ABC"/>
        <w:overflowPunct w:val="0"/>
        <w:autoSpaceDE w:val="0"/>
        <w:spacing w:line="608" w:lineRule="exact"/>
        <w:ind w:rightChars="0" w:right="0" w:firstLineChars="450" w:firstLine="1080"/>
        <w:rPr>
          <w:b/>
          <w:color w:val="000000" w:themeColor="text1"/>
          <w:spacing w:val="-8"/>
          <w:kern w:val="0"/>
        </w:rPr>
      </w:pPr>
      <w:r>
        <w:rPr>
          <w:rFonts w:hint="eastAsia"/>
          <w:color w:val="000000" w:themeColor="text1"/>
        </w:rPr>
        <w:t>A.　餘</w:t>
      </w:r>
      <w:proofErr w:type="gramStart"/>
      <w:r>
        <w:rPr>
          <w:rFonts w:hint="eastAsia"/>
          <w:color w:val="000000" w:themeColor="text1"/>
        </w:rPr>
        <w:t>絀</w:t>
      </w:r>
      <w:proofErr w:type="gramEnd"/>
      <w:r>
        <w:rPr>
          <w:rFonts w:hint="eastAsia"/>
          <w:color w:val="000000" w:themeColor="text1"/>
        </w:rPr>
        <w:t>審定</w:t>
      </w:r>
      <w:r w:rsidR="00BF2C5D">
        <w:rPr>
          <w:rFonts w:hint="eastAsia"/>
          <w:color w:val="000000" w:themeColor="text1"/>
        </w:rPr>
        <w:t xml:space="preserve">　</w:t>
      </w:r>
      <w:proofErr w:type="gramStart"/>
      <w:r>
        <w:rPr>
          <w:rFonts w:hint="eastAsia"/>
          <w:color w:val="000000" w:themeColor="text1"/>
          <w:spacing w:val="-4"/>
        </w:rPr>
        <w:t>114</w:t>
      </w:r>
      <w:proofErr w:type="gramEnd"/>
      <w:r>
        <w:rPr>
          <w:rFonts w:hint="eastAsia"/>
          <w:color w:val="000000" w:themeColor="text1"/>
          <w:spacing w:val="-8"/>
        </w:rPr>
        <w:t>年度決算經雲林縣政府核定無餘</w:t>
      </w:r>
      <w:proofErr w:type="gramStart"/>
      <w:r>
        <w:rPr>
          <w:rFonts w:hint="eastAsia"/>
          <w:color w:val="000000" w:themeColor="text1"/>
          <w:spacing w:val="-8"/>
        </w:rPr>
        <w:t>絀</w:t>
      </w:r>
      <w:proofErr w:type="gramEnd"/>
      <w:r>
        <w:rPr>
          <w:rFonts w:hint="eastAsia"/>
          <w:color w:val="000000" w:themeColor="text1"/>
          <w:spacing w:val="-8"/>
        </w:rPr>
        <w:t>，</w:t>
      </w:r>
      <w:proofErr w:type="gramStart"/>
      <w:r>
        <w:rPr>
          <w:rFonts w:hint="eastAsia"/>
          <w:color w:val="000000" w:themeColor="text1"/>
          <w:spacing w:val="-8"/>
        </w:rPr>
        <w:t>經核尚無</w:t>
      </w:r>
      <w:proofErr w:type="gramEnd"/>
      <w:r>
        <w:rPr>
          <w:rFonts w:hint="eastAsia"/>
          <w:color w:val="000000" w:themeColor="text1"/>
          <w:spacing w:val="-8"/>
        </w:rPr>
        <w:t>不合，予以照數審定。</w:t>
      </w:r>
    </w:p>
    <w:p w14:paraId="7B610661" w14:textId="40F5507E" w:rsidR="002E4381" w:rsidRDefault="002E4381" w:rsidP="00B63535">
      <w:pPr>
        <w:pStyle w:val="ABC"/>
        <w:overflowPunct w:val="0"/>
        <w:autoSpaceDE w:val="0"/>
        <w:spacing w:line="608" w:lineRule="exact"/>
        <w:ind w:rightChars="0" w:right="0" w:firstLineChars="450" w:firstLine="1080"/>
        <w:rPr>
          <w:b/>
          <w:color w:val="000000" w:themeColor="text1"/>
          <w:kern w:val="0"/>
        </w:rPr>
      </w:pPr>
      <w:r>
        <w:rPr>
          <w:rFonts w:hint="eastAsia"/>
          <w:color w:val="000000" w:themeColor="text1"/>
        </w:rPr>
        <w:t>B.　餘</w:t>
      </w:r>
      <w:proofErr w:type="gramStart"/>
      <w:r>
        <w:rPr>
          <w:rFonts w:hint="eastAsia"/>
          <w:color w:val="000000" w:themeColor="text1"/>
        </w:rPr>
        <w:t>絀</w:t>
      </w:r>
      <w:proofErr w:type="gramEnd"/>
      <w:r>
        <w:rPr>
          <w:rFonts w:hint="eastAsia"/>
          <w:color w:val="000000" w:themeColor="text1"/>
        </w:rPr>
        <w:t>撥補</w:t>
      </w:r>
      <w:r w:rsidR="00BF2C5D">
        <w:rPr>
          <w:rFonts w:hint="eastAsia"/>
          <w:color w:val="000000" w:themeColor="text1"/>
        </w:rPr>
        <w:t xml:space="preserve">　</w:t>
      </w:r>
      <w:proofErr w:type="gramStart"/>
      <w:r>
        <w:rPr>
          <w:rFonts w:hint="eastAsia"/>
          <w:color w:val="000000" w:themeColor="text1"/>
        </w:rPr>
        <w:t>114</w:t>
      </w:r>
      <w:proofErr w:type="gramEnd"/>
      <w:r>
        <w:rPr>
          <w:rFonts w:hint="eastAsia"/>
          <w:color w:val="000000" w:themeColor="text1"/>
        </w:rPr>
        <w:t>年度決算審定無餘</w:t>
      </w:r>
      <w:proofErr w:type="gramStart"/>
      <w:r>
        <w:rPr>
          <w:rFonts w:hint="eastAsia"/>
          <w:color w:val="000000" w:themeColor="text1"/>
        </w:rPr>
        <w:t>絀</w:t>
      </w:r>
      <w:proofErr w:type="gramEnd"/>
      <w:r>
        <w:rPr>
          <w:rFonts w:hint="eastAsia"/>
          <w:color w:val="000000" w:themeColor="text1"/>
        </w:rPr>
        <w:t>，連同前期未分配賸餘22,000元，合計賸餘22,000元，全數列為未分配賸餘。</w:t>
      </w:r>
    </w:p>
    <w:p w14:paraId="543EB9B0" w14:textId="77777777" w:rsidR="002E4381" w:rsidRDefault="002E4381" w:rsidP="00B63535">
      <w:pPr>
        <w:pStyle w:val="1233"/>
        <w:overflowPunct w:val="0"/>
        <w:topLinePunct/>
        <w:autoSpaceDE/>
        <w:autoSpaceDN/>
        <w:spacing w:line="608" w:lineRule="exact"/>
        <w:ind w:leftChars="200" w:left="400" w:firstLineChars="200" w:firstLine="521"/>
        <w:rPr>
          <w:color w:val="000000" w:themeColor="text1"/>
        </w:rPr>
      </w:pPr>
      <w:r>
        <w:rPr>
          <w:rFonts w:hint="eastAsia"/>
          <w:color w:val="000000" w:themeColor="text1"/>
        </w:rPr>
        <w:t>（4）　現金流量之查核</w:t>
      </w:r>
    </w:p>
    <w:p w14:paraId="056677EC" w14:textId="77777777" w:rsidR="002E4381" w:rsidRDefault="002E4381" w:rsidP="00B63535">
      <w:pPr>
        <w:pStyle w:val="1235"/>
        <w:overflowPunct w:val="0"/>
        <w:autoSpaceDE/>
        <w:autoSpaceDN/>
        <w:spacing w:line="608"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年度期初現金及約當現金719萬餘元，經投資及籌資活動結果，現金及約當現金淨增6,145萬餘元，期末現金及約當現金6,864萬餘元；其現金及約當現金</w:t>
      </w:r>
      <w:proofErr w:type="gramStart"/>
      <w:r>
        <w:rPr>
          <w:rFonts w:hint="eastAsia"/>
          <w:color w:val="000000" w:themeColor="text1"/>
        </w:rPr>
        <w:t>淨增數較</w:t>
      </w:r>
      <w:proofErr w:type="gramEnd"/>
      <w:r>
        <w:rPr>
          <w:rFonts w:hint="eastAsia"/>
          <w:color w:val="000000" w:themeColor="text1"/>
        </w:rPr>
        <w:t>預算無增減數，增加6,145萬餘元，主要係實際投入開發不動產金額較預計減少，投資活動之淨現金流出較預計減少所致。</w:t>
      </w:r>
    </w:p>
    <w:p w14:paraId="47134A30" w14:textId="77777777" w:rsidR="002E4381" w:rsidRDefault="002E4381" w:rsidP="00B63535">
      <w:pPr>
        <w:pStyle w:val="1235"/>
        <w:overflowPunct w:val="0"/>
        <w:autoSpaceDE/>
        <w:autoSpaceDN/>
        <w:spacing w:line="608" w:lineRule="exact"/>
        <w:ind w:firstLineChars="200" w:firstLine="480"/>
        <w:rPr>
          <w:color w:val="000000" w:themeColor="text1"/>
        </w:rPr>
      </w:pPr>
      <w:r>
        <w:rPr>
          <w:rFonts w:hint="eastAsia"/>
          <w:color w:val="000000" w:themeColor="text1"/>
        </w:rPr>
        <w:t>茲將該基金收支餘</w:t>
      </w:r>
      <w:proofErr w:type="gramStart"/>
      <w:r>
        <w:rPr>
          <w:rFonts w:hint="eastAsia"/>
          <w:color w:val="000000" w:themeColor="text1"/>
        </w:rPr>
        <w:t>絀</w:t>
      </w:r>
      <w:proofErr w:type="gramEnd"/>
      <w:r>
        <w:rPr>
          <w:rFonts w:hint="eastAsia"/>
          <w:color w:val="000000" w:themeColor="text1"/>
        </w:rPr>
        <w:t>與餘</w:t>
      </w:r>
      <w:proofErr w:type="gramStart"/>
      <w:r>
        <w:rPr>
          <w:rFonts w:hint="eastAsia"/>
          <w:color w:val="000000" w:themeColor="text1"/>
        </w:rPr>
        <w:t>絀</w:t>
      </w:r>
      <w:proofErr w:type="gramEnd"/>
      <w:r>
        <w:rPr>
          <w:rFonts w:hint="eastAsia"/>
          <w:color w:val="000000" w:themeColor="text1"/>
        </w:rPr>
        <w:t>撥補之審定，暨餘</w:t>
      </w:r>
      <w:proofErr w:type="gramStart"/>
      <w:r>
        <w:rPr>
          <w:rFonts w:hint="eastAsia"/>
          <w:color w:val="000000" w:themeColor="text1"/>
        </w:rPr>
        <w:t>絀</w:t>
      </w:r>
      <w:proofErr w:type="gramEnd"/>
      <w:r>
        <w:rPr>
          <w:rFonts w:hint="eastAsia"/>
          <w:color w:val="000000" w:themeColor="text1"/>
        </w:rPr>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24"/>
        <w:gridCol w:w="1191"/>
        <w:gridCol w:w="1191"/>
        <w:gridCol w:w="1191"/>
        <w:gridCol w:w="1191"/>
        <w:gridCol w:w="1176"/>
        <w:gridCol w:w="775"/>
      </w:tblGrid>
      <w:tr w:rsidR="002E4381" w14:paraId="2C1C163A" w14:textId="77777777" w:rsidTr="00AC6259">
        <w:trPr>
          <w:cantSplit/>
          <w:trHeight w:val="136"/>
        </w:trPr>
        <w:tc>
          <w:tcPr>
            <w:tcW w:w="5000" w:type="pct"/>
            <w:gridSpan w:val="7"/>
            <w:tcBorders>
              <w:top w:val="nil"/>
              <w:left w:val="nil"/>
              <w:bottom w:val="nil"/>
              <w:right w:val="nil"/>
            </w:tcBorders>
            <w:vAlign w:val="center"/>
            <w:hideMark/>
          </w:tcPr>
          <w:p w14:paraId="4A11E8C8" w14:textId="77777777" w:rsidR="002E4381" w:rsidRDefault="002E4381">
            <w:pPr>
              <w:pStyle w:val="af2"/>
              <w:ind w:left="60" w:right="60"/>
              <w:jc w:val="center"/>
              <w:rPr>
                <w:color w:val="000000" w:themeColor="text1"/>
              </w:rPr>
            </w:pPr>
            <w:r>
              <w:rPr>
                <w:rFonts w:hint="eastAsia"/>
                <w:color w:val="000000" w:themeColor="text1"/>
              </w:rPr>
              <w:lastRenderedPageBreak/>
              <w:t>雲林縣北港糖廠市地重劃基金收支餘</w:t>
            </w:r>
            <w:proofErr w:type="gramStart"/>
            <w:r>
              <w:rPr>
                <w:rFonts w:hint="eastAsia"/>
                <w:color w:val="000000" w:themeColor="text1"/>
              </w:rPr>
              <w:t>絀</w:t>
            </w:r>
            <w:proofErr w:type="gramEnd"/>
            <w:r>
              <w:rPr>
                <w:rFonts w:hint="eastAsia"/>
                <w:color w:val="000000" w:themeColor="text1"/>
              </w:rPr>
              <w:t>審定表</w:t>
            </w:r>
          </w:p>
        </w:tc>
      </w:tr>
      <w:tr w:rsidR="002E4381" w14:paraId="698889D2" w14:textId="77777777" w:rsidTr="002E4381">
        <w:trPr>
          <w:cantSplit/>
          <w:trHeight w:val="454"/>
        </w:trPr>
        <w:tc>
          <w:tcPr>
            <w:tcW w:w="5000" w:type="pct"/>
            <w:gridSpan w:val="7"/>
            <w:tcBorders>
              <w:top w:val="nil"/>
              <w:left w:val="nil"/>
              <w:bottom w:val="nil"/>
              <w:right w:val="nil"/>
            </w:tcBorders>
            <w:vAlign w:val="center"/>
            <w:hideMark/>
          </w:tcPr>
          <w:p w14:paraId="4C8D732E" w14:textId="77777777" w:rsidR="002E4381" w:rsidRDefault="002E4381">
            <w:pPr>
              <w:pStyle w:val="affe"/>
              <w:spacing w:before="72"/>
              <w:rPr>
                <w:color w:val="000000" w:themeColor="text1"/>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2E4381" w14:paraId="6F7F1559" w14:textId="77777777" w:rsidTr="002E4381">
        <w:trPr>
          <w:cantSplit/>
          <w:trHeight w:val="397"/>
        </w:trPr>
        <w:tc>
          <w:tcPr>
            <w:tcW w:w="5000" w:type="pct"/>
            <w:gridSpan w:val="7"/>
            <w:tcBorders>
              <w:top w:val="nil"/>
              <w:left w:val="nil"/>
              <w:bottom w:val="single" w:sz="4" w:space="0" w:color="auto"/>
              <w:right w:val="nil"/>
            </w:tcBorders>
            <w:vAlign w:val="bottom"/>
            <w:hideMark/>
          </w:tcPr>
          <w:p w14:paraId="361C1C86" w14:textId="77777777" w:rsidR="002E4381" w:rsidRDefault="002E4381">
            <w:pPr>
              <w:pStyle w:val="afff"/>
              <w:ind w:left="200"/>
              <w:rPr>
                <w:color w:val="000000" w:themeColor="text1"/>
                <w:kern w:val="2"/>
              </w:rPr>
            </w:pPr>
            <w:r>
              <w:rPr>
                <w:rFonts w:hint="eastAsia"/>
                <w:color w:val="000000" w:themeColor="text1"/>
                <w:kern w:val="2"/>
              </w:rPr>
              <w:t>單位：新臺幣元</w:t>
            </w:r>
          </w:p>
        </w:tc>
      </w:tr>
      <w:tr w:rsidR="002E4381" w14:paraId="3F4F271F" w14:textId="77777777" w:rsidTr="002E4381">
        <w:trPr>
          <w:cantSplit/>
          <w:trHeight w:val="624"/>
        </w:trPr>
        <w:tc>
          <w:tcPr>
            <w:tcW w:w="1516" w:type="pct"/>
            <w:vMerge w:val="restart"/>
            <w:tcBorders>
              <w:top w:val="single" w:sz="4" w:space="0" w:color="auto"/>
              <w:left w:val="nil"/>
              <w:bottom w:val="single" w:sz="4" w:space="0" w:color="auto"/>
              <w:right w:val="single" w:sz="4" w:space="0" w:color="auto"/>
            </w:tcBorders>
            <w:vAlign w:val="center"/>
            <w:hideMark/>
          </w:tcPr>
          <w:p w14:paraId="7962DAE9" w14:textId="77777777" w:rsidR="002E4381" w:rsidRDefault="002E4381">
            <w:pPr>
              <w:pStyle w:val="afb"/>
              <w:ind w:left="57" w:right="57"/>
              <w:rPr>
                <w:color w:val="000000" w:themeColor="text1"/>
                <w:spacing w:val="0"/>
              </w:rPr>
            </w:pPr>
            <w:r>
              <w:rPr>
                <w:rFonts w:hint="eastAsia"/>
                <w:color w:val="000000" w:themeColor="text1"/>
                <w:spacing w:val="0"/>
              </w:rPr>
              <w:t>科目</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607505EB" w14:textId="77777777" w:rsidR="002E4381" w:rsidRDefault="002E4381">
            <w:pPr>
              <w:pStyle w:val="afb"/>
              <w:ind w:left="57" w:right="57"/>
              <w:rPr>
                <w:color w:val="000000" w:themeColor="text1"/>
                <w:spacing w:val="0"/>
              </w:rPr>
            </w:pPr>
            <w:r>
              <w:rPr>
                <w:rFonts w:hint="eastAsia"/>
                <w:color w:val="000000" w:themeColor="text1"/>
                <w:spacing w:val="0"/>
              </w:rPr>
              <w:t>預算數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0470EA28" w14:textId="77777777" w:rsidR="002E4381" w:rsidRDefault="002E4381">
            <w:pPr>
              <w:pStyle w:val="afb"/>
              <w:ind w:left="57" w:right="57"/>
              <w:rPr>
                <w:color w:val="000000" w:themeColor="text1"/>
                <w:spacing w:val="0"/>
              </w:rPr>
            </w:pPr>
            <w:r>
              <w:rPr>
                <w:rFonts w:hint="eastAsia"/>
                <w:color w:val="000000" w:themeColor="text1"/>
                <w:spacing w:val="0"/>
              </w:rPr>
              <w:t>決算數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7AD3B594" w14:textId="77777777" w:rsidR="002E4381" w:rsidRDefault="002E4381">
            <w:pPr>
              <w:pStyle w:val="afb"/>
              <w:ind w:left="57" w:right="57"/>
              <w:rPr>
                <w:color w:val="000000" w:themeColor="text1"/>
                <w:spacing w:val="0"/>
              </w:rPr>
            </w:pPr>
            <w:r>
              <w:rPr>
                <w:rFonts w:hint="eastAsia"/>
                <w:color w:val="000000" w:themeColor="text1"/>
                <w:spacing w:val="0"/>
              </w:rPr>
              <w:t>修正數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26E9DFAF" w14:textId="77777777" w:rsidR="002E4381" w:rsidRDefault="002E4381">
            <w:pPr>
              <w:pStyle w:val="afb"/>
              <w:ind w:left="57" w:right="57"/>
              <w:rPr>
                <w:color w:val="000000" w:themeColor="text1"/>
                <w:spacing w:val="0"/>
              </w:rPr>
            </w:pPr>
            <w:r>
              <w:rPr>
                <w:rFonts w:hint="eastAsia"/>
                <w:color w:val="000000" w:themeColor="text1"/>
                <w:spacing w:val="0"/>
              </w:rPr>
              <w:t>決算審定數</w:t>
            </w:r>
          </w:p>
        </w:tc>
        <w:tc>
          <w:tcPr>
            <w:tcW w:w="1013" w:type="pct"/>
            <w:gridSpan w:val="2"/>
            <w:tcBorders>
              <w:top w:val="single" w:sz="4" w:space="0" w:color="auto"/>
              <w:left w:val="single" w:sz="4" w:space="0" w:color="auto"/>
              <w:bottom w:val="nil"/>
              <w:right w:val="nil"/>
            </w:tcBorders>
            <w:vAlign w:val="center"/>
            <w:hideMark/>
          </w:tcPr>
          <w:p w14:paraId="75370C38" w14:textId="77777777" w:rsidR="002E4381" w:rsidRDefault="002E4381" w:rsidP="002B1EA8">
            <w:pPr>
              <w:pStyle w:val="afb"/>
              <w:ind w:left="0" w:right="0"/>
              <w:rPr>
                <w:color w:val="000000" w:themeColor="text1"/>
                <w:spacing w:val="0"/>
              </w:rPr>
            </w:pPr>
            <w:r>
              <w:rPr>
                <w:rFonts w:hint="eastAsia"/>
                <w:color w:val="000000" w:themeColor="text1"/>
                <w:spacing w:val="0"/>
              </w:rPr>
              <w:t>審定數與預算數</w:t>
            </w:r>
          </w:p>
          <w:p w14:paraId="5BDCC3C4" w14:textId="77777777" w:rsidR="002E4381" w:rsidRDefault="002E4381" w:rsidP="002B1EA8">
            <w:pPr>
              <w:pStyle w:val="afb"/>
              <w:ind w:left="0" w:right="0"/>
              <w:rPr>
                <w:color w:val="000000" w:themeColor="text1"/>
                <w:spacing w:val="0"/>
              </w:rPr>
            </w:pPr>
            <w:r>
              <w:rPr>
                <w:rFonts w:hint="eastAsia"/>
                <w:color w:val="000000" w:themeColor="text1"/>
                <w:spacing w:val="0"/>
              </w:rPr>
              <w:t>比較增減</w:t>
            </w:r>
          </w:p>
        </w:tc>
      </w:tr>
      <w:tr w:rsidR="002E4381" w14:paraId="2CE49D13" w14:textId="77777777" w:rsidTr="002E4381">
        <w:trPr>
          <w:cantSplit/>
          <w:trHeight w:val="491"/>
        </w:trPr>
        <w:tc>
          <w:tcPr>
            <w:tcW w:w="0" w:type="auto"/>
            <w:vMerge/>
            <w:tcBorders>
              <w:top w:val="single" w:sz="4" w:space="0" w:color="auto"/>
              <w:left w:val="nil"/>
              <w:bottom w:val="single" w:sz="4" w:space="0" w:color="auto"/>
              <w:right w:val="single" w:sz="4" w:space="0" w:color="auto"/>
            </w:tcBorders>
            <w:vAlign w:val="center"/>
            <w:hideMark/>
          </w:tcPr>
          <w:p w14:paraId="5A9C9FD6"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CAAD6"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A245"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F255"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625F" w14:textId="77777777" w:rsidR="002E4381" w:rsidRDefault="002E4381">
            <w:pPr>
              <w:widowControl/>
              <w:jc w:val="left"/>
              <w:rPr>
                <w:rFonts w:ascii="標楷體" w:hAnsi="Calibri" w:cs="Times New Roman"/>
                <w:color w:val="000000" w:themeColor="text1"/>
                <w:szCs w:val="24"/>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4642B8E4" w14:textId="77777777" w:rsidR="002E4381" w:rsidRDefault="002E4381">
            <w:pPr>
              <w:pStyle w:val="afb"/>
              <w:ind w:left="57" w:right="57"/>
              <w:rPr>
                <w:color w:val="000000" w:themeColor="text1"/>
                <w:spacing w:val="0"/>
              </w:rPr>
            </w:pPr>
            <w:r>
              <w:rPr>
                <w:rFonts w:hint="eastAsia"/>
                <w:color w:val="000000" w:themeColor="text1"/>
                <w:spacing w:val="0"/>
              </w:rPr>
              <w:t>金額</w:t>
            </w:r>
          </w:p>
        </w:tc>
        <w:tc>
          <w:tcPr>
            <w:tcW w:w="403" w:type="pct"/>
            <w:tcBorders>
              <w:top w:val="single" w:sz="4" w:space="0" w:color="auto"/>
              <w:left w:val="single" w:sz="4" w:space="0" w:color="auto"/>
              <w:bottom w:val="single" w:sz="4" w:space="0" w:color="auto"/>
              <w:right w:val="nil"/>
            </w:tcBorders>
            <w:vAlign w:val="center"/>
            <w:hideMark/>
          </w:tcPr>
          <w:p w14:paraId="08BBEFA1" w14:textId="77777777" w:rsidR="002E4381" w:rsidRDefault="002E4381">
            <w:pPr>
              <w:pStyle w:val="afb"/>
              <w:ind w:left="57" w:right="57"/>
              <w:rPr>
                <w:color w:val="000000" w:themeColor="text1"/>
                <w:spacing w:val="0"/>
              </w:rPr>
            </w:pPr>
            <w:r>
              <w:rPr>
                <w:rFonts w:hint="eastAsia"/>
                <w:color w:val="000000" w:themeColor="text1"/>
                <w:spacing w:val="0"/>
              </w:rPr>
              <w:t>％</w:t>
            </w:r>
          </w:p>
        </w:tc>
      </w:tr>
      <w:tr w:rsidR="002E4381" w14:paraId="7BB0B073" w14:textId="77777777" w:rsidTr="00AC6259">
        <w:trPr>
          <w:cantSplit/>
          <w:trHeight w:val="765"/>
        </w:trPr>
        <w:tc>
          <w:tcPr>
            <w:tcW w:w="1516" w:type="pct"/>
            <w:tcBorders>
              <w:top w:val="single" w:sz="4" w:space="0" w:color="auto"/>
              <w:left w:val="nil"/>
              <w:bottom w:val="nil"/>
              <w:right w:val="single" w:sz="4" w:space="0" w:color="auto"/>
            </w:tcBorders>
            <w:vAlign w:val="center"/>
            <w:hideMark/>
          </w:tcPr>
          <w:p w14:paraId="596AB479" w14:textId="77777777" w:rsidR="002E4381" w:rsidRDefault="002E4381">
            <w:pPr>
              <w:pStyle w:val="--11"/>
              <w:ind w:left="60" w:right="60"/>
              <w:rPr>
                <w:color w:val="000000" w:themeColor="text1"/>
                <w:spacing w:val="0"/>
                <w:kern w:val="2"/>
              </w:rPr>
            </w:pPr>
            <w:r>
              <w:rPr>
                <w:rFonts w:hint="eastAsia"/>
                <w:color w:val="000000" w:themeColor="text1"/>
                <w:spacing w:val="0"/>
                <w:kern w:val="2"/>
              </w:rPr>
              <w:t>業務收入</w:t>
            </w:r>
          </w:p>
        </w:tc>
        <w:tc>
          <w:tcPr>
            <w:tcW w:w="618" w:type="pct"/>
            <w:tcBorders>
              <w:top w:val="single" w:sz="4" w:space="0" w:color="auto"/>
              <w:left w:val="single" w:sz="4" w:space="0" w:color="auto"/>
              <w:bottom w:val="nil"/>
              <w:right w:val="single" w:sz="4" w:space="0" w:color="auto"/>
            </w:tcBorders>
            <w:vAlign w:val="center"/>
            <w:hideMark/>
          </w:tcPr>
          <w:p w14:paraId="6D9A663D"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single" w:sz="4" w:space="0" w:color="auto"/>
              <w:left w:val="single" w:sz="4" w:space="0" w:color="auto"/>
              <w:bottom w:val="nil"/>
              <w:right w:val="single" w:sz="4" w:space="0" w:color="auto"/>
            </w:tcBorders>
            <w:vAlign w:val="center"/>
            <w:hideMark/>
          </w:tcPr>
          <w:p w14:paraId="57511BA8"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single" w:sz="4" w:space="0" w:color="auto"/>
              <w:left w:val="single" w:sz="4" w:space="0" w:color="auto"/>
              <w:bottom w:val="nil"/>
              <w:right w:val="single" w:sz="4" w:space="0" w:color="auto"/>
            </w:tcBorders>
            <w:vAlign w:val="center"/>
            <w:hideMark/>
          </w:tcPr>
          <w:p w14:paraId="5D9EF2A4"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single" w:sz="4" w:space="0" w:color="auto"/>
              <w:left w:val="single" w:sz="4" w:space="0" w:color="auto"/>
              <w:bottom w:val="nil"/>
              <w:right w:val="single" w:sz="4" w:space="0" w:color="auto"/>
            </w:tcBorders>
            <w:vAlign w:val="center"/>
            <w:hideMark/>
          </w:tcPr>
          <w:p w14:paraId="35CF6C06" w14:textId="77777777" w:rsidR="002E4381" w:rsidRPr="00BF2C5D" w:rsidRDefault="002E4381">
            <w:pPr>
              <w:pStyle w:val="--13"/>
              <w:ind w:right="57"/>
              <w:rPr>
                <w:color w:val="000000" w:themeColor="text1"/>
              </w:rPr>
            </w:pPr>
            <w:r w:rsidRPr="00BF2C5D">
              <w:rPr>
                <w:rFonts w:hint="eastAsia"/>
                <w:color w:val="000000" w:themeColor="text1"/>
              </w:rPr>
              <w:t>－</w:t>
            </w:r>
          </w:p>
        </w:tc>
        <w:tc>
          <w:tcPr>
            <w:tcW w:w="610" w:type="pct"/>
            <w:tcBorders>
              <w:top w:val="single" w:sz="4" w:space="0" w:color="auto"/>
              <w:left w:val="single" w:sz="4" w:space="0" w:color="auto"/>
              <w:bottom w:val="nil"/>
              <w:right w:val="single" w:sz="4" w:space="0" w:color="auto"/>
            </w:tcBorders>
            <w:vAlign w:val="center"/>
            <w:hideMark/>
          </w:tcPr>
          <w:p w14:paraId="716FF1FA" w14:textId="77777777" w:rsidR="002E4381" w:rsidRPr="00BF2C5D" w:rsidRDefault="002E4381">
            <w:pPr>
              <w:pStyle w:val="--13"/>
              <w:ind w:right="57"/>
              <w:rPr>
                <w:color w:val="000000" w:themeColor="text1"/>
              </w:rPr>
            </w:pPr>
            <w:r w:rsidRPr="00BF2C5D">
              <w:rPr>
                <w:rFonts w:hint="eastAsia"/>
                <w:color w:val="000000" w:themeColor="text1"/>
              </w:rPr>
              <w:t>－</w:t>
            </w:r>
          </w:p>
        </w:tc>
        <w:tc>
          <w:tcPr>
            <w:tcW w:w="403" w:type="pct"/>
            <w:tcBorders>
              <w:top w:val="single" w:sz="4" w:space="0" w:color="auto"/>
              <w:left w:val="single" w:sz="4" w:space="0" w:color="auto"/>
              <w:bottom w:val="nil"/>
              <w:right w:val="nil"/>
            </w:tcBorders>
            <w:vAlign w:val="center"/>
            <w:hideMark/>
          </w:tcPr>
          <w:p w14:paraId="6EA2EED1" w14:textId="77777777" w:rsidR="002E4381" w:rsidRPr="00BF2C5D" w:rsidRDefault="002E4381">
            <w:pPr>
              <w:pStyle w:val="--13"/>
              <w:ind w:right="57"/>
              <w:rPr>
                <w:color w:val="000000" w:themeColor="text1"/>
                <w:kern w:val="0"/>
              </w:rPr>
            </w:pPr>
            <w:r w:rsidRPr="00BF2C5D">
              <w:rPr>
                <w:rFonts w:hint="eastAsia"/>
                <w:color w:val="000000" w:themeColor="text1"/>
                <w:kern w:val="0"/>
              </w:rPr>
              <w:t>--</w:t>
            </w:r>
          </w:p>
        </w:tc>
      </w:tr>
      <w:tr w:rsidR="002E4381" w14:paraId="27063E25" w14:textId="77777777" w:rsidTr="00AC6259">
        <w:trPr>
          <w:cantSplit/>
          <w:trHeight w:val="765"/>
        </w:trPr>
        <w:tc>
          <w:tcPr>
            <w:tcW w:w="1516" w:type="pct"/>
            <w:tcBorders>
              <w:top w:val="nil"/>
              <w:left w:val="nil"/>
              <w:bottom w:val="nil"/>
              <w:right w:val="single" w:sz="4" w:space="0" w:color="auto"/>
            </w:tcBorders>
            <w:vAlign w:val="center"/>
            <w:hideMark/>
          </w:tcPr>
          <w:p w14:paraId="446E149A" w14:textId="77777777" w:rsidR="002E4381" w:rsidRDefault="002E4381">
            <w:pPr>
              <w:pStyle w:val="--11"/>
              <w:ind w:left="60" w:right="60"/>
              <w:rPr>
                <w:color w:val="000000" w:themeColor="text1"/>
                <w:spacing w:val="0"/>
                <w:kern w:val="2"/>
              </w:rPr>
            </w:pPr>
            <w:r>
              <w:rPr>
                <w:rFonts w:hint="eastAsia"/>
                <w:color w:val="000000" w:themeColor="text1"/>
                <w:spacing w:val="0"/>
                <w:kern w:val="2"/>
              </w:rPr>
              <w:t>業務成本與費用</w:t>
            </w:r>
          </w:p>
        </w:tc>
        <w:tc>
          <w:tcPr>
            <w:tcW w:w="618" w:type="pct"/>
            <w:tcBorders>
              <w:top w:val="nil"/>
              <w:left w:val="single" w:sz="4" w:space="0" w:color="auto"/>
              <w:bottom w:val="nil"/>
              <w:right w:val="single" w:sz="4" w:space="0" w:color="auto"/>
            </w:tcBorders>
            <w:vAlign w:val="center"/>
            <w:hideMark/>
          </w:tcPr>
          <w:p w14:paraId="4E193648"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384435EF"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2BD5DA22"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461E08B1" w14:textId="77777777" w:rsidR="002E4381" w:rsidRPr="00BF2C5D" w:rsidRDefault="002E4381">
            <w:pPr>
              <w:pStyle w:val="--13"/>
              <w:ind w:right="57"/>
              <w:rPr>
                <w:color w:val="000000" w:themeColor="text1"/>
              </w:rPr>
            </w:pPr>
            <w:r w:rsidRPr="00BF2C5D">
              <w:rPr>
                <w:rFonts w:hint="eastAsia"/>
                <w:color w:val="000000" w:themeColor="text1"/>
              </w:rPr>
              <w:t>－</w:t>
            </w:r>
          </w:p>
        </w:tc>
        <w:tc>
          <w:tcPr>
            <w:tcW w:w="610" w:type="pct"/>
            <w:tcBorders>
              <w:top w:val="nil"/>
              <w:left w:val="single" w:sz="4" w:space="0" w:color="auto"/>
              <w:bottom w:val="nil"/>
              <w:right w:val="single" w:sz="4" w:space="0" w:color="auto"/>
            </w:tcBorders>
            <w:vAlign w:val="center"/>
            <w:hideMark/>
          </w:tcPr>
          <w:p w14:paraId="09404CF0" w14:textId="77777777" w:rsidR="002E4381" w:rsidRPr="00BF2C5D" w:rsidRDefault="002E4381">
            <w:pPr>
              <w:pStyle w:val="--13"/>
              <w:ind w:right="57"/>
              <w:rPr>
                <w:color w:val="000000" w:themeColor="text1"/>
              </w:rPr>
            </w:pPr>
            <w:r w:rsidRPr="00BF2C5D">
              <w:rPr>
                <w:rFonts w:hint="eastAsia"/>
                <w:color w:val="000000" w:themeColor="text1"/>
              </w:rPr>
              <w:t>－</w:t>
            </w:r>
          </w:p>
        </w:tc>
        <w:tc>
          <w:tcPr>
            <w:tcW w:w="403" w:type="pct"/>
            <w:tcBorders>
              <w:top w:val="nil"/>
              <w:left w:val="single" w:sz="4" w:space="0" w:color="auto"/>
              <w:bottom w:val="nil"/>
              <w:right w:val="nil"/>
            </w:tcBorders>
            <w:vAlign w:val="center"/>
            <w:hideMark/>
          </w:tcPr>
          <w:p w14:paraId="02D4567A" w14:textId="77777777" w:rsidR="002E4381" w:rsidRPr="00BF2C5D" w:rsidRDefault="002E4381">
            <w:pPr>
              <w:pStyle w:val="--13"/>
              <w:ind w:right="57"/>
              <w:rPr>
                <w:color w:val="000000" w:themeColor="text1"/>
                <w:kern w:val="0"/>
              </w:rPr>
            </w:pPr>
            <w:r w:rsidRPr="00BF2C5D">
              <w:rPr>
                <w:rFonts w:hint="eastAsia"/>
                <w:color w:val="000000" w:themeColor="text1"/>
                <w:kern w:val="0"/>
              </w:rPr>
              <w:t>--</w:t>
            </w:r>
          </w:p>
        </w:tc>
      </w:tr>
      <w:tr w:rsidR="002E4381" w14:paraId="12DA32D9" w14:textId="77777777" w:rsidTr="00AC6259">
        <w:trPr>
          <w:cantSplit/>
          <w:trHeight w:val="765"/>
        </w:trPr>
        <w:tc>
          <w:tcPr>
            <w:tcW w:w="1516" w:type="pct"/>
            <w:tcBorders>
              <w:top w:val="nil"/>
              <w:left w:val="nil"/>
              <w:bottom w:val="nil"/>
              <w:right w:val="single" w:sz="4" w:space="0" w:color="auto"/>
            </w:tcBorders>
            <w:vAlign w:val="center"/>
            <w:hideMark/>
          </w:tcPr>
          <w:p w14:paraId="358AD149" w14:textId="77777777" w:rsidR="002E4381" w:rsidRDefault="002E4381">
            <w:pPr>
              <w:pStyle w:val="--11"/>
              <w:ind w:left="60" w:right="60"/>
              <w:rPr>
                <w:color w:val="000000" w:themeColor="text1"/>
                <w:spacing w:val="0"/>
                <w:kern w:val="2"/>
              </w:rPr>
            </w:pPr>
            <w:r>
              <w:rPr>
                <w:rFonts w:hint="eastAsia"/>
                <w:color w:val="000000" w:themeColor="text1"/>
                <w:spacing w:val="0"/>
                <w:kern w:val="2"/>
              </w:rPr>
              <w:t>業務賸餘（短絀）</w:t>
            </w:r>
          </w:p>
        </w:tc>
        <w:tc>
          <w:tcPr>
            <w:tcW w:w="618" w:type="pct"/>
            <w:tcBorders>
              <w:top w:val="nil"/>
              <w:left w:val="single" w:sz="4" w:space="0" w:color="auto"/>
              <w:bottom w:val="nil"/>
              <w:right w:val="single" w:sz="4" w:space="0" w:color="auto"/>
            </w:tcBorders>
            <w:vAlign w:val="center"/>
            <w:hideMark/>
          </w:tcPr>
          <w:p w14:paraId="298B9EB5"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6C5460A4"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7C0C5A14"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00E89DB1" w14:textId="77777777" w:rsidR="002E4381" w:rsidRPr="00BF2C5D" w:rsidRDefault="002E4381">
            <w:pPr>
              <w:pStyle w:val="--13"/>
              <w:ind w:right="57"/>
              <w:rPr>
                <w:color w:val="000000" w:themeColor="text1"/>
              </w:rPr>
            </w:pPr>
            <w:r w:rsidRPr="00BF2C5D">
              <w:rPr>
                <w:rFonts w:hint="eastAsia"/>
                <w:color w:val="000000" w:themeColor="text1"/>
              </w:rPr>
              <w:t>－</w:t>
            </w:r>
          </w:p>
        </w:tc>
        <w:tc>
          <w:tcPr>
            <w:tcW w:w="610" w:type="pct"/>
            <w:tcBorders>
              <w:top w:val="nil"/>
              <w:left w:val="single" w:sz="4" w:space="0" w:color="auto"/>
              <w:bottom w:val="nil"/>
              <w:right w:val="single" w:sz="4" w:space="0" w:color="auto"/>
            </w:tcBorders>
            <w:vAlign w:val="center"/>
            <w:hideMark/>
          </w:tcPr>
          <w:p w14:paraId="76F63C7B" w14:textId="77777777" w:rsidR="002E4381" w:rsidRPr="00BF2C5D" w:rsidRDefault="002E4381">
            <w:pPr>
              <w:pStyle w:val="--13"/>
              <w:ind w:right="57"/>
              <w:rPr>
                <w:color w:val="000000" w:themeColor="text1"/>
              </w:rPr>
            </w:pPr>
            <w:r w:rsidRPr="00BF2C5D">
              <w:rPr>
                <w:rFonts w:hint="eastAsia"/>
                <w:color w:val="000000" w:themeColor="text1"/>
              </w:rPr>
              <w:t>－</w:t>
            </w:r>
          </w:p>
        </w:tc>
        <w:tc>
          <w:tcPr>
            <w:tcW w:w="403" w:type="pct"/>
            <w:tcBorders>
              <w:top w:val="nil"/>
              <w:left w:val="single" w:sz="4" w:space="0" w:color="auto"/>
              <w:bottom w:val="nil"/>
              <w:right w:val="nil"/>
            </w:tcBorders>
            <w:vAlign w:val="center"/>
            <w:hideMark/>
          </w:tcPr>
          <w:p w14:paraId="5F7B28D4" w14:textId="77777777" w:rsidR="002E4381" w:rsidRPr="00BF2C5D" w:rsidRDefault="002E4381">
            <w:pPr>
              <w:pStyle w:val="--13"/>
              <w:ind w:right="57"/>
              <w:rPr>
                <w:color w:val="000000" w:themeColor="text1"/>
                <w:kern w:val="0"/>
              </w:rPr>
            </w:pPr>
            <w:r w:rsidRPr="00BF2C5D">
              <w:rPr>
                <w:rFonts w:hint="eastAsia"/>
                <w:color w:val="000000" w:themeColor="text1"/>
                <w:kern w:val="0"/>
              </w:rPr>
              <w:t>--</w:t>
            </w:r>
          </w:p>
        </w:tc>
      </w:tr>
      <w:tr w:rsidR="002E4381" w14:paraId="1E84EC03" w14:textId="77777777" w:rsidTr="00AC6259">
        <w:trPr>
          <w:cantSplit/>
          <w:trHeight w:val="765"/>
        </w:trPr>
        <w:tc>
          <w:tcPr>
            <w:tcW w:w="1516" w:type="pct"/>
            <w:tcBorders>
              <w:top w:val="nil"/>
              <w:left w:val="nil"/>
              <w:bottom w:val="nil"/>
              <w:right w:val="single" w:sz="4" w:space="0" w:color="auto"/>
            </w:tcBorders>
            <w:vAlign w:val="center"/>
            <w:hideMark/>
          </w:tcPr>
          <w:p w14:paraId="57DD5C8A" w14:textId="77777777" w:rsidR="002E4381" w:rsidRDefault="002E4381">
            <w:pPr>
              <w:pStyle w:val="--11"/>
              <w:ind w:left="60" w:right="60"/>
              <w:rPr>
                <w:color w:val="000000" w:themeColor="text1"/>
                <w:spacing w:val="0"/>
                <w:kern w:val="2"/>
              </w:rPr>
            </w:pPr>
            <w:r>
              <w:rPr>
                <w:rFonts w:hint="eastAsia"/>
                <w:color w:val="000000" w:themeColor="text1"/>
                <w:spacing w:val="0"/>
                <w:kern w:val="2"/>
              </w:rPr>
              <w:t>業務外收入</w:t>
            </w:r>
          </w:p>
        </w:tc>
        <w:tc>
          <w:tcPr>
            <w:tcW w:w="618" w:type="pct"/>
            <w:tcBorders>
              <w:top w:val="nil"/>
              <w:left w:val="single" w:sz="4" w:space="0" w:color="auto"/>
              <w:bottom w:val="nil"/>
              <w:right w:val="single" w:sz="4" w:space="0" w:color="auto"/>
            </w:tcBorders>
            <w:vAlign w:val="center"/>
            <w:hideMark/>
          </w:tcPr>
          <w:p w14:paraId="6233EC54"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7CFE3651"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3F76BF88"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499E92DB" w14:textId="77777777" w:rsidR="002E4381" w:rsidRPr="00BF2C5D" w:rsidRDefault="002E4381">
            <w:pPr>
              <w:pStyle w:val="--13"/>
              <w:ind w:right="57"/>
              <w:rPr>
                <w:color w:val="000000" w:themeColor="text1"/>
              </w:rPr>
            </w:pPr>
            <w:r w:rsidRPr="00BF2C5D">
              <w:rPr>
                <w:rFonts w:hint="eastAsia"/>
                <w:color w:val="000000" w:themeColor="text1"/>
              </w:rPr>
              <w:t>－</w:t>
            </w:r>
          </w:p>
        </w:tc>
        <w:tc>
          <w:tcPr>
            <w:tcW w:w="610" w:type="pct"/>
            <w:tcBorders>
              <w:top w:val="nil"/>
              <w:left w:val="single" w:sz="4" w:space="0" w:color="auto"/>
              <w:bottom w:val="nil"/>
              <w:right w:val="single" w:sz="4" w:space="0" w:color="auto"/>
            </w:tcBorders>
            <w:vAlign w:val="center"/>
            <w:hideMark/>
          </w:tcPr>
          <w:p w14:paraId="6374BC37" w14:textId="77777777" w:rsidR="002E4381" w:rsidRPr="00BF2C5D" w:rsidRDefault="002E4381">
            <w:pPr>
              <w:pStyle w:val="--13"/>
              <w:ind w:right="57"/>
              <w:rPr>
                <w:color w:val="000000" w:themeColor="text1"/>
              </w:rPr>
            </w:pPr>
            <w:r w:rsidRPr="00BF2C5D">
              <w:rPr>
                <w:rFonts w:hint="eastAsia"/>
                <w:color w:val="000000" w:themeColor="text1"/>
              </w:rPr>
              <w:t>－</w:t>
            </w:r>
          </w:p>
        </w:tc>
        <w:tc>
          <w:tcPr>
            <w:tcW w:w="403" w:type="pct"/>
            <w:tcBorders>
              <w:top w:val="nil"/>
              <w:left w:val="single" w:sz="4" w:space="0" w:color="auto"/>
              <w:bottom w:val="nil"/>
              <w:right w:val="nil"/>
            </w:tcBorders>
            <w:vAlign w:val="center"/>
            <w:hideMark/>
          </w:tcPr>
          <w:p w14:paraId="10656FF6" w14:textId="77777777" w:rsidR="002E4381" w:rsidRPr="00BF2C5D" w:rsidRDefault="002E4381">
            <w:pPr>
              <w:pStyle w:val="--13"/>
              <w:ind w:right="57"/>
              <w:rPr>
                <w:color w:val="000000" w:themeColor="text1"/>
              </w:rPr>
            </w:pPr>
            <w:r w:rsidRPr="00BF2C5D">
              <w:rPr>
                <w:rFonts w:hint="eastAsia"/>
                <w:color w:val="000000" w:themeColor="text1"/>
              </w:rPr>
              <w:t>--</w:t>
            </w:r>
          </w:p>
        </w:tc>
      </w:tr>
      <w:tr w:rsidR="002E4381" w14:paraId="7C9516EE" w14:textId="77777777" w:rsidTr="00AC6259">
        <w:trPr>
          <w:cantSplit/>
          <w:trHeight w:val="765"/>
        </w:trPr>
        <w:tc>
          <w:tcPr>
            <w:tcW w:w="1516" w:type="pct"/>
            <w:tcBorders>
              <w:top w:val="nil"/>
              <w:left w:val="nil"/>
              <w:bottom w:val="nil"/>
              <w:right w:val="single" w:sz="4" w:space="0" w:color="auto"/>
            </w:tcBorders>
            <w:vAlign w:val="center"/>
            <w:hideMark/>
          </w:tcPr>
          <w:p w14:paraId="6C5EF90B" w14:textId="77777777" w:rsidR="002E4381" w:rsidRDefault="002E4381">
            <w:pPr>
              <w:pStyle w:val="--11"/>
              <w:ind w:left="60" w:right="60"/>
              <w:rPr>
                <w:color w:val="000000" w:themeColor="text1"/>
                <w:spacing w:val="0"/>
                <w:kern w:val="2"/>
              </w:rPr>
            </w:pPr>
            <w:r>
              <w:rPr>
                <w:rFonts w:hint="eastAsia"/>
                <w:color w:val="000000" w:themeColor="text1"/>
                <w:spacing w:val="0"/>
                <w:kern w:val="2"/>
              </w:rPr>
              <w:t>業務外費用</w:t>
            </w:r>
          </w:p>
        </w:tc>
        <w:tc>
          <w:tcPr>
            <w:tcW w:w="618" w:type="pct"/>
            <w:tcBorders>
              <w:top w:val="nil"/>
              <w:left w:val="single" w:sz="4" w:space="0" w:color="auto"/>
              <w:bottom w:val="nil"/>
              <w:right w:val="single" w:sz="4" w:space="0" w:color="auto"/>
            </w:tcBorders>
            <w:vAlign w:val="center"/>
            <w:hideMark/>
          </w:tcPr>
          <w:p w14:paraId="1284FF8E"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134C9513"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7BFFAD00"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1A9CD48F" w14:textId="77777777" w:rsidR="002E4381" w:rsidRPr="00BF2C5D" w:rsidRDefault="002E4381">
            <w:pPr>
              <w:pStyle w:val="--13"/>
              <w:ind w:right="57"/>
              <w:rPr>
                <w:color w:val="000000" w:themeColor="text1"/>
              </w:rPr>
            </w:pPr>
            <w:r w:rsidRPr="00BF2C5D">
              <w:rPr>
                <w:rFonts w:hint="eastAsia"/>
                <w:color w:val="000000" w:themeColor="text1"/>
              </w:rPr>
              <w:t>－</w:t>
            </w:r>
          </w:p>
        </w:tc>
        <w:tc>
          <w:tcPr>
            <w:tcW w:w="610" w:type="pct"/>
            <w:tcBorders>
              <w:top w:val="nil"/>
              <w:left w:val="single" w:sz="4" w:space="0" w:color="auto"/>
              <w:bottom w:val="nil"/>
              <w:right w:val="single" w:sz="4" w:space="0" w:color="auto"/>
            </w:tcBorders>
            <w:vAlign w:val="center"/>
            <w:hideMark/>
          </w:tcPr>
          <w:p w14:paraId="0D9339A9" w14:textId="77777777" w:rsidR="002E4381" w:rsidRPr="00BF2C5D" w:rsidRDefault="002E4381">
            <w:pPr>
              <w:pStyle w:val="--13"/>
              <w:ind w:right="57"/>
              <w:rPr>
                <w:color w:val="000000" w:themeColor="text1"/>
              </w:rPr>
            </w:pPr>
            <w:r w:rsidRPr="00BF2C5D">
              <w:rPr>
                <w:rFonts w:hint="eastAsia"/>
                <w:color w:val="000000" w:themeColor="text1"/>
              </w:rPr>
              <w:t>－</w:t>
            </w:r>
          </w:p>
        </w:tc>
        <w:tc>
          <w:tcPr>
            <w:tcW w:w="403" w:type="pct"/>
            <w:tcBorders>
              <w:top w:val="nil"/>
              <w:left w:val="single" w:sz="4" w:space="0" w:color="auto"/>
              <w:bottom w:val="nil"/>
              <w:right w:val="nil"/>
            </w:tcBorders>
            <w:vAlign w:val="center"/>
            <w:hideMark/>
          </w:tcPr>
          <w:p w14:paraId="6417B55A" w14:textId="77777777" w:rsidR="002E4381" w:rsidRPr="00BF2C5D" w:rsidRDefault="002E4381">
            <w:pPr>
              <w:pStyle w:val="--13"/>
              <w:ind w:right="57"/>
              <w:rPr>
                <w:color w:val="000000" w:themeColor="text1"/>
              </w:rPr>
            </w:pPr>
            <w:r w:rsidRPr="00BF2C5D">
              <w:rPr>
                <w:rFonts w:hint="eastAsia"/>
                <w:color w:val="000000" w:themeColor="text1"/>
              </w:rPr>
              <w:t>--</w:t>
            </w:r>
          </w:p>
        </w:tc>
      </w:tr>
      <w:tr w:rsidR="002E4381" w14:paraId="4CC43CDE" w14:textId="77777777" w:rsidTr="00AC6259">
        <w:trPr>
          <w:cantSplit/>
          <w:trHeight w:val="765"/>
        </w:trPr>
        <w:tc>
          <w:tcPr>
            <w:tcW w:w="1516" w:type="pct"/>
            <w:tcBorders>
              <w:top w:val="nil"/>
              <w:left w:val="nil"/>
              <w:bottom w:val="nil"/>
              <w:right w:val="single" w:sz="4" w:space="0" w:color="auto"/>
            </w:tcBorders>
            <w:vAlign w:val="center"/>
            <w:hideMark/>
          </w:tcPr>
          <w:p w14:paraId="7E9DB579" w14:textId="77777777" w:rsidR="002E4381" w:rsidRDefault="002E4381">
            <w:pPr>
              <w:pStyle w:val="--11"/>
              <w:ind w:left="60" w:right="60"/>
              <w:rPr>
                <w:color w:val="000000" w:themeColor="text1"/>
                <w:spacing w:val="0"/>
                <w:kern w:val="2"/>
              </w:rPr>
            </w:pPr>
            <w:r>
              <w:rPr>
                <w:rFonts w:hint="eastAsia"/>
                <w:color w:val="000000" w:themeColor="text1"/>
                <w:spacing w:val="0"/>
                <w:kern w:val="2"/>
              </w:rPr>
              <w:t>業務外賸餘（短絀）</w:t>
            </w:r>
          </w:p>
        </w:tc>
        <w:tc>
          <w:tcPr>
            <w:tcW w:w="618" w:type="pct"/>
            <w:tcBorders>
              <w:top w:val="nil"/>
              <w:left w:val="single" w:sz="4" w:space="0" w:color="auto"/>
              <w:bottom w:val="nil"/>
              <w:right w:val="single" w:sz="4" w:space="0" w:color="auto"/>
            </w:tcBorders>
            <w:vAlign w:val="center"/>
            <w:hideMark/>
          </w:tcPr>
          <w:p w14:paraId="0347DD78"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7707F778"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07AD9D40"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2A7664F6" w14:textId="77777777" w:rsidR="002E4381" w:rsidRPr="00BF2C5D" w:rsidRDefault="002E4381">
            <w:pPr>
              <w:pStyle w:val="--13"/>
              <w:ind w:right="57"/>
              <w:rPr>
                <w:color w:val="000000" w:themeColor="text1"/>
              </w:rPr>
            </w:pPr>
            <w:r w:rsidRPr="00BF2C5D">
              <w:rPr>
                <w:rFonts w:hint="eastAsia"/>
                <w:color w:val="000000" w:themeColor="text1"/>
              </w:rPr>
              <w:t>－</w:t>
            </w:r>
          </w:p>
        </w:tc>
        <w:tc>
          <w:tcPr>
            <w:tcW w:w="610" w:type="pct"/>
            <w:tcBorders>
              <w:top w:val="nil"/>
              <w:left w:val="single" w:sz="4" w:space="0" w:color="auto"/>
              <w:bottom w:val="nil"/>
              <w:right w:val="single" w:sz="4" w:space="0" w:color="auto"/>
            </w:tcBorders>
            <w:vAlign w:val="center"/>
            <w:hideMark/>
          </w:tcPr>
          <w:p w14:paraId="1B0BFA80" w14:textId="77777777" w:rsidR="002E4381" w:rsidRPr="00BF2C5D" w:rsidRDefault="002E4381">
            <w:pPr>
              <w:pStyle w:val="--13"/>
              <w:ind w:right="57"/>
              <w:rPr>
                <w:color w:val="000000" w:themeColor="text1"/>
              </w:rPr>
            </w:pPr>
            <w:r w:rsidRPr="00BF2C5D">
              <w:rPr>
                <w:rFonts w:hint="eastAsia"/>
                <w:color w:val="000000" w:themeColor="text1"/>
              </w:rPr>
              <w:t>－</w:t>
            </w:r>
          </w:p>
        </w:tc>
        <w:tc>
          <w:tcPr>
            <w:tcW w:w="403" w:type="pct"/>
            <w:tcBorders>
              <w:top w:val="nil"/>
              <w:left w:val="single" w:sz="4" w:space="0" w:color="auto"/>
              <w:bottom w:val="nil"/>
              <w:right w:val="nil"/>
            </w:tcBorders>
            <w:vAlign w:val="center"/>
            <w:hideMark/>
          </w:tcPr>
          <w:p w14:paraId="3595BEC4" w14:textId="77777777" w:rsidR="002E4381" w:rsidRPr="00BF2C5D" w:rsidRDefault="002E4381">
            <w:pPr>
              <w:pStyle w:val="--13"/>
              <w:ind w:right="57"/>
              <w:rPr>
                <w:color w:val="000000" w:themeColor="text1"/>
              </w:rPr>
            </w:pPr>
            <w:r w:rsidRPr="00BF2C5D">
              <w:rPr>
                <w:rFonts w:hint="eastAsia"/>
                <w:color w:val="000000" w:themeColor="text1"/>
              </w:rPr>
              <w:t>--</w:t>
            </w:r>
          </w:p>
        </w:tc>
      </w:tr>
      <w:tr w:rsidR="002E4381" w14:paraId="363DF3F8" w14:textId="77777777" w:rsidTr="00AC6259">
        <w:trPr>
          <w:cantSplit/>
          <w:trHeight w:val="765"/>
        </w:trPr>
        <w:tc>
          <w:tcPr>
            <w:tcW w:w="1516" w:type="pct"/>
            <w:tcBorders>
              <w:top w:val="nil"/>
              <w:left w:val="nil"/>
              <w:bottom w:val="single" w:sz="4" w:space="0" w:color="auto"/>
              <w:right w:val="single" w:sz="4" w:space="0" w:color="auto"/>
            </w:tcBorders>
            <w:vAlign w:val="center"/>
            <w:hideMark/>
          </w:tcPr>
          <w:p w14:paraId="1F5FFE6C" w14:textId="77777777" w:rsidR="002E4381" w:rsidRDefault="002E4381">
            <w:pPr>
              <w:pStyle w:val="--11"/>
              <w:ind w:left="60" w:right="60"/>
              <w:rPr>
                <w:color w:val="000000" w:themeColor="text1"/>
                <w:spacing w:val="0"/>
                <w:kern w:val="2"/>
              </w:rPr>
            </w:pPr>
            <w:r>
              <w:rPr>
                <w:rFonts w:hint="eastAsia"/>
                <w:color w:val="000000" w:themeColor="text1"/>
                <w:spacing w:val="0"/>
                <w:kern w:val="2"/>
              </w:rPr>
              <w:t>本期賸餘（短絀）</w:t>
            </w:r>
          </w:p>
        </w:tc>
        <w:tc>
          <w:tcPr>
            <w:tcW w:w="618" w:type="pct"/>
            <w:tcBorders>
              <w:top w:val="nil"/>
              <w:left w:val="single" w:sz="4" w:space="0" w:color="auto"/>
              <w:bottom w:val="single" w:sz="4" w:space="0" w:color="auto"/>
              <w:right w:val="single" w:sz="4" w:space="0" w:color="auto"/>
            </w:tcBorders>
            <w:vAlign w:val="center"/>
            <w:hideMark/>
          </w:tcPr>
          <w:p w14:paraId="40B02CAE"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single" w:sz="4" w:space="0" w:color="auto"/>
              <w:right w:val="single" w:sz="4" w:space="0" w:color="auto"/>
            </w:tcBorders>
            <w:vAlign w:val="center"/>
            <w:hideMark/>
          </w:tcPr>
          <w:p w14:paraId="41AEF8EF"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single" w:sz="4" w:space="0" w:color="auto"/>
              <w:right w:val="single" w:sz="4" w:space="0" w:color="auto"/>
            </w:tcBorders>
            <w:vAlign w:val="center"/>
            <w:hideMark/>
          </w:tcPr>
          <w:p w14:paraId="7090CDFA"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single" w:sz="4" w:space="0" w:color="auto"/>
              <w:right w:val="single" w:sz="4" w:space="0" w:color="auto"/>
            </w:tcBorders>
            <w:vAlign w:val="center"/>
            <w:hideMark/>
          </w:tcPr>
          <w:p w14:paraId="7E3AD1E6" w14:textId="77777777" w:rsidR="002E4381" w:rsidRPr="00BF2C5D" w:rsidRDefault="002E4381">
            <w:pPr>
              <w:pStyle w:val="--13"/>
              <w:ind w:right="57"/>
              <w:rPr>
                <w:color w:val="000000" w:themeColor="text1"/>
              </w:rPr>
            </w:pPr>
            <w:r w:rsidRPr="00BF2C5D">
              <w:rPr>
                <w:rFonts w:hint="eastAsia"/>
                <w:color w:val="000000" w:themeColor="text1"/>
              </w:rPr>
              <w:t>－</w:t>
            </w:r>
          </w:p>
        </w:tc>
        <w:tc>
          <w:tcPr>
            <w:tcW w:w="610" w:type="pct"/>
            <w:tcBorders>
              <w:top w:val="nil"/>
              <w:left w:val="single" w:sz="4" w:space="0" w:color="auto"/>
              <w:bottom w:val="single" w:sz="4" w:space="0" w:color="auto"/>
              <w:right w:val="single" w:sz="4" w:space="0" w:color="auto"/>
            </w:tcBorders>
            <w:vAlign w:val="center"/>
            <w:hideMark/>
          </w:tcPr>
          <w:p w14:paraId="31935BEB" w14:textId="77777777" w:rsidR="002E4381" w:rsidRPr="00BF2C5D" w:rsidRDefault="002E4381">
            <w:pPr>
              <w:pStyle w:val="--13"/>
              <w:ind w:right="57"/>
              <w:rPr>
                <w:color w:val="000000" w:themeColor="text1"/>
              </w:rPr>
            </w:pPr>
            <w:r w:rsidRPr="00BF2C5D">
              <w:rPr>
                <w:rFonts w:hint="eastAsia"/>
                <w:color w:val="000000" w:themeColor="text1"/>
              </w:rPr>
              <w:t>－</w:t>
            </w:r>
          </w:p>
        </w:tc>
        <w:tc>
          <w:tcPr>
            <w:tcW w:w="403" w:type="pct"/>
            <w:tcBorders>
              <w:top w:val="nil"/>
              <w:left w:val="single" w:sz="4" w:space="0" w:color="auto"/>
              <w:bottom w:val="single" w:sz="4" w:space="0" w:color="auto"/>
              <w:right w:val="nil"/>
            </w:tcBorders>
            <w:vAlign w:val="center"/>
            <w:hideMark/>
          </w:tcPr>
          <w:p w14:paraId="7D3A077B" w14:textId="77777777" w:rsidR="002E4381" w:rsidRPr="00BF2C5D" w:rsidRDefault="002E4381">
            <w:pPr>
              <w:pStyle w:val="--13"/>
              <w:ind w:right="57"/>
              <w:rPr>
                <w:color w:val="000000" w:themeColor="text1"/>
              </w:rPr>
            </w:pPr>
            <w:r w:rsidRPr="00BF2C5D">
              <w:rPr>
                <w:rFonts w:hint="eastAsia"/>
                <w:color w:val="000000" w:themeColor="text1"/>
              </w:rPr>
              <w:t>--</w:t>
            </w:r>
          </w:p>
        </w:tc>
      </w:tr>
    </w:tbl>
    <w:p w14:paraId="01C5355C" w14:textId="77777777" w:rsidR="002E4381" w:rsidRDefault="002E4381" w:rsidP="002E4381">
      <w:pPr>
        <w:spacing w:line="160" w:lineRule="exact"/>
        <w:rPr>
          <w:rFonts w:ascii="標楷體" w:hAnsi="標楷體"/>
          <w:color w:val="000000" w:themeColor="text1"/>
        </w:rPr>
      </w:pPr>
    </w:p>
    <w:tbl>
      <w:tblPr>
        <w:tblW w:w="4995" w:type="pct"/>
        <w:tblBorders>
          <w:bottom w:val="single" w:sz="4" w:space="0" w:color="auto"/>
          <w:insideV w:val="single" w:sz="4" w:space="0" w:color="auto"/>
        </w:tblBorders>
        <w:tblCellMar>
          <w:left w:w="28" w:type="dxa"/>
          <w:right w:w="28" w:type="dxa"/>
        </w:tblCellMar>
        <w:tblLook w:val="04A0" w:firstRow="1" w:lastRow="0" w:firstColumn="1" w:lastColumn="0" w:noHBand="0" w:noVBand="1"/>
      </w:tblPr>
      <w:tblGrid>
        <w:gridCol w:w="2920"/>
        <w:gridCol w:w="1188"/>
        <w:gridCol w:w="1188"/>
        <w:gridCol w:w="1188"/>
        <w:gridCol w:w="1190"/>
        <w:gridCol w:w="1173"/>
        <w:gridCol w:w="782"/>
      </w:tblGrid>
      <w:tr w:rsidR="002E4381" w14:paraId="6628B504" w14:textId="77777777" w:rsidTr="002E4381">
        <w:trPr>
          <w:cantSplit/>
          <w:trHeight w:val="928"/>
          <w:tblHeader/>
        </w:trPr>
        <w:tc>
          <w:tcPr>
            <w:tcW w:w="5000" w:type="pct"/>
            <w:gridSpan w:val="7"/>
            <w:tcBorders>
              <w:top w:val="nil"/>
              <w:left w:val="nil"/>
              <w:bottom w:val="nil"/>
              <w:right w:val="nil"/>
            </w:tcBorders>
            <w:vAlign w:val="bottom"/>
            <w:hideMark/>
          </w:tcPr>
          <w:p w14:paraId="059CA9BF" w14:textId="77777777" w:rsidR="002E4381" w:rsidRDefault="002E4381">
            <w:pPr>
              <w:pStyle w:val="af2"/>
              <w:ind w:left="60" w:right="60"/>
              <w:jc w:val="center"/>
              <w:rPr>
                <w:color w:val="000000" w:themeColor="text1"/>
              </w:rPr>
            </w:pPr>
            <w:r>
              <w:rPr>
                <w:rFonts w:hint="eastAsia"/>
                <w:color w:val="000000" w:themeColor="text1"/>
              </w:rPr>
              <w:t>雲林縣北港糖廠市地重劃基金餘</w:t>
            </w:r>
            <w:proofErr w:type="gramStart"/>
            <w:r>
              <w:rPr>
                <w:rFonts w:hint="eastAsia"/>
                <w:color w:val="000000" w:themeColor="text1"/>
              </w:rPr>
              <w:t>絀</w:t>
            </w:r>
            <w:proofErr w:type="gramEnd"/>
            <w:r>
              <w:rPr>
                <w:rFonts w:hint="eastAsia"/>
                <w:color w:val="000000" w:themeColor="text1"/>
              </w:rPr>
              <w:t>撥補審定表</w:t>
            </w:r>
          </w:p>
        </w:tc>
      </w:tr>
      <w:tr w:rsidR="002E4381" w14:paraId="3F6C76D5" w14:textId="77777777" w:rsidTr="00AC6259">
        <w:trPr>
          <w:cantSplit/>
          <w:trHeight w:val="454"/>
          <w:tblHeader/>
        </w:trPr>
        <w:tc>
          <w:tcPr>
            <w:tcW w:w="5000" w:type="pct"/>
            <w:gridSpan w:val="7"/>
            <w:tcBorders>
              <w:top w:val="nil"/>
              <w:left w:val="nil"/>
              <w:bottom w:val="nil"/>
              <w:right w:val="nil"/>
            </w:tcBorders>
            <w:vAlign w:val="center"/>
            <w:hideMark/>
          </w:tcPr>
          <w:p w14:paraId="42B546DD" w14:textId="77777777" w:rsidR="002E4381" w:rsidRDefault="002E4381">
            <w:pPr>
              <w:pStyle w:val="affe"/>
              <w:spacing w:before="72"/>
              <w:rPr>
                <w:color w:val="000000" w:themeColor="text1"/>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2E4381" w14:paraId="0A8C999F" w14:textId="77777777" w:rsidTr="002E4381">
        <w:trPr>
          <w:cantSplit/>
          <w:trHeight w:val="403"/>
          <w:tblHeader/>
        </w:trPr>
        <w:tc>
          <w:tcPr>
            <w:tcW w:w="5000" w:type="pct"/>
            <w:gridSpan w:val="7"/>
            <w:tcBorders>
              <w:top w:val="nil"/>
              <w:left w:val="nil"/>
              <w:bottom w:val="single" w:sz="4" w:space="0" w:color="auto"/>
              <w:right w:val="nil"/>
            </w:tcBorders>
            <w:vAlign w:val="bottom"/>
            <w:hideMark/>
          </w:tcPr>
          <w:p w14:paraId="3F17AE75" w14:textId="77777777" w:rsidR="002E4381" w:rsidRDefault="002E4381">
            <w:pPr>
              <w:pStyle w:val="afff"/>
              <w:ind w:left="200"/>
              <w:rPr>
                <w:color w:val="000000" w:themeColor="text1"/>
                <w:kern w:val="2"/>
              </w:rPr>
            </w:pPr>
            <w:r>
              <w:rPr>
                <w:rFonts w:hint="eastAsia"/>
                <w:color w:val="000000" w:themeColor="text1"/>
                <w:kern w:val="2"/>
              </w:rPr>
              <w:t>單位：新臺幣元</w:t>
            </w:r>
          </w:p>
        </w:tc>
      </w:tr>
      <w:tr w:rsidR="002E4381" w14:paraId="6DC41654" w14:textId="77777777" w:rsidTr="002E4381">
        <w:trPr>
          <w:cantSplit/>
          <w:trHeight w:val="624"/>
          <w:tblHeader/>
        </w:trPr>
        <w:tc>
          <w:tcPr>
            <w:tcW w:w="1516" w:type="pct"/>
            <w:vMerge w:val="restart"/>
            <w:tcBorders>
              <w:top w:val="single" w:sz="4" w:space="0" w:color="auto"/>
              <w:left w:val="nil"/>
              <w:bottom w:val="single" w:sz="4" w:space="0" w:color="auto"/>
              <w:right w:val="single" w:sz="4" w:space="0" w:color="auto"/>
            </w:tcBorders>
            <w:vAlign w:val="center"/>
            <w:hideMark/>
          </w:tcPr>
          <w:p w14:paraId="4EEE1771" w14:textId="77777777" w:rsidR="002E4381" w:rsidRDefault="002E4381">
            <w:pPr>
              <w:pStyle w:val="afb"/>
              <w:ind w:left="57" w:right="57"/>
              <w:rPr>
                <w:color w:val="000000" w:themeColor="text1"/>
                <w:spacing w:val="0"/>
              </w:rPr>
            </w:pPr>
            <w:r>
              <w:rPr>
                <w:rFonts w:hint="eastAsia"/>
                <w:color w:val="000000" w:themeColor="text1"/>
                <w:spacing w:val="0"/>
              </w:rPr>
              <w:t>項目</w:t>
            </w:r>
          </w:p>
        </w:tc>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1F062A1C" w14:textId="77777777" w:rsidR="002E4381" w:rsidRDefault="002E4381">
            <w:pPr>
              <w:pStyle w:val="afb"/>
              <w:ind w:left="57" w:right="57"/>
              <w:rPr>
                <w:color w:val="000000" w:themeColor="text1"/>
                <w:spacing w:val="0"/>
              </w:rPr>
            </w:pPr>
            <w:r>
              <w:rPr>
                <w:rFonts w:hint="eastAsia"/>
                <w:color w:val="000000" w:themeColor="text1"/>
                <w:spacing w:val="0"/>
              </w:rPr>
              <w:t>預算數</w:t>
            </w:r>
          </w:p>
        </w:tc>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4A8A48C4" w14:textId="77777777" w:rsidR="002E4381" w:rsidRDefault="002E4381">
            <w:pPr>
              <w:pStyle w:val="afb"/>
              <w:ind w:left="57" w:right="57"/>
              <w:rPr>
                <w:color w:val="000000" w:themeColor="text1"/>
                <w:spacing w:val="0"/>
              </w:rPr>
            </w:pPr>
            <w:r>
              <w:rPr>
                <w:rFonts w:hint="eastAsia"/>
                <w:color w:val="000000" w:themeColor="text1"/>
                <w:spacing w:val="0"/>
              </w:rPr>
              <w:t>決算數</w:t>
            </w:r>
          </w:p>
        </w:tc>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361663D1" w14:textId="77777777" w:rsidR="002E4381" w:rsidRDefault="002E4381">
            <w:pPr>
              <w:pStyle w:val="afb"/>
              <w:ind w:left="57" w:right="57"/>
              <w:rPr>
                <w:color w:val="000000" w:themeColor="text1"/>
                <w:spacing w:val="0"/>
              </w:rPr>
            </w:pPr>
            <w:r>
              <w:rPr>
                <w:rFonts w:hint="eastAsia"/>
                <w:color w:val="000000" w:themeColor="text1"/>
                <w:spacing w:val="0"/>
              </w:rPr>
              <w:t>修正數</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14000FE3" w14:textId="77777777" w:rsidR="002E4381" w:rsidRDefault="002E4381">
            <w:pPr>
              <w:pStyle w:val="afb"/>
              <w:ind w:left="57" w:right="57"/>
              <w:rPr>
                <w:color w:val="000000" w:themeColor="text1"/>
                <w:spacing w:val="0"/>
              </w:rPr>
            </w:pPr>
            <w:r>
              <w:rPr>
                <w:rFonts w:hint="eastAsia"/>
                <w:color w:val="000000" w:themeColor="text1"/>
                <w:spacing w:val="0"/>
              </w:rPr>
              <w:t>決算審定數</w:t>
            </w:r>
          </w:p>
        </w:tc>
        <w:tc>
          <w:tcPr>
            <w:tcW w:w="1015" w:type="pct"/>
            <w:gridSpan w:val="2"/>
            <w:tcBorders>
              <w:top w:val="single" w:sz="4" w:space="0" w:color="auto"/>
              <w:left w:val="single" w:sz="4" w:space="0" w:color="auto"/>
              <w:bottom w:val="single" w:sz="4" w:space="0" w:color="auto"/>
              <w:right w:val="nil"/>
            </w:tcBorders>
            <w:vAlign w:val="center"/>
            <w:hideMark/>
          </w:tcPr>
          <w:p w14:paraId="616E2B77" w14:textId="77777777" w:rsidR="002E4381" w:rsidRDefault="002E4381" w:rsidP="002B1EA8">
            <w:pPr>
              <w:pStyle w:val="afb"/>
              <w:ind w:left="0" w:right="0"/>
              <w:rPr>
                <w:color w:val="000000" w:themeColor="text1"/>
                <w:spacing w:val="0"/>
              </w:rPr>
            </w:pPr>
            <w:r>
              <w:rPr>
                <w:rFonts w:hint="eastAsia"/>
                <w:color w:val="000000" w:themeColor="text1"/>
                <w:spacing w:val="0"/>
              </w:rPr>
              <w:t>審定數與預算數</w:t>
            </w:r>
          </w:p>
          <w:p w14:paraId="5A865051" w14:textId="77777777" w:rsidR="002E4381" w:rsidRDefault="002E4381" w:rsidP="002B1EA8">
            <w:pPr>
              <w:pStyle w:val="afb"/>
              <w:ind w:left="0" w:right="0"/>
              <w:rPr>
                <w:color w:val="000000" w:themeColor="text1"/>
                <w:spacing w:val="0"/>
              </w:rPr>
            </w:pPr>
            <w:r>
              <w:rPr>
                <w:rFonts w:hint="eastAsia"/>
                <w:color w:val="000000" w:themeColor="text1"/>
                <w:spacing w:val="0"/>
              </w:rPr>
              <w:t>比較增減</w:t>
            </w:r>
          </w:p>
        </w:tc>
      </w:tr>
      <w:tr w:rsidR="002E4381" w14:paraId="392CB9D4" w14:textId="77777777" w:rsidTr="002E4381">
        <w:trPr>
          <w:cantSplit/>
          <w:trHeight w:val="510"/>
          <w:tblHeader/>
        </w:trPr>
        <w:tc>
          <w:tcPr>
            <w:tcW w:w="0" w:type="auto"/>
            <w:vMerge/>
            <w:tcBorders>
              <w:top w:val="single" w:sz="4" w:space="0" w:color="auto"/>
              <w:left w:val="nil"/>
              <w:bottom w:val="single" w:sz="4" w:space="0" w:color="auto"/>
              <w:right w:val="single" w:sz="4" w:space="0" w:color="auto"/>
            </w:tcBorders>
            <w:vAlign w:val="center"/>
            <w:hideMark/>
          </w:tcPr>
          <w:p w14:paraId="16998BBB"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381D"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6655"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B4C0" w14:textId="77777777" w:rsidR="002E4381" w:rsidRDefault="002E4381">
            <w:pPr>
              <w:widowControl/>
              <w:jc w:val="left"/>
              <w:rPr>
                <w:rFonts w:ascii="標楷體" w:hAnsi="Calibri"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41CD6" w14:textId="77777777" w:rsidR="002E4381" w:rsidRDefault="002E4381">
            <w:pPr>
              <w:widowControl/>
              <w:jc w:val="left"/>
              <w:rPr>
                <w:rFonts w:ascii="標楷體" w:hAnsi="Calibri" w:cs="Times New Roman"/>
                <w:color w:val="000000" w:themeColor="text1"/>
                <w:szCs w:val="24"/>
              </w:rPr>
            </w:pPr>
          </w:p>
        </w:tc>
        <w:tc>
          <w:tcPr>
            <w:tcW w:w="609" w:type="pct"/>
            <w:tcBorders>
              <w:top w:val="nil"/>
              <w:left w:val="single" w:sz="4" w:space="0" w:color="auto"/>
              <w:bottom w:val="single" w:sz="4" w:space="0" w:color="auto"/>
              <w:right w:val="single" w:sz="4" w:space="0" w:color="auto"/>
            </w:tcBorders>
            <w:vAlign w:val="center"/>
            <w:hideMark/>
          </w:tcPr>
          <w:p w14:paraId="76833DF1" w14:textId="77777777" w:rsidR="002E4381" w:rsidRDefault="002E4381">
            <w:pPr>
              <w:pStyle w:val="afb"/>
              <w:ind w:left="57" w:right="57"/>
              <w:rPr>
                <w:color w:val="000000" w:themeColor="text1"/>
                <w:spacing w:val="0"/>
              </w:rPr>
            </w:pPr>
            <w:r>
              <w:rPr>
                <w:rFonts w:hint="eastAsia"/>
                <w:color w:val="000000" w:themeColor="text1"/>
                <w:spacing w:val="0"/>
              </w:rPr>
              <w:t>金額</w:t>
            </w:r>
          </w:p>
        </w:tc>
        <w:tc>
          <w:tcPr>
            <w:tcW w:w="406" w:type="pct"/>
            <w:tcBorders>
              <w:top w:val="nil"/>
              <w:left w:val="single" w:sz="4" w:space="0" w:color="auto"/>
              <w:bottom w:val="single" w:sz="4" w:space="0" w:color="auto"/>
              <w:right w:val="nil"/>
            </w:tcBorders>
            <w:vAlign w:val="center"/>
            <w:hideMark/>
          </w:tcPr>
          <w:p w14:paraId="23EC3EAA" w14:textId="77777777" w:rsidR="002E4381" w:rsidRDefault="002E4381">
            <w:pPr>
              <w:pStyle w:val="afb"/>
              <w:ind w:left="57" w:right="57"/>
              <w:rPr>
                <w:color w:val="000000" w:themeColor="text1"/>
                <w:spacing w:val="0"/>
              </w:rPr>
            </w:pPr>
            <w:r>
              <w:rPr>
                <w:rFonts w:hint="eastAsia"/>
                <w:color w:val="000000" w:themeColor="text1"/>
                <w:spacing w:val="0"/>
              </w:rPr>
              <w:t>％</w:t>
            </w:r>
          </w:p>
        </w:tc>
      </w:tr>
      <w:tr w:rsidR="002E4381" w14:paraId="0E2D1B5F" w14:textId="77777777" w:rsidTr="00AC6259">
        <w:trPr>
          <w:cantSplit/>
          <w:trHeight w:val="765"/>
        </w:trPr>
        <w:tc>
          <w:tcPr>
            <w:tcW w:w="1516" w:type="pct"/>
            <w:tcBorders>
              <w:top w:val="single" w:sz="4" w:space="0" w:color="auto"/>
              <w:left w:val="nil"/>
              <w:bottom w:val="nil"/>
              <w:right w:val="single" w:sz="4" w:space="0" w:color="auto"/>
            </w:tcBorders>
            <w:vAlign w:val="center"/>
            <w:hideMark/>
          </w:tcPr>
          <w:p w14:paraId="03E1CB18" w14:textId="77777777" w:rsidR="002E4381" w:rsidRDefault="002E4381">
            <w:pPr>
              <w:pStyle w:val="--11"/>
              <w:ind w:left="60" w:right="60"/>
              <w:rPr>
                <w:color w:val="000000" w:themeColor="text1"/>
                <w:spacing w:val="0"/>
                <w:kern w:val="2"/>
              </w:rPr>
            </w:pPr>
            <w:r>
              <w:rPr>
                <w:rFonts w:hint="eastAsia"/>
                <w:color w:val="000000" w:themeColor="text1"/>
                <w:spacing w:val="0"/>
                <w:kern w:val="2"/>
              </w:rPr>
              <w:t>賸餘之部</w:t>
            </w:r>
          </w:p>
        </w:tc>
        <w:tc>
          <w:tcPr>
            <w:tcW w:w="617" w:type="pct"/>
            <w:tcBorders>
              <w:top w:val="single" w:sz="4" w:space="0" w:color="auto"/>
              <w:left w:val="single" w:sz="4" w:space="0" w:color="auto"/>
              <w:bottom w:val="nil"/>
              <w:right w:val="single" w:sz="4" w:space="0" w:color="auto"/>
            </w:tcBorders>
            <w:vAlign w:val="center"/>
            <w:hideMark/>
          </w:tcPr>
          <w:p w14:paraId="0838F95E" w14:textId="77777777" w:rsidR="002E4381" w:rsidRPr="00BF2C5D" w:rsidRDefault="002E4381">
            <w:pPr>
              <w:pStyle w:val="--13"/>
              <w:ind w:right="57"/>
              <w:rPr>
                <w:color w:val="000000" w:themeColor="text1"/>
              </w:rPr>
            </w:pPr>
            <w:r w:rsidRPr="00BF2C5D">
              <w:rPr>
                <w:rFonts w:hint="eastAsia"/>
                <w:color w:val="000000" w:themeColor="text1"/>
              </w:rPr>
              <w:t>－</w:t>
            </w:r>
          </w:p>
        </w:tc>
        <w:tc>
          <w:tcPr>
            <w:tcW w:w="617" w:type="pct"/>
            <w:tcBorders>
              <w:top w:val="single" w:sz="4" w:space="0" w:color="auto"/>
              <w:left w:val="single" w:sz="4" w:space="0" w:color="auto"/>
              <w:bottom w:val="nil"/>
              <w:right w:val="single" w:sz="4" w:space="0" w:color="auto"/>
            </w:tcBorders>
            <w:vAlign w:val="center"/>
            <w:hideMark/>
          </w:tcPr>
          <w:p w14:paraId="0CC32D9E" w14:textId="77777777" w:rsidR="002E4381" w:rsidRPr="00BF2C5D" w:rsidRDefault="002E4381">
            <w:pPr>
              <w:pStyle w:val="--13"/>
              <w:ind w:right="57"/>
              <w:rPr>
                <w:color w:val="000000" w:themeColor="text1"/>
              </w:rPr>
            </w:pPr>
            <w:r w:rsidRPr="00BF2C5D">
              <w:rPr>
                <w:rFonts w:hint="eastAsia"/>
                <w:color w:val="000000" w:themeColor="text1"/>
              </w:rPr>
              <w:t>22,000</w:t>
            </w:r>
          </w:p>
        </w:tc>
        <w:tc>
          <w:tcPr>
            <w:tcW w:w="617" w:type="pct"/>
            <w:tcBorders>
              <w:top w:val="single" w:sz="4" w:space="0" w:color="auto"/>
              <w:left w:val="single" w:sz="4" w:space="0" w:color="auto"/>
              <w:bottom w:val="nil"/>
              <w:right w:val="single" w:sz="4" w:space="0" w:color="auto"/>
            </w:tcBorders>
            <w:vAlign w:val="center"/>
            <w:hideMark/>
          </w:tcPr>
          <w:p w14:paraId="36B9CF28"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single" w:sz="4" w:space="0" w:color="auto"/>
              <w:left w:val="single" w:sz="4" w:space="0" w:color="auto"/>
              <w:bottom w:val="nil"/>
              <w:right w:val="single" w:sz="4" w:space="0" w:color="auto"/>
            </w:tcBorders>
            <w:vAlign w:val="center"/>
            <w:hideMark/>
          </w:tcPr>
          <w:p w14:paraId="114CF352" w14:textId="77777777" w:rsidR="002E4381" w:rsidRPr="00BF2C5D" w:rsidRDefault="002E4381">
            <w:pPr>
              <w:pStyle w:val="--13"/>
              <w:ind w:right="57"/>
              <w:rPr>
                <w:color w:val="000000" w:themeColor="text1"/>
              </w:rPr>
            </w:pPr>
            <w:r w:rsidRPr="00BF2C5D">
              <w:rPr>
                <w:rFonts w:hint="eastAsia"/>
                <w:color w:val="000000" w:themeColor="text1"/>
              </w:rPr>
              <w:t>22,000</w:t>
            </w:r>
          </w:p>
        </w:tc>
        <w:tc>
          <w:tcPr>
            <w:tcW w:w="609" w:type="pct"/>
            <w:tcBorders>
              <w:top w:val="single" w:sz="4" w:space="0" w:color="auto"/>
              <w:left w:val="single" w:sz="4" w:space="0" w:color="auto"/>
              <w:bottom w:val="nil"/>
              <w:right w:val="single" w:sz="4" w:space="0" w:color="auto"/>
            </w:tcBorders>
            <w:vAlign w:val="center"/>
            <w:hideMark/>
          </w:tcPr>
          <w:p w14:paraId="501F56B2" w14:textId="77777777" w:rsidR="002E4381" w:rsidRPr="00BF2C5D" w:rsidRDefault="002E4381">
            <w:pPr>
              <w:pStyle w:val="--13"/>
              <w:ind w:right="57"/>
              <w:rPr>
                <w:color w:val="000000" w:themeColor="text1"/>
              </w:rPr>
            </w:pPr>
            <w:r w:rsidRPr="00BF2C5D">
              <w:rPr>
                <w:rFonts w:hint="eastAsia"/>
                <w:color w:val="000000" w:themeColor="text1"/>
              </w:rPr>
              <w:t>22,000</w:t>
            </w:r>
          </w:p>
        </w:tc>
        <w:tc>
          <w:tcPr>
            <w:tcW w:w="406" w:type="pct"/>
            <w:tcBorders>
              <w:top w:val="single" w:sz="4" w:space="0" w:color="auto"/>
              <w:left w:val="single" w:sz="4" w:space="0" w:color="auto"/>
              <w:bottom w:val="nil"/>
              <w:right w:val="nil"/>
            </w:tcBorders>
            <w:vAlign w:val="center"/>
            <w:hideMark/>
          </w:tcPr>
          <w:p w14:paraId="5D4DD68F" w14:textId="77777777" w:rsidR="002E4381" w:rsidRPr="00BF2C5D" w:rsidRDefault="002E4381">
            <w:pPr>
              <w:pStyle w:val="--13"/>
              <w:ind w:right="57"/>
              <w:rPr>
                <w:color w:val="000000" w:themeColor="text1"/>
              </w:rPr>
            </w:pPr>
            <w:r w:rsidRPr="00BF2C5D">
              <w:rPr>
                <w:rFonts w:hint="eastAsia"/>
                <w:color w:val="000000" w:themeColor="text1"/>
              </w:rPr>
              <w:t>--</w:t>
            </w:r>
          </w:p>
        </w:tc>
      </w:tr>
      <w:tr w:rsidR="002E4381" w14:paraId="7F60A124" w14:textId="77777777" w:rsidTr="00AC6259">
        <w:trPr>
          <w:cantSplit/>
          <w:trHeight w:val="765"/>
        </w:trPr>
        <w:tc>
          <w:tcPr>
            <w:tcW w:w="1516" w:type="pct"/>
            <w:tcBorders>
              <w:top w:val="nil"/>
              <w:left w:val="nil"/>
              <w:bottom w:val="nil"/>
              <w:right w:val="single" w:sz="4" w:space="0" w:color="auto"/>
            </w:tcBorders>
            <w:vAlign w:val="center"/>
            <w:hideMark/>
          </w:tcPr>
          <w:p w14:paraId="737FC2CE" w14:textId="77777777" w:rsidR="002E4381" w:rsidRDefault="002E4381">
            <w:pPr>
              <w:pStyle w:val="--21"/>
              <w:ind w:left="200" w:right="99"/>
              <w:rPr>
                <w:color w:val="000000" w:themeColor="text1"/>
                <w:spacing w:val="0"/>
                <w:kern w:val="2"/>
              </w:rPr>
            </w:pPr>
            <w:r>
              <w:rPr>
                <w:rFonts w:hint="eastAsia"/>
                <w:color w:val="000000" w:themeColor="text1"/>
                <w:spacing w:val="0"/>
                <w:kern w:val="2"/>
              </w:rPr>
              <w:t>本期賸餘</w:t>
            </w:r>
          </w:p>
        </w:tc>
        <w:tc>
          <w:tcPr>
            <w:tcW w:w="617" w:type="pct"/>
            <w:tcBorders>
              <w:top w:val="nil"/>
              <w:left w:val="single" w:sz="4" w:space="0" w:color="auto"/>
              <w:bottom w:val="nil"/>
              <w:right w:val="single" w:sz="4" w:space="0" w:color="auto"/>
            </w:tcBorders>
            <w:vAlign w:val="center"/>
            <w:hideMark/>
          </w:tcPr>
          <w:p w14:paraId="07615AFD" w14:textId="77777777" w:rsidR="002E4381" w:rsidRPr="00BF2C5D" w:rsidRDefault="002E4381">
            <w:pPr>
              <w:pStyle w:val="--23"/>
              <w:ind w:right="57"/>
              <w:rPr>
                <w:color w:val="000000" w:themeColor="text1"/>
              </w:rPr>
            </w:pPr>
            <w:r w:rsidRPr="00BF2C5D">
              <w:rPr>
                <w:rFonts w:hint="eastAsia"/>
                <w:color w:val="000000" w:themeColor="text1"/>
              </w:rPr>
              <w:t>－</w:t>
            </w:r>
          </w:p>
        </w:tc>
        <w:tc>
          <w:tcPr>
            <w:tcW w:w="617" w:type="pct"/>
            <w:tcBorders>
              <w:top w:val="nil"/>
              <w:left w:val="single" w:sz="4" w:space="0" w:color="auto"/>
              <w:bottom w:val="nil"/>
              <w:right w:val="single" w:sz="4" w:space="0" w:color="auto"/>
            </w:tcBorders>
            <w:vAlign w:val="center"/>
            <w:hideMark/>
          </w:tcPr>
          <w:p w14:paraId="3CEC6305" w14:textId="77777777" w:rsidR="002E4381" w:rsidRPr="00BF2C5D" w:rsidRDefault="002E4381">
            <w:pPr>
              <w:pStyle w:val="--23"/>
              <w:ind w:right="57"/>
              <w:rPr>
                <w:color w:val="000000" w:themeColor="text1"/>
              </w:rPr>
            </w:pPr>
            <w:r w:rsidRPr="00BF2C5D">
              <w:rPr>
                <w:rFonts w:hint="eastAsia"/>
                <w:color w:val="000000" w:themeColor="text1"/>
              </w:rPr>
              <w:t>－</w:t>
            </w:r>
          </w:p>
        </w:tc>
        <w:tc>
          <w:tcPr>
            <w:tcW w:w="617" w:type="pct"/>
            <w:tcBorders>
              <w:top w:val="nil"/>
              <w:left w:val="single" w:sz="4" w:space="0" w:color="auto"/>
              <w:bottom w:val="nil"/>
              <w:right w:val="single" w:sz="4" w:space="0" w:color="auto"/>
            </w:tcBorders>
            <w:vAlign w:val="center"/>
            <w:hideMark/>
          </w:tcPr>
          <w:p w14:paraId="539F78C1" w14:textId="77777777" w:rsidR="002E4381" w:rsidRPr="00BF2C5D" w:rsidRDefault="002E4381">
            <w:pPr>
              <w:pStyle w:val="--2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27E857F6" w14:textId="77777777" w:rsidR="002E4381" w:rsidRPr="00BF2C5D" w:rsidRDefault="002E4381">
            <w:pPr>
              <w:pStyle w:val="--23"/>
              <w:ind w:right="57"/>
              <w:rPr>
                <w:color w:val="000000" w:themeColor="text1"/>
              </w:rPr>
            </w:pPr>
            <w:r w:rsidRPr="00BF2C5D">
              <w:rPr>
                <w:rFonts w:hint="eastAsia"/>
                <w:color w:val="000000" w:themeColor="text1"/>
              </w:rPr>
              <w:t>－</w:t>
            </w:r>
          </w:p>
        </w:tc>
        <w:tc>
          <w:tcPr>
            <w:tcW w:w="609" w:type="pct"/>
            <w:tcBorders>
              <w:top w:val="nil"/>
              <w:left w:val="single" w:sz="4" w:space="0" w:color="auto"/>
              <w:bottom w:val="nil"/>
              <w:right w:val="single" w:sz="4" w:space="0" w:color="auto"/>
            </w:tcBorders>
            <w:vAlign w:val="center"/>
            <w:hideMark/>
          </w:tcPr>
          <w:p w14:paraId="178335A9" w14:textId="77777777" w:rsidR="002E4381" w:rsidRPr="00BF2C5D" w:rsidRDefault="002E4381">
            <w:pPr>
              <w:pStyle w:val="--23"/>
              <w:ind w:right="57"/>
              <w:rPr>
                <w:color w:val="000000" w:themeColor="text1"/>
              </w:rPr>
            </w:pPr>
            <w:r w:rsidRPr="00BF2C5D">
              <w:rPr>
                <w:rFonts w:hint="eastAsia"/>
                <w:color w:val="000000" w:themeColor="text1"/>
              </w:rPr>
              <w:t>－</w:t>
            </w:r>
          </w:p>
        </w:tc>
        <w:tc>
          <w:tcPr>
            <w:tcW w:w="406" w:type="pct"/>
            <w:tcBorders>
              <w:top w:val="nil"/>
              <w:left w:val="single" w:sz="4" w:space="0" w:color="auto"/>
              <w:bottom w:val="nil"/>
              <w:right w:val="nil"/>
            </w:tcBorders>
            <w:vAlign w:val="center"/>
            <w:hideMark/>
          </w:tcPr>
          <w:p w14:paraId="1FAE5E34" w14:textId="77777777" w:rsidR="002E4381" w:rsidRPr="00BF2C5D" w:rsidRDefault="002E4381">
            <w:pPr>
              <w:pStyle w:val="--23"/>
              <w:ind w:right="57"/>
              <w:rPr>
                <w:color w:val="000000" w:themeColor="text1"/>
              </w:rPr>
            </w:pPr>
            <w:r w:rsidRPr="00BF2C5D">
              <w:rPr>
                <w:rFonts w:hint="eastAsia"/>
                <w:color w:val="000000" w:themeColor="text1"/>
              </w:rPr>
              <w:t>--</w:t>
            </w:r>
          </w:p>
        </w:tc>
      </w:tr>
      <w:tr w:rsidR="002E4381" w14:paraId="7EA99A63" w14:textId="77777777" w:rsidTr="00AC6259">
        <w:trPr>
          <w:cantSplit/>
          <w:trHeight w:val="765"/>
        </w:trPr>
        <w:tc>
          <w:tcPr>
            <w:tcW w:w="1516" w:type="pct"/>
            <w:tcBorders>
              <w:top w:val="nil"/>
              <w:left w:val="nil"/>
              <w:bottom w:val="nil"/>
              <w:right w:val="single" w:sz="4" w:space="0" w:color="auto"/>
            </w:tcBorders>
            <w:vAlign w:val="center"/>
            <w:hideMark/>
          </w:tcPr>
          <w:p w14:paraId="3912E162" w14:textId="77777777" w:rsidR="002E4381" w:rsidRDefault="002E4381">
            <w:pPr>
              <w:pStyle w:val="--21"/>
              <w:ind w:left="200" w:right="99"/>
              <w:rPr>
                <w:color w:val="000000" w:themeColor="text1"/>
                <w:spacing w:val="0"/>
                <w:kern w:val="2"/>
              </w:rPr>
            </w:pPr>
            <w:r>
              <w:rPr>
                <w:rFonts w:hint="eastAsia"/>
                <w:color w:val="000000" w:themeColor="text1"/>
                <w:spacing w:val="0"/>
                <w:kern w:val="2"/>
              </w:rPr>
              <w:t>前期未分配賸餘</w:t>
            </w:r>
          </w:p>
        </w:tc>
        <w:tc>
          <w:tcPr>
            <w:tcW w:w="617" w:type="pct"/>
            <w:tcBorders>
              <w:top w:val="nil"/>
              <w:left w:val="single" w:sz="4" w:space="0" w:color="auto"/>
              <w:bottom w:val="nil"/>
              <w:right w:val="single" w:sz="4" w:space="0" w:color="auto"/>
            </w:tcBorders>
            <w:vAlign w:val="center"/>
            <w:hideMark/>
          </w:tcPr>
          <w:p w14:paraId="245D3775" w14:textId="77777777" w:rsidR="002E4381" w:rsidRPr="00BF2C5D" w:rsidRDefault="002E4381">
            <w:pPr>
              <w:pStyle w:val="--23"/>
              <w:ind w:right="57"/>
              <w:rPr>
                <w:color w:val="000000" w:themeColor="text1"/>
              </w:rPr>
            </w:pPr>
            <w:r w:rsidRPr="00BF2C5D">
              <w:rPr>
                <w:rFonts w:hint="eastAsia"/>
                <w:color w:val="000000" w:themeColor="text1"/>
              </w:rPr>
              <w:t>－</w:t>
            </w:r>
          </w:p>
        </w:tc>
        <w:tc>
          <w:tcPr>
            <w:tcW w:w="617" w:type="pct"/>
            <w:tcBorders>
              <w:top w:val="nil"/>
              <w:left w:val="single" w:sz="4" w:space="0" w:color="auto"/>
              <w:bottom w:val="nil"/>
              <w:right w:val="single" w:sz="4" w:space="0" w:color="auto"/>
            </w:tcBorders>
            <w:vAlign w:val="center"/>
            <w:hideMark/>
          </w:tcPr>
          <w:p w14:paraId="27254897" w14:textId="77777777" w:rsidR="002E4381" w:rsidRPr="00BF2C5D" w:rsidRDefault="002E4381">
            <w:pPr>
              <w:pStyle w:val="--23"/>
              <w:ind w:right="57"/>
              <w:rPr>
                <w:color w:val="000000" w:themeColor="text1"/>
              </w:rPr>
            </w:pPr>
            <w:r w:rsidRPr="00BF2C5D">
              <w:rPr>
                <w:rFonts w:hint="eastAsia"/>
                <w:color w:val="000000" w:themeColor="text1"/>
              </w:rPr>
              <w:t>22,000</w:t>
            </w:r>
          </w:p>
        </w:tc>
        <w:tc>
          <w:tcPr>
            <w:tcW w:w="617" w:type="pct"/>
            <w:tcBorders>
              <w:top w:val="nil"/>
              <w:left w:val="single" w:sz="4" w:space="0" w:color="auto"/>
              <w:bottom w:val="nil"/>
              <w:right w:val="single" w:sz="4" w:space="0" w:color="auto"/>
            </w:tcBorders>
            <w:vAlign w:val="center"/>
            <w:hideMark/>
          </w:tcPr>
          <w:p w14:paraId="5C5E8E76" w14:textId="77777777" w:rsidR="002E4381" w:rsidRPr="00BF2C5D" w:rsidRDefault="002E4381">
            <w:pPr>
              <w:pStyle w:val="--23"/>
              <w:ind w:right="57"/>
              <w:rPr>
                <w:color w:val="000000" w:themeColor="text1"/>
              </w:rPr>
            </w:pPr>
            <w:r w:rsidRPr="00BF2C5D">
              <w:rPr>
                <w:rFonts w:hint="eastAsia"/>
                <w:color w:val="000000" w:themeColor="text1"/>
              </w:rPr>
              <w:t>－</w:t>
            </w:r>
          </w:p>
        </w:tc>
        <w:tc>
          <w:tcPr>
            <w:tcW w:w="618" w:type="pct"/>
            <w:tcBorders>
              <w:top w:val="nil"/>
              <w:left w:val="single" w:sz="4" w:space="0" w:color="auto"/>
              <w:bottom w:val="nil"/>
              <w:right w:val="single" w:sz="4" w:space="0" w:color="auto"/>
            </w:tcBorders>
            <w:vAlign w:val="center"/>
            <w:hideMark/>
          </w:tcPr>
          <w:p w14:paraId="328C3B41" w14:textId="77777777" w:rsidR="002E4381" w:rsidRPr="00BF2C5D" w:rsidRDefault="002E4381">
            <w:pPr>
              <w:pStyle w:val="--23"/>
              <w:ind w:right="57"/>
              <w:rPr>
                <w:color w:val="000000" w:themeColor="text1"/>
              </w:rPr>
            </w:pPr>
            <w:r w:rsidRPr="00BF2C5D">
              <w:rPr>
                <w:rFonts w:hint="eastAsia"/>
                <w:color w:val="000000" w:themeColor="text1"/>
              </w:rPr>
              <w:t>22,000</w:t>
            </w:r>
          </w:p>
        </w:tc>
        <w:tc>
          <w:tcPr>
            <w:tcW w:w="609" w:type="pct"/>
            <w:tcBorders>
              <w:top w:val="nil"/>
              <w:left w:val="single" w:sz="4" w:space="0" w:color="auto"/>
              <w:bottom w:val="nil"/>
              <w:right w:val="single" w:sz="4" w:space="0" w:color="auto"/>
            </w:tcBorders>
            <w:vAlign w:val="center"/>
            <w:hideMark/>
          </w:tcPr>
          <w:p w14:paraId="48CA0627" w14:textId="77777777" w:rsidR="002E4381" w:rsidRPr="00BF2C5D" w:rsidRDefault="002E4381">
            <w:pPr>
              <w:pStyle w:val="--23"/>
              <w:ind w:right="57"/>
              <w:rPr>
                <w:color w:val="000000" w:themeColor="text1"/>
              </w:rPr>
            </w:pPr>
            <w:r w:rsidRPr="00BF2C5D">
              <w:rPr>
                <w:rFonts w:hint="eastAsia"/>
                <w:color w:val="000000" w:themeColor="text1"/>
              </w:rPr>
              <w:t>22,000</w:t>
            </w:r>
          </w:p>
        </w:tc>
        <w:tc>
          <w:tcPr>
            <w:tcW w:w="406" w:type="pct"/>
            <w:tcBorders>
              <w:top w:val="nil"/>
              <w:left w:val="single" w:sz="4" w:space="0" w:color="auto"/>
              <w:bottom w:val="nil"/>
              <w:right w:val="nil"/>
            </w:tcBorders>
            <w:vAlign w:val="center"/>
            <w:hideMark/>
          </w:tcPr>
          <w:p w14:paraId="095AE255" w14:textId="77777777" w:rsidR="002E4381" w:rsidRPr="00BF2C5D" w:rsidRDefault="002E4381">
            <w:pPr>
              <w:pStyle w:val="--23"/>
              <w:ind w:right="57"/>
              <w:rPr>
                <w:color w:val="000000" w:themeColor="text1"/>
              </w:rPr>
            </w:pPr>
            <w:r w:rsidRPr="00BF2C5D">
              <w:rPr>
                <w:rFonts w:hint="eastAsia"/>
                <w:color w:val="000000" w:themeColor="text1"/>
              </w:rPr>
              <w:t>--</w:t>
            </w:r>
          </w:p>
        </w:tc>
      </w:tr>
      <w:tr w:rsidR="002E4381" w14:paraId="1FB2A864" w14:textId="77777777" w:rsidTr="00AC6259">
        <w:trPr>
          <w:cantSplit/>
          <w:trHeight w:val="765"/>
        </w:trPr>
        <w:tc>
          <w:tcPr>
            <w:tcW w:w="1516" w:type="pct"/>
            <w:tcBorders>
              <w:top w:val="nil"/>
              <w:left w:val="nil"/>
              <w:bottom w:val="single" w:sz="4" w:space="0" w:color="auto"/>
              <w:right w:val="single" w:sz="4" w:space="0" w:color="auto"/>
            </w:tcBorders>
            <w:vAlign w:val="center"/>
            <w:hideMark/>
          </w:tcPr>
          <w:p w14:paraId="4B94BB0E" w14:textId="77777777" w:rsidR="002E4381" w:rsidRDefault="002E4381">
            <w:pPr>
              <w:pStyle w:val="--11"/>
              <w:ind w:left="60" w:right="60"/>
              <w:rPr>
                <w:color w:val="000000" w:themeColor="text1"/>
                <w:spacing w:val="0"/>
                <w:kern w:val="2"/>
              </w:rPr>
            </w:pPr>
            <w:r>
              <w:rPr>
                <w:rFonts w:hint="eastAsia"/>
                <w:color w:val="000000" w:themeColor="text1"/>
                <w:spacing w:val="0"/>
                <w:kern w:val="2"/>
              </w:rPr>
              <w:t>未分配賸餘</w:t>
            </w:r>
          </w:p>
        </w:tc>
        <w:tc>
          <w:tcPr>
            <w:tcW w:w="617" w:type="pct"/>
            <w:tcBorders>
              <w:top w:val="nil"/>
              <w:left w:val="single" w:sz="4" w:space="0" w:color="auto"/>
              <w:bottom w:val="single" w:sz="4" w:space="0" w:color="auto"/>
              <w:right w:val="single" w:sz="4" w:space="0" w:color="auto"/>
            </w:tcBorders>
            <w:vAlign w:val="center"/>
            <w:hideMark/>
          </w:tcPr>
          <w:p w14:paraId="23D8E1ED" w14:textId="77777777" w:rsidR="002E4381" w:rsidRPr="00BF2C5D" w:rsidRDefault="002E4381">
            <w:pPr>
              <w:pStyle w:val="--13"/>
              <w:ind w:right="57"/>
              <w:rPr>
                <w:color w:val="000000" w:themeColor="text1"/>
              </w:rPr>
            </w:pPr>
            <w:r w:rsidRPr="00BF2C5D">
              <w:rPr>
                <w:rFonts w:hint="eastAsia"/>
                <w:color w:val="000000" w:themeColor="text1"/>
              </w:rPr>
              <w:t>－</w:t>
            </w:r>
          </w:p>
        </w:tc>
        <w:tc>
          <w:tcPr>
            <w:tcW w:w="617" w:type="pct"/>
            <w:tcBorders>
              <w:top w:val="nil"/>
              <w:left w:val="single" w:sz="4" w:space="0" w:color="auto"/>
              <w:bottom w:val="single" w:sz="4" w:space="0" w:color="auto"/>
              <w:right w:val="single" w:sz="4" w:space="0" w:color="auto"/>
            </w:tcBorders>
            <w:vAlign w:val="center"/>
            <w:hideMark/>
          </w:tcPr>
          <w:p w14:paraId="526012C5" w14:textId="77777777" w:rsidR="002E4381" w:rsidRPr="00BF2C5D" w:rsidRDefault="002E4381">
            <w:pPr>
              <w:pStyle w:val="--13"/>
              <w:ind w:right="57"/>
              <w:rPr>
                <w:color w:val="000000" w:themeColor="text1"/>
              </w:rPr>
            </w:pPr>
            <w:r w:rsidRPr="00BF2C5D">
              <w:rPr>
                <w:rFonts w:hint="eastAsia"/>
                <w:color w:val="000000" w:themeColor="text1"/>
              </w:rPr>
              <w:t>22,000</w:t>
            </w:r>
          </w:p>
        </w:tc>
        <w:tc>
          <w:tcPr>
            <w:tcW w:w="617" w:type="pct"/>
            <w:tcBorders>
              <w:top w:val="nil"/>
              <w:left w:val="single" w:sz="4" w:space="0" w:color="auto"/>
              <w:bottom w:val="single" w:sz="4" w:space="0" w:color="auto"/>
              <w:right w:val="single" w:sz="4" w:space="0" w:color="auto"/>
            </w:tcBorders>
            <w:vAlign w:val="center"/>
            <w:hideMark/>
          </w:tcPr>
          <w:p w14:paraId="4ABCE8F5" w14:textId="77777777" w:rsidR="002E4381" w:rsidRPr="00BF2C5D" w:rsidRDefault="002E4381">
            <w:pPr>
              <w:pStyle w:val="--13"/>
              <w:ind w:right="57"/>
              <w:rPr>
                <w:color w:val="000000" w:themeColor="text1"/>
              </w:rPr>
            </w:pPr>
            <w:r w:rsidRPr="00BF2C5D">
              <w:rPr>
                <w:rFonts w:hint="eastAsia"/>
                <w:color w:val="000000" w:themeColor="text1"/>
              </w:rPr>
              <w:t>－</w:t>
            </w:r>
          </w:p>
        </w:tc>
        <w:tc>
          <w:tcPr>
            <w:tcW w:w="618" w:type="pct"/>
            <w:tcBorders>
              <w:top w:val="nil"/>
              <w:left w:val="single" w:sz="4" w:space="0" w:color="auto"/>
              <w:bottom w:val="single" w:sz="4" w:space="0" w:color="auto"/>
              <w:right w:val="single" w:sz="4" w:space="0" w:color="auto"/>
            </w:tcBorders>
            <w:vAlign w:val="center"/>
            <w:hideMark/>
          </w:tcPr>
          <w:p w14:paraId="4C41CD3B" w14:textId="77777777" w:rsidR="002E4381" w:rsidRPr="00BF2C5D" w:rsidRDefault="002E4381">
            <w:pPr>
              <w:pStyle w:val="--13"/>
              <w:ind w:right="57"/>
              <w:rPr>
                <w:color w:val="000000" w:themeColor="text1"/>
              </w:rPr>
            </w:pPr>
            <w:r w:rsidRPr="00BF2C5D">
              <w:rPr>
                <w:rFonts w:hint="eastAsia"/>
                <w:color w:val="000000" w:themeColor="text1"/>
              </w:rPr>
              <w:t>22,000</w:t>
            </w:r>
          </w:p>
        </w:tc>
        <w:tc>
          <w:tcPr>
            <w:tcW w:w="609" w:type="pct"/>
            <w:tcBorders>
              <w:top w:val="nil"/>
              <w:left w:val="single" w:sz="4" w:space="0" w:color="auto"/>
              <w:bottom w:val="single" w:sz="4" w:space="0" w:color="auto"/>
              <w:right w:val="single" w:sz="4" w:space="0" w:color="auto"/>
            </w:tcBorders>
            <w:vAlign w:val="center"/>
            <w:hideMark/>
          </w:tcPr>
          <w:p w14:paraId="136B1C30" w14:textId="77777777" w:rsidR="002E4381" w:rsidRPr="00BF2C5D" w:rsidRDefault="002E4381">
            <w:pPr>
              <w:pStyle w:val="--13"/>
              <w:ind w:right="57"/>
              <w:rPr>
                <w:color w:val="000000" w:themeColor="text1"/>
              </w:rPr>
            </w:pPr>
            <w:r w:rsidRPr="00BF2C5D">
              <w:rPr>
                <w:rFonts w:hint="eastAsia"/>
                <w:color w:val="000000" w:themeColor="text1"/>
              </w:rPr>
              <w:t>22,000</w:t>
            </w:r>
          </w:p>
        </w:tc>
        <w:tc>
          <w:tcPr>
            <w:tcW w:w="406" w:type="pct"/>
            <w:tcBorders>
              <w:top w:val="nil"/>
              <w:left w:val="single" w:sz="4" w:space="0" w:color="auto"/>
              <w:bottom w:val="single" w:sz="4" w:space="0" w:color="auto"/>
              <w:right w:val="nil"/>
            </w:tcBorders>
            <w:vAlign w:val="center"/>
            <w:hideMark/>
          </w:tcPr>
          <w:p w14:paraId="0F25296B" w14:textId="77777777" w:rsidR="002E4381" w:rsidRPr="00BF2C5D" w:rsidRDefault="002E4381">
            <w:pPr>
              <w:pStyle w:val="--13"/>
              <w:ind w:right="57"/>
              <w:rPr>
                <w:color w:val="000000" w:themeColor="text1"/>
              </w:rPr>
            </w:pPr>
            <w:r w:rsidRPr="00BF2C5D">
              <w:rPr>
                <w:rFonts w:hint="eastAsia"/>
                <w:color w:val="000000" w:themeColor="text1"/>
              </w:rPr>
              <w:t>--</w:t>
            </w:r>
          </w:p>
        </w:tc>
      </w:tr>
    </w:tbl>
    <w:p w14:paraId="23F2D8D9" w14:textId="77777777" w:rsidR="002E4381" w:rsidRDefault="002E4381" w:rsidP="002E4381">
      <w:pPr>
        <w:widowControl/>
        <w:spacing w:line="20" w:lineRule="exact"/>
        <w:rPr>
          <w:color w:val="000000" w:themeColor="text1"/>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94"/>
        <w:gridCol w:w="1416"/>
        <w:gridCol w:w="1419"/>
        <w:gridCol w:w="1348"/>
        <w:gridCol w:w="1062"/>
      </w:tblGrid>
      <w:tr w:rsidR="002E4381" w14:paraId="61185D66" w14:textId="77777777" w:rsidTr="00AC6259">
        <w:trPr>
          <w:cantSplit/>
          <w:trHeight w:val="136"/>
          <w:tblHeader/>
        </w:trPr>
        <w:tc>
          <w:tcPr>
            <w:tcW w:w="5000" w:type="pct"/>
            <w:gridSpan w:val="5"/>
            <w:tcBorders>
              <w:top w:val="nil"/>
              <w:left w:val="nil"/>
              <w:bottom w:val="nil"/>
              <w:right w:val="nil"/>
            </w:tcBorders>
            <w:vAlign w:val="center"/>
            <w:hideMark/>
          </w:tcPr>
          <w:p w14:paraId="3675D27A" w14:textId="77777777" w:rsidR="002E4381" w:rsidRDefault="002E4381">
            <w:pPr>
              <w:pStyle w:val="af2"/>
              <w:ind w:left="60" w:right="60"/>
              <w:jc w:val="center"/>
              <w:rPr>
                <w:color w:val="000000" w:themeColor="text1"/>
              </w:rPr>
            </w:pPr>
            <w:r>
              <w:rPr>
                <w:rFonts w:hint="eastAsia"/>
                <w:color w:val="000000" w:themeColor="text1"/>
              </w:rPr>
              <w:lastRenderedPageBreak/>
              <w:t>雲林縣北港糖廠市地重劃基金餘</w:t>
            </w:r>
            <w:proofErr w:type="gramStart"/>
            <w:r>
              <w:rPr>
                <w:rFonts w:hint="eastAsia"/>
                <w:color w:val="000000" w:themeColor="text1"/>
              </w:rPr>
              <w:t>絀</w:t>
            </w:r>
            <w:proofErr w:type="gramEnd"/>
            <w:r>
              <w:rPr>
                <w:rFonts w:hint="eastAsia"/>
                <w:color w:val="000000" w:themeColor="text1"/>
              </w:rPr>
              <w:t>審定後現金流量表</w:t>
            </w:r>
          </w:p>
        </w:tc>
      </w:tr>
      <w:tr w:rsidR="002E4381" w14:paraId="3D43419B" w14:textId="77777777" w:rsidTr="002E4381">
        <w:trPr>
          <w:cantSplit/>
          <w:trHeight w:val="454"/>
          <w:tblHeader/>
        </w:trPr>
        <w:tc>
          <w:tcPr>
            <w:tcW w:w="5000" w:type="pct"/>
            <w:gridSpan w:val="5"/>
            <w:tcBorders>
              <w:top w:val="nil"/>
              <w:left w:val="nil"/>
              <w:bottom w:val="nil"/>
              <w:right w:val="nil"/>
            </w:tcBorders>
            <w:vAlign w:val="center"/>
            <w:hideMark/>
          </w:tcPr>
          <w:p w14:paraId="7EC3EC0A" w14:textId="77777777" w:rsidR="002E4381" w:rsidRDefault="002E4381">
            <w:pPr>
              <w:pStyle w:val="affe"/>
              <w:spacing w:before="72"/>
              <w:rPr>
                <w:color w:val="000000" w:themeColor="text1"/>
                <w:spacing w:val="60"/>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2E4381" w14:paraId="10A35F7B" w14:textId="77777777" w:rsidTr="002E4381">
        <w:trPr>
          <w:cantSplit/>
          <w:trHeight w:val="397"/>
          <w:tblHeader/>
        </w:trPr>
        <w:tc>
          <w:tcPr>
            <w:tcW w:w="5000" w:type="pct"/>
            <w:gridSpan w:val="5"/>
            <w:tcBorders>
              <w:top w:val="nil"/>
              <w:left w:val="nil"/>
              <w:bottom w:val="single" w:sz="4" w:space="0" w:color="auto"/>
              <w:right w:val="nil"/>
            </w:tcBorders>
            <w:vAlign w:val="bottom"/>
            <w:hideMark/>
          </w:tcPr>
          <w:p w14:paraId="5838A874" w14:textId="77777777" w:rsidR="002E4381" w:rsidRDefault="002E4381">
            <w:pPr>
              <w:pStyle w:val="afff"/>
              <w:ind w:left="200"/>
              <w:rPr>
                <w:color w:val="000000" w:themeColor="text1"/>
                <w:spacing w:val="60"/>
                <w:kern w:val="2"/>
              </w:rPr>
            </w:pPr>
            <w:r>
              <w:rPr>
                <w:rFonts w:hint="eastAsia"/>
                <w:color w:val="000000" w:themeColor="text1"/>
                <w:kern w:val="2"/>
              </w:rPr>
              <w:t>單位：新臺幣元</w:t>
            </w:r>
          </w:p>
        </w:tc>
      </w:tr>
      <w:tr w:rsidR="002E4381" w14:paraId="64A2230A" w14:textId="77777777" w:rsidTr="005D3C3D">
        <w:trPr>
          <w:cantSplit/>
          <w:trHeight w:hRule="exact" w:val="510"/>
          <w:tblHeader/>
        </w:trPr>
        <w:tc>
          <w:tcPr>
            <w:tcW w:w="2280" w:type="pct"/>
            <w:vMerge w:val="restart"/>
            <w:tcBorders>
              <w:top w:val="single" w:sz="4" w:space="0" w:color="auto"/>
              <w:left w:val="nil"/>
              <w:bottom w:val="single" w:sz="4" w:space="0" w:color="auto"/>
              <w:right w:val="single" w:sz="4" w:space="0" w:color="auto"/>
            </w:tcBorders>
            <w:vAlign w:val="center"/>
            <w:hideMark/>
          </w:tcPr>
          <w:p w14:paraId="6692B664" w14:textId="77777777" w:rsidR="002E4381" w:rsidRDefault="002E4381">
            <w:pPr>
              <w:pStyle w:val="afb"/>
              <w:ind w:left="57" w:right="57"/>
              <w:rPr>
                <w:color w:val="000000" w:themeColor="text1"/>
                <w:spacing w:val="0"/>
              </w:rPr>
            </w:pPr>
            <w:r>
              <w:rPr>
                <w:rFonts w:hint="eastAsia"/>
                <w:color w:val="000000" w:themeColor="text1"/>
                <w:spacing w:val="0"/>
              </w:rPr>
              <w:t>項目</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56C09D3" w14:textId="77777777" w:rsidR="002E4381" w:rsidRDefault="002E4381">
            <w:pPr>
              <w:pStyle w:val="afb"/>
              <w:ind w:left="57" w:right="57"/>
              <w:rPr>
                <w:color w:val="000000" w:themeColor="text1"/>
                <w:spacing w:val="0"/>
              </w:rPr>
            </w:pPr>
            <w:r>
              <w:rPr>
                <w:rFonts w:hint="eastAsia"/>
                <w:color w:val="000000" w:themeColor="text1"/>
                <w:spacing w:val="0"/>
              </w:rPr>
              <w:t>預算數</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3CC1A1EB" w14:textId="77777777" w:rsidR="002E4381" w:rsidRDefault="002E4381">
            <w:pPr>
              <w:pStyle w:val="afb"/>
              <w:ind w:left="57" w:right="57"/>
              <w:rPr>
                <w:color w:val="000000" w:themeColor="text1"/>
                <w:spacing w:val="0"/>
              </w:rPr>
            </w:pPr>
            <w:r>
              <w:rPr>
                <w:rFonts w:hint="eastAsia"/>
                <w:color w:val="000000" w:themeColor="text1"/>
                <w:spacing w:val="0"/>
              </w:rPr>
              <w:t>決算數</w:t>
            </w:r>
          </w:p>
        </w:tc>
        <w:tc>
          <w:tcPr>
            <w:tcW w:w="1250" w:type="pct"/>
            <w:gridSpan w:val="2"/>
            <w:tcBorders>
              <w:top w:val="single" w:sz="4" w:space="0" w:color="auto"/>
              <w:left w:val="single" w:sz="4" w:space="0" w:color="auto"/>
              <w:bottom w:val="single" w:sz="4" w:space="0" w:color="auto"/>
              <w:right w:val="nil"/>
            </w:tcBorders>
            <w:vAlign w:val="center"/>
            <w:hideMark/>
          </w:tcPr>
          <w:p w14:paraId="6B6D8C09" w14:textId="77777777" w:rsidR="002E4381" w:rsidRDefault="002E4381">
            <w:pPr>
              <w:pStyle w:val="afb"/>
              <w:ind w:left="57" w:right="57"/>
              <w:rPr>
                <w:color w:val="000000" w:themeColor="text1"/>
                <w:spacing w:val="0"/>
              </w:rPr>
            </w:pPr>
            <w:r>
              <w:rPr>
                <w:rFonts w:hint="eastAsia"/>
                <w:color w:val="000000" w:themeColor="text1"/>
                <w:spacing w:val="0"/>
              </w:rPr>
              <w:t>比較增減</w:t>
            </w:r>
          </w:p>
        </w:tc>
      </w:tr>
      <w:tr w:rsidR="002E4381" w14:paraId="016F2E0D" w14:textId="77777777" w:rsidTr="005D3C3D">
        <w:trPr>
          <w:cantSplit/>
          <w:trHeight w:hRule="exact" w:val="510"/>
          <w:tblHeader/>
        </w:trPr>
        <w:tc>
          <w:tcPr>
            <w:tcW w:w="2280" w:type="pct"/>
            <w:vMerge/>
            <w:tcBorders>
              <w:top w:val="single" w:sz="4" w:space="0" w:color="auto"/>
              <w:left w:val="nil"/>
              <w:bottom w:val="single" w:sz="4" w:space="0" w:color="auto"/>
              <w:right w:val="single" w:sz="4" w:space="0" w:color="auto"/>
            </w:tcBorders>
            <w:vAlign w:val="center"/>
            <w:hideMark/>
          </w:tcPr>
          <w:p w14:paraId="3B271485" w14:textId="77777777" w:rsidR="002E4381" w:rsidRDefault="002E4381">
            <w:pPr>
              <w:widowControl/>
              <w:jc w:val="left"/>
              <w:rPr>
                <w:rFonts w:ascii="標楷體" w:hAnsi="Calibri" w:cs="Times New Roman"/>
                <w:color w:val="000000" w:themeColor="text1"/>
                <w:szCs w:val="24"/>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654AFCA5" w14:textId="77777777" w:rsidR="002E4381" w:rsidRDefault="002E4381">
            <w:pPr>
              <w:widowControl/>
              <w:jc w:val="left"/>
              <w:rPr>
                <w:rFonts w:ascii="標楷體" w:hAnsi="Calibri" w:cs="Times New Roman"/>
                <w:color w:val="000000" w:themeColor="text1"/>
                <w:szCs w:val="24"/>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08CB26FA" w14:textId="77777777" w:rsidR="002E4381" w:rsidRDefault="002E4381">
            <w:pPr>
              <w:widowControl/>
              <w:jc w:val="left"/>
              <w:rPr>
                <w:rFonts w:ascii="標楷體" w:hAnsi="Calibri" w:cs="Times New Roman"/>
                <w:color w:val="000000" w:themeColor="text1"/>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14:paraId="74A300E9" w14:textId="77777777" w:rsidR="002E4381" w:rsidRDefault="002E4381">
            <w:pPr>
              <w:pStyle w:val="afb"/>
              <w:ind w:left="57" w:right="57"/>
              <w:rPr>
                <w:color w:val="000000" w:themeColor="text1"/>
                <w:spacing w:val="0"/>
              </w:rPr>
            </w:pPr>
            <w:r>
              <w:rPr>
                <w:rFonts w:hint="eastAsia"/>
                <w:color w:val="000000" w:themeColor="text1"/>
                <w:spacing w:val="0"/>
              </w:rPr>
              <w:t>金額</w:t>
            </w:r>
          </w:p>
        </w:tc>
        <w:tc>
          <w:tcPr>
            <w:tcW w:w="551" w:type="pct"/>
            <w:tcBorders>
              <w:top w:val="single" w:sz="4" w:space="0" w:color="auto"/>
              <w:left w:val="single" w:sz="4" w:space="0" w:color="auto"/>
              <w:bottom w:val="single" w:sz="4" w:space="0" w:color="auto"/>
              <w:right w:val="nil"/>
            </w:tcBorders>
            <w:vAlign w:val="center"/>
            <w:hideMark/>
          </w:tcPr>
          <w:p w14:paraId="2C66DE69" w14:textId="77777777" w:rsidR="002E4381" w:rsidRDefault="002E4381">
            <w:pPr>
              <w:pStyle w:val="afb"/>
              <w:ind w:left="57" w:right="57"/>
              <w:rPr>
                <w:color w:val="000000" w:themeColor="text1"/>
                <w:spacing w:val="0"/>
              </w:rPr>
            </w:pPr>
            <w:r>
              <w:rPr>
                <w:rFonts w:hint="eastAsia"/>
                <w:color w:val="000000" w:themeColor="text1"/>
                <w:spacing w:val="0"/>
              </w:rPr>
              <w:t>％</w:t>
            </w:r>
          </w:p>
        </w:tc>
      </w:tr>
      <w:tr w:rsidR="002E4381" w14:paraId="77871E36" w14:textId="77777777" w:rsidTr="00EF3574">
        <w:trPr>
          <w:cantSplit/>
          <w:trHeight w:val="1191"/>
        </w:trPr>
        <w:tc>
          <w:tcPr>
            <w:tcW w:w="2280" w:type="pct"/>
            <w:tcBorders>
              <w:top w:val="nil"/>
              <w:left w:val="nil"/>
              <w:bottom w:val="nil"/>
              <w:right w:val="single" w:sz="4" w:space="0" w:color="auto"/>
            </w:tcBorders>
            <w:vAlign w:val="center"/>
            <w:hideMark/>
          </w:tcPr>
          <w:p w14:paraId="21465C47" w14:textId="77777777" w:rsidR="002E4381" w:rsidRDefault="002E4381" w:rsidP="001D5E5E">
            <w:pPr>
              <w:pStyle w:val="--12"/>
              <w:ind w:left="57" w:right="57"/>
              <w:rPr>
                <w:color w:val="000000" w:themeColor="text1"/>
                <w:w w:val="100"/>
                <w:kern w:val="2"/>
              </w:rPr>
            </w:pPr>
            <w:r>
              <w:rPr>
                <w:rFonts w:hint="eastAsia"/>
                <w:color w:val="000000" w:themeColor="text1"/>
                <w:w w:val="100"/>
                <w:kern w:val="2"/>
              </w:rPr>
              <w:t>投資活動之現金流量</w:t>
            </w:r>
          </w:p>
        </w:tc>
        <w:tc>
          <w:tcPr>
            <w:tcW w:w="735" w:type="pct"/>
            <w:tcBorders>
              <w:top w:val="nil"/>
              <w:left w:val="single" w:sz="4" w:space="0" w:color="auto"/>
              <w:bottom w:val="nil"/>
              <w:right w:val="single" w:sz="4" w:space="0" w:color="auto"/>
            </w:tcBorders>
            <w:vAlign w:val="center"/>
          </w:tcPr>
          <w:p w14:paraId="234EC213" w14:textId="77777777" w:rsidR="002E4381" w:rsidRDefault="002E4381">
            <w:pPr>
              <w:pStyle w:val="--23"/>
              <w:ind w:rightChars="2" w:right="4"/>
              <w:rPr>
                <w:color w:val="000000" w:themeColor="text1"/>
              </w:rPr>
            </w:pPr>
          </w:p>
        </w:tc>
        <w:tc>
          <w:tcPr>
            <w:tcW w:w="736" w:type="pct"/>
            <w:tcBorders>
              <w:top w:val="nil"/>
              <w:left w:val="single" w:sz="4" w:space="0" w:color="auto"/>
              <w:bottom w:val="nil"/>
              <w:right w:val="single" w:sz="4" w:space="0" w:color="auto"/>
            </w:tcBorders>
            <w:vAlign w:val="center"/>
          </w:tcPr>
          <w:p w14:paraId="1F780D50" w14:textId="77777777" w:rsidR="002E4381" w:rsidRDefault="002E4381">
            <w:pPr>
              <w:pStyle w:val="--23"/>
              <w:ind w:rightChars="2" w:right="4"/>
              <w:rPr>
                <w:color w:val="000000" w:themeColor="text1"/>
              </w:rPr>
            </w:pPr>
          </w:p>
        </w:tc>
        <w:tc>
          <w:tcPr>
            <w:tcW w:w="699" w:type="pct"/>
            <w:tcBorders>
              <w:top w:val="nil"/>
              <w:left w:val="single" w:sz="4" w:space="0" w:color="auto"/>
              <w:bottom w:val="nil"/>
              <w:right w:val="single" w:sz="4" w:space="0" w:color="auto"/>
            </w:tcBorders>
            <w:vAlign w:val="center"/>
          </w:tcPr>
          <w:p w14:paraId="5BA36CF2" w14:textId="77777777" w:rsidR="002E4381" w:rsidRDefault="002E4381">
            <w:pPr>
              <w:pStyle w:val="--23"/>
              <w:ind w:rightChars="2" w:right="4"/>
              <w:rPr>
                <w:color w:val="000000" w:themeColor="text1"/>
              </w:rPr>
            </w:pPr>
          </w:p>
        </w:tc>
        <w:tc>
          <w:tcPr>
            <w:tcW w:w="551" w:type="pct"/>
            <w:tcBorders>
              <w:top w:val="nil"/>
              <w:left w:val="single" w:sz="4" w:space="0" w:color="auto"/>
              <w:bottom w:val="nil"/>
              <w:right w:val="nil"/>
            </w:tcBorders>
            <w:vAlign w:val="center"/>
          </w:tcPr>
          <w:p w14:paraId="27976EEC" w14:textId="77777777" w:rsidR="002E4381" w:rsidRDefault="002E4381">
            <w:pPr>
              <w:pStyle w:val="--23"/>
              <w:ind w:rightChars="2" w:right="4"/>
              <w:rPr>
                <w:color w:val="000000" w:themeColor="text1"/>
              </w:rPr>
            </w:pPr>
          </w:p>
        </w:tc>
      </w:tr>
      <w:tr w:rsidR="002E4381" w14:paraId="756FE374" w14:textId="77777777" w:rsidTr="00EF3574">
        <w:trPr>
          <w:cantSplit/>
          <w:trHeight w:val="1134"/>
        </w:trPr>
        <w:tc>
          <w:tcPr>
            <w:tcW w:w="2280" w:type="pct"/>
            <w:tcBorders>
              <w:top w:val="nil"/>
              <w:left w:val="nil"/>
              <w:bottom w:val="nil"/>
              <w:right w:val="single" w:sz="4" w:space="0" w:color="auto"/>
            </w:tcBorders>
            <w:vAlign w:val="center"/>
            <w:hideMark/>
          </w:tcPr>
          <w:p w14:paraId="159EEC97" w14:textId="77777777" w:rsidR="002E4381" w:rsidRDefault="002E4381" w:rsidP="001D5E5E">
            <w:pPr>
              <w:pStyle w:val="--22"/>
              <w:ind w:left="400" w:right="57" w:firstLineChars="77" w:firstLine="154"/>
              <w:rPr>
                <w:color w:val="000000" w:themeColor="text1"/>
                <w:w w:val="100"/>
                <w:kern w:val="2"/>
                <w:szCs w:val="20"/>
              </w:rPr>
            </w:pPr>
            <w:r>
              <w:rPr>
                <w:rFonts w:hint="eastAsia"/>
                <w:color w:val="000000" w:themeColor="text1"/>
                <w:w w:val="100"/>
                <w:kern w:val="2"/>
                <w:szCs w:val="20"/>
              </w:rPr>
              <w:t>增加投資、長期應收款、貸墊款及準備金</w:t>
            </w:r>
          </w:p>
        </w:tc>
        <w:tc>
          <w:tcPr>
            <w:tcW w:w="735" w:type="pct"/>
            <w:tcBorders>
              <w:top w:val="nil"/>
              <w:left w:val="single" w:sz="4" w:space="0" w:color="auto"/>
              <w:bottom w:val="nil"/>
              <w:right w:val="single" w:sz="4" w:space="0" w:color="auto"/>
            </w:tcBorders>
            <w:vAlign w:val="center"/>
            <w:hideMark/>
          </w:tcPr>
          <w:p w14:paraId="0CE710C9" w14:textId="77777777" w:rsidR="002E4381" w:rsidRDefault="002E4381">
            <w:pPr>
              <w:pStyle w:val="--23"/>
              <w:ind w:rightChars="2" w:right="4"/>
              <w:rPr>
                <w:color w:val="000000" w:themeColor="text1"/>
                <w:kern w:val="0"/>
                <w:szCs w:val="28"/>
              </w:rPr>
            </w:pPr>
            <w:r>
              <w:rPr>
                <w:rFonts w:hint="eastAsia"/>
                <w:kern w:val="0"/>
                <w:szCs w:val="28"/>
              </w:rPr>
              <w:t>- 139,409,000</w:t>
            </w:r>
          </w:p>
        </w:tc>
        <w:tc>
          <w:tcPr>
            <w:tcW w:w="736" w:type="pct"/>
            <w:tcBorders>
              <w:top w:val="nil"/>
              <w:left w:val="single" w:sz="4" w:space="0" w:color="auto"/>
              <w:bottom w:val="nil"/>
              <w:right w:val="single" w:sz="4" w:space="0" w:color="auto"/>
            </w:tcBorders>
            <w:vAlign w:val="center"/>
            <w:hideMark/>
          </w:tcPr>
          <w:p w14:paraId="177B9DC7" w14:textId="77777777" w:rsidR="002E4381" w:rsidRDefault="002E4381">
            <w:pPr>
              <w:pStyle w:val="--23"/>
              <w:ind w:rightChars="2" w:right="4"/>
              <w:rPr>
                <w:color w:val="000000" w:themeColor="text1"/>
                <w:kern w:val="0"/>
                <w:szCs w:val="28"/>
              </w:rPr>
            </w:pPr>
            <w:r>
              <w:rPr>
                <w:rFonts w:hint="eastAsia"/>
                <w:kern w:val="0"/>
                <w:szCs w:val="28"/>
              </w:rPr>
              <w:t>- 104,199,236</w:t>
            </w:r>
          </w:p>
        </w:tc>
        <w:tc>
          <w:tcPr>
            <w:tcW w:w="699" w:type="pct"/>
            <w:tcBorders>
              <w:top w:val="nil"/>
              <w:left w:val="single" w:sz="4" w:space="0" w:color="auto"/>
              <w:bottom w:val="nil"/>
              <w:right w:val="single" w:sz="4" w:space="0" w:color="auto"/>
            </w:tcBorders>
            <w:vAlign w:val="center"/>
            <w:hideMark/>
          </w:tcPr>
          <w:p w14:paraId="7C609BF4" w14:textId="77777777" w:rsidR="002E4381" w:rsidRDefault="002E4381">
            <w:pPr>
              <w:pStyle w:val="--23"/>
              <w:ind w:rightChars="2" w:right="4"/>
              <w:rPr>
                <w:color w:val="000000" w:themeColor="text1"/>
                <w:kern w:val="0"/>
                <w:szCs w:val="28"/>
              </w:rPr>
            </w:pPr>
            <w:r>
              <w:rPr>
                <w:rFonts w:hint="eastAsia"/>
                <w:kern w:val="0"/>
                <w:szCs w:val="28"/>
              </w:rPr>
              <w:t>35,209,764</w:t>
            </w:r>
          </w:p>
        </w:tc>
        <w:tc>
          <w:tcPr>
            <w:tcW w:w="551" w:type="pct"/>
            <w:tcBorders>
              <w:top w:val="nil"/>
              <w:left w:val="single" w:sz="4" w:space="0" w:color="auto"/>
              <w:bottom w:val="nil"/>
              <w:right w:val="nil"/>
            </w:tcBorders>
            <w:vAlign w:val="center"/>
            <w:hideMark/>
          </w:tcPr>
          <w:p w14:paraId="214BD67B" w14:textId="77777777" w:rsidR="002E4381" w:rsidRDefault="002E4381">
            <w:pPr>
              <w:pStyle w:val="--23"/>
              <w:ind w:rightChars="2" w:right="4"/>
              <w:rPr>
                <w:color w:val="000000" w:themeColor="text1"/>
                <w:kern w:val="0"/>
                <w:szCs w:val="28"/>
              </w:rPr>
            </w:pPr>
            <w:r>
              <w:rPr>
                <w:rFonts w:hint="eastAsia"/>
                <w:kern w:val="0"/>
                <w:szCs w:val="28"/>
              </w:rPr>
              <w:t>- 25.26</w:t>
            </w:r>
          </w:p>
        </w:tc>
      </w:tr>
      <w:tr w:rsidR="002E4381" w14:paraId="6000F1C8" w14:textId="77777777" w:rsidTr="00EF3574">
        <w:trPr>
          <w:cantSplit/>
          <w:trHeight w:val="1134"/>
        </w:trPr>
        <w:tc>
          <w:tcPr>
            <w:tcW w:w="2280" w:type="pct"/>
            <w:tcBorders>
              <w:top w:val="nil"/>
              <w:left w:val="nil"/>
              <w:bottom w:val="nil"/>
              <w:right w:val="single" w:sz="4" w:space="0" w:color="auto"/>
            </w:tcBorders>
            <w:vAlign w:val="center"/>
            <w:hideMark/>
          </w:tcPr>
          <w:p w14:paraId="6075D0E0" w14:textId="77777777" w:rsidR="002E4381" w:rsidRDefault="002E4381" w:rsidP="001D5E5E">
            <w:pPr>
              <w:pStyle w:val="--30"/>
              <w:ind w:left="200" w:right="57"/>
              <w:rPr>
                <w:color w:val="000000" w:themeColor="text1"/>
                <w:w w:val="100"/>
                <w:kern w:val="2"/>
              </w:rPr>
            </w:pPr>
            <w:r>
              <w:rPr>
                <w:rFonts w:hint="eastAsia"/>
                <w:color w:val="000000" w:themeColor="text1"/>
                <w:w w:val="100"/>
                <w:kern w:val="2"/>
              </w:rPr>
              <w:t>投資活動之淨現金流入（流出）</w:t>
            </w:r>
          </w:p>
        </w:tc>
        <w:tc>
          <w:tcPr>
            <w:tcW w:w="735" w:type="pct"/>
            <w:tcBorders>
              <w:top w:val="nil"/>
              <w:left w:val="single" w:sz="4" w:space="0" w:color="auto"/>
              <w:bottom w:val="nil"/>
              <w:right w:val="single" w:sz="4" w:space="0" w:color="auto"/>
            </w:tcBorders>
            <w:vAlign w:val="center"/>
            <w:hideMark/>
          </w:tcPr>
          <w:p w14:paraId="22DB0568" w14:textId="77777777" w:rsidR="002E4381" w:rsidRDefault="002E4381">
            <w:pPr>
              <w:pStyle w:val="--13"/>
              <w:ind w:rightChars="2" w:right="4"/>
              <w:rPr>
                <w:color w:val="000000" w:themeColor="text1"/>
                <w:kern w:val="0"/>
                <w:szCs w:val="28"/>
              </w:rPr>
            </w:pPr>
            <w:r>
              <w:rPr>
                <w:rFonts w:hint="eastAsia"/>
                <w:kern w:val="0"/>
                <w:szCs w:val="28"/>
              </w:rPr>
              <w:t>- 139,409,000</w:t>
            </w:r>
          </w:p>
        </w:tc>
        <w:tc>
          <w:tcPr>
            <w:tcW w:w="736" w:type="pct"/>
            <w:tcBorders>
              <w:top w:val="nil"/>
              <w:left w:val="single" w:sz="4" w:space="0" w:color="auto"/>
              <w:bottom w:val="nil"/>
              <w:right w:val="single" w:sz="4" w:space="0" w:color="auto"/>
            </w:tcBorders>
            <w:vAlign w:val="center"/>
            <w:hideMark/>
          </w:tcPr>
          <w:p w14:paraId="476B2D10" w14:textId="77777777" w:rsidR="002E4381" w:rsidRDefault="002E4381">
            <w:pPr>
              <w:pStyle w:val="--13"/>
              <w:ind w:rightChars="2" w:right="4"/>
              <w:rPr>
                <w:color w:val="000000" w:themeColor="text1"/>
                <w:kern w:val="0"/>
                <w:szCs w:val="28"/>
              </w:rPr>
            </w:pPr>
            <w:r>
              <w:rPr>
                <w:rFonts w:hint="eastAsia"/>
                <w:kern w:val="0"/>
                <w:szCs w:val="28"/>
              </w:rPr>
              <w:t>- 104,199,236</w:t>
            </w:r>
          </w:p>
        </w:tc>
        <w:tc>
          <w:tcPr>
            <w:tcW w:w="699" w:type="pct"/>
            <w:tcBorders>
              <w:top w:val="nil"/>
              <w:left w:val="single" w:sz="4" w:space="0" w:color="auto"/>
              <w:bottom w:val="nil"/>
              <w:right w:val="single" w:sz="4" w:space="0" w:color="auto"/>
            </w:tcBorders>
            <w:vAlign w:val="center"/>
            <w:hideMark/>
          </w:tcPr>
          <w:p w14:paraId="75ACA72F" w14:textId="77777777" w:rsidR="002E4381" w:rsidRDefault="002E4381">
            <w:pPr>
              <w:pStyle w:val="--13"/>
              <w:ind w:rightChars="2" w:right="4"/>
              <w:rPr>
                <w:color w:val="000000" w:themeColor="text1"/>
                <w:kern w:val="0"/>
                <w:szCs w:val="28"/>
              </w:rPr>
            </w:pPr>
            <w:r>
              <w:rPr>
                <w:rFonts w:hint="eastAsia"/>
                <w:kern w:val="0"/>
                <w:szCs w:val="28"/>
              </w:rPr>
              <w:t>35,209,764</w:t>
            </w:r>
          </w:p>
        </w:tc>
        <w:tc>
          <w:tcPr>
            <w:tcW w:w="551" w:type="pct"/>
            <w:tcBorders>
              <w:top w:val="nil"/>
              <w:left w:val="single" w:sz="4" w:space="0" w:color="auto"/>
              <w:bottom w:val="nil"/>
              <w:right w:val="nil"/>
            </w:tcBorders>
            <w:vAlign w:val="center"/>
            <w:hideMark/>
          </w:tcPr>
          <w:p w14:paraId="7B96B73F" w14:textId="77777777" w:rsidR="002E4381" w:rsidRDefault="002E4381">
            <w:pPr>
              <w:pStyle w:val="--13"/>
              <w:ind w:rightChars="2" w:right="4"/>
              <w:rPr>
                <w:color w:val="000000" w:themeColor="text1"/>
                <w:kern w:val="0"/>
                <w:szCs w:val="28"/>
              </w:rPr>
            </w:pPr>
            <w:r>
              <w:rPr>
                <w:rFonts w:hint="eastAsia"/>
                <w:kern w:val="0"/>
                <w:szCs w:val="28"/>
              </w:rPr>
              <w:t>- 25.26</w:t>
            </w:r>
          </w:p>
        </w:tc>
      </w:tr>
      <w:tr w:rsidR="002E4381" w14:paraId="1A3F2C24" w14:textId="77777777" w:rsidTr="00EF3574">
        <w:trPr>
          <w:cantSplit/>
          <w:trHeight w:val="1191"/>
        </w:trPr>
        <w:tc>
          <w:tcPr>
            <w:tcW w:w="2280" w:type="pct"/>
            <w:tcBorders>
              <w:top w:val="nil"/>
              <w:left w:val="nil"/>
              <w:bottom w:val="nil"/>
              <w:right w:val="single" w:sz="4" w:space="0" w:color="auto"/>
            </w:tcBorders>
            <w:vAlign w:val="center"/>
            <w:hideMark/>
          </w:tcPr>
          <w:p w14:paraId="1F487647" w14:textId="77777777" w:rsidR="002E4381" w:rsidRDefault="002E4381" w:rsidP="001D5E5E">
            <w:pPr>
              <w:pStyle w:val="--12"/>
              <w:ind w:left="57" w:right="57"/>
              <w:rPr>
                <w:color w:val="000000" w:themeColor="text1"/>
                <w:w w:val="100"/>
                <w:kern w:val="2"/>
              </w:rPr>
            </w:pPr>
            <w:r>
              <w:rPr>
                <w:rFonts w:hint="eastAsia"/>
                <w:color w:val="000000" w:themeColor="text1"/>
                <w:w w:val="100"/>
                <w:kern w:val="2"/>
              </w:rPr>
              <w:t>籌資活動之現金流量</w:t>
            </w:r>
          </w:p>
        </w:tc>
        <w:tc>
          <w:tcPr>
            <w:tcW w:w="735" w:type="pct"/>
            <w:tcBorders>
              <w:top w:val="nil"/>
              <w:left w:val="single" w:sz="4" w:space="0" w:color="auto"/>
              <w:bottom w:val="nil"/>
              <w:right w:val="single" w:sz="4" w:space="0" w:color="auto"/>
            </w:tcBorders>
            <w:vAlign w:val="center"/>
          </w:tcPr>
          <w:p w14:paraId="39EE357F" w14:textId="77777777" w:rsidR="002E4381" w:rsidRDefault="002E4381">
            <w:pPr>
              <w:pStyle w:val="--23"/>
              <w:ind w:rightChars="2" w:right="4"/>
              <w:rPr>
                <w:color w:val="000000" w:themeColor="text1"/>
              </w:rPr>
            </w:pPr>
          </w:p>
        </w:tc>
        <w:tc>
          <w:tcPr>
            <w:tcW w:w="736" w:type="pct"/>
            <w:tcBorders>
              <w:top w:val="nil"/>
              <w:left w:val="single" w:sz="4" w:space="0" w:color="auto"/>
              <w:bottom w:val="nil"/>
              <w:right w:val="single" w:sz="4" w:space="0" w:color="auto"/>
            </w:tcBorders>
            <w:vAlign w:val="center"/>
          </w:tcPr>
          <w:p w14:paraId="0287095B" w14:textId="77777777" w:rsidR="002E4381" w:rsidRDefault="002E4381">
            <w:pPr>
              <w:pStyle w:val="--23"/>
              <w:ind w:rightChars="2" w:right="4"/>
              <w:rPr>
                <w:color w:val="000000" w:themeColor="text1"/>
              </w:rPr>
            </w:pPr>
          </w:p>
        </w:tc>
        <w:tc>
          <w:tcPr>
            <w:tcW w:w="699" w:type="pct"/>
            <w:tcBorders>
              <w:top w:val="nil"/>
              <w:left w:val="single" w:sz="4" w:space="0" w:color="auto"/>
              <w:bottom w:val="nil"/>
              <w:right w:val="single" w:sz="4" w:space="0" w:color="auto"/>
            </w:tcBorders>
            <w:vAlign w:val="center"/>
          </w:tcPr>
          <w:p w14:paraId="117E8EBA" w14:textId="77777777" w:rsidR="002E4381" w:rsidRDefault="002E4381">
            <w:pPr>
              <w:pStyle w:val="--23"/>
              <w:ind w:rightChars="2" w:right="4"/>
              <w:rPr>
                <w:color w:val="000000" w:themeColor="text1"/>
              </w:rPr>
            </w:pPr>
          </w:p>
        </w:tc>
        <w:tc>
          <w:tcPr>
            <w:tcW w:w="551" w:type="pct"/>
            <w:tcBorders>
              <w:top w:val="nil"/>
              <w:left w:val="single" w:sz="4" w:space="0" w:color="auto"/>
              <w:bottom w:val="nil"/>
              <w:right w:val="nil"/>
            </w:tcBorders>
            <w:vAlign w:val="center"/>
          </w:tcPr>
          <w:p w14:paraId="3F361E8F" w14:textId="77777777" w:rsidR="002E4381" w:rsidRDefault="002E4381">
            <w:pPr>
              <w:pStyle w:val="--23"/>
              <w:ind w:rightChars="2" w:right="4"/>
              <w:rPr>
                <w:color w:val="000000" w:themeColor="text1"/>
              </w:rPr>
            </w:pPr>
          </w:p>
        </w:tc>
      </w:tr>
      <w:tr w:rsidR="002E4381" w14:paraId="3F5C1D93" w14:textId="77777777" w:rsidTr="00EF3574">
        <w:trPr>
          <w:cantSplit/>
          <w:trHeight w:val="1134"/>
        </w:trPr>
        <w:tc>
          <w:tcPr>
            <w:tcW w:w="2280" w:type="pct"/>
            <w:tcBorders>
              <w:top w:val="nil"/>
              <w:left w:val="nil"/>
              <w:bottom w:val="nil"/>
              <w:right w:val="single" w:sz="4" w:space="0" w:color="auto"/>
            </w:tcBorders>
            <w:vAlign w:val="center"/>
            <w:hideMark/>
          </w:tcPr>
          <w:p w14:paraId="048D32E7" w14:textId="77777777" w:rsidR="002E4381" w:rsidRDefault="002E4381" w:rsidP="001D5E5E">
            <w:pPr>
              <w:pStyle w:val="--22"/>
              <w:ind w:left="400" w:right="57" w:firstLineChars="77" w:firstLine="154"/>
              <w:rPr>
                <w:color w:val="000000" w:themeColor="text1"/>
                <w:w w:val="100"/>
                <w:kern w:val="2"/>
              </w:rPr>
            </w:pPr>
            <w:r>
              <w:rPr>
                <w:rFonts w:hint="eastAsia"/>
                <w:color w:val="000000" w:themeColor="text1"/>
                <w:w w:val="100"/>
                <w:kern w:val="2"/>
              </w:rPr>
              <w:t>增加短期債務、流動金融負債及其他負債</w:t>
            </w:r>
          </w:p>
        </w:tc>
        <w:tc>
          <w:tcPr>
            <w:tcW w:w="735" w:type="pct"/>
            <w:tcBorders>
              <w:top w:val="nil"/>
              <w:left w:val="single" w:sz="4" w:space="0" w:color="auto"/>
              <w:bottom w:val="nil"/>
              <w:right w:val="single" w:sz="4" w:space="0" w:color="auto"/>
            </w:tcBorders>
            <w:vAlign w:val="center"/>
            <w:hideMark/>
          </w:tcPr>
          <w:p w14:paraId="37E688E2" w14:textId="77777777" w:rsidR="002E4381" w:rsidRDefault="002E4381">
            <w:pPr>
              <w:pStyle w:val="--23"/>
              <w:ind w:rightChars="2" w:right="4"/>
              <w:rPr>
                <w:color w:val="000000" w:themeColor="text1"/>
                <w:kern w:val="0"/>
                <w:szCs w:val="28"/>
              </w:rPr>
            </w:pPr>
            <w:r>
              <w:rPr>
                <w:rFonts w:hint="eastAsia"/>
                <w:kern w:val="0"/>
                <w:szCs w:val="28"/>
              </w:rPr>
              <w:t>－</w:t>
            </w:r>
          </w:p>
        </w:tc>
        <w:tc>
          <w:tcPr>
            <w:tcW w:w="736" w:type="pct"/>
            <w:tcBorders>
              <w:top w:val="nil"/>
              <w:left w:val="single" w:sz="4" w:space="0" w:color="auto"/>
              <w:bottom w:val="nil"/>
              <w:right w:val="single" w:sz="4" w:space="0" w:color="auto"/>
            </w:tcBorders>
            <w:vAlign w:val="center"/>
            <w:hideMark/>
          </w:tcPr>
          <w:p w14:paraId="221E0C16" w14:textId="77777777" w:rsidR="002E4381" w:rsidRDefault="002E4381">
            <w:pPr>
              <w:pStyle w:val="--23"/>
              <w:ind w:rightChars="2" w:right="4"/>
              <w:rPr>
                <w:color w:val="000000" w:themeColor="text1"/>
                <w:kern w:val="0"/>
                <w:szCs w:val="28"/>
              </w:rPr>
            </w:pPr>
            <w:r>
              <w:rPr>
                <w:rFonts w:hint="eastAsia"/>
                <w:kern w:val="0"/>
                <w:szCs w:val="28"/>
              </w:rPr>
              <w:t>100,000,000</w:t>
            </w:r>
          </w:p>
        </w:tc>
        <w:tc>
          <w:tcPr>
            <w:tcW w:w="699" w:type="pct"/>
            <w:tcBorders>
              <w:top w:val="nil"/>
              <w:left w:val="single" w:sz="4" w:space="0" w:color="auto"/>
              <w:bottom w:val="nil"/>
              <w:right w:val="single" w:sz="4" w:space="0" w:color="auto"/>
            </w:tcBorders>
            <w:vAlign w:val="center"/>
            <w:hideMark/>
          </w:tcPr>
          <w:p w14:paraId="75C2747E" w14:textId="77777777" w:rsidR="002E4381" w:rsidRDefault="002E4381">
            <w:pPr>
              <w:pStyle w:val="--23"/>
              <w:ind w:rightChars="2" w:right="4"/>
              <w:rPr>
                <w:color w:val="000000" w:themeColor="text1"/>
                <w:kern w:val="0"/>
                <w:szCs w:val="28"/>
              </w:rPr>
            </w:pPr>
            <w:r>
              <w:rPr>
                <w:rFonts w:hint="eastAsia"/>
                <w:kern w:val="0"/>
                <w:szCs w:val="28"/>
              </w:rPr>
              <w:t>100,000,000</w:t>
            </w:r>
          </w:p>
        </w:tc>
        <w:tc>
          <w:tcPr>
            <w:tcW w:w="551" w:type="pct"/>
            <w:tcBorders>
              <w:top w:val="nil"/>
              <w:left w:val="single" w:sz="4" w:space="0" w:color="auto"/>
              <w:bottom w:val="nil"/>
              <w:right w:val="nil"/>
            </w:tcBorders>
            <w:vAlign w:val="center"/>
            <w:hideMark/>
          </w:tcPr>
          <w:p w14:paraId="3FFBF112" w14:textId="77777777" w:rsidR="002E4381" w:rsidRDefault="002E4381">
            <w:pPr>
              <w:pStyle w:val="--23"/>
              <w:ind w:rightChars="2" w:right="4"/>
              <w:rPr>
                <w:color w:val="000000" w:themeColor="text1"/>
                <w:kern w:val="0"/>
                <w:szCs w:val="28"/>
              </w:rPr>
            </w:pPr>
            <w:r>
              <w:rPr>
                <w:rFonts w:hint="eastAsia"/>
                <w:kern w:val="0"/>
                <w:szCs w:val="28"/>
              </w:rPr>
              <w:t>--</w:t>
            </w:r>
          </w:p>
        </w:tc>
      </w:tr>
      <w:tr w:rsidR="002E4381" w14:paraId="185F5B5F" w14:textId="77777777" w:rsidTr="00EF3574">
        <w:trPr>
          <w:cantSplit/>
          <w:trHeight w:val="1134"/>
        </w:trPr>
        <w:tc>
          <w:tcPr>
            <w:tcW w:w="2280" w:type="pct"/>
            <w:tcBorders>
              <w:top w:val="nil"/>
              <w:left w:val="nil"/>
              <w:bottom w:val="nil"/>
              <w:right w:val="single" w:sz="4" w:space="0" w:color="auto"/>
            </w:tcBorders>
            <w:vAlign w:val="center"/>
            <w:hideMark/>
          </w:tcPr>
          <w:p w14:paraId="4BE768AB" w14:textId="77777777" w:rsidR="002E4381" w:rsidRDefault="002E4381" w:rsidP="001D5E5E">
            <w:pPr>
              <w:pStyle w:val="--22"/>
              <w:ind w:left="400" w:right="57" w:firstLineChars="77" w:firstLine="154"/>
              <w:rPr>
                <w:color w:val="000000" w:themeColor="text1"/>
                <w:w w:val="100"/>
                <w:kern w:val="2"/>
              </w:rPr>
            </w:pPr>
            <w:r>
              <w:rPr>
                <w:rFonts w:hint="eastAsia"/>
                <w:color w:val="000000" w:themeColor="text1"/>
                <w:w w:val="100"/>
                <w:kern w:val="2"/>
              </w:rPr>
              <w:t>增加長期負債</w:t>
            </w:r>
          </w:p>
        </w:tc>
        <w:tc>
          <w:tcPr>
            <w:tcW w:w="735" w:type="pct"/>
            <w:tcBorders>
              <w:top w:val="nil"/>
              <w:left w:val="single" w:sz="4" w:space="0" w:color="auto"/>
              <w:bottom w:val="nil"/>
              <w:right w:val="single" w:sz="4" w:space="0" w:color="auto"/>
            </w:tcBorders>
            <w:vAlign w:val="center"/>
            <w:hideMark/>
          </w:tcPr>
          <w:p w14:paraId="07A740EA" w14:textId="77777777" w:rsidR="002E4381" w:rsidRDefault="002E4381">
            <w:pPr>
              <w:pStyle w:val="--23"/>
              <w:ind w:rightChars="2" w:right="4"/>
              <w:rPr>
                <w:color w:val="000000" w:themeColor="text1"/>
                <w:kern w:val="0"/>
                <w:szCs w:val="28"/>
              </w:rPr>
            </w:pPr>
            <w:r>
              <w:rPr>
                <w:rFonts w:hint="eastAsia"/>
                <w:kern w:val="0"/>
                <w:szCs w:val="28"/>
              </w:rPr>
              <w:t>139,409,000</w:t>
            </w:r>
          </w:p>
        </w:tc>
        <w:tc>
          <w:tcPr>
            <w:tcW w:w="736" w:type="pct"/>
            <w:tcBorders>
              <w:top w:val="nil"/>
              <w:left w:val="single" w:sz="4" w:space="0" w:color="auto"/>
              <w:bottom w:val="nil"/>
              <w:right w:val="single" w:sz="4" w:space="0" w:color="auto"/>
            </w:tcBorders>
            <w:vAlign w:val="center"/>
            <w:hideMark/>
          </w:tcPr>
          <w:p w14:paraId="36720DDA" w14:textId="77777777" w:rsidR="002E4381" w:rsidRDefault="002E4381">
            <w:pPr>
              <w:pStyle w:val="--23"/>
              <w:ind w:rightChars="2" w:right="4"/>
              <w:rPr>
                <w:color w:val="000000" w:themeColor="text1"/>
                <w:kern w:val="0"/>
                <w:szCs w:val="28"/>
              </w:rPr>
            </w:pPr>
            <w:r>
              <w:rPr>
                <w:rFonts w:hint="eastAsia"/>
                <w:kern w:val="0"/>
                <w:szCs w:val="28"/>
              </w:rPr>
              <w:t>65,657,000</w:t>
            </w:r>
          </w:p>
        </w:tc>
        <w:tc>
          <w:tcPr>
            <w:tcW w:w="699" w:type="pct"/>
            <w:tcBorders>
              <w:top w:val="nil"/>
              <w:left w:val="single" w:sz="4" w:space="0" w:color="auto"/>
              <w:bottom w:val="nil"/>
              <w:right w:val="single" w:sz="4" w:space="0" w:color="auto"/>
            </w:tcBorders>
            <w:vAlign w:val="center"/>
            <w:hideMark/>
          </w:tcPr>
          <w:p w14:paraId="508A2A8D" w14:textId="77777777" w:rsidR="002E4381" w:rsidRDefault="002E4381">
            <w:pPr>
              <w:pStyle w:val="--23"/>
              <w:ind w:rightChars="2" w:right="4"/>
              <w:rPr>
                <w:color w:val="000000" w:themeColor="text1"/>
                <w:kern w:val="0"/>
                <w:szCs w:val="28"/>
              </w:rPr>
            </w:pPr>
            <w:r>
              <w:rPr>
                <w:rFonts w:hint="eastAsia"/>
                <w:kern w:val="0"/>
                <w:szCs w:val="28"/>
              </w:rPr>
              <w:t>- 73,752,000</w:t>
            </w:r>
          </w:p>
        </w:tc>
        <w:tc>
          <w:tcPr>
            <w:tcW w:w="551" w:type="pct"/>
            <w:tcBorders>
              <w:top w:val="nil"/>
              <w:left w:val="single" w:sz="4" w:space="0" w:color="auto"/>
              <w:bottom w:val="nil"/>
              <w:right w:val="nil"/>
            </w:tcBorders>
            <w:vAlign w:val="center"/>
            <w:hideMark/>
          </w:tcPr>
          <w:p w14:paraId="5F8F5291" w14:textId="77777777" w:rsidR="002E4381" w:rsidRDefault="002E4381">
            <w:pPr>
              <w:pStyle w:val="--23"/>
              <w:ind w:rightChars="2" w:right="4"/>
              <w:rPr>
                <w:color w:val="000000" w:themeColor="text1"/>
                <w:kern w:val="0"/>
                <w:szCs w:val="28"/>
              </w:rPr>
            </w:pPr>
            <w:r>
              <w:rPr>
                <w:rFonts w:hint="eastAsia"/>
                <w:kern w:val="0"/>
                <w:szCs w:val="28"/>
              </w:rPr>
              <w:t>- 52.90</w:t>
            </w:r>
          </w:p>
        </w:tc>
      </w:tr>
      <w:tr w:rsidR="002E4381" w14:paraId="231AFCA7" w14:textId="77777777" w:rsidTr="00EF3574">
        <w:trPr>
          <w:cantSplit/>
          <w:trHeight w:val="1134"/>
        </w:trPr>
        <w:tc>
          <w:tcPr>
            <w:tcW w:w="2280" w:type="pct"/>
            <w:tcBorders>
              <w:top w:val="nil"/>
              <w:left w:val="nil"/>
              <w:bottom w:val="nil"/>
              <w:right w:val="single" w:sz="4" w:space="0" w:color="auto"/>
            </w:tcBorders>
            <w:vAlign w:val="center"/>
            <w:hideMark/>
          </w:tcPr>
          <w:p w14:paraId="1D41050F" w14:textId="77777777" w:rsidR="002E4381" w:rsidRDefault="002E4381" w:rsidP="001D5E5E">
            <w:pPr>
              <w:pStyle w:val="--30"/>
              <w:ind w:left="200" w:right="57"/>
              <w:rPr>
                <w:color w:val="000000" w:themeColor="text1"/>
                <w:w w:val="100"/>
                <w:kern w:val="2"/>
              </w:rPr>
            </w:pPr>
            <w:r>
              <w:rPr>
                <w:rFonts w:hint="eastAsia"/>
                <w:color w:val="000000" w:themeColor="text1"/>
                <w:w w:val="100"/>
                <w:kern w:val="2"/>
              </w:rPr>
              <w:t>籌資活動之淨現金流入（流出）</w:t>
            </w:r>
          </w:p>
        </w:tc>
        <w:tc>
          <w:tcPr>
            <w:tcW w:w="735" w:type="pct"/>
            <w:tcBorders>
              <w:top w:val="nil"/>
              <w:left w:val="single" w:sz="4" w:space="0" w:color="auto"/>
              <w:bottom w:val="nil"/>
              <w:right w:val="single" w:sz="4" w:space="0" w:color="auto"/>
            </w:tcBorders>
            <w:vAlign w:val="center"/>
            <w:hideMark/>
          </w:tcPr>
          <w:p w14:paraId="626BD71B" w14:textId="77777777" w:rsidR="002E4381" w:rsidRDefault="002E4381">
            <w:pPr>
              <w:pStyle w:val="--13"/>
              <w:ind w:rightChars="2" w:right="4"/>
              <w:rPr>
                <w:color w:val="000000" w:themeColor="text1"/>
                <w:kern w:val="0"/>
                <w:szCs w:val="28"/>
              </w:rPr>
            </w:pPr>
            <w:r>
              <w:rPr>
                <w:rFonts w:hint="eastAsia"/>
                <w:kern w:val="0"/>
                <w:szCs w:val="28"/>
              </w:rPr>
              <w:t>139,409,000</w:t>
            </w:r>
          </w:p>
        </w:tc>
        <w:tc>
          <w:tcPr>
            <w:tcW w:w="736" w:type="pct"/>
            <w:tcBorders>
              <w:top w:val="nil"/>
              <w:left w:val="single" w:sz="4" w:space="0" w:color="auto"/>
              <w:bottom w:val="nil"/>
              <w:right w:val="single" w:sz="4" w:space="0" w:color="auto"/>
            </w:tcBorders>
            <w:vAlign w:val="center"/>
            <w:hideMark/>
          </w:tcPr>
          <w:p w14:paraId="5E280BA9" w14:textId="77777777" w:rsidR="002E4381" w:rsidRDefault="002E4381">
            <w:pPr>
              <w:pStyle w:val="--13"/>
              <w:ind w:rightChars="2" w:right="4"/>
              <w:rPr>
                <w:color w:val="000000" w:themeColor="text1"/>
                <w:kern w:val="0"/>
                <w:szCs w:val="28"/>
              </w:rPr>
            </w:pPr>
            <w:r>
              <w:rPr>
                <w:rFonts w:hint="eastAsia"/>
                <w:kern w:val="0"/>
                <w:szCs w:val="28"/>
              </w:rPr>
              <w:t>165,657,000</w:t>
            </w:r>
          </w:p>
        </w:tc>
        <w:tc>
          <w:tcPr>
            <w:tcW w:w="699" w:type="pct"/>
            <w:tcBorders>
              <w:top w:val="nil"/>
              <w:left w:val="single" w:sz="4" w:space="0" w:color="auto"/>
              <w:bottom w:val="nil"/>
              <w:right w:val="single" w:sz="4" w:space="0" w:color="auto"/>
            </w:tcBorders>
            <w:vAlign w:val="center"/>
            <w:hideMark/>
          </w:tcPr>
          <w:p w14:paraId="41543EF7" w14:textId="77777777" w:rsidR="002E4381" w:rsidRDefault="002E4381">
            <w:pPr>
              <w:pStyle w:val="--13"/>
              <w:ind w:rightChars="2" w:right="4"/>
              <w:rPr>
                <w:color w:val="000000" w:themeColor="text1"/>
                <w:kern w:val="0"/>
                <w:szCs w:val="28"/>
              </w:rPr>
            </w:pPr>
            <w:r>
              <w:rPr>
                <w:rFonts w:hint="eastAsia"/>
                <w:kern w:val="0"/>
                <w:szCs w:val="28"/>
              </w:rPr>
              <w:t>26,248,000</w:t>
            </w:r>
          </w:p>
        </w:tc>
        <w:tc>
          <w:tcPr>
            <w:tcW w:w="551" w:type="pct"/>
            <w:tcBorders>
              <w:top w:val="nil"/>
              <w:left w:val="single" w:sz="4" w:space="0" w:color="auto"/>
              <w:bottom w:val="nil"/>
              <w:right w:val="nil"/>
            </w:tcBorders>
            <w:vAlign w:val="center"/>
            <w:hideMark/>
          </w:tcPr>
          <w:p w14:paraId="58006B23" w14:textId="77777777" w:rsidR="002E4381" w:rsidRDefault="002E4381">
            <w:pPr>
              <w:pStyle w:val="--13"/>
              <w:ind w:rightChars="2" w:right="4"/>
              <w:rPr>
                <w:color w:val="000000" w:themeColor="text1"/>
                <w:kern w:val="0"/>
                <w:szCs w:val="28"/>
              </w:rPr>
            </w:pPr>
            <w:r>
              <w:rPr>
                <w:rFonts w:hint="eastAsia"/>
                <w:kern w:val="0"/>
                <w:szCs w:val="28"/>
              </w:rPr>
              <w:t>18.83</w:t>
            </w:r>
          </w:p>
        </w:tc>
      </w:tr>
      <w:tr w:rsidR="002E4381" w14:paraId="78E19FC3" w14:textId="77777777" w:rsidTr="00EF3574">
        <w:trPr>
          <w:cantSplit/>
          <w:trHeight w:val="1134"/>
        </w:trPr>
        <w:tc>
          <w:tcPr>
            <w:tcW w:w="2280" w:type="pct"/>
            <w:tcBorders>
              <w:top w:val="nil"/>
              <w:left w:val="nil"/>
              <w:bottom w:val="nil"/>
              <w:right w:val="single" w:sz="4" w:space="0" w:color="auto"/>
            </w:tcBorders>
            <w:vAlign w:val="center"/>
            <w:hideMark/>
          </w:tcPr>
          <w:p w14:paraId="5D5B4B76" w14:textId="77777777" w:rsidR="002E4381" w:rsidRDefault="002E4381" w:rsidP="001D5E5E">
            <w:pPr>
              <w:pStyle w:val="--12"/>
              <w:ind w:left="57" w:right="57"/>
              <w:rPr>
                <w:color w:val="000000" w:themeColor="text1"/>
                <w:w w:val="100"/>
                <w:kern w:val="2"/>
              </w:rPr>
            </w:pPr>
            <w:r>
              <w:rPr>
                <w:rFonts w:hint="eastAsia"/>
                <w:color w:val="000000" w:themeColor="text1"/>
                <w:w w:val="100"/>
                <w:kern w:val="2"/>
              </w:rPr>
              <w:t>現金及約當現金之淨增（淨減）</w:t>
            </w:r>
          </w:p>
        </w:tc>
        <w:tc>
          <w:tcPr>
            <w:tcW w:w="735" w:type="pct"/>
            <w:tcBorders>
              <w:top w:val="nil"/>
              <w:left w:val="single" w:sz="4" w:space="0" w:color="auto"/>
              <w:bottom w:val="nil"/>
              <w:right w:val="single" w:sz="4" w:space="0" w:color="auto"/>
            </w:tcBorders>
            <w:vAlign w:val="center"/>
            <w:hideMark/>
          </w:tcPr>
          <w:p w14:paraId="126AE1EF" w14:textId="77777777" w:rsidR="002E4381" w:rsidRDefault="002E4381">
            <w:pPr>
              <w:pStyle w:val="--13"/>
              <w:ind w:rightChars="2" w:right="4"/>
              <w:rPr>
                <w:color w:val="000000" w:themeColor="text1"/>
                <w:kern w:val="0"/>
                <w:szCs w:val="28"/>
              </w:rPr>
            </w:pPr>
            <w:r>
              <w:rPr>
                <w:rFonts w:hint="eastAsia"/>
                <w:kern w:val="0"/>
                <w:szCs w:val="28"/>
              </w:rPr>
              <w:t>－</w:t>
            </w:r>
          </w:p>
        </w:tc>
        <w:tc>
          <w:tcPr>
            <w:tcW w:w="736" w:type="pct"/>
            <w:tcBorders>
              <w:top w:val="nil"/>
              <w:left w:val="single" w:sz="4" w:space="0" w:color="auto"/>
              <w:bottom w:val="nil"/>
              <w:right w:val="single" w:sz="4" w:space="0" w:color="auto"/>
            </w:tcBorders>
            <w:vAlign w:val="center"/>
            <w:hideMark/>
          </w:tcPr>
          <w:p w14:paraId="296A4F2A" w14:textId="77777777" w:rsidR="002E4381" w:rsidRDefault="002E4381">
            <w:pPr>
              <w:pStyle w:val="--13"/>
              <w:ind w:rightChars="2" w:right="4"/>
              <w:rPr>
                <w:color w:val="000000" w:themeColor="text1"/>
                <w:kern w:val="0"/>
                <w:szCs w:val="28"/>
              </w:rPr>
            </w:pPr>
            <w:r>
              <w:rPr>
                <w:rFonts w:hint="eastAsia"/>
                <w:kern w:val="0"/>
                <w:szCs w:val="28"/>
              </w:rPr>
              <w:t>61,457,764</w:t>
            </w:r>
          </w:p>
        </w:tc>
        <w:tc>
          <w:tcPr>
            <w:tcW w:w="699" w:type="pct"/>
            <w:tcBorders>
              <w:top w:val="nil"/>
              <w:left w:val="single" w:sz="4" w:space="0" w:color="auto"/>
              <w:bottom w:val="nil"/>
              <w:right w:val="single" w:sz="4" w:space="0" w:color="auto"/>
            </w:tcBorders>
            <w:vAlign w:val="center"/>
            <w:hideMark/>
          </w:tcPr>
          <w:p w14:paraId="6E6BC0B7" w14:textId="77777777" w:rsidR="002E4381" w:rsidRDefault="002E4381">
            <w:pPr>
              <w:pStyle w:val="--13"/>
              <w:ind w:rightChars="2" w:right="4"/>
              <w:rPr>
                <w:color w:val="000000" w:themeColor="text1"/>
                <w:kern w:val="0"/>
                <w:szCs w:val="28"/>
              </w:rPr>
            </w:pPr>
            <w:r>
              <w:rPr>
                <w:rFonts w:hint="eastAsia"/>
                <w:kern w:val="0"/>
                <w:szCs w:val="28"/>
              </w:rPr>
              <w:t>61,457,764</w:t>
            </w:r>
          </w:p>
        </w:tc>
        <w:tc>
          <w:tcPr>
            <w:tcW w:w="551" w:type="pct"/>
            <w:tcBorders>
              <w:top w:val="nil"/>
              <w:left w:val="single" w:sz="4" w:space="0" w:color="auto"/>
              <w:bottom w:val="nil"/>
              <w:right w:val="nil"/>
            </w:tcBorders>
            <w:vAlign w:val="center"/>
            <w:hideMark/>
          </w:tcPr>
          <w:p w14:paraId="36CD311B" w14:textId="77777777" w:rsidR="002E4381" w:rsidRDefault="002E4381">
            <w:pPr>
              <w:pStyle w:val="--13"/>
              <w:ind w:rightChars="2" w:right="4"/>
              <w:rPr>
                <w:color w:val="000000" w:themeColor="text1"/>
                <w:kern w:val="0"/>
                <w:szCs w:val="28"/>
              </w:rPr>
            </w:pPr>
            <w:r>
              <w:rPr>
                <w:rFonts w:hint="eastAsia"/>
                <w:kern w:val="0"/>
                <w:szCs w:val="28"/>
              </w:rPr>
              <w:t>--</w:t>
            </w:r>
          </w:p>
        </w:tc>
      </w:tr>
      <w:tr w:rsidR="002E4381" w14:paraId="1687DEB5" w14:textId="77777777" w:rsidTr="00EF3574">
        <w:trPr>
          <w:cantSplit/>
          <w:trHeight w:val="1134"/>
        </w:trPr>
        <w:tc>
          <w:tcPr>
            <w:tcW w:w="2280" w:type="pct"/>
            <w:tcBorders>
              <w:top w:val="nil"/>
              <w:left w:val="nil"/>
              <w:bottom w:val="nil"/>
              <w:right w:val="single" w:sz="4" w:space="0" w:color="auto"/>
            </w:tcBorders>
            <w:vAlign w:val="center"/>
            <w:hideMark/>
          </w:tcPr>
          <w:p w14:paraId="02BAFC92" w14:textId="77777777" w:rsidR="002E4381" w:rsidRDefault="002E4381" w:rsidP="001D5E5E">
            <w:pPr>
              <w:pStyle w:val="--12"/>
              <w:ind w:left="57" w:right="57"/>
              <w:rPr>
                <w:color w:val="000000" w:themeColor="text1"/>
                <w:w w:val="100"/>
                <w:kern w:val="2"/>
              </w:rPr>
            </w:pPr>
            <w:r>
              <w:rPr>
                <w:rFonts w:hint="eastAsia"/>
                <w:color w:val="000000" w:themeColor="text1"/>
                <w:w w:val="100"/>
                <w:kern w:val="2"/>
              </w:rPr>
              <w:t>期初現金及約當現金</w:t>
            </w:r>
          </w:p>
        </w:tc>
        <w:tc>
          <w:tcPr>
            <w:tcW w:w="735" w:type="pct"/>
            <w:tcBorders>
              <w:top w:val="nil"/>
              <w:left w:val="single" w:sz="4" w:space="0" w:color="auto"/>
              <w:bottom w:val="nil"/>
              <w:right w:val="single" w:sz="4" w:space="0" w:color="auto"/>
            </w:tcBorders>
            <w:vAlign w:val="center"/>
            <w:hideMark/>
          </w:tcPr>
          <w:p w14:paraId="5A7822E9" w14:textId="77777777" w:rsidR="002E4381" w:rsidRDefault="002E4381">
            <w:pPr>
              <w:pStyle w:val="--13"/>
              <w:ind w:rightChars="2" w:right="4"/>
              <w:rPr>
                <w:color w:val="000000" w:themeColor="text1"/>
                <w:kern w:val="0"/>
                <w:szCs w:val="28"/>
              </w:rPr>
            </w:pPr>
            <w:r>
              <w:rPr>
                <w:rFonts w:hint="eastAsia"/>
                <w:kern w:val="0"/>
                <w:szCs w:val="28"/>
              </w:rPr>
              <w:t>10,000</w:t>
            </w:r>
          </w:p>
        </w:tc>
        <w:tc>
          <w:tcPr>
            <w:tcW w:w="736" w:type="pct"/>
            <w:tcBorders>
              <w:top w:val="nil"/>
              <w:left w:val="single" w:sz="4" w:space="0" w:color="auto"/>
              <w:bottom w:val="nil"/>
              <w:right w:val="single" w:sz="4" w:space="0" w:color="auto"/>
            </w:tcBorders>
            <w:vAlign w:val="center"/>
            <w:hideMark/>
          </w:tcPr>
          <w:p w14:paraId="4DE0357D" w14:textId="77777777" w:rsidR="002E4381" w:rsidRDefault="002E4381">
            <w:pPr>
              <w:pStyle w:val="--13"/>
              <w:ind w:rightChars="2" w:right="4"/>
              <w:rPr>
                <w:color w:val="000000" w:themeColor="text1"/>
                <w:kern w:val="0"/>
                <w:szCs w:val="28"/>
              </w:rPr>
            </w:pPr>
            <w:r>
              <w:rPr>
                <w:rFonts w:hint="eastAsia"/>
                <w:kern w:val="0"/>
                <w:szCs w:val="28"/>
              </w:rPr>
              <w:t>7,191,034</w:t>
            </w:r>
          </w:p>
        </w:tc>
        <w:tc>
          <w:tcPr>
            <w:tcW w:w="699" w:type="pct"/>
            <w:tcBorders>
              <w:top w:val="nil"/>
              <w:left w:val="single" w:sz="4" w:space="0" w:color="auto"/>
              <w:bottom w:val="nil"/>
              <w:right w:val="single" w:sz="4" w:space="0" w:color="auto"/>
            </w:tcBorders>
            <w:vAlign w:val="center"/>
            <w:hideMark/>
          </w:tcPr>
          <w:p w14:paraId="2D70DC05" w14:textId="77777777" w:rsidR="002E4381" w:rsidRDefault="002E4381">
            <w:pPr>
              <w:pStyle w:val="--13"/>
              <w:ind w:rightChars="2" w:right="4"/>
              <w:rPr>
                <w:color w:val="000000" w:themeColor="text1"/>
                <w:kern w:val="0"/>
                <w:szCs w:val="28"/>
              </w:rPr>
            </w:pPr>
            <w:r>
              <w:rPr>
                <w:rFonts w:hint="eastAsia"/>
                <w:kern w:val="0"/>
                <w:szCs w:val="28"/>
              </w:rPr>
              <w:t>7,181,034</w:t>
            </w:r>
          </w:p>
        </w:tc>
        <w:tc>
          <w:tcPr>
            <w:tcW w:w="551" w:type="pct"/>
            <w:tcBorders>
              <w:top w:val="nil"/>
              <w:left w:val="single" w:sz="4" w:space="0" w:color="auto"/>
              <w:bottom w:val="nil"/>
              <w:right w:val="nil"/>
            </w:tcBorders>
            <w:vAlign w:val="center"/>
            <w:hideMark/>
          </w:tcPr>
          <w:p w14:paraId="5DB57CF6" w14:textId="77777777" w:rsidR="002E4381" w:rsidRDefault="002E4381">
            <w:pPr>
              <w:pStyle w:val="--13"/>
              <w:ind w:rightChars="2" w:right="4"/>
              <w:rPr>
                <w:color w:val="000000" w:themeColor="text1"/>
                <w:kern w:val="0"/>
                <w:szCs w:val="28"/>
              </w:rPr>
            </w:pPr>
            <w:r>
              <w:rPr>
                <w:rFonts w:hint="eastAsia"/>
                <w:kern w:val="0"/>
                <w:szCs w:val="28"/>
              </w:rPr>
              <w:t>71,810.34</w:t>
            </w:r>
          </w:p>
        </w:tc>
      </w:tr>
      <w:tr w:rsidR="002E4381" w14:paraId="46FE60D9" w14:textId="77777777" w:rsidTr="00EF3574">
        <w:trPr>
          <w:cantSplit/>
          <w:trHeight w:val="1134"/>
        </w:trPr>
        <w:tc>
          <w:tcPr>
            <w:tcW w:w="2280" w:type="pct"/>
            <w:tcBorders>
              <w:top w:val="nil"/>
              <w:left w:val="nil"/>
              <w:bottom w:val="single" w:sz="4" w:space="0" w:color="auto"/>
              <w:right w:val="single" w:sz="4" w:space="0" w:color="auto"/>
            </w:tcBorders>
            <w:vAlign w:val="center"/>
            <w:hideMark/>
          </w:tcPr>
          <w:p w14:paraId="75778A76" w14:textId="77777777" w:rsidR="002E4381" w:rsidRDefault="002E4381" w:rsidP="001D5E5E">
            <w:pPr>
              <w:pStyle w:val="--12"/>
              <w:ind w:left="57" w:right="57"/>
              <w:rPr>
                <w:color w:val="000000" w:themeColor="text1"/>
                <w:w w:val="100"/>
                <w:kern w:val="2"/>
              </w:rPr>
            </w:pPr>
            <w:r>
              <w:rPr>
                <w:rFonts w:hint="eastAsia"/>
                <w:color w:val="000000" w:themeColor="text1"/>
                <w:w w:val="100"/>
                <w:kern w:val="2"/>
              </w:rPr>
              <w:t>期末現金及約當現金</w:t>
            </w:r>
          </w:p>
        </w:tc>
        <w:tc>
          <w:tcPr>
            <w:tcW w:w="735" w:type="pct"/>
            <w:tcBorders>
              <w:top w:val="nil"/>
              <w:left w:val="single" w:sz="4" w:space="0" w:color="auto"/>
              <w:bottom w:val="single" w:sz="4" w:space="0" w:color="auto"/>
              <w:right w:val="single" w:sz="4" w:space="0" w:color="auto"/>
            </w:tcBorders>
            <w:vAlign w:val="center"/>
            <w:hideMark/>
          </w:tcPr>
          <w:p w14:paraId="0607C05D" w14:textId="77777777" w:rsidR="002E4381" w:rsidRDefault="002E4381">
            <w:pPr>
              <w:pStyle w:val="--13"/>
              <w:ind w:rightChars="2" w:right="4"/>
              <w:rPr>
                <w:color w:val="000000" w:themeColor="text1"/>
                <w:kern w:val="0"/>
                <w:szCs w:val="28"/>
              </w:rPr>
            </w:pPr>
            <w:r>
              <w:rPr>
                <w:rFonts w:hint="eastAsia"/>
                <w:kern w:val="0"/>
                <w:szCs w:val="28"/>
              </w:rPr>
              <w:t>10,000</w:t>
            </w:r>
          </w:p>
        </w:tc>
        <w:tc>
          <w:tcPr>
            <w:tcW w:w="736" w:type="pct"/>
            <w:tcBorders>
              <w:top w:val="nil"/>
              <w:left w:val="single" w:sz="4" w:space="0" w:color="auto"/>
              <w:bottom w:val="single" w:sz="4" w:space="0" w:color="auto"/>
              <w:right w:val="single" w:sz="4" w:space="0" w:color="auto"/>
            </w:tcBorders>
            <w:vAlign w:val="center"/>
            <w:hideMark/>
          </w:tcPr>
          <w:p w14:paraId="726B6E0C" w14:textId="77777777" w:rsidR="002E4381" w:rsidRDefault="002E4381">
            <w:pPr>
              <w:pStyle w:val="--13"/>
              <w:ind w:rightChars="2" w:right="4"/>
              <w:rPr>
                <w:color w:val="000000" w:themeColor="text1"/>
                <w:kern w:val="0"/>
                <w:szCs w:val="28"/>
              </w:rPr>
            </w:pPr>
            <w:r>
              <w:rPr>
                <w:rFonts w:hint="eastAsia"/>
                <w:kern w:val="0"/>
                <w:szCs w:val="28"/>
              </w:rPr>
              <w:t>68,648,798</w:t>
            </w:r>
          </w:p>
        </w:tc>
        <w:tc>
          <w:tcPr>
            <w:tcW w:w="699" w:type="pct"/>
            <w:tcBorders>
              <w:top w:val="nil"/>
              <w:left w:val="single" w:sz="4" w:space="0" w:color="auto"/>
              <w:bottom w:val="single" w:sz="4" w:space="0" w:color="auto"/>
              <w:right w:val="single" w:sz="4" w:space="0" w:color="auto"/>
            </w:tcBorders>
            <w:vAlign w:val="center"/>
            <w:hideMark/>
          </w:tcPr>
          <w:p w14:paraId="1E69C064" w14:textId="77777777" w:rsidR="002E4381" w:rsidRDefault="002E4381">
            <w:pPr>
              <w:pStyle w:val="--13"/>
              <w:ind w:rightChars="2" w:right="4"/>
              <w:rPr>
                <w:color w:val="000000" w:themeColor="text1"/>
                <w:kern w:val="0"/>
                <w:szCs w:val="28"/>
              </w:rPr>
            </w:pPr>
            <w:r>
              <w:rPr>
                <w:rFonts w:hint="eastAsia"/>
                <w:kern w:val="0"/>
                <w:szCs w:val="28"/>
              </w:rPr>
              <w:t>68,638,798</w:t>
            </w:r>
          </w:p>
        </w:tc>
        <w:tc>
          <w:tcPr>
            <w:tcW w:w="551" w:type="pct"/>
            <w:tcBorders>
              <w:top w:val="nil"/>
              <w:left w:val="single" w:sz="4" w:space="0" w:color="auto"/>
              <w:bottom w:val="single" w:sz="4" w:space="0" w:color="auto"/>
              <w:right w:val="nil"/>
            </w:tcBorders>
            <w:vAlign w:val="center"/>
            <w:hideMark/>
          </w:tcPr>
          <w:p w14:paraId="5A0683E2" w14:textId="77777777" w:rsidR="002E4381" w:rsidRDefault="002E4381">
            <w:pPr>
              <w:pStyle w:val="--13"/>
              <w:ind w:rightChars="2" w:right="4"/>
              <w:rPr>
                <w:color w:val="000000" w:themeColor="text1"/>
                <w:kern w:val="0"/>
                <w:szCs w:val="28"/>
              </w:rPr>
            </w:pPr>
            <w:r>
              <w:rPr>
                <w:rFonts w:hint="eastAsia"/>
                <w:kern w:val="0"/>
                <w:szCs w:val="28"/>
              </w:rPr>
              <w:t>686,387.98</w:t>
            </w:r>
          </w:p>
        </w:tc>
      </w:tr>
    </w:tbl>
    <w:p w14:paraId="27D64651" w14:textId="77777777" w:rsidR="002E4381" w:rsidRDefault="002E4381" w:rsidP="002E4381">
      <w:pPr>
        <w:tabs>
          <w:tab w:val="left" w:pos="408"/>
        </w:tabs>
        <w:adjustRightInd w:val="0"/>
        <w:snapToGrid w:val="0"/>
        <w:spacing w:line="240" w:lineRule="exact"/>
        <w:rPr>
          <w:rFonts w:ascii="標楷體" w:hAnsi="標楷體"/>
          <w:color w:val="000000" w:themeColor="text1"/>
          <w:sz w:val="18"/>
          <w:szCs w:val="18"/>
        </w:rPr>
      </w:pPr>
      <w:proofErr w:type="gramStart"/>
      <w:r>
        <w:rPr>
          <w:rFonts w:ascii="標楷體" w:hAnsi="標楷體" w:hint="eastAsia"/>
          <w:color w:val="000000" w:themeColor="text1"/>
          <w:sz w:val="18"/>
          <w:szCs w:val="18"/>
        </w:rPr>
        <w:t>註</w:t>
      </w:r>
      <w:proofErr w:type="gramEnd"/>
      <w:r>
        <w:rPr>
          <w:rFonts w:ascii="標楷體" w:hAnsi="標楷體" w:hint="eastAsia"/>
          <w:color w:val="000000" w:themeColor="text1"/>
          <w:sz w:val="18"/>
          <w:szCs w:val="18"/>
        </w:rPr>
        <w:t>：本表係</w:t>
      </w:r>
      <w:proofErr w:type="gramStart"/>
      <w:r>
        <w:rPr>
          <w:rFonts w:ascii="標楷體" w:hAnsi="標楷體" w:hint="eastAsia"/>
          <w:color w:val="000000" w:themeColor="text1"/>
          <w:sz w:val="18"/>
          <w:szCs w:val="18"/>
        </w:rPr>
        <w:t>採</w:t>
      </w:r>
      <w:proofErr w:type="gramEnd"/>
      <w:r>
        <w:rPr>
          <w:rFonts w:ascii="標楷體" w:hAnsi="標楷體" w:hint="eastAsia"/>
          <w:color w:val="000000" w:themeColor="text1"/>
          <w:sz w:val="18"/>
          <w:szCs w:val="18"/>
        </w:rPr>
        <w:t>現金及約當現金基礎，包括現金及自投資日起3個月內到期或清償之債權證券。</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99"/>
        <w:gridCol w:w="1193"/>
        <w:gridCol w:w="740"/>
        <w:gridCol w:w="1189"/>
        <w:gridCol w:w="740"/>
        <w:gridCol w:w="1218"/>
        <w:gridCol w:w="860"/>
      </w:tblGrid>
      <w:tr w:rsidR="002E4381" w14:paraId="57B2EEC4" w14:textId="77777777" w:rsidTr="005D3C3D">
        <w:trPr>
          <w:cantSplit/>
          <w:trHeight w:val="136"/>
        </w:trPr>
        <w:tc>
          <w:tcPr>
            <w:tcW w:w="5000" w:type="pct"/>
            <w:gridSpan w:val="7"/>
            <w:tcBorders>
              <w:top w:val="nil"/>
              <w:left w:val="nil"/>
              <w:bottom w:val="nil"/>
              <w:right w:val="nil"/>
            </w:tcBorders>
            <w:vAlign w:val="center"/>
            <w:hideMark/>
          </w:tcPr>
          <w:p w14:paraId="625450F7" w14:textId="77777777" w:rsidR="002E4381" w:rsidRDefault="002E4381">
            <w:pPr>
              <w:pStyle w:val="af2"/>
              <w:ind w:left="60" w:right="60"/>
              <w:jc w:val="center"/>
              <w:rPr>
                <w:color w:val="000000" w:themeColor="text1"/>
              </w:rPr>
            </w:pPr>
            <w:r>
              <w:rPr>
                <w:rFonts w:hint="eastAsia"/>
                <w:color w:val="000000" w:themeColor="text1"/>
              </w:rPr>
              <w:lastRenderedPageBreak/>
              <w:t>雲林縣北港糖廠市地重劃基金餘</w:t>
            </w:r>
            <w:proofErr w:type="gramStart"/>
            <w:r>
              <w:rPr>
                <w:rFonts w:hint="eastAsia"/>
                <w:color w:val="000000" w:themeColor="text1"/>
              </w:rPr>
              <w:t>絀</w:t>
            </w:r>
            <w:proofErr w:type="gramEnd"/>
            <w:r>
              <w:rPr>
                <w:rFonts w:hint="eastAsia"/>
                <w:color w:val="000000" w:themeColor="text1"/>
              </w:rPr>
              <w:t>審定後平衡表</w:t>
            </w:r>
          </w:p>
        </w:tc>
      </w:tr>
      <w:tr w:rsidR="002E4381" w14:paraId="490A7CC2" w14:textId="77777777" w:rsidTr="005D3C3D">
        <w:trPr>
          <w:cantSplit/>
          <w:trHeight w:val="454"/>
        </w:trPr>
        <w:tc>
          <w:tcPr>
            <w:tcW w:w="5000" w:type="pct"/>
            <w:gridSpan w:val="7"/>
            <w:tcBorders>
              <w:top w:val="nil"/>
              <w:left w:val="nil"/>
              <w:bottom w:val="nil"/>
              <w:right w:val="nil"/>
            </w:tcBorders>
            <w:vAlign w:val="center"/>
            <w:hideMark/>
          </w:tcPr>
          <w:p w14:paraId="067EC9A5" w14:textId="77777777" w:rsidR="002E4381" w:rsidRDefault="002E4381">
            <w:pPr>
              <w:pStyle w:val="affe"/>
              <w:spacing w:before="72"/>
              <w:rPr>
                <w:color w:val="000000" w:themeColor="text1"/>
              </w:rPr>
            </w:pPr>
            <w:r>
              <w:rPr>
                <w:rFonts w:hint="eastAsia"/>
                <w:color w:val="000000" w:themeColor="text1"/>
              </w:rPr>
              <w:t>中華民國114年12月31日</w:t>
            </w:r>
          </w:p>
        </w:tc>
      </w:tr>
      <w:tr w:rsidR="002E4381" w14:paraId="4C4B76CC" w14:textId="77777777" w:rsidTr="005D3C3D">
        <w:trPr>
          <w:cantSplit/>
          <w:trHeight w:val="397"/>
        </w:trPr>
        <w:tc>
          <w:tcPr>
            <w:tcW w:w="5000" w:type="pct"/>
            <w:gridSpan w:val="7"/>
            <w:tcBorders>
              <w:top w:val="nil"/>
              <w:left w:val="nil"/>
              <w:bottom w:val="single" w:sz="4" w:space="0" w:color="auto"/>
              <w:right w:val="nil"/>
            </w:tcBorders>
            <w:vAlign w:val="bottom"/>
            <w:hideMark/>
          </w:tcPr>
          <w:p w14:paraId="3260F2B2" w14:textId="77777777" w:rsidR="002E4381" w:rsidRDefault="002E4381">
            <w:pPr>
              <w:pStyle w:val="afff"/>
              <w:ind w:left="200"/>
              <w:rPr>
                <w:color w:val="000000" w:themeColor="text1"/>
                <w:kern w:val="2"/>
              </w:rPr>
            </w:pPr>
            <w:r>
              <w:rPr>
                <w:rFonts w:hint="eastAsia"/>
                <w:color w:val="000000" w:themeColor="text1"/>
                <w:kern w:val="2"/>
              </w:rPr>
              <w:t>單位：新臺幣元</w:t>
            </w:r>
          </w:p>
        </w:tc>
      </w:tr>
      <w:tr w:rsidR="002E4381" w14:paraId="600DCC92" w14:textId="77777777" w:rsidTr="00F455D5">
        <w:trPr>
          <w:cantSplit/>
          <w:trHeight w:val="510"/>
        </w:trPr>
        <w:tc>
          <w:tcPr>
            <w:tcW w:w="1918" w:type="pct"/>
            <w:vMerge w:val="restart"/>
            <w:tcBorders>
              <w:top w:val="single" w:sz="4" w:space="0" w:color="auto"/>
              <w:left w:val="nil"/>
              <w:bottom w:val="single" w:sz="4" w:space="0" w:color="auto"/>
              <w:right w:val="single" w:sz="4" w:space="0" w:color="auto"/>
            </w:tcBorders>
            <w:vAlign w:val="center"/>
            <w:hideMark/>
          </w:tcPr>
          <w:p w14:paraId="06194BAD" w14:textId="77777777" w:rsidR="002E4381" w:rsidRDefault="002E4381" w:rsidP="00837DAC">
            <w:pPr>
              <w:pStyle w:val="-e"/>
              <w:spacing w:before="48"/>
              <w:ind w:left="57" w:right="57"/>
              <w:rPr>
                <w:color w:val="000000" w:themeColor="text1"/>
                <w:kern w:val="2"/>
              </w:rPr>
            </w:pPr>
            <w:r>
              <w:rPr>
                <w:rFonts w:hint="eastAsia"/>
                <w:color w:val="000000" w:themeColor="text1"/>
                <w:kern w:val="2"/>
              </w:rPr>
              <w:t>科目</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378DDFA" w14:textId="77777777" w:rsidR="002E4381" w:rsidRDefault="002E4381">
            <w:pPr>
              <w:pStyle w:val="-e"/>
              <w:spacing w:before="48"/>
              <w:ind w:left="176" w:right="57"/>
              <w:rPr>
                <w:color w:val="000000" w:themeColor="text1"/>
                <w:kern w:val="2"/>
              </w:rPr>
            </w:pPr>
            <w:r>
              <w:rPr>
                <w:rFonts w:hint="eastAsia"/>
                <w:color w:val="000000" w:themeColor="text1"/>
                <w:kern w:val="2"/>
              </w:rPr>
              <w:t>114年12月31日</w:t>
            </w:r>
          </w:p>
        </w:tc>
        <w:tc>
          <w:tcPr>
            <w:tcW w:w="1001" w:type="pct"/>
            <w:gridSpan w:val="2"/>
            <w:tcBorders>
              <w:top w:val="single" w:sz="4" w:space="0" w:color="auto"/>
              <w:left w:val="single" w:sz="4" w:space="0" w:color="auto"/>
              <w:bottom w:val="single" w:sz="4" w:space="0" w:color="auto"/>
              <w:right w:val="single" w:sz="4" w:space="0" w:color="auto"/>
            </w:tcBorders>
            <w:vAlign w:val="center"/>
            <w:hideMark/>
          </w:tcPr>
          <w:p w14:paraId="1EE88728" w14:textId="77777777" w:rsidR="002E4381" w:rsidRDefault="002E4381">
            <w:pPr>
              <w:pStyle w:val="-e"/>
              <w:spacing w:before="48"/>
              <w:ind w:left="176" w:right="57"/>
              <w:rPr>
                <w:color w:val="000000" w:themeColor="text1"/>
                <w:kern w:val="2"/>
              </w:rPr>
            </w:pPr>
            <w:r>
              <w:rPr>
                <w:rFonts w:hint="eastAsia"/>
                <w:color w:val="000000" w:themeColor="text1"/>
                <w:kern w:val="2"/>
              </w:rPr>
              <w:t>113年12月31日</w:t>
            </w:r>
          </w:p>
        </w:tc>
        <w:tc>
          <w:tcPr>
            <w:tcW w:w="1079" w:type="pct"/>
            <w:gridSpan w:val="2"/>
            <w:tcBorders>
              <w:top w:val="single" w:sz="4" w:space="0" w:color="auto"/>
              <w:left w:val="single" w:sz="4" w:space="0" w:color="auto"/>
              <w:bottom w:val="single" w:sz="4" w:space="0" w:color="auto"/>
              <w:right w:val="nil"/>
            </w:tcBorders>
            <w:vAlign w:val="center"/>
            <w:hideMark/>
          </w:tcPr>
          <w:p w14:paraId="5995BA02" w14:textId="77777777" w:rsidR="002E4381" w:rsidRDefault="002E4381">
            <w:pPr>
              <w:pStyle w:val="-e"/>
              <w:spacing w:before="48"/>
              <w:ind w:left="176"/>
              <w:rPr>
                <w:color w:val="000000" w:themeColor="text1"/>
                <w:kern w:val="2"/>
              </w:rPr>
            </w:pPr>
            <w:r>
              <w:rPr>
                <w:rFonts w:hint="eastAsia"/>
                <w:color w:val="000000" w:themeColor="text1"/>
                <w:kern w:val="2"/>
              </w:rPr>
              <w:t>比較增減</w:t>
            </w:r>
          </w:p>
        </w:tc>
      </w:tr>
      <w:tr w:rsidR="002E4381" w14:paraId="6FE086EF" w14:textId="77777777" w:rsidTr="00F455D5">
        <w:trPr>
          <w:cantSplit/>
          <w:trHeight w:val="510"/>
        </w:trPr>
        <w:tc>
          <w:tcPr>
            <w:tcW w:w="0" w:type="auto"/>
            <w:vMerge/>
            <w:tcBorders>
              <w:top w:val="single" w:sz="4" w:space="0" w:color="auto"/>
              <w:left w:val="nil"/>
              <w:bottom w:val="single" w:sz="4" w:space="0" w:color="auto"/>
              <w:right w:val="single" w:sz="4" w:space="0" w:color="auto"/>
            </w:tcBorders>
            <w:vAlign w:val="center"/>
            <w:hideMark/>
          </w:tcPr>
          <w:p w14:paraId="0C6DE1D2" w14:textId="77777777" w:rsidR="002E4381" w:rsidRDefault="002E4381">
            <w:pPr>
              <w:widowControl/>
              <w:jc w:val="left"/>
              <w:rPr>
                <w:rFonts w:ascii="標楷體" w:hAnsi="標楷體" w:cs="Times New Roman"/>
                <w:color w:val="000000" w:themeColor="text1"/>
                <w:szCs w:val="24"/>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E7CF487" w14:textId="77777777" w:rsidR="002E4381" w:rsidRDefault="002E4381" w:rsidP="00EF3574">
            <w:pPr>
              <w:pStyle w:val="-e"/>
              <w:spacing w:before="48"/>
              <w:ind w:left="57" w:right="57"/>
              <w:rPr>
                <w:color w:val="000000" w:themeColor="text1"/>
                <w:kern w:val="2"/>
              </w:rPr>
            </w:pPr>
            <w:r>
              <w:rPr>
                <w:rFonts w:hint="eastAsia"/>
                <w:color w:val="000000" w:themeColor="text1"/>
                <w:kern w:val="2"/>
              </w:rPr>
              <w:t>金額</w:t>
            </w:r>
          </w:p>
        </w:tc>
        <w:tc>
          <w:tcPr>
            <w:tcW w:w="384" w:type="pct"/>
            <w:tcBorders>
              <w:top w:val="single" w:sz="4" w:space="0" w:color="auto"/>
              <w:left w:val="single" w:sz="4" w:space="0" w:color="auto"/>
              <w:bottom w:val="single" w:sz="4" w:space="0" w:color="auto"/>
              <w:right w:val="single" w:sz="4" w:space="0" w:color="auto"/>
            </w:tcBorders>
            <w:vAlign w:val="center"/>
            <w:hideMark/>
          </w:tcPr>
          <w:p w14:paraId="4ABDC492" w14:textId="77777777" w:rsidR="002E4381" w:rsidRDefault="002E4381">
            <w:pPr>
              <w:pStyle w:val="-e"/>
              <w:spacing w:before="48"/>
              <w:ind w:left="176" w:right="57"/>
              <w:rPr>
                <w:color w:val="000000" w:themeColor="text1"/>
                <w:kern w:val="2"/>
              </w:rPr>
            </w:pPr>
            <w:r>
              <w:rPr>
                <w:rFonts w:hint="eastAsia"/>
                <w:color w:val="000000" w:themeColor="text1"/>
                <w:kern w:val="2"/>
              </w:rPr>
              <w:t>％</w:t>
            </w:r>
          </w:p>
        </w:tc>
        <w:tc>
          <w:tcPr>
            <w:tcW w:w="617" w:type="pct"/>
            <w:tcBorders>
              <w:top w:val="single" w:sz="4" w:space="0" w:color="auto"/>
              <w:left w:val="single" w:sz="4" w:space="0" w:color="auto"/>
              <w:bottom w:val="single" w:sz="4" w:space="0" w:color="auto"/>
              <w:right w:val="single" w:sz="4" w:space="0" w:color="auto"/>
            </w:tcBorders>
            <w:vAlign w:val="center"/>
            <w:hideMark/>
          </w:tcPr>
          <w:p w14:paraId="6D2AF3AC" w14:textId="77777777" w:rsidR="002E4381" w:rsidRDefault="002E4381" w:rsidP="00EF3574">
            <w:pPr>
              <w:pStyle w:val="-e"/>
              <w:spacing w:before="48"/>
              <w:ind w:left="57" w:right="57"/>
              <w:rPr>
                <w:color w:val="000000" w:themeColor="text1"/>
                <w:kern w:val="2"/>
              </w:rPr>
            </w:pPr>
            <w:r>
              <w:rPr>
                <w:rFonts w:hint="eastAsia"/>
                <w:color w:val="000000" w:themeColor="text1"/>
                <w:kern w:val="2"/>
              </w:rPr>
              <w:t>金額</w:t>
            </w:r>
          </w:p>
        </w:tc>
        <w:tc>
          <w:tcPr>
            <w:tcW w:w="384" w:type="pct"/>
            <w:tcBorders>
              <w:top w:val="single" w:sz="4" w:space="0" w:color="auto"/>
              <w:left w:val="single" w:sz="4" w:space="0" w:color="auto"/>
              <w:bottom w:val="single" w:sz="4" w:space="0" w:color="auto"/>
              <w:right w:val="single" w:sz="4" w:space="0" w:color="auto"/>
            </w:tcBorders>
            <w:vAlign w:val="center"/>
            <w:hideMark/>
          </w:tcPr>
          <w:p w14:paraId="23D2F723" w14:textId="77777777" w:rsidR="002E4381" w:rsidRDefault="002E4381">
            <w:pPr>
              <w:pStyle w:val="-e"/>
              <w:spacing w:before="48"/>
              <w:ind w:left="176" w:right="57"/>
              <w:rPr>
                <w:color w:val="000000" w:themeColor="text1"/>
                <w:kern w:val="2"/>
              </w:rPr>
            </w:pPr>
            <w:r>
              <w:rPr>
                <w:rFonts w:hint="eastAsia"/>
                <w:color w:val="000000" w:themeColor="text1"/>
                <w:kern w:val="2"/>
              </w:rPr>
              <w:t>％</w:t>
            </w:r>
          </w:p>
        </w:tc>
        <w:tc>
          <w:tcPr>
            <w:tcW w:w="632" w:type="pct"/>
            <w:tcBorders>
              <w:top w:val="single" w:sz="4" w:space="0" w:color="auto"/>
              <w:left w:val="single" w:sz="4" w:space="0" w:color="auto"/>
              <w:bottom w:val="single" w:sz="4" w:space="0" w:color="auto"/>
              <w:right w:val="single" w:sz="4" w:space="0" w:color="auto"/>
            </w:tcBorders>
            <w:vAlign w:val="center"/>
            <w:hideMark/>
          </w:tcPr>
          <w:p w14:paraId="6F5FB1AF" w14:textId="77777777" w:rsidR="002E4381" w:rsidRDefault="002E4381" w:rsidP="00EF3574">
            <w:pPr>
              <w:pStyle w:val="-e"/>
              <w:spacing w:before="48"/>
              <w:ind w:left="57" w:right="57"/>
              <w:rPr>
                <w:color w:val="000000" w:themeColor="text1"/>
                <w:kern w:val="2"/>
              </w:rPr>
            </w:pPr>
            <w:r>
              <w:rPr>
                <w:rFonts w:hint="eastAsia"/>
                <w:color w:val="000000" w:themeColor="text1"/>
                <w:kern w:val="2"/>
              </w:rPr>
              <w:t>金額</w:t>
            </w:r>
          </w:p>
        </w:tc>
        <w:tc>
          <w:tcPr>
            <w:tcW w:w="447" w:type="pct"/>
            <w:tcBorders>
              <w:top w:val="single" w:sz="4" w:space="0" w:color="auto"/>
              <w:left w:val="single" w:sz="4" w:space="0" w:color="auto"/>
              <w:bottom w:val="single" w:sz="4" w:space="0" w:color="auto"/>
              <w:right w:val="nil"/>
            </w:tcBorders>
            <w:vAlign w:val="center"/>
            <w:hideMark/>
          </w:tcPr>
          <w:p w14:paraId="45307AB7" w14:textId="77777777" w:rsidR="002E4381" w:rsidRDefault="002E4381">
            <w:pPr>
              <w:pStyle w:val="-e"/>
              <w:spacing w:before="48"/>
              <w:ind w:left="176" w:right="57"/>
              <w:rPr>
                <w:color w:val="000000" w:themeColor="text1"/>
                <w:kern w:val="2"/>
              </w:rPr>
            </w:pPr>
            <w:r>
              <w:rPr>
                <w:rFonts w:hint="eastAsia"/>
                <w:color w:val="000000" w:themeColor="text1"/>
                <w:kern w:val="2"/>
              </w:rPr>
              <w:t>％</w:t>
            </w:r>
          </w:p>
        </w:tc>
      </w:tr>
      <w:tr w:rsidR="002E4381" w14:paraId="0F4AFF36" w14:textId="77777777" w:rsidTr="002E4381">
        <w:trPr>
          <w:cantSplit/>
          <w:trHeight w:val="675"/>
        </w:trPr>
        <w:tc>
          <w:tcPr>
            <w:tcW w:w="1918" w:type="pct"/>
            <w:tcBorders>
              <w:top w:val="single" w:sz="4" w:space="0" w:color="auto"/>
              <w:left w:val="nil"/>
              <w:bottom w:val="nil"/>
              <w:right w:val="single" w:sz="4" w:space="0" w:color="auto"/>
            </w:tcBorders>
            <w:vAlign w:val="center"/>
            <w:hideMark/>
          </w:tcPr>
          <w:p w14:paraId="13A57178" w14:textId="77777777" w:rsidR="002E4381" w:rsidRDefault="002E4381" w:rsidP="00837DAC">
            <w:pPr>
              <w:pStyle w:val="--11"/>
              <w:ind w:left="57" w:right="57"/>
              <w:rPr>
                <w:color w:val="000000" w:themeColor="text1"/>
                <w:kern w:val="2"/>
              </w:rPr>
            </w:pPr>
            <w:r>
              <w:rPr>
                <w:rFonts w:hint="eastAsia"/>
                <w:color w:val="000000" w:themeColor="text1"/>
                <w:kern w:val="2"/>
              </w:rPr>
              <w:t>資產</w:t>
            </w:r>
          </w:p>
        </w:tc>
        <w:tc>
          <w:tcPr>
            <w:tcW w:w="619" w:type="pct"/>
            <w:tcBorders>
              <w:top w:val="nil"/>
              <w:left w:val="single" w:sz="4" w:space="0" w:color="auto"/>
              <w:bottom w:val="nil"/>
              <w:right w:val="single" w:sz="4" w:space="0" w:color="auto"/>
            </w:tcBorders>
            <w:vAlign w:val="center"/>
            <w:hideMark/>
          </w:tcPr>
          <w:p w14:paraId="4CFEB8C6" w14:textId="77777777" w:rsidR="002E4381" w:rsidRPr="00BF2C5D" w:rsidRDefault="002E4381">
            <w:pPr>
              <w:pStyle w:val="--13"/>
              <w:rPr>
                <w:color w:val="000000" w:themeColor="text1"/>
                <w:spacing w:val="-2"/>
                <w:szCs w:val="28"/>
              </w:rPr>
            </w:pPr>
            <w:r w:rsidRPr="00BF2C5D">
              <w:rPr>
                <w:rFonts w:hint="eastAsia"/>
                <w:szCs w:val="28"/>
              </w:rPr>
              <w:t>541,095,245</w:t>
            </w:r>
          </w:p>
        </w:tc>
        <w:tc>
          <w:tcPr>
            <w:tcW w:w="384" w:type="pct"/>
            <w:tcBorders>
              <w:top w:val="nil"/>
              <w:left w:val="single" w:sz="4" w:space="0" w:color="auto"/>
              <w:bottom w:val="nil"/>
              <w:right w:val="single" w:sz="4" w:space="0" w:color="auto"/>
            </w:tcBorders>
            <w:vAlign w:val="center"/>
            <w:hideMark/>
          </w:tcPr>
          <w:p w14:paraId="630355E6" w14:textId="77777777" w:rsidR="002E4381" w:rsidRPr="00BF2C5D" w:rsidRDefault="002E4381">
            <w:pPr>
              <w:pStyle w:val="--13"/>
              <w:rPr>
                <w:color w:val="000000" w:themeColor="text1"/>
                <w:spacing w:val="-2"/>
                <w:szCs w:val="28"/>
              </w:rPr>
            </w:pPr>
            <w:r w:rsidRPr="00BF2C5D">
              <w:rPr>
                <w:rFonts w:hint="eastAsia"/>
                <w:szCs w:val="28"/>
              </w:rPr>
              <w:t>100.00</w:t>
            </w:r>
          </w:p>
        </w:tc>
        <w:tc>
          <w:tcPr>
            <w:tcW w:w="617" w:type="pct"/>
            <w:tcBorders>
              <w:top w:val="single" w:sz="4" w:space="0" w:color="auto"/>
              <w:left w:val="single" w:sz="4" w:space="0" w:color="auto"/>
              <w:bottom w:val="nil"/>
              <w:right w:val="single" w:sz="4" w:space="0" w:color="auto"/>
            </w:tcBorders>
            <w:vAlign w:val="center"/>
            <w:hideMark/>
          </w:tcPr>
          <w:p w14:paraId="12034DD2" w14:textId="77777777" w:rsidR="002E4381" w:rsidRPr="00BF2C5D" w:rsidRDefault="002E4381">
            <w:pPr>
              <w:pStyle w:val="--13"/>
              <w:rPr>
                <w:color w:val="000000" w:themeColor="text1"/>
                <w:spacing w:val="-2"/>
                <w:szCs w:val="28"/>
              </w:rPr>
            </w:pPr>
            <w:r w:rsidRPr="00BF2C5D">
              <w:rPr>
                <w:rFonts w:hint="eastAsia"/>
                <w:szCs w:val="28"/>
              </w:rPr>
              <w:t>375,410,403</w:t>
            </w:r>
          </w:p>
        </w:tc>
        <w:tc>
          <w:tcPr>
            <w:tcW w:w="384" w:type="pct"/>
            <w:tcBorders>
              <w:top w:val="single" w:sz="4" w:space="0" w:color="auto"/>
              <w:left w:val="single" w:sz="4" w:space="0" w:color="auto"/>
              <w:bottom w:val="nil"/>
              <w:right w:val="single" w:sz="4" w:space="0" w:color="auto"/>
            </w:tcBorders>
            <w:vAlign w:val="center"/>
            <w:hideMark/>
          </w:tcPr>
          <w:p w14:paraId="23CD2F08" w14:textId="77777777" w:rsidR="002E4381" w:rsidRPr="00BF2C5D" w:rsidRDefault="002E4381">
            <w:pPr>
              <w:pStyle w:val="--13"/>
              <w:rPr>
                <w:color w:val="000000" w:themeColor="text1"/>
                <w:spacing w:val="-2"/>
                <w:szCs w:val="28"/>
              </w:rPr>
            </w:pPr>
            <w:r w:rsidRPr="00BF2C5D">
              <w:rPr>
                <w:rFonts w:hint="eastAsia"/>
                <w:szCs w:val="28"/>
              </w:rPr>
              <w:t>100.00</w:t>
            </w:r>
          </w:p>
        </w:tc>
        <w:tc>
          <w:tcPr>
            <w:tcW w:w="632" w:type="pct"/>
            <w:tcBorders>
              <w:top w:val="nil"/>
              <w:left w:val="single" w:sz="4" w:space="0" w:color="auto"/>
              <w:bottom w:val="nil"/>
              <w:right w:val="single" w:sz="4" w:space="0" w:color="auto"/>
            </w:tcBorders>
            <w:vAlign w:val="center"/>
            <w:hideMark/>
          </w:tcPr>
          <w:p w14:paraId="11921329" w14:textId="77777777" w:rsidR="002E4381" w:rsidRPr="00BF2C5D" w:rsidRDefault="002E4381">
            <w:pPr>
              <w:pStyle w:val="--13"/>
              <w:rPr>
                <w:color w:val="000000" w:themeColor="text1"/>
                <w:spacing w:val="-2"/>
                <w:szCs w:val="28"/>
              </w:rPr>
            </w:pPr>
            <w:r w:rsidRPr="00BF2C5D">
              <w:rPr>
                <w:rFonts w:hint="eastAsia"/>
                <w:szCs w:val="28"/>
              </w:rPr>
              <w:t>165,684,842</w:t>
            </w:r>
          </w:p>
        </w:tc>
        <w:tc>
          <w:tcPr>
            <w:tcW w:w="447" w:type="pct"/>
            <w:tcBorders>
              <w:top w:val="nil"/>
              <w:left w:val="single" w:sz="4" w:space="0" w:color="auto"/>
              <w:bottom w:val="nil"/>
              <w:right w:val="nil"/>
            </w:tcBorders>
            <w:vAlign w:val="center"/>
            <w:hideMark/>
          </w:tcPr>
          <w:p w14:paraId="2BF5C9C9" w14:textId="77777777" w:rsidR="002E4381" w:rsidRPr="00BF2C5D" w:rsidRDefault="002E4381">
            <w:pPr>
              <w:pStyle w:val="--13"/>
              <w:rPr>
                <w:color w:val="000000" w:themeColor="text1"/>
                <w:spacing w:val="-2"/>
                <w:kern w:val="0"/>
                <w:szCs w:val="28"/>
              </w:rPr>
            </w:pPr>
            <w:r w:rsidRPr="00BF2C5D">
              <w:rPr>
                <w:rFonts w:hint="eastAsia"/>
                <w:kern w:val="0"/>
                <w:szCs w:val="28"/>
              </w:rPr>
              <w:t>44.13</w:t>
            </w:r>
          </w:p>
        </w:tc>
      </w:tr>
      <w:tr w:rsidR="002E4381" w14:paraId="0DA2B267" w14:textId="77777777" w:rsidTr="002E4381">
        <w:trPr>
          <w:cantSplit/>
          <w:trHeight w:val="669"/>
        </w:trPr>
        <w:tc>
          <w:tcPr>
            <w:tcW w:w="1918" w:type="pct"/>
            <w:tcBorders>
              <w:top w:val="nil"/>
              <w:left w:val="nil"/>
              <w:bottom w:val="nil"/>
              <w:right w:val="single" w:sz="4" w:space="0" w:color="auto"/>
            </w:tcBorders>
            <w:vAlign w:val="center"/>
            <w:hideMark/>
          </w:tcPr>
          <w:p w14:paraId="4B2D7044" w14:textId="77777777" w:rsidR="002E4381" w:rsidRDefault="002E4381">
            <w:pPr>
              <w:pStyle w:val="--21"/>
              <w:ind w:leftChars="0" w:right="57"/>
              <w:rPr>
                <w:color w:val="000000" w:themeColor="text1"/>
                <w:kern w:val="2"/>
              </w:rPr>
            </w:pPr>
            <w:r>
              <w:rPr>
                <w:rFonts w:hint="eastAsia"/>
                <w:color w:val="000000" w:themeColor="text1"/>
                <w:kern w:val="2"/>
              </w:rPr>
              <w:t>流動資產</w:t>
            </w:r>
          </w:p>
        </w:tc>
        <w:tc>
          <w:tcPr>
            <w:tcW w:w="619" w:type="pct"/>
            <w:tcBorders>
              <w:top w:val="nil"/>
              <w:left w:val="single" w:sz="4" w:space="0" w:color="auto"/>
              <w:bottom w:val="nil"/>
              <w:right w:val="single" w:sz="4" w:space="0" w:color="auto"/>
            </w:tcBorders>
            <w:vAlign w:val="center"/>
            <w:hideMark/>
          </w:tcPr>
          <w:p w14:paraId="2938BCA4" w14:textId="77777777" w:rsidR="002E4381" w:rsidRPr="00BF2C5D" w:rsidRDefault="002E4381">
            <w:pPr>
              <w:pStyle w:val="--13"/>
              <w:rPr>
                <w:b w:val="0"/>
                <w:bCs/>
                <w:color w:val="000000" w:themeColor="text1"/>
                <w:spacing w:val="-2"/>
                <w:szCs w:val="28"/>
              </w:rPr>
            </w:pPr>
            <w:r w:rsidRPr="00BF2C5D">
              <w:rPr>
                <w:rFonts w:hint="eastAsia"/>
                <w:b w:val="0"/>
                <w:bCs/>
                <w:szCs w:val="28"/>
              </w:rPr>
              <w:t>69,748,586</w:t>
            </w:r>
          </w:p>
        </w:tc>
        <w:tc>
          <w:tcPr>
            <w:tcW w:w="384" w:type="pct"/>
            <w:tcBorders>
              <w:top w:val="nil"/>
              <w:left w:val="single" w:sz="4" w:space="0" w:color="auto"/>
              <w:bottom w:val="nil"/>
              <w:right w:val="single" w:sz="4" w:space="0" w:color="auto"/>
            </w:tcBorders>
            <w:vAlign w:val="center"/>
            <w:hideMark/>
          </w:tcPr>
          <w:p w14:paraId="00A9B48D" w14:textId="77777777" w:rsidR="002E4381" w:rsidRPr="00BF2C5D" w:rsidRDefault="002E4381">
            <w:pPr>
              <w:pStyle w:val="--23"/>
              <w:rPr>
                <w:bCs/>
                <w:color w:val="000000" w:themeColor="text1"/>
                <w:spacing w:val="-2"/>
                <w:szCs w:val="28"/>
              </w:rPr>
            </w:pPr>
            <w:r w:rsidRPr="00BF2C5D">
              <w:rPr>
                <w:rFonts w:hint="eastAsia"/>
                <w:bCs/>
                <w:szCs w:val="28"/>
              </w:rPr>
              <w:t>12.89</w:t>
            </w:r>
          </w:p>
        </w:tc>
        <w:tc>
          <w:tcPr>
            <w:tcW w:w="617" w:type="pct"/>
            <w:tcBorders>
              <w:top w:val="nil"/>
              <w:left w:val="single" w:sz="4" w:space="0" w:color="auto"/>
              <w:bottom w:val="nil"/>
              <w:right w:val="single" w:sz="4" w:space="0" w:color="auto"/>
            </w:tcBorders>
            <w:vAlign w:val="center"/>
            <w:hideMark/>
          </w:tcPr>
          <w:p w14:paraId="098037F4" w14:textId="77777777" w:rsidR="002E4381" w:rsidRPr="00BF2C5D" w:rsidRDefault="002E4381">
            <w:pPr>
              <w:pStyle w:val="--23"/>
              <w:rPr>
                <w:bCs/>
                <w:color w:val="000000" w:themeColor="text1"/>
                <w:spacing w:val="-2"/>
                <w:szCs w:val="28"/>
              </w:rPr>
            </w:pPr>
            <w:r w:rsidRPr="00BF2C5D">
              <w:rPr>
                <w:rFonts w:hint="eastAsia"/>
                <w:bCs/>
                <w:szCs w:val="28"/>
              </w:rPr>
              <w:t>8,292,822</w:t>
            </w:r>
          </w:p>
        </w:tc>
        <w:tc>
          <w:tcPr>
            <w:tcW w:w="384" w:type="pct"/>
            <w:tcBorders>
              <w:top w:val="nil"/>
              <w:left w:val="single" w:sz="4" w:space="0" w:color="auto"/>
              <w:bottom w:val="nil"/>
              <w:right w:val="single" w:sz="4" w:space="0" w:color="auto"/>
            </w:tcBorders>
            <w:vAlign w:val="center"/>
            <w:hideMark/>
          </w:tcPr>
          <w:p w14:paraId="16EF3DFF" w14:textId="77777777" w:rsidR="002E4381" w:rsidRPr="00BF2C5D" w:rsidRDefault="002E4381">
            <w:pPr>
              <w:pStyle w:val="--23"/>
              <w:rPr>
                <w:bCs/>
                <w:color w:val="000000" w:themeColor="text1"/>
                <w:spacing w:val="-2"/>
                <w:szCs w:val="28"/>
              </w:rPr>
            </w:pPr>
            <w:r w:rsidRPr="00BF2C5D">
              <w:rPr>
                <w:rFonts w:hint="eastAsia"/>
                <w:bCs/>
                <w:szCs w:val="28"/>
              </w:rPr>
              <w:t>2.21</w:t>
            </w:r>
          </w:p>
        </w:tc>
        <w:tc>
          <w:tcPr>
            <w:tcW w:w="632" w:type="pct"/>
            <w:tcBorders>
              <w:top w:val="nil"/>
              <w:left w:val="single" w:sz="4" w:space="0" w:color="auto"/>
              <w:bottom w:val="nil"/>
              <w:right w:val="single" w:sz="4" w:space="0" w:color="auto"/>
            </w:tcBorders>
            <w:vAlign w:val="center"/>
            <w:hideMark/>
          </w:tcPr>
          <w:p w14:paraId="732A2102" w14:textId="77777777" w:rsidR="002E4381" w:rsidRPr="00BF2C5D" w:rsidRDefault="002E4381">
            <w:pPr>
              <w:pStyle w:val="--13"/>
              <w:rPr>
                <w:b w:val="0"/>
                <w:bCs/>
                <w:color w:val="000000" w:themeColor="text1"/>
                <w:spacing w:val="-4"/>
                <w:szCs w:val="28"/>
              </w:rPr>
            </w:pPr>
            <w:r w:rsidRPr="00BF2C5D">
              <w:rPr>
                <w:rFonts w:hint="eastAsia"/>
                <w:b w:val="0"/>
                <w:bCs/>
                <w:szCs w:val="28"/>
              </w:rPr>
              <w:t>61,455,764</w:t>
            </w:r>
          </w:p>
        </w:tc>
        <w:tc>
          <w:tcPr>
            <w:tcW w:w="447" w:type="pct"/>
            <w:tcBorders>
              <w:top w:val="nil"/>
              <w:left w:val="single" w:sz="4" w:space="0" w:color="auto"/>
              <w:bottom w:val="nil"/>
              <w:right w:val="nil"/>
            </w:tcBorders>
            <w:vAlign w:val="center"/>
            <w:hideMark/>
          </w:tcPr>
          <w:p w14:paraId="32414938" w14:textId="77777777" w:rsidR="002E4381" w:rsidRPr="00BF2C5D" w:rsidRDefault="002E4381">
            <w:pPr>
              <w:pStyle w:val="--23"/>
              <w:rPr>
                <w:bCs/>
                <w:color w:val="000000" w:themeColor="text1"/>
                <w:spacing w:val="-2"/>
                <w:kern w:val="0"/>
                <w:szCs w:val="28"/>
              </w:rPr>
            </w:pPr>
            <w:r w:rsidRPr="00BF2C5D">
              <w:rPr>
                <w:rFonts w:hint="eastAsia"/>
                <w:bCs/>
                <w:kern w:val="0"/>
                <w:szCs w:val="28"/>
              </w:rPr>
              <w:t>741.07</w:t>
            </w:r>
          </w:p>
        </w:tc>
      </w:tr>
      <w:tr w:rsidR="002E4381" w14:paraId="14716A7A" w14:textId="77777777" w:rsidTr="002E4381">
        <w:trPr>
          <w:cantSplit/>
          <w:trHeight w:val="669"/>
        </w:trPr>
        <w:tc>
          <w:tcPr>
            <w:tcW w:w="1918" w:type="pct"/>
            <w:tcBorders>
              <w:top w:val="nil"/>
              <w:left w:val="nil"/>
              <w:bottom w:val="nil"/>
              <w:right w:val="single" w:sz="4" w:space="0" w:color="auto"/>
            </w:tcBorders>
            <w:vAlign w:val="center"/>
            <w:hideMark/>
          </w:tcPr>
          <w:p w14:paraId="35A2D0B7" w14:textId="77777777" w:rsidR="002E4381" w:rsidRDefault="002E4381">
            <w:pPr>
              <w:pStyle w:val="--31"/>
              <w:ind w:leftChars="0" w:right="57"/>
              <w:rPr>
                <w:color w:val="000000" w:themeColor="text1"/>
                <w:kern w:val="2"/>
              </w:rPr>
            </w:pPr>
            <w:r>
              <w:rPr>
                <w:rFonts w:hint="eastAsia"/>
                <w:color w:val="000000" w:themeColor="text1"/>
                <w:kern w:val="2"/>
              </w:rPr>
              <w:t>現金</w:t>
            </w:r>
          </w:p>
        </w:tc>
        <w:tc>
          <w:tcPr>
            <w:tcW w:w="619" w:type="pct"/>
            <w:tcBorders>
              <w:top w:val="nil"/>
              <w:left w:val="single" w:sz="4" w:space="0" w:color="auto"/>
              <w:bottom w:val="nil"/>
              <w:right w:val="single" w:sz="4" w:space="0" w:color="auto"/>
            </w:tcBorders>
            <w:vAlign w:val="center"/>
            <w:hideMark/>
          </w:tcPr>
          <w:p w14:paraId="422DD845" w14:textId="77777777" w:rsidR="002E4381" w:rsidRPr="00BF2C5D" w:rsidRDefault="002E4381">
            <w:pPr>
              <w:pStyle w:val="--13"/>
              <w:rPr>
                <w:b w:val="0"/>
                <w:bCs/>
                <w:color w:val="000000" w:themeColor="text1"/>
                <w:spacing w:val="-2"/>
                <w:szCs w:val="28"/>
              </w:rPr>
            </w:pPr>
            <w:r w:rsidRPr="00BF2C5D">
              <w:rPr>
                <w:rFonts w:hint="eastAsia"/>
                <w:b w:val="0"/>
                <w:bCs/>
                <w:szCs w:val="28"/>
              </w:rPr>
              <w:t>68,648,798</w:t>
            </w:r>
          </w:p>
        </w:tc>
        <w:tc>
          <w:tcPr>
            <w:tcW w:w="384" w:type="pct"/>
            <w:tcBorders>
              <w:top w:val="nil"/>
              <w:left w:val="single" w:sz="4" w:space="0" w:color="auto"/>
              <w:bottom w:val="nil"/>
              <w:right w:val="single" w:sz="4" w:space="0" w:color="auto"/>
            </w:tcBorders>
            <w:vAlign w:val="center"/>
            <w:hideMark/>
          </w:tcPr>
          <w:p w14:paraId="73CE9618" w14:textId="77777777" w:rsidR="002E4381" w:rsidRPr="00BF2C5D" w:rsidRDefault="002E4381">
            <w:pPr>
              <w:pStyle w:val="--23"/>
              <w:rPr>
                <w:bCs/>
                <w:color w:val="000000" w:themeColor="text1"/>
                <w:spacing w:val="-2"/>
                <w:szCs w:val="28"/>
              </w:rPr>
            </w:pPr>
            <w:r w:rsidRPr="00BF2C5D">
              <w:rPr>
                <w:rFonts w:hint="eastAsia"/>
                <w:bCs/>
                <w:szCs w:val="28"/>
              </w:rPr>
              <w:t>12.69</w:t>
            </w:r>
          </w:p>
        </w:tc>
        <w:tc>
          <w:tcPr>
            <w:tcW w:w="617" w:type="pct"/>
            <w:tcBorders>
              <w:top w:val="nil"/>
              <w:left w:val="single" w:sz="4" w:space="0" w:color="auto"/>
              <w:bottom w:val="nil"/>
              <w:right w:val="single" w:sz="4" w:space="0" w:color="auto"/>
            </w:tcBorders>
            <w:vAlign w:val="center"/>
            <w:hideMark/>
          </w:tcPr>
          <w:p w14:paraId="57611E6A" w14:textId="77777777" w:rsidR="002E4381" w:rsidRPr="00BF2C5D" w:rsidRDefault="002E4381">
            <w:pPr>
              <w:pStyle w:val="--13"/>
              <w:rPr>
                <w:b w:val="0"/>
                <w:bCs/>
                <w:color w:val="000000" w:themeColor="text1"/>
                <w:spacing w:val="-2"/>
                <w:szCs w:val="28"/>
              </w:rPr>
            </w:pPr>
            <w:r w:rsidRPr="00BF2C5D">
              <w:rPr>
                <w:rFonts w:hint="eastAsia"/>
                <w:b w:val="0"/>
                <w:bCs/>
                <w:szCs w:val="28"/>
              </w:rPr>
              <w:t>7,191,034</w:t>
            </w:r>
          </w:p>
        </w:tc>
        <w:tc>
          <w:tcPr>
            <w:tcW w:w="384" w:type="pct"/>
            <w:tcBorders>
              <w:top w:val="nil"/>
              <w:left w:val="single" w:sz="4" w:space="0" w:color="auto"/>
              <w:bottom w:val="nil"/>
              <w:right w:val="single" w:sz="4" w:space="0" w:color="auto"/>
            </w:tcBorders>
            <w:vAlign w:val="center"/>
            <w:hideMark/>
          </w:tcPr>
          <w:p w14:paraId="43D8A08C" w14:textId="77777777" w:rsidR="002E4381" w:rsidRPr="00BF2C5D" w:rsidRDefault="002E4381">
            <w:pPr>
              <w:pStyle w:val="--23"/>
              <w:rPr>
                <w:bCs/>
                <w:color w:val="000000" w:themeColor="text1"/>
                <w:spacing w:val="-2"/>
                <w:szCs w:val="28"/>
              </w:rPr>
            </w:pPr>
            <w:r w:rsidRPr="00BF2C5D">
              <w:rPr>
                <w:rFonts w:hint="eastAsia"/>
                <w:bCs/>
                <w:szCs w:val="28"/>
              </w:rPr>
              <w:t>1.92</w:t>
            </w:r>
          </w:p>
        </w:tc>
        <w:tc>
          <w:tcPr>
            <w:tcW w:w="632" w:type="pct"/>
            <w:tcBorders>
              <w:top w:val="nil"/>
              <w:left w:val="single" w:sz="4" w:space="0" w:color="auto"/>
              <w:bottom w:val="nil"/>
              <w:right w:val="single" w:sz="4" w:space="0" w:color="auto"/>
            </w:tcBorders>
            <w:vAlign w:val="center"/>
            <w:hideMark/>
          </w:tcPr>
          <w:p w14:paraId="6894051B" w14:textId="77777777" w:rsidR="002E4381" w:rsidRPr="00BF2C5D" w:rsidRDefault="002E4381">
            <w:pPr>
              <w:pStyle w:val="--23"/>
              <w:rPr>
                <w:bCs/>
                <w:color w:val="000000" w:themeColor="text1"/>
                <w:spacing w:val="-2"/>
                <w:szCs w:val="28"/>
              </w:rPr>
            </w:pPr>
            <w:r w:rsidRPr="00BF2C5D">
              <w:rPr>
                <w:rFonts w:hint="eastAsia"/>
                <w:bCs/>
                <w:szCs w:val="28"/>
              </w:rPr>
              <w:t>61,457,764</w:t>
            </w:r>
          </w:p>
        </w:tc>
        <w:tc>
          <w:tcPr>
            <w:tcW w:w="447" w:type="pct"/>
            <w:tcBorders>
              <w:top w:val="nil"/>
              <w:left w:val="single" w:sz="4" w:space="0" w:color="auto"/>
              <w:bottom w:val="nil"/>
              <w:right w:val="nil"/>
            </w:tcBorders>
            <w:vAlign w:val="center"/>
            <w:hideMark/>
          </w:tcPr>
          <w:p w14:paraId="1194CC61" w14:textId="77777777" w:rsidR="002E4381" w:rsidRPr="00BF2C5D" w:rsidRDefault="002E4381">
            <w:pPr>
              <w:pStyle w:val="--23"/>
              <w:rPr>
                <w:bCs/>
                <w:color w:val="000000" w:themeColor="text1"/>
                <w:spacing w:val="-2"/>
                <w:kern w:val="0"/>
                <w:szCs w:val="28"/>
              </w:rPr>
            </w:pPr>
            <w:r w:rsidRPr="00BF2C5D">
              <w:rPr>
                <w:rFonts w:hint="eastAsia"/>
                <w:bCs/>
                <w:kern w:val="0"/>
                <w:szCs w:val="28"/>
              </w:rPr>
              <w:t>854.64</w:t>
            </w:r>
          </w:p>
        </w:tc>
      </w:tr>
      <w:tr w:rsidR="002E4381" w14:paraId="016E8CF9" w14:textId="77777777" w:rsidTr="002E4381">
        <w:trPr>
          <w:cantSplit/>
          <w:trHeight w:val="669"/>
        </w:trPr>
        <w:tc>
          <w:tcPr>
            <w:tcW w:w="1918" w:type="pct"/>
            <w:tcBorders>
              <w:top w:val="nil"/>
              <w:left w:val="nil"/>
              <w:bottom w:val="nil"/>
              <w:right w:val="single" w:sz="4" w:space="0" w:color="auto"/>
            </w:tcBorders>
            <w:vAlign w:val="center"/>
            <w:hideMark/>
          </w:tcPr>
          <w:p w14:paraId="5E0E7780" w14:textId="77777777" w:rsidR="002E4381" w:rsidRDefault="002E4381">
            <w:pPr>
              <w:pStyle w:val="--31"/>
              <w:ind w:leftChars="0" w:right="57"/>
              <w:rPr>
                <w:color w:val="000000" w:themeColor="text1"/>
                <w:kern w:val="2"/>
              </w:rPr>
            </w:pPr>
            <w:r>
              <w:rPr>
                <w:rFonts w:hint="eastAsia"/>
                <w:color w:val="000000" w:themeColor="text1"/>
                <w:kern w:val="2"/>
              </w:rPr>
              <w:t>預付款項</w:t>
            </w:r>
          </w:p>
        </w:tc>
        <w:tc>
          <w:tcPr>
            <w:tcW w:w="619" w:type="pct"/>
            <w:tcBorders>
              <w:top w:val="nil"/>
              <w:left w:val="single" w:sz="4" w:space="0" w:color="auto"/>
              <w:bottom w:val="nil"/>
              <w:right w:val="single" w:sz="4" w:space="0" w:color="auto"/>
            </w:tcBorders>
            <w:vAlign w:val="center"/>
            <w:hideMark/>
          </w:tcPr>
          <w:p w14:paraId="6C0B57A4" w14:textId="77777777" w:rsidR="002E4381" w:rsidRPr="00BF2C5D" w:rsidRDefault="002E4381">
            <w:pPr>
              <w:pStyle w:val="--13"/>
              <w:rPr>
                <w:b w:val="0"/>
                <w:bCs/>
                <w:color w:val="000000" w:themeColor="text1"/>
                <w:spacing w:val="-2"/>
                <w:szCs w:val="28"/>
              </w:rPr>
            </w:pPr>
            <w:r w:rsidRPr="00BF2C5D">
              <w:rPr>
                <w:rFonts w:hint="eastAsia"/>
                <w:b w:val="0"/>
                <w:bCs/>
                <w:szCs w:val="28"/>
              </w:rPr>
              <w:t>1,099,788</w:t>
            </w:r>
          </w:p>
        </w:tc>
        <w:tc>
          <w:tcPr>
            <w:tcW w:w="384" w:type="pct"/>
            <w:tcBorders>
              <w:top w:val="nil"/>
              <w:left w:val="single" w:sz="4" w:space="0" w:color="auto"/>
              <w:bottom w:val="nil"/>
              <w:right w:val="single" w:sz="4" w:space="0" w:color="auto"/>
            </w:tcBorders>
            <w:vAlign w:val="center"/>
            <w:hideMark/>
          </w:tcPr>
          <w:p w14:paraId="0A2E2F3C" w14:textId="77777777" w:rsidR="002E4381" w:rsidRPr="00BF2C5D" w:rsidRDefault="002E4381">
            <w:pPr>
              <w:pStyle w:val="--23"/>
              <w:rPr>
                <w:bCs/>
                <w:color w:val="000000" w:themeColor="text1"/>
                <w:spacing w:val="-2"/>
                <w:szCs w:val="28"/>
              </w:rPr>
            </w:pPr>
            <w:r w:rsidRPr="00BF2C5D">
              <w:rPr>
                <w:rFonts w:hint="eastAsia"/>
                <w:bCs/>
                <w:szCs w:val="28"/>
              </w:rPr>
              <w:t>0.20</w:t>
            </w:r>
          </w:p>
        </w:tc>
        <w:tc>
          <w:tcPr>
            <w:tcW w:w="617" w:type="pct"/>
            <w:tcBorders>
              <w:top w:val="nil"/>
              <w:left w:val="single" w:sz="4" w:space="0" w:color="auto"/>
              <w:bottom w:val="nil"/>
              <w:right w:val="single" w:sz="4" w:space="0" w:color="auto"/>
            </w:tcBorders>
            <w:vAlign w:val="center"/>
            <w:hideMark/>
          </w:tcPr>
          <w:p w14:paraId="28D6BFA1" w14:textId="77777777" w:rsidR="002E4381" w:rsidRPr="00BF2C5D" w:rsidRDefault="002E4381">
            <w:pPr>
              <w:pStyle w:val="--13"/>
              <w:rPr>
                <w:b w:val="0"/>
                <w:bCs/>
                <w:color w:val="000000" w:themeColor="text1"/>
                <w:spacing w:val="-2"/>
                <w:szCs w:val="28"/>
              </w:rPr>
            </w:pPr>
            <w:r w:rsidRPr="00BF2C5D">
              <w:rPr>
                <w:rFonts w:hint="eastAsia"/>
                <w:b w:val="0"/>
                <w:bCs/>
                <w:szCs w:val="28"/>
              </w:rPr>
              <w:t>1,101,788</w:t>
            </w:r>
          </w:p>
        </w:tc>
        <w:tc>
          <w:tcPr>
            <w:tcW w:w="384" w:type="pct"/>
            <w:tcBorders>
              <w:top w:val="nil"/>
              <w:left w:val="single" w:sz="4" w:space="0" w:color="auto"/>
              <w:bottom w:val="nil"/>
              <w:right w:val="single" w:sz="4" w:space="0" w:color="auto"/>
            </w:tcBorders>
            <w:vAlign w:val="center"/>
            <w:hideMark/>
          </w:tcPr>
          <w:p w14:paraId="51824B1E" w14:textId="77777777" w:rsidR="002E4381" w:rsidRPr="00BF2C5D" w:rsidRDefault="002E4381">
            <w:pPr>
              <w:pStyle w:val="--23"/>
              <w:rPr>
                <w:bCs/>
                <w:color w:val="000000" w:themeColor="text1"/>
                <w:spacing w:val="-2"/>
                <w:szCs w:val="28"/>
              </w:rPr>
            </w:pPr>
            <w:r w:rsidRPr="00BF2C5D">
              <w:rPr>
                <w:rFonts w:hint="eastAsia"/>
                <w:bCs/>
                <w:szCs w:val="28"/>
              </w:rPr>
              <w:t>0.29</w:t>
            </w:r>
          </w:p>
        </w:tc>
        <w:tc>
          <w:tcPr>
            <w:tcW w:w="632" w:type="pct"/>
            <w:tcBorders>
              <w:top w:val="nil"/>
              <w:left w:val="single" w:sz="4" w:space="0" w:color="auto"/>
              <w:bottom w:val="nil"/>
              <w:right w:val="single" w:sz="4" w:space="0" w:color="auto"/>
            </w:tcBorders>
            <w:vAlign w:val="center"/>
            <w:hideMark/>
          </w:tcPr>
          <w:p w14:paraId="0E88B09E" w14:textId="77777777" w:rsidR="002E4381" w:rsidRPr="00BF2C5D" w:rsidRDefault="002E4381">
            <w:pPr>
              <w:pStyle w:val="--23"/>
              <w:rPr>
                <w:bCs/>
                <w:color w:val="000000" w:themeColor="text1"/>
                <w:spacing w:val="-4"/>
                <w:szCs w:val="28"/>
              </w:rPr>
            </w:pPr>
            <w:r w:rsidRPr="00BF2C5D">
              <w:rPr>
                <w:rFonts w:hint="eastAsia"/>
                <w:bCs/>
                <w:szCs w:val="28"/>
              </w:rPr>
              <w:t>- 2,000</w:t>
            </w:r>
          </w:p>
        </w:tc>
        <w:tc>
          <w:tcPr>
            <w:tcW w:w="447" w:type="pct"/>
            <w:tcBorders>
              <w:top w:val="nil"/>
              <w:left w:val="single" w:sz="4" w:space="0" w:color="auto"/>
              <w:bottom w:val="nil"/>
              <w:right w:val="nil"/>
            </w:tcBorders>
            <w:vAlign w:val="center"/>
            <w:hideMark/>
          </w:tcPr>
          <w:p w14:paraId="2CEC5466" w14:textId="77777777" w:rsidR="002E4381" w:rsidRPr="00BF2C5D" w:rsidRDefault="002E4381">
            <w:pPr>
              <w:pStyle w:val="--23"/>
              <w:rPr>
                <w:bCs/>
                <w:color w:val="000000" w:themeColor="text1"/>
                <w:spacing w:val="-2"/>
                <w:kern w:val="0"/>
                <w:szCs w:val="28"/>
              </w:rPr>
            </w:pPr>
            <w:r w:rsidRPr="00BF2C5D">
              <w:rPr>
                <w:rFonts w:hint="eastAsia"/>
                <w:bCs/>
                <w:kern w:val="0"/>
                <w:szCs w:val="28"/>
              </w:rPr>
              <w:t>- 0.18</w:t>
            </w:r>
          </w:p>
        </w:tc>
      </w:tr>
      <w:tr w:rsidR="002E4381" w14:paraId="6DD3EA77" w14:textId="77777777" w:rsidTr="002E4381">
        <w:trPr>
          <w:cantSplit/>
          <w:trHeight w:val="669"/>
        </w:trPr>
        <w:tc>
          <w:tcPr>
            <w:tcW w:w="1918" w:type="pct"/>
            <w:tcBorders>
              <w:top w:val="nil"/>
              <w:left w:val="nil"/>
              <w:bottom w:val="nil"/>
              <w:right w:val="single" w:sz="4" w:space="0" w:color="auto"/>
            </w:tcBorders>
            <w:vAlign w:val="center"/>
            <w:hideMark/>
          </w:tcPr>
          <w:p w14:paraId="0922DD9D" w14:textId="77777777" w:rsidR="002E4381" w:rsidRDefault="002E4381">
            <w:pPr>
              <w:pStyle w:val="--21"/>
              <w:ind w:leftChars="0" w:right="57"/>
              <w:rPr>
                <w:color w:val="000000" w:themeColor="text1"/>
                <w:kern w:val="2"/>
              </w:rPr>
            </w:pPr>
            <w:r>
              <w:rPr>
                <w:rFonts w:hint="eastAsia"/>
                <w:color w:val="000000" w:themeColor="text1"/>
                <w:kern w:val="2"/>
              </w:rPr>
              <w:t>投資、長期應收款、貸墊款及準備金</w:t>
            </w:r>
          </w:p>
        </w:tc>
        <w:tc>
          <w:tcPr>
            <w:tcW w:w="619" w:type="pct"/>
            <w:tcBorders>
              <w:top w:val="nil"/>
              <w:left w:val="single" w:sz="4" w:space="0" w:color="auto"/>
              <w:bottom w:val="nil"/>
              <w:right w:val="single" w:sz="4" w:space="0" w:color="auto"/>
            </w:tcBorders>
            <w:vAlign w:val="center"/>
            <w:hideMark/>
          </w:tcPr>
          <w:p w14:paraId="199C8982" w14:textId="77777777" w:rsidR="002E4381" w:rsidRPr="00BF2C5D" w:rsidRDefault="002E4381">
            <w:pPr>
              <w:pStyle w:val="--13"/>
              <w:rPr>
                <w:b w:val="0"/>
                <w:bCs/>
                <w:color w:val="000000" w:themeColor="text1"/>
                <w:spacing w:val="-2"/>
                <w:szCs w:val="28"/>
              </w:rPr>
            </w:pPr>
            <w:r w:rsidRPr="00BF2C5D">
              <w:rPr>
                <w:rFonts w:hint="eastAsia"/>
                <w:b w:val="0"/>
                <w:bCs/>
                <w:szCs w:val="28"/>
              </w:rPr>
              <w:t>471,346,659</w:t>
            </w:r>
          </w:p>
        </w:tc>
        <w:tc>
          <w:tcPr>
            <w:tcW w:w="384" w:type="pct"/>
            <w:tcBorders>
              <w:top w:val="nil"/>
              <w:left w:val="single" w:sz="4" w:space="0" w:color="auto"/>
              <w:bottom w:val="nil"/>
              <w:right w:val="single" w:sz="4" w:space="0" w:color="auto"/>
            </w:tcBorders>
            <w:vAlign w:val="center"/>
            <w:hideMark/>
          </w:tcPr>
          <w:p w14:paraId="25540B6B" w14:textId="77777777" w:rsidR="002E4381" w:rsidRPr="00BF2C5D" w:rsidRDefault="002E4381">
            <w:pPr>
              <w:pStyle w:val="--23"/>
              <w:rPr>
                <w:bCs/>
                <w:color w:val="000000" w:themeColor="text1"/>
                <w:spacing w:val="-2"/>
                <w:szCs w:val="28"/>
              </w:rPr>
            </w:pPr>
            <w:r w:rsidRPr="00BF2C5D">
              <w:rPr>
                <w:rFonts w:hint="eastAsia"/>
                <w:bCs/>
                <w:szCs w:val="28"/>
              </w:rPr>
              <w:t>87.11</w:t>
            </w:r>
          </w:p>
        </w:tc>
        <w:tc>
          <w:tcPr>
            <w:tcW w:w="617" w:type="pct"/>
            <w:tcBorders>
              <w:top w:val="nil"/>
              <w:left w:val="single" w:sz="4" w:space="0" w:color="auto"/>
              <w:bottom w:val="nil"/>
              <w:right w:val="single" w:sz="4" w:space="0" w:color="auto"/>
            </w:tcBorders>
            <w:vAlign w:val="center"/>
            <w:hideMark/>
          </w:tcPr>
          <w:p w14:paraId="2446D922" w14:textId="77777777" w:rsidR="002E4381" w:rsidRPr="00BF2C5D" w:rsidRDefault="002E4381">
            <w:pPr>
              <w:pStyle w:val="--23"/>
              <w:rPr>
                <w:bCs/>
                <w:color w:val="000000" w:themeColor="text1"/>
                <w:spacing w:val="-2"/>
                <w:szCs w:val="28"/>
              </w:rPr>
            </w:pPr>
            <w:r w:rsidRPr="00BF2C5D">
              <w:rPr>
                <w:rFonts w:hint="eastAsia"/>
                <w:bCs/>
                <w:szCs w:val="28"/>
              </w:rPr>
              <w:t>367,117,581</w:t>
            </w:r>
          </w:p>
        </w:tc>
        <w:tc>
          <w:tcPr>
            <w:tcW w:w="384" w:type="pct"/>
            <w:tcBorders>
              <w:top w:val="nil"/>
              <w:left w:val="single" w:sz="4" w:space="0" w:color="auto"/>
              <w:bottom w:val="nil"/>
              <w:right w:val="single" w:sz="4" w:space="0" w:color="auto"/>
            </w:tcBorders>
            <w:vAlign w:val="center"/>
            <w:hideMark/>
          </w:tcPr>
          <w:p w14:paraId="4D04B399" w14:textId="77777777" w:rsidR="002E4381" w:rsidRPr="00BF2C5D" w:rsidRDefault="002E4381">
            <w:pPr>
              <w:pStyle w:val="--23"/>
              <w:rPr>
                <w:bCs/>
                <w:color w:val="000000" w:themeColor="text1"/>
                <w:spacing w:val="-2"/>
                <w:szCs w:val="28"/>
              </w:rPr>
            </w:pPr>
            <w:r w:rsidRPr="00BF2C5D">
              <w:rPr>
                <w:rFonts w:hint="eastAsia"/>
                <w:bCs/>
                <w:szCs w:val="28"/>
              </w:rPr>
              <w:t>97.79</w:t>
            </w:r>
          </w:p>
        </w:tc>
        <w:tc>
          <w:tcPr>
            <w:tcW w:w="632" w:type="pct"/>
            <w:tcBorders>
              <w:top w:val="nil"/>
              <w:left w:val="single" w:sz="4" w:space="0" w:color="auto"/>
              <w:bottom w:val="nil"/>
              <w:right w:val="single" w:sz="4" w:space="0" w:color="auto"/>
            </w:tcBorders>
            <w:vAlign w:val="center"/>
            <w:hideMark/>
          </w:tcPr>
          <w:p w14:paraId="486AC64B" w14:textId="77777777" w:rsidR="002E4381" w:rsidRPr="00BF2C5D" w:rsidRDefault="002E4381">
            <w:pPr>
              <w:pStyle w:val="--23"/>
              <w:rPr>
                <w:bCs/>
                <w:color w:val="000000" w:themeColor="text1"/>
                <w:spacing w:val="-2"/>
                <w:szCs w:val="28"/>
              </w:rPr>
            </w:pPr>
            <w:r w:rsidRPr="00BF2C5D">
              <w:rPr>
                <w:rFonts w:hint="eastAsia"/>
                <w:bCs/>
                <w:szCs w:val="28"/>
              </w:rPr>
              <w:t>104,229,078</w:t>
            </w:r>
          </w:p>
        </w:tc>
        <w:tc>
          <w:tcPr>
            <w:tcW w:w="447" w:type="pct"/>
            <w:tcBorders>
              <w:top w:val="nil"/>
              <w:left w:val="single" w:sz="4" w:space="0" w:color="auto"/>
              <w:bottom w:val="nil"/>
              <w:right w:val="nil"/>
            </w:tcBorders>
            <w:vAlign w:val="center"/>
            <w:hideMark/>
          </w:tcPr>
          <w:p w14:paraId="4345F4FA" w14:textId="77777777" w:rsidR="002E4381" w:rsidRPr="00BF2C5D" w:rsidRDefault="002E4381">
            <w:pPr>
              <w:pStyle w:val="--23"/>
              <w:rPr>
                <w:bCs/>
                <w:color w:val="000000" w:themeColor="text1"/>
                <w:spacing w:val="-2"/>
                <w:kern w:val="0"/>
                <w:szCs w:val="28"/>
              </w:rPr>
            </w:pPr>
            <w:r w:rsidRPr="00BF2C5D">
              <w:rPr>
                <w:rFonts w:hint="eastAsia"/>
                <w:bCs/>
                <w:kern w:val="0"/>
                <w:szCs w:val="28"/>
              </w:rPr>
              <w:t>28.39</w:t>
            </w:r>
          </w:p>
        </w:tc>
      </w:tr>
      <w:tr w:rsidR="002E4381" w14:paraId="29BCE96C" w14:textId="77777777" w:rsidTr="002E4381">
        <w:trPr>
          <w:cantSplit/>
          <w:trHeight w:val="669"/>
        </w:trPr>
        <w:tc>
          <w:tcPr>
            <w:tcW w:w="1918" w:type="pct"/>
            <w:tcBorders>
              <w:top w:val="nil"/>
              <w:left w:val="nil"/>
              <w:bottom w:val="nil"/>
              <w:right w:val="single" w:sz="4" w:space="0" w:color="auto"/>
            </w:tcBorders>
            <w:vAlign w:val="center"/>
            <w:hideMark/>
          </w:tcPr>
          <w:p w14:paraId="75D6DAA7" w14:textId="77777777" w:rsidR="002E4381" w:rsidRDefault="002E4381">
            <w:pPr>
              <w:pStyle w:val="--31"/>
              <w:ind w:leftChars="0" w:right="57"/>
              <w:rPr>
                <w:color w:val="000000" w:themeColor="text1"/>
                <w:kern w:val="2"/>
              </w:rPr>
            </w:pPr>
            <w:r>
              <w:rPr>
                <w:rFonts w:hint="eastAsia"/>
                <w:color w:val="000000" w:themeColor="text1"/>
                <w:kern w:val="2"/>
              </w:rPr>
              <w:t>其他長期投資</w:t>
            </w:r>
          </w:p>
        </w:tc>
        <w:tc>
          <w:tcPr>
            <w:tcW w:w="619" w:type="pct"/>
            <w:tcBorders>
              <w:top w:val="nil"/>
              <w:left w:val="single" w:sz="4" w:space="0" w:color="auto"/>
              <w:bottom w:val="nil"/>
              <w:right w:val="single" w:sz="4" w:space="0" w:color="auto"/>
            </w:tcBorders>
            <w:vAlign w:val="center"/>
            <w:hideMark/>
          </w:tcPr>
          <w:p w14:paraId="4E8F2996" w14:textId="77777777" w:rsidR="002E4381" w:rsidRPr="00BF2C5D" w:rsidRDefault="002E4381">
            <w:pPr>
              <w:pStyle w:val="--13"/>
              <w:rPr>
                <w:b w:val="0"/>
                <w:bCs/>
                <w:color w:val="000000" w:themeColor="text1"/>
                <w:spacing w:val="-2"/>
                <w:szCs w:val="28"/>
              </w:rPr>
            </w:pPr>
            <w:r w:rsidRPr="00BF2C5D">
              <w:rPr>
                <w:rFonts w:hint="eastAsia"/>
                <w:b w:val="0"/>
                <w:bCs/>
                <w:szCs w:val="28"/>
              </w:rPr>
              <w:t>471,346,659</w:t>
            </w:r>
          </w:p>
        </w:tc>
        <w:tc>
          <w:tcPr>
            <w:tcW w:w="384" w:type="pct"/>
            <w:tcBorders>
              <w:top w:val="nil"/>
              <w:left w:val="single" w:sz="4" w:space="0" w:color="auto"/>
              <w:bottom w:val="nil"/>
              <w:right w:val="single" w:sz="4" w:space="0" w:color="auto"/>
            </w:tcBorders>
            <w:vAlign w:val="center"/>
            <w:hideMark/>
          </w:tcPr>
          <w:p w14:paraId="653B2F24" w14:textId="77777777" w:rsidR="002E4381" w:rsidRPr="00BF2C5D" w:rsidRDefault="002E4381">
            <w:pPr>
              <w:pStyle w:val="--23"/>
              <w:rPr>
                <w:bCs/>
                <w:color w:val="000000" w:themeColor="text1"/>
                <w:spacing w:val="-2"/>
                <w:szCs w:val="28"/>
              </w:rPr>
            </w:pPr>
            <w:r w:rsidRPr="00BF2C5D">
              <w:rPr>
                <w:rFonts w:hint="eastAsia"/>
                <w:bCs/>
                <w:szCs w:val="28"/>
              </w:rPr>
              <w:t>87.11</w:t>
            </w:r>
          </w:p>
        </w:tc>
        <w:tc>
          <w:tcPr>
            <w:tcW w:w="617" w:type="pct"/>
            <w:tcBorders>
              <w:top w:val="nil"/>
              <w:left w:val="single" w:sz="4" w:space="0" w:color="auto"/>
              <w:bottom w:val="nil"/>
              <w:right w:val="single" w:sz="4" w:space="0" w:color="auto"/>
            </w:tcBorders>
            <w:vAlign w:val="center"/>
            <w:hideMark/>
          </w:tcPr>
          <w:p w14:paraId="2A8C5524" w14:textId="77777777" w:rsidR="002E4381" w:rsidRPr="00BF2C5D" w:rsidRDefault="002E4381">
            <w:pPr>
              <w:pStyle w:val="--13"/>
              <w:rPr>
                <w:b w:val="0"/>
                <w:bCs/>
                <w:color w:val="000000" w:themeColor="text1"/>
                <w:spacing w:val="-2"/>
                <w:szCs w:val="28"/>
              </w:rPr>
            </w:pPr>
            <w:r w:rsidRPr="00BF2C5D">
              <w:rPr>
                <w:rFonts w:hint="eastAsia"/>
                <w:b w:val="0"/>
                <w:bCs/>
                <w:szCs w:val="28"/>
              </w:rPr>
              <w:t>367,117,581</w:t>
            </w:r>
          </w:p>
        </w:tc>
        <w:tc>
          <w:tcPr>
            <w:tcW w:w="384" w:type="pct"/>
            <w:tcBorders>
              <w:top w:val="nil"/>
              <w:left w:val="single" w:sz="4" w:space="0" w:color="auto"/>
              <w:bottom w:val="nil"/>
              <w:right w:val="single" w:sz="4" w:space="0" w:color="auto"/>
            </w:tcBorders>
            <w:vAlign w:val="center"/>
            <w:hideMark/>
          </w:tcPr>
          <w:p w14:paraId="64AB107B" w14:textId="77777777" w:rsidR="002E4381" w:rsidRPr="00BF2C5D" w:rsidRDefault="002E4381">
            <w:pPr>
              <w:pStyle w:val="--13"/>
              <w:rPr>
                <w:b w:val="0"/>
                <w:bCs/>
                <w:color w:val="000000" w:themeColor="text1"/>
                <w:spacing w:val="-2"/>
                <w:szCs w:val="28"/>
              </w:rPr>
            </w:pPr>
            <w:r w:rsidRPr="00BF2C5D">
              <w:rPr>
                <w:rFonts w:hint="eastAsia"/>
                <w:b w:val="0"/>
                <w:bCs/>
                <w:szCs w:val="28"/>
              </w:rPr>
              <w:t>97.79</w:t>
            </w:r>
          </w:p>
        </w:tc>
        <w:tc>
          <w:tcPr>
            <w:tcW w:w="632" w:type="pct"/>
            <w:tcBorders>
              <w:top w:val="nil"/>
              <w:left w:val="single" w:sz="4" w:space="0" w:color="auto"/>
              <w:bottom w:val="nil"/>
              <w:right w:val="single" w:sz="4" w:space="0" w:color="auto"/>
            </w:tcBorders>
            <w:vAlign w:val="center"/>
            <w:hideMark/>
          </w:tcPr>
          <w:p w14:paraId="11A426B0" w14:textId="77777777" w:rsidR="002E4381" w:rsidRPr="00BF2C5D" w:rsidRDefault="002E4381">
            <w:pPr>
              <w:pStyle w:val="--13"/>
              <w:rPr>
                <w:b w:val="0"/>
                <w:bCs/>
                <w:color w:val="000000" w:themeColor="text1"/>
                <w:spacing w:val="-2"/>
                <w:szCs w:val="28"/>
              </w:rPr>
            </w:pPr>
            <w:r w:rsidRPr="00BF2C5D">
              <w:rPr>
                <w:rFonts w:hint="eastAsia"/>
                <w:b w:val="0"/>
                <w:bCs/>
                <w:szCs w:val="28"/>
              </w:rPr>
              <w:t>104,229,078</w:t>
            </w:r>
          </w:p>
        </w:tc>
        <w:tc>
          <w:tcPr>
            <w:tcW w:w="447" w:type="pct"/>
            <w:tcBorders>
              <w:top w:val="nil"/>
              <w:left w:val="single" w:sz="4" w:space="0" w:color="auto"/>
              <w:bottom w:val="nil"/>
              <w:right w:val="nil"/>
            </w:tcBorders>
            <w:vAlign w:val="center"/>
            <w:hideMark/>
          </w:tcPr>
          <w:p w14:paraId="616CE5E8" w14:textId="77777777" w:rsidR="002E4381" w:rsidRPr="00BF2C5D" w:rsidRDefault="002E4381">
            <w:pPr>
              <w:pStyle w:val="--13"/>
              <w:rPr>
                <w:b w:val="0"/>
                <w:bCs/>
                <w:color w:val="000000" w:themeColor="text1"/>
                <w:spacing w:val="-2"/>
                <w:kern w:val="0"/>
                <w:szCs w:val="28"/>
              </w:rPr>
            </w:pPr>
            <w:r w:rsidRPr="00BF2C5D">
              <w:rPr>
                <w:rFonts w:hint="eastAsia"/>
                <w:b w:val="0"/>
                <w:bCs/>
                <w:kern w:val="0"/>
                <w:szCs w:val="28"/>
              </w:rPr>
              <w:t>28.39</w:t>
            </w:r>
          </w:p>
        </w:tc>
      </w:tr>
      <w:tr w:rsidR="002E4381" w14:paraId="26B141F6" w14:textId="77777777" w:rsidTr="002E4381">
        <w:trPr>
          <w:cantSplit/>
          <w:trHeight w:val="675"/>
        </w:trPr>
        <w:tc>
          <w:tcPr>
            <w:tcW w:w="1918" w:type="pct"/>
            <w:tcBorders>
              <w:top w:val="nil"/>
              <w:left w:val="nil"/>
              <w:bottom w:val="nil"/>
              <w:right w:val="single" w:sz="4" w:space="0" w:color="auto"/>
            </w:tcBorders>
            <w:vAlign w:val="center"/>
            <w:hideMark/>
          </w:tcPr>
          <w:p w14:paraId="4F539C8A" w14:textId="77777777" w:rsidR="002E4381" w:rsidRDefault="002E4381" w:rsidP="00837DAC">
            <w:pPr>
              <w:pStyle w:val="--11"/>
              <w:ind w:left="57" w:right="57"/>
              <w:rPr>
                <w:color w:val="000000" w:themeColor="text1"/>
                <w:kern w:val="2"/>
              </w:rPr>
            </w:pPr>
            <w:r>
              <w:rPr>
                <w:rFonts w:hint="eastAsia"/>
                <w:color w:val="000000" w:themeColor="text1"/>
                <w:kern w:val="2"/>
              </w:rPr>
              <w:t>合計</w:t>
            </w:r>
          </w:p>
        </w:tc>
        <w:tc>
          <w:tcPr>
            <w:tcW w:w="619" w:type="pct"/>
            <w:tcBorders>
              <w:top w:val="nil"/>
              <w:left w:val="single" w:sz="4" w:space="0" w:color="auto"/>
              <w:bottom w:val="nil"/>
              <w:right w:val="single" w:sz="4" w:space="0" w:color="auto"/>
            </w:tcBorders>
            <w:vAlign w:val="center"/>
            <w:hideMark/>
          </w:tcPr>
          <w:p w14:paraId="55A93ED6" w14:textId="77777777" w:rsidR="002E4381" w:rsidRPr="00BF2C5D" w:rsidRDefault="002E4381">
            <w:pPr>
              <w:pStyle w:val="--13"/>
              <w:rPr>
                <w:color w:val="000000" w:themeColor="text1"/>
                <w:spacing w:val="-2"/>
                <w:szCs w:val="28"/>
              </w:rPr>
            </w:pPr>
            <w:r w:rsidRPr="00BF2C5D">
              <w:rPr>
                <w:rFonts w:hint="eastAsia"/>
                <w:szCs w:val="28"/>
              </w:rPr>
              <w:t>541,095,245</w:t>
            </w:r>
          </w:p>
        </w:tc>
        <w:tc>
          <w:tcPr>
            <w:tcW w:w="384" w:type="pct"/>
            <w:tcBorders>
              <w:top w:val="nil"/>
              <w:left w:val="single" w:sz="4" w:space="0" w:color="auto"/>
              <w:bottom w:val="nil"/>
              <w:right w:val="single" w:sz="4" w:space="0" w:color="auto"/>
            </w:tcBorders>
            <w:vAlign w:val="center"/>
            <w:hideMark/>
          </w:tcPr>
          <w:p w14:paraId="58DC7660" w14:textId="77777777" w:rsidR="002E4381" w:rsidRPr="00BF2C5D" w:rsidRDefault="002E4381">
            <w:pPr>
              <w:pStyle w:val="--13"/>
              <w:rPr>
                <w:color w:val="000000" w:themeColor="text1"/>
                <w:spacing w:val="-2"/>
                <w:szCs w:val="28"/>
              </w:rPr>
            </w:pPr>
            <w:r w:rsidRPr="00BF2C5D">
              <w:rPr>
                <w:rFonts w:hint="eastAsia"/>
                <w:szCs w:val="28"/>
              </w:rPr>
              <w:t>100.00</w:t>
            </w:r>
          </w:p>
        </w:tc>
        <w:tc>
          <w:tcPr>
            <w:tcW w:w="617" w:type="pct"/>
            <w:tcBorders>
              <w:top w:val="nil"/>
              <w:left w:val="single" w:sz="4" w:space="0" w:color="auto"/>
              <w:bottom w:val="nil"/>
              <w:right w:val="single" w:sz="4" w:space="0" w:color="auto"/>
            </w:tcBorders>
            <w:vAlign w:val="center"/>
            <w:hideMark/>
          </w:tcPr>
          <w:p w14:paraId="1CB62A87" w14:textId="77777777" w:rsidR="002E4381" w:rsidRPr="00BF2C5D" w:rsidRDefault="002E4381">
            <w:pPr>
              <w:pStyle w:val="--13"/>
              <w:rPr>
                <w:color w:val="000000" w:themeColor="text1"/>
                <w:spacing w:val="-2"/>
                <w:szCs w:val="28"/>
              </w:rPr>
            </w:pPr>
            <w:r w:rsidRPr="00BF2C5D">
              <w:rPr>
                <w:rFonts w:hint="eastAsia"/>
                <w:szCs w:val="28"/>
              </w:rPr>
              <w:t>375,410,403</w:t>
            </w:r>
          </w:p>
        </w:tc>
        <w:tc>
          <w:tcPr>
            <w:tcW w:w="384" w:type="pct"/>
            <w:tcBorders>
              <w:top w:val="nil"/>
              <w:left w:val="single" w:sz="4" w:space="0" w:color="auto"/>
              <w:bottom w:val="nil"/>
              <w:right w:val="single" w:sz="4" w:space="0" w:color="auto"/>
            </w:tcBorders>
            <w:vAlign w:val="center"/>
            <w:hideMark/>
          </w:tcPr>
          <w:p w14:paraId="138A34DE" w14:textId="77777777" w:rsidR="002E4381" w:rsidRPr="00BF2C5D" w:rsidRDefault="002E4381">
            <w:pPr>
              <w:pStyle w:val="--13"/>
              <w:rPr>
                <w:color w:val="000000" w:themeColor="text1"/>
                <w:spacing w:val="-2"/>
                <w:szCs w:val="28"/>
              </w:rPr>
            </w:pPr>
            <w:r w:rsidRPr="00BF2C5D">
              <w:rPr>
                <w:rFonts w:hint="eastAsia"/>
                <w:szCs w:val="28"/>
              </w:rPr>
              <w:t>100.00</w:t>
            </w:r>
          </w:p>
        </w:tc>
        <w:tc>
          <w:tcPr>
            <w:tcW w:w="632" w:type="pct"/>
            <w:tcBorders>
              <w:top w:val="nil"/>
              <w:left w:val="single" w:sz="4" w:space="0" w:color="auto"/>
              <w:bottom w:val="nil"/>
              <w:right w:val="single" w:sz="4" w:space="0" w:color="auto"/>
            </w:tcBorders>
            <w:vAlign w:val="center"/>
            <w:hideMark/>
          </w:tcPr>
          <w:p w14:paraId="381AE87D" w14:textId="77777777" w:rsidR="002E4381" w:rsidRPr="00BF2C5D" w:rsidRDefault="002E4381">
            <w:pPr>
              <w:pStyle w:val="--13"/>
              <w:rPr>
                <w:color w:val="000000" w:themeColor="text1"/>
                <w:spacing w:val="-2"/>
                <w:szCs w:val="28"/>
              </w:rPr>
            </w:pPr>
            <w:r w:rsidRPr="00BF2C5D">
              <w:rPr>
                <w:rFonts w:hint="eastAsia"/>
                <w:szCs w:val="28"/>
              </w:rPr>
              <w:t>165,684,842</w:t>
            </w:r>
          </w:p>
        </w:tc>
        <w:tc>
          <w:tcPr>
            <w:tcW w:w="447" w:type="pct"/>
            <w:tcBorders>
              <w:top w:val="nil"/>
              <w:left w:val="single" w:sz="4" w:space="0" w:color="auto"/>
              <w:bottom w:val="nil"/>
              <w:right w:val="nil"/>
            </w:tcBorders>
            <w:vAlign w:val="center"/>
            <w:hideMark/>
          </w:tcPr>
          <w:p w14:paraId="7B55D3F4" w14:textId="77777777" w:rsidR="002E4381" w:rsidRPr="00BF2C5D" w:rsidRDefault="002E4381">
            <w:pPr>
              <w:pStyle w:val="--13"/>
              <w:rPr>
                <w:color w:val="000000" w:themeColor="text1"/>
                <w:spacing w:val="-2"/>
                <w:kern w:val="0"/>
                <w:szCs w:val="28"/>
              </w:rPr>
            </w:pPr>
            <w:r w:rsidRPr="00BF2C5D">
              <w:rPr>
                <w:rFonts w:hint="eastAsia"/>
                <w:kern w:val="0"/>
                <w:szCs w:val="28"/>
              </w:rPr>
              <w:t>44.13</w:t>
            </w:r>
          </w:p>
        </w:tc>
      </w:tr>
      <w:tr w:rsidR="002E4381" w14:paraId="5C9E31A2" w14:textId="77777777" w:rsidTr="002E4381">
        <w:trPr>
          <w:cantSplit/>
          <w:trHeight w:val="675"/>
        </w:trPr>
        <w:tc>
          <w:tcPr>
            <w:tcW w:w="1918" w:type="pct"/>
            <w:tcBorders>
              <w:top w:val="nil"/>
              <w:left w:val="nil"/>
              <w:bottom w:val="nil"/>
              <w:right w:val="single" w:sz="4" w:space="0" w:color="auto"/>
            </w:tcBorders>
            <w:vAlign w:val="center"/>
            <w:hideMark/>
          </w:tcPr>
          <w:p w14:paraId="793C39D4" w14:textId="77777777" w:rsidR="002E4381" w:rsidRDefault="002E4381" w:rsidP="00837DAC">
            <w:pPr>
              <w:pStyle w:val="--11"/>
              <w:ind w:left="57" w:right="57"/>
              <w:rPr>
                <w:color w:val="000000" w:themeColor="text1"/>
                <w:kern w:val="2"/>
              </w:rPr>
            </w:pPr>
            <w:r>
              <w:rPr>
                <w:rFonts w:hint="eastAsia"/>
                <w:color w:val="000000" w:themeColor="text1"/>
                <w:kern w:val="2"/>
              </w:rPr>
              <w:t>負債</w:t>
            </w:r>
          </w:p>
        </w:tc>
        <w:tc>
          <w:tcPr>
            <w:tcW w:w="619" w:type="pct"/>
            <w:tcBorders>
              <w:top w:val="nil"/>
              <w:left w:val="single" w:sz="4" w:space="0" w:color="auto"/>
              <w:bottom w:val="nil"/>
              <w:right w:val="single" w:sz="4" w:space="0" w:color="auto"/>
            </w:tcBorders>
            <w:vAlign w:val="center"/>
            <w:hideMark/>
          </w:tcPr>
          <w:p w14:paraId="16837474" w14:textId="77777777" w:rsidR="002E4381" w:rsidRPr="00BF2C5D" w:rsidRDefault="002E4381">
            <w:pPr>
              <w:pStyle w:val="--13"/>
              <w:rPr>
                <w:color w:val="000000" w:themeColor="text1"/>
                <w:spacing w:val="-2"/>
                <w:szCs w:val="28"/>
              </w:rPr>
            </w:pPr>
            <w:r w:rsidRPr="00BF2C5D">
              <w:rPr>
                <w:rFonts w:hint="eastAsia"/>
                <w:szCs w:val="28"/>
              </w:rPr>
              <w:t>541,073,245</w:t>
            </w:r>
          </w:p>
        </w:tc>
        <w:tc>
          <w:tcPr>
            <w:tcW w:w="384" w:type="pct"/>
            <w:tcBorders>
              <w:top w:val="nil"/>
              <w:left w:val="single" w:sz="4" w:space="0" w:color="auto"/>
              <w:bottom w:val="nil"/>
              <w:right w:val="single" w:sz="4" w:space="0" w:color="auto"/>
            </w:tcBorders>
            <w:vAlign w:val="center"/>
            <w:hideMark/>
          </w:tcPr>
          <w:p w14:paraId="4C173220" w14:textId="77777777" w:rsidR="002E4381" w:rsidRPr="00BF2C5D" w:rsidRDefault="002E4381">
            <w:pPr>
              <w:pStyle w:val="--13"/>
              <w:rPr>
                <w:color w:val="000000" w:themeColor="text1"/>
                <w:spacing w:val="-2"/>
                <w:szCs w:val="28"/>
              </w:rPr>
            </w:pPr>
            <w:r w:rsidRPr="00BF2C5D">
              <w:rPr>
                <w:rFonts w:hint="eastAsia"/>
                <w:szCs w:val="28"/>
              </w:rPr>
              <w:t>100.00</w:t>
            </w:r>
          </w:p>
        </w:tc>
        <w:tc>
          <w:tcPr>
            <w:tcW w:w="617" w:type="pct"/>
            <w:tcBorders>
              <w:top w:val="nil"/>
              <w:left w:val="single" w:sz="4" w:space="0" w:color="auto"/>
              <w:bottom w:val="nil"/>
              <w:right w:val="single" w:sz="4" w:space="0" w:color="auto"/>
            </w:tcBorders>
            <w:vAlign w:val="center"/>
            <w:hideMark/>
          </w:tcPr>
          <w:p w14:paraId="30EAC101" w14:textId="77777777" w:rsidR="002E4381" w:rsidRPr="00BF2C5D" w:rsidRDefault="002E4381">
            <w:pPr>
              <w:pStyle w:val="--13"/>
              <w:rPr>
                <w:color w:val="000000" w:themeColor="text1"/>
                <w:spacing w:val="-2"/>
                <w:szCs w:val="28"/>
              </w:rPr>
            </w:pPr>
            <w:r w:rsidRPr="00BF2C5D">
              <w:rPr>
                <w:rFonts w:hint="eastAsia"/>
                <w:szCs w:val="28"/>
              </w:rPr>
              <w:t>375,388,403</w:t>
            </w:r>
          </w:p>
        </w:tc>
        <w:tc>
          <w:tcPr>
            <w:tcW w:w="384" w:type="pct"/>
            <w:tcBorders>
              <w:top w:val="nil"/>
              <w:left w:val="single" w:sz="4" w:space="0" w:color="auto"/>
              <w:bottom w:val="nil"/>
              <w:right w:val="single" w:sz="4" w:space="0" w:color="auto"/>
            </w:tcBorders>
            <w:vAlign w:val="center"/>
            <w:hideMark/>
          </w:tcPr>
          <w:p w14:paraId="38FB12DD" w14:textId="77777777" w:rsidR="002E4381" w:rsidRPr="00BF2C5D" w:rsidRDefault="002E4381">
            <w:pPr>
              <w:pStyle w:val="--13"/>
              <w:rPr>
                <w:color w:val="000000" w:themeColor="text1"/>
                <w:spacing w:val="-2"/>
                <w:szCs w:val="28"/>
              </w:rPr>
            </w:pPr>
            <w:r w:rsidRPr="00BF2C5D">
              <w:rPr>
                <w:rFonts w:hint="eastAsia"/>
                <w:szCs w:val="28"/>
              </w:rPr>
              <w:t>99.99</w:t>
            </w:r>
          </w:p>
        </w:tc>
        <w:tc>
          <w:tcPr>
            <w:tcW w:w="632" w:type="pct"/>
            <w:tcBorders>
              <w:top w:val="nil"/>
              <w:left w:val="single" w:sz="4" w:space="0" w:color="auto"/>
              <w:bottom w:val="nil"/>
              <w:right w:val="single" w:sz="4" w:space="0" w:color="auto"/>
            </w:tcBorders>
            <w:vAlign w:val="center"/>
            <w:hideMark/>
          </w:tcPr>
          <w:p w14:paraId="130F776A" w14:textId="77777777" w:rsidR="002E4381" w:rsidRPr="00BF2C5D" w:rsidRDefault="002E4381">
            <w:pPr>
              <w:pStyle w:val="--13"/>
              <w:rPr>
                <w:color w:val="000000" w:themeColor="text1"/>
                <w:spacing w:val="-2"/>
                <w:szCs w:val="28"/>
              </w:rPr>
            </w:pPr>
            <w:r w:rsidRPr="00BF2C5D">
              <w:rPr>
                <w:rFonts w:hint="eastAsia"/>
                <w:szCs w:val="28"/>
              </w:rPr>
              <w:t>165,684,842</w:t>
            </w:r>
          </w:p>
        </w:tc>
        <w:tc>
          <w:tcPr>
            <w:tcW w:w="447" w:type="pct"/>
            <w:tcBorders>
              <w:top w:val="nil"/>
              <w:left w:val="single" w:sz="4" w:space="0" w:color="auto"/>
              <w:bottom w:val="nil"/>
              <w:right w:val="nil"/>
            </w:tcBorders>
            <w:vAlign w:val="center"/>
            <w:hideMark/>
          </w:tcPr>
          <w:p w14:paraId="5364C9CA" w14:textId="77777777" w:rsidR="002E4381" w:rsidRPr="00BF2C5D" w:rsidRDefault="002E4381">
            <w:pPr>
              <w:pStyle w:val="--13"/>
              <w:rPr>
                <w:color w:val="000000" w:themeColor="text1"/>
                <w:spacing w:val="-2"/>
                <w:kern w:val="0"/>
                <w:szCs w:val="28"/>
              </w:rPr>
            </w:pPr>
            <w:r w:rsidRPr="00BF2C5D">
              <w:rPr>
                <w:rFonts w:hint="eastAsia"/>
                <w:kern w:val="0"/>
                <w:szCs w:val="28"/>
              </w:rPr>
              <w:t>44.14</w:t>
            </w:r>
          </w:p>
        </w:tc>
      </w:tr>
      <w:tr w:rsidR="002E4381" w14:paraId="121E9BDA" w14:textId="77777777" w:rsidTr="002E4381">
        <w:trPr>
          <w:cantSplit/>
          <w:trHeight w:val="669"/>
        </w:trPr>
        <w:tc>
          <w:tcPr>
            <w:tcW w:w="1918" w:type="pct"/>
            <w:tcBorders>
              <w:top w:val="nil"/>
              <w:left w:val="nil"/>
              <w:bottom w:val="nil"/>
              <w:right w:val="single" w:sz="4" w:space="0" w:color="auto"/>
            </w:tcBorders>
            <w:vAlign w:val="center"/>
            <w:hideMark/>
          </w:tcPr>
          <w:p w14:paraId="3BE2F93B" w14:textId="77777777" w:rsidR="002E4381" w:rsidRDefault="002E4381">
            <w:pPr>
              <w:pStyle w:val="--21"/>
              <w:ind w:leftChars="0" w:right="57"/>
              <w:rPr>
                <w:color w:val="000000" w:themeColor="text1"/>
                <w:kern w:val="2"/>
              </w:rPr>
            </w:pPr>
            <w:r>
              <w:rPr>
                <w:rFonts w:hint="eastAsia"/>
                <w:color w:val="000000" w:themeColor="text1"/>
                <w:kern w:val="2"/>
              </w:rPr>
              <w:t>流動負債</w:t>
            </w:r>
          </w:p>
        </w:tc>
        <w:tc>
          <w:tcPr>
            <w:tcW w:w="619" w:type="pct"/>
            <w:tcBorders>
              <w:top w:val="nil"/>
              <w:left w:val="single" w:sz="4" w:space="0" w:color="auto"/>
              <w:bottom w:val="nil"/>
              <w:right w:val="single" w:sz="4" w:space="0" w:color="auto"/>
            </w:tcBorders>
            <w:vAlign w:val="center"/>
            <w:hideMark/>
          </w:tcPr>
          <w:p w14:paraId="0D801D0F" w14:textId="77777777" w:rsidR="002E4381" w:rsidRPr="00BF2C5D" w:rsidRDefault="002E4381">
            <w:pPr>
              <w:pStyle w:val="--13"/>
              <w:rPr>
                <w:b w:val="0"/>
                <w:bCs/>
                <w:color w:val="000000" w:themeColor="text1"/>
                <w:spacing w:val="-2"/>
                <w:szCs w:val="28"/>
              </w:rPr>
            </w:pPr>
            <w:r w:rsidRPr="00BF2C5D">
              <w:rPr>
                <w:rFonts w:hint="eastAsia"/>
                <w:b w:val="0"/>
                <w:bCs/>
                <w:szCs w:val="28"/>
              </w:rPr>
              <w:t>103,416,245</w:t>
            </w:r>
          </w:p>
        </w:tc>
        <w:tc>
          <w:tcPr>
            <w:tcW w:w="384" w:type="pct"/>
            <w:tcBorders>
              <w:top w:val="nil"/>
              <w:left w:val="single" w:sz="4" w:space="0" w:color="auto"/>
              <w:bottom w:val="nil"/>
              <w:right w:val="single" w:sz="4" w:space="0" w:color="auto"/>
            </w:tcBorders>
            <w:vAlign w:val="center"/>
            <w:hideMark/>
          </w:tcPr>
          <w:p w14:paraId="06E78D03" w14:textId="77777777" w:rsidR="002E4381" w:rsidRPr="00BF2C5D" w:rsidRDefault="002E4381">
            <w:pPr>
              <w:pStyle w:val="--23"/>
              <w:rPr>
                <w:bCs/>
                <w:color w:val="000000" w:themeColor="text1"/>
                <w:spacing w:val="-2"/>
                <w:szCs w:val="28"/>
              </w:rPr>
            </w:pPr>
            <w:r w:rsidRPr="00BF2C5D">
              <w:rPr>
                <w:rFonts w:hint="eastAsia"/>
                <w:bCs/>
                <w:szCs w:val="28"/>
              </w:rPr>
              <w:t>19.11</w:t>
            </w:r>
          </w:p>
        </w:tc>
        <w:tc>
          <w:tcPr>
            <w:tcW w:w="617" w:type="pct"/>
            <w:tcBorders>
              <w:top w:val="nil"/>
              <w:left w:val="single" w:sz="4" w:space="0" w:color="auto"/>
              <w:bottom w:val="nil"/>
              <w:right w:val="single" w:sz="4" w:space="0" w:color="auto"/>
            </w:tcBorders>
            <w:vAlign w:val="center"/>
            <w:hideMark/>
          </w:tcPr>
          <w:p w14:paraId="7C196748" w14:textId="77777777" w:rsidR="002E4381" w:rsidRPr="00BF2C5D" w:rsidRDefault="002E4381">
            <w:pPr>
              <w:pStyle w:val="--13"/>
              <w:rPr>
                <w:b w:val="0"/>
                <w:bCs/>
                <w:color w:val="000000" w:themeColor="text1"/>
                <w:spacing w:val="-2"/>
                <w:szCs w:val="28"/>
              </w:rPr>
            </w:pPr>
            <w:r w:rsidRPr="00BF2C5D">
              <w:rPr>
                <w:rFonts w:hint="eastAsia"/>
                <w:b w:val="0"/>
                <w:bCs/>
                <w:szCs w:val="28"/>
              </w:rPr>
              <w:t>3,388,403</w:t>
            </w:r>
          </w:p>
        </w:tc>
        <w:tc>
          <w:tcPr>
            <w:tcW w:w="384" w:type="pct"/>
            <w:tcBorders>
              <w:top w:val="nil"/>
              <w:left w:val="single" w:sz="4" w:space="0" w:color="auto"/>
              <w:bottom w:val="nil"/>
              <w:right w:val="single" w:sz="4" w:space="0" w:color="auto"/>
            </w:tcBorders>
            <w:vAlign w:val="center"/>
            <w:hideMark/>
          </w:tcPr>
          <w:p w14:paraId="759C2206" w14:textId="77777777" w:rsidR="002E4381" w:rsidRPr="00BF2C5D" w:rsidRDefault="002E4381">
            <w:pPr>
              <w:pStyle w:val="--13"/>
              <w:rPr>
                <w:b w:val="0"/>
                <w:bCs/>
                <w:color w:val="000000" w:themeColor="text1"/>
                <w:spacing w:val="-2"/>
                <w:szCs w:val="28"/>
              </w:rPr>
            </w:pPr>
            <w:r w:rsidRPr="00BF2C5D">
              <w:rPr>
                <w:rFonts w:hint="eastAsia"/>
                <w:b w:val="0"/>
                <w:bCs/>
                <w:szCs w:val="28"/>
              </w:rPr>
              <w:t>0.90</w:t>
            </w:r>
          </w:p>
        </w:tc>
        <w:tc>
          <w:tcPr>
            <w:tcW w:w="632" w:type="pct"/>
            <w:tcBorders>
              <w:top w:val="nil"/>
              <w:left w:val="single" w:sz="4" w:space="0" w:color="auto"/>
              <w:bottom w:val="nil"/>
              <w:right w:val="single" w:sz="4" w:space="0" w:color="auto"/>
            </w:tcBorders>
            <w:vAlign w:val="center"/>
            <w:hideMark/>
          </w:tcPr>
          <w:p w14:paraId="01D23D8A" w14:textId="77777777" w:rsidR="002E4381" w:rsidRPr="00BF2C5D" w:rsidRDefault="002E4381">
            <w:pPr>
              <w:pStyle w:val="--13"/>
              <w:rPr>
                <w:b w:val="0"/>
                <w:bCs/>
                <w:color w:val="000000" w:themeColor="text1"/>
                <w:spacing w:val="-2"/>
                <w:szCs w:val="28"/>
              </w:rPr>
            </w:pPr>
            <w:r w:rsidRPr="00BF2C5D">
              <w:rPr>
                <w:rFonts w:hint="eastAsia"/>
                <w:b w:val="0"/>
                <w:bCs/>
                <w:szCs w:val="28"/>
              </w:rPr>
              <w:t>100,027,842</w:t>
            </w:r>
          </w:p>
        </w:tc>
        <w:tc>
          <w:tcPr>
            <w:tcW w:w="447" w:type="pct"/>
            <w:tcBorders>
              <w:top w:val="nil"/>
              <w:left w:val="single" w:sz="4" w:space="0" w:color="auto"/>
              <w:bottom w:val="nil"/>
              <w:right w:val="nil"/>
            </w:tcBorders>
            <w:vAlign w:val="center"/>
            <w:hideMark/>
          </w:tcPr>
          <w:p w14:paraId="798F8642" w14:textId="77777777" w:rsidR="002E4381" w:rsidRPr="00BF2C5D" w:rsidRDefault="002E4381">
            <w:pPr>
              <w:pStyle w:val="--13"/>
              <w:rPr>
                <w:b w:val="0"/>
                <w:bCs/>
                <w:color w:val="000000" w:themeColor="text1"/>
                <w:spacing w:val="-2"/>
                <w:kern w:val="0"/>
                <w:szCs w:val="28"/>
              </w:rPr>
            </w:pPr>
            <w:r w:rsidRPr="00BF2C5D">
              <w:rPr>
                <w:rFonts w:hint="eastAsia"/>
                <w:b w:val="0"/>
                <w:bCs/>
                <w:kern w:val="0"/>
                <w:szCs w:val="28"/>
              </w:rPr>
              <w:t>2,952.06</w:t>
            </w:r>
          </w:p>
        </w:tc>
      </w:tr>
      <w:tr w:rsidR="002E4381" w14:paraId="18455B98" w14:textId="77777777" w:rsidTr="002E4381">
        <w:trPr>
          <w:cantSplit/>
          <w:trHeight w:val="669"/>
        </w:trPr>
        <w:tc>
          <w:tcPr>
            <w:tcW w:w="1918" w:type="pct"/>
            <w:tcBorders>
              <w:top w:val="nil"/>
              <w:left w:val="nil"/>
              <w:bottom w:val="nil"/>
              <w:right w:val="single" w:sz="4" w:space="0" w:color="auto"/>
            </w:tcBorders>
            <w:vAlign w:val="center"/>
            <w:hideMark/>
          </w:tcPr>
          <w:p w14:paraId="3B4DA6C7" w14:textId="77777777" w:rsidR="002E4381" w:rsidRDefault="002E4381">
            <w:pPr>
              <w:pStyle w:val="--31"/>
              <w:ind w:leftChars="0" w:right="57"/>
              <w:rPr>
                <w:color w:val="000000" w:themeColor="text1"/>
                <w:kern w:val="2"/>
              </w:rPr>
            </w:pPr>
            <w:r>
              <w:rPr>
                <w:rFonts w:hint="eastAsia"/>
                <w:color w:val="000000" w:themeColor="text1"/>
                <w:kern w:val="2"/>
              </w:rPr>
              <w:t>短期債務</w:t>
            </w:r>
          </w:p>
        </w:tc>
        <w:tc>
          <w:tcPr>
            <w:tcW w:w="619" w:type="pct"/>
            <w:tcBorders>
              <w:top w:val="nil"/>
              <w:left w:val="single" w:sz="4" w:space="0" w:color="auto"/>
              <w:bottom w:val="nil"/>
              <w:right w:val="single" w:sz="4" w:space="0" w:color="auto"/>
            </w:tcBorders>
            <w:vAlign w:val="center"/>
            <w:hideMark/>
          </w:tcPr>
          <w:p w14:paraId="2D03FD0E" w14:textId="77777777" w:rsidR="002E4381" w:rsidRPr="00BF2C5D" w:rsidRDefault="002E4381">
            <w:pPr>
              <w:pStyle w:val="--13"/>
              <w:rPr>
                <w:b w:val="0"/>
                <w:bCs/>
                <w:szCs w:val="28"/>
              </w:rPr>
            </w:pPr>
            <w:r w:rsidRPr="00BF2C5D">
              <w:rPr>
                <w:rFonts w:hint="eastAsia"/>
                <w:b w:val="0"/>
                <w:bCs/>
                <w:szCs w:val="28"/>
              </w:rPr>
              <w:t>100,000,000</w:t>
            </w:r>
          </w:p>
        </w:tc>
        <w:tc>
          <w:tcPr>
            <w:tcW w:w="384" w:type="pct"/>
            <w:tcBorders>
              <w:top w:val="nil"/>
              <w:left w:val="single" w:sz="4" w:space="0" w:color="auto"/>
              <w:bottom w:val="nil"/>
              <w:right w:val="single" w:sz="4" w:space="0" w:color="auto"/>
            </w:tcBorders>
            <w:vAlign w:val="center"/>
            <w:hideMark/>
          </w:tcPr>
          <w:p w14:paraId="0D0FD6FC" w14:textId="77777777" w:rsidR="002E4381" w:rsidRPr="00BF2C5D" w:rsidRDefault="002E4381">
            <w:pPr>
              <w:pStyle w:val="--23"/>
              <w:rPr>
                <w:bCs/>
                <w:szCs w:val="28"/>
              </w:rPr>
            </w:pPr>
            <w:r w:rsidRPr="00BF2C5D">
              <w:rPr>
                <w:rFonts w:hint="eastAsia"/>
                <w:bCs/>
                <w:szCs w:val="28"/>
              </w:rPr>
              <w:t>18.48</w:t>
            </w:r>
          </w:p>
        </w:tc>
        <w:tc>
          <w:tcPr>
            <w:tcW w:w="617" w:type="pct"/>
            <w:tcBorders>
              <w:top w:val="nil"/>
              <w:left w:val="single" w:sz="4" w:space="0" w:color="auto"/>
              <w:bottom w:val="nil"/>
              <w:right w:val="single" w:sz="4" w:space="0" w:color="auto"/>
            </w:tcBorders>
            <w:vAlign w:val="center"/>
            <w:hideMark/>
          </w:tcPr>
          <w:p w14:paraId="33B72D4E" w14:textId="77777777" w:rsidR="002E4381" w:rsidRPr="00BF2C5D" w:rsidRDefault="002E4381">
            <w:pPr>
              <w:pStyle w:val="--13"/>
              <w:rPr>
                <w:b w:val="0"/>
                <w:bCs/>
                <w:szCs w:val="28"/>
              </w:rPr>
            </w:pPr>
            <w:r w:rsidRPr="00BF2C5D">
              <w:rPr>
                <w:rFonts w:hint="eastAsia"/>
                <w:b w:val="0"/>
                <w:bCs/>
                <w:szCs w:val="28"/>
              </w:rPr>
              <w:t>－</w:t>
            </w:r>
          </w:p>
        </w:tc>
        <w:tc>
          <w:tcPr>
            <w:tcW w:w="384" w:type="pct"/>
            <w:tcBorders>
              <w:top w:val="nil"/>
              <w:left w:val="single" w:sz="4" w:space="0" w:color="auto"/>
              <w:bottom w:val="nil"/>
              <w:right w:val="single" w:sz="4" w:space="0" w:color="auto"/>
            </w:tcBorders>
            <w:vAlign w:val="center"/>
            <w:hideMark/>
          </w:tcPr>
          <w:p w14:paraId="1551E62D" w14:textId="77777777" w:rsidR="002E4381" w:rsidRPr="00BF2C5D" w:rsidRDefault="002E4381">
            <w:pPr>
              <w:pStyle w:val="--13"/>
              <w:rPr>
                <w:b w:val="0"/>
                <w:bCs/>
                <w:szCs w:val="28"/>
              </w:rPr>
            </w:pPr>
            <w:r w:rsidRPr="00BF2C5D">
              <w:rPr>
                <w:rFonts w:hint="eastAsia"/>
                <w:b w:val="0"/>
                <w:bCs/>
                <w:szCs w:val="28"/>
              </w:rPr>
              <w:t>－</w:t>
            </w:r>
          </w:p>
        </w:tc>
        <w:tc>
          <w:tcPr>
            <w:tcW w:w="632" w:type="pct"/>
            <w:tcBorders>
              <w:top w:val="nil"/>
              <w:left w:val="single" w:sz="4" w:space="0" w:color="auto"/>
              <w:bottom w:val="nil"/>
              <w:right w:val="single" w:sz="4" w:space="0" w:color="auto"/>
            </w:tcBorders>
            <w:vAlign w:val="center"/>
            <w:hideMark/>
          </w:tcPr>
          <w:p w14:paraId="01F801DA" w14:textId="77777777" w:rsidR="002E4381" w:rsidRPr="00BF2C5D" w:rsidRDefault="002E4381">
            <w:pPr>
              <w:pStyle w:val="--13"/>
              <w:rPr>
                <w:b w:val="0"/>
                <w:bCs/>
                <w:szCs w:val="28"/>
              </w:rPr>
            </w:pPr>
            <w:r w:rsidRPr="00BF2C5D">
              <w:rPr>
                <w:rFonts w:hint="eastAsia"/>
                <w:b w:val="0"/>
                <w:bCs/>
                <w:szCs w:val="28"/>
              </w:rPr>
              <w:t>100,000,000</w:t>
            </w:r>
          </w:p>
        </w:tc>
        <w:tc>
          <w:tcPr>
            <w:tcW w:w="447" w:type="pct"/>
            <w:tcBorders>
              <w:top w:val="nil"/>
              <w:left w:val="single" w:sz="4" w:space="0" w:color="auto"/>
              <w:bottom w:val="nil"/>
              <w:right w:val="nil"/>
            </w:tcBorders>
            <w:vAlign w:val="center"/>
            <w:hideMark/>
          </w:tcPr>
          <w:p w14:paraId="226BAFD6" w14:textId="77777777" w:rsidR="002E4381" w:rsidRPr="00BF2C5D" w:rsidRDefault="002E4381">
            <w:pPr>
              <w:pStyle w:val="--13"/>
              <w:rPr>
                <w:b w:val="0"/>
                <w:bCs/>
                <w:kern w:val="0"/>
                <w:szCs w:val="28"/>
              </w:rPr>
            </w:pPr>
            <w:r w:rsidRPr="00BF2C5D">
              <w:rPr>
                <w:rFonts w:hint="eastAsia"/>
                <w:b w:val="0"/>
                <w:bCs/>
                <w:kern w:val="0"/>
                <w:szCs w:val="28"/>
              </w:rPr>
              <w:t>--</w:t>
            </w:r>
          </w:p>
        </w:tc>
      </w:tr>
      <w:tr w:rsidR="002E4381" w14:paraId="73AF43EF" w14:textId="77777777" w:rsidTr="002E4381">
        <w:trPr>
          <w:cantSplit/>
          <w:trHeight w:val="669"/>
        </w:trPr>
        <w:tc>
          <w:tcPr>
            <w:tcW w:w="1918" w:type="pct"/>
            <w:tcBorders>
              <w:top w:val="nil"/>
              <w:left w:val="nil"/>
              <w:bottom w:val="nil"/>
              <w:right w:val="single" w:sz="4" w:space="0" w:color="auto"/>
            </w:tcBorders>
            <w:vAlign w:val="center"/>
            <w:hideMark/>
          </w:tcPr>
          <w:p w14:paraId="37D79F33" w14:textId="77777777" w:rsidR="002E4381" w:rsidRDefault="002E4381">
            <w:pPr>
              <w:pStyle w:val="--31"/>
              <w:ind w:leftChars="0" w:right="57"/>
              <w:rPr>
                <w:color w:val="000000" w:themeColor="text1"/>
                <w:kern w:val="2"/>
              </w:rPr>
            </w:pPr>
            <w:r>
              <w:rPr>
                <w:rFonts w:hint="eastAsia"/>
                <w:color w:val="000000" w:themeColor="text1"/>
                <w:kern w:val="2"/>
              </w:rPr>
              <w:t>應付款項</w:t>
            </w:r>
          </w:p>
        </w:tc>
        <w:tc>
          <w:tcPr>
            <w:tcW w:w="619" w:type="pct"/>
            <w:tcBorders>
              <w:top w:val="nil"/>
              <w:left w:val="single" w:sz="4" w:space="0" w:color="auto"/>
              <w:bottom w:val="nil"/>
              <w:right w:val="single" w:sz="4" w:space="0" w:color="auto"/>
            </w:tcBorders>
            <w:vAlign w:val="center"/>
            <w:hideMark/>
          </w:tcPr>
          <w:p w14:paraId="66033E38" w14:textId="77777777" w:rsidR="002E4381" w:rsidRPr="00BF2C5D" w:rsidRDefault="002E4381">
            <w:pPr>
              <w:pStyle w:val="--13"/>
              <w:rPr>
                <w:b w:val="0"/>
                <w:bCs/>
                <w:color w:val="000000" w:themeColor="text1"/>
                <w:spacing w:val="-2"/>
                <w:szCs w:val="28"/>
              </w:rPr>
            </w:pPr>
            <w:r w:rsidRPr="00BF2C5D">
              <w:rPr>
                <w:rFonts w:hint="eastAsia"/>
                <w:b w:val="0"/>
                <w:bCs/>
                <w:szCs w:val="28"/>
              </w:rPr>
              <w:t>3,416,245</w:t>
            </w:r>
          </w:p>
        </w:tc>
        <w:tc>
          <w:tcPr>
            <w:tcW w:w="384" w:type="pct"/>
            <w:tcBorders>
              <w:top w:val="nil"/>
              <w:left w:val="single" w:sz="4" w:space="0" w:color="auto"/>
              <w:bottom w:val="nil"/>
              <w:right w:val="single" w:sz="4" w:space="0" w:color="auto"/>
            </w:tcBorders>
            <w:vAlign w:val="center"/>
            <w:hideMark/>
          </w:tcPr>
          <w:p w14:paraId="2576CA41" w14:textId="77777777" w:rsidR="002E4381" w:rsidRPr="00BF2C5D" w:rsidRDefault="002E4381">
            <w:pPr>
              <w:pStyle w:val="--23"/>
              <w:rPr>
                <w:bCs/>
                <w:color w:val="000000" w:themeColor="text1"/>
                <w:spacing w:val="-2"/>
                <w:szCs w:val="28"/>
              </w:rPr>
            </w:pPr>
            <w:r w:rsidRPr="00BF2C5D">
              <w:rPr>
                <w:rFonts w:hint="eastAsia"/>
                <w:bCs/>
                <w:szCs w:val="28"/>
              </w:rPr>
              <w:t>0.63</w:t>
            </w:r>
          </w:p>
        </w:tc>
        <w:tc>
          <w:tcPr>
            <w:tcW w:w="617" w:type="pct"/>
            <w:tcBorders>
              <w:top w:val="nil"/>
              <w:left w:val="single" w:sz="4" w:space="0" w:color="auto"/>
              <w:bottom w:val="nil"/>
              <w:right w:val="single" w:sz="4" w:space="0" w:color="auto"/>
            </w:tcBorders>
            <w:vAlign w:val="center"/>
            <w:hideMark/>
          </w:tcPr>
          <w:p w14:paraId="5939E645" w14:textId="77777777" w:rsidR="002E4381" w:rsidRPr="00BF2C5D" w:rsidRDefault="002E4381">
            <w:pPr>
              <w:pStyle w:val="--13"/>
              <w:rPr>
                <w:b w:val="0"/>
                <w:bCs/>
                <w:color w:val="000000" w:themeColor="text1"/>
                <w:spacing w:val="-2"/>
                <w:szCs w:val="28"/>
              </w:rPr>
            </w:pPr>
            <w:r w:rsidRPr="00BF2C5D">
              <w:rPr>
                <w:rFonts w:hint="eastAsia"/>
                <w:b w:val="0"/>
                <w:bCs/>
                <w:szCs w:val="28"/>
              </w:rPr>
              <w:t>3,388,403</w:t>
            </w:r>
          </w:p>
        </w:tc>
        <w:tc>
          <w:tcPr>
            <w:tcW w:w="384" w:type="pct"/>
            <w:tcBorders>
              <w:top w:val="nil"/>
              <w:left w:val="single" w:sz="4" w:space="0" w:color="auto"/>
              <w:bottom w:val="nil"/>
              <w:right w:val="single" w:sz="4" w:space="0" w:color="auto"/>
            </w:tcBorders>
            <w:vAlign w:val="center"/>
            <w:hideMark/>
          </w:tcPr>
          <w:p w14:paraId="1D43C9EC" w14:textId="77777777" w:rsidR="002E4381" w:rsidRPr="00BF2C5D" w:rsidRDefault="002E4381">
            <w:pPr>
              <w:pStyle w:val="--13"/>
              <w:rPr>
                <w:b w:val="0"/>
                <w:bCs/>
                <w:color w:val="000000" w:themeColor="text1"/>
                <w:spacing w:val="-2"/>
                <w:szCs w:val="28"/>
              </w:rPr>
            </w:pPr>
            <w:r w:rsidRPr="00BF2C5D">
              <w:rPr>
                <w:rFonts w:hint="eastAsia"/>
                <w:b w:val="0"/>
                <w:bCs/>
                <w:szCs w:val="28"/>
              </w:rPr>
              <w:t>0.90</w:t>
            </w:r>
          </w:p>
        </w:tc>
        <w:tc>
          <w:tcPr>
            <w:tcW w:w="632" w:type="pct"/>
            <w:tcBorders>
              <w:top w:val="nil"/>
              <w:left w:val="single" w:sz="4" w:space="0" w:color="auto"/>
              <w:bottom w:val="nil"/>
              <w:right w:val="single" w:sz="4" w:space="0" w:color="auto"/>
            </w:tcBorders>
            <w:vAlign w:val="center"/>
            <w:hideMark/>
          </w:tcPr>
          <w:p w14:paraId="4CA628F1" w14:textId="77777777" w:rsidR="002E4381" w:rsidRPr="00BF2C5D" w:rsidRDefault="002E4381">
            <w:pPr>
              <w:pStyle w:val="--13"/>
              <w:rPr>
                <w:b w:val="0"/>
                <w:bCs/>
                <w:color w:val="000000" w:themeColor="text1"/>
                <w:spacing w:val="-2"/>
                <w:szCs w:val="28"/>
              </w:rPr>
            </w:pPr>
            <w:r w:rsidRPr="00BF2C5D">
              <w:rPr>
                <w:rFonts w:hint="eastAsia"/>
                <w:b w:val="0"/>
                <w:bCs/>
                <w:szCs w:val="28"/>
              </w:rPr>
              <w:t>27,842</w:t>
            </w:r>
          </w:p>
        </w:tc>
        <w:tc>
          <w:tcPr>
            <w:tcW w:w="447" w:type="pct"/>
            <w:tcBorders>
              <w:top w:val="nil"/>
              <w:left w:val="single" w:sz="4" w:space="0" w:color="auto"/>
              <w:bottom w:val="nil"/>
              <w:right w:val="nil"/>
            </w:tcBorders>
            <w:vAlign w:val="center"/>
            <w:hideMark/>
          </w:tcPr>
          <w:p w14:paraId="1D7D86F6" w14:textId="77777777" w:rsidR="002E4381" w:rsidRPr="00BF2C5D" w:rsidRDefault="002E4381">
            <w:pPr>
              <w:pStyle w:val="--13"/>
              <w:rPr>
                <w:b w:val="0"/>
                <w:bCs/>
                <w:color w:val="000000" w:themeColor="text1"/>
                <w:spacing w:val="-2"/>
                <w:kern w:val="0"/>
                <w:szCs w:val="28"/>
              </w:rPr>
            </w:pPr>
            <w:r w:rsidRPr="00BF2C5D">
              <w:rPr>
                <w:rFonts w:hint="eastAsia"/>
                <w:b w:val="0"/>
                <w:bCs/>
                <w:kern w:val="0"/>
                <w:szCs w:val="28"/>
              </w:rPr>
              <w:t>0.82</w:t>
            </w:r>
          </w:p>
        </w:tc>
      </w:tr>
      <w:tr w:rsidR="002E4381" w14:paraId="097AA371" w14:textId="77777777" w:rsidTr="002E4381">
        <w:trPr>
          <w:cantSplit/>
          <w:trHeight w:val="669"/>
        </w:trPr>
        <w:tc>
          <w:tcPr>
            <w:tcW w:w="1918" w:type="pct"/>
            <w:tcBorders>
              <w:top w:val="nil"/>
              <w:left w:val="nil"/>
              <w:bottom w:val="nil"/>
              <w:right w:val="single" w:sz="4" w:space="0" w:color="auto"/>
            </w:tcBorders>
            <w:vAlign w:val="center"/>
            <w:hideMark/>
          </w:tcPr>
          <w:p w14:paraId="25CE2D59" w14:textId="77777777" w:rsidR="002E4381" w:rsidRDefault="002E4381">
            <w:pPr>
              <w:pStyle w:val="--21"/>
              <w:ind w:leftChars="0" w:right="57"/>
              <w:rPr>
                <w:color w:val="000000" w:themeColor="text1"/>
                <w:kern w:val="2"/>
              </w:rPr>
            </w:pPr>
            <w:r>
              <w:rPr>
                <w:rFonts w:hint="eastAsia"/>
                <w:color w:val="000000" w:themeColor="text1"/>
                <w:kern w:val="2"/>
              </w:rPr>
              <w:t>長期負債</w:t>
            </w:r>
          </w:p>
        </w:tc>
        <w:tc>
          <w:tcPr>
            <w:tcW w:w="619" w:type="pct"/>
            <w:tcBorders>
              <w:top w:val="nil"/>
              <w:left w:val="single" w:sz="4" w:space="0" w:color="auto"/>
              <w:bottom w:val="nil"/>
              <w:right w:val="single" w:sz="4" w:space="0" w:color="auto"/>
            </w:tcBorders>
            <w:vAlign w:val="center"/>
            <w:hideMark/>
          </w:tcPr>
          <w:p w14:paraId="71AE7D2E" w14:textId="77777777" w:rsidR="002E4381" w:rsidRPr="00BF2C5D" w:rsidRDefault="002E4381">
            <w:pPr>
              <w:pStyle w:val="--13"/>
              <w:rPr>
                <w:b w:val="0"/>
                <w:bCs/>
                <w:color w:val="000000" w:themeColor="text1"/>
                <w:spacing w:val="-2"/>
                <w:szCs w:val="28"/>
              </w:rPr>
            </w:pPr>
            <w:r w:rsidRPr="00BF2C5D">
              <w:rPr>
                <w:rFonts w:hint="eastAsia"/>
                <w:b w:val="0"/>
                <w:bCs/>
                <w:szCs w:val="28"/>
              </w:rPr>
              <w:t>437,657,000</w:t>
            </w:r>
          </w:p>
        </w:tc>
        <w:tc>
          <w:tcPr>
            <w:tcW w:w="384" w:type="pct"/>
            <w:tcBorders>
              <w:top w:val="nil"/>
              <w:left w:val="single" w:sz="4" w:space="0" w:color="auto"/>
              <w:bottom w:val="nil"/>
              <w:right w:val="single" w:sz="4" w:space="0" w:color="auto"/>
            </w:tcBorders>
            <w:vAlign w:val="center"/>
            <w:hideMark/>
          </w:tcPr>
          <w:p w14:paraId="4E054359" w14:textId="77777777" w:rsidR="002E4381" w:rsidRPr="00BF2C5D" w:rsidRDefault="002E4381">
            <w:pPr>
              <w:pStyle w:val="--23"/>
              <w:rPr>
                <w:bCs/>
                <w:color w:val="000000" w:themeColor="text1"/>
                <w:spacing w:val="-2"/>
                <w:szCs w:val="28"/>
              </w:rPr>
            </w:pPr>
            <w:r w:rsidRPr="00BF2C5D">
              <w:rPr>
                <w:rFonts w:hint="eastAsia"/>
                <w:bCs/>
                <w:szCs w:val="28"/>
              </w:rPr>
              <w:t>80.88</w:t>
            </w:r>
          </w:p>
        </w:tc>
        <w:tc>
          <w:tcPr>
            <w:tcW w:w="617" w:type="pct"/>
            <w:tcBorders>
              <w:top w:val="nil"/>
              <w:left w:val="single" w:sz="4" w:space="0" w:color="auto"/>
              <w:bottom w:val="nil"/>
              <w:right w:val="single" w:sz="4" w:space="0" w:color="auto"/>
            </w:tcBorders>
            <w:vAlign w:val="center"/>
            <w:hideMark/>
          </w:tcPr>
          <w:p w14:paraId="3AF58E11" w14:textId="77777777" w:rsidR="002E4381" w:rsidRPr="00BF2C5D" w:rsidRDefault="002E4381">
            <w:pPr>
              <w:pStyle w:val="--13"/>
              <w:rPr>
                <w:b w:val="0"/>
                <w:bCs/>
                <w:color w:val="000000" w:themeColor="text1"/>
                <w:spacing w:val="-2"/>
                <w:szCs w:val="28"/>
              </w:rPr>
            </w:pPr>
            <w:r w:rsidRPr="00BF2C5D">
              <w:rPr>
                <w:rFonts w:hint="eastAsia"/>
                <w:b w:val="0"/>
                <w:bCs/>
                <w:szCs w:val="28"/>
              </w:rPr>
              <w:t>372,000,000</w:t>
            </w:r>
          </w:p>
        </w:tc>
        <w:tc>
          <w:tcPr>
            <w:tcW w:w="384" w:type="pct"/>
            <w:tcBorders>
              <w:top w:val="nil"/>
              <w:left w:val="single" w:sz="4" w:space="0" w:color="auto"/>
              <w:bottom w:val="nil"/>
              <w:right w:val="single" w:sz="4" w:space="0" w:color="auto"/>
            </w:tcBorders>
            <w:vAlign w:val="center"/>
            <w:hideMark/>
          </w:tcPr>
          <w:p w14:paraId="7957E8C1" w14:textId="77777777" w:rsidR="002E4381" w:rsidRPr="00BF2C5D" w:rsidRDefault="002E4381">
            <w:pPr>
              <w:pStyle w:val="--13"/>
              <w:rPr>
                <w:b w:val="0"/>
                <w:bCs/>
                <w:color w:val="000000" w:themeColor="text1"/>
                <w:spacing w:val="-2"/>
                <w:szCs w:val="28"/>
              </w:rPr>
            </w:pPr>
            <w:r w:rsidRPr="00BF2C5D">
              <w:rPr>
                <w:rFonts w:hint="eastAsia"/>
                <w:b w:val="0"/>
                <w:bCs/>
                <w:szCs w:val="28"/>
              </w:rPr>
              <w:t>99.09</w:t>
            </w:r>
          </w:p>
        </w:tc>
        <w:tc>
          <w:tcPr>
            <w:tcW w:w="632" w:type="pct"/>
            <w:tcBorders>
              <w:top w:val="nil"/>
              <w:left w:val="single" w:sz="4" w:space="0" w:color="auto"/>
              <w:bottom w:val="nil"/>
              <w:right w:val="single" w:sz="4" w:space="0" w:color="auto"/>
            </w:tcBorders>
            <w:vAlign w:val="center"/>
            <w:hideMark/>
          </w:tcPr>
          <w:p w14:paraId="3C89385D" w14:textId="77777777" w:rsidR="002E4381" w:rsidRPr="00BF2C5D" w:rsidRDefault="002E4381">
            <w:pPr>
              <w:pStyle w:val="--13"/>
              <w:rPr>
                <w:b w:val="0"/>
                <w:bCs/>
                <w:color w:val="000000" w:themeColor="text1"/>
                <w:spacing w:val="-2"/>
                <w:szCs w:val="28"/>
              </w:rPr>
            </w:pPr>
            <w:r w:rsidRPr="00BF2C5D">
              <w:rPr>
                <w:rFonts w:hint="eastAsia"/>
                <w:b w:val="0"/>
                <w:bCs/>
                <w:szCs w:val="28"/>
              </w:rPr>
              <w:t>65,657,000</w:t>
            </w:r>
          </w:p>
        </w:tc>
        <w:tc>
          <w:tcPr>
            <w:tcW w:w="447" w:type="pct"/>
            <w:tcBorders>
              <w:top w:val="nil"/>
              <w:left w:val="single" w:sz="4" w:space="0" w:color="auto"/>
              <w:bottom w:val="nil"/>
              <w:right w:val="nil"/>
            </w:tcBorders>
            <w:vAlign w:val="center"/>
            <w:hideMark/>
          </w:tcPr>
          <w:p w14:paraId="77441230" w14:textId="77777777" w:rsidR="002E4381" w:rsidRPr="00BF2C5D" w:rsidRDefault="002E4381">
            <w:pPr>
              <w:pStyle w:val="--13"/>
              <w:rPr>
                <w:b w:val="0"/>
                <w:bCs/>
                <w:color w:val="000000" w:themeColor="text1"/>
                <w:spacing w:val="-2"/>
                <w:kern w:val="0"/>
                <w:szCs w:val="28"/>
              </w:rPr>
            </w:pPr>
            <w:r w:rsidRPr="00BF2C5D">
              <w:rPr>
                <w:rFonts w:hint="eastAsia"/>
                <w:b w:val="0"/>
                <w:bCs/>
                <w:kern w:val="0"/>
                <w:szCs w:val="28"/>
              </w:rPr>
              <w:t>17.65</w:t>
            </w:r>
          </w:p>
        </w:tc>
      </w:tr>
      <w:tr w:rsidR="002E4381" w14:paraId="53FC0D3C" w14:textId="77777777" w:rsidTr="002E4381">
        <w:trPr>
          <w:cantSplit/>
          <w:trHeight w:val="669"/>
        </w:trPr>
        <w:tc>
          <w:tcPr>
            <w:tcW w:w="1918" w:type="pct"/>
            <w:tcBorders>
              <w:top w:val="nil"/>
              <w:left w:val="nil"/>
              <w:bottom w:val="nil"/>
              <w:right w:val="single" w:sz="4" w:space="0" w:color="auto"/>
            </w:tcBorders>
            <w:vAlign w:val="center"/>
            <w:hideMark/>
          </w:tcPr>
          <w:p w14:paraId="40DCDE06" w14:textId="77777777" w:rsidR="002E4381" w:rsidRDefault="002E4381">
            <w:pPr>
              <w:pStyle w:val="--31"/>
              <w:ind w:leftChars="0" w:right="57"/>
              <w:rPr>
                <w:color w:val="000000" w:themeColor="text1"/>
                <w:kern w:val="2"/>
              </w:rPr>
            </w:pPr>
            <w:r>
              <w:rPr>
                <w:rFonts w:hint="eastAsia"/>
                <w:color w:val="000000" w:themeColor="text1"/>
                <w:kern w:val="2"/>
              </w:rPr>
              <w:t>長期債務</w:t>
            </w:r>
          </w:p>
        </w:tc>
        <w:tc>
          <w:tcPr>
            <w:tcW w:w="619" w:type="pct"/>
            <w:tcBorders>
              <w:top w:val="nil"/>
              <w:left w:val="single" w:sz="4" w:space="0" w:color="auto"/>
              <w:bottom w:val="nil"/>
              <w:right w:val="single" w:sz="4" w:space="0" w:color="auto"/>
            </w:tcBorders>
            <w:vAlign w:val="center"/>
            <w:hideMark/>
          </w:tcPr>
          <w:p w14:paraId="743E59F4" w14:textId="77777777" w:rsidR="002E4381" w:rsidRPr="00BF2C5D" w:rsidRDefault="002E4381">
            <w:pPr>
              <w:pStyle w:val="--13"/>
              <w:rPr>
                <w:b w:val="0"/>
                <w:bCs/>
                <w:color w:val="000000" w:themeColor="text1"/>
                <w:spacing w:val="-2"/>
                <w:szCs w:val="28"/>
              </w:rPr>
            </w:pPr>
            <w:r w:rsidRPr="00BF2C5D">
              <w:rPr>
                <w:rFonts w:hint="eastAsia"/>
                <w:b w:val="0"/>
                <w:bCs/>
                <w:szCs w:val="28"/>
              </w:rPr>
              <w:t>437,657,000</w:t>
            </w:r>
          </w:p>
        </w:tc>
        <w:tc>
          <w:tcPr>
            <w:tcW w:w="384" w:type="pct"/>
            <w:tcBorders>
              <w:top w:val="nil"/>
              <w:left w:val="single" w:sz="4" w:space="0" w:color="auto"/>
              <w:bottom w:val="nil"/>
              <w:right w:val="single" w:sz="4" w:space="0" w:color="auto"/>
            </w:tcBorders>
            <w:vAlign w:val="center"/>
            <w:hideMark/>
          </w:tcPr>
          <w:p w14:paraId="170DD450" w14:textId="77777777" w:rsidR="002E4381" w:rsidRPr="00BF2C5D" w:rsidRDefault="002E4381">
            <w:pPr>
              <w:pStyle w:val="--23"/>
              <w:rPr>
                <w:bCs/>
                <w:color w:val="000000" w:themeColor="text1"/>
                <w:spacing w:val="-2"/>
                <w:szCs w:val="28"/>
              </w:rPr>
            </w:pPr>
            <w:r w:rsidRPr="00BF2C5D">
              <w:rPr>
                <w:rFonts w:hint="eastAsia"/>
                <w:bCs/>
                <w:szCs w:val="28"/>
              </w:rPr>
              <w:t>80.88</w:t>
            </w:r>
          </w:p>
        </w:tc>
        <w:tc>
          <w:tcPr>
            <w:tcW w:w="617" w:type="pct"/>
            <w:tcBorders>
              <w:top w:val="nil"/>
              <w:left w:val="single" w:sz="4" w:space="0" w:color="auto"/>
              <w:bottom w:val="nil"/>
              <w:right w:val="single" w:sz="4" w:space="0" w:color="auto"/>
            </w:tcBorders>
            <w:vAlign w:val="center"/>
            <w:hideMark/>
          </w:tcPr>
          <w:p w14:paraId="0896BF7B" w14:textId="77777777" w:rsidR="002E4381" w:rsidRPr="00BF2C5D" w:rsidRDefault="002E4381">
            <w:pPr>
              <w:pStyle w:val="--13"/>
              <w:rPr>
                <w:b w:val="0"/>
                <w:bCs/>
                <w:color w:val="000000" w:themeColor="text1"/>
                <w:spacing w:val="-2"/>
                <w:szCs w:val="28"/>
              </w:rPr>
            </w:pPr>
            <w:r w:rsidRPr="00BF2C5D">
              <w:rPr>
                <w:rFonts w:hint="eastAsia"/>
                <w:b w:val="0"/>
                <w:bCs/>
                <w:szCs w:val="28"/>
              </w:rPr>
              <w:t>372,000,000</w:t>
            </w:r>
          </w:p>
        </w:tc>
        <w:tc>
          <w:tcPr>
            <w:tcW w:w="384" w:type="pct"/>
            <w:tcBorders>
              <w:top w:val="nil"/>
              <w:left w:val="single" w:sz="4" w:space="0" w:color="auto"/>
              <w:bottom w:val="nil"/>
              <w:right w:val="single" w:sz="4" w:space="0" w:color="auto"/>
            </w:tcBorders>
            <w:vAlign w:val="center"/>
            <w:hideMark/>
          </w:tcPr>
          <w:p w14:paraId="1A3C90ED" w14:textId="77777777" w:rsidR="002E4381" w:rsidRPr="00BF2C5D" w:rsidRDefault="002E4381">
            <w:pPr>
              <w:pStyle w:val="--13"/>
              <w:rPr>
                <w:b w:val="0"/>
                <w:bCs/>
                <w:color w:val="000000" w:themeColor="text1"/>
                <w:spacing w:val="-2"/>
                <w:szCs w:val="28"/>
              </w:rPr>
            </w:pPr>
            <w:r w:rsidRPr="00BF2C5D">
              <w:rPr>
                <w:rFonts w:hint="eastAsia"/>
                <w:b w:val="0"/>
                <w:bCs/>
                <w:szCs w:val="28"/>
              </w:rPr>
              <w:t>99.09</w:t>
            </w:r>
          </w:p>
        </w:tc>
        <w:tc>
          <w:tcPr>
            <w:tcW w:w="632" w:type="pct"/>
            <w:tcBorders>
              <w:top w:val="nil"/>
              <w:left w:val="single" w:sz="4" w:space="0" w:color="auto"/>
              <w:bottom w:val="nil"/>
              <w:right w:val="single" w:sz="4" w:space="0" w:color="auto"/>
            </w:tcBorders>
            <w:vAlign w:val="center"/>
            <w:hideMark/>
          </w:tcPr>
          <w:p w14:paraId="20909344" w14:textId="77777777" w:rsidR="002E4381" w:rsidRPr="00BF2C5D" w:rsidRDefault="002E4381">
            <w:pPr>
              <w:pStyle w:val="--13"/>
              <w:rPr>
                <w:b w:val="0"/>
                <w:bCs/>
                <w:color w:val="000000" w:themeColor="text1"/>
                <w:spacing w:val="-2"/>
                <w:szCs w:val="28"/>
              </w:rPr>
            </w:pPr>
            <w:r w:rsidRPr="00BF2C5D">
              <w:rPr>
                <w:rFonts w:hint="eastAsia"/>
                <w:b w:val="0"/>
                <w:bCs/>
                <w:szCs w:val="28"/>
              </w:rPr>
              <w:t>65,657,000</w:t>
            </w:r>
          </w:p>
        </w:tc>
        <w:tc>
          <w:tcPr>
            <w:tcW w:w="447" w:type="pct"/>
            <w:tcBorders>
              <w:top w:val="nil"/>
              <w:left w:val="single" w:sz="4" w:space="0" w:color="auto"/>
              <w:bottom w:val="nil"/>
              <w:right w:val="nil"/>
            </w:tcBorders>
            <w:vAlign w:val="center"/>
            <w:hideMark/>
          </w:tcPr>
          <w:p w14:paraId="656E4FE6" w14:textId="77777777" w:rsidR="002E4381" w:rsidRPr="00BF2C5D" w:rsidRDefault="002E4381">
            <w:pPr>
              <w:pStyle w:val="--13"/>
              <w:rPr>
                <w:b w:val="0"/>
                <w:bCs/>
                <w:color w:val="000000" w:themeColor="text1"/>
                <w:spacing w:val="-2"/>
                <w:kern w:val="0"/>
                <w:szCs w:val="28"/>
              </w:rPr>
            </w:pPr>
            <w:r w:rsidRPr="00BF2C5D">
              <w:rPr>
                <w:rFonts w:hint="eastAsia"/>
                <w:b w:val="0"/>
                <w:bCs/>
                <w:kern w:val="0"/>
                <w:szCs w:val="28"/>
              </w:rPr>
              <w:t>17.65</w:t>
            </w:r>
          </w:p>
        </w:tc>
      </w:tr>
      <w:tr w:rsidR="002E4381" w14:paraId="602DAC16" w14:textId="77777777" w:rsidTr="002E4381">
        <w:trPr>
          <w:cantSplit/>
          <w:trHeight w:val="675"/>
        </w:trPr>
        <w:tc>
          <w:tcPr>
            <w:tcW w:w="1918" w:type="pct"/>
            <w:tcBorders>
              <w:top w:val="nil"/>
              <w:left w:val="nil"/>
              <w:bottom w:val="nil"/>
              <w:right w:val="single" w:sz="4" w:space="0" w:color="auto"/>
            </w:tcBorders>
            <w:vAlign w:val="center"/>
            <w:hideMark/>
          </w:tcPr>
          <w:p w14:paraId="0794991B" w14:textId="77777777" w:rsidR="002E4381" w:rsidRDefault="002E4381" w:rsidP="00837DAC">
            <w:pPr>
              <w:pStyle w:val="--11"/>
              <w:ind w:left="57" w:right="57"/>
              <w:rPr>
                <w:color w:val="000000" w:themeColor="text1"/>
                <w:kern w:val="2"/>
              </w:rPr>
            </w:pPr>
            <w:r>
              <w:rPr>
                <w:rFonts w:hint="eastAsia"/>
                <w:color w:val="000000" w:themeColor="text1"/>
                <w:kern w:val="2"/>
              </w:rPr>
              <w:t>淨值</w:t>
            </w:r>
          </w:p>
        </w:tc>
        <w:tc>
          <w:tcPr>
            <w:tcW w:w="619" w:type="pct"/>
            <w:tcBorders>
              <w:top w:val="nil"/>
              <w:left w:val="single" w:sz="4" w:space="0" w:color="auto"/>
              <w:bottom w:val="nil"/>
              <w:right w:val="single" w:sz="4" w:space="0" w:color="auto"/>
            </w:tcBorders>
            <w:vAlign w:val="center"/>
            <w:hideMark/>
          </w:tcPr>
          <w:p w14:paraId="6AC26045" w14:textId="77777777" w:rsidR="002E4381" w:rsidRPr="00BF2C5D" w:rsidRDefault="002E4381">
            <w:pPr>
              <w:pStyle w:val="--13"/>
              <w:rPr>
                <w:color w:val="000000" w:themeColor="text1"/>
                <w:spacing w:val="-2"/>
                <w:szCs w:val="28"/>
              </w:rPr>
            </w:pPr>
            <w:r w:rsidRPr="00BF2C5D">
              <w:rPr>
                <w:rFonts w:hint="eastAsia"/>
                <w:szCs w:val="28"/>
              </w:rPr>
              <w:t>22,000</w:t>
            </w:r>
          </w:p>
        </w:tc>
        <w:tc>
          <w:tcPr>
            <w:tcW w:w="384" w:type="pct"/>
            <w:tcBorders>
              <w:top w:val="nil"/>
              <w:left w:val="single" w:sz="4" w:space="0" w:color="auto"/>
              <w:bottom w:val="nil"/>
              <w:right w:val="single" w:sz="4" w:space="0" w:color="auto"/>
            </w:tcBorders>
            <w:vAlign w:val="center"/>
            <w:hideMark/>
          </w:tcPr>
          <w:p w14:paraId="3DF43180" w14:textId="77777777" w:rsidR="002E4381" w:rsidRPr="00BF2C5D" w:rsidRDefault="002E4381">
            <w:pPr>
              <w:pStyle w:val="--13"/>
              <w:rPr>
                <w:color w:val="000000" w:themeColor="text1"/>
                <w:spacing w:val="-2"/>
                <w:szCs w:val="28"/>
              </w:rPr>
            </w:pPr>
            <w:r w:rsidRPr="00BF2C5D">
              <w:rPr>
                <w:rFonts w:hint="eastAsia"/>
                <w:szCs w:val="28"/>
              </w:rPr>
              <w:t>0.00</w:t>
            </w:r>
          </w:p>
        </w:tc>
        <w:tc>
          <w:tcPr>
            <w:tcW w:w="617" w:type="pct"/>
            <w:tcBorders>
              <w:top w:val="nil"/>
              <w:left w:val="single" w:sz="4" w:space="0" w:color="auto"/>
              <w:bottom w:val="nil"/>
              <w:right w:val="single" w:sz="4" w:space="0" w:color="auto"/>
            </w:tcBorders>
            <w:vAlign w:val="center"/>
            <w:hideMark/>
          </w:tcPr>
          <w:p w14:paraId="5C1BCDB2" w14:textId="77777777" w:rsidR="002E4381" w:rsidRPr="00BF2C5D" w:rsidRDefault="002E4381">
            <w:pPr>
              <w:pStyle w:val="--13"/>
              <w:rPr>
                <w:color w:val="000000" w:themeColor="text1"/>
                <w:spacing w:val="-2"/>
                <w:szCs w:val="28"/>
              </w:rPr>
            </w:pPr>
            <w:r w:rsidRPr="00BF2C5D">
              <w:rPr>
                <w:rFonts w:hint="eastAsia"/>
                <w:szCs w:val="28"/>
              </w:rPr>
              <w:t>22,000</w:t>
            </w:r>
          </w:p>
        </w:tc>
        <w:tc>
          <w:tcPr>
            <w:tcW w:w="384" w:type="pct"/>
            <w:tcBorders>
              <w:top w:val="nil"/>
              <w:left w:val="single" w:sz="4" w:space="0" w:color="auto"/>
              <w:bottom w:val="nil"/>
              <w:right w:val="single" w:sz="4" w:space="0" w:color="auto"/>
            </w:tcBorders>
            <w:vAlign w:val="center"/>
            <w:hideMark/>
          </w:tcPr>
          <w:p w14:paraId="31AF0978" w14:textId="77777777" w:rsidR="002E4381" w:rsidRPr="00BF2C5D" w:rsidRDefault="002E4381">
            <w:pPr>
              <w:pStyle w:val="--13"/>
              <w:rPr>
                <w:color w:val="000000" w:themeColor="text1"/>
                <w:spacing w:val="-2"/>
                <w:szCs w:val="28"/>
              </w:rPr>
            </w:pPr>
            <w:r w:rsidRPr="00BF2C5D">
              <w:rPr>
                <w:rFonts w:hint="eastAsia"/>
                <w:szCs w:val="28"/>
              </w:rPr>
              <w:t>0.01</w:t>
            </w:r>
          </w:p>
        </w:tc>
        <w:tc>
          <w:tcPr>
            <w:tcW w:w="632" w:type="pct"/>
            <w:tcBorders>
              <w:top w:val="nil"/>
              <w:left w:val="single" w:sz="4" w:space="0" w:color="auto"/>
              <w:bottom w:val="nil"/>
              <w:right w:val="single" w:sz="4" w:space="0" w:color="auto"/>
            </w:tcBorders>
            <w:vAlign w:val="center"/>
            <w:hideMark/>
          </w:tcPr>
          <w:p w14:paraId="230B1856" w14:textId="77777777" w:rsidR="002E4381" w:rsidRPr="00BF2C5D" w:rsidRDefault="002E4381">
            <w:pPr>
              <w:pStyle w:val="--13"/>
              <w:rPr>
                <w:color w:val="000000" w:themeColor="text1"/>
                <w:spacing w:val="-2"/>
                <w:szCs w:val="28"/>
              </w:rPr>
            </w:pPr>
            <w:r w:rsidRPr="00BF2C5D">
              <w:rPr>
                <w:rFonts w:hint="eastAsia"/>
                <w:szCs w:val="28"/>
              </w:rPr>
              <w:t>－</w:t>
            </w:r>
          </w:p>
        </w:tc>
        <w:tc>
          <w:tcPr>
            <w:tcW w:w="447" w:type="pct"/>
            <w:tcBorders>
              <w:top w:val="nil"/>
              <w:left w:val="single" w:sz="4" w:space="0" w:color="auto"/>
              <w:bottom w:val="nil"/>
              <w:right w:val="nil"/>
            </w:tcBorders>
            <w:vAlign w:val="center"/>
            <w:hideMark/>
          </w:tcPr>
          <w:p w14:paraId="7BB1699D" w14:textId="77777777" w:rsidR="002E4381" w:rsidRPr="00BF2C5D" w:rsidRDefault="002E4381">
            <w:pPr>
              <w:pStyle w:val="--13"/>
              <w:rPr>
                <w:color w:val="000000" w:themeColor="text1"/>
                <w:spacing w:val="-2"/>
                <w:kern w:val="0"/>
                <w:szCs w:val="28"/>
              </w:rPr>
            </w:pPr>
            <w:r w:rsidRPr="00BF2C5D">
              <w:rPr>
                <w:rFonts w:hint="eastAsia"/>
                <w:kern w:val="0"/>
                <w:szCs w:val="28"/>
              </w:rPr>
              <w:t>－</w:t>
            </w:r>
          </w:p>
        </w:tc>
      </w:tr>
      <w:tr w:rsidR="002E4381" w14:paraId="52A2701D" w14:textId="77777777" w:rsidTr="002E4381">
        <w:trPr>
          <w:cantSplit/>
          <w:trHeight w:val="669"/>
        </w:trPr>
        <w:tc>
          <w:tcPr>
            <w:tcW w:w="1918" w:type="pct"/>
            <w:tcBorders>
              <w:top w:val="nil"/>
              <w:left w:val="nil"/>
              <w:bottom w:val="nil"/>
              <w:right w:val="single" w:sz="4" w:space="0" w:color="auto"/>
            </w:tcBorders>
            <w:vAlign w:val="center"/>
            <w:hideMark/>
          </w:tcPr>
          <w:p w14:paraId="532FB22A" w14:textId="77777777" w:rsidR="002E4381" w:rsidRDefault="002E4381">
            <w:pPr>
              <w:pStyle w:val="--21"/>
              <w:ind w:leftChars="0" w:right="57"/>
              <w:rPr>
                <w:color w:val="000000" w:themeColor="text1"/>
                <w:kern w:val="2"/>
              </w:rPr>
            </w:pPr>
            <w:r>
              <w:rPr>
                <w:rFonts w:hint="eastAsia"/>
                <w:color w:val="000000" w:themeColor="text1"/>
                <w:kern w:val="2"/>
              </w:rPr>
              <w:t>累積餘絀</w:t>
            </w:r>
          </w:p>
        </w:tc>
        <w:tc>
          <w:tcPr>
            <w:tcW w:w="619" w:type="pct"/>
            <w:tcBorders>
              <w:top w:val="nil"/>
              <w:left w:val="single" w:sz="4" w:space="0" w:color="auto"/>
              <w:bottom w:val="nil"/>
              <w:right w:val="single" w:sz="4" w:space="0" w:color="auto"/>
            </w:tcBorders>
            <w:vAlign w:val="center"/>
            <w:hideMark/>
          </w:tcPr>
          <w:p w14:paraId="67D2DDDB" w14:textId="77777777" w:rsidR="002E4381" w:rsidRPr="00BF2C5D" w:rsidRDefault="002E4381">
            <w:pPr>
              <w:pStyle w:val="--13"/>
              <w:rPr>
                <w:b w:val="0"/>
                <w:bCs/>
                <w:color w:val="000000" w:themeColor="text1"/>
                <w:spacing w:val="-2"/>
                <w:szCs w:val="28"/>
              </w:rPr>
            </w:pPr>
            <w:r w:rsidRPr="00BF2C5D">
              <w:rPr>
                <w:rFonts w:hint="eastAsia"/>
                <w:b w:val="0"/>
                <w:bCs/>
                <w:szCs w:val="28"/>
              </w:rPr>
              <w:t>22,000</w:t>
            </w:r>
          </w:p>
        </w:tc>
        <w:tc>
          <w:tcPr>
            <w:tcW w:w="384" w:type="pct"/>
            <w:tcBorders>
              <w:top w:val="nil"/>
              <w:left w:val="single" w:sz="4" w:space="0" w:color="auto"/>
              <w:bottom w:val="nil"/>
              <w:right w:val="single" w:sz="4" w:space="0" w:color="auto"/>
            </w:tcBorders>
            <w:vAlign w:val="center"/>
            <w:hideMark/>
          </w:tcPr>
          <w:p w14:paraId="1F960A47" w14:textId="77777777" w:rsidR="002E4381" w:rsidRPr="00BF2C5D" w:rsidRDefault="002E4381">
            <w:pPr>
              <w:pStyle w:val="--23"/>
              <w:rPr>
                <w:bCs/>
                <w:color w:val="000000" w:themeColor="text1"/>
                <w:spacing w:val="-2"/>
                <w:szCs w:val="28"/>
              </w:rPr>
            </w:pPr>
            <w:r w:rsidRPr="00BF2C5D">
              <w:rPr>
                <w:rFonts w:hint="eastAsia"/>
                <w:bCs/>
                <w:szCs w:val="28"/>
              </w:rPr>
              <w:t>0.00</w:t>
            </w:r>
          </w:p>
        </w:tc>
        <w:tc>
          <w:tcPr>
            <w:tcW w:w="617" w:type="pct"/>
            <w:tcBorders>
              <w:top w:val="nil"/>
              <w:left w:val="single" w:sz="4" w:space="0" w:color="auto"/>
              <w:bottom w:val="nil"/>
              <w:right w:val="single" w:sz="4" w:space="0" w:color="auto"/>
            </w:tcBorders>
            <w:vAlign w:val="center"/>
            <w:hideMark/>
          </w:tcPr>
          <w:p w14:paraId="5A1518F6" w14:textId="77777777" w:rsidR="002E4381" w:rsidRPr="00BF2C5D" w:rsidRDefault="002E4381">
            <w:pPr>
              <w:pStyle w:val="--23"/>
              <w:rPr>
                <w:bCs/>
                <w:color w:val="000000" w:themeColor="text1"/>
                <w:spacing w:val="-2"/>
                <w:szCs w:val="28"/>
              </w:rPr>
            </w:pPr>
            <w:r w:rsidRPr="00BF2C5D">
              <w:rPr>
                <w:rFonts w:hint="eastAsia"/>
                <w:bCs/>
                <w:szCs w:val="28"/>
              </w:rPr>
              <w:t>22,000</w:t>
            </w:r>
          </w:p>
        </w:tc>
        <w:tc>
          <w:tcPr>
            <w:tcW w:w="384" w:type="pct"/>
            <w:tcBorders>
              <w:top w:val="nil"/>
              <w:left w:val="single" w:sz="4" w:space="0" w:color="auto"/>
              <w:bottom w:val="nil"/>
              <w:right w:val="single" w:sz="4" w:space="0" w:color="auto"/>
            </w:tcBorders>
            <w:vAlign w:val="center"/>
            <w:hideMark/>
          </w:tcPr>
          <w:p w14:paraId="766B8708" w14:textId="77777777" w:rsidR="002E4381" w:rsidRPr="00BF2C5D" w:rsidRDefault="002E4381">
            <w:pPr>
              <w:pStyle w:val="--23"/>
              <w:rPr>
                <w:bCs/>
                <w:color w:val="000000" w:themeColor="text1"/>
                <w:spacing w:val="-2"/>
                <w:szCs w:val="28"/>
              </w:rPr>
            </w:pPr>
            <w:r w:rsidRPr="00BF2C5D">
              <w:rPr>
                <w:rFonts w:hint="eastAsia"/>
                <w:bCs/>
                <w:szCs w:val="28"/>
              </w:rPr>
              <w:t>0.01</w:t>
            </w:r>
          </w:p>
        </w:tc>
        <w:tc>
          <w:tcPr>
            <w:tcW w:w="632" w:type="pct"/>
            <w:tcBorders>
              <w:top w:val="nil"/>
              <w:left w:val="single" w:sz="4" w:space="0" w:color="auto"/>
              <w:bottom w:val="nil"/>
              <w:right w:val="single" w:sz="4" w:space="0" w:color="auto"/>
            </w:tcBorders>
            <w:vAlign w:val="center"/>
            <w:hideMark/>
          </w:tcPr>
          <w:p w14:paraId="16282CCE" w14:textId="77777777" w:rsidR="002E4381" w:rsidRPr="00BF2C5D" w:rsidRDefault="002E4381">
            <w:pPr>
              <w:pStyle w:val="--23"/>
              <w:rPr>
                <w:bCs/>
                <w:color w:val="000000" w:themeColor="text1"/>
                <w:spacing w:val="-2"/>
                <w:szCs w:val="28"/>
              </w:rPr>
            </w:pPr>
            <w:r w:rsidRPr="00BF2C5D">
              <w:rPr>
                <w:rFonts w:hint="eastAsia"/>
                <w:bCs/>
                <w:szCs w:val="28"/>
              </w:rPr>
              <w:t>－</w:t>
            </w:r>
          </w:p>
        </w:tc>
        <w:tc>
          <w:tcPr>
            <w:tcW w:w="447" w:type="pct"/>
            <w:tcBorders>
              <w:top w:val="nil"/>
              <w:left w:val="single" w:sz="4" w:space="0" w:color="auto"/>
              <w:bottom w:val="nil"/>
              <w:right w:val="nil"/>
            </w:tcBorders>
            <w:vAlign w:val="center"/>
            <w:hideMark/>
          </w:tcPr>
          <w:p w14:paraId="1E4B87B8" w14:textId="77777777" w:rsidR="002E4381" w:rsidRPr="00BF2C5D" w:rsidRDefault="002E4381">
            <w:pPr>
              <w:pStyle w:val="--23"/>
              <w:rPr>
                <w:bCs/>
                <w:color w:val="000000" w:themeColor="text1"/>
                <w:spacing w:val="-2"/>
                <w:kern w:val="0"/>
                <w:szCs w:val="28"/>
              </w:rPr>
            </w:pPr>
            <w:r w:rsidRPr="00BF2C5D">
              <w:rPr>
                <w:rFonts w:hint="eastAsia"/>
                <w:bCs/>
                <w:kern w:val="0"/>
                <w:szCs w:val="28"/>
              </w:rPr>
              <w:t>－</w:t>
            </w:r>
          </w:p>
        </w:tc>
      </w:tr>
      <w:tr w:rsidR="002E4381" w14:paraId="31FCA84F" w14:textId="77777777" w:rsidTr="002E4381">
        <w:trPr>
          <w:cantSplit/>
          <w:trHeight w:val="669"/>
        </w:trPr>
        <w:tc>
          <w:tcPr>
            <w:tcW w:w="1918" w:type="pct"/>
            <w:tcBorders>
              <w:top w:val="nil"/>
              <w:left w:val="nil"/>
              <w:bottom w:val="nil"/>
              <w:right w:val="single" w:sz="4" w:space="0" w:color="auto"/>
            </w:tcBorders>
            <w:vAlign w:val="center"/>
            <w:hideMark/>
          </w:tcPr>
          <w:p w14:paraId="3CB3F34F" w14:textId="77777777" w:rsidR="002E4381" w:rsidRDefault="002E4381">
            <w:pPr>
              <w:pStyle w:val="--31"/>
              <w:ind w:leftChars="0" w:right="57"/>
              <w:rPr>
                <w:color w:val="000000" w:themeColor="text1"/>
                <w:kern w:val="2"/>
              </w:rPr>
            </w:pPr>
            <w:r>
              <w:rPr>
                <w:rFonts w:hint="eastAsia"/>
                <w:color w:val="000000" w:themeColor="text1"/>
                <w:kern w:val="2"/>
              </w:rPr>
              <w:t>累積賸餘</w:t>
            </w:r>
          </w:p>
        </w:tc>
        <w:tc>
          <w:tcPr>
            <w:tcW w:w="619" w:type="pct"/>
            <w:tcBorders>
              <w:top w:val="nil"/>
              <w:left w:val="single" w:sz="4" w:space="0" w:color="auto"/>
              <w:bottom w:val="nil"/>
              <w:right w:val="single" w:sz="4" w:space="0" w:color="auto"/>
            </w:tcBorders>
            <w:vAlign w:val="center"/>
            <w:hideMark/>
          </w:tcPr>
          <w:p w14:paraId="5E89F151" w14:textId="77777777" w:rsidR="002E4381" w:rsidRPr="00BF2C5D" w:rsidRDefault="002E4381">
            <w:pPr>
              <w:pStyle w:val="--13"/>
              <w:rPr>
                <w:b w:val="0"/>
                <w:bCs/>
                <w:color w:val="000000" w:themeColor="text1"/>
                <w:spacing w:val="-2"/>
                <w:szCs w:val="28"/>
              </w:rPr>
            </w:pPr>
            <w:r w:rsidRPr="00BF2C5D">
              <w:rPr>
                <w:rFonts w:hint="eastAsia"/>
                <w:b w:val="0"/>
                <w:bCs/>
                <w:szCs w:val="28"/>
              </w:rPr>
              <w:t>22,000</w:t>
            </w:r>
          </w:p>
        </w:tc>
        <w:tc>
          <w:tcPr>
            <w:tcW w:w="384" w:type="pct"/>
            <w:tcBorders>
              <w:top w:val="nil"/>
              <w:left w:val="single" w:sz="4" w:space="0" w:color="auto"/>
              <w:bottom w:val="nil"/>
              <w:right w:val="single" w:sz="4" w:space="0" w:color="auto"/>
            </w:tcBorders>
            <w:vAlign w:val="center"/>
            <w:hideMark/>
          </w:tcPr>
          <w:p w14:paraId="6CFBA589" w14:textId="77777777" w:rsidR="002E4381" w:rsidRPr="00BF2C5D" w:rsidRDefault="002E4381">
            <w:pPr>
              <w:pStyle w:val="--23"/>
              <w:rPr>
                <w:bCs/>
                <w:color w:val="000000" w:themeColor="text1"/>
                <w:spacing w:val="-2"/>
                <w:szCs w:val="28"/>
              </w:rPr>
            </w:pPr>
            <w:r w:rsidRPr="00BF2C5D">
              <w:rPr>
                <w:rFonts w:hint="eastAsia"/>
                <w:bCs/>
                <w:szCs w:val="28"/>
              </w:rPr>
              <w:t>0.00</w:t>
            </w:r>
          </w:p>
        </w:tc>
        <w:tc>
          <w:tcPr>
            <w:tcW w:w="617" w:type="pct"/>
            <w:tcBorders>
              <w:top w:val="nil"/>
              <w:left w:val="single" w:sz="4" w:space="0" w:color="auto"/>
              <w:bottom w:val="nil"/>
              <w:right w:val="single" w:sz="4" w:space="0" w:color="auto"/>
            </w:tcBorders>
            <w:vAlign w:val="center"/>
            <w:hideMark/>
          </w:tcPr>
          <w:p w14:paraId="0D0A754E" w14:textId="77777777" w:rsidR="002E4381" w:rsidRPr="00BF2C5D" w:rsidRDefault="002E4381">
            <w:pPr>
              <w:pStyle w:val="--23"/>
              <w:rPr>
                <w:bCs/>
                <w:color w:val="000000" w:themeColor="text1"/>
                <w:spacing w:val="-2"/>
                <w:szCs w:val="28"/>
              </w:rPr>
            </w:pPr>
            <w:r w:rsidRPr="00BF2C5D">
              <w:rPr>
                <w:rFonts w:hint="eastAsia"/>
                <w:bCs/>
                <w:szCs w:val="28"/>
              </w:rPr>
              <w:t>22,000</w:t>
            </w:r>
          </w:p>
        </w:tc>
        <w:tc>
          <w:tcPr>
            <w:tcW w:w="384" w:type="pct"/>
            <w:tcBorders>
              <w:top w:val="nil"/>
              <w:left w:val="single" w:sz="4" w:space="0" w:color="auto"/>
              <w:bottom w:val="nil"/>
              <w:right w:val="single" w:sz="4" w:space="0" w:color="auto"/>
            </w:tcBorders>
            <w:vAlign w:val="center"/>
            <w:hideMark/>
          </w:tcPr>
          <w:p w14:paraId="6542E09D" w14:textId="77777777" w:rsidR="002E4381" w:rsidRPr="00BF2C5D" w:rsidRDefault="002E4381">
            <w:pPr>
              <w:pStyle w:val="--23"/>
              <w:rPr>
                <w:bCs/>
                <w:color w:val="000000" w:themeColor="text1"/>
                <w:spacing w:val="-2"/>
                <w:szCs w:val="28"/>
              </w:rPr>
            </w:pPr>
            <w:r w:rsidRPr="00BF2C5D">
              <w:rPr>
                <w:rFonts w:hint="eastAsia"/>
                <w:bCs/>
                <w:szCs w:val="28"/>
              </w:rPr>
              <w:t>0.01</w:t>
            </w:r>
          </w:p>
        </w:tc>
        <w:tc>
          <w:tcPr>
            <w:tcW w:w="632" w:type="pct"/>
            <w:tcBorders>
              <w:top w:val="nil"/>
              <w:left w:val="single" w:sz="4" w:space="0" w:color="auto"/>
              <w:bottom w:val="nil"/>
              <w:right w:val="single" w:sz="4" w:space="0" w:color="auto"/>
            </w:tcBorders>
            <w:vAlign w:val="center"/>
            <w:hideMark/>
          </w:tcPr>
          <w:p w14:paraId="51AFD87A" w14:textId="77777777" w:rsidR="002E4381" w:rsidRPr="00BF2C5D" w:rsidRDefault="002E4381">
            <w:pPr>
              <w:pStyle w:val="--23"/>
              <w:rPr>
                <w:bCs/>
                <w:color w:val="000000" w:themeColor="text1"/>
                <w:spacing w:val="-2"/>
                <w:szCs w:val="28"/>
              </w:rPr>
            </w:pPr>
            <w:r w:rsidRPr="00BF2C5D">
              <w:rPr>
                <w:rFonts w:hint="eastAsia"/>
                <w:bCs/>
                <w:szCs w:val="28"/>
              </w:rPr>
              <w:t>－</w:t>
            </w:r>
          </w:p>
        </w:tc>
        <w:tc>
          <w:tcPr>
            <w:tcW w:w="447" w:type="pct"/>
            <w:tcBorders>
              <w:top w:val="nil"/>
              <w:left w:val="single" w:sz="4" w:space="0" w:color="auto"/>
              <w:bottom w:val="nil"/>
              <w:right w:val="nil"/>
            </w:tcBorders>
            <w:vAlign w:val="center"/>
            <w:hideMark/>
          </w:tcPr>
          <w:p w14:paraId="62109A4F" w14:textId="77777777" w:rsidR="002E4381" w:rsidRPr="00BF2C5D" w:rsidRDefault="002E4381">
            <w:pPr>
              <w:pStyle w:val="--23"/>
              <w:rPr>
                <w:bCs/>
                <w:color w:val="000000" w:themeColor="text1"/>
                <w:spacing w:val="-2"/>
                <w:kern w:val="0"/>
                <w:szCs w:val="28"/>
              </w:rPr>
            </w:pPr>
            <w:r w:rsidRPr="00BF2C5D">
              <w:rPr>
                <w:rFonts w:hint="eastAsia"/>
                <w:bCs/>
                <w:kern w:val="0"/>
                <w:szCs w:val="28"/>
              </w:rPr>
              <w:t>－</w:t>
            </w:r>
          </w:p>
        </w:tc>
      </w:tr>
      <w:tr w:rsidR="002E4381" w14:paraId="13024B64" w14:textId="77777777" w:rsidTr="002E4381">
        <w:trPr>
          <w:cantSplit/>
          <w:trHeight w:val="675"/>
        </w:trPr>
        <w:tc>
          <w:tcPr>
            <w:tcW w:w="1918" w:type="pct"/>
            <w:tcBorders>
              <w:top w:val="nil"/>
              <w:left w:val="nil"/>
              <w:bottom w:val="single" w:sz="4" w:space="0" w:color="auto"/>
              <w:right w:val="single" w:sz="4" w:space="0" w:color="auto"/>
            </w:tcBorders>
            <w:vAlign w:val="center"/>
            <w:hideMark/>
          </w:tcPr>
          <w:p w14:paraId="44D1AFD9" w14:textId="77777777" w:rsidR="002E4381" w:rsidRDefault="002E4381" w:rsidP="00837DAC">
            <w:pPr>
              <w:pStyle w:val="--11"/>
              <w:ind w:left="57" w:right="57"/>
              <w:rPr>
                <w:color w:val="000000" w:themeColor="text1"/>
                <w:kern w:val="2"/>
              </w:rPr>
            </w:pPr>
            <w:r>
              <w:rPr>
                <w:rFonts w:hint="eastAsia"/>
                <w:color w:val="000000" w:themeColor="text1"/>
                <w:kern w:val="2"/>
              </w:rPr>
              <w:t>合計</w:t>
            </w:r>
          </w:p>
        </w:tc>
        <w:tc>
          <w:tcPr>
            <w:tcW w:w="619" w:type="pct"/>
            <w:tcBorders>
              <w:top w:val="nil"/>
              <w:left w:val="single" w:sz="4" w:space="0" w:color="auto"/>
              <w:bottom w:val="single" w:sz="4" w:space="0" w:color="auto"/>
              <w:right w:val="single" w:sz="4" w:space="0" w:color="auto"/>
            </w:tcBorders>
            <w:vAlign w:val="center"/>
            <w:hideMark/>
          </w:tcPr>
          <w:p w14:paraId="3B53E6CF" w14:textId="77777777" w:rsidR="002E4381" w:rsidRPr="00BF2C5D" w:rsidRDefault="002E4381">
            <w:pPr>
              <w:pStyle w:val="--13"/>
              <w:rPr>
                <w:color w:val="000000" w:themeColor="text1"/>
                <w:spacing w:val="-2"/>
                <w:szCs w:val="28"/>
              </w:rPr>
            </w:pPr>
            <w:r w:rsidRPr="00BF2C5D">
              <w:rPr>
                <w:rFonts w:hint="eastAsia"/>
                <w:szCs w:val="28"/>
              </w:rPr>
              <w:t>541,095,245</w:t>
            </w:r>
          </w:p>
        </w:tc>
        <w:tc>
          <w:tcPr>
            <w:tcW w:w="384" w:type="pct"/>
            <w:tcBorders>
              <w:top w:val="nil"/>
              <w:left w:val="single" w:sz="4" w:space="0" w:color="auto"/>
              <w:bottom w:val="single" w:sz="4" w:space="0" w:color="auto"/>
              <w:right w:val="single" w:sz="4" w:space="0" w:color="auto"/>
            </w:tcBorders>
            <w:vAlign w:val="center"/>
            <w:hideMark/>
          </w:tcPr>
          <w:p w14:paraId="1CCA57E9" w14:textId="77777777" w:rsidR="002E4381" w:rsidRPr="00BF2C5D" w:rsidRDefault="002E4381">
            <w:pPr>
              <w:pStyle w:val="--13"/>
              <w:rPr>
                <w:color w:val="000000" w:themeColor="text1"/>
                <w:spacing w:val="-2"/>
                <w:szCs w:val="28"/>
              </w:rPr>
            </w:pPr>
            <w:r w:rsidRPr="00BF2C5D">
              <w:rPr>
                <w:rFonts w:hint="eastAsia"/>
                <w:szCs w:val="28"/>
              </w:rPr>
              <w:t>100.00</w:t>
            </w:r>
          </w:p>
        </w:tc>
        <w:tc>
          <w:tcPr>
            <w:tcW w:w="617" w:type="pct"/>
            <w:tcBorders>
              <w:top w:val="nil"/>
              <w:left w:val="single" w:sz="4" w:space="0" w:color="auto"/>
              <w:bottom w:val="single" w:sz="4" w:space="0" w:color="auto"/>
              <w:right w:val="single" w:sz="4" w:space="0" w:color="auto"/>
            </w:tcBorders>
            <w:vAlign w:val="center"/>
            <w:hideMark/>
          </w:tcPr>
          <w:p w14:paraId="199B4EC7" w14:textId="77777777" w:rsidR="002E4381" w:rsidRPr="00BF2C5D" w:rsidRDefault="002E4381">
            <w:pPr>
              <w:pStyle w:val="--13"/>
              <w:rPr>
                <w:color w:val="000000" w:themeColor="text1"/>
                <w:spacing w:val="-2"/>
                <w:szCs w:val="28"/>
              </w:rPr>
            </w:pPr>
            <w:r w:rsidRPr="00BF2C5D">
              <w:rPr>
                <w:rFonts w:hint="eastAsia"/>
                <w:szCs w:val="28"/>
              </w:rPr>
              <w:t>375,410,403</w:t>
            </w:r>
          </w:p>
        </w:tc>
        <w:tc>
          <w:tcPr>
            <w:tcW w:w="384" w:type="pct"/>
            <w:tcBorders>
              <w:top w:val="nil"/>
              <w:left w:val="single" w:sz="4" w:space="0" w:color="auto"/>
              <w:bottom w:val="single" w:sz="4" w:space="0" w:color="auto"/>
              <w:right w:val="single" w:sz="4" w:space="0" w:color="auto"/>
            </w:tcBorders>
            <w:vAlign w:val="center"/>
            <w:hideMark/>
          </w:tcPr>
          <w:p w14:paraId="7629E68E" w14:textId="77777777" w:rsidR="002E4381" w:rsidRPr="00BF2C5D" w:rsidRDefault="002E4381">
            <w:pPr>
              <w:pStyle w:val="--13"/>
              <w:rPr>
                <w:color w:val="000000" w:themeColor="text1"/>
                <w:spacing w:val="-2"/>
                <w:szCs w:val="28"/>
              </w:rPr>
            </w:pPr>
            <w:r w:rsidRPr="00BF2C5D">
              <w:rPr>
                <w:rFonts w:hint="eastAsia"/>
                <w:szCs w:val="28"/>
              </w:rPr>
              <w:t>100.00</w:t>
            </w:r>
          </w:p>
        </w:tc>
        <w:tc>
          <w:tcPr>
            <w:tcW w:w="632" w:type="pct"/>
            <w:tcBorders>
              <w:top w:val="nil"/>
              <w:left w:val="single" w:sz="4" w:space="0" w:color="auto"/>
              <w:bottom w:val="single" w:sz="4" w:space="0" w:color="auto"/>
              <w:right w:val="single" w:sz="4" w:space="0" w:color="auto"/>
            </w:tcBorders>
            <w:vAlign w:val="center"/>
            <w:hideMark/>
          </w:tcPr>
          <w:p w14:paraId="407ED39E" w14:textId="77777777" w:rsidR="002E4381" w:rsidRPr="00BF2C5D" w:rsidRDefault="002E4381">
            <w:pPr>
              <w:pStyle w:val="--13"/>
              <w:rPr>
                <w:color w:val="000000" w:themeColor="text1"/>
                <w:spacing w:val="-2"/>
                <w:szCs w:val="28"/>
              </w:rPr>
            </w:pPr>
            <w:r w:rsidRPr="00BF2C5D">
              <w:rPr>
                <w:rFonts w:hint="eastAsia"/>
                <w:szCs w:val="28"/>
              </w:rPr>
              <w:t>165,684,842</w:t>
            </w:r>
          </w:p>
        </w:tc>
        <w:tc>
          <w:tcPr>
            <w:tcW w:w="447" w:type="pct"/>
            <w:tcBorders>
              <w:top w:val="nil"/>
              <w:left w:val="single" w:sz="4" w:space="0" w:color="auto"/>
              <w:bottom w:val="single" w:sz="4" w:space="0" w:color="auto"/>
              <w:right w:val="nil"/>
            </w:tcBorders>
            <w:vAlign w:val="center"/>
            <w:hideMark/>
          </w:tcPr>
          <w:p w14:paraId="5C891BF4" w14:textId="77777777" w:rsidR="002E4381" w:rsidRPr="00BF2C5D" w:rsidRDefault="002E4381">
            <w:pPr>
              <w:pStyle w:val="--13"/>
              <w:rPr>
                <w:color w:val="000000" w:themeColor="text1"/>
                <w:spacing w:val="-2"/>
                <w:kern w:val="0"/>
                <w:szCs w:val="28"/>
              </w:rPr>
            </w:pPr>
            <w:r w:rsidRPr="00BF2C5D">
              <w:rPr>
                <w:rFonts w:hint="eastAsia"/>
                <w:kern w:val="0"/>
                <w:szCs w:val="28"/>
              </w:rPr>
              <w:t>44.13</w:t>
            </w:r>
          </w:p>
        </w:tc>
      </w:tr>
    </w:tbl>
    <w:p w14:paraId="5A12F672" w14:textId="77777777" w:rsidR="002E4381" w:rsidRDefault="002E4381" w:rsidP="002E4381">
      <w:pPr>
        <w:spacing w:line="240" w:lineRule="exact"/>
        <w:rPr>
          <w:rFonts w:ascii="標楷體" w:hAnsi="標楷體"/>
          <w:color w:val="000000" w:themeColor="text1"/>
          <w:sz w:val="18"/>
          <w:szCs w:val="18"/>
        </w:rPr>
      </w:pPr>
      <w:proofErr w:type="gramStart"/>
      <w:r>
        <w:rPr>
          <w:rFonts w:ascii="標楷體" w:hAnsi="標楷體" w:hint="eastAsia"/>
          <w:color w:val="000000" w:themeColor="text1"/>
          <w:sz w:val="18"/>
          <w:szCs w:val="18"/>
        </w:rPr>
        <w:t>註</w:t>
      </w:r>
      <w:proofErr w:type="gramEnd"/>
      <w:r>
        <w:rPr>
          <w:rFonts w:ascii="標楷體" w:hAnsi="標楷體" w:hint="eastAsia"/>
          <w:color w:val="000000" w:themeColor="text1"/>
          <w:sz w:val="18"/>
          <w:szCs w:val="18"/>
        </w:rPr>
        <w:t>：信託代理與保證資產（負債），114年底及113年底各有6,963,554元及3,049,835元。</w:t>
      </w:r>
    </w:p>
    <w:p w14:paraId="435BAE51" w14:textId="4604D1F7" w:rsidR="002E4381" w:rsidRDefault="002E4381" w:rsidP="005544A4">
      <w:pPr>
        <w:pStyle w:val="aff0"/>
        <w:spacing w:line="460" w:lineRule="exact"/>
        <w:ind w:left="85"/>
        <w:rPr>
          <w:color w:val="000000" w:themeColor="text1"/>
        </w:rPr>
      </w:pPr>
      <w:r>
        <w:rPr>
          <w:rFonts w:hint="eastAsia"/>
          <w:color w:val="000000" w:themeColor="text1"/>
        </w:rPr>
        <w:lastRenderedPageBreak/>
        <w:t>（二）衛生局主管</w:t>
      </w:r>
    </w:p>
    <w:p w14:paraId="2F3B42DA" w14:textId="77777777" w:rsidR="002E4381" w:rsidRDefault="002E4381" w:rsidP="002E4381">
      <w:pPr>
        <w:pStyle w:val="1232"/>
        <w:spacing w:line="460" w:lineRule="exact"/>
        <w:ind w:left="300"/>
        <w:rPr>
          <w:color w:val="000000" w:themeColor="text1"/>
        </w:rPr>
      </w:pPr>
      <w:r>
        <w:rPr>
          <w:rFonts w:hint="eastAsia"/>
          <w:color w:val="000000" w:themeColor="text1"/>
        </w:rPr>
        <w:t>雲林縣各衛生所醫療基金</w:t>
      </w:r>
    </w:p>
    <w:p w14:paraId="0F806E7A" w14:textId="77777777" w:rsidR="002E4381" w:rsidRDefault="002E4381" w:rsidP="00692CF4">
      <w:pPr>
        <w:pStyle w:val="1235"/>
        <w:overflowPunct w:val="0"/>
        <w:autoSpaceDE/>
        <w:autoSpaceDN/>
        <w:ind w:firstLineChars="200" w:firstLine="480"/>
        <w:rPr>
          <w:color w:val="000000" w:themeColor="text1"/>
        </w:rPr>
      </w:pPr>
      <w:r>
        <w:rPr>
          <w:rFonts w:hint="eastAsia"/>
          <w:color w:val="000000" w:themeColor="text1"/>
        </w:rPr>
        <w:t>雲林縣衛生局為辦理疾病治療及民眾健康檢查，提升基層醫療品質，加強為民服務，確保全民健康，依據臺灣省各縣市設置醫療作業基金要點等規定，設立雲林縣各衛生所醫療基金。該基金</w:t>
      </w:r>
      <w:proofErr w:type="gramStart"/>
      <w:r>
        <w:rPr>
          <w:rFonts w:hint="eastAsia"/>
          <w:color w:val="000000" w:themeColor="text1"/>
        </w:rPr>
        <w:t>114</w:t>
      </w:r>
      <w:proofErr w:type="gramEnd"/>
      <w:r>
        <w:rPr>
          <w:rFonts w:hint="eastAsia"/>
          <w:color w:val="000000" w:themeColor="text1"/>
        </w:rPr>
        <w:t>年度各項營運計畫及預算之執行等，經予書面審核，並於期中派員就地抽查，茲將查核結果說明如次：</w:t>
      </w:r>
    </w:p>
    <w:p w14:paraId="4D1B0A86" w14:textId="77777777" w:rsidR="002E4381" w:rsidRDefault="002E4381" w:rsidP="00692CF4">
      <w:pPr>
        <w:pStyle w:val="1233"/>
        <w:overflowPunct w:val="0"/>
        <w:autoSpaceDE/>
        <w:autoSpaceDN/>
        <w:spacing w:before="72"/>
        <w:ind w:leftChars="200" w:left="400" w:right="62" w:firstLineChars="200" w:firstLine="521"/>
        <w:rPr>
          <w:color w:val="000000" w:themeColor="text1"/>
        </w:rPr>
      </w:pPr>
      <w:r>
        <w:rPr>
          <w:rFonts w:hint="eastAsia"/>
          <w:color w:val="000000" w:themeColor="text1"/>
        </w:rPr>
        <w:t>（1）　營運計畫實施情形之查核</w:t>
      </w:r>
    </w:p>
    <w:p w14:paraId="216F861B" w14:textId="77777777" w:rsidR="002E4381" w:rsidRPr="00EF3574" w:rsidRDefault="002E4381" w:rsidP="00692CF4">
      <w:pPr>
        <w:pStyle w:val="1235"/>
        <w:overflowPunct w:val="0"/>
        <w:autoSpaceDE/>
        <w:autoSpaceDN/>
        <w:ind w:firstLineChars="200" w:firstLine="480"/>
        <w:rPr>
          <w:color w:val="000000" w:themeColor="text1"/>
        </w:rPr>
      </w:pPr>
      <w:r w:rsidRPr="00EF3574">
        <w:rPr>
          <w:rFonts w:hint="eastAsia"/>
          <w:color w:val="000000" w:themeColor="text1"/>
        </w:rPr>
        <w:t>該基金主要營運計畫係辦理門診、體檢及其他各類醫療保健業務。</w:t>
      </w:r>
      <w:proofErr w:type="gramStart"/>
      <w:r w:rsidRPr="00EF3574">
        <w:rPr>
          <w:rFonts w:hint="eastAsia"/>
          <w:color w:val="000000" w:themeColor="text1"/>
        </w:rPr>
        <w:t>114</w:t>
      </w:r>
      <w:proofErr w:type="gramEnd"/>
      <w:r w:rsidRPr="00EF3574">
        <w:rPr>
          <w:rFonts w:hint="eastAsia"/>
          <w:color w:val="000000" w:themeColor="text1"/>
        </w:rPr>
        <w:t>年度營運項目2項，實施結果，實際</w:t>
      </w:r>
      <w:proofErr w:type="gramStart"/>
      <w:r w:rsidRPr="00EF3574">
        <w:rPr>
          <w:rFonts w:hint="eastAsia"/>
          <w:color w:val="000000" w:themeColor="text1"/>
        </w:rPr>
        <w:t>數均較原</w:t>
      </w:r>
      <w:proofErr w:type="gramEnd"/>
      <w:r w:rsidRPr="00EF3574">
        <w:rPr>
          <w:rFonts w:hint="eastAsia"/>
          <w:color w:val="000000" w:themeColor="text1"/>
        </w:rPr>
        <w:t>預計減少，其執行情形如次：</w:t>
      </w:r>
    </w:p>
    <w:p w14:paraId="4E7881F7" w14:textId="0866B77F" w:rsidR="002E4381" w:rsidRPr="00EF3574" w:rsidRDefault="002E4381" w:rsidP="00692CF4">
      <w:pPr>
        <w:pStyle w:val="ABC"/>
        <w:overflowPunct w:val="0"/>
        <w:spacing w:before="48"/>
        <w:ind w:rightChars="0" w:right="0" w:firstLineChars="450" w:firstLine="1080"/>
        <w:rPr>
          <w:color w:val="000000" w:themeColor="text1"/>
        </w:rPr>
      </w:pPr>
      <w:r w:rsidRPr="00EF3574">
        <w:rPr>
          <w:rFonts w:hint="eastAsia"/>
          <w:color w:val="000000" w:themeColor="text1"/>
        </w:rPr>
        <w:t>A.　門診醫療</w:t>
      </w:r>
      <w:r w:rsidR="00BF2C5D" w:rsidRPr="00EF3574">
        <w:rPr>
          <w:rFonts w:hint="eastAsia"/>
          <w:color w:val="000000" w:themeColor="text1"/>
        </w:rPr>
        <w:t xml:space="preserve">　</w:t>
      </w:r>
      <w:r w:rsidRPr="00EF3574">
        <w:rPr>
          <w:rFonts w:hint="eastAsia"/>
          <w:color w:val="000000" w:themeColor="text1"/>
        </w:rPr>
        <w:t>預計12萬餘</w:t>
      </w:r>
      <w:proofErr w:type="gramStart"/>
      <w:r w:rsidRPr="00EF3574">
        <w:rPr>
          <w:rFonts w:hint="eastAsia"/>
          <w:color w:val="000000" w:themeColor="text1"/>
        </w:rPr>
        <w:t>人次，</w:t>
      </w:r>
      <w:proofErr w:type="gramEnd"/>
      <w:r w:rsidRPr="00EF3574">
        <w:rPr>
          <w:rFonts w:hint="eastAsia"/>
          <w:color w:val="000000" w:themeColor="text1"/>
        </w:rPr>
        <w:t>實際為11萬餘</w:t>
      </w:r>
      <w:proofErr w:type="gramStart"/>
      <w:r w:rsidRPr="00EF3574">
        <w:rPr>
          <w:rFonts w:hint="eastAsia"/>
          <w:color w:val="000000" w:themeColor="text1"/>
        </w:rPr>
        <w:t>人次，</w:t>
      </w:r>
      <w:proofErr w:type="gramEnd"/>
      <w:r w:rsidRPr="00EF3574">
        <w:rPr>
          <w:rFonts w:hint="eastAsia"/>
          <w:color w:val="000000" w:themeColor="text1"/>
        </w:rPr>
        <w:t>較預計減少1萬餘</w:t>
      </w:r>
      <w:proofErr w:type="gramStart"/>
      <w:r w:rsidRPr="00EF3574">
        <w:rPr>
          <w:rFonts w:hint="eastAsia"/>
          <w:color w:val="000000" w:themeColor="text1"/>
        </w:rPr>
        <w:t>人次，</w:t>
      </w:r>
      <w:proofErr w:type="gramEnd"/>
      <w:r w:rsidRPr="00EF3574">
        <w:rPr>
          <w:rFonts w:hint="eastAsia"/>
          <w:color w:val="000000" w:themeColor="text1"/>
        </w:rPr>
        <w:t>約10.37％，主要係門診及體檢人數較預計減少所致。</w:t>
      </w:r>
    </w:p>
    <w:p w14:paraId="001EB780" w14:textId="222DF6B6" w:rsidR="002E4381" w:rsidRPr="00EF3574" w:rsidRDefault="002E4381" w:rsidP="00692CF4">
      <w:pPr>
        <w:pStyle w:val="ABC"/>
        <w:overflowPunct w:val="0"/>
        <w:spacing w:before="48"/>
        <w:ind w:rightChars="0" w:right="0" w:firstLineChars="450" w:firstLine="1080"/>
        <w:rPr>
          <w:color w:val="000000" w:themeColor="text1"/>
        </w:rPr>
      </w:pPr>
      <w:r w:rsidRPr="00EF3574">
        <w:rPr>
          <w:rFonts w:hint="eastAsia"/>
          <w:color w:val="000000" w:themeColor="text1"/>
        </w:rPr>
        <w:t>B.　其他醫療</w:t>
      </w:r>
      <w:r w:rsidR="00BF2C5D" w:rsidRPr="00EF3574">
        <w:rPr>
          <w:rFonts w:hint="eastAsia"/>
          <w:color w:val="000000" w:themeColor="text1"/>
        </w:rPr>
        <w:t xml:space="preserve">　</w:t>
      </w:r>
      <w:r w:rsidRPr="00EF3574">
        <w:rPr>
          <w:rFonts w:hint="eastAsia"/>
          <w:color w:val="000000" w:themeColor="text1"/>
        </w:rPr>
        <w:t>預計8,530案，實際為6,780案，較預計減少1,750案，約20.52％，主要係開立醫療意見書及個案訪視案件數較預計減少所致。</w:t>
      </w:r>
    </w:p>
    <w:p w14:paraId="35726A04" w14:textId="77777777" w:rsidR="002E4381" w:rsidRDefault="002E4381" w:rsidP="00692CF4">
      <w:pPr>
        <w:pStyle w:val="1233"/>
        <w:overflowPunct w:val="0"/>
        <w:autoSpaceDE/>
        <w:autoSpaceDN/>
        <w:spacing w:before="72"/>
        <w:ind w:leftChars="200" w:left="400" w:right="62" w:firstLineChars="200" w:firstLine="521"/>
        <w:rPr>
          <w:color w:val="000000" w:themeColor="text1"/>
        </w:rPr>
      </w:pPr>
      <w:r>
        <w:rPr>
          <w:rFonts w:hint="eastAsia"/>
          <w:color w:val="000000" w:themeColor="text1"/>
        </w:rPr>
        <w:t>（2）　預算執行情形之審核</w:t>
      </w:r>
    </w:p>
    <w:p w14:paraId="0159DDFF" w14:textId="1273CAA2" w:rsidR="002E4381" w:rsidRDefault="002E4381" w:rsidP="00692CF4">
      <w:pPr>
        <w:pStyle w:val="1235"/>
        <w:overflowPunct w:val="0"/>
        <w:autoSpaceDE/>
        <w:autoSpaceDN/>
        <w:ind w:firstLineChars="200" w:firstLine="488"/>
        <w:rPr>
          <w:color w:val="000000" w:themeColor="text1"/>
          <w:spacing w:val="2"/>
        </w:rPr>
      </w:pPr>
      <w:proofErr w:type="gramStart"/>
      <w:r>
        <w:rPr>
          <w:rFonts w:hint="eastAsia"/>
          <w:color w:val="000000" w:themeColor="text1"/>
          <w:spacing w:val="2"/>
        </w:rPr>
        <w:t>114</w:t>
      </w:r>
      <w:proofErr w:type="gramEnd"/>
      <w:r>
        <w:rPr>
          <w:rFonts w:hint="eastAsia"/>
          <w:color w:val="000000" w:themeColor="text1"/>
          <w:spacing w:val="2"/>
        </w:rPr>
        <w:t>年度決算審核結果，業務賸餘184萬餘元，業務外賸餘51萬餘元，審定本期賸餘236萬餘元，較預算賸餘246萬餘元，減少10萬餘元，約4.24</w:t>
      </w:r>
      <w:r w:rsidR="004D7A13">
        <w:rPr>
          <w:rFonts w:hint="eastAsia"/>
          <w:color w:val="000000" w:themeColor="text1"/>
          <w:spacing w:val="-2"/>
        </w:rPr>
        <w:t>％</w:t>
      </w:r>
      <w:r>
        <w:rPr>
          <w:rFonts w:hint="eastAsia"/>
          <w:color w:val="000000" w:themeColor="text1"/>
          <w:spacing w:val="2"/>
        </w:rPr>
        <w:t>，主要係門診醫療收入較預計減少所致。</w:t>
      </w:r>
    </w:p>
    <w:p w14:paraId="6FA62686" w14:textId="77777777" w:rsidR="002E4381" w:rsidRDefault="002E4381" w:rsidP="00692CF4">
      <w:pPr>
        <w:pStyle w:val="1233"/>
        <w:overflowPunct w:val="0"/>
        <w:autoSpaceDE/>
        <w:autoSpaceDN/>
        <w:spacing w:before="72"/>
        <w:ind w:leftChars="200" w:left="400" w:right="62" w:firstLineChars="200" w:firstLine="521"/>
        <w:rPr>
          <w:color w:val="000000" w:themeColor="text1"/>
        </w:rPr>
      </w:pPr>
      <w:r>
        <w:rPr>
          <w:rFonts w:hint="eastAsia"/>
          <w:color w:val="000000" w:themeColor="text1"/>
        </w:rPr>
        <w:t>（3）　餘</w:t>
      </w:r>
      <w:proofErr w:type="gramStart"/>
      <w:r>
        <w:rPr>
          <w:rFonts w:hint="eastAsia"/>
          <w:color w:val="000000" w:themeColor="text1"/>
        </w:rPr>
        <w:t>絀</w:t>
      </w:r>
      <w:proofErr w:type="gramEnd"/>
      <w:r>
        <w:rPr>
          <w:rFonts w:hint="eastAsia"/>
          <w:color w:val="000000" w:themeColor="text1"/>
        </w:rPr>
        <w:t>及撥補之審定</w:t>
      </w:r>
    </w:p>
    <w:p w14:paraId="5420C6EF" w14:textId="0109E392" w:rsidR="002E4381" w:rsidRDefault="002E4381" w:rsidP="00692CF4">
      <w:pPr>
        <w:pStyle w:val="ABC"/>
        <w:tabs>
          <w:tab w:val="left" w:pos="2268"/>
        </w:tabs>
        <w:overflowPunct w:val="0"/>
        <w:spacing w:before="48"/>
        <w:ind w:rightChars="0" w:right="0" w:firstLineChars="450" w:firstLine="1080"/>
        <w:rPr>
          <w:color w:val="000000" w:themeColor="text1"/>
        </w:rPr>
      </w:pPr>
      <w:r>
        <w:rPr>
          <w:rFonts w:hint="eastAsia"/>
          <w:color w:val="000000" w:themeColor="text1"/>
        </w:rPr>
        <w:t>A.</w:t>
      </w:r>
      <w:r w:rsidR="00BF2C5D">
        <w:rPr>
          <w:rFonts w:hint="eastAsia"/>
          <w:color w:val="000000" w:themeColor="text1"/>
        </w:rPr>
        <w:t xml:space="preserve">　</w:t>
      </w:r>
      <w:r>
        <w:rPr>
          <w:rFonts w:hint="eastAsia"/>
          <w:color w:val="000000" w:themeColor="text1"/>
        </w:rPr>
        <w:t>餘</w:t>
      </w:r>
      <w:proofErr w:type="gramStart"/>
      <w:r>
        <w:rPr>
          <w:rFonts w:hint="eastAsia"/>
          <w:color w:val="000000" w:themeColor="text1"/>
        </w:rPr>
        <w:t>絀</w:t>
      </w:r>
      <w:proofErr w:type="gramEnd"/>
      <w:r>
        <w:rPr>
          <w:rFonts w:hint="eastAsia"/>
          <w:color w:val="000000" w:themeColor="text1"/>
        </w:rPr>
        <w:t>審定</w:t>
      </w:r>
      <w:r w:rsidR="00BF2C5D">
        <w:rPr>
          <w:rFonts w:hint="eastAsia"/>
          <w:color w:val="000000" w:themeColor="text1"/>
        </w:rPr>
        <w:t xml:space="preserve">　</w:t>
      </w:r>
      <w:proofErr w:type="gramStart"/>
      <w:r>
        <w:rPr>
          <w:rFonts w:hint="eastAsia"/>
          <w:color w:val="000000" w:themeColor="text1"/>
        </w:rPr>
        <w:t>114</w:t>
      </w:r>
      <w:proofErr w:type="gramEnd"/>
      <w:r>
        <w:rPr>
          <w:rFonts w:hint="eastAsia"/>
          <w:color w:val="000000" w:themeColor="text1"/>
        </w:rPr>
        <w:t>年度決算經雲林縣政府核定賸餘2,360,370元，</w:t>
      </w:r>
      <w:proofErr w:type="gramStart"/>
      <w:r>
        <w:rPr>
          <w:rFonts w:hint="eastAsia"/>
          <w:color w:val="000000" w:themeColor="text1"/>
        </w:rPr>
        <w:t>經核尚無</w:t>
      </w:r>
      <w:proofErr w:type="gramEnd"/>
      <w:r>
        <w:rPr>
          <w:rFonts w:hint="eastAsia"/>
          <w:color w:val="000000" w:themeColor="text1"/>
        </w:rPr>
        <w:t>不合，予以照數審定。</w:t>
      </w:r>
    </w:p>
    <w:p w14:paraId="087CA58E" w14:textId="61028C48" w:rsidR="002E4381" w:rsidRDefault="002E4381" w:rsidP="00692CF4">
      <w:pPr>
        <w:pStyle w:val="ABC"/>
        <w:tabs>
          <w:tab w:val="left" w:pos="2268"/>
        </w:tabs>
        <w:overflowPunct w:val="0"/>
        <w:adjustRightInd w:val="0"/>
        <w:spacing w:before="48" w:line="480" w:lineRule="exact"/>
        <w:ind w:rightChars="0" w:right="0" w:firstLineChars="450" w:firstLine="1080"/>
        <w:rPr>
          <w:b/>
          <w:color w:val="000000" w:themeColor="text1"/>
        </w:rPr>
      </w:pPr>
      <w:r>
        <w:rPr>
          <w:rFonts w:hint="eastAsia"/>
          <w:color w:val="000000" w:themeColor="text1"/>
        </w:rPr>
        <w:t>B.</w:t>
      </w:r>
      <w:r w:rsidR="00677D44">
        <w:rPr>
          <w:rFonts w:hint="eastAsia"/>
          <w:color w:val="000000" w:themeColor="text1"/>
        </w:rPr>
        <w:t xml:space="preserve">　</w:t>
      </w:r>
      <w:r>
        <w:rPr>
          <w:rFonts w:hint="eastAsia"/>
          <w:color w:val="000000" w:themeColor="text1"/>
        </w:rPr>
        <w:t>餘</w:t>
      </w:r>
      <w:proofErr w:type="gramStart"/>
      <w:r>
        <w:rPr>
          <w:rFonts w:hint="eastAsia"/>
          <w:color w:val="000000" w:themeColor="text1"/>
        </w:rPr>
        <w:t>絀</w:t>
      </w:r>
      <w:proofErr w:type="gramEnd"/>
      <w:r>
        <w:rPr>
          <w:rFonts w:hint="eastAsia"/>
          <w:color w:val="000000" w:themeColor="text1"/>
        </w:rPr>
        <w:t>撥補</w:t>
      </w:r>
      <w:r w:rsidR="00BF2C5D">
        <w:rPr>
          <w:rFonts w:hint="eastAsia"/>
          <w:color w:val="000000" w:themeColor="text1"/>
        </w:rPr>
        <w:t xml:space="preserve">　</w:t>
      </w:r>
      <w:proofErr w:type="gramStart"/>
      <w:r>
        <w:rPr>
          <w:rFonts w:hint="eastAsia"/>
          <w:color w:val="000000" w:themeColor="text1"/>
        </w:rPr>
        <w:t>114</w:t>
      </w:r>
      <w:proofErr w:type="gramEnd"/>
      <w:r>
        <w:rPr>
          <w:rFonts w:hint="eastAsia"/>
          <w:color w:val="000000" w:themeColor="text1"/>
        </w:rPr>
        <w:t>年度決算審定賸餘2,360,370元，連同前期未分配賸餘10,472,363元，合計賸餘12,832,733元，全數列為未分配賸餘。</w:t>
      </w:r>
    </w:p>
    <w:p w14:paraId="30E7ED30" w14:textId="77777777" w:rsidR="002E4381" w:rsidRDefault="002E4381" w:rsidP="00692CF4">
      <w:pPr>
        <w:pStyle w:val="1233"/>
        <w:overflowPunct w:val="0"/>
        <w:autoSpaceDE/>
        <w:autoSpaceDN/>
        <w:spacing w:before="72" w:line="480" w:lineRule="exact"/>
        <w:ind w:leftChars="200" w:left="400" w:right="62" w:firstLineChars="200" w:firstLine="521"/>
        <w:rPr>
          <w:color w:val="000000" w:themeColor="text1"/>
        </w:rPr>
      </w:pPr>
      <w:r>
        <w:rPr>
          <w:rFonts w:hint="eastAsia"/>
          <w:color w:val="000000" w:themeColor="text1"/>
        </w:rPr>
        <w:t>（4）　現金流量之查核</w:t>
      </w:r>
    </w:p>
    <w:p w14:paraId="4C83118B" w14:textId="77777777" w:rsidR="002E4381" w:rsidRDefault="002E4381" w:rsidP="00692CF4">
      <w:pPr>
        <w:pStyle w:val="1235"/>
        <w:overflowPunct w:val="0"/>
        <w:autoSpaceDE/>
        <w:autoSpaceDN/>
        <w:spacing w:line="480" w:lineRule="exact"/>
        <w:ind w:firstLineChars="200" w:firstLine="480"/>
        <w:rPr>
          <w:color w:val="000000" w:themeColor="text1"/>
          <w:highlight w:val="yellow"/>
        </w:rPr>
      </w:pPr>
      <w:proofErr w:type="gramStart"/>
      <w:r>
        <w:rPr>
          <w:rFonts w:hint="eastAsia"/>
          <w:color w:val="000000" w:themeColor="text1"/>
        </w:rPr>
        <w:t>114</w:t>
      </w:r>
      <w:proofErr w:type="gramEnd"/>
      <w:r>
        <w:rPr>
          <w:rFonts w:hint="eastAsia"/>
          <w:color w:val="000000" w:themeColor="text1"/>
        </w:rPr>
        <w:t>年度期初現金及約當現金3,166萬餘元，經業務、投資及籌資活動結果，現金及約當現金淨增291萬餘元，期末現金及約當現金為3,458萬餘元；其現金及約當現金</w:t>
      </w:r>
      <w:proofErr w:type="gramStart"/>
      <w:r>
        <w:rPr>
          <w:rFonts w:hint="eastAsia"/>
          <w:color w:val="000000" w:themeColor="text1"/>
        </w:rPr>
        <w:t>淨增數較</w:t>
      </w:r>
      <w:proofErr w:type="gramEnd"/>
      <w:r>
        <w:rPr>
          <w:rFonts w:hint="eastAsia"/>
          <w:color w:val="000000" w:themeColor="text1"/>
        </w:rPr>
        <w:t>預算</w:t>
      </w:r>
      <w:proofErr w:type="gramStart"/>
      <w:r>
        <w:rPr>
          <w:rFonts w:hint="eastAsia"/>
          <w:color w:val="000000" w:themeColor="text1"/>
        </w:rPr>
        <w:t>淨增數</w:t>
      </w:r>
      <w:proofErr w:type="gramEnd"/>
      <w:r>
        <w:rPr>
          <w:rFonts w:hint="eastAsia"/>
          <w:color w:val="000000" w:themeColor="text1"/>
        </w:rPr>
        <w:t>20萬餘元，增加271萬餘元，主要係應收醫療帳款增加數較預計減少，業務活動之淨現金流入較預計增加所致。</w:t>
      </w:r>
    </w:p>
    <w:p w14:paraId="5B44E9CC" w14:textId="77777777" w:rsidR="002E4381" w:rsidRDefault="002E4381" w:rsidP="00692CF4">
      <w:pPr>
        <w:pStyle w:val="1235"/>
        <w:overflowPunct w:val="0"/>
        <w:autoSpaceDE/>
        <w:autoSpaceDN/>
        <w:spacing w:line="480" w:lineRule="exact"/>
        <w:ind w:firstLineChars="200" w:firstLine="480"/>
        <w:rPr>
          <w:color w:val="000000" w:themeColor="text1"/>
        </w:rPr>
      </w:pPr>
      <w:r>
        <w:rPr>
          <w:rFonts w:hint="eastAsia"/>
          <w:color w:val="000000" w:themeColor="text1"/>
        </w:rPr>
        <w:t>茲將該基金收支餘</w:t>
      </w:r>
      <w:proofErr w:type="gramStart"/>
      <w:r>
        <w:rPr>
          <w:rFonts w:hint="eastAsia"/>
          <w:color w:val="000000" w:themeColor="text1"/>
        </w:rPr>
        <w:t>絀</w:t>
      </w:r>
      <w:proofErr w:type="gramEnd"/>
      <w:r>
        <w:rPr>
          <w:rFonts w:hint="eastAsia"/>
          <w:color w:val="000000" w:themeColor="text1"/>
        </w:rPr>
        <w:t>與餘</w:t>
      </w:r>
      <w:proofErr w:type="gramStart"/>
      <w:r>
        <w:rPr>
          <w:rFonts w:hint="eastAsia"/>
          <w:color w:val="000000" w:themeColor="text1"/>
        </w:rPr>
        <w:t>絀</w:t>
      </w:r>
      <w:proofErr w:type="gramEnd"/>
      <w:r>
        <w:rPr>
          <w:rFonts w:hint="eastAsia"/>
          <w:color w:val="000000" w:themeColor="text1"/>
        </w:rPr>
        <w:t>撥補之審定，暨餘</w:t>
      </w:r>
      <w:proofErr w:type="gramStart"/>
      <w:r>
        <w:rPr>
          <w:rFonts w:hint="eastAsia"/>
          <w:color w:val="000000" w:themeColor="text1"/>
        </w:rPr>
        <w:t>絀</w:t>
      </w:r>
      <w:proofErr w:type="gramEnd"/>
      <w:r>
        <w:rPr>
          <w:rFonts w:hint="eastAsia"/>
          <w:color w:val="000000" w:themeColor="text1"/>
        </w:rPr>
        <w:t>審定後現金流量及資產負債狀況，分別列表如次：</w:t>
      </w:r>
    </w:p>
    <w:tbl>
      <w:tblPr>
        <w:tblW w:w="5008"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13"/>
        <w:gridCol w:w="1257"/>
        <w:gridCol w:w="1257"/>
        <w:gridCol w:w="1126"/>
        <w:gridCol w:w="1276"/>
        <w:gridCol w:w="1462"/>
        <w:gridCol w:w="963"/>
      </w:tblGrid>
      <w:tr w:rsidR="002E4381" w14:paraId="4B13164B" w14:textId="77777777" w:rsidTr="00B9570C">
        <w:trPr>
          <w:cantSplit/>
          <w:trHeight w:val="454"/>
        </w:trPr>
        <w:tc>
          <w:tcPr>
            <w:tcW w:w="5000" w:type="pct"/>
            <w:gridSpan w:val="7"/>
            <w:tcBorders>
              <w:top w:val="nil"/>
              <w:left w:val="nil"/>
              <w:bottom w:val="nil"/>
              <w:right w:val="nil"/>
            </w:tcBorders>
            <w:vAlign w:val="center"/>
            <w:hideMark/>
          </w:tcPr>
          <w:p w14:paraId="7DCA0AF3" w14:textId="77777777" w:rsidR="002E4381" w:rsidRDefault="002E4381">
            <w:pPr>
              <w:pStyle w:val="af2"/>
              <w:ind w:left="60" w:right="60"/>
              <w:jc w:val="center"/>
              <w:rPr>
                <w:color w:val="000000" w:themeColor="text1"/>
              </w:rPr>
            </w:pPr>
            <w:r>
              <w:rPr>
                <w:rFonts w:hint="eastAsia"/>
                <w:color w:val="000000" w:themeColor="text1"/>
              </w:rPr>
              <w:lastRenderedPageBreak/>
              <w:t>雲林縣各衛生所醫療基金收支餘</w:t>
            </w:r>
            <w:proofErr w:type="gramStart"/>
            <w:r>
              <w:rPr>
                <w:rFonts w:hint="eastAsia"/>
                <w:color w:val="000000" w:themeColor="text1"/>
              </w:rPr>
              <w:t>絀</w:t>
            </w:r>
            <w:proofErr w:type="gramEnd"/>
            <w:r>
              <w:rPr>
                <w:rFonts w:hint="eastAsia"/>
                <w:color w:val="000000" w:themeColor="text1"/>
              </w:rPr>
              <w:t>審定表</w:t>
            </w:r>
          </w:p>
        </w:tc>
      </w:tr>
      <w:tr w:rsidR="002E4381" w14:paraId="7CD317DD" w14:textId="77777777" w:rsidTr="00B9570C">
        <w:trPr>
          <w:cantSplit/>
          <w:trHeight w:val="454"/>
        </w:trPr>
        <w:tc>
          <w:tcPr>
            <w:tcW w:w="5000" w:type="pct"/>
            <w:gridSpan w:val="7"/>
            <w:tcBorders>
              <w:top w:val="nil"/>
              <w:left w:val="nil"/>
              <w:bottom w:val="nil"/>
              <w:right w:val="nil"/>
            </w:tcBorders>
            <w:vAlign w:val="center"/>
            <w:hideMark/>
          </w:tcPr>
          <w:p w14:paraId="364B2B91" w14:textId="77777777" w:rsidR="002E4381" w:rsidRDefault="002E4381" w:rsidP="000D0E0C">
            <w:pPr>
              <w:pStyle w:val="affe"/>
              <w:spacing w:after="0"/>
              <w:rPr>
                <w:color w:val="000000" w:themeColor="text1"/>
                <w:spacing w:val="-20"/>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2E4381" w14:paraId="54ADD1EF" w14:textId="77777777" w:rsidTr="00B9570C">
        <w:trPr>
          <w:cantSplit/>
          <w:trHeight w:val="397"/>
        </w:trPr>
        <w:tc>
          <w:tcPr>
            <w:tcW w:w="5000" w:type="pct"/>
            <w:gridSpan w:val="7"/>
            <w:tcBorders>
              <w:top w:val="nil"/>
              <w:left w:val="nil"/>
              <w:bottom w:val="single" w:sz="4" w:space="0" w:color="auto"/>
              <w:right w:val="nil"/>
            </w:tcBorders>
            <w:vAlign w:val="bottom"/>
            <w:hideMark/>
          </w:tcPr>
          <w:p w14:paraId="49477059" w14:textId="77777777" w:rsidR="002E4381" w:rsidRDefault="002E4381" w:rsidP="00EF3574">
            <w:pPr>
              <w:pStyle w:val="afff"/>
              <w:ind w:left="62"/>
              <w:rPr>
                <w:color w:val="000000" w:themeColor="text1"/>
                <w:kern w:val="2"/>
              </w:rPr>
            </w:pPr>
            <w:r>
              <w:rPr>
                <w:rFonts w:hint="eastAsia"/>
                <w:color w:val="000000" w:themeColor="text1"/>
                <w:kern w:val="2"/>
              </w:rPr>
              <w:t>單位：新臺幣元</w:t>
            </w:r>
          </w:p>
        </w:tc>
      </w:tr>
      <w:tr w:rsidR="002E4381" w14:paraId="20250140" w14:textId="77777777" w:rsidTr="00677D44">
        <w:trPr>
          <w:cantSplit/>
          <w:trHeight w:val="588"/>
        </w:trPr>
        <w:tc>
          <w:tcPr>
            <w:tcW w:w="1198" w:type="pct"/>
            <w:vMerge w:val="restart"/>
            <w:tcBorders>
              <w:top w:val="single" w:sz="4" w:space="0" w:color="auto"/>
              <w:left w:val="nil"/>
              <w:bottom w:val="single" w:sz="4" w:space="0" w:color="auto"/>
              <w:right w:val="single" w:sz="4" w:space="0" w:color="auto"/>
            </w:tcBorders>
            <w:vAlign w:val="center"/>
            <w:hideMark/>
          </w:tcPr>
          <w:p w14:paraId="2B5BA23B" w14:textId="77777777" w:rsidR="002E4381" w:rsidRDefault="002E4381">
            <w:pPr>
              <w:pStyle w:val="afb"/>
              <w:ind w:left="57" w:right="57"/>
              <w:rPr>
                <w:color w:val="000000" w:themeColor="text1"/>
              </w:rPr>
            </w:pPr>
            <w:r>
              <w:rPr>
                <w:rFonts w:hint="eastAsia"/>
                <w:color w:val="000000" w:themeColor="text1"/>
              </w:rPr>
              <w:t>科目</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756B7431" w14:textId="77777777" w:rsidR="002E4381" w:rsidRDefault="002E4381">
            <w:pPr>
              <w:pStyle w:val="afb"/>
              <w:ind w:left="57" w:right="57"/>
              <w:rPr>
                <w:color w:val="000000" w:themeColor="text1"/>
              </w:rPr>
            </w:pPr>
            <w:r>
              <w:rPr>
                <w:rFonts w:hint="eastAsia"/>
                <w:color w:val="000000" w:themeColor="text1"/>
              </w:rPr>
              <w:t>預算數</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365575EF" w14:textId="77777777" w:rsidR="002E4381" w:rsidRDefault="002E4381">
            <w:pPr>
              <w:pStyle w:val="afb"/>
              <w:ind w:left="57" w:right="57"/>
              <w:rPr>
                <w:color w:val="000000" w:themeColor="text1"/>
              </w:rPr>
            </w:pPr>
            <w:r>
              <w:rPr>
                <w:rFonts w:hint="eastAsia"/>
                <w:color w:val="000000" w:themeColor="text1"/>
              </w:rPr>
              <w:t>決算數</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14:paraId="079A2EAA" w14:textId="77777777" w:rsidR="002E4381" w:rsidRDefault="002E4381">
            <w:pPr>
              <w:pStyle w:val="afb"/>
              <w:ind w:left="57" w:right="57"/>
              <w:rPr>
                <w:color w:val="000000" w:themeColor="text1"/>
              </w:rPr>
            </w:pPr>
            <w:r>
              <w:rPr>
                <w:rFonts w:hint="eastAsia"/>
                <w:color w:val="000000" w:themeColor="text1"/>
              </w:rPr>
              <w:t>修正數</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40FCE542" w14:textId="77777777" w:rsidR="002E4381" w:rsidRDefault="002E4381">
            <w:pPr>
              <w:pStyle w:val="afb"/>
              <w:ind w:left="57" w:right="57"/>
              <w:rPr>
                <w:color w:val="000000" w:themeColor="text1"/>
              </w:rPr>
            </w:pPr>
            <w:r>
              <w:rPr>
                <w:rFonts w:hint="eastAsia"/>
                <w:color w:val="000000" w:themeColor="text1"/>
              </w:rPr>
              <w:t>決算審定數</w:t>
            </w:r>
          </w:p>
        </w:tc>
        <w:tc>
          <w:tcPr>
            <w:tcW w:w="1255" w:type="pct"/>
            <w:gridSpan w:val="2"/>
            <w:tcBorders>
              <w:top w:val="single" w:sz="4" w:space="0" w:color="auto"/>
              <w:left w:val="single" w:sz="4" w:space="0" w:color="auto"/>
              <w:bottom w:val="nil"/>
              <w:right w:val="nil"/>
            </w:tcBorders>
            <w:vAlign w:val="center"/>
            <w:hideMark/>
          </w:tcPr>
          <w:p w14:paraId="40F3E2FA" w14:textId="77777777" w:rsidR="002E4381" w:rsidRPr="00EF3574" w:rsidRDefault="002E4381" w:rsidP="00EF3574">
            <w:pPr>
              <w:pStyle w:val="afb"/>
              <w:spacing w:line="280" w:lineRule="exact"/>
              <w:ind w:left="0" w:right="0"/>
              <w:rPr>
                <w:color w:val="000000" w:themeColor="text1"/>
                <w:spacing w:val="0"/>
              </w:rPr>
            </w:pPr>
            <w:r w:rsidRPr="00EF3574">
              <w:rPr>
                <w:rFonts w:hint="eastAsia"/>
                <w:color w:val="000000" w:themeColor="text1"/>
                <w:spacing w:val="0"/>
              </w:rPr>
              <w:t>審定數與預算數</w:t>
            </w:r>
          </w:p>
          <w:p w14:paraId="67576E07" w14:textId="77777777" w:rsidR="002E4381" w:rsidRDefault="002E4381" w:rsidP="00EF3574">
            <w:pPr>
              <w:pStyle w:val="afb"/>
              <w:spacing w:line="280" w:lineRule="exact"/>
              <w:ind w:left="0" w:right="0"/>
              <w:rPr>
                <w:color w:val="000000" w:themeColor="text1"/>
              </w:rPr>
            </w:pPr>
            <w:r w:rsidRPr="00EF3574">
              <w:rPr>
                <w:rFonts w:hint="eastAsia"/>
                <w:color w:val="000000" w:themeColor="text1"/>
                <w:spacing w:val="0"/>
              </w:rPr>
              <w:t>比較增減</w:t>
            </w:r>
          </w:p>
        </w:tc>
      </w:tr>
      <w:tr w:rsidR="002E4381" w14:paraId="0DC7C998" w14:textId="77777777" w:rsidTr="00B9570C">
        <w:trPr>
          <w:cantSplit/>
          <w:trHeight w:val="397"/>
        </w:trPr>
        <w:tc>
          <w:tcPr>
            <w:tcW w:w="0" w:type="auto"/>
            <w:vMerge/>
            <w:tcBorders>
              <w:top w:val="single" w:sz="4" w:space="0" w:color="auto"/>
              <w:left w:val="nil"/>
              <w:bottom w:val="single" w:sz="4" w:space="0" w:color="auto"/>
              <w:right w:val="single" w:sz="4" w:space="0" w:color="auto"/>
            </w:tcBorders>
            <w:vAlign w:val="center"/>
            <w:hideMark/>
          </w:tcPr>
          <w:p w14:paraId="46ADADA5" w14:textId="77777777" w:rsidR="002E4381" w:rsidRDefault="002E4381">
            <w:pPr>
              <w:widowControl/>
              <w:jc w:val="left"/>
              <w:rPr>
                <w:rFonts w:ascii="標楷體" w:hAnsi="Calibri" w:cs="Times New Roman"/>
                <w:color w:val="000000" w:themeColor="text1"/>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B7207" w14:textId="77777777" w:rsidR="002E4381" w:rsidRDefault="002E4381">
            <w:pPr>
              <w:widowControl/>
              <w:jc w:val="left"/>
              <w:rPr>
                <w:rFonts w:ascii="標楷體" w:hAnsi="Calibri" w:cs="Times New Roman"/>
                <w:color w:val="000000" w:themeColor="text1"/>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3D46" w14:textId="77777777" w:rsidR="002E4381" w:rsidRDefault="002E4381">
            <w:pPr>
              <w:widowControl/>
              <w:jc w:val="left"/>
              <w:rPr>
                <w:rFonts w:ascii="標楷體" w:hAnsi="Calibri" w:cs="Times New Roman"/>
                <w:color w:val="000000" w:themeColor="text1"/>
                <w:spacing w:val="-20"/>
                <w:szCs w:val="24"/>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5D759240" w14:textId="77777777" w:rsidR="002E4381" w:rsidRDefault="002E4381">
            <w:pPr>
              <w:widowControl/>
              <w:jc w:val="left"/>
              <w:rPr>
                <w:rFonts w:ascii="標楷體" w:hAnsi="Calibri" w:cs="Times New Roman"/>
                <w:color w:val="000000" w:themeColor="text1"/>
                <w:spacing w:val="-20"/>
                <w:szCs w:val="24"/>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027889B4" w14:textId="77777777" w:rsidR="002E4381" w:rsidRDefault="002E4381">
            <w:pPr>
              <w:widowControl/>
              <w:jc w:val="left"/>
              <w:rPr>
                <w:rFonts w:ascii="標楷體" w:hAnsi="Calibri" w:cs="Times New Roman"/>
                <w:color w:val="000000" w:themeColor="text1"/>
                <w:spacing w:val="-20"/>
                <w:szCs w:val="24"/>
              </w:rPr>
            </w:pPr>
          </w:p>
        </w:tc>
        <w:tc>
          <w:tcPr>
            <w:tcW w:w="757" w:type="pct"/>
            <w:tcBorders>
              <w:top w:val="single" w:sz="4" w:space="0" w:color="auto"/>
              <w:left w:val="single" w:sz="4" w:space="0" w:color="auto"/>
              <w:bottom w:val="single" w:sz="4" w:space="0" w:color="auto"/>
              <w:right w:val="single" w:sz="4" w:space="0" w:color="auto"/>
            </w:tcBorders>
            <w:vAlign w:val="center"/>
            <w:hideMark/>
          </w:tcPr>
          <w:p w14:paraId="654779CF" w14:textId="77777777" w:rsidR="002E4381" w:rsidRDefault="002E4381">
            <w:pPr>
              <w:pStyle w:val="afb"/>
              <w:spacing w:line="240" w:lineRule="exact"/>
              <w:ind w:left="57" w:right="57"/>
              <w:rPr>
                <w:color w:val="000000" w:themeColor="text1"/>
              </w:rPr>
            </w:pPr>
            <w:r>
              <w:rPr>
                <w:rFonts w:hint="eastAsia"/>
                <w:color w:val="000000" w:themeColor="text1"/>
              </w:rPr>
              <w:t>金額</w:t>
            </w:r>
          </w:p>
        </w:tc>
        <w:tc>
          <w:tcPr>
            <w:tcW w:w="499" w:type="pct"/>
            <w:tcBorders>
              <w:top w:val="single" w:sz="4" w:space="0" w:color="auto"/>
              <w:left w:val="single" w:sz="4" w:space="0" w:color="auto"/>
              <w:bottom w:val="single" w:sz="4" w:space="0" w:color="auto"/>
              <w:right w:val="nil"/>
            </w:tcBorders>
            <w:vAlign w:val="center"/>
            <w:hideMark/>
          </w:tcPr>
          <w:p w14:paraId="0218D59E" w14:textId="77777777" w:rsidR="002E4381" w:rsidRDefault="002E4381">
            <w:pPr>
              <w:pStyle w:val="afb"/>
              <w:spacing w:line="240" w:lineRule="exact"/>
              <w:ind w:left="57" w:right="57"/>
              <w:rPr>
                <w:color w:val="000000" w:themeColor="text1"/>
              </w:rPr>
            </w:pPr>
            <w:r>
              <w:rPr>
                <w:rFonts w:hint="eastAsia"/>
                <w:color w:val="000000" w:themeColor="text1"/>
              </w:rPr>
              <w:t>％</w:t>
            </w:r>
          </w:p>
        </w:tc>
      </w:tr>
      <w:tr w:rsidR="002E4381" w14:paraId="126396E6" w14:textId="77777777" w:rsidTr="00677D44">
        <w:trPr>
          <w:cantSplit/>
          <w:trHeight w:val="524"/>
        </w:trPr>
        <w:tc>
          <w:tcPr>
            <w:tcW w:w="1198" w:type="pct"/>
            <w:tcBorders>
              <w:top w:val="single" w:sz="4" w:space="0" w:color="auto"/>
              <w:left w:val="nil"/>
              <w:bottom w:val="nil"/>
              <w:right w:val="single" w:sz="4" w:space="0" w:color="auto"/>
            </w:tcBorders>
            <w:vAlign w:val="center"/>
            <w:hideMark/>
          </w:tcPr>
          <w:p w14:paraId="448D92BB" w14:textId="77777777" w:rsidR="002E4381" w:rsidRDefault="002E4381" w:rsidP="00002166">
            <w:pPr>
              <w:pStyle w:val="--14"/>
              <w:spacing w:line="280" w:lineRule="exact"/>
              <w:ind w:left="100" w:right="57"/>
              <w:rPr>
                <w:color w:val="000000" w:themeColor="text1"/>
                <w:kern w:val="2"/>
              </w:rPr>
            </w:pPr>
            <w:r>
              <w:rPr>
                <w:rFonts w:hint="eastAsia"/>
                <w:color w:val="000000" w:themeColor="text1"/>
                <w:kern w:val="2"/>
              </w:rPr>
              <w:t>業務收入</w:t>
            </w:r>
          </w:p>
        </w:tc>
        <w:tc>
          <w:tcPr>
            <w:tcW w:w="651" w:type="pct"/>
            <w:tcBorders>
              <w:top w:val="nil"/>
              <w:left w:val="single" w:sz="4" w:space="0" w:color="auto"/>
              <w:bottom w:val="nil"/>
              <w:right w:val="single" w:sz="4" w:space="0" w:color="auto"/>
            </w:tcBorders>
            <w:vAlign w:val="center"/>
            <w:hideMark/>
          </w:tcPr>
          <w:p w14:paraId="0642D77E"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74,643,000</w:t>
            </w:r>
          </w:p>
        </w:tc>
        <w:tc>
          <w:tcPr>
            <w:tcW w:w="651" w:type="pct"/>
            <w:tcBorders>
              <w:top w:val="nil"/>
              <w:left w:val="single" w:sz="4" w:space="0" w:color="auto"/>
              <w:bottom w:val="nil"/>
              <w:right w:val="single" w:sz="4" w:space="0" w:color="auto"/>
            </w:tcBorders>
            <w:vAlign w:val="center"/>
            <w:hideMark/>
          </w:tcPr>
          <w:p w14:paraId="4D51C228"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64,481,101</w:t>
            </w:r>
          </w:p>
        </w:tc>
        <w:tc>
          <w:tcPr>
            <w:tcW w:w="583" w:type="pct"/>
            <w:tcBorders>
              <w:top w:val="nil"/>
              <w:left w:val="single" w:sz="4" w:space="0" w:color="auto"/>
              <w:bottom w:val="nil"/>
              <w:right w:val="single" w:sz="4" w:space="0" w:color="auto"/>
            </w:tcBorders>
            <w:vAlign w:val="center"/>
            <w:hideMark/>
          </w:tcPr>
          <w:p w14:paraId="54925A03"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0D940AFF"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64,481,101</w:t>
            </w:r>
          </w:p>
        </w:tc>
        <w:tc>
          <w:tcPr>
            <w:tcW w:w="757" w:type="pct"/>
            <w:tcBorders>
              <w:top w:val="nil"/>
              <w:left w:val="single" w:sz="4" w:space="0" w:color="auto"/>
              <w:bottom w:val="nil"/>
              <w:right w:val="single" w:sz="4" w:space="0" w:color="auto"/>
            </w:tcBorders>
            <w:vAlign w:val="center"/>
            <w:hideMark/>
          </w:tcPr>
          <w:p w14:paraId="03768D51"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- 10,161,899</w:t>
            </w:r>
          </w:p>
        </w:tc>
        <w:tc>
          <w:tcPr>
            <w:tcW w:w="499" w:type="pct"/>
            <w:tcBorders>
              <w:top w:val="nil"/>
              <w:left w:val="single" w:sz="4" w:space="0" w:color="auto"/>
              <w:bottom w:val="nil"/>
              <w:right w:val="nil"/>
            </w:tcBorders>
            <w:vAlign w:val="center"/>
            <w:hideMark/>
          </w:tcPr>
          <w:p w14:paraId="76180423" w14:textId="77777777" w:rsidR="002E4381" w:rsidRPr="00677D44" w:rsidRDefault="002E4381">
            <w:pPr>
              <w:pStyle w:val="--13"/>
              <w:spacing w:line="280" w:lineRule="exact"/>
              <w:rPr>
                <w:color w:val="000000" w:themeColor="text1"/>
                <w:kern w:val="0"/>
                <w:szCs w:val="20"/>
              </w:rPr>
            </w:pPr>
            <w:r w:rsidRPr="00677D44">
              <w:rPr>
                <w:rFonts w:hint="eastAsia"/>
                <w:color w:val="000000" w:themeColor="text1"/>
                <w:kern w:val="0"/>
                <w:szCs w:val="20"/>
              </w:rPr>
              <w:t>- 13.61</w:t>
            </w:r>
          </w:p>
        </w:tc>
      </w:tr>
      <w:tr w:rsidR="002E4381" w14:paraId="6805F0A4" w14:textId="77777777" w:rsidTr="00677D44">
        <w:trPr>
          <w:cantSplit/>
          <w:trHeight w:val="524"/>
        </w:trPr>
        <w:tc>
          <w:tcPr>
            <w:tcW w:w="1198" w:type="pct"/>
            <w:tcBorders>
              <w:top w:val="nil"/>
              <w:left w:val="nil"/>
              <w:bottom w:val="nil"/>
              <w:right w:val="single" w:sz="4" w:space="0" w:color="auto"/>
            </w:tcBorders>
            <w:vAlign w:val="center"/>
            <w:hideMark/>
          </w:tcPr>
          <w:p w14:paraId="11A0A37D" w14:textId="77777777" w:rsidR="002E4381" w:rsidRDefault="002E4381" w:rsidP="00002166">
            <w:pPr>
              <w:pStyle w:val="--25"/>
              <w:spacing w:line="280" w:lineRule="exact"/>
              <w:ind w:left="300" w:right="57"/>
              <w:rPr>
                <w:color w:val="000000" w:themeColor="text1"/>
                <w:kern w:val="2"/>
              </w:rPr>
            </w:pPr>
            <w:r>
              <w:rPr>
                <w:rFonts w:hint="eastAsia"/>
                <w:color w:val="000000" w:themeColor="text1"/>
                <w:kern w:val="2"/>
              </w:rPr>
              <w:t>醫療收入</w:t>
            </w:r>
          </w:p>
        </w:tc>
        <w:tc>
          <w:tcPr>
            <w:tcW w:w="651" w:type="pct"/>
            <w:tcBorders>
              <w:top w:val="nil"/>
              <w:left w:val="single" w:sz="4" w:space="0" w:color="auto"/>
              <w:bottom w:val="nil"/>
              <w:right w:val="single" w:sz="4" w:space="0" w:color="auto"/>
            </w:tcBorders>
            <w:vAlign w:val="center"/>
            <w:hideMark/>
          </w:tcPr>
          <w:p w14:paraId="5AACB326"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74,643,000</w:t>
            </w:r>
          </w:p>
        </w:tc>
        <w:tc>
          <w:tcPr>
            <w:tcW w:w="651" w:type="pct"/>
            <w:tcBorders>
              <w:top w:val="nil"/>
              <w:left w:val="single" w:sz="4" w:space="0" w:color="auto"/>
              <w:bottom w:val="nil"/>
              <w:right w:val="single" w:sz="4" w:space="0" w:color="auto"/>
            </w:tcBorders>
            <w:vAlign w:val="center"/>
            <w:hideMark/>
          </w:tcPr>
          <w:p w14:paraId="2E61903F"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64,481,101</w:t>
            </w:r>
          </w:p>
        </w:tc>
        <w:tc>
          <w:tcPr>
            <w:tcW w:w="583" w:type="pct"/>
            <w:tcBorders>
              <w:top w:val="nil"/>
              <w:left w:val="single" w:sz="4" w:space="0" w:color="auto"/>
              <w:bottom w:val="nil"/>
              <w:right w:val="single" w:sz="4" w:space="0" w:color="auto"/>
            </w:tcBorders>
            <w:vAlign w:val="center"/>
            <w:hideMark/>
          </w:tcPr>
          <w:p w14:paraId="6FE799C0"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230244ED"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64,481,101</w:t>
            </w:r>
          </w:p>
        </w:tc>
        <w:tc>
          <w:tcPr>
            <w:tcW w:w="757" w:type="pct"/>
            <w:tcBorders>
              <w:top w:val="nil"/>
              <w:left w:val="single" w:sz="4" w:space="0" w:color="auto"/>
              <w:bottom w:val="nil"/>
              <w:right w:val="single" w:sz="4" w:space="0" w:color="auto"/>
            </w:tcBorders>
            <w:vAlign w:val="center"/>
            <w:hideMark/>
          </w:tcPr>
          <w:p w14:paraId="291AFA69"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- 10,161,899</w:t>
            </w:r>
          </w:p>
        </w:tc>
        <w:tc>
          <w:tcPr>
            <w:tcW w:w="499" w:type="pct"/>
            <w:tcBorders>
              <w:top w:val="nil"/>
              <w:left w:val="single" w:sz="4" w:space="0" w:color="auto"/>
              <w:bottom w:val="nil"/>
              <w:right w:val="nil"/>
            </w:tcBorders>
            <w:vAlign w:val="center"/>
            <w:hideMark/>
          </w:tcPr>
          <w:p w14:paraId="0B055E79" w14:textId="77777777" w:rsidR="002E4381" w:rsidRPr="00677D44" w:rsidRDefault="002E4381">
            <w:pPr>
              <w:pStyle w:val="--23"/>
              <w:spacing w:line="280" w:lineRule="exact"/>
              <w:ind w:left="200"/>
              <w:rPr>
                <w:color w:val="000000" w:themeColor="text1"/>
                <w:kern w:val="0"/>
                <w:szCs w:val="20"/>
              </w:rPr>
            </w:pPr>
            <w:r w:rsidRPr="00677D44">
              <w:rPr>
                <w:rFonts w:hint="eastAsia"/>
                <w:color w:val="000000" w:themeColor="text1"/>
                <w:kern w:val="0"/>
                <w:szCs w:val="20"/>
              </w:rPr>
              <w:t>- 13.61</w:t>
            </w:r>
          </w:p>
        </w:tc>
      </w:tr>
      <w:tr w:rsidR="002E4381" w14:paraId="0C494A59" w14:textId="77777777" w:rsidTr="00677D44">
        <w:trPr>
          <w:cantSplit/>
          <w:trHeight w:val="524"/>
        </w:trPr>
        <w:tc>
          <w:tcPr>
            <w:tcW w:w="1198" w:type="pct"/>
            <w:tcBorders>
              <w:top w:val="nil"/>
              <w:left w:val="nil"/>
              <w:bottom w:val="nil"/>
              <w:right w:val="single" w:sz="4" w:space="0" w:color="auto"/>
            </w:tcBorders>
            <w:vAlign w:val="center"/>
            <w:hideMark/>
          </w:tcPr>
          <w:p w14:paraId="46EDB59E" w14:textId="77777777" w:rsidR="002E4381" w:rsidRDefault="002E4381" w:rsidP="00002166">
            <w:pPr>
              <w:pStyle w:val="--14"/>
              <w:spacing w:line="280" w:lineRule="exact"/>
              <w:ind w:left="100" w:right="57"/>
              <w:rPr>
                <w:color w:val="000000" w:themeColor="text1"/>
                <w:kern w:val="2"/>
              </w:rPr>
            </w:pPr>
            <w:r>
              <w:rPr>
                <w:rFonts w:hint="eastAsia"/>
                <w:color w:val="000000" w:themeColor="text1"/>
                <w:kern w:val="2"/>
              </w:rPr>
              <w:t>業務成本與費用</w:t>
            </w:r>
          </w:p>
        </w:tc>
        <w:tc>
          <w:tcPr>
            <w:tcW w:w="651" w:type="pct"/>
            <w:tcBorders>
              <w:top w:val="nil"/>
              <w:left w:val="single" w:sz="4" w:space="0" w:color="auto"/>
              <w:bottom w:val="nil"/>
              <w:right w:val="single" w:sz="4" w:space="0" w:color="auto"/>
            </w:tcBorders>
            <w:vAlign w:val="center"/>
            <w:hideMark/>
          </w:tcPr>
          <w:p w14:paraId="285D59C6"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72,624,000</w:t>
            </w:r>
          </w:p>
        </w:tc>
        <w:tc>
          <w:tcPr>
            <w:tcW w:w="651" w:type="pct"/>
            <w:tcBorders>
              <w:top w:val="nil"/>
              <w:left w:val="single" w:sz="4" w:space="0" w:color="auto"/>
              <w:bottom w:val="nil"/>
              <w:right w:val="single" w:sz="4" w:space="0" w:color="auto"/>
            </w:tcBorders>
            <w:vAlign w:val="center"/>
            <w:hideMark/>
          </w:tcPr>
          <w:p w14:paraId="2049BF92"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62,631,439</w:t>
            </w:r>
          </w:p>
        </w:tc>
        <w:tc>
          <w:tcPr>
            <w:tcW w:w="583" w:type="pct"/>
            <w:tcBorders>
              <w:top w:val="nil"/>
              <w:left w:val="single" w:sz="4" w:space="0" w:color="auto"/>
              <w:bottom w:val="nil"/>
              <w:right w:val="single" w:sz="4" w:space="0" w:color="auto"/>
            </w:tcBorders>
            <w:vAlign w:val="center"/>
            <w:hideMark/>
          </w:tcPr>
          <w:p w14:paraId="4847182F"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6A779C3D"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62,631,439</w:t>
            </w:r>
          </w:p>
        </w:tc>
        <w:tc>
          <w:tcPr>
            <w:tcW w:w="757" w:type="pct"/>
            <w:tcBorders>
              <w:top w:val="nil"/>
              <w:left w:val="single" w:sz="4" w:space="0" w:color="auto"/>
              <w:bottom w:val="nil"/>
              <w:right w:val="single" w:sz="4" w:space="0" w:color="auto"/>
            </w:tcBorders>
            <w:vAlign w:val="center"/>
            <w:hideMark/>
          </w:tcPr>
          <w:p w14:paraId="09B1AFD9"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- 9,992,561</w:t>
            </w:r>
          </w:p>
        </w:tc>
        <w:tc>
          <w:tcPr>
            <w:tcW w:w="499" w:type="pct"/>
            <w:tcBorders>
              <w:top w:val="nil"/>
              <w:left w:val="single" w:sz="4" w:space="0" w:color="auto"/>
              <w:bottom w:val="nil"/>
              <w:right w:val="nil"/>
            </w:tcBorders>
            <w:vAlign w:val="center"/>
            <w:hideMark/>
          </w:tcPr>
          <w:p w14:paraId="00B3C997" w14:textId="77777777" w:rsidR="002E4381" w:rsidRPr="00677D44" w:rsidRDefault="002E4381">
            <w:pPr>
              <w:pStyle w:val="--13"/>
              <w:spacing w:line="280" w:lineRule="exact"/>
              <w:rPr>
                <w:color w:val="000000" w:themeColor="text1"/>
                <w:kern w:val="0"/>
                <w:szCs w:val="20"/>
              </w:rPr>
            </w:pPr>
            <w:r w:rsidRPr="00677D44">
              <w:rPr>
                <w:rFonts w:hint="eastAsia"/>
                <w:color w:val="000000" w:themeColor="text1"/>
                <w:kern w:val="0"/>
                <w:szCs w:val="20"/>
              </w:rPr>
              <w:t>- 13.76</w:t>
            </w:r>
          </w:p>
        </w:tc>
      </w:tr>
      <w:tr w:rsidR="002E4381" w14:paraId="160FBF63" w14:textId="77777777" w:rsidTr="00677D44">
        <w:trPr>
          <w:cantSplit/>
          <w:trHeight w:val="524"/>
        </w:trPr>
        <w:tc>
          <w:tcPr>
            <w:tcW w:w="1198" w:type="pct"/>
            <w:tcBorders>
              <w:top w:val="nil"/>
              <w:left w:val="nil"/>
              <w:bottom w:val="nil"/>
              <w:right w:val="single" w:sz="4" w:space="0" w:color="auto"/>
            </w:tcBorders>
            <w:vAlign w:val="center"/>
            <w:hideMark/>
          </w:tcPr>
          <w:p w14:paraId="72B5FD6A" w14:textId="77777777" w:rsidR="002E4381" w:rsidRDefault="002E4381" w:rsidP="00002166">
            <w:pPr>
              <w:pStyle w:val="--25"/>
              <w:spacing w:line="280" w:lineRule="exact"/>
              <w:ind w:left="300" w:right="57"/>
              <w:rPr>
                <w:color w:val="000000" w:themeColor="text1"/>
                <w:kern w:val="2"/>
              </w:rPr>
            </w:pPr>
            <w:r>
              <w:rPr>
                <w:rFonts w:hint="eastAsia"/>
                <w:color w:val="000000" w:themeColor="text1"/>
                <w:kern w:val="2"/>
              </w:rPr>
              <w:t>醫療成本</w:t>
            </w:r>
          </w:p>
        </w:tc>
        <w:tc>
          <w:tcPr>
            <w:tcW w:w="651" w:type="pct"/>
            <w:tcBorders>
              <w:top w:val="nil"/>
              <w:left w:val="single" w:sz="4" w:space="0" w:color="auto"/>
              <w:bottom w:val="nil"/>
              <w:right w:val="single" w:sz="4" w:space="0" w:color="auto"/>
            </w:tcBorders>
            <w:vAlign w:val="center"/>
            <w:hideMark/>
          </w:tcPr>
          <w:p w14:paraId="4AC7C2FB"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72,284,000</w:t>
            </w:r>
          </w:p>
        </w:tc>
        <w:tc>
          <w:tcPr>
            <w:tcW w:w="651" w:type="pct"/>
            <w:tcBorders>
              <w:top w:val="nil"/>
              <w:left w:val="single" w:sz="4" w:space="0" w:color="auto"/>
              <w:bottom w:val="nil"/>
              <w:right w:val="single" w:sz="4" w:space="0" w:color="auto"/>
            </w:tcBorders>
            <w:vAlign w:val="center"/>
            <w:hideMark/>
          </w:tcPr>
          <w:p w14:paraId="6C8FF5F7"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62,208,999</w:t>
            </w:r>
          </w:p>
        </w:tc>
        <w:tc>
          <w:tcPr>
            <w:tcW w:w="583" w:type="pct"/>
            <w:tcBorders>
              <w:top w:val="nil"/>
              <w:left w:val="single" w:sz="4" w:space="0" w:color="auto"/>
              <w:bottom w:val="nil"/>
              <w:right w:val="single" w:sz="4" w:space="0" w:color="auto"/>
            </w:tcBorders>
            <w:vAlign w:val="center"/>
            <w:hideMark/>
          </w:tcPr>
          <w:p w14:paraId="69DBFC50"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376B855F"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62,208,999</w:t>
            </w:r>
          </w:p>
        </w:tc>
        <w:tc>
          <w:tcPr>
            <w:tcW w:w="757" w:type="pct"/>
            <w:tcBorders>
              <w:top w:val="nil"/>
              <w:left w:val="single" w:sz="4" w:space="0" w:color="auto"/>
              <w:bottom w:val="nil"/>
              <w:right w:val="single" w:sz="4" w:space="0" w:color="auto"/>
            </w:tcBorders>
            <w:vAlign w:val="center"/>
            <w:hideMark/>
          </w:tcPr>
          <w:p w14:paraId="32E84E1A"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- 10,075,001</w:t>
            </w:r>
          </w:p>
        </w:tc>
        <w:tc>
          <w:tcPr>
            <w:tcW w:w="499" w:type="pct"/>
            <w:tcBorders>
              <w:top w:val="nil"/>
              <w:left w:val="single" w:sz="4" w:space="0" w:color="auto"/>
              <w:bottom w:val="nil"/>
              <w:right w:val="nil"/>
            </w:tcBorders>
            <w:vAlign w:val="center"/>
            <w:hideMark/>
          </w:tcPr>
          <w:p w14:paraId="150904F4" w14:textId="77777777" w:rsidR="002E4381" w:rsidRPr="00677D44" w:rsidRDefault="002E4381">
            <w:pPr>
              <w:pStyle w:val="--23"/>
              <w:spacing w:line="280" w:lineRule="exact"/>
              <w:ind w:left="200"/>
              <w:rPr>
                <w:color w:val="000000" w:themeColor="text1"/>
                <w:kern w:val="0"/>
                <w:szCs w:val="20"/>
              </w:rPr>
            </w:pPr>
            <w:r w:rsidRPr="00677D44">
              <w:rPr>
                <w:rFonts w:hint="eastAsia"/>
                <w:color w:val="000000" w:themeColor="text1"/>
                <w:kern w:val="0"/>
                <w:szCs w:val="20"/>
              </w:rPr>
              <w:t>- 13.94</w:t>
            </w:r>
          </w:p>
        </w:tc>
      </w:tr>
      <w:tr w:rsidR="002E4381" w14:paraId="7AF09E6C" w14:textId="77777777" w:rsidTr="00677D44">
        <w:trPr>
          <w:cantSplit/>
          <w:trHeight w:val="524"/>
        </w:trPr>
        <w:tc>
          <w:tcPr>
            <w:tcW w:w="1198" w:type="pct"/>
            <w:tcBorders>
              <w:top w:val="nil"/>
              <w:left w:val="nil"/>
              <w:bottom w:val="nil"/>
              <w:right w:val="single" w:sz="4" w:space="0" w:color="auto"/>
            </w:tcBorders>
            <w:vAlign w:val="center"/>
            <w:hideMark/>
          </w:tcPr>
          <w:p w14:paraId="752DFC06" w14:textId="77777777" w:rsidR="002E4381" w:rsidRDefault="002E4381" w:rsidP="00002166">
            <w:pPr>
              <w:pStyle w:val="--25"/>
              <w:spacing w:line="280" w:lineRule="exact"/>
              <w:ind w:left="300" w:right="57"/>
              <w:rPr>
                <w:color w:val="000000" w:themeColor="text1"/>
                <w:kern w:val="2"/>
              </w:rPr>
            </w:pPr>
            <w:r>
              <w:rPr>
                <w:rFonts w:hint="eastAsia"/>
                <w:color w:val="000000" w:themeColor="text1"/>
                <w:kern w:val="2"/>
              </w:rPr>
              <w:t>其他業務費用</w:t>
            </w:r>
          </w:p>
        </w:tc>
        <w:tc>
          <w:tcPr>
            <w:tcW w:w="651" w:type="pct"/>
            <w:tcBorders>
              <w:top w:val="nil"/>
              <w:left w:val="single" w:sz="4" w:space="0" w:color="auto"/>
              <w:bottom w:val="nil"/>
              <w:right w:val="single" w:sz="4" w:space="0" w:color="auto"/>
            </w:tcBorders>
            <w:vAlign w:val="center"/>
            <w:hideMark/>
          </w:tcPr>
          <w:p w14:paraId="002A61D4"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340,000</w:t>
            </w:r>
          </w:p>
        </w:tc>
        <w:tc>
          <w:tcPr>
            <w:tcW w:w="651" w:type="pct"/>
            <w:tcBorders>
              <w:top w:val="nil"/>
              <w:left w:val="single" w:sz="4" w:space="0" w:color="auto"/>
              <w:bottom w:val="nil"/>
              <w:right w:val="single" w:sz="4" w:space="0" w:color="auto"/>
            </w:tcBorders>
            <w:vAlign w:val="center"/>
            <w:hideMark/>
          </w:tcPr>
          <w:p w14:paraId="74F7A800"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422,440</w:t>
            </w:r>
          </w:p>
        </w:tc>
        <w:tc>
          <w:tcPr>
            <w:tcW w:w="583" w:type="pct"/>
            <w:tcBorders>
              <w:top w:val="nil"/>
              <w:left w:val="single" w:sz="4" w:space="0" w:color="auto"/>
              <w:bottom w:val="nil"/>
              <w:right w:val="single" w:sz="4" w:space="0" w:color="auto"/>
            </w:tcBorders>
            <w:vAlign w:val="center"/>
            <w:hideMark/>
          </w:tcPr>
          <w:p w14:paraId="5BF50BB9"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62CFACDE"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422,440</w:t>
            </w:r>
          </w:p>
        </w:tc>
        <w:tc>
          <w:tcPr>
            <w:tcW w:w="757" w:type="pct"/>
            <w:tcBorders>
              <w:top w:val="nil"/>
              <w:left w:val="single" w:sz="4" w:space="0" w:color="auto"/>
              <w:bottom w:val="nil"/>
              <w:right w:val="single" w:sz="4" w:space="0" w:color="auto"/>
            </w:tcBorders>
            <w:vAlign w:val="center"/>
            <w:hideMark/>
          </w:tcPr>
          <w:p w14:paraId="5427B9BB"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82,440</w:t>
            </w:r>
          </w:p>
        </w:tc>
        <w:tc>
          <w:tcPr>
            <w:tcW w:w="499" w:type="pct"/>
            <w:tcBorders>
              <w:top w:val="nil"/>
              <w:left w:val="single" w:sz="4" w:space="0" w:color="auto"/>
              <w:bottom w:val="nil"/>
              <w:right w:val="nil"/>
            </w:tcBorders>
            <w:vAlign w:val="center"/>
            <w:hideMark/>
          </w:tcPr>
          <w:p w14:paraId="130D2928" w14:textId="77777777" w:rsidR="002E4381" w:rsidRPr="00677D44" w:rsidRDefault="002E4381">
            <w:pPr>
              <w:pStyle w:val="--23"/>
              <w:spacing w:line="280" w:lineRule="exact"/>
              <w:ind w:left="200"/>
              <w:rPr>
                <w:color w:val="000000" w:themeColor="text1"/>
                <w:kern w:val="0"/>
                <w:szCs w:val="20"/>
              </w:rPr>
            </w:pPr>
            <w:r w:rsidRPr="00677D44">
              <w:rPr>
                <w:rFonts w:hint="eastAsia"/>
                <w:color w:val="000000" w:themeColor="text1"/>
                <w:kern w:val="0"/>
                <w:szCs w:val="20"/>
              </w:rPr>
              <w:t>24.25</w:t>
            </w:r>
          </w:p>
        </w:tc>
      </w:tr>
      <w:tr w:rsidR="002E4381" w14:paraId="2BE30D79" w14:textId="77777777" w:rsidTr="00677D44">
        <w:trPr>
          <w:cantSplit/>
          <w:trHeight w:val="524"/>
        </w:trPr>
        <w:tc>
          <w:tcPr>
            <w:tcW w:w="1198" w:type="pct"/>
            <w:tcBorders>
              <w:top w:val="nil"/>
              <w:left w:val="nil"/>
              <w:bottom w:val="nil"/>
              <w:right w:val="single" w:sz="4" w:space="0" w:color="auto"/>
            </w:tcBorders>
            <w:vAlign w:val="center"/>
            <w:hideMark/>
          </w:tcPr>
          <w:p w14:paraId="7BFA8C98" w14:textId="77777777" w:rsidR="002E4381" w:rsidRDefault="002E4381" w:rsidP="00002166">
            <w:pPr>
              <w:pStyle w:val="--14"/>
              <w:spacing w:line="280" w:lineRule="exact"/>
              <w:ind w:left="100" w:right="57"/>
              <w:rPr>
                <w:color w:val="000000" w:themeColor="text1"/>
                <w:kern w:val="2"/>
              </w:rPr>
            </w:pPr>
            <w:r>
              <w:rPr>
                <w:rFonts w:hint="eastAsia"/>
                <w:color w:val="000000" w:themeColor="text1"/>
                <w:kern w:val="2"/>
              </w:rPr>
              <w:t>業務賸餘（短絀）</w:t>
            </w:r>
          </w:p>
        </w:tc>
        <w:tc>
          <w:tcPr>
            <w:tcW w:w="651" w:type="pct"/>
            <w:tcBorders>
              <w:top w:val="nil"/>
              <w:left w:val="single" w:sz="4" w:space="0" w:color="auto"/>
              <w:bottom w:val="nil"/>
              <w:right w:val="single" w:sz="4" w:space="0" w:color="auto"/>
            </w:tcBorders>
            <w:vAlign w:val="center"/>
            <w:hideMark/>
          </w:tcPr>
          <w:p w14:paraId="55F08AB2"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2,019,000</w:t>
            </w:r>
          </w:p>
        </w:tc>
        <w:tc>
          <w:tcPr>
            <w:tcW w:w="651" w:type="pct"/>
            <w:tcBorders>
              <w:top w:val="nil"/>
              <w:left w:val="single" w:sz="4" w:space="0" w:color="auto"/>
              <w:bottom w:val="nil"/>
              <w:right w:val="single" w:sz="4" w:space="0" w:color="auto"/>
            </w:tcBorders>
            <w:vAlign w:val="center"/>
            <w:hideMark/>
          </w:tcPr>
          <w:p w14:paraId="0805A2AA"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1,849,662</w:t>
            </w:r>
          </w:p>
        </w:tc>
        <w:tc>
          <w:tcPr>
            <w:tcW w:w="583" w:type="pct"/>
            <w:tcBorders>
              <w:top w:val="nil"/>
              <w:left w:val="single" w:sz="4" w:space="0" w:color="auto"/>
              <w:bottom w:val="nil"/>
              <w:right w:val="single" w:sz="4" w:space="0" w:color="auto"/>
            </w:tcBorders>
            <w:vAlign w:val="center"/>
            <w:hideMark/>
          </w:tcPr>
          <w:p w14:paraId="5B3DF89F"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7377D3AF"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1,849,662</w:t>
            </w:r>
          </w:p>
        </w:tc>
        <w:tc>
          <w:tcPr>
            <w:tcW w:w="757" w:type="pct"/>
            <w:tcBorders>
              <w:top w:val="nil"/>
              <w:left w:val="single" w:sz="4" w:space="0" w:color="auto"/>
              <w:bottom w:val="nil"/>
              <w:right w:val="single" w:sz="4" w:space="0" w:color="auto"/>
            </w:tcBorders>
            <w:vAlign w:val="center"/>
            <w:hideMark/>
          </w:tcPr>
          <w:p w14:paraId="5700DE4E"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- 169,338</w:t>
            </w:r>
          </w:p>
        </w:tc>
        <w:tc>
          <w:tcPr>
            <w:tcW w:w="499" w:type="pct"/>
            <w:tcBorders>
              <w:top w:val="nil"/>
              <w:left w:val="single" w:sz="4" w:space="0" w:color="auto"/>
              <w:bottom w:val="nil"/>
              <w:right w:val="nil"/>
            </w:tcBorders>
            <w:vAlign w:val="center"/>
            <w:hideMark/>
          </w:tcPr>
          <w:p w14:paraId="575D2862" w14:textId="77777777" w:rsidR="002E4381" w:rsidRPr="00677D44" w:rsidRDefault="002E4381">
            <w:pPr>
              <w:pStyle w:val="--13"/>
              <w:spacing w:line="280" w:lineRule="exact"/>
              <w:rPr>
                <w:color w:val="000000" w:themeColor="text1"/>
                <w:kern w:val="0"/>
                <w:szCs w:val="20"/>
              </w:rPr>
            </w:pPr>
            <w:r w:rsidRPr="00677D44">
              <w:rPr>
                <w:rFonts w:hint="eastAsia"/>
                <w:color w:val="000000" w:themeColor="text1"/>
                <w:kern w:val="0"/>
                <w:szCs w:val="20"/>
              </w:rPr>
              <w:t>- 8.39</w:t>
            </w:r>
          </w:p>
        </w:tc>
      </w:tr>
      <w:tr w:rsidR="002E4381" w14:paraId="40E3EB19" w14:textId="77777777" w:rsidTr="00677D44">
        <w:trPr>
          <w:cantSplit/>
          <w:trHeight w:val="524"/>
        </w:trPr>
        <w:tc>
          <w:tcPr>
            <w:tcW w:w="1198" w:type="pct"/>
            <w:tcBorders>
              <w:top w:val="nil"/>
              <w:left w:val="nil"/>
              <w:bottom w:val="nil"/>
              <w:right w:val="single" w:sz="4" w:space="0" w:color="auto"/>
            </w:tcBorders>
            <w:vAlign w:val="center"/>
            <w:hideMark/>
          </w:tcPr>
          <w:p w14:paraId="40889494" w14:textId="77777777" w:rsidR="002E4381" w:rsidRDefault="002E4381" w:rsidP="00002166">
            <w:pPr>
              <w:pStyle w:val="--14"/>
              <w:spacing w:line="280" w:lineRule="exact"/>
              <w:ind w:left="100" w:right="57"/>
              <w:rPr>
                <w:color w:val="000000" w:themeColor="text1"/>
                <w:kern w:val="2"/>
              </w:rPr>
            </w:pPr>
            <w:r>
              <w:rPr>
                <w:rFonts w:hint="eastAsia"/>
                <w:color w:val="000000" w:themeColor="text1"/>
                <w:kern w:val="2"/>
              </w:rPr>
              <w:t>業務外收入</w:t>
            </w:r>
          </w:p>
        </w:tc>
        <w:tc>
          <w:tcPr>
            <w:tcW w:w="651" w:type="pct"/>
            <w:tcBorders>
              <w:top w:val="nil"/>
              <w:left w:val="single" w:sz="4" w:space="0" w:color="auto"/>
              <w:bottom w:val="nil"/>
              <w:right w:val="single" w:sz="4" w:space="0" w:color="auto"/>
            </w:tcBorders>
            <w:vAlign w:val="center"/>
            <w:hideMark/>
          </w:tcPr>
          <w:p w14:paraId="52B8BF64"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620,000</w:t>
            </w:r>
          </w:p>
        </w:tc>
        <w:tc>
          <w:tcPr>
            <w:tcW w:w="651" w:type="pct"/>
            <w:tcBorders>
              <w:top w:val="nil"/>
              <w:left w:val="single" w:sz="4" w:space="0" w:color="auto"/>
              <w:bottom w:val="nil"/>
              <w:right w:val="single" w:sz="4" w:space="0" w:color="auto"/>
            </w:tcBorders>
            <w:vAlign w:val="center"/>
            <w:hideMark/>
          </w:tcPr>
          <w:p w14:paraId="14934010"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546,612</w:t>
            </w:r>
          </w:p>
        </w:tc>
        <w:tc>
          <w:tcPr>
            <w:tcW w:w="583" w:type="pct"/>
            <w:tcBorders>
              <w:top w:val="nil"/>
              <w:left w:val="single" w:sz="4" w:space="0" w:color="auto"/>
              <w:bottom w:val="nil"/>
              <w:right w:val="single" w:sz="4" w:space="0" w:color="auto"/>
            </w:tcBorders>
            <w:vAlign w:val="center"/>
            <w:hideMark/>
          </w:tcPr>
          <w:p w14:paraId="700D6C64"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4E043C93"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546,612</w:t>
            </w:r>
          </w:p>
        </w:tc>
        <w:tc>
          <w:tcPr>
            <w:tcW w:w="757" w:type="pct"/>
            <w:tcBorders>
              <w:top w:val="nil"/>
              <w:left w:val="single" w:sz="4" w:space="0" w:color="auto"/>
              <w:bottom w:val="nil"/>
              <w:right w:val="single" w:sz="4" w:space="0" w:color="auto"/>
            </w:tcBorders>
            <w:vAlign w:val="center"/>
            <w:hideMark/>
          </w:tcPr>
          <w:p w14:paraId="1394C42C"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- 73,388</w:t>
            </w:r>
          </w:p>
        </w:tc>
        <w:tc>
          <w:tcPr>
            <w:tcW w:w="499" w:type="pct"/>
            <w:tcBorders>
              <w:top w:val="nil"/>
              <w:left w:val="single" w:sz="4" w:space="0" w:color="auto"/>
              <w:bottom w:val="nil"/>
              <w:right w:val="nil"/>
            </w:tcBorders>
            <w:vAlign w:val="center"/>
            <w:hideMark/>
          </w:tcPr>
          <w:p w14:paraId="4D368D9F" w14:textId="77777777" w:rsidR="002E4381" w:rsidRPr="00677D44" w:rsidRDefault="002E4381">
            <w:pPr>
              <w:pStyle w:val="--13"/>
              <w:spacing w:line="280" w:lineRule="exact"/>
              <w:rPr>
                <w:color w:val="000000" w:themeColor="text1"/>
                <w:kern w:val="0"/>
                <w:szCs w:val="20"/>
              </w:rPr>
            </w:pPr>
            <w:r w:rsidRPr="00677D44">
              <w:rPr>
                <w:rFonts w:hint="eastAsia"/>
                <w:color w:val="000000" w:themeColor="text1"/>
                <w:kern w:val="0"/>
                <w:szCs w:val="20"/>
              </w:rPr>
              <w:t>- 11.84</w:t>
            </w:r>
          </w:p>
        </w:tc>
      </w:tr>
      <w:tr w:rsidR="002E4381" w14:paraId="08C3B4CD" w14:textId="77777777" w:rsidTr="00677D44">
        <w:trPr>
          <w:cantSplit/>
          <w:trHeight w:val="524"/>
        </w:trPr>
        <w:tc>
          <w:tcPr>
            <w:tcW w:w="1198" w:type="pct"/>
            <w:tcBorders>
              <w:top w:val="nil"/>
              <w:left w:val="nil"/>
              <w:bottom w:val="nil"/>
              <w:right w:val="single" w:sz="4" w:space="0" w:color="auto"/>
            </w:tcBorders>
            <w:vAlign w:val="center"/>
            <w:hideMark/>
          </w:tcPr>
          <w:p w14:paraId="02BEEBDD" w14:textId="77777777" w:rsidR="002E4381" w:rsidRDefault="002E4381" w:rsidP="00002166">
            <w:pPr>
              <w:pStyle w:val="--25"/>
              <w:spacing w:line="280" w:lineRule="exact"/>
              <w:ind w:left="300" w:right="57"/>
              <w:rPr>
                <w:color w:val="000000" w:themeColor="text1"/>
                <w:kern w:val="2"/>
              </w:rPr>
            </w:pPr>
            <w:r>
              <w:rPr>
                <w:rFonts w:hint="eastAsia"/>
                <w:color w:val="000000" w:themeColor="text1"/>
                <w:kern w:val="2"/>
              </w:rPr>
              <w:t>財務收入</w:t>
            </w:r>
          </w:p>
        </w:tc>
        <w:tc>
          <w:tcPr>
            <w:tcW w:w="651" w:type="pct"/>
            <w:tcBorders>
              <w:top w:val="nil"/>
              <w:left w:val="single" w:sz="4" w:space="0" w:color="auto"/>
              <w:bottom w:val="nil"/>
              <w:right w:val="single" w:sz="4" w:space="0" w:color="auto"/>
            </w:tcBorders>
            <w:vAlign w:val="center"/>
            <w:hideMark/>
          </w:tcPr>
          <w:p w14:paraId="716B1F3A"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165,000</w:t>
            </w:r>
          </w:p>
        </w:tc>
        <w:tc>
          <w:tcPr>
            <w:tcW w:w="651" w:type="pct"/>
            <w:tcBorders>
              <w:top w:val="nil"/>
              <w:left w:val="single" w:sz="4" w:space="0" w:color="auto"/>
              <w:bottom w:val="nil"/>
              <w:right w:val="single" w:sz="4" w:space="0" w:color="auto"/>
            </w:tcBorders>
            <w:vAlign w:val="center"/>
            <w:hideMark/>
          </w:tcPr>
          <w:p w14:paraId="3599D8C7"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190,953</w:t>
            </w:r>
          </w:p>
        </w:tc>
        <w:tc>
          <w:tcPr>
            <w:tcW w:w="583" w:type="pct"/>
            <w:tcBorders>
              <w:top w:val="nil"/>
              <w:left w:val="single" w:sz="4" w:space="0" w:color="auto"/>
              <w:bottom w:val="nil"/>
              <w:right w:val="single" w:sz="4" w:space="0" w:color="auto"/>
            </w:tcBorders>
            <w:vAlign w:val="center"/>
            <w:hideMark/>
          </w:tcPr>
          <w:p w14:paraId="6A1E19A4"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1FCA9022"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190,953</w:t>
            </w:r>
          </w:p>
        </w:tc>
        <w:tc>
          <w:tcPr>
            <w:tcW w:w="757" w:type="pct"/>
            <w:tcBorders>
              <w:top w:val="nil"/>
              <w:left w:val="single" w:sz="4" w:space="0" w:color="auto"/>
              <w:bottom w:val="nil"/>
              <w:right w:val="single" w:sz="4" w:space="0" w:color="auto"/>
            </w:tcBorders>
            <w:vAlign w:val="center"/>
            <w:hideMark/>
          </w:tcPr>
          <w:p w14:paraId="39081CE1"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25,953</w:t>
            </w:r>
          </w:p>
        </w:tc>
        <w:tc>
          <w:tcPr>
            <w:tcW w:w="499" w:type="pct"/>
            <w:tcBorders>
              <w:top w:val="nil"/>
              <w:left w:val="single" w:sz="4" w:space="0" w:color="auto"/>
              <w:bottom w:val="nil"/>
              <w:right w:val="nil"/>
            </w:tcBorders>
            <w:vAlign w:val="center"/>
            <w:hideMark/>
          </w:tcPr>
          <w:p w14:paraId="0748A3E1" w14:textId="77777777" w:rsidR="002E4381" w:rsidRPr="00677D44" w:rsidRDefault="002E4381">
            <w:pPr>
              <w:pStyle w:val="--23"/>
              <w:spacing w:line="280" w:lineRule="exact"/>
              <w:ind w:left="200"/>
              <w:rPr>
                <w:color w:val="000000" w:themeColor="text1"/>
                <w:kern w:val="0"/>
                <w:szCs w:val="20"/>
              </w:rPr>
            </w:pPr>
            <w:r w:rsidRPr="00677D44">
              <w:rPr>
                <w:rFonts w:hint="eastAsia"/>
                <w:color w:val="000000" w:themeColor="text1"/>
                <w:kern w:val="0"/>
                <w:szCs w:val="20"/>
              </w:rPr>
              <w:t>15.73</w:t>
            </w:r>
          </w:p>
        </w:tc>
      </w:tr>
      <w:tr w:rsidR="002E4381" w14:paraId="069CAE20" w14:textId="77777777" w:rsidTr="00677D44">
        <w:trPr>
          <w:cantSplit/>
          <w:trHeight w:val="524"/>
        </w:trPr>
        <w:tc>
          <w:tcPr>
            <w:tcW w:w="1198" w:type="pct"/>
            <w:tcBorders>
              <w:top w:val="nil"/>
              <w:left w:val="nil"/>
              <w:bottom w:val="nil"/>
              <w:right w:val="single" w:sz="4" w:space="0" w:color="auto"/>
            </w:tcBorders>
            <w:vAlign w:val="center"/>
            <w:hideMark/>
          </w:tcPr>
          <w:p w14:paraId="56FBC994" w14:textId="77777777" w:rsidR="002E4381" w:rsidRDefault="002E4381" w:rsidP="00002166">
            <w:pPr>
              <w:pStyle w:val="--25"/>
              <w:spacing w:line="280" w:lineRule="exact"/>
              <w:ind w:left="300" w:right="57"/>
              <w:rPr>
                <w:color w:val="000000" w:themeColor="text1"/>
                <w:kern w:val="2"/>
              </w:rPr>
            </w:pPr>
            <w:r>
              <w:rPr>
                <w:rFonts w:hint="eastAsia"/>
                <w:color w:val="000000" w:themeColor="text1"/>
                <w:kern w:val="2"/>
              </w:rPr>
              <w:t>其他業務外收入</w:t>
            </w:r>
          </w:p>
        </w:tc>
        <w:tc>
          <w:tcPr>
            <w:tcW w:w="651" w:type="pct"/>
            <w:tcBorders>
              <w:top w:val="nil"/>
              <w:left w:val="single" w:sz="4" w:space="0" w:color="auto"/>
              <w:bottom w:val="nil"/>
              <w:right w:val="single" w:sz="4" w:space="0" w:color="auto"/>
            </w:tcBorders>
            <w:vAlign w:val="center"/>
            <w:hideMark/>
          </w:tcPr>
          <w:p w14:paraId="147119F2"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455,000</w:t>
            </w:r>
          </w:p>
        </w:tc>
        <w:tc>
          <w:tcPr>
            <w:tcW w:w="651" w:type="pct"/>
            <w:tcBorders>
              <w:top w:val="nil"/>
              <w:left w:val="single" w:sz="4" w:space="0" w:color="auto"/>
              <w:bottom w:val="nil"/>
              <w:right w:val="single" w:sz="4" w:space="0" w:color="auto"/>
            </w:tcBorders>
            <w:vAlign w:val="center"/>
            <w:hideMark/>
          </w:tcPr>
          <w:p w14:paraId="51FD10F6"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355,659</w:t>
            </w:r>
          </w:p>
        </w:tc>
        <w:tc>
          <w:tcPr>
            <w:tcW w:w="583" w:type="pct"/>
            <w:tcBorders>
              <w:top w:val="nil"/>
              <w:left w:val="single" w:sz="4" w:space="0" w:color="auto"/>
              <w:bottom w:val="nil"/>
              <w:right w:val="single" w:sz="4" w:space="0" w:color="auto"/>
            </w:tcBorders>
            <w:vAlign w:val="center"/>
            <w:hideMark/>
          </w:tcPr>
          <w:p w14:paraId="7480821C"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010C56B9"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355,659</w:t>
            </w:r>
          </w:p>
        </w:tc>
        <w:tc>
          <w:tcPr>
            <w:tcW w:w="757" w:type="pct"/>
            <w:tcBorders>
              <w:top w:val="nil"/>
              <w:left w:val="single" w:sz="4" w:space="0" w:color="auto"/>
              <w:bottom w:val="nil"/>
              <w:right w:val="single" w:sz="4" w:space="0" w:color="auto"/>
            </w:tcBorders>
            <w:vAlign w:val="center"/>
            <w:hideMark/>
          </w:tcPr>
          <w:p w14:paraId="5167B612"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- 99,341</w:t>
            </w:r>
          </w:p>
        </w:tc>
        <w:tc>
          <w:tcPr>
            <w:tcW w:w="499" w:type="pct"/>
            <w:tcBorders>
              <w:top w:val="nil"/>
              <w:left w:val="single" w:sz="4" w:space="0" w:color="auto"/>
              <w:bottom w:val="nil"/>
              <w:right w:val="nil"/>
            </w:tcBorders>
            <w:vAlign w:val="center"/>
            <w:hideMark/>
          </w:tcPr>
          <w:p w14:paraId="12C0B998" w14:textId="77777777" w:rsidR="002E4381" w:rsidRPr="00677D44" w:rsidRDefault="002E4381">
            <w:pPr>
              <w:pStyle w:val="--23"/>
              <w:spacing w:line="280" w:lineRule="exact"/>
              <w:ind w:left="200"/>
              <w:rPr>
                <w:color w:val="000000" w:themeColor="text1"/>
                <w:kern w:val="0"/>
                <w:szCs w:val="20"/>
              </w:rPr>
            </w:pPr>
            <w:r w:rsidRPr="00677D44">
              <w:rPr>
                <w:rFonts w:hint="eastAsia"/>
                <w:color w:val="000000" w:themeColor="text1"/>
                <w:kern w:val="0"/>
                <w:szCs w:val="20"/>
              </w:rPr>
              <w:t>- 21.83</w:t>
            </w:r>
          </w:p>
        </w:tc>
      </w:tr>
      <w:tr w:rsidR="002E4381" w14:paraId="6E16999D" w14:textId="77777777" w:rsidTr="00677D44">
        <w:trPr>
          <w:cantSplit/>
          <w:trHeight w:val="524"/>
        </w:trPr>
        <w:tc>
          <w:tcPr>
            <w:tcW w:w="1198" w:type="pct"/>
            <w:tcBorders>
              <w:top w:val="nil"/>
              <w:left w:val="nil"/>
              <w:bottom w:val="nil"/>
              <w:right w:val="single" w:sz="4" w:space="0" w:color="auto"/>
            </w:tcBorders>
            <w:vAlign w:val="center"/>
            <w:hideMark/>
          </w:tcPr>
          <w:p w14:paraId="43D0B40D" w14:textId="77777777" w:rsidR="002E4381" w:rsidRDefault="002E4381" w:rsidP="00002166">
            <w:pPr>
              <w:pStyle w:val="--14"/>
              <w:spacing w:line="280" w:lineRule="exact"/>
              <w:ind w:left="100" w:right="57"/>
              <w:rPr>
                <w:color w:val="000000" w:themeColor="text1"/>
                <w:kern w:val="2"/>
              </w:rPr>
            </w:pPr>
            <w:r>
              <w:rPr>
                <w:rFonts w:hint="eastAsia"/>
                <w:color w:val="000000" w:themeColor="text1"/>
                <w:kern w:val="2"/>
              </w:rPr>
              <w:t>業務外費用</w:t>
            </w:r>
          </w:p>
        </w:tc>
        <w:tc>
          <w:tcPr>
            <w:tcW w:w="651" w:type="pct"/>
            <w:tcBorders>
              <w:top w:val="nil"/>
              <w:left w:val="single" w:sz="4" w:space="0" w:color="auto"/>
              <w:bottom w:val="nil"/>
              <w:right w:val="single" w:sz="4" w:space="0" w:color="auto"/>
            </w:tcBorders>
            <w:vAlign w:val="center"/>
            <w:hideMark/>
          </w:tcPr>
          <w:p w14:paraId="389839EE"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174,000</w:t>
            </w:r>
          </w:p>
        </w:tc>
        <w:tc>
          <w:tcPr>
            <w:tcW w:w="651" w:type="pct"/>
            <w:tcBorders>
              <w:top w:val="nil"/>
              <w:left w:val="single" w:sz="4" w:space="0" w:color="auto"/>
              <w:bottom w:val="nil"/>
              <w:right w:val="single" w:sz="4" w:space="0" w:color="auto"/>
            </w:tcBorders>
            <w:vAlign w:val="center"/>
            <w:hideMark/>
          </w:tcPr>
          <w:p w14:paraId="42F325D2"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35,904</w:t>
            </w:r>
          </w:p>
        </w:tc>
        <w:tc>
          <w:tcPr>
            <w:tcW w:w="583" w:type="pct"/>
            <w:tcBorders>
              <w:top w:val="nil"/>
              <w:left w:val="single" w:sz="4" w:space="0" w:color="auto"/>
              <w:bottom w:val="nil"/>
              <w:right w:val="single" w:sz="4" w:space="0" w:color="auto"/>
            </w:tcBorders>
            <w:vAlign w:val="center"/>
            <w:hideMark/>
          </w:tcPr>
          <w:p w14:paraId="04FEB246"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3A09D7C2"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35,904</w:t>
            </w:r>
          </w:p>
        </w:tc>
        <w:tc>
          <w:tcPr>
            <w:tcW w:w="757" w:type="pct"/>
            <w:tcBorders>
              <w:top w:val="nil"/>
              <w:left w:val="single" w:sz="4" w:space="0" w:color="auto"/>
              <w:bottom w:val="nil"/>
              <w:right w:val="single" w:sz="4" w:space="0" w:color="auto"/>
            </w:tcBorders>
            <w:vAlign w:val="center"/>
            <w:hideMark/>
          </w:tcPr>
          <w:p w14:paraId="26A70D63"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- 138,096</w:t>
            </w:r>
          </w:p>
        </w:tc>
        <w:tc>
          <w:tcPr>
            <w:tcW w:w="499" w:type="pct"/>
            <w:tcBorders>
              <w:top w:val="nil"/>
              <w:left w:val="single" w:sz="4" w:space="0" w:color="auto"/>
              <w:bottom w:val="nil"/>
              <w:right w:val="nil"/>
            </w:tcBorders>
            <w:vAlign w:val="center"/>
            <w:hideMark/>
          </w:tcPr>
          <w:p w14:paraId="71B9559F" w14:textId="77777777" w:rsidR="002E4381" w:rsidRPr="00677D44" w:rsidRDefault="002E4381">
            <w:pPr>
              <w:pStyle w:val="--13"/>
              <w:spacing w:line="280" w:lineRule="exact"/>
              <w:rPr>
                <w:color w:val="000000" w:themeColor="text1"/>
                <w:kern w:val="0"/>
                <w:szCs w:val="20"/>
              </w:rPr>
            </w:pPr>
            <w:r w:rsidRPr="00677D44">
              <w:rPr>
                <w:rFonts w:hint="eastAsia"/>
                <w:color w:val="000000" w:themeColor="text1"/>
                <w:kern w:val="0"/>
                <w:szCs w:val="20"/>
              </w:rPr>
              <w:t>- 79.37</w:t>
            </w:r>
          </w:p>
        </w:tc>
      </w:tr>
      <w:tr w:rsidR="002E4381" w14:paraId="4308B477" w14:textId="77777777" w:rsidTr="00677D44">
        <w:trPr>
          <w:cantSplit/>
          <w:trHeight w:val="524"/>
        </w:trPr>
        <w:tc>
          <w:tcPr>
            <w:tcW w:w="1198" w:type="pct"/>
            <w:tcBorders>
              <w:top w:val="nil"/>
              <w:left w:val="nil"/>
              <w:bottom w:val="nil"/>
              <w:right w:val="single" w:sz="4" w:space="0" w:color="auto"/>
            </w:tcBorders>
            <w:vAlign w:val="center"/>
            <w:hideMark/>
          </w:tcPr>
          <w:p w14:paraId="741008C1" w14:textId="77777777" w:rsidR="002E4381" w:rsidRDefault="002E4381" w:rsidP="00002166">
            <w:pPr>
              <w:pStyle w:val="--25"/>
              <w:spacing w:line="280" w:lineRule="exact"/>
              <w:ind w:left="300" w:right="57"/>
              <w:rPr>
                <w:color w:val="000000" w:themeColor="text1"/>
                <w:kern w:val="2"/>
              </w:rPr>
            </w:pPr>
            <w:r>
              <w:rPr>
                <w:rFonts w:hint="eastAsia"/>
                <w:color w:val="000000" w:themeColor="text1"/>
                <w:kern w:val="2"/>
              </w:rPr>
              <w:t>其他業務外費用</w:t>
            </w:r>
          </w:p>
        </w:tc>
        <w:tc>
          <w:tcPr>
            <w:tcW w:w="651" w:type="pct"/>
            <w:tcBorders>
              <w:top w:val="nil"/>
              <w:left w:val="single" w:sz="4" w:space="0" w:color="auto"/>
              <w:bottom w:val="nil"/>
              <w:right w:val="single" w:sz="4" w:space="0" w:color="auto"/>
            </w:tcBorders>
            <w:vAlign w:val="center"/>
            <w:hideMark/>
          </w:tcPr>
          <w:p w14:paraId="262CC389"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174,000</w:t>
            </w:r>
          </w:p>
        </w:tc>
        <w:tc>
          <w:tcPr>
            <w:tcW w:w="651" w:type="pct"/>
            <w:tcBorders>
              <w:top w:val="nil"/>
              <w:left w:val="single" w:sz="4" w:space="0" w:color="auto"/>
              <w:bottom w:val="nil"/>
              <w:right w:val="single" w:sz="4" w:space="0" w:color="auto"/>
            </w:tcBorders>
            <w:vAlign w:val="center"/>
            <w:hideMark/>
          </w:tcPr>
          <w:p w14:paraId="1E561625"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35,904</w:t>
            </w:r>
          </w:p>
        </w:tc>
        <w:tc>
          <w:tcPr>
            <w:tcW w:w="583" w:type="pct"/>
            <w:tcBorders>
              <w:top w:val="nil"/>
              <w:left w:val="single" w:sz="4" w:space="0" w:color="auto"/>
              <w:bottom w:val="nil"/>
              <w:right w:val="single" w:sz="4" w:space="0" w:color="auto"/>
            </w:tcBorders>
            <w:vAlign w:val="center"/>
            <w:hideMark/>
          </w:tcPr>
          <w:p w14:paraId="679C45D5"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712FE5A7"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35,904</w:t>
            </w:r>
          </w:p>
        </w:tc>
        <w:tc>
          <w:tcPr>
            <w:tcW w:w="757" w:type="pct"/>
            <w:tcBorders>
              <w:top w:val="nil"/>
              <w:left w:val="single" w:sz="4" w:space="0" w:color="auto"/>
              <w:bottom w:val="nil"/>
              <w:right w:val="single" w:sz="4" w:space="0" w:color="auto"/>
            </w:tcBorders>
            <w:vAlign w:val="center"/>
            <w:hideMark/>
          </w:tcPr>
          <w:p w14:paraId="558A1960" w14:textId="77777777" w:rsidR="002E4381" w:rsidRPr="00677D44" w:rsidRDefault="002E4381">
            <w:pPr>
              <w:pStyle w:val="--23"/>
              <w:spacing w:line="280" w:lineRule="exact"/>
              <w:ind w:left="200"/>
              <w:rPr>
                <w:color w:val="000000" w:themeColor="text1"/>
                <w:szCs w:val="20"/>
              </w:rPr>
            </w:pPr>
            <w:r w:rsidRPr="00677D44">
              <w:rPr>
                <w:rFonts w:hint="eastAsia"/>
                <w:color w:val="000000" w:themeColor="text1"/>
                <w:szCs w:val="20"/>
              </w:rPr>
              <w:t>- 138,096</w:t>
            </w:r>
          </w:p>
        </w:tc>
        <w:tc>
          <w:tcPr>
            <w:tcW w:w="499" w:type="pct"/>
            <w:tcBorders>
              <w:top w:val="nil"/>
              <w:left w:val="single" w:sz="4" w:space="0" w:color="auto"/>
              <w:bottom w:val="nil"/>
              <w:right w:val="nil"/>
            </w:tcBorders>
            <w:vAlign w:val="center"/>
            <w:hideMark/>
          </w:tcPr>
          <w:p w14:paraId="2DFC4C52" w14:textId="77777777" w:rsidR="002E4381" w:rsidRPr="00677D44" w:rsidRDefault="002E4381">
            <w:pPr>
              <w:pStyle w:val="--23"/>
              <w:spacing w:line="280" w:lineRule="exact"/>
              <w:ind w:left="200"/>
              <w:rPr>
                <w:color w:val="000000" w:themeColor="text1"/>
                <w:kern w:val="0"/>
                <w:szCs w:val="20"/>
              </w:rPr>
            </w:pPr>
            <w:r w:rsidRPr="00677D44">
              <w:rPr>
                <w:rFonts w:hint="eastAsia"/>
                <w:color w:val="000000" w:themeColor="text1"/>
                <w:kern w:val="0"/>
                <w:szCs w:val="20"/>
              </w:rPr>
              <w:t>- 79.37</w:t>
            </w:r>
          </w:p>
        </w:tc>
      </w:tr>
      <w:tr w:rsidR="002E4381" w14:paraId="682260CD" w14:textId="77777777" w:rsidTr="00677D44">
        <w:trPr>
          <w:cantSplit/>
          <w:trHeight w:val="524"/>
        </w:trPr>
        <w:tc>
          <w:tcPr>
            <w:tcW w:w="1198" w:type="pct"/>
            <w:tcBorders>
              <w:top w:val="nil"/>
              <w:left w:val="nil"/>
              <w:bottom w:val="nil"/>
              <w:right w:val="single" w:sz="4" w:space="0" w:color="auto"/>
            </w:tcBorders>
            <w:vAlign w:val="center"/>
            <w:hideMark/>
          </w:tcPr>
          <w:p w14:paraId="4000086E" w14:textId="77777777" w:rsidR="002E4381" w:rsidRDefault="002E4381" w:rsidP="00002166">
            <w:pPr>
              <w:pStyle w:val="--14"/>
              <w:spacing w:line="280" w:lineRule="exact"/>
              <w:ind w:left="100" w:right="57"/>
              <w:rPr>
                <w:color w:val="000000" w:themeColor="text1"/>
                <w:kern w:val="2"/>
              </w:rPr>
            </w:pPr>
            <w:r>
              <w:rPr>
                <w:rFonts w:hint="eastAsia"/>
                <w:color w:val="000000" w:themeColor="text1"/>
                <w:kern w:val="2"/>
              </w:rPr>
              <w:t>業務外賸餘（短絀）</w:t>
            </w:r>
          </w:p>
        </w:tc>
        <w:tc>
          <w:tcPr>
            <w:tcW w:w="651" w:type="pct"/>
            <w:tcBorders>
              <w:top w:val="nil"/>
              <w:left w:val="single" w:sz="4" w:space="0" w:color="auto"/>
              <w:bottom w:val="nil"/>
              <w:right w:val="single" w:sz="4" w:space="0" w:color="auto"/>
            </w:tcBorders>
            <w:vAlign w:val="center"/>
            <w:hideMark/>
          </w:tcPr>
          <w:p w14:paraId="5C503D93"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446,000</w:t>
            </w:r>
          </w:p>
        </w:tc>
        <w:tc>
          <w:tcPr>
            <w:tcW w:w="651" w:type="pct"/>
            <w:tcBorders>
              <w:top w:val="nil"/>
              <w:left w:val="single" w:sz="4" w:space="0" w:color="auto"/>
              <w:bottom w:val="nil"/>
              <w:right w:val="single" w:sz="4" w:space="0" w:color="auto"/>
            </w:tcBorders>
            <w:vAlign w:val="center"/>
            <w:hideMark/>
          </w:tcPr>
          <w:p w14:paraId="0D571389"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510,708</w:t>
            </w:r>
          </w:p>
        </w:tc>
        <w:tc>
          <w:tcPr>
            <w:tcW w:w="583" w:type="pct"/>
            <w:tcBorders>
              <w:top w:val="nil"/>
              <w:left w:val="single" w:sz="4" w:space="0" w:color="auto"/>
              <w:bottom w:val="nil"/>
              <w:right w:val="single" w:sz="4" w:space="0" w:color="auto"/>
            </w:tcBorders>
            <w:vAlign w:val="center"/>
            <w:hideMark/>
          </w:tcPr>
          <w:p w14:paraId="60952E28"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nil"/>
              <w:right w:val="single" w:sz="4" w:space="0" w:color="auto"/>
            </w:tcBorders>
            <w:vAlign w:val="center"/>
            <w:hideMark/>
          </w:tcPr>
          <w:p w14:paraId="5618A7FF"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510,708</w:t>
            </w:r>
          </w:p>
        </w:tc>
        <w:tc>
          <w:tcPr>
            <w:tcW w:w="757" w:type="pct"/>
            <w:tcBorders>
              <w:top w:val="nil"/>
              <w:left w:val="single" w:sz="4" w:space="0" w:color="auto"/>
              <w:bottom w:val="nil"/>
              <w:right w:val="single" w:sz="4" w:space="0" w:color="auto"/>
            </w:tcBorders>
            <w:vAlign w:val="center"/>
            <w:hideMark/>
          </w:tcPr>
          <w:p w14:paraId="0AF1B7F5"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64,708</w:t>
            </w:r>
          </w:p>
        </w:tc>
        <w:tc>
          <w:tcPr>
            <w:tcW w:w="499" w:type="pct"/>
            <w:tcBorders>
              <w:top w:val="nil"/>
              <w:left w:val="single" w:sz="4" w:space="0" w:color="auto"/>
              <w:bottom w:val="nil"/>
              <w:right w:val="nil"/>
            </w:tcBorders>
            <w:vAlign w:val="center"/>
            <w:hideMark/>
          </w:tcPr>
          <w:p w14:paraId="762AEF11" w14:textId="77777777" w:rsidR="002E4381" w:rsidRPr="00677D44" w:rsidRDefault="002E4381">
            <w:pPr>
              <w:pStyle w:val="--13"/>
              <w:spacing w:line="280" w:lineRule="exact"/>
              <w:rPr>
                <w:color w:val="000000" w:themeColor="text1"/>
                <w:kern w:val="0"/>
                <w:szCs w:val="20"/>
              </w:rPr>
            </w:pPr>
            <w:r w:rsidRPr="00677D44">
              <w:rPr>
                <w:rFonts w:hint="eastAsia"/>
                <w:color w:val="000000" w:themeColor="text1"/>
                <w:kern w:val="0"/>
                <w:szCs w:val="20"/>
              </w:rPr>
              <w:t>14.51</w:t>
            </w:r>
          </w:p>
        </w:tc>
      </w:tr>
      <w:tr w:rsidR="002E4381" w14:paraId="38E0006F" w14:textId="77777777" w:rsidTr="00677D44">
        <w:trPr>
          <w:cantSplit/>
          <w:trHeight w:val="524"/>
        </w:trPr>
        <w:tc>
          <w:tcPr>
            <w:tcW w:w="1198" w:type="pct"/>
            <w:tcBorders>
              <w:top w:val="nil"/>
              <w:left w:val="nil"/>
              <w:bottom w:val="single" w:sz="4" w:space="0" w:color="auto"/>
              <w:right w:val="single" w:sz="4" w:space="0" w:color="auto"/>
            </w:tcBorders>
            <w:vAlign w:val="center"/>
            <w:hideMark/>
          </w:tcPr>
          <w:p w14:paraId="09E87B9B" w14:textId="77777777" w:rsidR="002E4381" w:rsidRDefault="002E4381" w:rsidP="00002166">
            <w:pPr>
              <w:pStyle w:val="--14"/>
              <w:spacing w:line="280" w:lineRule="exact"/>
              <w:ind w:left="100" w:right="57"/>
              <w:rPr>
                <w:color w:val="000000" w:themeColor="text1"/>
                <w:kern w:val="2"/>
              </w:rPr>
            </w:pPr>
            <w:r>
              <w:rPr>
                <w:rFonts w:hint="eastAsia"/>
                <w:color w:val="000000" w:themeColor="text1"/>
                <w:kern w:val="2"/>
              </w:rPr>
              <w:t>本期賸餘（短絀）</w:t>
            </w:r>
          </w:p>
        </w:tc>
        <w:tc>
          <w:tcPr>
            <w:tcW w:w="651" w:type="pct"/>
            <w:tcBorders>
              <w:top w:val="nil"/>
              <w:left w:val="single" w:sz="4" w:space="0" w:color="auto"/>
              <w:bottom w:val="single" w:sz="4" w:space="0" w:color="auto"/>
              <w:right w:val="single" w:sz="4" w:space="0" w:color="auto"/>
            </w:tcBorders>
            <w:vAlign w:val="center"/>
            <w:hideMark/>
          </w:tcPr>
          <w:p w14:paraId="36DAA8B3"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2,465,000</w:t>
            </w:r>
          </w:p>
        </w:tc>
        <w:tc>
          <w:tcPr>
            <w:tcW w:w="651" w:type="pct"/>
            <w:tcBorders>
              <w:top w:val="nil"/>
              <w:left w:val="single" w:sz="4" w:space="0" w:color="auto"/>
              <w:bottom w:val="single" w:sz="4" w:space="0" w:color="auto"/>
              <w:right w:val="single" w:sz="4" w:space="0" w:color="auto"/>
            </w:tcBorders>
            <w:vAlign w:val="center"/>
            <w:hideMark/>
          </w:tcPr>
          <w:p w14:paraId="7D86A820"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2,360,370</w:t>
            </w:r>
          </w:p>
        </w:tc>
        <w:tc>
          <w:tcPr>
            <w:tcW w:w="583" w:type="pct"/>
            <w:tcBorders>
              <w:top w:val="nil"/>
              <w:left w:val="single" w:sz="4" w:space="0" w:color="auto"/>
              <w:bottom w:val="single" w:sz="4" w:space="0" w:color="auto"/>
              <w:right w:val="single" w:sz="4" w:space="0" w:color="auto"/>
            </w:tcBorders>
            <w:vAlign w:val="center"/>
            <w:hideMark/>
          </w:tcPr>
          <w:p w14:paraId="31ECD04F"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w:t>
            </w:r>
          </w:p>
        </w:tc>
        <w:tc>
          <w:tcPr>
            <w:tcW w:w="661" w:type="pct"/>
            <w:tcBorders>
              <w:top w:val="nil"/>
              <w:left w:val="single" w:sz="4" w:space="0" w:color="auto"/>
              <w:bottom w:val="single" w:sz="4" w:space="0" w:color="auto"/>
              <w:right w:val="single" w:sz="4" w:space="0" w:color="auto"/>
            </w:tcBorders>
            <w:vAlign w:val="center"/>
            <w:hideMark/>
          </w:tcPr>
          <w:p w14:paraId="650023C4"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2,360,370</w:t>
            </w:r>
          </w:p>
        </w:tc>
        <w:tc>
          <w:tcPr>
            <w:tcW w:w="757" w:type="pct"/>
            <w:tcBorders>
              <w:top w:val="nil"/>
              <w:left w:val="single" w:sz="4" w:space="0" w:color="auto"/>
              <w:bottom w:val="single" w:sz="4" w:space="0" w:color="auto"/>
              <w:right w:val="single" w:sz="4" w:space="0" w:color="auto"/>
            </w:tcBorders>
            <w:vAlign w:val="center"/>
            <w:hideMark/>
          </w:tcPr>
          <w:p w14:paraId="5168F177" w14:textId="77777777" w:rsidR="002E4381" w:rsidRPr="00677D44" w:rsidRDefault="002E4381">
            <w:pPr>
              <w:pStyle w:val="--13"/>
              <w:spacing w:line="280" w:lineRule="exact"/>
              <w:rPr>
                <w:color w:val="000000" w:themeColor="text1"/>
                <w:szCs w:val="20"/>
              </w:rPr>
            </w:pPr>
            <w:r w:rsidRPr="00677D44">
              <w:rPr>
                <w:rFonts w:hint="eastAsia"/>
                <w:color w:val="000000" w:themeColor="text1"/>
                <w:szCs w:val="20"/>
              </w:rPr>
              <w:t>- 104,630</w:t>
            </w:r>
          </w:p>
        </w:tc>
        <w:tc>
          <w:tcPr>
            <w:tcW w:w="499" w:type="pct"/>
            <w:tcBorders>
              <w:top w:val="nil"/>
              <w:left w:val="single" w:sz="4" w:space="0" w:color="auto"/>
              <w:bottom w:val="single" w:sz="4" w:space="0" w:color="auto"/>
              <w:right w:val="nil"/>
            </w:tcBorders>
            <w:vAlign w:val="center"/>
            <w:hideMark/>
          </w:tcPr>
          <w:p w14:paraId="42044536" w14:textId="77777777" w:rsidR="002E4381" w:rsidRPr="00677D44" w:rsidRDefault="002E4381">
            <w:pPr>
              <w:pStyle w:val="--13"/>
              <w:spacing w:line="280" w:lineRule="exact"/>
              <w:rPr>
                <w:color w:val="000000" w:themeColor="text1"/>
                <w:kern w:val="0"/>
                <w:szCs w:val="20"/>
              </w:rPr>
            </w:pPr>
            <w:r w:rsidRPr="00677D44">
              <w:rPr>
                <w:rFonts w:hint="eastAsia"/>
                <w:color w:val="000000" w:themeColor="text1"/>
                <w:kern w:val="0"/>
                <w:szCs w:val="20"/>
              </w:rPr>
              <w:t>- 4.24</w:t>
            </w:r>
          </w:p>
        </w:tc>
      </w:tr>
    </w:tbl>
    <w:p w14:paraId="047D77AC" w14:textId="77777777" w:rsidR="002E4381" w:rsidRDefault="002E4381" w:rsidP="002E4381">
      <w:pPr>
        <w:ind w:left="600" w:hangingChars="300" w:hanging="600"/>
        <w:rPr>
          <w:rFonts w:ascii="標楷體" w:hAnsi="標楷體"/>
          <w:color w:val="000000" w:themeColor="text1"/>
        </w:rPr>
      </w:pPr>
    </w:p>
    <w:tbl>
      <w:tblPr>
        <w:tblW w:w="5002"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09"/>
        <w:gridCol w:w="1256"/>
        <w:gridCol w:w="1256"/>
        <w:gridCol w:w="1128"/>
        <w:gridCol w:w="1279"/>
        <w:gridCol w:w="1446"/>
        <w:gridCol w:w="959"/>
        <w:gridCol w:w="10"/>
      </w:tblGrid>
      <w:tr w:rsidR="002E4381" w14:paraId="1DDB3A6A" w14:textId="77777777" w:rsidTr="00610E1F">
        <w:trPr>
          <w:cantSplit/>
          <w:trHeight w:val="493"/>
          <w:tblHeader/>
        </w:trPr>
        <w:tc>
          <w:tcPr>
            <w:tcW w:w="5000" w:type="pct"/>
            <w:gridSpan w:val="8"/>
            <w:tcBorders>
              <w:top w:val="nil"/>
              <w:left w:val="nil"/>
              <w:bottom w:val="nil"/>
              <w:right w:val="nil"/>
            </w:tcBorders>
            <w:vAlign w:val="center"/>
            <w:hideMark/>
          </w:tcPr>
          <w:p w14:paraId="5C64B0B0" w14:textId="77777777" w:rsidR="002E4381" w:rsidRDefault="002E4381">
            <w:pPr>
              <w:pStyle w:val="af2"/>
              <w:ind w:left="60" w:right="60"/>
              <w:jc w:val="center"/>
              <w:rPr>
                <w:color w:val="000000" w:themeColor="text1"/>
              </w:rPr>
            </w:pPr>
            <w:r>
              <w:rPr>
                <w:rFonts w:hint="eastAsia"/>
                <w:color w:val="000000" w:themeColor="text1"/>
              </w:rPr>
              <w:t>雲林縣各衛生所醫療基金餘</w:t>
            </w:r>
            <w:proofErr w:type="gramStart"/>
            <w:r>
              <w:rPr>
                <w:rFonts w:hint="eastAsia"/>
                <w:color w:val="000000" w:themeColor="text1"/>
              </w:rPr>
              <w:t>絀</w:t>
            </w:r>
            <w:proofErr w:type="gramEnd"/>
            <w:r>
              <w:rPr>
                <w:rFonts w:hint="eastAsia"/>
                <w:color w:val="000000" w:themeColor="text1"/>
              </w:rPr>
              <w:t>撥補審定表</w:t>
            </w:r>
          </w:p>
        </w:tc>
      </w:tr>
      <w:tr w:rsidR="002E4381" w14:paraId="444918D9" w14:textId="77777777" w:rsidTr="002E4381">
        <w:trPr>
          <w:cantSplit/>
          <w:trHeight w:val="462"/>
          <w:tblHeader/>
        </w:trPr>
        <w:tc>
          <w:tcPr>
            <w:tcW w:w="5000" w:type="pct"/>
            <w:gridSpan w:val="8"/>
            <w:tcBorders>
              <w:top w:val="nil"/>
              <w:left w:val="nil"/>
              <w:bottom w:val="nil"/>
              <w:right w:val="nil"/>
            </w:tcBorders>
            <w:vAlign w:val="center"/>
            <w:hideMark/>
          </w:tcPr>
          <w:p w14:paraId="7E5CAC40" w14:textId="77777777" w:rsidR="002E4381" w:rsidRDefault="002E4381" w:rsidP="000D0E0C">
            <w:pPr>
              <w:pStyle w:val="affe"/>
              <w:spacing w:after="0"/>
              <w:rPr>
                <w:color w:val="000000" w:themeColor="text1"/>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2E4381" w14:paraId="31EE1EF4" w14:textId="77777777" w:rsidTr="002E4381">
        <w:trPr>
          <w:cantSplit/>
          <w:trHeight w:val="462"/>
          <w:tblHeader/>
        </w:trPr>
        <w:tc>
          <w:tcPr>
            <w:tcW w:w="5000" w:type="pct"/>
            <w:gridSpan w:val="8"/>
            <w:tcBorders>
              <w:top w:val="nil"/>
              <w:left w:val="nil"/>
              <w:bottom w:val="single" w:sz="4" w:space="0" w:color="auto"/>
              <w:right w:val="nil"/>
            </w:tcBorders>
            <w:vAlign w:val="bottom"/>
            <w:hideMark/>
          </w:tcPr>
          <w:p w14:paraId="434B1193" w14:textId="77777777" w:rsidR="002E4381" w:rsidRDefault="002E4381" w:rsidP="00EF3574">
            <w:pPr>
              <w:pStyle w:val="afff"/>
              <w:ind w:left="62"/>
              <w:rPr>
                <w:color w:val="000000" w:themeColor="text1"/>
                <w:kern w:val="2"/>
              </w:rPr>
            </w:pPr>
            <w:r>
              <w:rPr>
                <w:rFonts w:hint="eastAsia"/>
                <w:color w:val="000000" w:themeColor="text1"/>
                <w:kern w:val="2"/>
              </w:rPr>
              <w:t>單位：新臺幣元</w:t>
            </w:r>
          </w:p>
        </w:tc>
      </w:tr>
      <w:tr w:rsidR="002E4381" w14:paraId="5F403668" w14:textId="77777777" w:rsidTr="00677D44">
        <w:trPr>
          <w:gridAfter w:val="1"/>
          <w:wAfter w:w="4" w:type="pct"/>
          <w:cantSplit/>
          <w:trHeight w:val="588"/>
          <w:tblHeader/>
        </w:trPr>
        <w:tc>
          <w:tcPr>
            <w:tcW w:w="1198" w:type="pct"/>
            <w:vMerge w:val="restart"/>
            <w:tcBorders>
              <w:top w:val="single" w:sz="4" w:space="0" w:color="auto"/>
              <w:left w:val="nil"/>
              <w:bottom w:val="single" w:sz="4" w:space="0" w:color="auto"/>
              <w:right w:val="single" w:sz="4" w:space="0" w:color="auto"/>
            </w:tcBorders>
            <w:vAlign w:val="center"/>
            <w:hideMark/>
          </w:tcPr>
          <w:p w14:paraId="1726355C" w14:textId="77777777" w:rsidR="002E4381" w:rsidRDefault="002E4381">
            <w:pPr>
              <w:pStyle w:val="afb"/>
              <w:ind w:left="57" w:right="57"/>
              <w:rPr>
                <w:color w:val="000000" w:themeColor="text1"/>
              </w:rPr>
            </w:pPr>
            <w:r>
              <w:rPr>
                <w:rFonts w:hint="eastAsia"/>
                <w:color w:val="000000" w:themeColor="text1"/>
              </w:rPr>
              <w:t>項目</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2FD9BF2C" w14:textId="77777777" w:rsidR="002E4381" w:rsidRDefault="002E4381">
            <w:pPr>
              <w:pStyle w:val="afb"/>
              <w:ind w:left="57" w:right="57"/>
              <w:rPr>
                <w:color w:val="000000" w:themeColor="text1"/>
              </w:rPr>
            </w:pPr>
            <w:r>
              <w:rPr>
                <w:rFonts w:hint="eastAsia"/>
                <w:color w:val="000000" w:themeColor="text1"/>
              </w:rPr>
              <w:t>預算數</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4F87D007" w14:textId="77777777" w:rsidR="002E4381" w:rsidRDefault="002E4381">
            <w:pPr>
              <w:pStyle w:val="afb"/>
              <w:ind w:left="57" w:right="57"/>
              <w:rPr>
                <w:color w:val="000000" w:themeColor="text1"/>
              </w:rPr>
            </w:pPr>
            <w:r>
              <w:rPr>
                <w:rFonts w:hint="eastAsia"/>
                <w:color w:val="000000" w:themeColor="text1"/>
              </w:rPr>
              <w:t>決算數</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14:paraId="28447C9A" w14:textId="77777777" w:rsidR="002E4381" w:rsidRDefault="002E4381">
            <w:pPr>
              <w:pStyle w:val="afb"/>
              <w:ind w:left="57" w:right="57"/>
              <w:rPr>
                <w:color w:val="000000" w:themeColor="text1"/>
              </w:rPr>
            </w:pPr>
            <w:r>
              <w:rPr>
                <w:rFonts w:hint="eastAsia"/>
                <w:color w:val="000000" w:themeColor="text1"/>
              </w:rPr>
              <w:t>修正數</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666CF48A" w14:textId="77777777" w:rsidR="002E4381" w:rsidRDefault="002E4381">
            <w:pPr>
              <w:pStyle w:val="afb"/>
              <w:ind w:left="57" w:right="57"/>
              <w:rPr>
                <w:color w:val="000000" w:themeColor="text1"/>
              </w:rPr>
            </w:pPr>
            <w:r>
              <w:rPr>
                <w:rFonts w:hint="eastAsia"/>
                <w:color w:val="000000" w:themeColor="text1"/>
              </w:rPr>
              <w:t>決算審定數</w:t>
            </w:r>
          </w:p>
        </w:tc>
        <w:tc>
          <w:tcPr>
            <w:tcW w:w="1247" w:type="pct"/>
            <w:gridSpan w:val="2"/>
            <w:tcBorders>
              <w:top w:val="single" w:sz="4" w:space="0" w:color="auto"/>
              <w:left w:val="single" w:sz="4" w:space="0" w:color="auto"/>
              <w:bottom w:val="nil"/>
              <w:right w:val="nil"/>
            </w:tcBorders>
            <w:vAlign w:val="center"/>
            <w:hideMark/>
          </w:tcPr>
          <w:p w14:paraId="7CEE2EBE" w14:textId="77777777" w:rsidR="002E4381" w:rsidRPr="00EF3574" w:rsidRDefault="002E4381" w:rsidP="00EF3574">
            <w:pPr>
              <w:pStyle w:val="afb"/>
              <w:spacing w:line="280" w:lineRule="exact"/>
              <w:ind w:left="0" w:right="0"/>
              <w:rPr>
                <w:color w:val="000000" w:themeColor="text1"/>
                <w:spacing w:val="0"/>
              </w:rPr>
            </w:pPr>
            <w:r w:rsidRPr="00EF3574">
              <w:rPr>
                <w:rFonts w:hint="eastAsia"/>
                <w:color w:val="000000" w:themeColor="text1"/>
                <w:spacing w:val="0"/>
              </w:rPr>
              <w:t>審定數與預算數</w:t>
            </w:r>
          </w:p>
          <w:p w14:paraId="58841C58" w14:textId="77777777" w:rsidR="002E4381" w:rsidRDefault="002E4381" w:rsidP="00EF3574">
            <w:pPr>
              <w:pStyle w:val="afb"/>
              <w:spacing w:line="280" w:lineRule="exact"/>
              <w:ind w:left="0" w:right="0"/>
              <w:rPr>
                <w:color w:val="000000" w:themeColor="text1"/>
              </w:rPr>
            </w:pPr>
            <w:r w:rsidRPr="00EF3574">
              <w:rPr>
                <w:rFonts w:hint="eastAsia"/>
                <w:color w:val="000000" w:themeColor="text1"/>
                <w:spacing w:val="0"/>
              </w:rPr>
              <w:t>比較增減</w:t>
            </w:r>
          </w:p>
        </w:tc>
      </w:tr>
      <w:tr w:rsidR="002E4381" w14:paraId="683E45C5" w14:textId="77777777" w:rsidTr="00B9570C">
        <w:trPr>
          <w:gridAfter w:val="1"/>
          <w:wAfter w:w="4" w:type="pct"/>
          <w:cantSplit/>
          <w:trHeight w:val="397"/>
          <w:tblHeader/>
        </w:trPr>
        <w:tc>
          <w:tcPr>
            <w:tcW w:w="0" w:type="auto"/>
            <w:vMerge/>
            <w:tcBorders>
              <w:top w:val="single" w:sz="4" w:space="0" w:color="auto"/>
              <w:left w:val="nil"/>
              <w:bottom w:val="single" w:sz="4" w:space="0" w:color="auto"/>
              <w:right w:val="single" w:sz="4" w:space="0" w:color="auto"/>
            </w:tcBorders>
            <w:vAlign w:val="center"/>
            <w:hideMark/>
          </w:tcPr>
          <w:p w14:paraId="3D7416D6" w14:textId="77777777" w:rsidR="002E4381" w:rsidRDefault="002E4381">
            <w:pPr>
              <w:widowControl/>
              <w:jc w:val="left"/>
              <w:rPr>
                <w:rFonts w:ascii="標楷體" w:hAnsi="Calibri" w:cs="Times New Roman"/>
                <w:color w:val="000000" w:themeColor="text1"/>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EE87" w14:textId="77777777" w:rsidR="002E4381" w:rsidRDefault="002E4381">
            <w:pPr>
              <w:widowControl/>
              <w:jc w:val="left"/>
              <w:rPr>
                <w:rFonts w:ascii="標楷體" w:hAnsi="Calibri" w:cs="Times New Roman"/>
                <w:color w:val="000000" w:themeColor="text1"/>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78245" w14:textId="77777777" w:rsidR="002E4381" w:rsidRDefault="002E4381">
            <w:pPr>
              <w:widowControl/>
              <w:jc w:val="left"/>
              <w:rPr>
                <w:rFonts w:ascii="標楷體" w:hAnsi="Calibri" w:cs="Times New Roman"/>
                <w:color w:val="000000" w:themeColor="text1"/>
                <w:spacing w:val="-20"/>
                <w:szCs w:val="24"/>
              </w:rPr>
            </w:pP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77CD40A5" w14:textId="77777777" w:rsidR="002E4381" w:rsidRDefault="002E4381">
            <w:pPr>
              <w:widowControl/>
              <w:jc w:val="left"/>
              <w:rPr>
                <w:rFonts w:ascii="標楷體" w:hAnsi="Calibri" w:cs="Times New Roman"/>
                <w:color w:val="000000" w:themeColor="text1"/>
                <w:spacing w:val="-20"/>
                <w:szCs w:val="24"/>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1835E0E5" w14:textId="77777777" w:rsidR="002E4381" w:rsidRDefault="002E4381">
            <w:pPr>
              <w:widowControl/>
              <w:jc w:val="left"/>
              <w:rPr>
                <w:rFonts w:ascii="標楷體" w:hAnsi="Calibri" w:cs="Times New Roman"/>
                <w:color w:val="000000" w:themeColor="text1"/>
                <w:spacing w:val="-20"/>
                <w:szCs w:val="24"/>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66017AD8" w14:textId="77777777" w:rsidR="002E4381" w:rsidRDefault="002E4381">
            <w:pPr>
              <w:pStyle w:val="afb"/>
              <w:ind w:left="57" w:right="57"/>
              <w:rPr>
                <w:color w:val="000000" w:themeColor="text1"/>
              </w:rPr>
            </w:pPr>
            <w:r>
              <w:rPr>
                <w:rFonts w:hint="eastAsia"/>
                <w:color w:val="000000" w:themeColor="text1"/>
              </w:rPr>
              <w:t>金額</w:t>
            </w:r>
          </w:p>
        </w:tc>
        <w:tc>
          <w:tcPr>
            <w:tcW w:w="497" w:type="pct"/>
            <w:tcBorders>
              <w:top w:val="single" w:sz="4" w:space="0" w:color="auto"/>
              <w:left w:val="single" w:sz="4" w:space="0" w:color="auto"/>
              <w:bottom w:val="single" w:sz="4" w:space="0" w:color="auto"/>
              <w:right w:val="nil"/>
            </w:tcBorders>
            <w:vAlign w:val="center"/>
            <w:hideMark/>
          </w:tcPr>
          <w:p w14:paraId="61D29F83" w14:textId="77777777" w:rsidR="002E4381" w:rsidRDefault="002E4381">
            <w:pPr>
              <w:pStyle w:val="afb"/>
              <w:ind w:left="57" w:right="57"/>
              <w:rPr>
                <w:color w:val="000000" w:themeColor="text1"/>
              </w:rPr>
            </w:pPr>
            <w:r>
              <w:rPr>
                <w:rFonts w:hint="eastAsia"/>
                <w:color w:val="000000" w:themeColor="text1"/>
              </w:rPr>
              <w:t>％</w:t>
            </w:r>
          </w:p>
        </w:tc>
      </w:tr>
      <w:tr w:rsidR="002E4381" w14:paraId="5BAACFCA" w14:textId="77777777" w:rsidTr="00EF3574">
        <w:trPr>
          <w:gridAfter w:val="1"/>
          <w:wAfter w:w="4" w:type="pct"/>
          <w:cantSplit/>
          <w:trHeight w:val="533"/>
        </w:trPr>
        <w:tc>
          <w:tcPr>
            <w:tcW w:w="1198" w:type="pct"/>
            <w:tcBorders>
              <w:top w:val="single" w:sz="4" w:space="0" w:color="auto"/>
              <w:left w:val="nil"/>
              <w:bottom w:val="nil"/>
              <w:right w:val="single" w:sz="4" w:space="0" w:color="auto"/>
            </w:tcBorders>
            <w:vAlign w:val="center"/>
            <w:hideMark/>
          </w:tcPr>
          <w:p w14:paraId="380786F6" w14:textId="77777777" w:rsidR="002E4381" w:rsidRDefault="002E4381" w:rsidP="00002166">
            <w:pPr>
              <w:pStyle w:val="--14"/>
              <w:spacing w:line="280" w:lineRule="exact"/>
              <w:ind w:left="100" w:right="57"/>
              <w:rPr>
                <w:color w:val="000000" w:themeColor="text1"/>
                <w:kern w:val="2"/>
              </w:rPr>
            </w:pPr>
            <w:r>
              <w:rPr>
                <w:rFonts w:hint="eastAsia"/>
                <w:color w:val="000000" w:themeColor="text1"/>
                <w:kern w:val="2"/>
              </w:rPr>
              <w:t>賸餘之部</w:t>
            </w:r>
          </w:p>
        </w:tc>
        <w:tc>
          <w:tcPr>
            <w:tcW w:w="651" w:type="pct"/>
            <w:tcBorders>
              <w:top w:val="nil"/>
              <w:left w:val="single" w:sz="4" w:space="0" w:color="auto"/>
              <w:bottom w:val="nil"/>
              <w:right w:val="single" w:sz="4" w:space="0" w:color="auto"/>
            </w:tcBorders>
            <w:vAlign w:val="center"/>
            <w:hideMark/>
          </w:tcPr>
          <w:p w14:paraId="13D15087" w14:textId="77777777" w:rsidR="002E4381" w:rsidRDefault="002E4381">
            <w:pPr>
              <w:pStyle w:val="--13"/>
              <w:spacing w:line="280" w:lineRule="exact"/>
              <w:rPr>
                <w:color w:val="000000" w:themeColor="text1"/>
                <w:szCs w:val="20"/>
              </w:rPr>
            </w:pPr>
            <w:r>
              <w:rPr>
                <w:rFonts w:hint="eastAsia"/>
                <w:color w:val="000000" w:themeColor="text1"/>
                <w:szCs w:val="20"/>
              </w:rPr>
              <w:t>12,935,000</w:t>
            </w:r>
          </w:p>
        </w:tc>
        <w:tc>
          <w:tcPr>
            <w:tcW w:w="651" w:type="pct"/>
            <w:tcBorders>
              <w:top w:val="nil"/>
              <w:left w:val="single" w:sz="4" w:space="0" w:color="auto"/>
              <w:bottom w:val="nil"/>
              <w:right w:val="single" w:sz="4" w:space="0" w:color="auto"/>
            </w:tcBorders>
            <w:vAlign w:val="center"/>
            <w:hideMark/>
          </w:tcPr>
          <w:p w14:paraId="600B179E" w14:textId="77777777" w:rsidR="002E4381" w:rsidRDefault="002E4381">
            <w:pPr>
              <w:pStyle w:val="--13"/>
              <w:spacing w:line="280" w:lineRule="exact"/>
              <w:rPr>
                <w:color w:val="000000" w:themeColor="text1"/>
                <w:szCs w:val="20"/>
              </w:rPr>
            </w:pPr>
            <w:r>
              <w:rPr>
                <w:rFonts w:hint="eastAsia"/>
                <w:color w:val="000000" w:themeColor="text1"/>
                <w:szCs w:val="20"/>
              </w:rPr>
              <w:t>12,832,733</w:t>
            </w:r>
          </w:p>
        </w:tc>
        <w:tc>
          <w:tcPr>
            <w:tcW w:w="585" w:type="pct"/>
            <w:tcBorders>
              <w:top w:val="nil"/>
              <w:left w:val="single" w:sz="4" w:space="0" w:color="auto"/>
              <w:bottom w:val="nil"/>
              <w:right w:val="single" w:sz="4" w:space="0" w:color="auto"/>
            </w:tcBorders>
            <w:vAlign w:val="center"/>
            <w:hideMark/>
          </w:tcPr>
          <w:p w14:paraId="2495FAAB" w14:textId="77777777" w:rsidR="002E4381" w:rsidRDefault="002E4381">
            <w:pPr>
              <w:pStyle w:val="--13"/>
              <w:spacing w:line="280" w:lineRule="exact"/>
              <w:rPr>
                <w:color w:val="000000" w:themeColor="text1"/>
                <w:szCs w:val="20"/>
              </w:rPr>
            </w:pPr>
            <w:r>
              <w:rPr>
                <w:rFonts w:hint="eastAsia"/>
                <w:color w:val="000000" w:themeColor="text1"/>
                <w:szCs w:val="20"/>
              </w:rPr>
              <w:t>－</w:t>
            </w:r>
          </w:p>
        </w:tc>
        <w:tc>
          <w:tcPr>
            <w:tcW w:w="663" w:type="pct"/>
            <w:tcBorders>
              <w:top w:val="nil"/>
              <w:left w:val="single" w:sz="4" w:space="0" w:color="auto"/>
              <w:bottom w:val="nil"/>
              <w:right w:val="single" w:sz="4" w:space="0" w:color="auto"/>
            </w:tcBorders>
            <w:vAlign w:val="center"/>
            <w:hideMark/>
          </w:tcPr>
          <w:p w14:paraId="28BE25AC" w14:textId="77777777" w:rsidR="002E4381" w:rsidRDefault="002E4381">
            <w:pPr>
              <w:pStyle w:val="--13"/>
              <w:spacing w:line="280" w:lineRule="exact"/>
              <w:rPr>
                <w:color w:val="000000" w:themeColor="text1"/>
                <w:szCs w:val="20"/>
              </w:rPr>
            </w:pPr>
            <w:r>
              <w:rPr>
                <w:rFonts w:hint="eastAsia"/>
                <w:color w:val="000000" w:themeColor="text1"/>
                <w:szCs w:val="20"/>
              </w:rPr>
              <w:t>12,832,733</w:t>
            </w:r>
          </w:p>
        </w:tc>
        <w:tc>
          <w:tcPr>
            <w:tcW w:w="750" w:type="pct"/>
            <w:tcBorders>
              <w:top w:val="nil"/>
              <w:left w:val="single" w:sz="4" w:space="0" w:color="auto"/>
              <w:bottom w:val="nil"/>
              <w:right w:val="single" w:sz="4" w:space="0" w:color="auto"/>
            </w:tcBorders>
            <w:vAlign w:val="center"/>
            <w:hideMark/>
          </w:tcPr>
          <w:p w14:paraId="21B81020" w14:textId="77777777" w:rsidR="002E4381" w:rsidRDefault="002E4381">
            <w:pPr>
              <w:pStyle w:val="--13"/>
              <w:spacing w:line="280" w:lineRule="exact"/>
              <w:rPr>
                <w:color w:val="000000" w:themeColor="text1"/>
                <w:szCs w:val="20"/>
              </w:rPr>
            </w:pPr>
            <w:r>
              <w:rPr>
                <w:rFonts w:hint="eastAsia"/>
                <w:color w:val="000000" w:themeColor="text1"/>
                <w:szCs w:val="20"/>
              </w:rPr>
              <w:t>- 102,267</w:t>
            </w:r>
          </w:p>
        </w:tc>
        <w:tc>
          <w:tcPr>
            <w:tcW w:w="497" w:type="pct"/>
            <w:tcBorders>
              <w:top w:val="nil"/>
              <w:left w:val="single" w:sz="4" w:space="0" w:color="auto"/>
              <w:bottom w:val="nil"/>
              <w:right w:val="nil"/>
            </w:tcBorders>
            <w:vAlign w:val="center"/>
            <w:hideMark/>
          </w:tcPr>
          <w:p w14:paraId="2D4F70E5" w14:textId="77777777" w:rsidR="002E4381" w:rsidRDefault="002E4381">
            <w:pPr>
              <w:pStyle w:val="--13"/>
              <w:spacing w:line="280" w:lineRule="exact"/>
              <w:rPr>
                <w:color w:val="000000" w:themeColor="text1"/>
                <w:szCs w:val="20"/>
              </w:rPr>
            </w:pPr>
            <w:r>
              <w:rPr>
                <w:rFonts w:hint="eastAsia"/>
                <w:color w:val="000000" w:themeColor="text1"/>
                <w:szCs w:val="20"/>
              </w:rPr>
              <w:t>- 0.79</w:t>
            </w:r>
          </w:p>
        </w:tc>
      </w:tr>
      <w:tr w:rsidR="002E4381" w14:paraId="14A69EEF" w14:textId="77777777" w:rsidTr="00EF3574">
        <w:trPr>
          <w:gridAfter w:val="1"/>
          <w:wAfter w:w="4" w:type="pct"/>
          <w:cantSplit/>
          <w:trHeight w:val="533"/>
        </w:trPr>
        <w:tc>
          <w:tcPr>
            <w:tcW w:w="1198" w:type="pct"/>
            <w:tcBorders>
              <w:top w:val="nil"/>
              <w:left w:val="nil"/>
              <w:bottom w:val="nil"/>
              <w:right w:val="single" w:sz="4" w:space="0" w:color="auto"/>
            </w:tcBorders>
            <w:vAlign w:val="center"/>
            <w:hideMark/>
          </w:tcPr>
          <w:p w14:paraId="42F266FA" w14:textId="77777777" w:rsidR="002E4381" w:rsidRDefault="002E4381" w:rsidP="00002166">
            <w:pPr>
              <w:pStyle w:val="--25"/>
              <w:spacing w:line="280" w:lineRule="exact"/>
              <w:ind w:left="300" w:right="57"/>
              <w:rPr>
                <w:color w:val="000000" w:themeColor="text1"/>
                <w:kern w:val="2"/>
              </w:rPr>
            </w:pPr>
            <w:r>
              <w:rPr>
                <w:rFonts w:hint="eastAsia"/>
                <w:color w:val="000000" w:themeColor="text1"/>
                <w:kern w:val="2"/>
              </w:rPr>
              <w:t>本期賸餘</w:t>
            </w:r>
          </w:p>
        </w:tc>
        <w:tc>
          <w:tcPr>
            <w:tcW w:w="651" w:type="pct"/>
            <w:tcBorders>
              <w:top w:val="nil"/>
              <w:left w:val="single" w:sz="4" w:space="0" w:color="auto"/>
              <w:bottom w:val="nil"/>
              <w:right w:val="single" w:sz="4" w:space="0" w:color="auto"/>
            </w:tcBorders>
            <w:vAlign w:val="center"/>
            <w:hideMark/>
          </w:tcPr>
          <w:p w14:paraId="6865628E" w14:textId="77777777" w:rsidR="002E4381" w:rsidRDefault="002E4381">
            <w:pPr>
              <w:pStyle w:val="--23"/>
              <w:spacing w:line="280" w:lineRule="exact"/>
              <w:ind w:left="200"/>
              <w:rPr>
                <w:color w:val="000000" w:themeColor="text1"/>
                <w:szCs w:val="20"/>
              </w:rPr>
            </w:pPr>
            <w:r>
              <w:rPr>
                <w:rFonts w:hint="eastAsia"/>
                <w:color w:val="000000" w:themeColor="text1"/>
                <w:szCs w:val="20"/>
              </w:rPr>
              <w:t>2,465,000</w:t>
            </w:r>
          </w:p>
        </w:tc>
        <w:tc>
          <w:tcPr>
            <w:tcW w:w="651" w:type="pct"/>
            <w:tcBorders>
              <w:top w:val="nil"/>
              <w:left w:val="single" w:sz="4" w:space="0" w:color="auto"/>
              <w:bottom w:val="nil"/>
              <w:right w:val="single" w:sz="4" w:space="0" w:color="auto"/>
            </w:tcBorders>
            <w:vAlign w:val="center"/>
            <w:hideMark/>
          </w:tcPr>
          <w:p w14:paraId="1482C458" w14:textId="77777777" w:rsidR="002E4381" w:rsidRDefault="002E4381">
            <w:pPr>
              <w:pStyle w:val="--23"/>
              <w:spacing w:line="280" w:lineRule="exact"/>
              <w:ind w:left="200"/>
              <w:rPr>
                <w:color w:val="000000" w:themeColor="text1"/>
                <w:szCs w:val="20"/>
              </w:rPr>
            </w:pPr>
            <w:r>
              <w:rPr>
                <w:rFonts w:hint="eastAsia"/>
                <w:color w:val="000000" w:themeColor="text1"/>
                <w:szCs w:val="20"/>
              </w:rPr>
              <w:t>2,360,370</w:t>
            </w:r>
          </w:p>
        </w:tc>
        <w:tc>
          <w:tcPr>
            <w:tcW w:w="585" w:type="pct"/>
            <w:tcBorders>
              <w:top w:val="nil"/>
              <w:left w:val="single" w:sz="4" w:space="0" w:color="auto"/>
              <w:bottom w:val="nil"/>
              <w:right w:val="single" w:sz="4" w:space="0" w:color="auto"/>
            </w:tcBorders>
            <w:vAlign w:val="center"/>
            <w:hideMark/>
          </w:tcPr>
          <w:p w14:paraId="77B326E0" w14:textId="77777777" w:rsidR="002E4381" w:rsidRDefault="002E4381">
            <w:pPr>
              <w:pStyle w:val="--23"/>
              <w:spacing w:line="280" w:lineRule="exact"/>
              <w:ind w:left="200"/>
              <w:rPr>
                <w:color w:val="000000" w:themeColor="text1"/>
                <w:szCs w:val="20"/>
              </w:rPr>
            </w:pPr>
            <w:r>
              <w:rPr>
                <w:rFonts w:hint="eastAsia"/>
                <w:color w:val="000000" w:themeColor="text1"/>
                <w:szCs w:val="20"/>
              </w:rPr>
              <w:t>－</w:t>
            </w:r>
          </w:p>
        </w:tc>
        <w:tc>
          <w:tcPr>
            <w:tcW w:w="663" w:type="pct"/>
            <w:tcBorders>
              <w:top w:val="nil"/>
              <w:left w:val="single" w:sz="4" w:space="0" w:color="auto"/>
              <w:bottom w:val="nil"/>
              <w:right w:val="single" w:sz="4" w:space="0" w:color="auto"/>
            </w:tcBorders>
            <w:vAlign w:val="center"/>
            <w:hideMark/>
          </w:tcPr>
          <w:p w14:paraId="2EE76772" w14:textId="77777777" w:rsidR="002E4381" w:rsidRDefault="002E4381">
            <w:pPr>
              <w:pStyle w:val="--23"/>
              <w:spacing w:line="280" w:lineRule="exact"/>
              <w:ind w:left="200"/>
              <w:rPr>
                <w:color w:val="000000" w:themeColor="text1"/>
                <w:szCs w:val="20"/>
              </w:rPr>
            </w:pPr>
            <w:r>
              <w:rPr>
                <w:rFonts w:hint="eastAsia"/>
                <w:color w:val="000000" w:themeColor="text1"/>
                <w:szCs w:val="20"/>
              </w:rPr>
              <w:t>2,360,370</w:t>
            </w:r>
          </w:p>
        </w:tc>
        <w:tc>
          <w:tcPr>
            <w:tcW w:w="750" w:type="pct"/>
            <w:tcBorders>
              <w:top w:val="nil"/>
              <w:left w:val="single" w:sz="4" w:space="0" w:color="auto"/>
              <w:bottom w:val="nil"/>
              <w:right w:val="single" w:sz="4" w:space="0" w:color="auto"/>
            </w:tcBorders>
            <w:vAlign w:val="center"/>
            <w:hideMark/>
          </w:tcPr>
          <w:p w14:paraId="7E7854DB" w14:textId="77777777" w:rsidR="002E4381" w:rsidRDefault="002E4381">
            <w:pPr>
              <w:pStyle w:val="--23"/>
              <w:spacing w:line="280" w:lineRule="exact"/>
              <w:ind w:left="200"/>
              <w:rPr>
                <w:color w:val="000000" w:themeColor="text1"/>
                <w:szCs w:val="20"/>
              </w:rPr>
            </w:pPr>
            <w:r>
              <w:rPr>
                <w:rFonts w:hint="eastAsia"/>
                <w:color w:val="000000" w:themeColor="text1"/>
                <w:szCs w:val="20"/>
              </w:rPr>
              <w:t>- 104,630</w:t>
            </w:r>
          </w:p>
        </w:tc>
        <w:tc>
          <w:tcPr>
            <w:tcW w:w="497" w:type="pct"/>
            <w:tcBorders>
              <w:top w:val="nil"/>
              <w:left w:val="single" w:sz="4" w:space="0" w:color="auto"/>
              <w:bottom w:val="nil"/>
              <w:right w:val="nil"/>
            </w:tcBorders>
            <w:vAlign w:val="center"/>
            <w:hideMark/>
          </w:tcPr>
          <w:p w14:paraId="695C4A98" w14:textId="77777777" w:rsidR="002E4381" w:rsidRDefault="002E4381">
            <w:pPr>
              <w:pStyle w:val="--23"/>
              <w:spacing w:line="280" w:lineRule="exact"/>
              <w:ind w:left="200"/>
              <w:rPr>
                <w:color w:val="000000" w:themeColor="text1"/>
                <w:szCs w:val="20"/>
              </w:rPr>
            </w:pPr>
            <w:r>
              <w:rPr>
                <w:rFonts w:hint="eastAsia"/>
                <w:color w:val="000000" w:themeColor="text1"/>
                <w:szCs w:val="20"/>
              </w:rPr>
              <w:t>- 4.24</w:t>
            </w:r>
          </w:p>
        </w:tc>
      </w:tr>
      <w:tr w:rsidR="002E4381" w14:paraId="0E19996F" w14:textId="77777777" w:rsidTr="00EF3574">
        <w:trPr>
          <w:gridAfter w:val="1"/>
          <w:wAfter w:w="4" w:type="pct"/>
          <w:cantSplit/>
          <w:trHeight w:val="533"/>
        </w:trPr>
        <w:tc>
          <w:tcPr>
            <w:tcW w:w="1198" w:type="pct"/>
            <w:tcBorders>
              <w:top w:val="nil"/>
              <w:left w:val="nil"/>
              <w:bottom w:val="nil"/>
              <w:right w:val="single" w:sz="4" w:space="0" w:color="auto"/>
            </w:tcBorders>
            <w:vAlign w:val="center"/>
            <w:hideMark/>
          </w:tcPr>
          <w:p w14:paraId="572BF803" w14:textId="77777777" w:rsidR="002E4381" w:rsidRDefault="002E4381" w:rsidP="00002166">
            <w:pPr>
              <w:pStyle w:val="--25"/>
              <w:spacing w:line="280" w:lineRule="exact"/>
              <w:ind w:left="300" w:right="57"/>
              <w:rPr>
                <w:color w:val="000000" w:themeColor="text1"/>
                <w:kern w:val="2"/>
              </w:rPr>
            </w:pPr>
            <w:r>
              <w:rPr>
                <w:rFonts w:hint="eastAsia"/>
                <w:color w:val="000000" w:themeColor="text1"/>
                <w:kern w:val="2"/>
              </w:rPr>
              <w:t>前期未分配賸餘</w:t>
            </w:r>
          </w:p>
        </w:tc>
        <w:tc>
          <w:tcPr>
            <w:tcW w:w="651" w:type="pct"/>
            <w:tcBorders>
              <w:top w:val="nil"/>
              <w:left w:val="single" w:sz="4" w:space="0" w:color="auto"/>
              <w:bottom w:val="nil"/>
              <w:right w:val="single" w:sz="4" w:space="0" w:color="auto"/>
            </w:tcBorders>
            <w:vAlign w:val="center"/>
            <w:hideMark/>
          </w:tcPr>
          <w:p w14:paraId="4CD665FA" w14:textId="77777777" w:rsidR="002E4381" w:rsidRDefault="002E4381">
            <w:pPr>
              <w:pStyle w:val="--23"/>
              <w:spacing w:line="280" w:lineRule="exact"/>
              <w:ind w:left="200"/>
              <w:rPr>
                <w:color w:val="000000" w:themeColor="text1"/>
                <w:szCs w:val="20"/>
              </w:rPr>
            </w:pPr>
            <w:r>
              <w:rPr>
                <w:rFonts w:hint="eastAsia"/>
                <w:color w:val="000000" w:themeColor="text1"/>
                <w:szCs w:val="20"/>
              </w:rPr>
              <w:t>10,470,000</w:t>
            </w:r>
          </w:p>
        </w:tc>
        <w:tc>
          <w:tcPr>
            <w:tcW w:w="651" w:type="pct"/>
            <w:tcBorders>
              <w:top w:val="nil"/>
              <w:left w:val="single" w:sz="4" w:space="0" w:color="auto"/>
              <w:bottom w:val="nil"/>
              <w:right w:val="single" w:sz="4" w:space="0" w:color="auto"/>
            </w:tcBorders>
            <w:vAlign w:val="center"/>
            <w:hideMark/>
          </w:tcPr>
          <w:p w14:paraId="58130E52" w14:textId="77777777" w:rsidR="002E4381" w:rsidRDefault="002E4381">
            <w:pPr>
              <w:pStyle w:val="--23"/>
              <w:spacing w:line="280" w:lineRule="exact"/>
              <w:ind w:left="200"/>
              <w:rPr>
                <w:color w:val="000000" w:themeColor="text1"/>
                <w:szCs w:val="20"/>
              </w:rPr>
            </w:pPr>
            <w:r>
              <w:rPr>
                <w:rFonts w:hint="eastAsia"/>
                <w:color w:val="000000" w:themeColor="text1"/>
                <w:szCs w:val="20"/>
              </w:rPr>
              <w:t>10,472,363</w:t>
            </w:r>
          </w:p>
        </w:tc>
        <w:tc>
          <w:tcPr>
            <w:tcW w:w="585" w:type="pct"/>
            <w:tcBorders>
              <w:top w:val="nil"/>
              <w:left w:val="single" w:sz="4" w:space="0" w:color="auto"/>
              <w:bottom w:val="nil"/>
              <w:right w:val="single" w:sz="4" w:space="0" w:color="auto"/>
            </w:tcBorders>
            <w:vAlign w:val="center"/>
            <w:hideMark/>
          </w:tcPr>
          <w:p w14:paraId="6E194C35" w14:textId="77777777" w:rsidR="002E4381" w:rsidRDefault="002E4381">
            <w:pPr>
              <w:pStyle w:val="--23"/>
              <w:spacing w:line="280" w:lineRule="exact"/>
              <w:ind w:left="200"/>
              <w:rPr>
                <w:color w:val="000000" w:themeColor="text1"/>
                <w:szCs w:val="20"/>
              </w:rPr>
            </w:pPr>
            <w:r>
              <w:rPr>
                <w:rFonts w:hint="eastAsia"/>
                <w:color w:val="000000" w:themeColor="text1"/>
                <w:szCs w:val="20"/>
              </w:rPr>
              <w:t>－</w:t>
            </w:r>
          </w:p>
        </w:tc>
        <w:tc>
          <w:tcPr>
            <w:tcW w:w="663" w:type="pct"/>
            <w:tcBorders>
              <w:top w:val="nil"/>
              <w:left w:val="single" w:sz="4" w:space="0" w:color="auto"/>
              <w:bottom w:val="nil"/>
              <w:right w:val="single" w:sz="4" w:space="0" w:color="auto"/>
            </w:tcBorders>
            <w:vAlign w:val="center"/>
            <w:hideMark/>
          </w:tcPr>
          <w:p w14:paraId="5B8D8716" w14:textId="77777777" w:rsidR="002E4381" w:rsidRDefault="002E4381">
            <w:pPr>
              <w:pStyle w:val="--23"/>
              <w:spacing w:line="280" w:lineRule="exact"/>
              <w:ind w:left="200"/>
              <w:rPr>
                <w:color w:val="000000" w:themeColor="text1"/>
                <w:szCs w:val="20"/>
              </w:rPr>
            </w:pPr>
            <w:r>
              <w:rPr>
                <w:rFonts w:hint="eastAsia"/>
                <w:color w:val="000000" w:themeColor="text1"/>
                <w:szCs w:val="20"/>
              </w:rPr>
              <w:t>10,472,363</w:t>
            </w:r>
          </w:p>
        </w:tc>
        <w:tc>
          <w:tcPr>
            <w:tcW w:w="750" w:type="pct"/>
            <w:tcBorders>
              <w:top w:val="nil"/>
              <w:left w:val="single" w:sz="4" w:space="0" w:color="auto"/>
              <w:bottom w:val="nil"/>
              <w:right w:val="single" w:sz="4" w:space="0" w:color="auto"/>
            </w:tcBorders>
            <w:vAlign w:val="center"/>
            <w:hideMark/>
          </w:tcPr>
          <w:p w14:paraId="5F843E51" w14:textId="77777777" w:rsidR="002E4381" w:rsidRDefault="002E4381">
            <w:pPr>
              <w:pStyle w:val="--23"/>
              <w:spacing w:line="280" w:lineRule="exact"/>
              <w:ind w:left="200"/>
              <w:rPr>
                <w:color w:val="000000" w:themeColor="text1"/>
                <w:szCs w:val="20"/>
              </w:rPr>
            </w:pPr>
            <w:r>
              <w:rPr>
                <w:rFonts w:hint="eastAsia"/>
                <w:color w:val="000000" w:themeColor="text1"/>
                <w:szCs w:val="20"/>
              </w:rPr>
              <w:t>2,363</w:t>
            </w:r>
          </w:p>
        </w:tc>
        <w:tc>
          <w:tcPr>
            <w:tcW w:w="497" w:type="pct"/>
            <w:tcBorders>
              <w:top w:val="nil"/>
              <w:left w:val="single" w:sz="4" w:space="0" w:color="auto"/>
              <w:bottom w:val="nil"/>
              <w:right w:val="nil"/>
            </w:tcBorders>
            <w:vAlign w:val="center"/>
            <w:hideMark/>
          </w:tcPr>
          <w:p w14:paraId="6F5795C5" w14:textId="77777777" w:rsidR="002E4381" w:rsidRDefault="002E4381">
            <w:pPr>
              <w:pStyle w:val="--23"/>
              <w:spacing w:line="280" w:lineRule="exact"/>
              <w:ind w:left="200"/>
              <w:rPr>
                <w:color w:val="000000" w:themeColor="text1"/>
                <w:szCs w:val="20"/>
              </w:rPr>
            </w:pPr>
            <w:r>
              <w:rPr>
                <w:rFonts w:hint="eastAsia"/>
                <w:color w:val="000000" w:themeColor="text1"/>
                <w:szCs w:val="20"/>
              </w:rPr>
              <w:t>0.02</w:t>
            </w:r>
          </w:p>
        </w:tc>
      </w:tr>
      <w:tr w:rsidR="002E4381" w14:paraId="2AC4EACD" w14:textId="77777777" w:rsidTr="00EF3574">
        <w:trPr>
          <w:gridAfter w:val="1"/>
          <w:wAfter w:w="4" w:type="pct"/>
          <w:cantSplit/>
          <w:trHeight w:val="533"/>
        </w:trPr>
        <w:tc>
          <w:tcPr>
            <w:tcW w:w="1198" w:type="pct"/>
            <w:tcBorders>
              <w:top w:val="nil"/>
              <w:left w:val="nil"/>
              <w:bottom w:val="single" w:sz="4" w:space="0" w:color="auto"/>
              <w:right w:val="single" w:sz="4" w:space="0" w:color="auto"/>
            </w:tcBorders>
            <w:vAlign w:val="center"/>
            <w:hideMark/>
          </w:tcPr>
          <w:p w14:paraId="071FFC56" w14:textId="77777777" w:rsidR="002E4381" w:rsidRDefault="002E4381" w:rsidP="00002166">
            <w:pPr>
              <w:pStyle w:val="--14"/>
              <w:spacing w:line="280" w:lineRule="exact"/>
              <w:ind w:left="100" w:right="57"/>
              <w:rPr>
                <w:color w:val="000000" w:themeColor="text1"/>
                <w:kern w:val="2"/>
              </w:rPr>
            </w:pPr>
            <w:r>
              <w:rPr>
                <w:rFonts w:hint="eastAsia"/>
                <w:color w:val="000000" w:themeColor="text1"/>
                <w:kern w:val="2"/>
              </w:rPr>
              <w:t>未分配賸餘</w:t>
            </w:r>
          </w:p>
        </w:tc>
        <w:tc>
          <w:tcPr>
            <w:tcW w:w="651" w:type="pct"/>
            <w:tcBorders>
              <w:top w:val="nil"/>
              <w:left w:val="single" w:sz="4" w:space="0" w:color="auto"/>
              <w:bottom w:val="single" w:sz="4" w:space="0" w:color="auto"/>
              <w:right w:val="single" w:sz="4" w:space="0" w:color="auto"/>
            </w:tcBorders>
            <w:vAlign w:val="center"/>
            <w:hideMark/>
          </w:tcPr>
          <w:p w14:paraId="71202DE1" w14:textId="77777777" w:rsidR="002E4381" w:rsidRDefault="002E4381">
            <w:pPr>
              <w:pStyle w:val="--13"/>
              <w:spacing w:line="280" w:lineRule="exact"/>
              <w:rPr>
                <w:color w:val="000000" w:themeColor="text1"/>
                <w:szCs w:val="20"/>
              </w:rPr>
            </w:pPr>
            <w:r>
              <w:rPr>
                <w:rFonts w:hint="eastAsia"/>
                <w:color w:val="000000" w:themeColor="text1"/>
                <w:szCs w:val="20"/>
              </w:rPr>
              <w:t>12,935,000</w:t>
            </w:r>
          </w:p>
        </w:tc>
        <w:tc>
          <w:tcPr>
            <w:tcW w:w="651" w:type="pct"/>
            <w:tcBorders>
              <w:top w:val="nil"/>
              <w:left w:val="single" w:sz="4" w:space="0" w:color="auto"/>
              <w:bottom w:val="single" w:sz="4" w:space="0" w:color="auto"/>
              <w:right w:val="single" w:sz="4" w:space="0" w:color="auto"/>
            </w:tcBorders>
            <w:vAlign w:val="center"/>
            <w:hideMark/>
          </w:tcPr>
          <w:p w14:paraId="7A8D0B3E" w14:textId="77777777" w:rsidR="002E4381" w:rsidRDefault="002E4381">
            <w:pPr>
              <w:pStyle w:val="--13"/>
              <w:spacing w:line="280" w:lineRule="exact"/>
              <w:rPr>
                <w:color w:val="000000" w:themeColor="text1"/>
                <w:szCs w:val="20"/>
              </w:rPr>
            </w:pPr>
            <w:r>
              <w:rPr>
                <w:rFonts w:hint="eastAsia"/>
                <w:color w:val="000000" w:themeColor="text1"/>
                <w:szCs w:val="20"/>
              </w:rPr>
              <w:t>12,832,733</w:t>
            </w:r>
          </w:p>
        </w:tc>
        <w:tc>
          <w:tcPr>
            <w:tcW w:w="585" w:type="pct"/>
            <w:tcBorders>
              <w:top w:val="nil"/>
              <w:left w:val="single" w:sz="4" w:space="0" w:color="auto"/>
              <w:bottom w:val="single" w:sz="4" w:space="0" w:color="auto"/>
              <w:right w:val="single" w:sz="4" w:space="0" w:color="auto"/>
            </w:tcBorders>
            <w:vAlign w:val="center"/>
            <w:hideMark/>
          </w:tcPr>
          <w:p w14:paraId="0FF54921" w14:textId="77777777" w:rsidR="002E4381" w:rsidRDefault="002E4381">
            <w:pPr>
              <w:pStyle w:val="--13"/>
              <w:spacing w:line="280" w:lineRule="exact"/>
              <w:rPr>
                <w:color w:val="000000" w:themeColor="text1"/>
                <w:szCs w:val="20"/>
              </w:rPr>
            </w:pPr>
            <w:r>
              <w:rPr>
                <w:rFonts w:hint="eastAsia"/>
                <w:color w:val="000000" w:themeColor="text1"/>
                <w:szCs w:val="20"/>
              </w:rPr>
              <w:t>－</w:t>
            </w:r>
          </w:p>
        </w:tc>
        <w:tc>
          <w:tcPr>
            <w:tcW w:w="663" w:type="pct"/>
            <w:tcBorders>
              <w:top w:val="nil"/>
              <w:left w:val="single" w:sz="4" w:space="0" w:color="auto"/>
              <w:bottom w:val="single" w:sz="4" w:space="0" w:color="auto"/>
              <w:right w:val="single" w:sz="4" w:space="0" w:color="auto"/>
            </w:tcBorders>
            <w:vAlign w:val="center"/>
            <w:hideMark/>
          </w:tcPr>
          <w:p w14:paraId="5003375A" w14:textId="77777777" w:rsidR="002E4381" w:rsidRDefault="002E4381">
            <w:pPr>
              <w:pStyle w:val="--13"/>
              <w:spacing w:line="280" w:lineRule="exact"/>
              <w:rPr>
                <w:color w:val="000000" w:themeColor="text1"/>
                <w:szCs w:val="20"/>
              </w:rPr>
            </w:pPr>
            <w:r>
              <w:rPr>
                <w:rFonts w:hint="eastAsia"/>
                <w:color w:val="000000" w:themeColor="text1"/>
                <w:szCs w:val="20"/>
              </w:rPr>
              <w:t>12,832,733</w:t>
            </w:r>
          </w:p>
        </w:tc>
        <w:tc>
          <w:tcPr>
            <w:tcW w:w="750" w:type="pct"/>
            <w:tcBorders>
              <w:top w:val="nil"/>
              <w:left w:val="single" w:sz="4" w:space="0" w:color="auto"/>
              <w:bottom w:val="single" w:sz="4" w:space="0" w:color="auto"/>
              <w:right w:val="single" w:sz="4" w:space="0" w:color="auto"/>
            </w:tcBorders>
            <w:vAlign w:val="center"/>
            <w:hideMark/>
          </w:tcPr>
          <w:p w14:paraId="266F52A9" w14:textId="77777777" w:rsidR="002E4381" w:rsidRDefault="002E4381">
            <w:pPr>
              <w:pStyle w:val="--13"/>
              <w:spacing w:line="280" w:lineRule="exact"/>
              <w:rPr>
                <w:color w:val="000000" w:themeColor="text1"/>
                <w:szCs w:val="20"/>
              </w:rPr>
            </w:pPr>
            <w:r>
              <w:rPr>
                <w:rFonts w:hint="eastAsia"/>
                <w:color w:val="000000" w:themeColor="text1"/>
                <w:szCs w:val="20"/>
              </w:rPr>
              <w:t>- 102,267</w:t>
            </w:r>
          </w:p>
        </w:tc>
        <w:tc>
          <w:tcPr>
            <w:tcW w:w="497" w:type="pct"/>
            <w:tcBorders>
              <w:top w:val="nil"/>
              <w:left w:val="single" w:sz="4" w:space="0" w:color="auto"/>
              <w:bottom w:val="single" w:sz="4" w:space="0" w:color="auto"/>
              <w:right w:val="nil"/>
            </w:tcBorders>
            <w:vAlign w:val="center"/>
            <w:hideMark/>
          </w:tcPr>
          <w:p w14:paraId="17C2E481" w14:textId="77777777" w:rsidR="002E4381" w:rsidRDefault="002E4381">
            <w:pPr>
              <w:pStyle w:val="--13"/>
              <w:spacing w:line="280" w:lineRule="exact"/>
              <w:rPr>
                <w:color w:val="000000" w:themeColor="text1"/>
                <w:szCs w:val="20"/>
              </w:rPr>
            </w:pPr>
            <w:r>
              <w:rPr>
                <w:rFonts w:hint="eastAsia"/>
                <w:color w:val="000000" w:themeColor="text1"/>
                <w:szCs w:val="20"/>
              </w:rPr>
              <w:t>- 0.79</w:t>
            </w:r>
          </w:p>
        </w:tc>
      </w:tr>
    </w:tbl>
    <w:p w14:paraId="5F708E51" w14:textId="77777777" w:rsidR="002E4381" w:rsidRDefault="002E4381" w:rsidP="002E4381">
      <w:pPr>
        <w:spacing w:line="20" w:lineRule="exact"/>
        <w:rPr>
          <w:rFonts w:ascii="標楷體" w:hAnsi="標楷體"/>
          <w:color w:val="000000" w:themeColor="text1"/>
          <w:sz w:val="4"/>
          <w:szCs w:val="6"/>
        </w:rPr>
      </w:pPr>
    </w:p>
    <w:tbl>
      <w:tblPr>
        <w:tblW w:w="4992" w:type="pct"/>
        <w:tblCellMar>
          <w:left w:w="28" w:type="dxa"/>
          <w:right w:w="28" w:type="dxa"/>
        </w:tblCellMar>
        <w:tblLook w:val="04A0" w:firstRow="1" w:lastRow="0" w:firstColumn="1" w:lastColumn="0" w:noHBand="0" w:noVBand="1"/>
      </w:tblPr>
      <w:tblGrid>
        <w:gridCol w:w="4280"/>
        <w:gridCol w:w="1390"/>
        <w:gridCol w:w="1419"/>
        <w:gridCol w:w="1419"/>
        <w:gridCol w:w="1116"/>
      </w:tblGrid>
      <w:tr w:rsidR="002E4381" w14:paraId="76A9265C" w14:textId="77777777" w:rsidTr="00B9570C">
        <w:trPr>
          <w:trHeight w:val="454"/>
          <w:tblHeader/>
        </w:trPr>
        <w:tc>
          <w:tcPr>
            <w:tcW w:w="5000" w:type="pct"/>
            <w:gridSpan w:val="5"/>
            <w:tcBorders>
              <w:top w:val="nil"/>
              <w:left w:val="nil"/>
              <w:right w:val="nil"/>
            </w:tcBorders>
            <w:vAlign w:val="bottom"/>
            <w:hideMark/>
          </w:tcPr>
          <w:p w14:paraId="1D559105" w14:textId="7BB776E1" w:rsidR="002E4381" w:rsidRDefault="002E4381" w:rsidP="00B9570C">
            <w:pPr>
              <w:pStyle w:val="af2"/>
              <w:ind w:left="62" w:right="62"/>
              <w:jc w:val="center"/>
              <w:rPr>
                <w:b w:val="0"/>
                <w:color w:val="000000" w:themeColor="text1"/>
              </w:rPr>
            </w:pPr>
            <w:r>
              <w:rPr>
                <w:rFonts w:hint="eastAsia"/>
                <w:color w:val="000000" w:themeColor="text1"/>
              </w:rPr>
              <w:lastRenderedPageBreak/>
              <w:t>雲林縣各衛生所醫療基金餘</w:t>
            </w:r>
            <w:proofErr w:type="gramStart"/>
            <w:r>
              <w:rPr>
                <w:rFonts w:hint="eastAsia"/>
                <w:color w:val="000000" w:themeColor="text1"/>
              </w:rPr>
              <w:t>絀</w:t>
            </w:r>
            <w:proofErr w:type="gramEnd"/>
            <w:r>
              <w:rPr>
                <w:rFonts w:hint="eastAsia"/>
                <w:color w:val="000000" w:themeColor="text1"/>
              </w:rPr>
              <w:t>審定後現金流量表</w:t>
            </w:r>
          </w:p>
        </w:tc>
      </w:tr>
      <w:tr w:rsidR="00B9570C" w14:paraId="68C11A9C" w14:textId="77777777" w:rsidTr="000D0E0C">
        <w:trPr>
          <w:trHeight w:val="454"/>
          <w:tblHeader/>
        </w:trPr>
        <w:tc>
          <w:tcPr>
            <w:tcW w:w="5000" w:type="pct"/>
            <w:gridSpan w:val="5"/>
            <w:tcBorders>
              <w:top w:val="nil"/>
              <w:left w:val="nil"/>
              <w:right w:val="nil"/>
            </w:tcBorders>
            <w:vAlign w:val="center"/>
          </w:tcPr>
          <w:p w14:paraId="13C0DBE8" w14:textId="5800B1D2" w:rsidR="00B9570C" w:rsidRDefault="00B9570C" w:rsidP="000D0E0C">
            <w:pPr>
              <w:pStyle w:val="affe"/>
              <w:spacing w:after="0"/>
              <w:rPr>
                <w:color w:val="000000" w:themeColor="text1"/>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B9570C" w14:paraId="1895E44B" w14:textId="77777777" w:rsidTr="000D0E0C">
        <w:trPr>
          <w:trHeight w:val="397"/>
          <w:tblHeader/>
        </w:trPr>
        <w:tc>
          <w:tcPr>
            <w:tcW w:w="5000" w:type="pct"/>
            <w:gridSpan w:val="5"/>
            <w:tcBorders>
              <w:left w:val="nil"/>
              <w:bottom w:val="single" w:sz="4" w:space="0" w:color="auto"/>
              <w:right w:val="nil"/>
            </w:tcBorders>
            <w:vAlign w:val="bottom"/>
          </w:tcPr>
          <w:p w14:paraId="0BDF8249" w14:textId="7719931E" w:rsidR="00B9570C" w:rsidRPr="00B9570C" w:rsidRDefault="00B9570C" w:rsidP="000D0E0C">
            <w:pPr>
              <w:pStyle w:val="af2"/>
              <w:rPr>
                <w:b w:val="0"/>
                <w:bCs/>
                <w:color w:val="000000" w:themeColor="text1"/>
                <w:spacing w:val="0"/>
                <w:sz w:val="20"/>
                <w:szCs w:val="20"/>
                <w:u w:val="none"/>
              </w:rPr>
            </w:pPr>
            <w:r w:rsidRPr="00B9570C">
              <w:rPr>
                <w:rFonts w:hint="eastAsia"/>
                <w:b w:val="0"/>
                <w:bCs/>
                <w:color w:val="000000" w:themeColor="text1"/>
                <w:spacing w:val="0"/>
                <w:sz w:val="20"/>
                <w:szCs w:val="20"/>
                <w:u w:val="none"/>
              </w:rPr>
              <w:t>單位：新臺幣元</w:t>
            </w:r>
          </w:p>
        </w:tc>
      </w:tr>
      <w:tr w:rsidR="002E4381" w14:paraId="55476A23" w14:textId="77777777" w:rsidTr="00677D44">
        <w:trPr>
          <w:cantSplit/>
          <w:trHeight w:val="331"/>
          <w:tblHeader/>
        </w:trPr>
        <w:tc>
          <w:tcPr>
            <w:tcW w:w="2224" w:type="pct"/>
            <w:vMerge w:val="restart"/>
            <w:tcBorders>
              <w:top w:val="single" w:sz="4" w:space="0" w:color="auto"/>
              <w:left w:val="nil"/>
              <w:bottom w:val="single" w:sz="4" w:space="0" w:color="auto"/>
              <w:right w:val="single" w:sz="4" w:space="0" w:color="auto"/>
            </w:tcBorders>
            <w:vAlign w:val="center"/>
            <w:hideMark/>
          </w:tcPr>
          <w:p w14:paraId="52318471" w14:textId="77777777" w:rsidR="002E4381" w:rsidRDefault="002E4381">
            <w:pPr>
              <w:pStyle w:val="afb"/>
              <w:ind w:left="57" w:right="57"/>
              <w:rPr>
                <w:rFonts w:hAnsi="標楷體"/>
                <w:color w:val="000000" w:themeColor="text1"/>
                <w:spacing w:val="0"/>
              </w:rPr>
            </w:pPr>
            <w:r>
              <w:rPr>
                <w:rFonts w:hAnsi="標楷體" w:hint="eastAsia"/>
                <w:color w:val="000000" w:themeColor="text1"/>
                <w:spacing w:val="0"/>
              </w:rPr>
              <w:t>項目</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14:paraId="50B2C7FA" w14:textId="77777777" w:rsidR="002E4381" w:rsidRDefault="002E4381">
            <w:pPr>
              <w:pStyle w:val="afb"/>
              <w:ind w:left="57" w:right="57"/>
              <w:rPr>
                <w:rFonts w:hAnsi="標楷體"/>
                <w:color w:val="000000" w:themeColor="text1"/>
                <w:spacing w:val="0"/>
              </w:rPr>
            </w:pPr>
            <w:r>
              <w:rPr>
                <w:rFonts w:hAnsi="標楷體" w:hint="eastAsia"/>
                <w:color w:val="000000" w:themeColor="text1"/>
                <w:spacing w:val="0"/>
              </w:rPr>
              <w:t>預算數</w:t>
            </w:r>
          </w:p>
        </w:tc>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75AEB55B" w14:textId="77777777" w:rsidR="002E4381" w:rsidRDefault="002E4381">
            <w:pPr>
              <w:pStyle w:val="afb"/>
              <w:ind w:left="57" w:right="57"/>
              <w:rPr>
                <w:rFonts w:hAnsi="標楷體"/>
                <w:color w:val="000000" w:themeColor="text1"/>
                <w:spacing w:val="0"/>
              </w:rPr>
            </w:pPr>
            <w:r>
              <w:rPr>
                <w:rFonts w:hAnsi="標楷體" w:hint="eastAsia"/>
                <w:color w:val="000000" w:themeColor="text1"/>
                <w:spacing w:val="0"/>
              </w:rPr>
              <w:t>決算數</w:t>
            </w:r>
          </w:p>
        </w:tc>
        <w:tc>
          <w:tcPr>
            <w:tcW w:w="1317" w:type="pct"/>
            <w:gridSpan w:val="2"/>
            <w:tcBorders>
              <w:top w:val="single" w:sz="4" w:space="0" w:color="auto"/>
              <w:left w:val="single" w:sz="4" w:space="0" w:color="auto"/>
              <w:bottom w:val="nil"/>
              <w:right w:val="nil"/>
            </w:tcBorders>
            <w:vAlign w:val="center"/>
            <w:hideMark/>
          </w:tcPr>
          <w:p w14:paraId="4A7067B5" w14:textId="77777777" w:rsidR="002E4381" w:rsidRDefault="002E4381" w:rsidP="00EF3574">
            <w:pPr>
              <w:pStyle w:val="afb"/>
              <w:ind w:left="0" w:right="0"/>
              <w:rPr>
                <w:rFonts w:hAnsi="標楷體"/>
                <w:color w:val="000000" w:themeColor="text1"/>
                <w:spacing w:val="0"/>
              </w:rPr>
            </w:pPr>
            <w:r>
              <w:rPr>
                <w:rFonts w:hAnsi="標楷體" w:hint="eastAsia"/>
                <w:color w:val="000000" w:themeColor="text1"/>
                <w:spacing w:val="0"/>
              </w:rPr>
              <w:t>比較增減</w:t>
            </w:r>
          </w:p>
        </w:tc>
      </w:tr>
      <w:tr w:rsidR="002E4381" w14:paraId="787EE685" w14:textId="77777777" w:rsidTr="00677D44">
        <w:trPr>
          <w:cantSplit/>
          <w:trHeight w:val="331"/>
          <w:tblHeader/>
        </w:trPr>
        <w:tc>
          <w:tcPr>
            <w:tcW w:w="0" w:type="auto"/>
            <w:vMerge/>
            <w:tcBorders>
              <w:top w:val="single" w:sz="4" w:space="0" w:color="auto"/>
              <w:left w:val="nil"/>
              <w:bottom w:val="single" w:sz="4" w:space="0" w:color="auto"/>
              <w:right w:val="single" w:sz="4" w:space="0" w:color="auto"/>
            </w:tcBorders>
            <w:vAlign w:val="center"/>
            <w:hideMark/>
          </w:tcPr>
          <w:p w14:paraId="2FBFA352" w14:textId="77777777" w:rsidR="002E4381" w:rsidRDefault="002E4381">
            <w:pPr>
              <w:widowControl/>
              <w:jc w:val="left"/>
              <w:rPr>
                <w:rFonts w:ascii="標楷體" w:hAnsi="標楷體" w:cs="Times New Roman"/>
                <w:color w:val="000000" w:themeColor="text1"/>
                <w:szCs w:val="24"/>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14:paraId="65E95C20" w14:textId="77777777" w:rsidR="002E4381" w:rsidRDefault="002E4381">
            <w:pPr>
              <w:widowControl/>
              <w:jc w:val="left"/>
              <w:rPr>
                <w:rFonts w:ascii="標楷體" w:hAnsi="標楷體" w:cs="Times New Roman"/>
                <w:color w:val="000000" w:themeColor="text1"/>
                <w:szCs w:val="24"/>
              </w:rPr>
            </w:pPr>
          </w:p>
        </w:tc>
        <w:tc>
          <w:tcPr>
            <w:tcW w:w="737" w:type="pct"/>
            <w:vMerge/>
            <w:tcBorders>
              <w:top w:val="single" w:sz="4" w:space="0" w:color="auto"/>
              <w:left w:val="single" w:sz="4" w:space="0" w:color="auto"/>
              <w:bottom w:val="single" w:sz="4" w:space="0" w:color="auto"/>
              <w:right w:val="single" w:sz="4" w:space="0" w:color="auto"/>
            </w:tcBorders>
            <w:vAlign w:val="center"/>
            <w:hideMark/>
          </w:tcPr>
          <w:p w14:paraId="44802193" w14:textId="77777777" w:rsidR="002E4381" w:rsidRDefault="002E4381">
            <w:pPr>
              <w:widowControl/>
              <w:jc w:val="left"/>
              <w:rPr>
                <w:rFonts w:ascii="標楷體" w:hAnsi="標楷體" w:cs="Times New Roman"/>
                <w:color w:val="000000" w:themeColor="text1"/>
                <w:szCs w:val="24"/>
              </w:rPr>
            </w:pPr>
          </w:p>
        </w:tc>
        <w:tc>
          <w:tcPr>
            <w:tcW w:w="737" w:type="pct"/>
            <w:tcBorders>
              <w:top w:val="single" w:sz="4" w:space="0" w:color="auto"/>
              <w:left w:val="single" w:sz="4" w:space="0" w:color="auto"/>
              <w:bottom w:val="single" w:sz="4" w:space="0" w:color="auto"/>
              <w:right w:val="single" w:sz="4" w:space="0" w:color="auto"/>
            </w:tcBorders>
            <w:vAlign w:val="center"/>
            <w:hideMark/>
          </w:tcPr>
          <w:p w14:paraId="0294D81A" w14:textId="77777777" w:rsidR="002E4381" w:rsidRDefault="002E4381">
            <w:pPr>
              <w:pStyle w:val="afb"/>
              <w:ind w:left="57" w:right="57"/>
              <w:rPr>
                <w:rFonts w:hAnsi="標楷體"/>
                <w:color w:val="000000" w:themeColor="text1"/>
                <w:spacing w:val="0"/>
              </w:rPr>
            </w:pPr>
            <w:r>
              <w:rPr>
                <w:rFonts w:hAnsi="標楷體" w:hint="eastAsia"/>
                <w:color w:val="000000" w:themeColor="text1"/>
                <w:spacing w:val="0"/>
              </w:rPr>
              <w:t>金額</w:t>
            </w:r>
          </w:p>
        </w:tc>
        <w:tc>
          <w:tcPr>
            <w:tcW w:w="580" w:type="pct"/>
            <w:tcBorders>
              <w:top w:val="single" w:sz="4" w:space="0" w:color="auto"/>
              <w:left w:val="single" w:sz="4" w:space="0" w:color="auto"/>
              <w:bottom w:val="single" w:sz="4" w:space="0" w:color="auto"/>
              <w:right w:val="nil"/>
            </w:tcBorders>
            <w:vAlign w:val="center"/>
            <w:hideMark/>
          </w:tcPr>
          <w:p w14:paraId="23330CCD" w14:textId="77777777" w:rsidR="002E4381" w:rsidRDefault="002E4381">
            <w:pPr>
              <w:pStyle w:val="afb"/>
              <w:ind w:left="57" w:right="57"/>
              <w:rPr>
                <w:rFonts w:hAnsi="標楷體"/>
                <w:color w:val="000000" w:themeColor="text1"/>
                <w:spacing w:val="0"/>
              </w:rPr>
            </w:pPr>
            <w:r>
              <w:rPr>
                <w:rFonts w:hAnsi="標楷體" w:hint="eastAsia"/>
                <w:color w:val="000000" w:themeColor="text1"/>
                <w:spacing w:val="0"/>
              </w:rPr>
              <w:t>％</w:t>
            </w:r>
          </w:p>
        </w:tc>
      </w:tr>
      <w:tr w:rsidR="002E4381" w14:paraId="7A413182" w14:textId="77777777" w:rsidTr="00677D44">
        <w:trPr>
          <w:cantSplit/>
          <w:trHeight w:val="464"/>
        </w:trPr>
        <w:tc>
          <w:tcPr>
            <w:tcW w:w="2224" w:type="pct"/>
            <w:tcBorders>
              <w:top w:val="single" w:sz="4" w:space="0" w:color="auto"/>
              <w:left w:val="nil"/>
              <w:bottom w:val="nil"/>
              <w:right w:val="single" w:sz="4" w:space="0" w:color="auto"/>
            </w:tcBorders>
            <w:vAlign w:val="center"/>
            <w:hideMark/>
          </w:tcPr>
          <w:p w14:paraId="375E6930" w14:textId="77777777" w:rsidR="002E4381" w:rsidRDefault="002E4381" w:rsidP="00002166">
            <w:pPr>
              <w:pStyle w:val="--12"/>
              <w:spacing w:line="280" w:lineRule="atLeast"/>
              <w:ind w:left="100" w:right="57"/>
              <w:rPr>
                <w:color w:val="000000" w:themeColor="text1"/>
                <w:w w:val="100"/>
                <w:kern w:val="2"/>
              </w:rPr>
            </w:pPr>
            <w:r>
              <w:rPr>
                <w:rFonts w:hint="eastAsia"/>
                <w:color w:val="000000" w:themeColor="text1"/>
                <w:w w:val="100"/>
                <w:kern w:val="2"/>
              </w:rPr>
              <w:t>業務活動之現金流量</w:t>
            </w:r>
          </w:p>
        </w:tc>
        <w:tc>
          <w:tcPr>
            <w:tcW w:w="722" w:type="pct"/>
            <w:tcBorders>
              <w:top w:val="single" w:sz="4" w:space="0" w:color="auto"/>
              <w:left w:val="single" w:sz="4" w:space="0" w:color="auto"/>
              <w:bottom w:val="nil"/>
              <w:right w:val="single" w:sz="4" w:space="0" w:color="auto"/>
            </w:tcBorders>
            <w:vAlign w:val="center"/>
          </w:tcPr>
          <w:p w14:paraId="3BF62D6E" w14:textId="77777777" w:rsidR="002E4381" w:rsidRPr="00677D44" w:rsidRDefault="002E4381">
            <w:pPr>
              <w:pStyle w:val="--13"/>
              <w:spacing w:line="280" w:lineRule="atLeast"/>
              <w:rPr>
                <w:color w:val="000000" w:themeColor="text1"/>
              </w:rPr>
            </w:pPr>
          </w:p>
        </w:tc>
        <w:tc>
          <w:tcPr>
            <w:tcW w:w="737" w:type="pct"/>
            <w:tcBorders>
              <w:top w:val="single" w:sz="4" w:space="0" w:color="auto"/>
              <w:left w:val="single" w:sz="4" w:space="0" w:color="auto"/>
              <w:bottom w:val="nil"/>
              <w:right w:val="single" w:sz="4" w:space="0" w:color="auto"/>
            </w:tcBorders>
            <w:vAlign w:val="center"/>
          </w:tcPr>
          <w:p w14:paraId="6E39AA60" w14:textId="77777777" w:rsidR="002E4381" w:rsidRPr="00677D44" w:rsidRDefault="002E4381">
            <w:pPr>
              <w:pStyle w:val="--13"/>
              <w:spacing w:line="280" w:lineRule="atLeast"/>
              <w:rPr>
                <w:color w:val="000000" w:themeColor="text1"/>
              </w:rPr>
            </w:pPr>
          </w:p>
        </w:tc>
        <w:tc>
          <w:tcPr>
            <w:tcW w:w="737" w:type="pct"/>
            <w:tcBorders>
              <w:top w:val="single" w:sz="4" w:space="0" w:color="auto"/>
              <w:left w:val="single" w:sz="4" w:space="0" w:color="auto"/>
              <w:bottom w:val="nil"/>
              <w:right w:val="single" w:sz="4" w:space="0" w:color="auto"/>
            </w:tcBorders>
            <w:vAlign w:val="center"/>
          </w:tcPr>
          <w:p w14:paraId="354A27C7" w14:textId="77777777" w:rsidR="002E4381" w:rsidRPr="00677D44" w:rsidRDefault="002E4381">
            <w:pPr>
              <w:pStyle w:val="--13"/>
              <w:spacing w:line="280" w:lineRule="atLeast"/>
              <w:rPr>
                <w:color w:val="000000" w:themeColor="text1"/>
              </w:rPr>
            </w:pPr>
          </w:p>
        </w:tc>
        <w:tc>
          <w:tcPr>
            <w:tcW w:w="580" w:type="pct"/>
            <w:tcBorders>
              <w:top w:val="single" w:sz="4" w:space="0" w:color="auto"/>
              <w:left w:val="single" w:sz="4" w:space="0" w:color="auto"/>
              <w:bottom w:val="nil"/>
              <w:right w:val="nil"/>
            </w:tcBorders>
            <w:vAlign w:val="center"/>
          </w:tcPr>
          <w:p w14:paraId="78E4BD5A" w14:textId="77777777" w:rsidR="002E4381" w:rsidRPr="00677D44" w:rsidRDefault="002E4381">
            <w:pPr>
              <w:pStyle w:val="--13"/>
              <w:spacing w:line="280" w:lineRule="atLeast"/>
              <w:rPr>
                <w:color w:val="000000" w:themeColor="text1"/>
              </w:rPr>
            </w:pPr>
          </w:p>
        </w:tc>
      </w:tr>
      <w:tr w:rsidR="002E4381" w14:paraId="7D06047A" w14:textId="77777777" w:rsidTr="00677D44">
        <w:trPr>
          <w:cantSplit/>
          <w:trHeight w:val="464"/>
        </w:trPr>
        <w:tc>
          <w:tcPr>
            <w:tcW w:w="2224" w:type="pct"/>
            <w:tcBorders>
              <w:top w:val="nil"/>
              <w:left w:val="nil"/>
              <w:bottom w:val="nil"/>
              <w:right w:val="single" w:sz="4" w:space="0" w:color="auto"/>
            </w:tcBorders>
            <w:vAlign w:val="center"/>
            <w:hideMark/>
          </w:tcPr>
          <w:p w14:paraId="32154655" w14:textId="77777777" w:rsidR="002E4381" w:rsidRDefault="002E4381" w:rsidP="00002166">
            <w:pPr>
              <w:pStyle w:val="--22"/>
              <w:spacing w:line="280" w:lineRule="atLeast"/>
              <w:ind w:left="400" w:right="57"/>
              <w:rPr>
                <w:color w:val="000000" w:themeColor="text1"/>
                <w:w w:val="100"/>
                <w:kern w:val="2"/>
              </w:rPr>
            </w:pPr>
            <w:r>
              <w:rPr>
                <w:rFonts w:hint="eastAsia"/>
                <w:color w:val="000000" w:themeColor="text1"/>
                <w:w w:val="100"/>
                <w:kern w:val="2"/>
              </w:rPr>
              <w:t>本期賸餘（短絀）</w:t>
            </w:r>
          </w:p>
        </w:tc>
        <w:tc>
          <w:tcPr>
            <w:tcW w:w="722" w:type="pct"/>
            <w:tcBorders>
              <w:top w:val="nil"/>
              <w:left w:val="single" w:sz="4" w:space="0" w:color="auto"/>
              <w:bottom w:val="nil"/>
              <w:right w:val="single" w:sz="4" w:space="0" w:color="auto"/>
            </w:tcBorders>
            <w:vAlign w:val="center"/>
            <w:hideMark/>
          </w:tcPr>
          <w:p w14:paraId="7537F953"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2,465,000</w:t>
            </w:r>
          </w:p>
        </w:tc>
        <w:tc>
          <w:tcPr>
            <w:tcW w:w="737" w:type="pct"/>
            <w:tcBorders>
              <w:top w:val="nil"/>
              <w:left w:val="single" w:sz="4" w:space="0" w:color="auto"/>
              <w:bottom w:val="nil"/>
              <w:right w:val="single" w:sz="4" w:space="0" w:color="auto"/>
            </w:tcBorders>
            <w:vAlign w:val="center"/>
            <w:hideMark/>
          </w:tcPr>
          <w:p w14:paraId="7F64EC2B"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2,360,370</w:t>
            </w:r>
          </w:p>
        </w:tc>
        <w:tc>
          <w:tcPr>
            <w:tcW w:w="737" w:type="pct"/>
            <w:tcBorders>
              <w:top w:val="nil"/>
              <w:left w:val="single" w:sz="4" w:space="0" w:color="auto"/>
              <w:bottom w:val="nil"/>
              <w:right w:val="single" w:sz="4" w:space="0" w:color="auto"/>
            </w:tcBorders>
            <w:vAlign w:val="center"/>
            <w:hideMark/>
          </w:tcPr>
          <w:p w14:paraId="5DC53A1C"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- 104,630</w:t>
            </w:r>
          </w:p>
        </w:tc>
        <w:tc>
          <w:tcPr>
            <w:tcW w:w="580" w:type="pct"/>
            <w:tcBorders>
              <w:top w:val="nil"/>
              <w:left w:val="single" w:sz="4" w:space="0" w:color="auto"/>
              <w:bottom w:val="nil"/>
              <w:right w:val="nil"/>
            </w:tcBorders>
            <w:vAlign w:val="center"/>
            <w:hideMark/>
          </w:tcPr>
          <w:p w14:paraId="72533430"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- 4.24</w:t>
            </w:r>
          </w:p>
        </w:tc>
      </w:tr>
      <w:tr w:rsidR="002E4381" w14:paraId="4263EF04" w14:textId="77777777" w:rsidTr="00677D44">
        <w:trPr>
          <w:cantSplit/>
          <w:trHeight w:val="464"/>
        </w:trPr>
        <w:tc>
          <w:tcPr>
            <w:tcW w:w="2224" w:type="pct"/>
            <w:tcBorders>
              <w:top w:val="nil"/>
              <w:left w:val="nil"/>
              <w:bottom w:val="nil"/>
              <w:right w:val="single" w:sz="4" w:space="0" w:color="auto"/>
            </w:tcBorders>
            <w:vAlign w:val="center"/>
            <w:hideMark/>
          </w:tcPr>
          <w:p w14:paraId="6AE6C403" w14:textId="77777777" w:rsidR="002E4381" w:rsidRDefault="002E4381" w:rsidP="00002166">
            <w:pPr>
              <w:pStyle w:val="--22"/>
              <w:spacing w:line="280" w:lineRule="atLeast"/>
              <w:ind w:left="400" w:right="57"/>
              <w:rPr>
                <w:color w:val="000000" w:themeColor="text1"/>
                <w:w w:val="100"/>
                <w:kern w:val="2"/>
              </w:rPr>
            </w:pPr>
            <w:r>
              <w:rPr>
                <w:rFonts w:hint="eastAsia"/>
                <w:color w:val="000000" w:themeColor="text1"/>
                <w:w w:val="100"/>
                <w:kern w:val="2"/>
              </w:rPr>
              <w:t>利息股利之調整</w:t>
            </w:r>
          </w:p>
        </w:tc>
        <w:tc>
          <w:tcPr>
            <w:tcW w:w="722" w:type="pct"/>
            <w:tcBorders>
              <w:top w:val="nil"/>
              <w:left w:val="single" w:sz="4" w:space="0" w:color="auto"/>
              <w:bottom w:val="nil"/>
              <w:right w:val="single" w:sz="4" w:space="0" w:color="auto"/>
            </w:tcBorders>
            <w:vAlign w:val="center"/>
            <w:hideMark/>
          </w:tcPr>
          <w:p w14:paraId="31FAA57F"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- 165,000</w:t>
            </w:r>
          </w:p>
        </w:tc>
        <w:tc>
          <w:tcPr>
            <w:tcW w:w="737" w:type="pct"/>
            <w:tcBorders>
              <w:top w:val="nil"/>
              <w:left w:val="single" w:sz="4" w:space="0" w:color="auto"/>
              <w:bottom w:val="nil"/>
              <w:right w:val="single" w:sz="4" w:space="0" w:color="auto"/>
            </w:tcBorders>
            <w:vAlign w:val="center"/>
            <w:hideMark/>
          </w:tcPr>
          <w:p w14:paraId="77ABBD18"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- 190,953</w:t>
            </w:r>
          </w:p>
        </w:tc>
        <w:tc>
          <w:tcPr>
            <w:tcW w:w="737" w:type="pct"/>
            <w:tcBorders>
              <w:top w:val="nil"/>
              <w:left w:val="single" w:sz="4" w:space="0" w:color="auto"/>
              <w:bottom w:val="nil"/>
              <w:right w:val="single" w:sz="4" w:space="0" w:color="auto"/>
            </w:tcBorders>
            <w:vAlign w:val="center"/>
            <w:hideMark/>
          </w:tcPr>
          <w:p w14:paraId="12823842"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- 25,953</w:t>
            </w:r>
          </w:p>
        </w:tc>
        <w:tc>
          <w:tcPr>
            <w:tcW w:w="580" w:type="pct"/>
            <w:tcBorders>
              <w:top w:val="nil"/>
              <w:left w:val="single" w:sz="4" w:space="0" w:color="auto"/>
              <w:bottom w:val="nil"/>
              <w:right w:val="nil"/>
            </w:tcBorders>
            <w:vAlign w:val="center"/>
            <w:hideMark/>
          </w:tcPr>
          <w:p w14:paraId="28B4FD3E"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15.73</w:t>
            </w:r>
          </w:p>
        </w:tc>
      </w:tr>
      <w:tr w:rsidR="002E4381" w14:paraId="47F6A784" w14:textId="77777777" w:rsidTr="00677D44">
        <w:trPr>
          <w:cantSplit/>
          <w:trHeight w:val="464"/>
        </w:trPr>
        <w:tc>
          <w:tcPr>
            <w:tcW w:w="2224" w:type="pct"/>
            <w:tcBorders>
              <w:top w:val="nil"/>
              <w:left w:val="nil"/>
              <w:bottom w:val="nil"/>
              <w:right w:val="single" w:sz="4" w:space="0" w:color="auto"/>
            </w:tcBorders>
            <w:vAlign w:val="center"/>
            <w:hideMark/>
          </w:tcPr>
          <w:p w14:paraId="0ED54ED6" w14:textId="77777777" w:rsidR="002E4381" w:rsidRDefault="002E4381" w:rsidP="00002166">
            <w:pPr>
              <w:pStyle w:val="--22"/>
              <w:spacing w:line="280" w:lineRule="atLeast"/>
              <w:ind w:left="400" w:right="57"/>
              <w:rPr>
                <w:color w:val="000000" w:themeColor="text1"/>
                <w:w w:val="100"/>
                <w:kern w:val="2"/>
              </w:rPr>
            </w:pPr>
            <w:r>
              <w:rPr>
                <w:rFonts w:hint="eastAsia"/>
                <w:color w:val="000000" w:themeColor="text1"/>
                <w:w w:val="100"/>
                <w:kern w:val="2"/>
              </w:rPr>
              <w:t>未計利息股利之本期賸餘（短絀）</w:t>
            </w:r>
          </w:p>
        </w:tc>
        <w:tc>
          <w:tcPr>
            <w:tcW w:w="722" w:type="pct"/>
            <w:tcBorders>
              <w:top w:val="nil"/>
              <w:left w:val="single" w:sz="4" w:space="0" w:color="auto"/>
              <w:bottom w:val="nil"/>
              <w:right w:val="single" w:sz="4" w:space="0" w:color="auto"/>
            </w:tcBorders>
            <w:vAlign w:val="center"/>
            <w:hideMark/>
          </w:tcPr>
          <w:p w14:paraId="283E2E2D"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2,300,000</w:t>
            </w:r>
          </w:p>
        </w:tc>
        <w:tc>
          <w:tcPr>
            <w:tcW w:w="737" w:type="pct"/>
            <w:tcBorders>
              <w:top w:val="nil"/>
              <w:left w:val="single" w:sz="4" w:space="0" w:color="auto"/>
              <w:bottom w:val="nil"/>
              <w:right w:val="single" w:sz="4" w:space="0" w:color="auto"/>
            </w:tcBorders>
            <w:vAlign w:val="center"/>
            <w:hideMark/>
          </w:tcPr>
          <w:p w14:paraId="747E444B"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2,169,417</w:t>
            </w:r>
          </w:p>
        </w:tc>
        <w:tc>
          <w:tcPr>
            <w:tcW w:w="737" w:type="pct"/>
            <w:tcBorders>
              <w:top w:val="nil"/>
              <w:left w:val="single" w:sz="4" w:space="0" w:color="auto"/>
              <w:bottom w:val="nil"/>
              <w:right w:val="single" w:sz="4" w:space="0" w:color="auto"/>
            </w:tcBorders>
            <w:vAlign w:val="center"/>
            <w:hideMark/>
          </w:tcPr>
          <w:p w14:paraId="2B0EEA2F"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- 130,583</w:t>
            </w:r>
          </w:p>
        </w:tc>
        <w:tc>
          <w:tcPr>
            <w:tcW w:w="580" w:type="pct"/>
            <w:tcBorders>
              <w:top w:val="nil"/>
              <w:left w:val="single" w:sz="4" w:space="0" w:color="auto"/>
              <w:bottom w:val="nil"/>
              <w:right w:val="nil"/>
            </w:tcBorders>
            <w:vAlign w:val="center"/>
            <w:hideMark/>
          </w:tcPr>
          <w:p w14:paraId="763AC724"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- 5.68</w:t>
            </w:r>
          </w:p>
        </w:tc>
      </w:tr>
      <w:tr w:rsidR="002E4381" w14:paraId="5626BCC7" w14:textId="77777777" w:rsidTr="00677D44">
        <w:trPr>
          <w:cantSplit/>
          <w:trHeight w:val="464"/>
        </w:trPr>
        <w:tc>
          <w:tcPr>
            <w:tcW w:w="2224" w:type="pct"/>
            <w:tcBorders>
              <w:top w:val="nil"/>
              <w:left w:val="nil"/>
              <w:bottom w:val="nil"/>
              <w:right w:val="single" w:sz="4" w:space="0" w:color="auto"/>
            </w:tcBorders>
            <w:vAlign w:val="center"/>
            <w:hideMark/>
          </w:tcPr>
          <w:p w14:paraId="5C853B1C" w14:textId="77777777" w:rsidR="002E4381" w:rsidRDefault="002E4381" w:rsidP="00002166">
            <w:pPr>
              <w:pStyle w:val="--22"/>
              <w:spacing w:line="280" w:lineRule="atLeast"/>
              <w:ind w:left="400" w:right="57"/>
              <w:rPr>
                <w:color w:val="000000" w:themeColor="text1"/>
                <w:w w:val="100"/>
                <w:kern w:val="2"/>
              </w:rPr>
            </w:pPr>
            <w:r>
              <w:rPr>
                <w:rFonts w:hint="eastAsia"/>
                <w:color w:val="000000" w:themeColor="text1"/>
                <w:w w:val="100"/>
                <w:kern w:val="2"/>
              </w:rPr>
              <w:t>調整項目</w:t>
            </w:r>
          </w:p>
        </w:tc>
        <w:tc>
          <w:tcPr>
            <w:tcW w:w="722" w:type="pct"/>
            <w:tcBorders>
              <w:top w:val="nil"/>
              <w:left w:val="single" w:sz="4" w:space="0" w:color="auto"/>
              <w:bottom w:val="nil"/>
              <w:right w:val="single" w:sz="4" w:space="0" w:color="auto"/>
            </w:tcBorders>
            <w:vAlign w:val="center"/>
            <w:hideMark/>
          </w:tcPr>
          <w:p w14:paraId="7E3977EF"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- 1,125,000</w:t>
            </w:r>
          </w:p>
        </w:tc>
        <w:tc>
          <w:tcPr>
            <w:tcW w:w="737" w:type="pct"/>
            <w:tcBorders>
              <w:top w:val="nil"/>
              <w:left w:val="single" w:sz="4" w:space="0" w:color="auto"/>
              <w:bottom w:val="nil"/>
              <w:right w:val="single" w:sz="4" w:space="0" w:color="auto"/>
            </w:tcBorders>
            <w:vAlign w:val="center"/>
            <w:hideMark/>
          </w:tcPr>
          <w:p w14:paraId="7DBB1910"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717,755</w:t>
            </w:r>
          </w:p>
        </w:tc>
        <w:tc>
          <w:tcPr>
            <w:tcW w:w="737" w:type="pct"/>
            <w:tcBorders>
              <w:top w:val="nil"/>
              <w:left w:val="single" w:sz="4" w:space="0" w:color="auto"/>
              <w:bottom w:val="nil"/>
              <w:right w:val="single" w:sz="4" w:space="0" w:color="auto"/>
            </w:tcBorders>
            <w:vAlign w:val="center"/>
            <w:hideMark/>
          </w:tcPr>
          <w:p w14:paraId="0DBD63CA"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1,842,755</w:t>
            </w:r>
          </w:p>
        </w:tc>
        <w:tc>
          <w:tcPr>
            <w:tcW w:w="580" w:type="pct"/>
            <w:tcBorders>
              <w:top w:val="nil"/>
              <w:left w:val="single" w:sz="4" w:space="0" w:color="auto"/>
              <w:bottom w:val="nil"/>
              <w:right w:val="nil"/>
            </w:tcBorders>
            <w:vAlign w:val="center"/>
            <w:hideMark/>
          </w:tcPr>
          <w:p w14:paraId="35AA024B"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r>
      <w:tr w:rsidR="002E4381" w14:paraId="7CF5E988" w14:textId="77777777" w:rsidTr="00677D44">
        <w:trPr>
          <w:cantSplit/>
          <w:trHeight w:val="464"/>
        </w:trPr>
        <w:tc>
          <w:tcPr>
            <w:tcW w:w="2224" w:type="pct"/>
            <w:tcBorders>
              <w:top w:val="nil"/>
              <w:left w:val="nil"/>
              <w:bottom w:val="nil"/>
              <w:right w:val="single" w:sz="4" w:space="0" w:color="auto"/>
            </w:tcBorders>
            <w:vAlign w:val="center"/>
            <w:hideMark/>
          </w:tcPr>
          <w:p w14:paraId="27250DB7" w14:textId="77777777" w:rsidR="002E4381" w:rsidRDefault="002E4381" w:rsidP="00002166">
            <w:pPr>
              <w:pStyle w:val="--22"/>
              <w:spacing w:line="280" w:lineRule="atLeast"/>
              <w:ind w:left="400" w:right="57"/>
              <w:rPr>
                <w:color w:val="000000" w:themeColor="text1"/>
                <w:w w:val="100"/>
                <w:kern w:val="2"/>
              </w:rPr>
            </w:pPr>
            <w:r>
              <w:rPr>
                <w:rFonts w:hint="eastAsia"/>
                <w:color w:val="000000" w:themeColor="text1"/>
                <w:w w:val="100"/>
                <w:kern w:val="2"/>
              </w:rPr>
              <w:t>未計利息股利之現金流入（流出）</w:t>
            </w:r>
          </w:p>
        </w:tc>
        <w:tc>
          <w:tcPr>
            <w:tcW w:w="722" w:type="pct"/>
            <w:tcBorders>
              <w:top w:val="nil"/>
              <w:left w:val="single" w:sz="4" w:space="0" w:color="auto"/>
              <w:bottom w:val="nil"/>
              <w:right w:val="single" w:sz="4" w:space="0" w:color="auto"/>
            </w:tcBorders>
            <w:vAlign w:val="center"/>
            <w:hideMark/>
          </w:tcPr>
          <w:p w14:paraId="538BDCC7"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1,175,000</w:t>
            </w:r>
          </w:p>
        </w:tc>
        <w:tc>
          <w:tcPr>
            <w:tcW w:w="737" w:type="pct"/>
            <w:tcBorders>
              <w:top w:val="nil"/>
              <w:left w:val="single" w:sz="4" w:space="0" w:color="auto"/>
              <w:bottom w:val="nil"/>
              <w:right w:val="single" w:sz="4" w:space="0" w:color="auto"/>
            </w:tcBorders>
            <w:vAlign w:val="center"/>
            <w:hideMark/>
          </w:tcPr>
          <w:p w14:paraId="37A19A15"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2,887,172</w:t>
            </w:r>
          </w:p>
        </w:tc>
        <w:tc>
          <w:tcPr>
            <w:tcW w:w="737" w:type="pct"/>
            <w:tcBorders>
              <w:top w:val="nil"/>
              <w:left w:val="single" w:sz="4" w:space="0" w:color="auto"/>
              <w:bottom w:val="nil"/>
              <w:right w:val="single" w:sz="4" w:space="0" w:color="auto"/>
            </w:tcBorders>
            <w:vAlign w:val="center"/>
            <w:hideMark/>
          </w:tcPr>
          <w:p w14:paraId="4DA0DEA9"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1,712,172</w:t>
            </w:r>
          </w:p>
        </w:tc>
        <w:tc>
          <w:tcPr>
            <w:tcW w:w="580" w:type="pct"/>
            <w:tcBorders>
              <w:top w:val="nil"/>
              <w:left w:val="single" w:sz="4" w:space="0" w:color="auto"/>
              <w:bottom w:val="nil"/>
              <w:right w:val="nil"/>
            </w:tcBorders>
            <w:vAlign w:val="center"/>
            <w:hideMark/>
          </w:tcPr>
          <w:p w14:paraId="2F8ADABA"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145.72</w:t>
            </w:r>
          </w:p>
        </w:tc>
      </w:tr>
      <w:tr w:rsidR="002E4381" w14:paraId="009F1C2C" w14:textId="77777777" w:rsidTr="00677D44">
        <w:trPr>
          <w:cantSplit/>
          <w:trHeight w:val="464"/>
        </w:trPr>
        <w:tc>
          <w:tcPr>
            <w:tcW w:w="2224" w:type="pct"/>
            <w:tcBorders>
              <w:top w:val="nil"/>
              <w:left w:val="nil"/>
              <w:bottom w:val="nil"/>
              <w:right w:val="single" w:sz="4" w:space="0" w:color="auto"/>
            </w:tcBorders>
            <w:vAlign w:val="center"/>
            <w:hideMark/>
          </w:tcPr>
          <w:p w14:paraId="010D100E" w14:textId="77777777" w:rsidR="002E4381" w:rsidRDefault="002E4381" w:rsidP="00002166">
            <w:pPr>
              <w:pStyle w:val="--22"/>
              <w:spacing w:line="280" w:lineRule="atLeast"/>
              <w:ind w:left="400" w:right="57"/>
              <w:rPr>
                <w:color w:val="000000" w:themeColor="text1"/>
                <w:w w:val="100"/>
                <w:kern w:val="2"/>
              </w:rPr>
            </w:pPr>
            <w:r>
              <w:rPr>
                <w:rFonts w:hint="eastAsia"/>
                <w:color w:val="000000" w:themeColor="text1"/>
                <w:w w:val="100"/>
                <w:kern w:val="2"/>
              </w:rPr>
              <w:t>收取利息</w:t>
            </w:r>
          </w:p>
        </w:tc>
        <w:tc>
          <w:tcPr>
            <w:tcW w:w="722" w:type="pct"/>
            <w:tcBorders>
              <w:top w:val="nil"/>
              <w:left w:val="single" w:sz="4" w:space="0" w:color="auto"/>
              <w:bottom w:val="nil"/>
              <w:right w:val="single" w:sz="4" w:space="0" w:color="auto"/>
            </w:tcBorders>
            <w:vAlign w:val="center"/>
            <w:hideMark/>
          </w:tcPr>
          <w:p w14:paraId="6D2D901F"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165,000</w:t>
            </w:r>
          </w:p>
        </w:tc>
        <w:tc>
          <w:tcPr>
            <w:tcW w:w="737" w:type="pct"/>
            <w:tcBorders>
              <w:top w:val="nil"/>
              <w:left w:val="single" w:sz="4" w:space="0" w:color="auto"/>
              <w:bottom w:val="nil"/>
              <w:right w:val="single" w:sz="4" w:space="0" w:color="auto"/>
            </w:tcBorders>
            <w:vAlign w:val="center"/>
            <w:hideMark/>
          </w:tcPr>
          <w:p w14:paraId="07FEE775"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190,953</w:t>
            </w:r>
          </w:p>
        </w:tc>
        <w:tc>
          <w:tcPr>
            <w:tcW w:w="737" w:type="pct"/>
            <w:tcBorders>
              <w:top w:val="nil"/>
              <w:left w:val="single" w:sz="4" w:space="0" w:color="auto"/>
              <w:bottom w:val="nil"/>
              <w:right w:val="single" w:sz="4" w:space="0" w:color="auto"/>
            </w:tcBorders>
            <w:vAlign w:val="center"/>
            <w:hideMark/>
          </w:tcPr>
          <w:p w14:paraId="59022BA0"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25,953</w:t>
            </w:r>
          </w:p>
        </w:tc>
        <w:tc>
          <w:tcPr>
            <w:tcW w:w="580" w:type="pct"/>
            <w:tcBorders>
              <w:top w:val="nil"/>
              <w:left w:val="single" w:sz="4" w:space="0" w:color="auto"/>
              <w:bottom w:val="nil"/>
              <w:right w:val="nil"/>
            </w:tcBorders>
            <w:vAlign w:val="center"/>
            <w:hideMark/>
          </w:tcPr>
          <w:p w14:paraId="435074D6"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15.73</w:t>
            </w:r>
          </w:p>
        </w:tc>
      </w:tr>
      <w:tr w:rsidR="002E4381" w14:paraId="1140472D" w14:textId="77777777" w:rsidTr="00677D44">
        <w:trPr>
          <w:cantSplit/>
          <w:trHeight w:val="464"/>
        </w:trPr>
        <w:tc>
          <w:tcPr>
            <w:tcW w:w="2224" w:type="pct"/>
            <w:tcBorders>
              <w:top w:val="nil"/>
              <w:left w:val="nil"/>
              <w:bottom w:val="nil"/>
              <w:right w:val="single" w:sz="4" w:space="0" w:color="auto"/>
            </w:tcBorders>
            <w:vAlign w:val="center"/>
            <w:hideMark/>
          </w:tcPr>
          <w:p w14:paraId="73088312" w14:textId="77777777" w:rsidR="002E4381" w:rsidRDefault="002E4381" w:rsidP="00002166">
            <w:pPr>
              <w:pStyle w:val="--30"/>
              <w:spacing w:line="280" w:lineRule="atLeast"/>
              <w:ind w:left="200" w:right="57"/>
              <w:rPr>
                <w:color w:val="000000" w:themeColor="text1"/>
                <w:w w:val="100"/>
                <w:kern w:val="2"/>
              </w:rPr>
            </w:pPr>
            <w:r>
              <w:rPr>
                <w:rFonts w:hint="eastAsia"/>
                <w:color w:val="000000" w:themeColor="text1"/>
                <w:w w:val="100"/>
                <w:kern w:val="2"/>
              </w:rPr>
              <w:t>業務活動之淨現金流入（流出）</w:t>
            </w:r>
          </w:p>
        </w:tc>
        <w:tc>
          <w:tcPr>
            <w:tcW w:w="722" w:type="pct"/>
            <w:tcBorders>
              <w:top w:val="nil"/>
              <w:left w:val="single" w:sz="4" w:space="0" w:color="auto"/>
              <w:bottom w:val="nil"/>
              <w:right w:val="single" w:sz="4" w:space="0" w:color="auto"/>
            </w:tcBorders>
            <w:vAlign w:val="center"/>
            <w:hideMark/>
          </w:tcPr>
          <w:p w14:paraId="2899477F"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1,340,000</w:t>
            </w:r>
          </w:p>
        </w:tc>
        <w:tc>
          <w:tcPr>
            <w:tcW w:w="737" w:type="pct"/>
            <w:tcBorders>
              <w:top w:val="nil"/>
              <w:left w:val="single" w:sz="4" w:space="0" w:color="auto"/>
              <w:bottom w:val="nil"/>
              <w:right w:val="single" w:sz="4" w:space="0" w:color="auto"/>
            </w:tcBorders>
            <w:vAlign w:val="center"/>
            <w:hideMark/>
          </w:tcPr>
          <w:p w14:paraId="1B589F31"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3,078,125</w:t>
            </w:r>
          </w:p>
        </w:tc>
        <w:tc>
          <w:tcPr>
            <w:tcW w:w="737" w:type="pct"/>
            <w:tcBorders>
              <w:top w:val="nil"/>
              <w:left w:val="single" w:sz="4" w:space="0" w:color="auto"/>
              <w:bottom w:val="nil"/>
              <w:right w:val="single" w:sz="4" w:space="0" w:color="auto"/>
            </w:tcBorders>
            <w:vAlign w:val="center"/>
            <w:hideMark/>
          </w:tcPr>
          <w:p w14:paraId="31DFDC4A"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1,738,125</w:t>
            </w:r>
          </w:p>
        </w:tc>
        <w:tc>
          <w:tcPr>
            <w:tcW w:w="580" w:type="pct"/>
            <w:tcBorders>
              <w:top w:val="nil"/>
              <w:left w:val="single" w:sz="4" w:space="0" w:color="auto"/>
              <w:bottom w:val="nil"/>
              <w:right w:val="nil"/>
            </w:tcBorders>
            <w:vAlign w:val="center"/>
            <w:hideMark/>
          </w:tcPr>
          <w:p w14:paraId="7412D347"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129.71</w:t>
            </w:r>
          </w:p>
        </w:tc>
      </w:tr>
      <w:tr w:rsidR="002E4381" w14:paraId="3D625A44" w14:textId="77777777" w:rsidTr="00677D44">
        <w:trPr>
          <w:cantSplit/>
          <w:trHeight w:val="464"/>
        </w:trPr>
        <w:tc>
          <w:tcPr>
            <w:tcW w:w="2224" w:type="pct"/>
            <w:tcBorders>
              <w:top w:val="nil"/>
              <w:left w:val="nil"/>
              <w:bottom w:val="nil"/>
              <w:right w:val="single" w:sz="4" w:space="0" w:color="auto"/>
            </w:tcBorders>
            <w:vAlign w:val="center"/>
            <w:hideMark/>
          </w:tcPr>
          <w:p w14:paraId="69F750E7" w14:textId="77777777" w:rsidR="002E4381" w:rsidRDefault="002E4381" w:rsidP="00002166">
            <w:pPr>
              <w:pStyle w:val="--12"/>
              <w:spacing w:line="280" w:lineRule="atLeast"/>
              <w:ind w:left="100" w:right="57"/>
              <w:rPr>
                <w:color w:val="000000" w:themeColor="text1"/>
                <w:w w:val="100"/>
                <w:kern w:val="2"/>
              </w:rPr>
            </w:pPr>
            <w:r>
              <w:rPr>
                <w:rFonts w:hint="eastAsia"/>
                <w:color w:val="000000" w:themeColor="text1"/>
                <w:w w:val="100"/>
                <w:kern w:val="2"/>
              </w:rPr>
              <w:t>投資活動之現金流量</w:t>
            </w:r>
          </w:p>
        </w:tc>
        <w:tc>
          <w:tcPr>
            <w:tcW w:w="722" w:type="pct"/>
            <w:tcBorders>
              <w:top w:val="nil"/>
              <w:left w:val="single" w:sz="4" w:space="0" w:color="auto"/>
              <w:bottom w:val="nil"/>
              <w:right w:val="single" w:sz="4" w:space="0" w:color="auto"/>
            </w:tcBorders>
            <w:vAlign w:val="center"/>
          </w:tcPr>
          <w:p w14:paraId="4FE799AA" w14:textId="77777777" w:rsidR="002E4381" w:rsidRPr="00677D44" w:rsidRDefault="002E4381">
            <w:pPr>
              <w:pStyle w:val="--13"/>
              <w:spacing w:line="280" w:lineRule="atLeast"/>
              <w:rPr>
                <w:color w:val="000000" w:themeColor="text1"/>
                <w:szCs w:val="20"/>
              </w:rPr>
            </w:pPr>
          </w:p>
        </w:tc>
        <w:tc>
          <w:tcPr>
            <w:tcW w:w="737" w:type="pct"/>
            <w:tcBorders>
              <w:top w:val="nil"/>
              <w:left w:val="single" w:sz="4" w:space="0" w:color="auto"/>
              <w:bottom w:val="nil"/>
              <w:right w:val="single" w:sz="4" w:space="0" w:color="auto"/>
            </w:tcBorders>
            <w:vAlign w:val="center"/>
          </w:tcPr>
          <w:p w14:paraId="02FEF03E" w14:textId="77777777" w:rsidR="002E4381" w:rsidRPr="00677D44" w:rsidRDefault="002E4381">
            <w:pPr>
              <w:pStyle w:val="--13"/>
              <w:spacing w:line="280" w:lineRule="atLeast"/>
              <w:rPr>
                <w:color w:val="000000" w:themeColor="text1"/>
                <w:szCs w:val="20"/>
              </w:rPr>
            </w:pPr>
          </w:p>
        </w:tc>
        <w:tc>
          <w:tcPr>
            <w:tcW w:w="737" w:type="pct"/>
            <w:tcBorders>
              <w:top w:val="nil"/>
              <w:left w:val="single" w:sz="4" w:space="0" w:color="auto"/>
              <w:bottom w:val="nil"/>
              <w:right w:val="single" w:sz="4" w:space="0" w:color="auto"/>
            </w:tcBorders>
            <w:vAlign w:val="center"/>
          </w:tcPr>
          <w:p w14:paraId="09533A11" w14:textId="77777777" w:rsidR="002E4381" w:rsidRPr="00677D44" w:rsidRDefault="002E4381">
            <w:pPr>
              <w:pStyle w:val="--13"/>
              <w:spacing w:line="280" w:lineRule="atLeast"/>
              <w:rPr>
                <w:color w:val="000000" w:themeColor="text1"/>
                <w:szCs w:val="20"/>
              </w:rPr>
            </w:pPr>
          </w:p>
        </w:tc>
        <w:tc>
          <w:tcPr>
            <w:tcW w:w="580" w:type="pct"/>
            <w:tcBorders>
              <w:top w:val="nil"/>
              <w:left w:val="single" w:sz="4" w:space="0" w:color="auto"/>
              <w:bottom w:val="nil"/>
              <w:right w:val="nil"/>
            </w:tcBorders>
            <w:vAlign w:val="center"/>
          </w:tcPr>
          <w:p w14:paraId="58E752DA" w14:textId="77777777" w:rsidR="002E4381" w:rsidRPr="00677D44" w:rsidRDefault="002E4381">
            <w:pPr>
              <w:pStyle w:val="--13"/>
              <w:spacing w:line="280" w:lineRule="atLeast"/>
              <w:rPr>
                <w:color w:val="000000" w:themeColor="text1"/>
                <w:szCs w:val="20"/>
              </w:rPr>
            </w:pPr>
          </w:p>
        </w:tc>
      </w:tr>
      <w:tr w:rsidR="002E4381" w14:paraId="0205FF76" w14:textId="77777777" w:rsidTr="00EF3574">
        <w:trPr>
          <w:cantSplit/>
          <w:trHeight w:val="437"/>
        </w:trPr>
        <w:tc>
          <w:tcPr>
            <w:tcW w:w="2224" w:type="pct"/>
            <w:tcBorders>
              <w:top w:val="nil"/>
              <w:left w:val="nil"/>
              <w:bottom w:val="nil"/>
              <w:right w:val="single" w:sz="4" w:space="0" w:color="auto"/>
            </w:tcBorders>
            <w:vAlign w:val="center"/>
            <w:hideMark/>
          </w:tcPr>
          <w:p w14:paraId="012DAE89" w14:textId="77777777" w:rsidR="002E4381" w:rsidRPr="00EF3574" w:rsidRDefault="002E4381" w:rsidP="00002166">
            <w:pPr>
              <w:pStyle w:val="--22"/>
              <w:spacing w:line="280" w:lineRule="atLeast"/>
              <w:ind w:left="400" w:right="57"/>
              <w:rPr>
                <w:color w:val="000000" w:themeColor="text1"/>
                <w:w w:val="100"/>
                <w:kern w:val="2"/>
              </w:rPr>
            </w:pPr>
            <w:r w:rsidRPr="00EF3574">
              <w:rPr>
                <w:rFonts w:hint="eastAsia"/>
                <w:color w:val="000000" w:themeColor="text1"/>
                <w:w w:val="100"/>
                <w:kern w:val="2"/>
              </w:rPr>
              <w:t>減少流動金融資產及短期貸墊款</w:t>
            </w:r>
          </w:p>
        </w:tc>
        <w:tc>
          <w:tcPr>
            <w:tcW w:w="722" w:type="pct"/>
            <w:tcBorders>
              <w:top w:val="nil"/>
              <w:left w:val="single" w:sz="4" w:space="0" w:color="auto"/>
              <w:bottom w:val="nil"/>
              <w:right w:val="single" w:sz="4" w:space="0" w:color="auto"/>
            </w:tcBorders>
            <w:vAlign w:val="center"/>
            <w:hideMark/>
          </w:tcPr>
          <w:p w14:paraId="508D6A5A"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63,000</w:t>
            </w:r>
          </w:p>
        </w:tc>
        <w:tc>
          <w:tcPr>
            <w:tcW w:w="737" w:type="pct"/>
            <w:tcBorders>
              <w:top w:val="nil"/>
              <w:left w:val="single" w:sz="4" w:space="0" w:color="auto"/>
              <w:bottom w:val="nil"/>
              <w:right w:val="single" w:sz="4" w:space="0" w:color="auto"/>
            </w:tcBorders>
            <w:vAlign w:val="center"/>
            <w:hideMark/>
          </w:tcPr>
          <w:p w14:paraId="5C35DB75"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c>
          <w:tcPr>
            <w:tcW w:w="737" w:type="pct"/>
            <w:tcBorders>
              <w:top w:val="nil"/>
              <w:left w:val="single" w:sz="4" w:space="0" w:color="auto"/>
              <w:bottom w:val="nil"/>
              <w:right w:val="single" w:sz="4" w:space="0" w:color="auto"/>
            </w:tcBorders>
            <w:vAlign w:val="center"/>
            <w:hideMark/>
          </w:tcPr>
          <w:p w14:paraId="1930F7DD"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- 63,000</w:t>
            </w:r>
          </w:p>
        </w:tc>
        <w:tc>
          <w:tcPr>
            <w:tcW w:w="580" w:type="pct"/>
            <w:tcBorders>
              <w:top w:val="nil"/>
              <w:left w:val="single" w:sz="4" w:space="0" w:color="auto"/>
              <w:bottom w:val="nil"/>
              <w:right w:val="nil"/>
            </w:tcBorders>
            <w:vAlign w:val="center"/>
            <w:hideMark/>
          </w:tcPr>
          <w:p w14:paraId="06A1A365"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- 100.00</w:t>
            </w:r>
          </w:p>
        </w:tc>
      </w:tr>
      <w:tr w:rsidR="002E4381" w14:paraId="5D23136D" w14:textId="77777777" w:rsidTr="00EF3574">
        <w:trPr>
          <w:cantSplit/>
          <w:trHeight w:val="437"/>
        </w:trPr>
        <w:tc>
          <w:tcPr>
            <w:tcW w:w="2224" w:type="pct"/>
            <w:tcBorders>
              <w:top w:val="nil"/>
              <w:left w:val="nil"/>
              <w:bottom w:val="nil"/>
              <w:right w:val="single" w:sz="4" w:space="0" w:color="auto"/>
            </w:tcBorders>
            <w:vAlign w:val="center"/>
            <w:hideMark/>
          </w:tcPr>
          <w:p w14:paraId="3B25F3F6" w14:textId="77777777" w:rsidR="002E4381" w:rsidRPr="00EF3574" w:rsidRDefault="002E4381" w:rsidP="00002166">
            <w:pPr>
              <w:pStyle w:val="--22"/>
              <w:spacing w:line="280" w:lineRule="atLeast"/>
              <w:ind w:left="400" w:right="57"/>
              <w:rPr>
                <w:color w:val="000000" w:themeColor="text1"/>
                <w:w w:val="100"/>
                <w:kern w:val="2"/>
              </w:rPr>
            </w:pPr>
            <w:r w:rsidRPr="00EF3574">
              <w:rPr>
                <w:rFonts w:hint="eastAsia"/>
                <w:color w:val="000000" w:themeColor="text1"/>
                <w:w w:val="100"/>
                <w:kern w:val="2"/>
              </w:rPr>
              <w:t>減少投資、長期應收款、貸墊款及準備金</w:t>
            </w:r>
          </w:p>
        </w:tc>
        <w:tc>
          <w:tcPr>
            <w:tcW w:w="722" w:type="pct"/>
            <w:tcBorders>
              <w:top w:val="nil"/>
              <w:left w:val="single" w:sz="4" w:space="0" w:color="auto"/>
              <w:bottom w:val="nil"/>
              <w:right w:val="single" w:sz="4" w:space="0" w:color="auto"/>
            </w:tcBorders>
            <w:vAlign w:val="center"/>
            <w:hideMark/>
          </w:tcPr>
          <w:p w14:paraId="3A0CF0A6"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1,164,000</w:t>
            </w:r>
          </w:p>
        </w:tc>
        <w:tc>
          <w:tcPr>
            <w:tcW w:w="737" w:type="pct"/>
            <w:tcBorders>
              <w:top w:val="nil"/>
              <w:left w:val="single" w:sz="4" w:space="0" w:color="auto"/>
              <w:bottom w:val="nil"/>
              <w:right w:val="single" w:sz="4" w:space="0" w:color="auto"/>
            </w:tcBorders>
            <w:vAlign w:val="center"/>
            <w:hideMark/>
          </w:tcPr>
          <w:p w14:paraId="1D78D757"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c>
          <w:tcPr>
            <w:tcW w:w="737" w:type="pct"/>
            <w:tcBorders>
              <w:top w:val="nil"/>
              <w:left w:val="single" w:sz="4" w:space="0" w:color="auto"/>
              <w:bottom w:val="nil"/>
              <w:right w:val="single" w:sz="4" w:space="0" w:color="auto"/>
            </w:tcBorders>
            <w:vAlign w:val="center"/>
            <w:hideMark/>
          </w:tcPr>
          <w:p w14:paraId="3FE9DF93"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- 1,164,000</w:t>
            </w:r>
          </w:p>
        </w:tc>
        <w:tc>
          <w:tcPr>
            <w:tcW w:w="580" w:type="pct"/>
            <w:tcBorders>
              <w:top w:val="nil"/>
              <w:left w:val="single" w:sz="4" w:space="0" w:color="auto"/>
              <w:bottom w:val="nil"/>
              <w:right w:val="nil"/>
            </w:tcBorders>
            <w:vAlign w:val="center"/>
            <w:hideMark/>
          </w:tcPr>
          <w:p w14:paraId="0A32E25F"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- 100.00</w:t>
            </w:r>
          </w:p>
        </w:tc>
      </w:tr>
      <w:tr w:rsidR="002E4381" w14:paraId="1F2C0C96" w14:textId="77777777" w:rsidTr="00EF3574">
        <w:trPr>
          <w:cantSplit/>
          <w:trHeight w:val="437"/>
        </w:trPr>
        <w:tc>
          <w:tcPr>
            <w:tcW w:w="2224" w:type="pct"/>
            <w:tcBorders>
              <w:top w:val="nil"/>
              <w:left w:val="nil"/>
              <w:bottom w:val="nil"/>
              <w:right w:val="single" w:sz="4" w:space="0" w:color="auto"/>
            </w:tcBorders>
            <w:vAlign w:val="center"/>
            <w:hideMark/>
          </w:tcPr>
          <w:p w14:paraId="25AD304A" w14:textId="77777777" w:rsidR="002E4381" w:rsidRPr="00EF3574" w:rsidRDefault="002E4381" w:rsidP="00002166">
            <w:pPr>
              <w:pStyle w:val="--22"/>
              <w:spacing w:line="280" w:lineRule="atLeast"/>
              <w:ind w:left="400" w:right="57"/>
              <w:rPr>
                <w:color w:val="000000" w:themeColor="text1"/>
                <w:w w:val="100"/>
                <w:kern w:val="2"/>
              </w:rPr>
            </w:pPr>
            <w:r w:rsidRPr="00EF3574">
              <w:rPr>
                <w:rFonts w:hint="eastAsia"/>
                <w:color w:val="000000" w:themeColor="text1"/>
                <w:w w:val="100"/>
                <w:kern w:val="2"/>
              </w:rPr>
              <w:t>減少無形資產及其他資產</w:t>
            </w:r>
          </w:p>
        </w:tc>
        <w:tc>
          <w:tcPr>
            <w:tcW w:w="722" w:type="pct"/>
            <w:tcBorders>
              <w:top w:val="nil"/>
              <w:left w:val="single" w:sz="4" w:space="0" w:color="auto"/>
              <w:bottom w:val="nil"/>
              <w:right w:val="single" w:sz="4" w:space="0" w:color="auto"/>
            </w:tcBorders>
            <w:vAlign w:val="center"/>
            <w:hideMark/>
          </w:tcPr>
          <w:p w14:paraId="00224BBF"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c>
          <w:tcPr>
            <w:tcW w:w="737" w:type="pct"/>
            <w:tcBorders>
              <w:top w:val="nil"/>
              <w:left w:val="single" w:sz="4" w:space="0" w:color="auto"/>
              <w:bottom w:val="nil"/>
              <w:right w:val="single" w:sz="4" w:space="0" w:color="auto"/>
            </w:tcBorders>
            <w:vAlign w:val="center"/>
            <w:hideMark/>
          </w:tcPr>
          <w:p w14:paraId="3EC08F17"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292</w:t>
            </w:r>
          </w:p>
        </w:tc>
        <w:tc>
          <w:tcPr>
            <w:tcW w:w="737" w:type="pct"/>
            <w:tcBorders>
              <w:top w:val="nil"/>
              <w:left w:val="single" w:sz="4" w:space="0" w:color="auto"/>
              <w:bottom w:val="nil"/>
              <w:right w:val="single" w:sz="4" w:space="0" w:color="auto"/>
            </w:tcBorders>
            <w:vAlign w:val="center"/>
            <w:hideMark/>
          </w:tcPr>
          <w:p w14:paraId="7C3E41BD"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292</w:t>
            </w:r>
          </w:p>
        </w:tc>
        <w:tc>
          <w:tcPr>
            <w:tcW w:w="580" w:type="pct"/>
            <w:tcBorders>
              <w:top w:val="nil"/>
              <w:left w:val="single" w:sz="4" w:space="0" w:color="auto"/>
              <w:bottom w:val="nil"/>
              <w:right w:val="nil"/>
            </w:tcBorders>
            <w:vAlign w:val="center"/>
            <w:hideMark/>
          </w:tcPr>
          <w:p w14:paraId="7B6CFCD2"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r>
      <w:tr w:rsidR="002E4381" w14:paraId="73FBCC8A" w14:textId="77777777" w:rsidTr="00EF3574">
        <w:trPr>
          <w:cantSplit/>
          <w:trHeight w:val="437"/>
        </w:trPr>
        <w:tc>
          <w:tcPr>
            <w:tcW w:w="2224" w:type="pct"/>
            <w:tcBorders>
              <w:top w:val="nil"/>
              <w:left w:val="nil"/>
              <w:bottom w:val="nil"/>
              <w:right w:val="single" w:sz="4" w:space="0" w:color="auto"/>
            </w:tcBorders>
            <w:vAlign w:val="center"/>
            <w:hideMark/>
          </w:tcPr>
          <w:p w14:paraId="77EB998D" w14:textId="77777777" w:rsidR="002E4381" w:rsidRPr="00EF3574" w:rsidRDefault="002E4381" w:rsidP="00002166">
            <w:pPr>
              <w:pStyle w:val="--22"/>
              <w:spacing w:line="280" w:lineRule="atLeast"/>
              <w:ind w:left="400" w:right="57"/>
              <w:rPr>
                <w:color w:val="000000" w:themeColor="text1"/>
                <w:w w:val="100"/>
                <w:kern w:val="2"/>
              </w:rPr>
            </w:pPr>
            <w:r w:rsidRPr="00EF3574">
              <w:rPr>
                <w:rFonts w:hint="eastAsia"/>
                <w:color w:val="000000" w:themeColor="text1"/>
                <w:w w:val="100"/>
                <w:kern w:val="2"/>
              </w:rPr>
              <w:t>增加流動金融資產及短期貸墊款</w:t>
            </w:r>
          </w:p>
        </w:tc>
        <w:tc>
          <w:tcPr>
            <w:tcW w:w="722" w:type="pct"/>
            <w:tcBorders>
              <w:top w:val="nil"/>
              <w:left w:val="single" w:sz="4" w:space="0" w:color="auto"/>
              <w:bottom w:val="nil"/>
              <w:right w:val="single" w:sz="4" w:space="0" w:color="auto"/>
            </w:tcBorders>
            <w:vAlign w:val="center"/>
            <w:hideMark/>
          </w:tcPr>
          <w:p w14:paraId="246EA5DE"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- 1,000,000</w:t>
            </w:r>
          </w:p>
        </w:tc>
        <w:tc>
          <w:tcPr>
            <w:tcW w:w="737" w:type="pct"/>
            <w:tcBorders>
              <w:top w:val="nil"/>
              <w:left w:val="single" w:sz="4" w:space="0" w:color="auto"/>
              <w:bottom w:val="nil"/>
              <w:right w:val="single" w:sz="4" w:space="0" w:color="auto"/>
            </w:tcBorders>
            <w:vAlign w:val="center"/>
            <w:hideMark/>
          </w:tcPr>
          <w:p w14:paraId="43DE0200"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- 150,000</w:t>
            </w:r>
          </w:p>
        </w:tc>
        <w:tc>
          <w:tcPr>
            <w:tcW w:w="737" w:type="pct"/>
            <w:tcBorders>
              <w:top w:val="nil"/>
              <w:left w:val="single" w:sz="4" w:space="0" w:color="auto"/>
              <w:bottom w:val="nil"/>
              <w:right w:val="single" w:sz="4" w:space="0" w:color="auto"/>
            </w:tcBorders>
            <w:vAlign w:val="center"/>
            <w:hideMark/>
          </w:tcPr>
          <w:p w14:paraId="36FF975D"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850,000</w:t>
            </w:r>
          </w:p>
        </w:tc>
        <w:tc>
          <w:tcPr>
            <w:tcW w:w="580" w:type="pct"/>
            <w:tcBorders>
              <w:top w:val="nil"/>
              <w:left w:val="single" w:sz="4" w:space="0" w:color="auto"/>
              <w:bottom w:val="nil"/>
              <w:right w:val="nil"/>
            </w:tcBorders>
            <w:vAlign w:val="center"/>
            <w:hideMark/>
          </w:tcPr>
          <w:p w14:paraId="065E8AB4"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- 85.00</w:t>
            </w:r>
          </w:p>
        </w:tc>
      </w:tr>
      <w:tr w:rsidR="002E4381" w14:paraId="17F22E82" w14:textId="77777777" w:rsidTr="00EF3574">
        <w:trPr>
          <w:cantSplit/>
          <w:trHeight w:val="437"/>
        </w:trPr>
        <w:tc>
          <w:tcPr>
            <w:tcW w:w="2224" w:type="pct"/>
            <w:tcBorders>
              <w:top w:val="nil"/>
              <w:left w:val="nil"/>
              <w:bottom w:val="nil"/>
              <w:right w:val="single" w:sz="4" w:space="0" w:color="auto"/>
            </w:tcBorders>
            <w:vAlign w:val="center"/>
            <w:hideMark/>
          </w:tcPr>
          <w:p w14:paraId="1DE2D055" w14:textId="77777777" w:rsidR="002E4381" w:rsidRPr="00EF3574" w:rsidRDefault="002E4381" w:rsidP="00002166">
            <w:pPr>
              <w:pStyle w:val="--22"/>
              <w:spacing w:line="280" w:lineRule="atLeast"/>
              <w:ind w:left="400" w:right="57"/>
              <w:rPr>
                <w:color w:val="000000" w:themeColor="text1"/>
                <w:w w:val="100"/>
                <w:kern w:val="2"/>
              </w:rPr>
            </w:pPr>
            <w:r w:rsidRPr="00EF3574">
              <w:rPr>
                <w:rFonts w:hint="eastAsia"/>
                <w:color w:val="000000" w:themeColor="text1"/>
                <w:w w:val="100"/>
                <w:kern w:val="2"/>
              </w:rPr>
              <w:t>增加投資、長期應收款、貸墊款及準備金</w:t>
            </w:r>
          </w:p>
        </w:tc>
        <w:tc>
          <w:tcPr>
            <w:tcW w:w="722" w:type="pct"/>
            <w:tcBorders>
              <w:top w:val="nil"/>
              <w:left w:val="single" w:sz="4" w:space="0" w:color="auto"/>
              <w:bottom w:val="nil"/>
              <w:right w:val="single" w:sz="4" w:space="0" w:color="auto"/>
            </w:tcBorders>
            <w:vAlign w:val="center"/>
            <w:hideMark/>
          </w:tcPr>
          <w:p w14:paraId="215F0CA5"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- 1,397,000</w:t>
            </w:r>
          </w:p>
        </w:tc>
        <w:tc>
          <w:tcPr>
            <w:tcW w:w="737" w:type="pct"/>
            <w:tcBorders>
              <w:top w:val="nil"/>
              <w:left w:val="single" w:sz="4" w:space="0" w:color="auto"/>
              <w:bottom w:val="nil"/>
              <w:right w:val="single" w:sz="4" w:space="0" w:color="auto"/>
            </w:tcBorders>
            <w:vAlign w:val="center"/>
            <w:hideMark/>
          </w:tcPr>
          <w:p w14:paraId="5674DF85"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c>
          <w:tcPr>
            <w:tcW w:w="737" w:type="pct"/>
            <w:tcBorders>
              <w:top w:val="nil"/>
              <w:left w:val="single" w:sz="4" w:space="0" w:color="auto"/>
              <w:bottom w:val="nil"/>
              <w:right w:val="single" w:sz="4" w:space="0" w:color="auto"/>
            </w:tcBorders>
            <w:vAlign w:val="center"/>
            <w:hideMark/>
          </w:tcPr>
          <w:p w14:paraId="5CAFD964"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1,397,000</w:t>
            </w:r>
          </w:p>
        </w:tc>
        <w:tc>
          <w:tcPr>
            <w:tcW w:w="580" w:type="pct"/>
            <w:tcBorders>
              <w:top w:val="nil"/>
              <w:left w:val="single" w:sz="4" w:space="0" w:color="auto"/>
              <w:bottom w:val="nil"/>
              <w:right w:val="nil"/>
            </w:tcBorders>
            <w:vAlign w:val="center"/>
            <w:hideMark/>
          </w:tcPr>
          <w:p w14:paraId="6133B6A1"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- 100.00</w:t>
            </w:r>
          </w:p>
        </w:tc>
      </w:tr>
      <w:tr w:rsidR="002E4381" w14:paraId="19DDD62C" w14:textId="77777777" w:rsidTr="00EF3574">
        <w:trPr>
          <w:cantSplit/>
          <w:trHeight w:val="437"/>
        </w:trPr>
        <w:tc>
          <w:tcPr>
            <w:tcW w:w="2224" w:type="pct"/>
            <w:tcBorders>
              <w:top w:val="nil"/>
              <w:left w:val="nil"/>
              <w:bottom w:val="nil"/>
              <w:right w:val="single" w:sz="4" w:space="0" w:color="auto"/>
            </w:tcBorders>
            <w:vAlign w:val="center"/>
            <w:hideMark/>
          </w:tcPr>
          <w:p w14:paraId="40EEF9E8" w14:textId="77777777" w:rsidR="002E4381" w:rsidRPr="00EF3574" w:rsidRDefault="002E4381" w:rsidP="00002166">
            <w:pPr>
              <w:pStyle w:val="--22"/>
              <w:spacing w:line="280" w:lineRule="atLeast"/>
              <w:ind w:left="400" w:right="57"/>
              <w:rPr>
                <w:color w:val="000000" w:themeColor="text1"/>
                <w:w w:val="100"/>
                <w:kern w:val="2"/>
              </w:rPr>
            </w:pPr>
            <w:r w:rsidRPr="00EF3574">
              <w:rPr>
                <w:rFonts w:hint="eastAsia"/>
                <w:color w:val="000000" w:themeColor="text1"/>
                <w:w w:val="100"/>
                <w:kern w:val="2"/>
              </w:rPr>
              <w:t>增加不動產、廠房及設備、礦產資源</w:t>
            </w:r>
          </w:p>
        </w:tc>
        <w:tc>
          <w:tcPr>
            <w:tcW w:w="722" w:type="pct"/>
            <w:tcBorders>
              <w:top w:val="nil"/>
              <w:left w:val="single" w:sz="4" w:space="0" w:color="auto"/>
              <w:bottom w:val="nil"/>
              <w:right w:val="single" w:sz="4" w:space="0" w:color="auto"/>
            </w:tcBorders>
            <w:vAlign w:val="center"/>
            <w:hideMark/>
          </w:tcPr>
          <w:p w14:paraId="2AF61A77"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- 48,000</w:t>
            </w:r>
          </w:p>
        </w:tc>
        <w:tc>
          <w:tcPr>
            <w:tcW w:w="737" w:type="pct"/>
            <w:tcBorders>
              <w:top w:val="nil"/>
              <w:left w:val="single" w:sz="4" w:space="0" w:color="auto"/>
              <w:bottom w:val="nil"/>
              <w:right w:val="single" w:sz="4" w:space="0" w:color="auto"/>
            </w:tcBorders>
            <w:vAlign w:val="center"/>
            <w:hideMark/>
          </w:tcPr>
          <w:p w14:paraId="3E621143"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- 48,000</w:t>
            </w:r>
          </w:p>
        </w:tc>
        <w:tc>
          <w:tcPr>
            <w:tcW w:w="737" w:type="pct"/>
            <w:tcBorders>
              <w:top w:val="nil"/>
              <w:left w:val="single" w:sz="4" w:space="0" w:color="auto"/>
              <w:bottom w:val="nil"/>
              <w:right w:val="single" w:sz="4" w:space="0" w:color="auto"/>
            </w:tcBorders>
            <w:vAlign w:val="center"/>
            <w:hideMark/>
          </w:tcPr>
          <w:p w14:paraId="533CFC7F"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c>
          <w:tcPr>
            <w:tcW w:w="580" w:type="pct"/>
            <w:tcBorders>
              <w:top w:val="nil"/>
              <w:left w:val="single" w:sz="4" w:space="0" w:color="auto"/>
              <w:bottom w:val="nil"/>
              <w:right w:val="nil"/>
            </w:tcBorders>
            <w:vAlign w:val="center"/>
            <w:hideMark/>
          </w:tcPr>
          <w:p w14:paraId="65AF8713"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r>
      <w:tr w:rsidR="002E4381" w14:paraId="1813F25C" w14:textId="77777777" w:rsidTr="00EF3574">
        <w:trPr>
          <w:cantSplit/>
          <w:trHeight w:val="437"/>
        </w:trPr>
        <w:tc>
          <w:tcPr>
            <w:tcW w:w="2224" w:type="pct"/>
            <w:tcBorders>
              <w:top w:val="nil"/>
              <w:left w:val="nil"/>
              <w:bottom w:val="nil"/>
              <w:right w:val="single" w:sz="4" w:space="0" w:color="auto"/>
            </w:tcBorders>
            <w:vAlign w:val="center"/>
            <w:hideMark/>
          </w:tcPr>
          <w:p w14:paraId="6E6E0988" w14:textId="77777777" w:rsidR="002E4381" w:rsidRPr="00EF3574" w:rsidRDefault="002E4381" w:rsidP="00002166">
            <w:pPr>
              <w:pStyle w:val="--22"/>
              <w:spacing w:line="280" w:lineRule="atLeast"/>
              <w:ind w:left="400" w:right="57"/>
              <w:rPr>
                <w:color w:val="000000" w:themeColor="text1"/>
                <w:w w:val="100"/>
                <w:kern w:val="2"/>
              </w:rPr>
            </w:pPr>
            <w:r w:rsidRPr="00EF3574">
              <w:rPr>
                <w:rFonts w:hint="eastAsia"/>
                <w:color w:val="000000" w:themeColor="text1"/>
                <w:w w:val="100"/>
                <w:kern w:val="2"/>
              </w:rPr>
              <w:t>增加無形資產及其他資產</w:t>
            </w:r>
          </w:p>
        </w:tc>
        <w:tc>
          <w:tcPr>
            <w:tcW w:w="722" w:type="pct"/>
            <w:tcBorders>
              <w:top w:val="nil"/>
              <w:left w:val="single" w:sz="4" w:space="0" w:color="auto"/>
              <w:bottom w:val="nil"/>
              <w:right w:val="single" w:sz="4" w:space="0" w:color="auto"/>
            </w:tcBorders>
            <w:vAlign w:val="center"/>
            <w:hideMark/>
          </w:tcPr>
          <w:p w14:paraId="0E70A56A"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c>
          <w:tcPr>
            <w:tcW w:w="737" w:type="pct"/>
            <w:tcBorders>
              <w:top w:val="nil"/>
              <w:left w:val="single" w:sz="4" w:space="0" w:color="auto"/>
              <w:bottom w:val="nil"/>
              <w:right w:val="single" w:sz="4" w:space="0" w:color="auto"/>
            </w:tcBorders>
            <w:vAlign w:val="center"/>
            <w:hideMark/>
          </w:tcPr>
          <w:p w14:paraId="1286827E"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- 56</w:t>
            </w:r>
          </w:p>
        </w:tc>
        <w:tc>
          <w:tcPr>
            <w:tcW w:w="737" w:type="pct"/>
            <w:tcBorders>
              <w:top w:val="nil"/>
              <w:left w:val="single" w:sz="4" w:space="0" w:color="auto"/>
              <w:bottom w:val="nil"/>
              <w:right w:val="single" w:sz="4" w:space="0" w:color="auto"/>
            </w:tcBorders>
            <w:vAlign w:val="center"/>
            <w:hideMark/>
          </w:tcPr>
          <w:p w14:paraId="4D48CAFA"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- 56</w:t>
            </w:r>
          </w:p>
        </w:tc>
        <w:tc>
          <w:tcPr>
            <w:tcW w:w="580" w:type="pct"/>
            <w:tcBorders>
              <w:top w:val="nil"/>
              <w:left w:val="single" w:sz="4" w:space="0" w:color="auto"/>
              <w:bottom w:val="nil"/>
              <w:right w:val="nil"/>
            </w:tcBorders>
            <w:vAlign w:val="center"/>
            <w:hideMark/>
          </w:tcPr>
          <w:p w14:paraId="7C9FC34A"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w:t>
            </w:r>
          </w:p>
        </w:tc>
      </w:tr>
      <w:tr w:rsidR="002E4381" w14:paraId="5843F132" w14:textId="77777777" w:rsidTr="00677D44">
        <w:trPr>
          <w:cantSplit/>
          <w:trHeight w:val="464"/>
        </w:trPr>
        <w:tc>
          <w:tcPr>
            <w:tcW w:w="2224" w:type="pct"/>
            <w:tcBorders>
              <w:top w:val="nil"/>
              <w:left w:val="nil"/>
              <w:bottom w:val="nil"/>
              <w:right w:val="single" w:sz="4" w:space="0" w:color="auto"/>
            </w:tcBorders>
            <w:vAlign w:val="center"/>
            <w:hideMark/>
          </w:tcPr>
          <w:p w14:paraId="50456C4B" w14:textId="77777777" w:rsidR="002E4381" w:rsidRDefault="002E4381" w:rsidP="00002166">
            <w:pPr>
              <w:pStyle w:val="--30"/>
              <w:spacing w:line="280" w:lineRule="atLeast"/>
              <w:ind w:left="200" w:right="57"/>
              <w:rPr>
                <w:color w:val="000000" w:themeColor="text1"/>
                <w:w w:val="100"/>
                <w:kern w:val="2"/>
              </w:rPr>
            </w:pPr>
            <w:r>
              <w:rPr>
                <w:rFonts w:hint="eastAsia"/>
                <w:color w:val="000000" w:themeColor="text1"/>
                <w:w w:val="100"/>
                <w:kern w:val="2"/>
              </w:rPr>
              <w:t>投資活動之淨現金流入（流出）</w:t>
            </w:r>
          </w:p>
        </w:tc>
        <w:tc>
          <w:tcPr>
            <w:tcW w:w="722" w:type="pct"/>
            <w:tcBorders>
              <w:top w:val="nil"/>
              <w:left w:val="single" w:sz="4" w:space="0" w:color="auto"/>
              <w:bottom w:val="nil"/>
              <w:right w:val="single" w:sz="4" w:space="0" w:color="auto"/>
            </w:tcBorders>
            <w:vAlign w:val="center"/>
            <w:hideMark/>
          </w:tcPr>
          <w:p w14:paraId="12584DEB"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- 1,218,000</w:t>
            </w:r>
          </w:p>
        </w:tc>
        <w:tc>
          <w:tcPr>
            <w:tcW w:w="737" w:type="pct"/>
            <w:tcBorders>
              <w:top w:val="nil"/>
              <w:left w:val="single" w:sz="4" w:space="0" w:color="auto"/>
              <w:bottom w:val="nil"/>
              <w:right w:val="single" w:sz="4" w:space="0" w:color="auto"/>
            </w:tcBorders>
            <w:vAlign w:val="center"/>
            <w:hideMark/>
          </w:tcPr>
          <w:p w14:paraId="60B1ED96"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- 197,764</w:t>
            </w:r>
          </w:p>
        </w:tc>
        <w:tc>
          <w:tcPr>
            <w:tcW w:w="737" w:type="pct"/>
            <w:tcBorders>
              <w:top w:val="nil"/>
              <w:left w:val="single" w:sz="4" w:space="0" w:color="auto"/>
              <w:bottom w:val="nil"/>
              <w:right w:val="single" w:sz="4" w:space="0" w:color="auto"/>
            </w:tcBorders>
            <w:vAlign w:val="center"/>
            <w:hideMark/>
          </w:tcPr>
          <w:p w14:paraId="24F47CB2"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1,020,236</w:t>
            </w:r>
          </w:p>
        </w:tc>
        <w:tc>
          <w:tcPr>
            <w:tcW w:w="580" w:type="pct"/>
            <w:tcBorders>
              <w:top w:val="nil"/>
              <w:left w:val="single" w:sz="4" w:space="0" w:color="auto"/>
              <w:bottom w:val="nil"/>
              <w:right w:val="nil"/>
            </w:tcBorders>
            <w:vAlign w:val="center"/>
            <w:hideMark/>
          </w:tcPr>
          <w:p w14:paraId="52606D0A"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- 83.76</w:t>
            </w:r>
          </w:p>
        </w:tc>
      </w:tr>
      <w:tr w:rsidR="002E4381" w14:paraId="37FA0341" w14:textId="77777777" w:rsidTr="00677D44">
        <w:trPr>
          <w:cantSplit/>
          <w:trHeight w:val="464"/>
        </w:trPr>
        <w:tc>
          <w:tcPr>
            <w:tcW w:w="2224" w:type="pct"/>
            <w:tcBorders>
              <w:top w:val="nil"/>
              <w:left w:val="nil"/>
              <w:bottom w:val="nil"/>
              <w:right w:val="single" w:sz="4" w:space="0" w:color="auto"/>
            </w:tcBorders>
            <w:vAlign w:val="center"/>
            <w:hideMark/>
          </w:tcPr>
          <w:p w14:paraId="4188FFD4" w14:textId="77777777" w:rsidR="002E4381" w:rsidRDefault="002E4381" w:rsidP="00002166">
            <w:pPr>
              <w:pStyle w:val="--12"/>
              <w:spacing w:line="280" w:lineRule="atLeast"/>
              <w:ind w:left="100" w:right="57"/>
              <w:rPr>
                <w:color w:val="000000" w:themeColor="text1"/>
                <w:w w:val="100"/>
                <w:kern w:val="2"/>
              </w:rPr>
            </w:pPr>
            <w:r>
              <w:rPr>
                <w:rFonts w:hint="eastAsia"/>
                <w:color w:val="000000" w:themeColor="text1"/>
                <w:w w:val="100"/>
                <w:kern w:val="2"/>
              </w:rPr>
              <w:t>籌資活動之現金流量</w:t>
            </w:r>
          </w:p>
        </w:tc>
        <w:tc>
          <w:tcPr>
            <w:tcW w:w="722" w:type="pct"/>
            <w:tcBorders>
              <w:top w:val="nil"/>
              <w:left w:val="single" w:sz="4" w:space="0" w:color="auto"/>
              <w:bottom w:val="nil"/>
              <w:right w:val="single" w:sz="4" w:space="0" w:color="auto"/>
            </w:tcBorders>
            <w:vAlign w:val="center"/>
          </w:tcPr>
          <w:p w14:paraId="3FCB3ABD" w14:textId="77777777" w:rsidR="002E4381" w:rsidRPr="00677D44" w:rsidRDefault="002E4381">
            <w:pPr>
              <w:pStyle w:val="--13"/>
              <w:spacing w:line="280" w:lineRule="atLeast"/>
              <w:rPr>
                <w:color w:val="000000" w:themeColor="text1"/>
                <w:szCs w:val="20"/>
              </w:rPr>
            </w:pPr>
          </w:p>
        </w:tc>
        <w:tc>
          <w:tcPr>
            <w:tcW w:w="737" w:type="pct"/>
            <w:tcBorders>
              <w:top w:val="nil"/>
              <w:left w:val="single" w:sz="4" w:space="0" w:color="auto"/>
              <w:bottom w:val="nil"/>
              <w:right w:val="single" w:sz="4" w:space="0" w:color="auto"/>
            </w:tcBorders>
            <w:vAlign w:val="center"/>
          </w:tcPr>
          <w:p w14:paraId="72992C83" w14:textId="77777777" w:rsidR="002E4381" w:rsidRPr="00677D44" w:rsidRDefault="002E4381">
            <w:pPr>
              <w:pStyle w:val="--13"/>
              <w:spacing w:line="280" w:lineRule="atLeast"/>
              <w:rPr>
                <w:color w:val="000000" w:themeColor="text1"/>
                <w:szCs w:val="20"/>
              </w:rPr>
            </w:pPr>
          </w:p>
        </w:tc>
        <w:tc>
          <w:tcPr>
            <w:tcW w:w="737" w:type="pct"/>
            <w:tcBorders>
              <w:top w:val="nil"/>
              <w:left w:val="single" w:sz="4" w:space="0" w:color="auto"/>
              <w:bottom w:val="nil"/>
              <w:right w:val="single" w:sz="4" w:space="0" w:color="auto"/>
            </w:tcBorders>
            <w:vAlign w:val="center"/>
          </w:tcPr>
          <w:p w14:paraId="794DA535" w14:textId="77777777" w:rsidR="002E4381" w:rsidRPr="00677D44" w:rsidRDefault="002E4381">
            <w:pPr>
              <w:pStyle w:val="--13"/>
              <w:spacing w:line="280" w:lineRule="atLeast"/>
              <w:rPr>
                <w:color w:val="000000" w:themeColor="text1"/>
                <w:szCs w:val="20"/>
              </w:rPr>
            </w:pPr>
          </w:p>
        </w:tc>
        <w:tc>
          <w:tcPr>
            <w:tcW w:w="580" w:type="pct"/>
            <w:tcBorders>
              <w:top w:val="nil"/>
              <w:left w:val="single" w:sz="4" w:space="0" w:color="auto"/>
              <w:bottom w:val="nil"/>
              <w:right w:val="nil"/>
            </w:tcBorders>
            <w:vAlign w:val="center"/>
          </w:tcPr>
          <w:p w14:paraId="32C7D9C4" w14:textId="77777777" w:rsidR="002E4381" w:rsidRPr="00677D44" w:rsidRDefault="002E4381">
            <w:pPr>
              <w:pStyle w:val="--13"/>
              <w:spacing w:line="280" w:lineRule="atLeast"/>
              <w:rPr>
                <w:color w:val="000000" w:themeColor="text1"/>
                <w:szCs w:val="20"/>
              </w:rPr>
            </w:pPr>
          </w:p>
        </w:tc>
      </w:tr>
      <w:tr w:rsidR="002E4381" w14:paraId="22B24115" w14:textId="77777777" w:rsidTr="00677D44">
        <w:trPr>
          <w:cantSplit/>
          <w:trHeight w:val="464"/>
        </w:trPr>
        <w:tc>
          <w:tcPr>
            <w:tcW w:w="2224" w:type="pct"/>
            <w:tcBorders>
              <w:top w:val="nil"/>
              <w:left w:val="nil"/>
              <w:bottom w:val="nil"/>
              <w:right w:val="single" w:sz="4" w:space="0" w:color="auto"/>
            </w:tcBorders>
            <w:vAlign w:val="center"/>
            <w:hideMark/>
          </w:tcPr>
          <w:p w14:paraId="0D5BA04B" w14:textId="77777777" w:rsidR="002E4381" w:rsidRDefault="002E4381" w:rsidP="00002166">
            <w:pPr>
              <w:pStyle w:val="--22"/>
              <w:spacing w:line="280" w:lineRule="atLeast"/>
              <w:ind w:left="400" w:right="57"/>
              <w:rPr>
                <w:color w:val="000000" w:themeColor="text1"/>
                <w:w w:val="100"/>
                <w:kern w:val="2"/>
              </w:rPr>
            </w:pPr>
            <w:r>
              <w:rPr>
                <w:rFonts w:hint="eastAsia"/>
                <w:color w:val="000000" w:themeColor="text1"/>
                <w:w w:val="100"/>
                <w:kern w:val="2"/>
              </w:rPr>
              <w:t>增加短期債務、流動金融負債及其他負債</w:t>
            </w:r>
          </w:p>
        </w:tc>
        <w:tc>
          <w:tcPr>
            <w:tcW w:w="722" w:type="pct"/>
            <w:tcBorders>
              <w:top w:val="nil"/>
              <w:left w:val="single" w:sz="4" w:space="0" w:color="auto"/>
              <w:bottom w:val="nil"/>
              <w:right w:val="single" w:sz="4" w:space="0" w:color="auto"/>
            </w:tcBorders>
            <w:vAlign w:val="center"/>
            <w:hideMark/>
          </w:tcPr>
          <w:p w14:paraId="0F212242"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1,451,000</w:t>
            </w:r>
          </w:p>
        </w:tc>
        <w:tc>
          <w:tcPr>
            <w:tcW w:w="737" w:type="pct"/>
            <w:tcBorders>
              <w:top w:val="nil"/>
              <w:left w:val="single" w:sz="4" w:space="0" w:color="auto"/>
              <w:bottom w:val="nil"/>
              <w:right w:val="single" w:sz="4" w:space="0" w:color="auto"/>
            </w:tcBorders>
            <w:vAlign w:val="center"/>
            <w:hideMark/>
          </w:tcPr>
          <w:p w14:paraId="052BFC9F"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133,772</w:t>
            </w:r>
          </w:p>
        </w:tc>
        <w:tc>
          <w:tcPr>
            <w:tcW w:w="737" w:type="pct"/>
            <w:tcBorders>
              <w:top w:val="nil"/>
              <w:left w:val="single" w:sz="4" w:space="0" w:color="auto"/>
              <w:bottom w:val="nil"/>
              <w:right w:val="single" w:sz="4" w:space="0" w:color="auto"/>
            </w:tcBorders>
            <w:vAlign w:val="center"/>
            <w:hideMark/>
          </w:tcPr>
          <w:p w14:paraId="03870D8C"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- 1,317,228</w:t>
            </w:r>
          </w:p>
        </w:tc>
        <w:tc>
          <w:tcPr>
            <w:tcW w:w="580" w:type="pct"/>
            <w:tcBorders>
              <w:top w:val="nil"/>
              <w:left w:val="single" w:sz="4" w:space="0" w:color="auto"/>
              <w:bottom w:val="nil"/>
              <w:right w:val="nil"/>
            </w:tcBorders>
            <w:vAlign w:val="center"/>
            <w:hideMark/>
          </w:tcPr>
          <w:p w14:paraId="6F1F66A9"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- 90.78</w:t>
            </w:r>
          </w:p>
        </w:tc>
      </w:tr>
      <w:tr w:rsidR="002E4381" w14:paraId="3E40600F" w14:textId="77777777" w:rsidTr="00677D44">
        <w:trPr>
          <w:cantSplit/>
          <w:trHeight w:val="464"/>
        </w:trPr>
        <w:tc>
          <w:tcPr>
            <w:tcW w:w="2224" w:type="pct"/>
            <w:tcBorders>
              <w:top w:val="nil"/>
              <w:left w:val="nil"/>
              <w:bottom w:val="nil"/>
              <w:right w:val="single" w:sz="4" w:space="0" w:color="auto"/>
            </w:tcBorders>
            <w:vAlign w:val="center"/>
            <w:hideMark/>
          </w:tcPr>
          <w:p w14:paraId="2B777475" w14:textId="77777777" w:rsidR="002E4381" w:rsidRDefault="002E4381" w:rsidP="00002166">
            <w:pPr>
              <w:pStyle w:val="--22"/>
              <w:spacing w:line="280" w:lineRule="atLeast"/>
              <w:ind w:left="400" w:right="57"/>
              <w:rPr>
                <w:color w:val="000000" w:themeColor="text1"/>
                <w:w w:val="100"/>
                <w:kern w:val="2"/>
              </w:rPr>
            </w:pPr>
            <w:r>
              <w:rPr>
                <w:rFonts w:hint="eastAsia"/>
                <w:color w:val="000000" w:themeColor="text1"/>
                <w:w w:val="100"/>
                <w:kern w:val="2"/>
              </w:rPr>
              <w:t>減少短期債務、流動金融負債及其他負債</w:t>
            </w:r>
          </w:p>
        </w:tc>
        <w:tc>
          <w:tcPr>
            <w:tcW w:w="722" w:type="pct"/>
            <w:tcBorders>
              <w:top w:val="nil"/>
              <w:left w:val="single" w:sz="4" w:space="0" w:color="auto"/>
              <w:bottom w:val="nil"/>
              <w:right w:val="single" w:sz="4" w:space="0" w:color="auto"/>
            </w:tcBorders>
            <w:vAlign w:val="center"/>
            <w:hideMark/>
          </w:tcPr>
          <w:p w14:paraId="20BB7E54"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- 1,366,000</w:t>
            </w:r>
          </w:p>
        </w:tc>
        <w:tc>
          <w:tcPr>
            <w:tcW w:w="737" w:type="pct"/>
            <w:tcBorders>
              <w:top w:val="nil"/>
              <w:left w:val="single" w:sz="4" w:space="0" w:color="auto"/>
              <w:bottom w:val="nil"/>
              <w:right w:val="single" w:sz="4" w:space="0" w:color="auto"/>
            </w:tcBorders>
            <w:vAlign w:val="center"/>
            <w:hideMark/>
          </w:tcPr>
          <w:p w14:paraId="53EA1D7A"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- 94,880</w:t>
            </w:r>
          </w:p>
        </w:tc>
        <w:tc>
          <w:tcPr>
            <w:tcW w:w="737" w:type="pct"/>
            <w:tcBorders>
              <w:top w:val="nil"/>
              <w:left w:val="single" w:sz="4" w:space="0" w:color="auto"/>
              <w:bottom w:val="nil"/>
              <w:right w:val="single" w:sz="4" w:space="0" w:color="auto"/>
            </w:tcBorders>
            <w:vAlign w:val="center"/>
            <w:hideMark/>
          </w:tcPr>
          <w:p w14:paraId="5779BDAA"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1,271,120</w:t>
            </w:r>
          </w:p>
        </w:tc>
        <w:tc>
          <w:tcPr>
            <w:tcW w:w="580" w:type="pct"/>
            <w:tcBorders>
              <w:top w:val="nil"/>
              <w:left w:val="single" w:sz="4" w:space="0" w:color="auto"/>
              <w:bottom w:val="nil"/>
              <w:right w:val="nil"/>
            </w:tcBorders>
            <w:vAlign w:val="center"/>
            <w:hideMark/>
          </w:tcPr>
          <w:p w14:paraId="746E159F" w14:textId="77777777" w:rsidR="002E4381" w:rsidRPr="00677D44" w:rsidRDefault="002E4381">
            <w:pPr>
              <w:pStyle w:val="--23"/>
              <w:spacing w:line="280" w:lineRule="atLeast"/>
              <w:ind w:left="200"/>
              <w:rPr>
                <w:color w:val="000000" w:themeColor="text1"/>
                <w:kern w:val="0"/>
                <w:szCs w:val="20"/>
              </w:rPr>
            </w:pPr>
            <w:r w:rsidRPr="00677D44">
              <w:rPr>
                <w:rFonts w:hint="eastAsia"/>
                <w:color w:val="000000" w:themeColor="text1"/>
                <w:kern w:val="0"/>
                <w:szCs w:val="20"/>
              </w:rPr>
              <w:t>- 93.05</w:t>
            </w:r>
          </w:p>
        </w:tc>
      </w:tr>
      <w:tr w:rsidR="002E4381" w14:paraId="13DCB95A" w14:textId="77777777" w:rsidTr="00677D44">
        <w:trPr>
          <w:cantSplit/>
          <w:trHeight w:val="464"/>
        </w:trPr>
        <w:tc>
          <w:tcPr>
            <w:tcW w:w="2224" w:type="pct"/>
            <w:tcBorders>
              <w:top w:val="nil"/>
              <w:left w:val="nil"/>
              <w:bottom w:val="nil"/>
              <w:right w:val="single" w:sz="4" w:space="0" w:color="auto"/>
            </w:tcBorders>
            <w:vAlign w:val="center"/>
            <w:hideMark/>
          </w:tcPr>
          <w:p w14:paraId="46B1FD7C" w14:textId="77777777" w:rsidR="002E4381" w:rsidRDefault="002E4381" w:rsidP="00002166">
            <w:pPr>
              <w:pStyle w:val="--30"/>
              <w:spacing w:line="280" w:lineRule="atLeast"/>
              <w:ind w:left="200" w:right="57"/>
              <w:rPr>
                <w:color w:val="000000" w:themeColor="text1"/>
                <w:w w:val="100"/>
                <w:kern w:val="2"/>
              </w:rPr>
            </w:pPr>
            <w:r>
              <w:rPr>
                <w:rFonts w:hint="eastAsia"/>
                <w:color w:val="000000" w:themeColor="text1"/>
                <w:w w:val="100"/>
                <w:kern w:val="2"/>
              </w:rPr>
              <w:t>籌資活動之淨現金流入（流出）</w:t>
            </w:r>
          </w:p>
        </w:tc>
        <w:tc>
          <w:tcPr>
            <w:tcW w:w="722" w:type="pct"/>
            <w:tcBorders>
              <w:top w:val="nil"/>
              <w:left w:val="single" w:sz="4" w:space="0" w:color="auto"/>
              <w:bottom w:val="nil"/>
              <w:right w:val="single" w:sz="4" w:space="0" w:color="auto"/>
            </w:tcBorders>
            <w:vAlign w:val="center"/>
            <w:hideMark/>
          </w:tcPr>
          <w:p w14:paraId="35565650"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85,000</w:t>
            </w:r>
          </w:p>
        </w:tc>
        <w:tc>
          <w:tcPr>
            <w:tcW w:w="737" w:type="pct"/>
            <w:tcBorders>
              <w:top w:val="nil"/>
              <w:left w:val="single" w:sz="4" w:space="0" w:color="auto"/>
              <w:bottom w:val="nil"/>
              <w:right w:val="single" w:sz="4" w:space="0" w:color="auto"/>
            </w:tcBorders>
            <w:vAlign w:val="center"/>
            <w:hideMark/>
          </w:tcPr>
          <w:p w14:paraId="4C3A13DA"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38,892</w:t>
            </w:r>
          </w:p>
        </w:tc>
        <w:tc>
          <w:tcPr>
            <w:tcW w:w="737" w:type="pct"/>
            <w:tcBorders>
              <w:top w:val="nil"/>
              <w:left w:val="single" w:sz="4" w:space="0" w:color="auto"/>
              <w:bottom w:val="nil"/>
              <w:right w:val="single" w:sz="4" w:space="0" w:color="auto"/>
            </w:tcBorders>
            <w:vAlign w:val="center"/>
            <w:hideMark/>
          </w:tcPr>
          <w:p w14:paraId="6B187566"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- 46,108</w:t>
            </w:r>
          </w:p>
        </w:tc>
        <w:tc>
          <w:tcPr>
            <w:tcW w:w="580" w:type="pct"/>
            <w:tcBorders>
              <w:top w:val="nil"/>
              <w:left w:val="single" w:sz="4" w:space="0" w:color="auto"/>
              <w:bottom w:val="nil"/>
              <w:right w:val="nil"/>
            </w:tcBorders>
            <w:vAlign w:val="center"/>
            <w:hideMark/>
          </w:tcPr>
          <w:p w14:paraId="245CB6C7"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- 54.24</w:t>
            </w:r>
          </w:p>
        </w:tc>
      </w:tr>
      <w:tr w:rsidR="002E4381" w14:paraId="6A2042F7" w14:textId="77777777" w:rsidTr="00677D44">
        <w:trPr>
          <w:cantSplit/>
          <w:trHeight w:val="464"/>
        </w:trPr>
        <w:tc>
          <w:tcPr>
            <w:tcW w:w="2224" w:type="pct"/>
            <w:tcBorders>
              <w:top w:val="nil"/>
              <w:left w:val="nil"/>
              <w:bottom w:val="nil"/>
              <w:right w:val="single" w:sz="4" w:space="0" w:color="auto"/>
            </w:tcBorders>
            <w:vAlign w:val="center"/>
            <w:hideMark/>
          </w:tcPr>
          <w:p w14:paraId="15BF68FF" w14:textId="77777777" w:rsidR="002E4381" w:rsidRDefault="002E4381" w:rsidP="00002166">
            <w:pPr>
              <w:pStyle w:val="--12"/>
              <w:spacing w:line="280" w:lineRule="atLeast"/>
              <w:ind w:left="100" w:right="57"/>
              <w:rPr>
                <w:color w:val="000000" w:themeColor="text1"/>
                <w:w w:val="100"/>
                <w:kern w:val="2"/>
              </w:rPr>
            </w:pPr>
            <w:r>
              <w:rPr>
                <w:rFonts w:hint="eastAsia"/>
                <w:color w:val="000000" w:themeColor="text1"/>
                <w:w w:val="100"/>
                <w:kern w:val="2"/>
              </w:rPr>
              <w:t>現金及約當現金之淨增（淨減）</w:t>
            </w:r>
          </w:p>
        </w:tc>
        <w:tc>
          <w:tcPr>
            <w:tcW w:w="722" w:type="pct"/>
            <w:tcBorders>
              <w:top w:val="nil"/>
              <w:left w:val="single" w:sz="4" w:space="0" w:color="auto"/>
              <w:bottom w:val="nil"/>
              <w:right w:val="single" w:sz="4" w:space="0" w:color="auto"/>
            </w:tcBorders>
            <w:vAlign w:val="center"/>
            <w:hideMark/>
          </w:tcPr>
          <w:p w14:paraId="6B2BB40F"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207,000</w:t>
            </w:r>
          </w:p>
        </w:tc>
        <w:tc>
          <w:tcPr>
            <w:tcW w:w="737" w:type="pct"/>
            <w:tcBorders>
              <w:top w:val="nil"/>
              <w:left w:val="single" w:sz="4" w:space="0" w:color="auto"/>
              <w:bottom w:val="nil"/>
              <w:right w:val="single" w:sz="4" w:space="0" w:color="auto"/>
            </w:tcBorders>
            <w:vAlign w:val="center"/>
            <w:hideMark/>
          </w:tcPr>
          <w:p w14:paraId="06A790D9"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2,919,253</w:t>
            </w:r>
          </w:p>
        </w:tc>
        <w:tc>
          <w:tcPr>
            <w:tcW w:w="737" w:type="pct"/>
            <w:tcBorders>
              <w:top w:val="nil"/>
              <w:left w:val="single" w:sz="4" w:space="0" w:color="auto"/>
              <w:bottom w:val="nil"/>
              <w:right w:val="single" w:sz="4" w:space="0" w:color="auto"/>
            </w:tcBorders>
            <w:vAlign w:val="center"/>
            <w:hideMark/>
          </w:tcPr>
          <w:p w14:paraId="656C8FCC"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2,712,253</w:t>
            </w:r>
          </w:p>
        </w:tc>
        <w:tc>
          <w:tcPr>
            <w:tcW w:w="580" w:type="pct"/>
            <w:tcBorders>
              <w:top w:val="nil"/>
              <w:left w:val="single" w:sz="4" w:space="0" w:color="auto"/>
              <w:bottom w:val="nil"/>
              <w:right w:val="nil"/>
            </w:tcBorders>
            <w:vAlign w:val="center"/>
            <w:hideMark/>
          </w:tcPr>
          <w:p w14:paraId="10D58371"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1,310.27</w:t>
            </w:r>
          </w:p>
        </w:tc>
      </w:tr>
      <w:tr w:rsidR="002E4381" w14:paraId="4661F9D6" w14:textId="77777777" w:rsidTr="00677D44">
        <w:trPr>
          <w:cantSplit/>
          <w:trHeight w:val="464"/>
        </w:trPr>
        <w:tc>
          <w:tcPr>
            <w:tcW w:w="2224" w:type="pct"/>
            <w:tcBorders>
              <w:top w:val="nil"/>
              <w:left w:val="nil"/>
              <w:bottom w:val="nil"/>
              <w:right w:val="single" w:sz="4" w:space="0" w:color="auto"/>
            </w:tcBorders>
            <w:vAlign w:val="center"/>
            <w:hideMark/>
          </w:tcPr>
          <w:p w14:paraId="72B5F16B" w14:textId="77777777" w:rsidR="002E4381" w:rsidRDefault="002E4381" w:rsidP="00002166">
            <w:pPr>
              <w:pStyle w:val="--12"/>
              <w:spacing w:line="280" w:lineRule="atLeast"/>
              <w:ind w:left="100" w:right="57"/>
              <w:rPr>
                <w:color w:val="000000" w:themeColor="text1"/>
                <w:w w:val="100"/>
                <w:kern w:val="2"/>
              </w:rPr>
            </w:pPr>
            <w:r>
              <w:rPr>
                <w:rFonts w:hint="eastAsia"/>
                <w:color w:val="000000" w:themeColor="text1"/>
                <w:w w:val="100"/>
                <w:kern w:val="2"/>
              </w:rPr>
              <w:t>期初現金及約當現金</w:t>
            </w:r>
          </w:p>
        </w:tc>
        <w:tc>
          <w:tcPr>
            <w:tcW w:w="722" w:type="pct"/>
            <w:tcBorders>
              <w:top w:val="nil"/>
              <w:left w:val="single" w:sz="4" w:space="0" w:color="auto"/>
              <w:bottom w:val="nil"/>
              <w:right w:val="single" w:sz="4" w:space="0" w:color="auto"/>
            </w:tcBorders>
            <w:vAlign w:val="center"/>
            <w:hideMark/>
          </w:tcPr>
          <w:p w14:paraId="48FB8118"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32,941,000</w:t>
            </w:r>
          </w:p>
        </w:tc>
        <w:tc>
          <w:tcPr>
            <w:tcW w:w="737" w:type="pct"/>
            <w:tcBorders>
              <w:top w:val="nil"/>
              <w:left w:val="single" w:sz="4" w:space="0" w:color="auto"/>
              <w:bottom w:val="nil"/>
              <w:right w:val="single" w:sz="4" w:space="0" w:color="auto"/>
            </w:tcBorders>
            <w:vAlign w:val="center"/>
            <w:hideMark/>
          </w:tcPr>
          <w:p w14:paraId="73944CDC"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31,666,062</w:t>
            </w:r>
          </w:p>
        </w:tc>
        <w:tc>
          <w:tcPr>
            <w:tcW w:w="737" w:type="pct"/>
            <w:tcBorders>
              <w:top w:val="nil"/>
              <w:left w:val="single" w:sz="4" w:space="0" w:color="auto"/>
              <w:bottom w:val="nil"/>
              <w:right w:val="single" w:sz="4" w:space="0" w:color="auto"/>
            </w:tcBorders>
            <w:vAlign w:val="center"/>
            <w:hideMark/>
          </w:tcPr>
          <w:p w14:paraId="1B557748"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- 1,274,938</w:t>
            </w:r>
          </w:p>
        </w:tc>
        <w:tc>
          <w:tcPr>
            <w:tcW w:w="580" w:type="pct"/>
            <w:tcBorders>
              <w:top w:val="nil"/>
              <w:left w:val="single" w:sz="4" w:space="0" w:color="auto"/>
              <w:bottom w:val="nil"/>
              <w:right w:val="nil"/>
            </w:tcBorders>
            <w:vAlign w:val="center"/>
            <w:hideMark/>
          </w:tcPr>
          <w:p w14:paraId="38CDB33D"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- 3.87</w:t>
            </w:r>
          </w:p>
        </w:tc>
      </w:tr>
      <w:tr w:rsidR="002E4381" w14:paraId="28D70667" w14:textId="77777777" w:rsidTr="00677D44">
        <w:trPr>
          <w:cantSplit/>
          <w:trHeight w:val="464"/>
        </w:trPr>
        <w:tc>
          <w:tcPr>
            <w:tcW w:w="2224" w:type="pct"/>
            <w:tcBorders>
              <w:top w:val="nil"/>
              <w:left w:val="nil"/>
              <w:bottom w:val="single" w:sz="4" w:space="0" w:color="auto"/>
              <w:right w:val="single" w:sz="4" w:space="0" w:color="auto"/>
            </w:tcBorders>
            <w:vAlign w:val="center"/>
            <w:hideMark/>
          </w:tcPr>
          <w:p w14:paraId="37BA55F1" w14:textId="77777777" w:rsidR="002E4381" w:rsidRDefault="002E4381" w:rsidP="00002166">
            <w:pPr>
              <w:pStyle w:val="--12"/>
              <w:spacing w:line="280" w:lineRule="atLeast"/>
              <w:ind w:left="100" w:right="57"/>
              <w:rPr>
                <w:color w:val="000000" w:themeColor="text1"/>
                <w:w w:val="100"/>
                <w:kern w:val="2"/>
              </w:rPr>
            </w:pPr>
            <w:r>
              <w:rPr>
                <w:rFonts w:hint="eastAsia"/>
                <w:color w:val="000000" w:themeColor="text1"/>
                <w:w w:val="100"/>
                <w:kern w:val="2"/>
              </w:rPr>
              <w:t>期末現金及約當現金</w:t>
            </w:r>
          </w:p>
        </w:tc>
        <w:tc>
          <w:tcPr>
            <w:tcW w:w="722" w:type="pct"/>
            <w:tcBorders>
              <w:top w:val="nil"/>
              <w:left w:val="single" w:sz="4" w:space="0" w:color="auto"/>
              <w:bottom w:val="single" w:sz="4" w:space="0" w:color="auto"/>
              <w:right w:val="single" w:sz="4" w:space="0" w:color="auto"/>
            </w:tcBorders>
            <w:vAlign w:val="center"/>
            <w:hideMark/>
          </w:tcPr>
          <w:p w14:paraId="027FD82B"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33,148,000</w:t>
            </w:r>
          </w:p>
        </w:tc>
        <w:tc>
          <w:tcPr>
            <w:tcW w:w="737" w:type="pct"/>
            <w:tcBorders>
              <w:top w:val="nil"/>
              <w:left w:val="single" w:sz="4" w:space="0" w:color="auto"/>
              <w:bottom w:val="single" w:sz="4" w:space="0" w:color="auto"/>
              <w:right w:val="single" w:sz="4" w:space="0" w:color="auto"/>
            </w:tcBorders>
            <w:vAlign w:val="center"/>
            <w:hideMark/>
          </w:tcPr>
          <w:p w14:paraId="7D94A662"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34,585,315</w:t>
            </w:r>
          </w:p>
        </w:tc>
        <w:tc>
          <w:tcPr>
            <w:tcW w:w="737" w:type="pct"/>
            <w:tcBorders>
              <w:top w:val="nil"/>
              <w:left w:val="single" w:sz="4" w:space="0" w:color="auto"/>
              <w:bottom w:val="single" w:sz="4" w:space="0" w:color="auto"/>
              <w:right w:val="single" w:sz="4" w:space="0" w:color="auto"/>
            </w:tcBorders>
            <w:vAlign w:val="center"/>
            <w:hideMark/>
          </w:tcPr>
          <w:p w14:paraId="4AC009B8"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1,437,315</w:t>
            </w:r>
          </w:p>
        </w:tc>
        <w:tc>
          <w:tcPr>
            <w:tcW w:w="580" w:type="pct"/>
            <w:tcBorders>
              <w:top w:val="nil"/>
              <w:left w:val="single" w:sz="4" w:space="0" w:color="auto"/>
              <w:bottom w:val="single" w:sz="4" w:space="0" w:color="auto"/>
              <w:right w:val="nil"/>
            </w:tcBorders>
            <w:vAlign w:val="center"/>
            <w:hideMark/>
          </w:tcPr>
          <w:p w14:paraId="4441BC06" w14:textId="77777777" w:rsidR="002E4381" w:rsidRPr="00677D44" w:rsidRDefault="002E4381">
            <w:pPr>
              <w:pStyle w:val="--13"/>
              <w:spacing w:line="280" w:lineRule="atLeast"/>
              <w:rPr>
                <w:color w:val="000000" w:themeColor="text1"/>
                <w:kern w:val="0"/>
                <w:szCs w:val="20"/>
              </w:rPr>
            </w:pPr>
            <w:r w:rsidRPr="00677D44">
              <w:rPr>
                <w:rFonts w:hint="eastAsia"/>
                <w:color w:val="000000" w:themeColor="text1"/>
                <w:kern w:val="0"/>
                <w:szCs w:val="20"/>
              </w:rPr>
              <w:t>4.34</w:t>
            </w:r>
          </w:p>
        </w:tc>
      </w:tr>
    </w:tbl>
    <w:p w14:paraId="5C1D5730" w14:textId="77777777" w:rsidR="002E4381" w:rsidRDefault="002E4381" w:rsidP="002E4381">
      <w:pPr>
        <w:tabs>
          <w:tab w:val="left" w:pos="408"/>
        </w:tabs>
        <w:adjustRightInd w:val="0"/>
        <w:snapToGrid w:val="0"/>
        <w:spacing w:line="260" w:lineRule="exact"/>
        <w:ind w:left="500" w:hangingChars="278" w:hanging="500"/>
        <w:rPr>
          <w:rStyle w:val="-4"/>
          <w:color w:val="000000" w:themeColor="text1"/>
        </w:rPr>
      </w:pPr>
      <w:proofErr w:type="gramStart"/>
      <w:r>
        <w:rPr>
          <w:rStyle w:val="-4"/>
          <w:color w:val="000000" w:themeColor="text1"/>
        </w:rPr>
        <w:t>註</w:t>
      </w:r>
      <w:proofErr w:type="gramEnd"/>
      <w:r>
        <w:rPr>
          <w:rStyle w:val="-4"/>
          <w:color w:val="000000" w:themeColor="text1"/>
        </w:rPr>
        <w:t>：1.本表係</w:t>
      </w:r>
      <w:proofErr w:type="gramStart"/>
      <w:r>
        <w:rPr>
          <w:rStyle w:val="-4"/>
          <w:color w:val="000000" w:themeColor="text1"/>
        </w:rPr>
        <w:t>採</w:t>
      </w:r>
      <w:proofErr w:type="gramEnd"/>
      <w:r>
        <w:rPr>
          <w:rStyle w:val="-4"/>
          <w:color w:val="000000" w:themeColor="text1"/>
        </w:rPr>
        <w:t>現金及約當現金基礎，包括現金及自投資日起3個月內到期或清償之債權證券。</w:t>
      </w:r>
    </w:p>
    <w:p w14:paraId="6CA6A7FF" w14:textId="77777777" w:rsidR="002E4381" w:rsidRDefault="002E4381" w:rsidP="002E4381">
      <w:pPr>
        <w:adjustRightInd w:val="0"/>
        <w:snapToGrid w:val="0"/>
        <w:spacing w:line="260" w:lineRule="exact"/>
        <w:ind w:leftChars="180" w:left="540" w:hangingChars="100" w:hanging="180"/>
        <w:rPr>
          <w:rStyle w:val="-4"/>
          <w:color w:val="000000" w:themeColor="text1"/>
        </w:rPr>
      </w:pPr>
      <w:r>
        <w:rPr>
          <w:rStyle w:val="-4"/>
          <w:color w:val="000000" w:themeColor="text1"/>
        </w:rPr>
        <w:t>2.本表「調整項目」欄所列，包括提存呆帳、</w:t>
      </w:r>
      <w:proofErr w:type="gramStart"/>
      <w:r>
        <w:rPr>
          <w:rStyle w:val="-4"/>
          <w:color w:val="000000" w:themeColor="text1"/>
        </w:rPr>
        <w:t>醫療折</w:t>
      </w:r>
      <w:proofErr w:type="gramEnd"/>
      <w:r>
        <w:rPr>
          <w:rStyle w:val="-4"/>
          <w:color w:val="000000" w:themeColor="text1"/>
        </w:rPr>
        <w:t>讓及評價短</w:t>
      </w:r>
      <w:proofErr w:type="gramStart"/>
      <w:r>
        <w:rPr>
          <w:rStyle w:val="-4"/>
          <w:color w:val="000000" w:themeColor="text1"/>
        </w:rPr>
        <w:t>絀</w:t>
      </w:r>
      <w:proofErr w:type="gramEnd"/>
      <w:r>
        <w:rPr>
          <w:rStyle w:val="-4"/>
          <w:color w:val="000000" w:themeColor="text1"/>
        </w:rPr>
        <w:t>、提存各項準備、折舊、減損及折耗、攤銷、兌換短</w:t>
      </w:r>
      <w:proofErr w:type="gramStart"/>
      <w:r>
        <w:rPr>
          <w:rStyle w:val="-4"/>
          <w:color w:val="000000" w:themeColor="text1"/>
        </w:rPr>
        <w:t>絀</w:t>
      </w:r>
      <w:proofErr w:type="gramEnd"/>
      <w:r>
        <w:rPr>
          <w:rStyle w:val="-4"/>
          <w:color w:val="000000" w:themeColor="text1"/>
        </w:rPr>
        <w:t>（賸餘）、處理資產短</w:t>
      </w:r>
      <w:proofErr w:type="gramStart"/>
      <w:r>
        <w:rPr>
          <w:rStyle w:val="-4"/>
          <w:color w:val="000000" w:themeColor="text1"/>
        </w:rPr>
        <w:t>絀</w:t>
      </w:r>
      <w:proofErr w:type="gramEnd"/>
      <w:r>
        <w:rPr>
          <w:rStyle w:val="-4"/>
          <w:color w:val="000000" w:themeColor="text1"/>
        </w:rPr>
        <w:t>（賸餘）、債務整理短</w:t>
      </w:r>
      <w:proofErr w:type="gramStart"/>
      <w:r>
        <w:rPr>
          <w:rStyle w:val="-4"/>
          <w:color w:val="000000" w:themeColor="text1"/>
        </w:rPr>
        <w:t>絀</w:t>
      </w:r>
      <w:proofErr w:type="gramEnd"/>
      <w:r>
        <w:rPr>
          <w:rStyle w:val="-4"/>
          <w:color w:val="000000" w:themeColor="text1"/>
        </w:rPr>
        <w:t>（賸餘）、其他、</w:t>
      </w:r>
      <w:proofErr w:type="gramStart"/>
      <w:r>
        <w:rPr>
          <w:rStyle w:val="-4"/>
          <w:color w:val="000000" w:themeColor="text1"/>
        </w:rPr>
        <w:t>流動資產淨減</w:t>
      </w:r>
      <w:proofErr w:type="gramEnd"/>
      <w:r>
        <w:rPr>
          <w:rStyle w:val="-4"/>
          <w:color w:val="000000" w:themeColor="text1"/>
        </w:rPr>
        <w:t>（淨增）及流動負債淨增（淨減）。</w:t>
      </w:r>
    </w:p>
    <w:p w14:paraId="5087E07D" w14:textId="77777777" w:rsidR="002E4381" w:rsidRDefault="002E4381" w:rsidP="002E4381">
      <w:pPr>
        <w:adjustRightInd w:val="0"/>
        <w:snapToGrid w:val="0"/>
        <w:spacing w:line="260" w:lineRule="exact"/>
        <w:ind w:leftChars="180" w:left="540" w:hangingChars="100" w:hanging="180"/>
      </w:pPr>
      <w:r>
        <w:rPr>
          <w:rFonts w:ascii="標楷體" w:hAnsi="標楷體" w:hint="eastAsia"/>
          <w:color w:val="000000" w:themeColor="text1"/>
          <w:sz w:val="18"/>
          <w:szCs w:val="18"/>
        </w:rPr>
        <w:t>3.退休及離職準備、應付退休及離職金增加115,771元，不影響現金流量。</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9"/>
        <w:gridCol w:w="1304"/>
        <w:gridCol w:w="786"/>
        <w:gridCol w:w="1303"/>
        <w:gridCol w:w="785"/>
        <w:gridCol w:w="1199"/>
        <w:gridCol w:w="993"/>
      </w:tblGrid>
      <w:tr w:rsidR="002E4381" w14:paraId="53B90785" w14:textId="77777777" w:rsidTr="002E4381">
        <w:trPr>
          <w:cantSplit/>
          <w:trHeight w:val="454"/>
        </w:trPr>
        <w:tc>
          <w:tcPr>
            <w:tcW w:w="5000" w:type="pct"/>
            <w:gridSpan w:val="7"/>
            <w:tcBorders>
              <w:top w:val="nil"/>
              <w:left w:val="nil"/>
              <w:bottom w:val="nil"/>
              <w:right w:val="nil"/>
            </w:tcBorders>
            <w:vAlign w:val="center"/>
            <w:hideMark/>
          </w:tcPr>
          <w:p w14:paraId="07BC092F" w14:textId="77777777" w:rsidR="002E4381" w:rsidRDefault="002E4381">
            <w:pPr>
              <w:pStyle w:val="af2"/>
              <w:ind w:left="60" w:right="60"/>
              <w:jc w:val="center"/>
              <w:rPr>
                <w:color w:val="000000" w:themeColor="text1"/>
              </w:rPr>
            </w:pPr>
            <w:r>
              <w:rPr>
                <w:rFonts w:hint="eastAsia"/>
                <w:color w:val="000000" w:themeColor="text1"/>
              </w:rPr>
              <w:lastRenderedPageBreak/>
              <w:t>雲林縣各衛生所醫療基金餘</w:t>
            </w:r>
            <w:proofErr w:type="gramStart"/>
            <w:r>
              <w:rPr>
                <w:rFonts w:hint="eastAsia"/>
                <w:color w:val="000000" w:themeColor="text1"/>
              </w:rPr>
              <w:t>絀</w:t>
            </w:r>
            <w:proofErr w:type="gramEnd"/>
            <w:r>
              <w:rPr>
                <w:rFonts w:hint="eastAsia"/>
                <w:color w:val="000000" w:themeColor="text1"/>
              </w:rPr>
              <w:t>審定後平衡表</w:t>
            </w:r>
          </w:p>
        </w:tc>
      </w:tr>
      <w:tr w:rsidR="002E4381" w14:paraId="657E5BC9" w14:textId="77777777" w:rsidTr="002E4381">
        <w:trPr>
          <w:cantSplit/>
          <w:trHeight w:val="454"/>
        </w:trPr>
        <w:tc>
          <w:tcPr>
            <w:tcW w:w="5000" w:type="pct"/>
            <w:gridSpan w:val="7"/>
            <w:tcBorders>
              <w:top w:val="nil"/>
              <w:left w:val="nil"/>
              <w:bottom w:val="nil"/>
              <w:right w:val="nil"/>
            </w:tcBorders>
            <w:vAlign w:val="center"/>
            <w:hideMark/>
          </w:tcPr>
          <w:p w14:paraId="7C626309" w14:textId="77777777" w:rsidR="002E4381" w:rsidRDefault="002E4381">
            <w:pPr>
              <w:pStyle w:val="affe"/>
              <w:spacing w:before="48" w:after="0"/>
              <w:ind w:left="176"/>
              <w:rPr>
                <w:color w:val="000000" w:themeColor="text1"/>
              </w:rPr>
            </w:pPr>
            <w:r>
              <w:rPr>
                <w:rFonts w:hint="eastAsia"/>
                <w:color w:val="000000" w:themeColor="text1"/>
              </w:rPr>
              <w:t>中華民國114年12月31日</w:t>
            </w:r>
          </w:p>
        </w:tc>
      </w:tr>
      <w:tr w:rsidR="002E4381" w14:paraId="3A40461C" w14:textId="77777777" w:rsidTr="002E4381">
        <w:trPr>
          <w:cantSplit/>
          <w:trHeight w:val="340"/>
        </w:trPr>
        <w:tc>
          <w:tcPr>
            <w:tcW w:w="5000" w:type="pct"/>
            <w:gridSpan w:val="7"/>
            <w:tcBorders>
              <w:top w:val="nil"/>
              <w:left w:val="nil"/>
              <w:bottom w:val="single" w:sz="4" w:space="0" w:color="auto"/>
              <w:right w:val="nil"/>
            </w:tcBorders>
            <w:vAlign w:val="bottom"/>
            <w:hideMark/>
          </w:tcPr>
          <w:p w14:paraId="3B941040" w14:textId="77777777" w:rsidR="002E4381" w:rsidRDefault="002E4381" w:rsidP="005A3098">
            <w:pPr>
              <w:pStyle w:val="afff"/>
              <w:ind w:left="62"/>
              <w:rPr>
                <w:color w:val="000000" w:themeColor="text1"/>
                <w:kern w:val="2"/>
              </w:rPr>
            </w:pPr>
            <w:r>
              <w:rPr>
                <w:rFonts w:hint="eastAsia"/>
                <w:color w:val="000000" w:themeColor="text1"/>
                <w:kern w:val="2"/>
              </w:rPr>
              <w:t>單位：新臺幣元</w:t>
            </w:r>
          </w:p>
        </w:tc>
      </w:tr>
      <w:tr w:rsidR="002E4381" w14:paraId="020A9E09" w14:textId="77777777" w:rsidTr="006124CC">
        <w:trPr>
          <w:cantSplit/>
          <w:trHeight w:hRule="exact" w:val="397"/>
        </w:trPr>
        <w:tc>
          <w:tcPr>
            <w:tcW w:w="1694" w:type="pct"/>
            <w:vMerge w:val="restart"/>
            <w:tcBorders>
              <w:top w:val="single" w:sz="4" w:space="0" w:color="auto"/>
              <w:left w:val="nil"/>
              <w:bottom w:val="single" w:sz="4" w:space="0" w:color="auto"/>
              <w:right w:val="single" w:sz="4" w:space="0" w:color="auto"/>
            </w:tcBorders>
            <w:vAlign w:val="center"/>
            <w:hideMark/>
          </w:tcPr>
          <w:p w14:paraId="4ECE785D" w14:textId="77777777" w:rsidR="002E4381" w:rsidRDefault="002E4381">
            <w:pPr>
              <w:pStyle w:val="-f"/>
              <w:ind w:left="57" w:right="57"/>
              <w:rPr>
                <w:color w:val="000000" w:themeColor="text1"/>
              </w:rPr>
            </w:pPr>
            <w:r>
              <w:rPr>
                <w:rFonts w:hint="eastAsia"/>
                <w:color w:val="000000" w:themeColor="text1"/>
              </w:rPr>
              <w:t>科目</w:t>
            </w:r>
          </w:p>
        </w:tc>
        <w:tc>
          <w:tcPr>
            <w:tcW w:w="0" w:type="auto"/>
            <w:gridSpan w:val="2"/>
            <w:tcBorders>
              <w:top w:val="single" w:sz="4" w:space="0" w:color="auto"/>
              <w:left w:val="single" w:sz="4" w:space="0" w:color="auto"/>
              <w:bottom w:val="nil"/>
              <w:right w:val="single" w:sz="4" w:space="0" w:color="auto"/>
            </w:tcBorders>
            <w:vAlign w:val="center"/>
            <w:hideMark/>
          </w:tcPr>
          <w:p w14:paraId="61EC599B" w14:textId="77777777" w:rsidR="002E4381" w:rsidRDefault="002E4381">
            <w:pPr>
              <w:autoSpaceDE w:val="0"/>
              <w:autoSpaceDN w:val="0"/>
              <w:adjustRightInd w:val="0"/>
              <w:ind w:left="57" w:right="57"/>
              <w:jc w:val="distribute"/>
              <w:rPr>
                <w:rFonts w:ascii="標楷體" w:hAnsi="標楷體" w:cs="Times New Roman"/>
                <w:color w:val="000000" w:themeColor="text1"/>
              </w:rPr>
            </w:pPr>
            <w:r>
              <w:rPr>
                <w:rFonts w:ascii="標楷體" w:hAnsi="標楷體" w:cs="Times New Roman" w:hint="eastAsia"/>
                <w:color w:val="000000" w:themeColor="text1"/>
              </w:rPr>
              <w:t>114年12月31日</w:t>
            </w:r>
          </w:p>
        </w:tc>
        <w:tc>
          <w:tcPr>
            <w:tcW w:w="0" w:type="auto"/>
            <w:gridSpan w:val="2"/>
            <w:tcBorders>
              <w:top w:val="single" w:sz="4" w:space="0" w:color="auto"/>
              <w:left w:val="single" w:sz="4" w:space="0" w:color="auto"/>
              <w:bottom w:val="nil"/>
              <w:right w:val="single" w:sz="4" w:space="0" w:color="auto"/>
            </w:tcBorders>
            <w:vAlign w:val="center"/>
            <w:hideMark/>
          </w:tcPr>
          <w:p w14:paraId="433676A3" w14:textId="77777777" w:rsidR="002E4381" w:rsidRDefault="002E4381">
            <w:pPr>
              <w:autoSpaceDE w:val="0"/>
              <w:autoSpaceDN w:val="0"/>
              <w:adjustRightInd w:val="0"/>
              <w:ind w:left="57" w:right="57"/>
              <w:jc w:val="distribute"/>
              <w:rPr>
                <w:rFonts w:ascii="標楷體" w:hAnsi="標楷體"/>
                <w:color w:val="000000" w:themeColor="text1"/>
              </w:rPr>
            </w:pPr>
            <w:r>
              <w:rPr>
                <w:rFonts w:ascii="標楷體" w:hAnsi="標楷體" w:cs="Times New Roman" w:hint="eastAsia"/>
                <w:color w:val="000000" w:themeColor="text1"/>
              </w:rPr>
              <w:t>113年12月31日</w:t>
            </w:r>
          </w:p>
        </w:tc>
        <w:tc>
          <w:tcPr>
            <w:tcW w:w="0" w:type="auto"/>
            <w:gridSpan w:val="2"/>
            <w:tcBorders>
              <w:top w:val="single" w:sz="4" w:space="0" w:color="auto"/>
              <w:left w:val="single" w:sz="4" w:space="0" w:color="auto"/>
              <w:bottom w:val="nil"/>
              <w:right w:val="nil"/>
            </w:tcBorders>
            <w:vAlign w:val="center"/>
            <w:hideMark/>
          </w:tcPr>
          <w:p w14:paraId="1B721133" w14:textId="77777777" w:rsidR="002E4381" w:rsidRDefault="002E4381" w:rsidP="005A3098">
            <w:pPr>
              <w:autoSpaceDE w:val="0"/>
              <w:autoSpaceDN w:val="0"/>
              <w:adjustRightInd w:val="0"/>
              <w:jc w:val="distribute"/>
              <w:rPr>
                <w:rFonts w:ascii="標楷體" w:hAnsi="標楷體"/>
                <w:color w:val="000000" w:themeColor="text1"/>
              </w:rPr>
            </w:pPr>
            <w:r>
              <w:rPr>
                <w:rFonts w:ascii="標楷體" w:hAnsi="Calibri" w:cs="Times New Roman" w:hint="eastAsia"/>
                <w:color w:val="000000" w:themeColor="text1"/>
              </w:rPr>
              <w:t>比較增減</w:t>
            </w:r>
          </w:p>
        </w:tc>
      </w:tr>
      <w:tr w:rsidR="002E4381" w14:paraId="0F104ECF" w14:textId="77777777" w:rsidTr="002E4381">
        <w:trPr>
          <w:cantSplit/>
          <w:trHeight w:hRule="exact" w:val="397"/>
        </w:trPr>
        <w:tc>
          <w:tcPr>
            <w:tcW w:w="0" w:type="auto"/>
            <w:vMerge/>
            <w:tcBorders>
              <w:top w:val="single" w:sz="4" w:space="0" w:color="auto"/>
              <w:left w:val="nil"/>
              <w:bottom w:val="single" w:sz="4" w:space="0" w:color="auto"/>
              <w:right w:val="single" w:sz="4" w:space="0" w:color="auto"/>
            </w:tcBorders>
            <w:vAlign w:val="center"/>
            <w:hideMark/>
          </w:tcPr>
          <w:p w14:paraId="6C5D5DD7" w14:textId="77777777" w:rsidR="002E4381" w:rsidRDefault="002E4381">
            <w:pPr>
              <w:widowControl/>
              <w:jc w:val="left"/>
              <w:rPr>
                <w:rFonts w:ascii="標楷體" w:hAnsi="標楷體" w:cs="Times New Roman"/>
                <w:color w:val="000000" w:themeColor="text1"/>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5DF24" w14:textId="77777777" w:rsidR="002E4381" w:rsidRDefault="002E4381">
            <w:pPr>
              <w:pStyle w:val="-f"/>
              <w:ind w:left="57" w:right="57"/>
              <w:rPr>
                <w:color w:val="000000" w:themeColor="text1"/>
              </w:rPr>
            </w:pPr>
            <w:r>
              <w:rPr>
                <w:rFonts w:hint="eastAsia"/>
                <w:color w:val="000000" w:themeColor="text1"/>
              </w:rPr>
              <w:t>金額</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E575A" w14:textId="77777777" w:rsidR="002E4381" w:rsidRDefault="002E4381">
            <w:pPr>
              <w:pStyle w:val="-f"/>
              <w:ind w:left="57" w:right="57"/>
              <w:rPr>
                <w:color w:val="000000" w:themeColor="text1"/>
              </w:rPr>
            </w:pPr>
            <w:r>
              <w:rPr>
                <w:rFonts w:hint="eastAsia"/>
                <w:color w:val="000000" w:themeColor="text1"/>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9C10E" w14:textId="77777777" w:rsidR="002E4381" w:rsidRDefault="002E4381">
            <w:pPr>
              <w:pStyle w:val="-f"/>
              <w:ind w:left="57" w:right="57"/>
              <w:rPr>
                <w:color w:val="000000" w:themeColor="text1"/>
              </w:rPr>
            </w:pPr>
            <w:r>
              <w:rPr>
                <w:rFonts w:hint="eastAsia"/>
                <w:color w:val="000000" w:themeColor="text1"/>
              </w:rPr>
              <w:t>金額</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01A1D" w14:textId="77777777" w:rsidR="002E4381" w:rsidRDefault="002E4381">
            <w:pPr>
              <w:pStyle w:val="-f"/>
              <w:ind w:left="57" w:right="57"/>
              <w:rPr>
                <w:color w:val="000000" w:themeColor="text1"/>
              </w:rPr>
            </w:pPr>
            <w:r>
              <w:rPr>
                <w:rFonts w:hint="eastAsia"/>
                <w:color w:val="000000" w:themeColor="text1"/>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6B72E" w14:textId="77777777" w:rsidR="002E4381" w:rsidRDefault="002E4381">
            <w:pPr>
              <w:pStyle w:val="-f"/>
              <w:ind w:left="57" w:right="57"/>
              <w:rPr>
                <w:color w:val="000000" w:themeColor="text1"/>
              </w:rPr>
            </w:pPr>
            <w:r>
              <w:rPr>
                <w:rFonts w:hint="eastAsia"/>
                <w:color w:val="000000" w:themeColor="text1"/>
              </w:rPr>
              <w:t>金額</w:t>
            </w:r>
          </w:p>
        </w:tc>
        <w:tc>
          <w:tcPr>
            <w:tcW w:w="0" w:type="auto"/>
            <w:tcBorders>
              <w:top w:val="single" w:sz="4" w:space="0" w:color="auto"/>
              <w:left w:val="single" w:sz="4" w:space="0" w:color="auto"/>
              <w:bottom w:val="single" w:sz="4" w:space="0" w:color="auto"/>
              <w:right w:val="nil"/>
            </w:tcBorders>
            <w:vAlign w:val="center"/>
            <w:hideMark/>
          </w:tcPr>
          <w:p w14:paraId="4EAE4816" w14:textId="77777777" w:rsidR="002E4381" w:rsidRDefault="002E4381">
            <w:pPr>
              <w:pStyle w:val="-f"/>
              <w:ind w:left="57" w:right="57"/>
              <w:rPr>
                <w:color w:val="000000" w:themeColor="text1"/>
              </w:rPr>
            </w:pPr>
            <w:r>
              <w:rPr>
                <w:rFonts w:hint="eastAsia"/>
                <w:color w:val="000000" w:themeColor="text1"/>
              </w:rPr>
              <w:t>％</w:t>
            </w:r>
          </w:p>
        </w:tc>
      </w:tr>
      <w:tr w:rsidR="002E4381" w14:paraId="3ECF0A75" w14:textId="77777777" w:rsidTr="006124CC">
        <w:trPr>
          <w:cantSplit/>
          <w:trHeight w:hRule="exact" w:val="425"/>
        </w:trPr>
        <w:tc>
          <w:tcPr>
            <w:tcW w:w="1694" w:type="pct"/>
            <w:tcBorders>
              <w:top w:val="single" w:sz="4" w:space="0" w:color="auto"/>
              <w:left w:val="nil"/>
              <w:bottom w:val="nil"/>
              <w:right w:val="single" w:sz="4" w:space="0" w:color="auto"/>
            </w:tcBorders>
            <w:vAlign w:val="center"/>
            <w:hideMark/>
          </w:tcPr>
          <w:p w14:paraId="7FAC145E" w14:textId="77777777" w:rsidR="002E4381" w:rsidRDefault="002E4381">
            <w:pPr>
              <w:pStyle w:val="--11"/>
              <w:spacing w:line="280" w:lineRule="exact"/>
              <w:ind w:left="57" w:right="57"/>
              <w:rPr>
                <w:b w:val="0"/>
                <w:color w:val="000000" w:themeColor="text1"/>
                <w:kern w:val="2"/>
              </w:rPr>
            </w:pPr>
            <w:r>
              <w:rPr>
                <w:rFonts w:hint="eastAsia"/>
                <w:color w:val="000000" w:themeColor="text1"/>
                <w:kern w:val="2"/>
              </w:rPr>
              <w:t>資產</w:t>
            </w:r>
          </w:p>
        </w:tc>
        <w:tc>
          <w:tcPr>
            <w:tcW w:w="0" w:type="auto"/>
            <w:tcBorders>
              <w:top w:val="single" w:sz="4" w:space="0" w:color="auto"/>
              <w:left w:val="single" w:sz="4" w:space="0" w:color="auto"/>
              <w:bottom w:val="nil"/>
              <w:right w:val="single" w:sz="4" w:space="0" w:color="auto"/>
            </w:tcBorders>
            <w:vAlign w:val="center"/>
            <w:hideMark/>
          </w:tcPr>
          <w:p w14:paraId="07964AB2" w14:textId="77777777" w:rsidR="002E4381" w:rsidRPr="00677D44" w:rsidRDefault="002E4381">
            <w:pPr>
              <w:pStyle w:val="--13"/>
              <w:spacing w:line="280" w:lineRule="exact"/>
              <w:rPr>
                <w:color w:val="000000" w:themeColor="text1"/>
              </w:rPr>
            </w:pPr>
            <w:r w:rsidRPr="00677D44">
              <w:rPr>
                <w:rFonts w:hint="eastAsia"/>
                <w:color w:val="000000" w:themeColor="text1"/>
              </w:rPr>
              <w:t>46,574,427</w:t>
            </w:r>
          </w:p>
        </w:tc>
        <w:tc>
          <w:tcPr>
            <w:tcW w:w="0" w:type="auto"/>
            <w:tcBorders>
              <w:top w:val="single" w:sz="4" w:space="0" w:color="auto"/>
              <w:left w:val="single" w:sz="4" w:space="0" w:color="auto"/>
              <w:bottom w:val="nil"/>
              <w:right w:val="single" w:sz="4" w:space="0" w:color="auto"/>
            </w:tcBorders>
            <w:vAlign w:val="center"/>
            <w:hideMark/>
          </w:tcPr>
          <w:p w14:paraId="2BBC3B8C" w14:textId="77777777" w:rsidR="002E4381" w:rsidRPr="00677D44" w:rsidRDefault="002E4381">
            <w:pPr>
              <w:pStyle w:val="--13"/>
              <w:spacing w:line="280" w:lineRule="exact"/>
              <w:rPr>
                <w:color w:val="000000" w:themeColor="text1"/>
              </w:rPr>
            </w:pPr>
            <w:r w:rsidRPr="00677D44">
              <w:rPr>
                <w:rFonts w:hint="eastAsia"/>
                <w:color w:val="000000" w:themeColor="text1"/>
              </w:rPr>
              <w:t>100.00</w:t>
            </w:r>
          </w:p>
        </w:tc>
        <w:tc>
          <w:tcPr>
            <w:tcW w:w="0" w:type="auto"/>
            <w:tcBorders>
              <w:top w:val="single" w:sz="4" w:space="0" w:color="auto"/>
              <w:left w:val="single" w:sz="4" w:space="0" w:color="auto"/>
              <w:bottom w:val="nil"/>
              <w:right w:val="single" w:sz="4" w:space="0" w:color="auto"/>
            </w:tcBorders>
            <w:vAlign w:val="center"/>
            <w:hideMark/>
          </w:tcPr>
          <w:p w14:paraId="6F453C21" w14:textId="77777777" w:rsidR="002E4381" w:rsidRPr="00677D44" w:rsidRDefault="002E4381">
            <w:pPr>
              <w:pStyle w:val="--13"/>
              <w:spacing w:line="280" w:lineRule="exact"/>
              <w:rPr>
                <w:color w:val="000000" w:themeColor="text1"/>
              </w:rPr>
            </w:pPr>
            <w:r w:rsidRPr="00677D44">
              <w:rPr>
                <w:rFonts w:hint="eastAsia"/>
                <w:color w:val="000000" w:themeColor="text1"/>
              </w:rPr>
              <w:t>42,992,867</w:t>
            </w:r>
          </w:p>
        </w:tc>
        <w:tc>
          <w:tcPr>
            <w:tcW w:w="0" w:type="auto"/>
            <w:tcBorders>
              <w:top w:val="single" w:sz="4" w:space="0" w:color="auto"/>
              <w:left w:val="single" w:sz="4" w:space="0" w:color="auto"/>
              <w:bottom w:val="nil"/>
              <w:right w:val="single" w:sz="4" w:space="0" w:color="auto"/>
            </w:tcBorders>
            <w:vAlign w:val="center"/>
            <w:hideMark/>
          </w:tcPr>
          <w:p w14:paraId="4E20A8C3" w14:textId="77777777" w:rsidR="002E4381" w:rsidRPr="00677D44" w:rsidRDefault="002E4381">
            <w:pPr>
              <w:pStyle w:val="--13"/>
              <w:spacing w:line="280" w:lineRule="exact"/>
              <w:rPr>
                <w:color w:val="000000" w:themeColor="text1"/>
              </w:rPr>
            </w:pPr>
            <w:r w:rsidRPr="00677D44">
              <w:rPr>
                <w:rFonts w:hint="eastAsia"/>
                <w:color w:val="000000" w:themeColor="text1"/>
              </w:rPr>
              <w:t>100.00</w:t>
            </w:r>
          </w:p>
        </w:tc>
        <w:tc>
          <w:tcPr>
            <w:tcW w:w="0" w:type="auto"/>
            <w:tcBorders>
              <w:top w:val="single" w:sz="4" w:space="0" w:color="auto"/>
              <w:left w:val="single" w:sz="4" w:space="0" w:color="auto"/>
              <w:bottom w:val="nil"/>
              <w:right w:val="single" w:sz="4" w:space="0" w:color="auto"/>
            </w:tcBorders>
            <w:vAlign w:val="center"/>
            <w:hideMark/>
          </w:tcPr>
          <w:p w14:paraId="55F71489" w14:textId="77777777" w:rsidR="002E4381" w:rsidRPr="00677D44" w:rsidRDefault="002E4381">
            <w:pPr>
              <w:pStyle w:val="--13"/>
              <w:spacing w:line="280" w:lineRule="exact"/>
              <w:rPr>
                <w:color w:val="000000" w:themeColor="text1"/>
              </w:rPr>
            </w:pPr>
            <w:r w:rsidRPr="00677D44">
              <w:rPr>
                <w:rFonts w:hint="eastAsia"/>
                <w:color w:val="000000" w:themeColor="text1"/>
              </w:rPr>
              <w:t>3,581,560</w:t>
            </w:r>
          </w:p>
        </w:tc>
        <w:tc>
          <w:tcPr>
            <w:tcW w:w="0" w:type="auto"/>
            <w:tcBorders>
              <w:top w:val="single" w:sz="4" w:space="0" w:color="auto"/>
              <w:left w:val="single" w:sz="4" w:space="0" w:color="auto"/>
              <w:bottom w:val="nil"/>
              <w:right w:val="nil"/>
            </w:tcBorders>
            <w:vAlign w:val="center"/>
            <w:hideMark/>
          </w:tcPr>
          <w:p w14:paraId="02DBA17E" w14:textId="77777777" w:rsidR="002E4381" w:rsidRPr="00677D44" w:rsidRDefault="002E4381">
            <w:pPr>
              <w:pStyle w:val="--13"/>
              <w:spacing w:line="280" w:lineRule="exact"/>
              <w:rPr>
                <w:color w:val="000000" w:themeColor="text1"/>
              </w:rPr>
            </w:pPr>
            <w:r w:rsidRPr="00677D44">
              <w:rPr>
                <w:rFonts w:hint="eastAsia"/>
                <w:color w:val="000000" w:themeColor="text1"/>
              </w:rPr>
              <w:t>8.33</w:t>
            </w:r>
          </w:p>
        </w:tc>
      </w:tr>
      <w:tr w:rsidR="002E4381" w14:paraId="72105331" w14:textId="77777777" w:rsidTr="006124CC">
        <w:trPr>
          <w:cantSplit/>
          <w:trHeight w:hRule="exact" w:val="425"/>
        </w:trPr>
        <w:tc>
          <w:tcPr>
            <w:tcW w:w="1694" w:type="pct"/>
            <w:tcBorders>
              <w:top w:val="nil"/>
              <w:left w:val="nil"/>
              <w:bottom w:val="nil"/>
              <w:right w:val="single" w:sz="4" w:space="0" w:color="auto"/>
            </w:tcBorders>
            <w:vAlign w:val="center"/>
            <w:hideMark/>
          </w:tcPr>
          <w:p w14:paraId="27D10060" w14:textId="77777777" w:rsidR="002E4381" w:rsidRDefault="002E4381">
            <w:pPr>
              <w:pStyle w:val="--21"/>
              <w:spacing w:line="280" w:lineRule="exact"/>
              <w:ind w:left="200" w:right="99"/>
              <w:rPr>
                <w:color w:val="000000" w:themeColor="text1"/>
                <w:kern w:val="2"/>
                <w:sz w:val="22"/>
              </w:rPr>
            </w:pPr>
            <w:r>
              <w:rPr>
                <w:rFonts w:hint="eastAsia"/>
                <w:color w:val="000000" w:themeColor="text1"/>
                <w:kern w:val="2"/>
              </w:rPr>
              <w:t>流動資產</w:t>
            </w:r>
          </w:p>
        </w:tc>
        <w:tc>
          <w:tcPr>
            <w:tcW w:w="0" w:type="auto"/>
            <w:tcBorders>
              <w:top w:val="nil"/>
              <w:left w:val="single" w:sz="4" w:space="0" w:color="auto"/>
              <w:bottom w:val="nil"/>
              <w:right w:val="single" w:sz="4" w:space="0" w:color="auto"/>
            </w:tcBorders>
            <w:vAlign w:val="center"/>
            <w:hideMark/>
          </w:tcPr>
          <w:p w14:paraId="1808338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43,106,586</w:t>
            </w:r>
          </w:p>
        </w:tc>
        <w:tc>
          <w:tcPr>
            <w:tcW w:w="0" w:type="auto"/>
            <w:tcBorders>
              <w:top w:val="nil"/>
              <w:left w:val="single" w:sz="4" w:space="0" w:color="auto"/>
              <w:bottom w:val="nil"/>
              <w:right w:val="single" w:sz="4" w:space="0" w:color="auto"/>
            </w:tcBorders>
            <w:vAlign w:val="center"/>
            <w:hideMark/>
          </w:tcPr>
          <w:p w14:paraId="0DAC7A1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92.55</w:t>
            </w:r>
          </w:p>
        </w:tc>
        <w:tc>
          <w:tcPr>
            <w:tcW w:w="0" w:type="auto"/>
            <w:tcBorders>
              <w:top w:val="nil"/>
              <w:left w:val="single" w:sz="4" w:space="0" w:color="auto"/>
              <w:bottom w:val="nil"/>
              <w:right w:val="single" w:sz="4" w:space="0" w:color="auto"/>
            </w:tcBorders>
            <w:vAlign w:val="center"/>
            <w:hideMark/>
          </w:tcPr>
          <w:p w14:paraId="2CD37302"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39,600,047</w:t>
            </w:r>
          </w:p>
        </w:tc>
        <w:tc>
          <w:tcPr>
            <w:tcW w:w="0" w:type="auto"/>
            <w:tcBorders>
              <w:top w:val="nil"/>
              <w:left w:val="single" w:sz="4" w:space="0" w:color="auto"/>
              <w:bottom w:val="nil"/>
              <w:right w:val="single" w:sz="4" w:space="0" w:color="auto"/>
            </w:tcBorders>
            <w:vAlign w:val="center"/>
            <w:hideMark/>
          </w:tcPr>
          <w:p w14:paraId="46EFDA3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92.11</w:t>
            </w:r>
          </w:p>
        </w:tc>
        <w:tc>
          <w:tcPr>
            <w:tcW w:w="0" w:type="auto"/>
            <w:tcBorders>
              <w:top w:val="nil"/>
              <w:left w:val="single" w:sz="4" w:space="0" w:color="auto"/>
              <w:bottom w:val="nil"/>
              <w:right w:val="single" w:sz="4" w:space="0" w:color="auto"/>
            </w:tcBorders>
            <w:vAlign w:val="center"/>
            <w:hideMark/>
          </w:tcPr>
          <w:p w14:paraId="7A9406B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3,506,539</w:t>
            </w:r>
          </w:p>
        </w:tc>
        <w:tc>
          <w:tcPr>
            <w:tcW w:w="0" w:type="auto"/>
            <w:tcBorders>
              <w:top w:val="nil"/>
              <w:left w:val="single" w:sz="4" w:space="0" w:color="auto"/>
              <w:bottom w:val="nil"/>
              <w:right w:val="nil"/>
            </w:tcBorders>
            <w:vAlign w:val="center"/>
            <w:hideMark/>
          </w:tcPr>
          <w:p w14:paraId="1BD268EF" w14:textId="77777777" w:rsidR="002E4381" w:rsidRPr="00677D44" w:rsidRDefault="002E4381">
            <w:pPr>
              <w:pStyle w:val="--23"/>
              <w:spacing w:line="280" w:lineRule="exact"/>
              <w:ind w:left="200"/>
              <w:rPr>
                <w:color w:val="000000" w:themeColor="text1"/>
              </w:rPr>
            </w:pPr>
            <w:r w:rsidRPr="00677D44">
              <w:rPr>
                <w:rFonts w:hint="eastAsia"/>
                <w:color w:val="000000" w:themeColor="text1"/>
              </w:rPr>
              <w:t>8.85</w:t>
            </w:r>
          </w:p>
        </w:tc>
      </w:tr>
      <w:tr w:rsidR="002E4381" w14:paraId="3C96A2EE" w14:textId="77777777" w:rsidTr="006124CC">
        <w:trPr>
          <w:cantSplit/>
          <w:trHeight w:hRule="exact" w:val="425"/>
        </w:trPr>
        <w:tc>
          <w:tcPr>
            <w:tcW w:w="1694" w:type="pct"/>
            <w:tcBorders>
              <w:top w:val="nil"/>
              <w:left w:val="nil"/>
              <w:bottom w:val="nil"/>
              <w:right w:val="single" w:sz="4" w:space="0" w:color="auto"/>
            </w:tcBorders>
            <w:vAlign w:val="center"/>
            <w:hideMark/>
          </w:tcPr>
          <w:p w14:paraId="77546BBE" w14:textId="77777777" w:rsidR="002E4381" w:rsidRDefault="002E4381">
            <w:pPr>
              <w:pStyle w:val="--31"/>
              <w:spacing w:line="280" w:lineRule="exact"/>
              <w:ind w:left="400" w:right="99"/>
              <w:rPr>
                <w:color w:val="000000" w:themeColor="text1"/>
                <w:kern w:val="2"/>
              </w:rPr>
            </w:pPr>
            <w:r>
              <w:rPr>
                <w:rFonts w:hint="eastAsia"/>
                <w:color w:val="000000" w:themeColor="text1"/>
                <w:kern w:val="2"/>
              </w:rPr>
              <w:t>現金</w:t>
            </w:r>
          </w:p>
        </w:tc>
        <w:tc>
          <w:tcPr>
            <w:tcW w:w="0" w:type="auto"/>
            <w:tcBorders>
              <w:top w:val="nil"/>
              <w:left w:val="single" w:sz="4" w:space="0" w:color="auto"/>
              <w:bottom w:val="nil"/>
              <w:right w:val="single" w:sz="4" w:space="0" w:color="auto"/>
            </w:tcBorders>
            <w:vAlign w:val="center"/>
            <w:hideMark/>
          </w:tcPr>
          <w:p w14:paraId="7CB65C6B"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34,585,315</w:t>
            </w:r>
          </w:p>
        </w:tc>
        <w:tc>
          <w:tcPr>
            <w:tcW w:w="0" w:type="auto"/>
            <w:tcBorders>
              <w:top w:val="nil"/>
              <w:left w:val="single" w:sz="4" w:space="0" w:color="auto"/>
              <w:bottom w:val="nil"/>
              <w:right w:val="single" w:sz="4" w:space="0" w:color="auto"/>
            </w:tcBorders>
            <w:vAlign w:val="center"/>
            <w:hideMark/>
          </w:tcPr>
          <w:p w14:paraId="7B047392" w14:textId="77777777" w:rsidR="002E4381" w:rsidRPr="00677D44" w:rsidRDefault="002E4381">
            <w:pPr>
              <w:pStyle w:val="--23"/>
              <w:spacing w:line="280" w:lineRule="exact"/>
              <w:ind w:left="200"/>
              <w:rPr>
                <w:color w:val="000000" w:themeColor="text1"/>
              </w:rPr>
            </w:pPr>
            <w:r w:rsidRPr="00677D44">
              <w:rPr>
                <w:rFonts w:hint="eastAsia"/>
                <w:color w:val="000000" w:themeColor="text1"/>
              </w:rPr>
              <w:t>74.26</w:t>
            </w:r>
          </w:p>
        </w:tc>
        <w:tc>
          <w:tcPr>
            <w:tcW w:w="0" w:type="auto"/>
            <w:tcBorders>
              <w:top w:val="nil"/>
              <w:left w:val="single" w:sz="4" w:space="0" w:color="auto"/>
              <w:bottom w:val="nil"/>
              <w:right w:val="single" w:sz="4" w:space="0" w:color="auto"/>
            </w:tcBorders>
            <w:vAlign w:val="center"/>
            <w:hideMark/>
          </w:tcPr>
          <w:p w14:paraId="74D2AE3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31,666,062</w:t>
            </w:r>
          </w:p>
        </w:tc>
        <w:tc>
          <w:tcPr>
            <w:tcW w:w="0" w:type="auto"/>
            <w:tcBorders>
              <w:top w:val="nil"/>
              <w:left w:val="single" w:sz="4" w:space="0" w:color="auto"/>
              <w:bottom w:val="nil"/>
              <w:right w:val="single" w:sz="4" w:space="0" w:color="auto"/>
            </w:tcBorders>
            <w:vAlign w:val="center"/>
            <w:hideMark/>
          </w:tcPr>
          <w:p w14:paraId="517319E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73.65</w:t>
            </w:r>
          </w:p>
        </w:tc>
        <w:tc>
          <w:tcPr>
            <w:tcW w:w="0" w:type="auto"/>
            <w:tcBorders>
              <w:top w:val="nil"/>
              <w:left w:val="single" w:sz="4" w:space="0" w:color="auto"/>
              <w:bottom w:val="nil"/>
              <w:right w:val="single" w:sz="4" w:space="0" w:color="auto"/>
            </w:tcBorders>
            <w:vAlign w:val="center"/>
            <w:hideMark/>
          </w:tcPr>
          <w:p w14:paraId="47B662C1"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2,919,253</w:t>
            </w:r>
          </w:p>
        </w:tc>
        <w:tc>
          <w:tcPr>
            <w:tcW w:w="0" w:type="auto"/>
            <w:tcBorders>
              <w:top w:val="nil"/>
              <w:left w:val="single" w:sz="4" w:space="0" w:color="auto"/>
              <w:bottom w:val="nil"/>
              <w:right w:val="nil"/>
            </w:tcBorders>
            <w:vAlign w:val="center"/>
            <w:hideMark/>
          </w:tcPr>
          <w:p w14:paraId="3AF74ECB"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9.22</w:t>
            </w:r>
          </w:p>
        </w:tc>
      </w:tr>
      <w:tr w:rsidR="002E4381" w14:paraId="792568ED" w14:textId="77777777" w:rsidTr="006124CC">
        <w:trPr>
          <w:cantSplit/>
          <w:trHeight w:hRule="exact" w:val="425"/>
        </w:trPr>
        <w:tc>
          <w:tcPr>
            <w:tcW w:w="1694" w:type="pct"/>
            <w:tcBorders>
              <w:top w:val="nil"/>
              <w:left w:val="nil"/>
              <w:bottom w:val="nil"/>
              <w:right w:val="single" w:sz="4" w:space="0" w:color="auto"/>
            </w:tcBorders>
            <w:vAlign w:val="center"/>
            <w:hideMark/>
          </w:tcPr>
          <w:p w14:paraId="79F54E7D" w14:textId="77777777" w:rsidR="002E4381" w:rsidRDefault="002E4381">
            <w:pPr>
              <w:pStyle w:val="--31"/>
              <w:spacing w:line="280" w:lineRule="exact"/>
              <w:ind w:left="400" w:right="99"/>
              <w:rPr>
                <w:color w:val="000000" w:themeColor="text1"/>
                <w:kern w:val="2"/>
              </w:rPr>
            </w:pPr>
            <w:r>
              <w:rPr>
                <w:rFonts w:hint="eastAsia"/>
                <w:color w:val="000000" w:themeColor="text1"/>
                <w:kern w:val="2"/>
              </w:rPr>
              <w:t>流動金融資產</w:t>
            </w:r>
          </w:p>
        </w:tc>
        <w:tc>
          <w:tcPr>
            <w:tcW w:w="0" w:type="auto"/>
            <w:tcBorders>
              <w:top w:val="nil"/>
              <w:left w:val="single" w:sz="4" w:space="0" w:color="auto"/>
              <w:bottom w:val="nil"/>
              <w:right w:val="single" w:sz="4" w:space="0" w:color="auto"/>
            </w:tcBorders>
            <w:vAlign w:val="center"/>
            <w:hideMark/>
          </w:tcPr>
          <w:p w14:paraId="52D0FCE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2,800,000</w:t>
            </w:r>
          </w:p>
        </w:tc>
        <w:tc>
          <w:tcPr>
            <w:tcW w:w="0" w:type="auto"/>
            <w:tcBorders>
              <w:top w:val="nil"/>
              <w:left w:val="single" w:sz="4" w:space="0" w:color="auto"/>
              <w:bottom w:val="nil"/>
              <w:right w:val="single" w:sz="4" w:space="0" w:color="auto"/>
            </w:tcBorders>
            <w:vAlign w:val="center"/>
            <w:hideMark/>
          </w:tcPr>
          <w:p w14:paraId="3684297A" w14:textId="77777777" w:rsidR="002E4381" w:rsidRPr="00677D44" w:rsidRDefault="002E4381">
            <w:pPr>
              <w:pStyle w:val="--23"/>
              <w:spacing w:line="280" w:lineRule="exact"/>
              <w:ind w:left="200"/>
              <w:rPr>
                <w:color w:val="000000" w:themeColor="text1"/>
              </w:rPr>
            </w:pPr>
            <w:r w:rsidRPr="00677D44">
              <w:rPr>
                <w:rFonts w:hint="eastAsia"/>
                <w:color w:val="000000" w:themeColor="text1"/>
              </w:rPr>
              <w:t>6.01</w:t>
            </w:r>
          </w:p>
        </w:tc>
        <w:tc>
          <w:tcPr>
            <w:tcW w:w="0" w:type="auto"/>
            <w:tcBorders>
              <w:top w:val="nil"/>
              <w:left w:val="single" w:sz="4" w:space="0" w:color="auto"/>
              <w:bottom w:val="nil"/>
              <w:right w:val="single" w:sz="4" w:space="0" w:color="auto"/>
            </w:tcBorders>
            <w:vAlign w:val="center"/>
            <w:hideMark/>
          </w:tcPr>
          <w:p w14:paraId="07380032"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2,650,000</w:t>
            </w:r>
          </w:p>
        </w:tc>
        <w:tc>
          <w:tcPr>
            <w:tcW w:w="0" w:type="auto"/>
            <w:tcBorders>
              <w:top w:val="nil"/>
              <w:left w:val="single" w:sz="4" w:space="0" w:color="auto"/>
              <w:bottom w:val="nil"/>
              <w:right w:val="single" w:sz="4" w:space="0" w:color="auto"/>
            </w:tcBorders>
            <w:vAlign w:val="center"/>
            <w:hideMark/>
          </w:tcPr>
          <w:p w14:paraId="0A6C2D99" w14:textId="77777777" w:rsidR="002E4381" w:rsidRPr="00677D44" w:rsidRDefault="002E4381">
            <w:pPr>
              <w:pStyle w:val="--23"/>
              <w:spacing w:line="280" w:lineRule="exact"/>
              <w:ind w:left="200"/>
              <w:rPr>
                <w:color w:val="000000" w:themeColor="text1"/>
              </w:rPr>
            </w:pPr>
            <w:r w:rsidRPr="00677D44">
              <w:rPr>
                <w:rFonts w:hint="eastAsia"/>
                <w:color w:val="000000" w:themeColor="text1"/>
              </w:rPr>
              <w:t>6.16</w:t>
            </w:r>
          </w:p>
        </w:tc>
        <w:tc>
          <w:tcPr>
            <w:tcW w:w="0" w:type="auto"/>
            <w:tcBorders>
              <w:top w:val="nil"/>
              <w:left w:val="single" w:sz="4" w:space="0" w:color="auto"/>
              <w:bottom w:val="nil"/>
              <w:right w:val="single" w:sz="4" w:space="0" w:color="auto"/>
            </w:tcBorders>
            <w:vAlign w:val="center"/>
            <w:hideMark/>
          </w:tcPr>
          <w:p w14:paraId="731DF93B"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150,000</w:t>
            </w:r>
          </w:p>
        </w:tc>
        <w:tc>
          <w:tcPr>
            <w:tcW w:w="0" w:type="auto"/>
            <w:tcBorders>
              <w:top w:val="nil"/>
              <w:left w:val="single" w:sz="4" w:space="0" w:color="auto"/>
              <w:bottom w:val="nil"/>
              <w:right w:val="nil"/>
            </w:tcBorders>
            <w:vAlign w:val="center"/>
            <w:hideMark/>
          </w:tcPr>
          <w:p w14:paraId="5FEF448B" w14:textId="77777777" w:rsidR="002E4381" w:rsidRPr="00677D44" w:rsidRDefault="002E4381">
            <w:pPr>
              <w:pStyle w:val="--23"/>
              <w:spacing w:line="280" w:lineRule="exact"/>
              <w:ind w:left="200"/>
              <w:rPr>
                <w:color w:val="000000" w:themeColor="text1"/>
              </w:rPr>
            </w:pPr>
            <w:r w:rsidRPr="00677D44">
              <w:rPr>
                <w:rFonts w:hint="eastAsia"/>
                <w:color w:val="000000" w:themeColor="text1"/>
              </w:rPr>
              <w:t>5.66</w:t>
            </w:r>
          </w:p>
        </w:tc>
      </w:tr>
      <w:tr w:rsidR="002E4381" w14:paraId="0E08D948" w14:textId="77777777" w:rsidTr="006124CC">
        <w:trPr>
          <w:cantSplit/>
          <w:trHeight w:hRule="exact" w:val="425"/>
        </w:trPr>
        <w:tc>
          <w:tcPr>
            <w:tcW w:w="1694" w:type="pct"/>
            <w:tcBorders>
              <w:top w:val="nil"/>
              <w:left w:val="nil"/>
              <w:bottom w:val="nil"/>
              <w:right w:val="single" w:sz="4" w:space="0" w:color="auto"/>
            </w:tcBorders>
            <w:vAlign w:val="center"/>
            <w:hideMark/>
          </w:tcPr>
          <w:p w14:paraId="2B374389" w14:textId="77777777" w:rsidR="002E4381" w:rsidRDefault="002E4381">
            <w:pPr>
              <w:pStyle w:val="--31"/>
              <w:spacing w:line="280" w:lineRule="exact"/>
              <w:ind w:left="400" w:right="99"/>
              <w:rPr>
                <w:color w:val="000000" w:themeColor="text1"/>
                <w:kern w:val="2"/>
              </w:rPr>
            </w:pPr>
            <w:r>
              <w:rPr>
                <w:rFonts w:hint="eastAsia"/>
                <w:color w:val="000000" w:themeColor="text1"/>
                <w:kern w:val="2"/>
              </w:rPr>
              <w:t>應收款項</w:t>
            </w:r>
          </w:p>
        </w:tc>
        <w:tc>
          <w:tcPr>
            <w:tcW w:w="0" w:type="auto"/>
            <w:tcBorders>
              <w:top w:val="nil"/>
              <w:left w:val="single" w:sz="4" w:space="0" w:color="auto"/>
              <w:bottom w:val="nil"/>
              <w:right w:val="single" w:sz="4" w:space="0" w:color="auto"/>
            </w:tcBorders>
            <w:vAlign w:val="center"/>
            <w:hideMark/>
          </w:tcPr>
          <w:p w14:paraId="0226A6E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4,336,143</w:t>
            </w:r>
          </w:p>
        </w:tc>
        <w:tc>
          <w:tcPr>
            <w:tcW w:w="0" w:type="auto"/>
            <w:tcBorders>
              <w:top w:val="nil"/>
              <w:left w:val="single" w:sz="4" w:space="0" w:color="auto"/>
              <w:bottom w:val="nil"/>
              <w:right w:val="single" w:sz="4" w:space="0" w:color="auto"/>
            </w:tcBorders>
            <w:vAlign w:val="center"/>
            <w:hideMark/>
          </w:tcPr>
          <w:p w14:paraId="1FDEA8D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9.31</w:t>
            </w:r>
          </w:p>
        </w:tc>
        <w:tc>
          <w:tcPr>
            <w:tcW w:w="0" w:type="auto"/>
            <w:tcBorders>
              <w:top w:val="nil"/>
              <w:left w:val="single" w:sz="4" w:space="0" w:color="auto"/>
              <w:bottom w:val="nil"/>
              <w:right w:val="single" w:sz="4" w:space="0" w:color="auto"/>
            </w:tcBorders>
            <w:vAlign w:val="center"/>
            <w:hideMark/>
          </w:tcPr>
          <w:p w14:paraId="3C010D2A"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3,796,484</w:t>
            </w:r>
          </w:p>
        </w:tc>
        <w:tc>
          <w:tcPr>
            <w:tcW w:w="0" w:type="auto"/>
            <w:tcBorders>
              <w:top w:val="nil"/>
              <w:left w:val="single" w:sz="4" w:space="0" w:color="auto"/>
              <w:bottom w:val="nil"/>
              <w:right w:val="single" w:sz="4" w:space="0" w:color="auto"/>
            </w:tcBorders>
            <w:vAlign w:val="center"/>
            <w:hideMark/>
          </w:tcPr>
          <w:p w14:paraId="0F62DDCD" w14:textId="77777777" w:rsidR="002E4381" w:rsidRPr="00677D44" w:rsidRDefault="002E4381">
            <w:pPr>
              <w:pStyle w:val="--23"/>
              <w:spacing w:line="280" w:lineRule="exact"/>
              <w:ind w:left="200"/>
              <w:rPr>
                <w:color w:val="000000" w:themeColor="text1"/>
              </w:rPr>
            </w:pPr>
            <w:r w:rsidRPr="00677D44">
              <w:rPr>
                <w:rFonts w:hint="eastAsia"/>
                <w:color w:val="000000" w:themeColor="text1"/>
              </w:rPr>
              <w:t>8.83</w:t>
            </w:r>
          </w:p>
        </w:tc>
        <w:tc>
          <w:tcPr>
            <w:tcW w:w="0" w:type="auto"/>
            <w:tcBorders>
              <w:top w:val="nil"/>
              <w:left w:val="single" w:sz="4" w:space="0" w:color="auto"/>
              <w:bottom w:val="nil"/>
              <w:right w:val="single" w:sz="4" w:space="0" w:color="auto"/>
            </w:tcBorders>
            <w:vAlign w:val="center"/>
            <w:hideMark/>
          </w:tcPr>
          <w:p w14:paraId="5EE3B745" w14:textId="77777777" w:rsidR="002E4381" w:rsidRPr="00677D44" w:rsidRDefault="002E4381">
            <w:pPr>
              <w:pStyle w:val="--23"/>
              <w:spacing w:line="280" w:lineRule="exact"/>
              <w:ind w:left="200"/>
              <w:rPr>
                <w:color w:val="000000" w:themeColor="text1"/>
              </w:rPr>
            </w:pPr>
            <w:r w:rsidRPr="00677D44">
              <w:rPr>
                <w:rFonts w:hint="eastAsia"/>
                <w:color w:val="000000" w:themeColor="text1"/>
              </w:rPr>
              <w:t>539,659</w:t>
            </w:r>
          </w:p>
        </w:tc>
        <w:tc>
          <w:tcPr>
            <w:tcW w:w="0" w:type="auto"/>
            <w:tcBorders>
              <w:top w:val="nil"/>
              <w:left w:val="single" w:sz="4" w:space="0" w:color="auto"/>
              <w:bottom w:val="nil"/>
              <w:right w:val="nil"/>
            </w:tcBorders>
            <w:vAlign w:val="center"/>
            <w:hideMark/>
          </w:tcPr>
          <w:p w14:paraId="60FABBF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14.21</w:t>
            </w:r>
          </w:p>
        </w:tc>
      </w:tr>
      <w:tr w:rsidR="002E4381" w14:paraId="5302BEE8" w14:textId="77777777" w:rsidTr="006124CC">
        <w:trPr>
          <w:cantSplit/>
          <w:trHeight w:hRule="exact" w:val="425"/>
        </w:trPr>
        <w:tc>
          <w:tcPr>
            <w:tcW w:w="1694" w:type="pct"/>
            <w:tcBorders>
              <w:top w:val="nil"/>
              <w:left w:val="nil"/>
              <w:bottom w:val="nil"/>
              <w:right w:val="single" w:sz="4" w:space="0" w:color="auto"/>
            </w:tcBorders>
            <w:vAlign w:val="center"/>
            <w:hideMark/>
          </w:tcPr>
          <w:p w14:paraId="048452A3" w14:textId="77777777" w:rsidR="002E4381" w:rsidRDefault="002E4381">
            <w:pPr>
              <w:pStyle w:val="--31"/>
              <w:spacing w:line="280" w:lineRule="exact"/>
              <w:ind w:left="400" w:right="99"/>
              <w:rPr>
                <w:color w:val="000000" w:themeColor="text1"/>
                <w:kern w:val="2"/>
              </w:rPr>
            </w:pPr>
            <w:r>
              <w:rPr>
                <w:rFonts w:hint="eastAsia"/>
                <w:color w:val="000000" w:themeColor="text1"/>
                <w:kern w:val="2"/>
              </w:rPr>
              <w:t>存貨</w:t>
            </w:r>
          </w:p>
        </w:tc>
        <w:tc>
          <w:tcPr>
            <w:tcW w:w="0" w:type="auto"/>
            <w:tcBorders>
              <w:top w:val="nil"/>
              <w:left w:val="single" w:sz="4" w:space="0" w:color="auto"/>
              <w:bottom w:val="nil"/>
              <w:right w:val="single" w:sz="4" w:space="0" w:color="auto"/>
            </w:tcBorders>
            <w:vAlign w:val="center"/>
            <w:hideMark/>
          </w:tcPr>
          <w:p w14:paraId="6362E28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1,354,768</w:t>
            </w:r>
          </w:p>
        </w:tc>
        <w:tc>
          <w:tcPr>
            <w:tcW w:w="0" w:type="auto"/>
            <w:tcBorders>
              <w:top w:val="nil"/>
              <w:left w:val="single" w:sz="4" w:space="0" w:color="auto"/>
              <w:bottom w:val="nil"/>
              <w:right w:val="single" w:sz="4" w:space="0" w:color="auto"/>
            </w:tcBorders>
            <w:vAlign w:val="center"/>
            <w:hideMark/>
          </w:tcPr>
          <w:p w14:paraId="63990811"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2.91</w:t>
            </w:r>
          </w:p>
        </w:tc>
        <w:tc>
          <w:tcPr>
            <w:tcW w:w="0" w:type="auto"/>
            <w:tcBorders>
              <w:top w:val="nil"/>
              <w:left w:val="single" w:sz="4" w:space="0" w:color="auto"/>
              <w:bottom w:val="nil"/>
              <w:right w:val="single" w:sz="4" w:space="0" w:color="auto"/>
            </w:tcBorders>
            <w:vAlign w:val="center"/>
            <w:hideMark/>
          </w:tcPr>
          <w:p w14:paraId="00D768C5"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1,465,181</w:t>
            </w:r>
          </w:p>
        </w:tc>
        <w:tc>
          <w:tcPr>
            <w:tcW w:w="0" w:type="auto"/>
            <w:tcBorders>
              <w:top w:val="nil"/>
              <w:left w:val="single" w:sz="4" w:space="0" w:color="auto"/>
              <w:bottom w:val="nil"/>
              <w:right w:val="single" w:sz="4" w:space="0" w:color="auto"/>
            </w:tcBorders>
            <w:vAlign w:val="center"/>
            <w:hideMark/>
          </w:tcPr>
          <w:p w14:paraId="62DAF2F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3.41</w:t>
            </w:r>
          </w:p>
        </w:tc>
        <w:tc>
          <w:tcPr>
            <w:tcW w:w="0" w:type="auto"/>
            <w:tcBorders>
              <w:top w:val="nil"/>
              <w:left w:val="single" w:sz="4" w:space="0" w:color="auto"/>
              <w:bottom w:val="nil"/>
              <w:right w:val="single" w:sz="4" w:space="0" w:color="auto"/>
            </w:tcBorders>
            <w:vAlign w:val="center"/>
            <w:hideMark/>
          </w:tcPr>
          <w:p w14:paraId="04A76CF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- 110,413</w:t>
            </w:r>
          </w:p>
        </w:tc>
        <w:tc>
          <w:tcPr>
            <w:tcW w:w="0" w:type="auto"/>
            <w:tcBorders>
              <w:top w:val="nil"/>
              <w:left w:val="single" w:sz="4" w:space="0" w:color="auto"/>
              <w:bottom w:val="nil"/>
              <w:right w:val="nil"/>
            </w:tcBorders>
            <w:vAlign w:val="center"/>
            <w:hideMark/>
          </w:tcPr>
          <w:p w14:paraId="260CC588"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- 7.54</w:t>
            </w:r>
          </w:p>
        </w:tc>
      </w:tr>
      <w:tr w:rsidR="002E4381" w14:paraId="31719808" w14:textId="77777777" w:rsidTr="006124CC">
        <w:trPr>
          <w:cantSplit/>
          <w:trHeight w:hRule="exact" w:val="425"/>
        </w:trPr>
        <w:tc>
          <w:tcPr>
            <w:tcW w:w="1694" w:type="pct"/>
            <w:tcBorders>
              <w:top w:val="nil"/>
              <w:left w:val="nil"/>
              <w:bottom w:val="nil"/>
              <w:right w:val="single" w:sz="4" w:space="0" w:color="auto"/>
            </w:tcBorders>
            <w:vAlign w:val="center"/>
            <w:hideMark/>
          </w:tcPr>
          <w:p w14:paraId="2B62B595" w14:textId="77777777" w:rsidR="002E4381" w:rsidRDefault="002E4381">
            <w:pPr>
              <w:pStyle w:val="--31"/>
              <w:spacing w:line="280" w:lineRule="exact"/>
              <w:ind w:left="400" w:right="99"/>
              <w:rPr>
                <w:color w:val="000000" w:themeColor="text1"/>
                <w:kern w:val="2"/>
              </w:rPr>
            </w:pPr>
            <w:r>
              <w:rPr>
                <w:rFonts w:hint="eastAsia"/>
                <w:color w:val="000000" w:themeColor="text1"/>
                <w:kern w:val="2"/>
              </w:rPr>
              <w:t>預付款項</w:t>
            </w:r>
          </w:p>
        </w:tc>
        <w:tc>
          <w:tcPr>
            <w:tcW w:w="0" w:type="auto"/>
            <w:tcBorders>
              <w:top w:val="nil"/>
              <w:left w:val="single" w:sz="4" w:space="0" w:color="auto"/>
              <w:bottom w:val="nil"/>
              <w:right w:val="single" w:sz="4" w:space="0" w:color="auto"/>
            </w:tcBorders>
            <w:vAlign w:val="center"/>
            <w:hideMark/>
          </w:tcPr>
          <w:p w14:paraId="04DCCCC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30,360</w:t>
            </w:r>
          </w:p>
        </w:tc>
        <w:tc>
          <w:tcPr>
            <w:tcW w:w="0" w:type="auto"/>
            <w:tcBorders>
              <w:top w:val="nil"/>
              <w:left w:val="single" w:sz="4" w:space="0" w:color="auto"/>
              <w:bottom w:val="nil"/>
              <w:right w:val="single" w:sz="4" w:space="0" w:color="auto"/>
            </w:tcBorders>
            <w:vAlign w:val="center"/>
            <w:hideMark/>
          </w:tcPr>
          <w:p w14:paraId="25A9ACBD"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0.07</w:t>
            </w:r>
          </w:p>
        </w:tc>
        <w:tc>
          <w:tcPr>
            <w:tcW w:w="0" w:type="auto"/>
            <w:tcBorders>
              <w:top w:val="nil"/>
              <w:left w:val="single" w:sz="4" w:space="0" w:color="auto"/>
              <w:bottom w:val="nil"/>
              <w:right w:val="single" w:sz="4" w:space="0" w:color="auto"/>
            </w:tcBorders>
            <w:vAlign w:val="center"/>
            <w:hideMark/>
          </w:tcPr>
          <w:p w14:paraId="7954A772"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22,320</w:t>
            </w:r>
          </w:p>
        </w:tc>
        <w:tc>
          <w:tcPr>
            <w:tcW w:w="0" w:type="auto"/>
            <w:tcBorders>
              <w:top w:val="nil"/>
              <w:left w:val="single" w:sz="4" w:space="0" w:color="auto"/>
              <w:bottom w:val="nil"/>
              <w:right w:val="single" w:sz="4" w:space="0" w:color="auto"/>
            </w:tcBorders>
            <w:vAlign w:val="center"/>
            <w:hideMark/>
          </w:tcPr>
          <w:p w14:paraId="3FA8C9F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0.05</w:t>
            </w:r>
          </w:p>
        </w:tc>
        <w:tc>
          <w:tcPr>
            <w:tcW w:w="0" w:type="auto"/>
            <w:tcBorders>
              <w:top w:val="nil"/>
              <w:left w:val="single" w:sz="4" w:space="0" w:color="auto"/>
              <w:bottom w:val="nil"/>
              <w:right w:val="single" w:sz="4" w:space="0" w:color="auto"/>
            </w:tcBorders>
            <w:vAlign w:val="center"/>
            <w:hideMark/>
          </w:tcPr>
          <w:p w14:paraId="49598EE8" w14:textId="77777777" w:rsidR="002E4381" w:rsidRPr="00677D44" w:rsidRDefault="002E4381">
            <w:pPr>
              <w:pStyle w:val="--23"/>
              <w:spacing w:line="280" w:lineRule="exact"/>
              <w:ind w:left="200"/>
              <w:rPr>
                <w:color w:val="000000" w:themeColor="text1"/>
              </w:rPr>
            </w:pPr>
            <w:r w:rsidRPr="00677D44">
              <w:rPr>
                <w:rFonts w:hint="eastAsia"/>
                <w:color w:val="000000" w:themeColor="text1"/>
              </w:rPr>
              <w:t>8,040</w:t>
            </w:r>
          </w:p>
        </w:tc>
        <w:tc>
          <w:tcPr>
            <w:tcW w:w="0" w:type="auto"/>
            <w:tcBorders>
              <w:top w:val="nil"/>
              <w:left w:val="single" w:sz="4" w:space="0" w:color="auto"/>
              <w:bottom w:val="nil"/>
              <w:right w:val="nil"/>
            </w:tcBorders>
            <w:vAlign w:val="center"/>
            <w:hideMark/>
          </w:tcPr>
          <w:p w14:paraId="0BCC234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36.02</w:t>
            </w:r>
          </w:p>
        </w:tc>
      </w:tr>
      <w:tr w:rsidR="002E4381" w14:paraId="2F92BBC1" w14:textId="77777777" w:rsidTr="006124CC">
        <w:trPr>
          <w:cantSplit/>
          <w:trHeight w:hRule="exact" w:val="425"/>
        </w:trPr>
        <w:tc>
          <w:tcPr>
            <w:tcW w:w="1694" w:type="pct"/>
            <w:tcBorders>
              <w:top w:val="nil"/>
              <w:left w:val="nil"/>
              <w:bottom w:val="nil"/>
              <w:right w:val="single" w:sz="4" w:space="0" w:color="auto"/>
            </w:tcBorders>
            <w:vAlign w:val="center"/>
            <w:hideMark/>
          </w:tcPr>
          <w:p w14:paraId="6DE24AD0" w14:textId="77777777" w:rsidR="002E4381" w:rsidRDefault="002E4381">
            <w:pPr>
              <w:pStyle w:val="--21"/>
              <w:spacing w:line="280" w:lineRule="exact"/>
              <w:ind w:left="200" w:right="99"/>
              <w:rPr>
                <w:color w:val="000000" w:themeColor="text1"/>
                <w:kern w:val="2"/>
              </w:rPr>
            </w:pPr>
            <w:r>
              <w:rPr>
                <w:rFonts w:hint="eastAsia"/>
                <w:color w:val="000000" w:themeColor="text1"/>
                <w:kern w:val="2"/>
              </w:rPr>
              <w:t>投資、長期應收款、貸墊款及準備金</w:t>
            </w:r>
          </w:p>
        </w:tc>
        <w:tc>
          <w:tcPr>
            <w:tcW w:w="0" w:type="auto"/>
            <w:tcBorders>
              <w:top w:val="nil"/>
              <w:left w:val="single" w:sz="4" w:space="0" w:color="auto"/>
              <w:bottom w:val="nil"/>
              <w:right w:val="single" w:sz="4" w:space="0" w:color="auto"/>
            </w:tcBorders>
            <w:vAlign w:val="center"/>
            <w:hideMark/>
          </w:tcPr>
          <w:p w14:paraId="1D5CFA9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3,202,951</w:t>
            </w:r>
          </w:p>
        </w:tc>
        <w:tc>
          <w:tcPr>
            <w:tcW w:w="0" w:type="auto"/>
            <w:tcBorders>
              <w:top w:val="nil"/>
              <w:left w:val="single" w:sz="4" w:space="0" w:color="auto"/>
              <w:bottom w:val="nil"/>
              <w:right w:val="single" w:sz="4" w:space="0" w:color="auto"/>
            </w:tcBorders>
            <w:vAlign w:val="center"/>
            <w:hideMark/>
          </w:tcPr>
          <w:p w14:paraId="13060B0F" w14:textId="77777777" w:rsidR="002E4381" w:rsidRPr="00677D44" w:rsidRDefault="002E4381">
            <w:pPr>
              <w:pStyle w:val="--23"/>
              <w:spacing w:line="280" w:lineRule="exact"/>
              <w:ind w:left="200"/>
              <w:rPr>
                <w:color w:val="000000" w:themeColor="text1"/>
              </w:rPr>
            </w:pPr>
            <w:r w:rsidRPr="00677D44">
              <w:rPr>
                <w:rFonts w:hint="eastAsia"/>
                <w:color w:val="000000" w:themeColor="text1"/>
              </w:rPr>
              <w:t>6.88</w:t>
            </w:r>
          </w:p>
        </w:tc>
        <w:tc>
          <w:tcPr>
            <w:tcW w:w="0" w:type="auto"/>
            <w:tcBorders>
              <w:top w:val="nil"/>
              <w:left w:val="single" w:sz="4" w:space="0" w:color="auto"/>
              <w:bottom w:val="nil"/>
              <w:right w:val="single" w:sz="4" w:space="0" w:color="auto"/>
            </w:tcBorders>
            <w:vAlign w:val="center"/>
            <w:hideMark/>
          </w:tcPr>
          <w:p w14:paraId="69E30BA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3,087,180</w:t>
            </w:r>
          </w:p>
        </w:tc>
        <w:tc>
          <w:tcPr>
            <w:tcW w:w="0" w:type="auto"/>
            <w:tcBorders>
              <w:top w:val="nil"/>
              <w:left w:val="single" w:sz="4" w:space="0" w:color="auto"/>
              <w:bottom w:val="nil"/>
              <w:right w:val="single" w:sz="4" w:space="0" w:color="auto"/>
            </w:tcBorders>
            <w:vAlign w:val="center"/>
            <w:hideMark/>
          </w:tcPr>
          <w:p w14:paraId="4641D669" w14:textId="77777777" w:rsidR="002E4381" w:rsidRPr="00677D44" w:rsidRDefault="002E4381">
            <w:pPr>
              <w:pStyle w:val="--23"/>
              <w:spacing w:line="280" w:lineRule="exact"/>
              <w:ind w:left="200"/>
              <w:rPr>
                <w:color w:val="000000" w:themeColor="text1"/>
              </w:rPr>
            </w:pPr>
            <w:r w:rsidRPr="00677D44">
              <w:rPr>
                <w:rFonts w:hint="eastAsia"/>
                <w:color w:val="000000" w:themeColor="text1"/>
              </w:rPr>
              <w:t>7.18</w:t>
            </w:r>
          </w:p>
        </w:tc>
        <w:tc>
          <w:tcPr>
            <w:tcW w:w="0" w:type="auto"/>
            <w:tcBorders>
              <w:top w:val="nil"/>
              <w:left w:val="single" w:sz="4" w:space="0" w:color="auto"/>
              <w:bottom w:val="nil"/>
              <w:right w:val="single" w:sz="4" w:space="0" w:color="auto"/>
            </w:tcBorders>
            <w:vAlign w:val="center"/>
            <w:hideMark/>
          </w:tcPr>
          <w:p w14:paraId="66CB597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115,771</w:t>
            </w:r>
          </w:p>
        </w:tc>
        <w:tc>
          <w:tcPr>
            <w:tcW w:w="0" w:type="auto"/>
            <w:tcBorders>
              <w:top w:val="nil"/>
              <w:left w:val="single" w:sz="4" w:space="0" w:color="auto"/>
              <w:bottom w:val="nil"/>
              <w:right w:val="nil"/>
            </w:tcBorders>
            <w:vAlign w:val="center"/>
            <w:hideMark/>
          </w:tcPr>
          <w:p w14:paraId="223392C8"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3.75</w:t>
            </w:r>
          </w:p>
        </w:tc>
      </w:tr>
      <w:tr w:rsidR="002E4381" w14:paraId="244BBC89" w14:textId="77777777" w:rsidTr="006124CC">
        <w:trPr>
          <w:cantSplit/>
          <w:trHeight w:hRule="exact" w:val="425"/>
        </w:trPr>
        <w:tc>
          <w:tcPr>
            <w:tcW w:w="1694" w:type="pct"/>
            <w:tcBorders>
              <w:top w:val="nil"/>
              <w:left w:val="nil"/>
              <w:bottom w:val="nil"/>
              <w:right w:val="single" w:sz="4" w:space="0" w:color="auto"/>
            </w:tcBorders>
            <w:vAlign w:val="center"/>
            <w:hideMark/>
          </w:tcPr>
          <w:p w14:paraId="2B399E53" w14:textId="77777777" w:rsidR="002E4381" w:rsidRDefault="002E4381">
            <w:pPr>
              <w:pStyle w:val="--31"/>
              <w:spacing w:line="280" w:lineRule="exact"/>
              <w:ind w:left="400" w:right="99"/>
              <w:rPr>
                <w:color w:val="000000" w:themeColor="text1"/>
                <w:kern w:val="2"/>
              </w:rPr>
            </w:pPr>
            <w:r>
              <w:rPr>
                <w:rFonts w:hint="eastAsia"/>
                <w:color w:val="000000" w:themeColor="text1"/>
                <w:kern w:val="2"/>
              </w:rPr>
              <w:t>準備金</w:t>
            </w:r>
          </w:p>
        </w:tc>
        <w:tc>
          <w:tcPr>
            <w:tcW w:w="0" w:type="auto"/>
            <w:tcBorders>
              <w:top w:val="nil"/>
              <w:left w:val="single" w:sz="4" w:space="0" w:color="auto"/>
              <w:bottom w:val="nil"/>
              <w:right w:val="single" w:sz="4" w:space="0" w:color="auto"/>
            </w:tcBorders>
            <w:vAlign w:val="center"/>
            <w:hideMark/>
          </w:tcPr>
          <w:p w14:paraId="5C7BAD5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3,202,951</w:t>
            </w:r>
          </w:p>
        </w:tc>
        <w:tc>
          <w:tcPr>
            <w:tcW w:w="0" w:type="auto"/>
            <w:tcBorders>
              <w:top w:val="nil"/>
              <w:left w:val="single" w:sz="4" w:space="0" w:color="auto"/>
              <w:bottom w:val="nil"/>
              <w:right w:val="single" w:sz="4" w:space="0" w:color="auto"/>
            </w:tcBorders>
            <w:vAlign w:val="center"/>
            <w:hideMark/>
          </w:tcPr>
          <w:p w14:paraId="0FB6D97A" w14:textId="77777777" w:rsidR="002E4381" w:rsidRPr="00677D44" w:rsidRDefault="002E4381">
            <w:pPr>
              <w:pStyle w:val="--23"/>
              <w:spacing w:line="280" w:lineRule="exact"/>
              <w:ind w:left="200"/>
              <w:rPr>
                <w:color w:val="000000" w:themeColor="text1"/>
              </w:rPr>
            </w:pPr>
            <w:r w:rsidRPr="00677D44">
              <w:rPr>
                <w:rFonts w:hint="eastAsia"/>
                <w:color w:val="000000" w:themeColor="text1"/>
              </w:rPr>
              <w:t>6.88</w:t>
            </w:r>
          </w:p>
        </w:tc>
        <w:tc>
          <w:tcPr>
            <w:tcW w:w="0" w:type="auto"/>
            <w:tcBorders>
              <w:top w:val="nil"/>
              <w:left w:val="single" w:sz="4" w:space="0" w:color="auto"/>
              <w:bottom w:val="nil"/>
              <w:right w:val="single" w:sz="4" w:space="0" w:color="auto"/>
            </w:tcBorders>
            <w:vAlign w:val="center"/>
            <w:hideMark/>
          </w:tcPr>
          <w:p w14:paraId="74C1C721"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3,087,180</w:t>
            </w:r>
          </w:p>
        </w:tc>
        <w:tc>
          <w:tcPr>
            <w:tcW w:w="0" w:type="auto"/>
            <w:tcBorders>
              <w:top w:val="nil"/>
              <w:left w:val="single" w:sz="4" w:space="0" w:color="auto"/>
              <w:bottom w:val="nil"/>
              <w:right w:val="single" w:sz="4" w:space="0" w:color="auto"/>
            </w:tcBorders>
            <w:vAlign w:val="center"/>
            <w:hideMark/>
          </w:tcPr>
          <w:p w14:paraId="4901247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7.18</w:t>
            </w:r>
          </w:p>
        </w:tc>
        <w:tc>
          <w:tcPr>
            <w:tcW w:w="0" w:type="auto"/>
            <w:tcBorders>
              <w:top w:val="nil"/>
              <w:left w:val="single" w:sz="4" w:space="0" w:color="auto"/>
              <w:bottom w:val="nil"/>
              <w:right w:val="single" w:sz="4" w:space="0" w:color="auto"/>
            </w:tcBorders>
            <w:vAlign w:val="center"/>
            <w:hideMark/>
          </w:tcPr>
          <w:p w14:paraId="4BE0BD3A"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115,771</w:t>
            </w:r>
          </w:p>
        </w:tc>
        <w:tc>
          <w:tcPr>
            <w:tcW w:w="0" w:type="auto"/>
            <w:tcBorders>
              <w:top w:val="nil"/>
              <w:left w:val="single" w:sz="4" w:space="0" w:color="auto"/>
              <w:bottom w:val="nil"/>
              <w:right w:val="nil"/>
            </w:tcBorders>
            <w:vAlign w:val="center"/>
            <w:hideMark/>
          </w:tcPr>
          <w:p w14:paraId="07C8254D"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3.75</w:t>
            </w:r>
          </w:p>
        </w:tc>
      </w:tr>
      <w:tr w:rsidR="002E4381" w14:paraId="140B249D" w14:textId="77777777" w:rsidTr="006124CC">
        <w:trPr>
          <w:cantSplit/>
          <w:trHeight w:hRule="exact" w:val="425"/>
        </w:trPr>
        <w:tc>
          <w:tcPr>
            <w:tcW w:w="1694" w:type="pct"/>
            <w:tcBorders>
              <w:top w:val="nil"/>
              <w:left w:val="nil"/>
              <w:bottom w:val="nil"/>
              <w:right w:val="single" w:sz="4" w:space="0" w:color="auto"/>
            </w:tcBorders>
            <w:vAlign w:val="center"/>
            <w:hideMark/>
          </w:tcPr>
          <w:p w14:paraId="088CAB24" w14:textId="77777777" w:rsidR="002E4381" w:rsidRDefault="002E4381">
            <w:pPr>
              <w:pStyle w:val="--21"/>
              <w:spacing w:line="280" w:lineRule="exact"/>
              <w:ind w:left="200" w:right="99"/>
              <w:rPr>
                <w:color w:val="000000" w:themeColor="text1"/>
                <w:kern w:val="2"/>
              </w:rPr>
            </w:pPr>
            <w:r>
              <w:rPr>
                <w:rFonts w:hint="eastAsia"/>
                <w:color w:val="000000" w:themeColor="text1"/>
                <w:kern w:val="2"/>
              </w:rPr>
              <w:t>不動產、廠房及設備</w:t>
            </w:r>
          </w:p>
        </w:tc>
        <w:tc>
          <w:tcPr>
            <w:tcW w:w="0" w:type="auto"/>
            <w:tcBorders>
              <w:top w:val="nil"/>
              <w:left w:val="single" w:sz="4" w:space="0" w:color="auto"/>
              <w:bottom w:val="nil"/>
              <w:right w:val="single" w:sz="4" w:space="0" w:color="auto"/>
            </w:tcBorders>
            <w:vAlign w:val="center"/>
            <w:hideMark/>
          </w:tcPr>
          <w:p w14:paraId="178E2F9D"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262,490</w:t>
            </w:r>
          </w:p>
        </w:tc>
        <w:tc>
          <w:tcPr>
            <w:tcW w:w="0" w:type="auto"/>
            <w:tcBorders>
              <w:top w:val="nil"/>
              <w:left w:val="single" w:sz="4" w:space="0" w:color="auto"/>
              <w:bottom w:val="nil"/>
              <w:right w:val="single" w:sz="4" w:space="0" w:color="auto"/>
            </w:tcBorders>
            <w:vAlign w:val="center"/>
            <w:hideMark/>
          </w:tcPr>
          <w:p w14:paraId="44C561F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0.56</w:t>
            </w:r>
          </w:p>
        </w:tc>
        <w:tc>
          <w:tcPr>
            <w:tcW w:w="0" w:type="auto"/>
            <w:tcBorders>
              <w:top w:val="nil"/>
              <w:left w:val="single" w:sz="4" w:space="0" w:color="auto"/>
              <w:bottom w:val="nil"/>
              <w:right w:val="single" w:sz="4" w:space="0" w:color="auto"/>
            </w:tcBorders>
            <w:vAlign w:val="center"/>
            <w:hideMark/>
          </w:tcPr>
          <w:p w14:paraId="634C28F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303,004</w:t>
            </w:r>
          </w:p>
        </w:tc>
        <w:tc>
          <w:tcPr>
            <w:tcW w:w="0" w:type="auto"/>
            <w:tcBorders>
              <w:top w:val="nil"/>
              <w:left w:val="single" w:sz="4" w:space="0" w:color="auto"/>
              <w:bottom w:val="nil"/>
              <w:right w:val="single" w:sz="4" w:space="0" w:color="auto"/>
            </w:tcBorders>
            <w:vAlign w:val="center"/>
            <w:hideMark/>
          </w:tcPr>
          <w:p w14:paraId="7BCC0BE1"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0.70</w:t>
            </w:r>
          </w:p>
        </w:tc>
        <w:tc>
          <w:tcPr>
            <w:tcW w:w="0" w:type="auto"/>
            <w:tcBorders>
              <w:top w:val="nil"/>
              <w:left w:val="single" w:sz="4" w:space="0" w:color="auto"/>
              <w:bottom w:val="nil"/>
              <w:right w:val="single" w:sz="4" w:space="0" w:color="auto"/>
            </w:tcBorders>
            <w:vAlign w:val="center"/>
            <w:hideMark/>
          </w:tcPr>
          <w:p w14:paraId="5DF09E83"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- 40,514</w:t>
            </w:r>
          </w:p>
        </w:tc>
        <w:tc>
          <w:tcPr>
            <w:tcW w:w="0" w:type="auto"/>
            <w:tcBorders>
              <w:top w:val="nil"/>
              <w:left w:val="single" w:sz="4" w:space="0" w:color="auto"/>
              <w:bottom w:val="nil"/>
              <w:right w:val="nil"/>
            </w:tcBorders>
            <w:vAlign w:val="center"/>
            <w:hideMark/>
          </w:tcPr>
          <w:p w14:paraId="72FDF77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- 13.37</w:t>
            </w:r>
          </w:p>
        </w:tc>
      </w:tr>
      <w:tr w:rsidR="002E4381" w14:paraId="00958B29" w14:textId="77777777" w:rsidTr="006124CC">
        <w:trPr>
          <w:cantSplit/>
          <w:trHeight w:hRule="exact" w:val="425"/>
        </w:trPr>
        <w:tc>
          <w:tcPr>
            <w:tcW w:w="1694" w:type="pct"/>
            <w:tcBorders>
              <w:top w:val="nil"/>
              <w:left w:val="nil"/>
              <w:bottom w:val="nil"/>
              <w:right w:val="single" w:sz="4" w:space="0" w:color="auto"/>
            </w:tcBorders>
            <w:vAlign w:val="center"/>
            <w:hideMark/>
          </w:tcPr>
          <w:p w14:paraId="0A885E19" w14:textId="77777777" w:rsidR="002E4381" w:rsidRDefault="002E4381">
            <w:pPr>
              <w:pStyle w:val="--31"/>
              <w:spacing w:line="280" w:lineRule="exact"/>
              <w:ind w:left="400" w:right="99"/>
              <w:rPr>
                <w:color w:val="000000" w:themeColor="text1"/>
                <w:kern w:val="2"/>
              </w:rPr>
            </w:pPr>
            <w:r>
              <w:rPr>
                <w:rFonts w:hint="eastAsia"/>
                <w:color w:val="000000" w:themeColor="text1"/>
                <w:kern w:val="2"/>
              </w:rPr>
              <w:t>房屋及建築</w:t>
            </w:r>
          </w:p>
        </w:tc>
        <w:tc>
          <w:tcPr>
            <w:tcW w:w="0" w:type="auto"/>
            <w:tcBorders>
              <w:top w:val="nil"/>
              <w:left w:val="single" w:sz="4" w:space="0" w:color="auto"/>
              <w:bottom w:val="nil"/>
              <w:right w:val="single" w:sz="4" w:space="0" w:color="auto"/>
            </w:tcBorders>
            <w:vAlign w:val="center"/>
            <w:hideMark/>
          </w:tcPr>
          <w:p w14:paraId="2C8EAE5D"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46,905</w:t>
            </w:r>
          </w:p>
        </w:tc>
        <w:tc>
          <w:tcPr>
            <w:tcW w:w="0" w:type="auto"/>
            <w:tcBorders>
              <w:top w:val="nil"/>
              <w:left w:val="single" w:sz="4" w:space="0" w:color="auto"/>
              <w:bottom w:val="nil"/>
              <w:right w:val="single" w:sz="4" w:space="0" w:color="auto"/>
            </w:tcBorders>
            <w:vAlign w:val="center"/>
            <w:hideMark/>
          </w:tcPr>
          <w:p w14:paraId="78C3F1F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0.10</w:t>
            </w:r>
          </w:p>
        </w:tc>
        <w:tc>
          <w:tcPr>
            <w:tcW w:w="0" w:type="auto"/>
            <w:tcBorders>
              <w:top w:val="nil"/>
              <w:left w:val="single" w:sz="4" w:space="0" w:color="auto"/>
              <w:bottom w:val="nil"/>
              <w:right w:val="single" w:sz="4" w:space="0" w:color="auto"/>
            </w:tcBorders>
            <w:vAlign w:val="center"/>
            <w:hideMark/>
          </w:tcPr>
          <w:p w14:paraId="1027465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50,577</w:t>
            </w:r>
          </w:p>
        </w:tc>
        <w:tc>
          <w:tcPr>
            <w:tcW w:w="0" w:type="auto"/>
            <w:tcBorders>
              <w:top w:val="nil"/>
              <w:left w:val="single" w:sz="4" w:space="0" w:color="auto"/>
              <w:bottom w:val="nil"/>
              <w:right w:val="single" w:sz="4" w:space="0" w:color="auto"/>
            </w:tcBorders>
            <w:vAlign w:val="center"/>
            <w:hideMark/>
          </w:tcPr>
          <w:p w14:paraId="4DC2196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0.12</w:t>
            </w:r>
          </w:p>
        </w:tc>
        <w:tc>
          <w:tcPr>
            <w:tcW w:w="0" w:type="auto"/>
            <w:tcBorders>
              <w:top w:val="nil"/>
              <w:left w:val="single" w:sz="4" w:space="0" w:color="auto"/>
              <w:bottom w:val="nil"/>
              <w:right w:val="single" w:sz="4" w:space="0" w:color="auto"/>
            </w:tcBorders>
            <w:vAlign w:val="center"/>
            <w:hideMark/>
          </w:tcPr>
          <w:p w14:paraId="2A5534D3"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- 3,672</w:t>
            </w:r>
          </w:p>
        </w:tc>
        <w:tc>
          <w:tcPr>
            <w:tcW w:w="0" w:type="auto"/>
            <w:tcBorders>
              <w:top w:val="nil"/>
              <w:left w:val="single" w:sz="4" w:space="0" w:color="auto"/>
              <w:bottom w:val="nil"/>
              <w:right w:val="nil"/>
            </w:tcBorders>
            <w:vAlign w:val="center"/>
            <w:hideMark/>
          </w:tcPr>
          <w:p w14:paraId="21D8432B"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- 7.26</w:t>
            </w:r>
          </w:p>
        </w:tc>
      </w:tr>
      <w:tr w:rsidR="002E4381" w14:paraId="404152C5" w14:textId="77777777" w:rsidTr="006124CC">
        <w:trPr>
          <w:cantSplit/>
          <w:trHeight w:hRule="exact" w:val="425"/>
        </w:trPr>
        <w:tc>
          <w:tcPr>
            <w:tcW w:w="1694" w:type="pct"/>
            <w:tcBorders>
              <w:top w:val="nil"/>
              <w:left w:val="nil"/>
              <w:bottom w:val="nil"/>
              <w:right w:val="single" w:sz="4" w:space="0" w:color="auto"/>
            </w:tcBorders>
            <w:vAlign w:val="center"/>
            <w:hideMark/>
          </w:tcPr>
          <w:p w14:paraId="040862C3" w14:textId="77777777" w:rsidR="002E4381" w:rsidRDefault="002E4381">
            <w:pPr>
              <w:pStyle w:val="--31"/>
              <w:spacing w:line="280" w:lineRule="exact"/>
              <w:ind w:left="400" w:right="99"/>
              <w:rPr>
                <w:color w:val="000000" w:themeColor="text1"/>
                <w:kern w:val="2"/>
              </w:rPr>
            </w:pPr>
            <w:r>
              <w:rPr>
                <w:rFonts w:hint="eastAsia"/>
                <w:color w:val="000000" w:themeColor="text1"/>
                <w:kern w:val="2"/>
              </w:rPr>
              <w:t>機械及設備</w:t>
            </w:r>
          </w:p>
        </w:tc>
        <w:tc>
          <w:tcPr>
            <w:tcW w:w="0" w:type="auto"/>
            <w:tcBorders>
              <w:top w:val="nil"/>
              <w:left w:val="single" w:sz="4" w:space="0" w:color="auto"/>
              <w:bottom w:val="nil"/>
              <w:right w:val="single" w:sz="4" w:space="0" w:color="auto"/>
            </w:tcBorders>
            <w:vAlign w:val="center"/>
            <w:hideMark/>
          </w:tcPr>
          <w:p w14:paraId="50C1958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145,246</w:t>
            </w:r>
          </w:p>
        </w:tc>
        <w:tc>
          <w:tcPr>
            <w:tcW w:w="0" w:type="auto"/>
            <w:tcBorders>
              <w:top w:val="nil"/>
              <w:left w:val="single" w:sz="4" w:space="0" w:color="auto"/>
              <w:bottom w:val="nil"/>
              <w:right w:val="single" w:sz="4" w:space="0" w:color="auto"/>
            </w:tcBorders>
            <w:vAlign w:val="center"/>
            <w:hideMark/>
          </w:tcPr>
          <w:p w14:paraId="2D923458"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0.31</w:t>
            </w:r>
          </w:p>
        </w:tc>
        <w:tc>
          <w:tcPr>
            <w:tcW w:w="0" w:type="auto"/>
            <w:tcBorders>
              <w:top w:val="nil"/>
              <w:left w:val="single" w:sz="4" w:space="0" w:color="auto"/>
              <w:bottom w:val="nil"/>
              <w:right w:val="single" w:sz="4" w:space="0" w:color="auto"/>
            </w:tcBorders>
            <w:vAlign w:val="center"/>
            <w:hideMark/>
          </w:tcPr>
          <w:p w14:paraId="5CEED57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162,104</w:t>
            </w:r>
          </w:p>
        </w:tc>
        <w:tc>
          <w:tcPr>
            <w:tcW w:w="0" w:type="auto"/>
            <w:tcBorders>
              <w:top w:val="nil"/>
              <w:left w:val="single" w:sz="4" w:space="0" w:color="auto"/>
              <w:bottom w:val="nil"/>
              <w:right w:val="single" w:sz="4" w:space="0" w:color="auto"/>
            </w:tcBorders>
            <w:vAlign w:val="center"/>
            <w:hideMark/>
          </w:tcPr>
          <w:p w14:paraId="517FB9E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0.38</w:t>
            </w:r>
          </w:p>
        </w:tc>
        <w:tc>
          <w:tcPr>
            <w:tcW w:w="0" w:type="auto"/>
            <w:tcBorders>
              <w:top w:val="nil"/>
              <w:left w:val="single" w:sz="4" w:space="0" w:color="auto"/>
              <w:bottom w:val="nil"/>
              <w:right w:val="single" w:sz="4" w:space="0" w:color="auto"/>
            </w:tcBorders>
            <w:vAlign w:val="center"/>
            <w:hideMark/>
          </w:tcPr>
          <w:p w14:paraId="2C0BA8F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- 16,858</w:t>
            </w:r>
          </w:p>
        </w:tc>
        <w:tc>
          <w:tcPr>
            <w:tcW w:w="0" w:type="auto"/>
            <w:tcBorders>
              <w:top w:val="nil"/>
              <w:left w:val="single" w:sz="4" w:space="0" w:color="auto"/>
              <w:bottom w:val="nil"/>
              <w:right w:val="nil"/>
            </w:tcBorders>
            <w:vAlign w:val="center"/>
            <w:hideMark/>
          </w:tcPr>
          <w:p w14:paraId="565CC6B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- 10.40</w:t>
            </w:r>
          </w:p>
        </w:tc>
      </w:tr>
      <w:tr w:rsidR="002E4381" w14:paraId="7AF7317F" w14:textId="77777777" w:rsidTr="006124CC">
        <w:trPr>
          <w:cantSplit/>
          <w:trHeight w:hRule="exact" w:val="425"/>
        </w:trPr>
        <w:tc>
          <w:tcPr>
            <w:tcW w:w="1694" w:type="pct"/>
            <w:tcBorders>
              <w:top w:val="nil"/>
              <w:left w:val="nil"/>
              <w:bottom w:val="nil"/>
              <w:right w:val="single" w:sz="4" w:space="0" w:color="auto"/>
            </w:tcBorders>
            <w:vAlign w:val="center"/>
            <w:hideMark/>
          </w:tcPr>
          <w:p w14:paraId="2511310D" w14:textId="77777777" w:rsidR="002E4381" w:rsidRDefault="002E4381">
            <w:pPr>
              <w:pStyle w:val="--31"/>
              <w:spacing w:line="280" w:lineRule="exact"/>
              <w:ind w:left="400" w:right="99"/>
              <w:rPr>
                <w:color w:val="000000" w:themeColor="text1"/>
                <w:kern w:val="2"/>
              </w:rPr>
            </w:pPr>
            <w:r>
              <w:rPr>
                <w:rFonts w:hint="eastAsia"/>
                <w:color w:val="000000" w:themeColor="text1"/>
                <w:kern w:val="2"/>
              </w:rPr>
              <w:t>什項設備</w:t>
            </w:r>
          </w:p>
        </w:tc>
        <w:tc>
          <w:tcPr>
            <w:tcW w:w="0" w:type="auto"/>
            <w:tcBorders>
              <w:top w:val="nil"/>
              <w:left w:val="single" w:sz="4" w:space="0" w:color="auto"/>
              <w:bottom w:val="nil"/>
              <w:right w:val="single" w:sz="4" w:space="0" w:color="auto"/>
            </w:tcBorders>
            <w:vAlign w:val="center"/>
            <w:hideMark/>
          </w:tcPr>
          <w:p w14:paraId="1F937F4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70,339</w:t>
            </w:r>
          </w:p>
        </w:tc>
        <w:tc>
          <w:tcPr>
            <w:tcW w:w="0" w:type="auto"/>
            <w:tcBorders>
              <w:top w:val="nil"/>
              <w:left w:val="single" w:sz="4" w:space="0" w:color="auto"/>
              <w:bottom w:val="nil"/>
              <w:right w:val="single" w:sz="4" w:space="0" w:color="auto"/>
            </w:tcBorders>
            <w:vAlign w:val="center"/>
            <w:hideMark/>
          </w:tcPr>
          <w:p w14:paraId="7886086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0.15</w:t>
            </w:r>
          </w:p>
        </w:tc>
        <w:tc>
          <w:tcPr>
            <w:tcW w:w="0" w:type="auto"/>
            <w:tcBorders>
              <w:top w:val="nil"/>
              <w:left w:val="single" w:sz="4" w:space="0" w:color="auto"/>
              <w:bottom w:val="nil"/>
              <w:right w:val="single" w:sz="4" w:space="0" w:color="auto"/>
            </w:tcBorders>
            <w:vAlign w:val="center"/>
            <w:hideMark/>
          </w:tcPr>
          <w:p w14:paraId="48FC3F5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90,323</w:t>
            </w:r>
          </w:p>
        </w:tc>
        <w:tc>
          <w:tcPr>
            <w:tcW w:w="0" w:type="auto"/>
            <w:tcBorders>
              <w:top w:val="nil"/>
              <w:left w:val="single" w:sz="4" w:space="0" w:color="auto"/>
              <w:bottom w:val="nil"/>
              <w:right w:val="single" w:sz="4" w:space="0" w:color="auto"/>
            </w:tcBorders>
            <w:vAlign w:val="center"/>
            <w:hideMark/>
          </w:tcPr>
          <w:p w14:paraId="1015C465"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0.21</w:t>
            </w:r>
          </w:p>
        </w:tc>
        <w:tc>
          <w:tcPr>
            <w:tcW w:w="0" w:type="auto"/>
            <w:tcBorders>
              <w:top w:val="nil"/>
              <w:left w:val="single" w:sz="4" w:space="0" w:color="auto"/>
              <w:bottom w:val="nil"/>
              <w:right w:val="single" w:sz="4" w:space="0" w:color="auto"/>
            </w:tcBorders>
            <w:vAlign w:val="center"/>
            <w:hideMark/>
          </w:tcPr>
          <w:p w14:paraId="2E1C127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- 19,984</w:t>
            </w:r>
          </w:p>
        </w:tc>
        <w:tc>
          <w:tcPr>
            <w:tcW w:w="0" w:type="auto"/>
            <w:tcBorders>
              <w:top w:val="nil"/>
              <w:left w:val="single" w:sz="4" w:space="0" w:color="auto"/>
              <w:bottom w:val="nil"/>
              <w:right w:val="nil"/>
            </w:tcBorders>
            <w:vAlign w:val="center"/>
            <w:hideMark/>
          </w:tcPr>
          <w:p w14:paraId="05FDF6F1"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- 22.13</w:t>
            </w:r>
          </w:p>
        </w:tc>
      </w:tr>
      <w:tr w:rsidR="002E4381" w14:paraId="6D10E24A" w14:textId="77777777" w:rsidTr="006124CC">
        <w:trPr>
          <w:cantSplit/>
          <w:trHeight w:hRule="exact" w:val="425"/>
        </w:trPr>
        <w:tc>
          <w:tcPr>
            <w:tcW w:w="1694" w:type="pct"/>
            <w:tcBorders>
              <w:top w:val="nil"/>
              <w:left w:val="nil"/>
              <w:bottom w:val="nil"/>
              <w:right w:val="single" w:sz="4" w:space="0" w:color="auto"/>
            </w:tcBorders>
            <w:vAlign w:val="center"/>
            <w:hideMark/>
          </w:tcPr>
          <w:p w14:paraId="7832CCF2" w14:textId="77777777" w:rsidR="002E4381" w:rsidRDefault="002E4381">
            <w:pPr>
              <w:pStyle w:val="--21"/>
              <w:spacing w:line="280" w:lineRule="exact"/>
              <w:ind w:left="200" w:right="99"/>
              <w:rPr>
                <w:color w:val="000000" w:themeColor="text1"/>
                <w:kern w:val="2"/>
                <w:sz w:val="22"/>
              </w:rPr>
            </w:pPr>
            <w:r>
              <w:rPr>
                <w:rFonts w:hint="eastAsia"/>
                <w:color w:val="000000" w:themeColor="text1"/>
                <w:kern w:val="2"/>
              </w:rPr>
              <w:t>其他資產</w:t>
            </w:r>
          </w:p>
        </w:tc>
        <w:tc>
          <w:tcPr>
            <w:tcW w:w="0" w:type="auto"/>
            <w:tcBorders>
              <w:top w:val="nil"/>
              <w:left w:val="single" w:sz="4" w:space="0" w:color="auto"/>
              <w:bottom w:val="nil"/>
              <w:right w:val="single" w:sz="4" w:space="0" w:color="auto"/>
            </w:tcBorders>
            <w:vAlign w:val="center"/>
            <w:hideMark/>
          </w:tcPr>
          <w:p w14:paraId="4FED4AD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2,400</w:t>
            </w:r>
          </w:p>
        </w:tc>
        <w:tc>
          <w:tcPr>
            <w:tcW w:w="0" w:type="auto"/>
            <w:tcBorders>
              <w:top w:val="nil"/>
              <w:left w:val="single" w:sz="4" w:space="0" w:color="auto"/>
              <w:bottom w:val="nil"/>
              <w:right w:val="single" w:sz="4" w:space="0" w:color="auto"/>
            </w:tcBorders>
            <w:vAlign w:val="center"/>
            <w:hideMark/>
          </w:tcPr>
          <w:p w14:paraId="5D5CD55F"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0.01</w:t>
            </w:r>
          </w:p>
        </w:tc>
        <w:tc>
          <w:tcPr>
            <w:tcW w:w="0" w:type="auto"/>
            <w:tcBorders>
              <w:top w:val="nil"/>
              <w:left w:val="single" w:sz="4" w:space="0" w:color="auto"/>
              <w:bottom w:val="nil"/>
              <w:right w:val="single" w:sz="4" w:space="0" w:color="auto"/>
            </w:tcBorders>
            <w:vAlign w:val="center"/>
            <w:hideMark/>
          </w:tcPr>
          <w:p w14:paraId="4D72915A"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2,636</w:t>
            </w:r>
          </w:p>
        </w:tc>
        <w:tc>
          <w:tcPr>
            <w:tcW w:w="0" w:type="auto"/>
            <w:tcBorders>
              <w:top w:val="nil"/>
              <w:left w:val="single" w:sz="4" w:space="0" w:color="auto"/>
              <w:bottom w:val="nil"/>
              <w:right w:val="single" w:sz="4" w:space="0" w:color="auto"/>
            </w:tcBorders>
            <w:vAlign w:val="center"/>
            <w:hideMark/>
          </w:tcPr>
          <w:p w14:paraId="3F3EFC7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0.01</w:t>
            </w:r>
          </w:p>
        </w:tc>
        <w:tc>
          <w:tcPr>
            <w:tcW w:w="0" w:type="auto"/>
            <w:tcBorders>
              <w:top w:val="nil"/>
              <w:left w:val="single" w:sz="4" w:space="0" w:color="auto"/>
              <w:bottom w:val="nil"/>
              <w:right w:val="single" w:sz="4" w:space="0" w:color="auto"/>
            </w:tcBorders>
            <w:vAlign w:val="center"/>
            <w:hideMark/>
          </w:tcPr>
          <w:p w14:paraId="6E693C98"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- 236</w:t>
            </w:r>
          </w:p>
        </w:tc>
        <w:tc>
          <w:tcPr>
            <w:tcW w:w="0" w:type="auto"/>
            <w:tcBorders>
              <w:top w:val="nil"/>
              <w:left w:val="single" w:sz="4" w:space="0" w:color="auto"/>
              <w:bottom w:val="nil"/>
              <w:right w:val="nil"/>
            </w:tcBorders>
            <w:vAlign w:val="center"/>
            <w:hideMark/>
          </w:tcPr>
          <w:p w14:paraId="564696B8"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- 8.95</w:t>
            </w:r>
          </w:p>
        </w:tc>
      </w:tr>
      <w:tr w:rsidR="002E4381" w14:paraId="610DFB6F" w14:textId="77777777" w:rsidTr="006124CC">
        <w:trPr>
          <w:cantSplit/>
          <w:trHeight w:hRule="exact" w:val="425"/>
        </w:trPr>
        <w:tc>
          <w:tcPr>
            <w:tcW w:w="1694" w:type="pct"/>
            <w:tcBorders>
              <w:top w:val="nil"/>
              <w:left w:val="nil"/>
              <w:bottom w:val="nil"/>
              <w:right w:val="single" w:sz="4" w:space="0" w:color="auto"/>
            </w:tcBorders>
            <w:vAlign w:val="center"/>
            <w:hideMark/>
          </w:tcPr>
          <w:p w14:paraId="3BC61BBB" w14:textId="77777777" w:rsidR="002E4381" w:rsidRDefault="002E4381">
            <w:pPr>
              <w:pStyle w:val="--31"/>
              <w:spacing w:line="280" w:lineRule="exact"/>
              <w:ind w:left="400" w:right="99"/>
              <w:rPr>
                <w:color w:val="000000" w:themeColor="text1"/>
                <w:kern w:val="2"/>
                <w:sz w:val="22"/>
              </w:rPr>
            </w:pPr>
            <w:r>
              <w:rPr>
                <w:rFonts w:hint="eastAsia"/>
                <w:color w:val="000000" w:themeColor="text1"/>
                <w:kern w:val="2"/>
              </w:rPr>
              <w:t>什項資產</w:t>
            </w:r>
          </w:p>
        </w:tc>
        <w:tc>
          <w:tcPr>
            <w:tcW w:w="0" w:type="auto"/>
            <w:tcBorders>
              <w:top w:val="nil"/>
              <w:left w:val="single" w:sz="4" w:space="0" w:color="auto"/>
              <w:bottom w:val="nil"/>
              <w:right w:val="single" w:sz="4" w:space="0" w:color="auto"/>
            </w:tcBorders>
            <w:vAlign w:val="center"/>
            <w:hideMark/>
          </w:tcPr>
          <w:p w14:paraId="3A22AFA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2,400</w:t>
            </w:r>
          </w:p>
        </w:tc>
        <w:tc>
          <w:tcPr>
            <w:tcW w:w="0" w:type="auto"/>
            <w:tcBorders>
              <w:top w:val="nil"/>
              <w:left w:val="single" w:sz="4" w:space="0" w:color="auto"/>
              <w:bottom w:val="nil"/>
              <w:right w:val="single" w:sz="4" w:space="0" w:color="auto"/>
            </w:tcBorders>
            <w:vAlign w:val="center"/>
            <w:hideMark/>
          </w:tcPr>
          <w:p w14:paraId="5FBA320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0.01</w:t>
            </w:r>
          </w:p>
        </w:tc>
        <w:tc>
          <w:tcPr>
            <w:tcW w:w="0" w:type="auto"/>
            <w:tcBorders>
              <w:top w:val="nil"/>
              <w:left w:val="single" w:sz="4" w:space="0" w:color="auto"/>
              <w:bottom w:val="nil"/>
              <w:right w:val="single" w:sz="4" w:space="0" w:color="auto"/>
            </w:tcBorders>
            <w:vAlign w:val="center"/>
            <w:hideMark/>
          </w:tcPr>
          <w:p w14:paraId="051EEB0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2,636</w:t>
            </w:r>
          </w:p>
        </w:tc>
        <w:tc>
          <w:tcPr>
            <w:tcW w:w="0" w:type="auto"/>
            <w:tcBorders>
              <w:top w:val="nil"/>
              <w:left w:val="single" w:sz="4" w:space="0" w:color="auto"/>
              <w:bottom w:val="nil"/>
              <w:right w:val="single" w:sz="4" w:space="0" w:color="auto"/>
            </w:tcBorders>
            <w:vAlign w:val="center"/>
            <w:hideMark/>
          </w:tcPr>
          <w:p w14:paraId="0E2B17E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0.01</w:t>
            </w:r>
          </w:p>
        </w:tc>
        <w:tc>
          <w:tcPr>
            <w:tcW w:w="0" w:type="auto"/>
            <w:tcBorders>
              <w:top w:val="nil"/>
              <w:left w:val="single" w:sz="4" w:space="0" w:color="auto"/>
              <w:bottom w:val="nil"/>
              <w:right w:val="single" w:sz="4" w:space="0" w:color="auto"/>
            </w:tcBorders>
            <w:vAlign w:val="center"/>
            <w:hideMark/>
          </w:tcPr>
          <w:p w14:paraId="2640C0C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- 236</w:t>
            </w:r>
          </w:p>
        </w:tc>
        <w:tc>
          <w:tcPr>
            <w:tcW w:w="0" w:type="auto"/>
            <w:tcBorders>
              <w:top w:val="nil"/>
              <w:left w:val="single" w:sz="4" w:space="0" w:color="auto"/>
              <w:bottom w:val="nil"/>
              <w:right w:val="nil"/>
            </w:tcBorders>
            <w:vAlign w:val="center"/>
            <w:hideMark/>
          </w:tcPr>
          <w:p w14:paraId="1D304D3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- 8.95</w:t>
            </w:r>
          </w:p>
        </w:tc>
      </w:tr>
      <w:tr w:rsidR="002E4381" w14:paraId="6EBABF57" w14:textId="77777777" w:rsidTr="006124CC">
        <w:trPr>
          <w:cantSplit/>
          <w:trHeight w:hRule="exact" w:val="425"/>
        </w:trPr>
        <w:tc>
          <w:tcPr>
            <w:tcW w:w="1694" w:type="pct"/>
            <w:tcBorders>
              <w:top w:val="nil"/>
              <w:left w:val="nil"/>
              <w:bottom w:val="nil"/>
              <w:right w:val="single" w:sz="4" w:space="0" w:color="auto"/>
            </w:tcBorders>
            <w:vAlign w:val="center"/>
            <w:hideMark/>
          </w:tcPr>
          <w:p w14:paraId="7073B8B9" w14:textId="77777777" w:rsidR="002E4381" w:rsidRDefault="002E4381">
            <w:pPr>
              <w:pStyle w:val="--11"/>
              <w:spacing w:line="280" w:lineRule="exact"/>
              <w:ind w:left="57" w:right="57"/>
              <w:rPr>
                <w:b w:val="0"/>
                <w:color w:val="000000" w:themeColor="text1"/>
                <w:kern w:val="2"/>
              </w:rPr>
            </w:pPr>
            <w:r>
              <w:rPr>
                <w:rFonts w:hint="eastAsia"/>
                <w:color w:val="000000" w:themeColor="text1"/>
                <w:kern w:val="2"/>
              </w:rPr>
              <w:t>合計</w:t>
            </w:r>
          </w:p>
        </w:tc>
        <w:tc>
          <w:tcPr>
            <w:tcW w:w="0" w:type="auto"/>
            <w:tcBorders>
              <w:top w:val="nil"/>
              <w:left w:val="single" w:sz="4" w:space="0" w:color="auto"/>
              <w:bottom w:val="nil"/>
              <w:right w:val="single" w:sz="4" w:space="0" w:color="auto"/>
            </w:tcBorders>
            <w:vAlign w:val="center"/>
            <w:hideMark/>
          </w:tcPr>
          <w:p w14:paraId="22828486" w14:textId="77777777" w:rsidR="002E4381" w:rsidRPr="00677D44" w:rsidRDefault="002E4381">
            <w:pPr>
              <w:pStyle w:val="--13"/>
              <w:spacing w:line="280" w:lineRule="exact"/>
              <w:rPr>
                <w:color w:val="000000" w:themeColor="text1"/>
              </w:rPr>
            </w:pPr>
            <w:r w:rsidRPr="00677D44">
              <w:rPr>
                <w:rFonts w:hint="eastAsia"/>
                <w:color w:val="000000" w:themeColor="text1"/>
              </w:rPr>
              <w:t>46,574,427</w:t>
            </w:r>
          </w:p>
        </w:tc>
        <w:tc>
          <w:tcPr>
            <w:tcW w:w="0" w:type="auto"/>
            <w:tcBorders>
              <w:top w:val="nil"/>
              <w:left w:val="single" w:sz="4" w:space="0" w:color="auto"/>
              <w:bottom w:val="nil"/>
              <w:right w:val="single" w:sz="4" w:space="0" w:color="auto"/>
            </w:tcBorders>
            <w:vAlign w:val="center"/>
            <w:hideMark/>
          </w:tcPr>
          <w:p w14:paraId="0422D124" w14:textId="77777777" w:rsidR="002E4381" w:rsidRPr="00677D44" w:rsidRDefault="002E4381">
            <w:pPr>
              <w:pStyle w:val="--13"/>
              <w:spacing w:line="280" w:lineRule="exact"/>
              <w:rPr>
                <w:color w:val="000000" w:themeColor="text1"/>
              </w:rPr>
            </w:pPr>
            <w:r w:rsidRPr="00677D44">
              <w:rPr>
                <w:rFonts w:hint="eastAsia"/>
                <w:color w:val="000000" w:themeColor="text1"/>
              </w:rPr>
              <w:t>100.00</w:t>
            </w:r>
          </w:p>
        </w:tc>
        <w:tc>
          <w:tcPr>
            <w:tcW w:w="0" w:type="auto"/>
            <w:tcBorders>
              <w:top w:val="nil"/>
              <w:left w:val="single" w:sz="4" w:space="0" w:color="auto"/>
              <w:bottom w:val="nil"/>
              <w:right w:val="single" w:sz="4" w:space="0" w:color="auto"/>
            </w:tcBorders>
            <w:vAlign w:val="center"/>
            <w:hideMark/>
          </w:tcPr>
          <w:p w14:paraId="46BDF7FE" w14:textId="77777777" w:rsidR="002E4381" w:rsidRPr="00677D44" w:rsidRDefault="002E4381">
            <w:pPr>
              <w:pStyle w:val="--13"/>
              <w:spacing w:line="280" w:lineRule="exact"/>
              <w:rPr>
                <w:color w:val="000000" w:themeColor="text1"/>
              </w:rPr>
            </w:pPr>
            <w:r w:rsidRPr="00677D44">
              <w:rPr>
                <w:rFonts w:hint="eastAsia"/>
                <w:color w:val="000000" w:themeColor="text1"/>
              </w:rPr>
              <w:t>42,992,867</w:t>
            </w:r>
          </w:p>
        </w:tc>
        <w:tc>
          <w:tcPr>
            <w:tcW w:w="0" w:type="auto"/>
            <w:tcBorders>
              <w:top w:val="nil"/>
              <w:left w:val="single" w:sz="4" w:space="0" w:color="auto"/>
              <w:bottom w:val="nil"/>
              <w:right w:val="single" w:sz="4" w:space="0" w:color="auto"/>
            </w:tcBorders>
            <w:vAlign w:val="center"/>
            <w:hideMark/>
          </w:tcPr>
          <w:p w14:paraId="00DFA1AC" w14:textId="77777777" w:rsidR="002E4381" w:rsidRPr="00677D44" w:rsidRDefault="002E4381">
            <w:pPr>
              <w:pStyle w:val="--13"/>
              <w:spacing w:line="280" w:lineRule="exact"/>
              <w:rPr>
                <w:color w:val="000000" w:themeColor="text1"/>
              </w:rPr>
            </w:pPr>
            <w:r w:rsidRPr="00677D44">
              <w:rPr>
                <w:rFonts w:hint="eastAsia"/>
                <w:color w:val="000000" w:themeColor="text1"/>
              </w:rPr>
              <w:t>100.00</w:t>
            </w:r>
          </w:p>
        </w:tc>
        <w:tc>
          <w:tcPr>
            <w:tcW w:w="0" w:type="auto"/>
            <w:tcBorders>
              <w:top w:val="nil"/>
              <w:left w:val="single" w:sz="4" w:space="0" w:color="auto"/>
              <w:bottom w:val="nil"/>
              <w:right w:val="single" w:sz="4" w:space="0" w:color="auto"/>
            </w:tcBorders>
            <w:vAlign w:val="center"/>
            <w:hideMark/>
          </w:tcPr>
          <w:p w14:paraId="1E49E129" w14:textId="77777777" w:rsidR="002E4381" w:rsidRPr="00677D44" w:rsidRDefault="002E4381">
            <w:pPr>
              <w:pStyle w:val="--13"/>
              <w:spacing w:line="280" w:lineRule="exact"/>
              <w:rPr>
                <w:color w:val="000000" w:themeColor="text1"/>
              </w:rPr>
            </w:pPr>
            <w:r w:rsidRPr="00677D44">
              <w:rPr>
                <w:rFonts w:hint="eastAsia"/>
                <w:color w:val="000000" w:themeColor="text1"/>
              </w:rPr>
              <w:t>3,581,560</w:t>
            </w:r>
          </w:p>
        </w:tc>
        <w:tc>
          <w:tcPr>
            <w:tcW w:w="0" w:type="auto"/>
            <w:tcBorders>
              <w:top w:val="nil"/>
              <w:left w:val="single" w:sz="4" w:space="0" w:color="auto"/>
              <w:bottom w:val="nil"/>
              <w:right w:val="nil"/>
            </w:tcBorders>
            <w:vAlign w:val="center"/>
            <w:hideMark/>
          </w:tcPr>
          <w:p w14:paraId="134F92AD" w14:textId="77777777" w:rsidR="002E4381" w:rsidRPr="00677D44" w:rsidRDefault="002E4381">
            <w:pPr>
              <w:pStyle w:val="--13"/>
              <w:spacing w:line="280" w:lineRule="exact"/>
              <w:rPr>
                <w:color w:val="000000" w:themeColor="text1"/>
              </w:rPr>
            </w:pPr>
            <w:r w:rsidRPr="00677D44">
              <w:rPr>
                <w:rFonts w:hint="eastAsia"/>
                <w:color w:val="000000" w:themeColor="text1"/>
              </w:rPr>
              <w:t>8.33</w:t>
            </w:r>
          </w:p>
        </w:tc>
      </w:tr>
      <w:tr w:rsidR="002E4381" w14:paraId="42B62559" w14:textId="77777777" w:rsidTr="006124CC">
        <w:trPr>
          <w:cantSplit/>
          <w:trHeight w:hRule="exact" w:val="425"/>
        </w:trPr>
        <w:tc>
          <w:tcPr>
            <w:tcW w:w="1694" w:type="pct"/>
            <w:tcBorders>
              <w:top w:val="nil"/>
              <w:left w:val="nil"/>
              <w:bottom w:val="nil"/>
              <w:right w:val="single" w:sz="4" w:space="0" w:color="auto"/>
            </w:tcBorders>
            <w:vAlign w:val="center"/>
            <w:hideMark/>
          </w:tcPr>
          <w:p w14:paraId="0D4B4F8D" w14:textId="77777777" w:rsidR="002E4381" w:rsidRDefault="002E4381">
            <w:pPr>
              <w:pStyle w:val="--11"/>
              <w:spacing w:line="280" w:lineRule="exact"/>
              <w:ind w:left="57" w:right="57"/>
              <w:rPr>
                <w:b w:val="0"/>
                <w:color w:val="000000" w:themeColor="text1"/>
                <w:kern w:val="2"/>
              </w:rPr>
            </w:pPr>
            <w:r>
              <w:rPr>
                <w:rFonts w:hint="eastAsia"/>
                <w:color w:val="000000" w:themeColor="text1"/>
                <w:kern w:val="2"/>
              </w:rPr>
              <w:t>負債</w:t>
            </w:r>
          </w:p>
        </w:tc>
        <w:tc>
          <w:tcPr>
            <w:tcW w:w="0" w:type="auto"/>
            <w:tcBorders>
              <w:top w:val="nil"/>
              <w:left w:val="single" w:sz="4" w:space="0" w:color="auto"/>
              <w:bottom w:val="nil"/>
              <w:right w:val="single" w:sz="4" w:space="0" w:color="auto"/>
            </w:tcBorders>
            <w:vAlign w:val="center"/>
            <w:hideMark/>
          </w:tcPr>
          <w:p w14:paraId="1D37957D" w14:textId="77777777" w:rsidR="002E4381" w:rsidRPr="00677D44" w:rsidRDefault="002E4381">
            <w:pPr>
              <w:pStyle w:val="--13"/>
              <w:spacing w:line="280" w:lineRule="exact"/>
              <w:rPr>
                <w:color w:val="000000" w:themeColor="text1"/>
              </w:rPr>
            </w:pPr>
            <w:r w:rsidRPr="00677D44">
              <w:rPr>
                <w:rFonts w:hint="eastAsia"/>
                <w:color w:val="000000" w:themeColor="text1"/>
              </w:rPr>
              <w:t>14,864,732</w:t>
            </w:r>
          </w:p>
        </w:tc>
        <w:tc>
          <w:tcPr>
            <w:tcW w:w="0" w:type="auto"/>
            <w:tcBorders>
              <w:top w:val="nil"/>
              <w:left w:val="single" w:sz="4" w:space="0" w:color="auto"/>
              <w:bottom w:val="nil"/>
              <w:right w:val="single" w:sz="4" w:space="0" w:color="auto"/>
            </w:tcBorders>
            <w:vAlign w:val="center"/>
            <w:hideMark/>
          </w:tcPr>
          <w:p w14:paraId="786E97E6" w14:textId="77777777" w:rsidR="002E4381" w:rsidRPr="00677D44" w:rsidRDefault="002E4381">
            <w:pPr>
              <w:pStyle w:val="--13"/>
              <w:spacing w:line="280" w:lineRule="exact"/>
              <w:rPr>
                <w:color w:val="000000" w:themeColor="text1"/>
              </w:rPr>
            </w:pPr>
            <w:r w:rsidRPr="00677D44">
              <w:rPr>
                <w:rFonts w:hint="eastAsia"/>
                <w:color w:val="000000" w:themeColor="text1"/>
              </w:rPr>
              <w:t>31.92</w:t>
            </w:r>
          </w:p>
        </w:tc>
        <w:tc>
          <w:tcPr>
            <w:tcW w:w="0" w:type="auto"/>
            <w:tcBorders>
              <w:top w:val="nil"/>
              <w:left w:val="single" w:sz="4" w:space="0" w:color="auto"/>
              <w:bottom w:val="nil"/>
              <w:right w:val="single" w:sz="4" w:space="0" w:color="auto"/>
            </w:tcBorders>
            <w:vAlign w:val="center"/>
            <w:hideMark/>
          </w:tcPr>
          <w:p w14:paraId="45C65B4C" w14:textId="77777777" w:rsidR="002E4381" w:rsidRPr="00677D44" w:rsidRDefault="002E4381">
            <w:pPr>
              <w:pStyle w:val="--13"/>
              <w:spacing w:line="280" w:lineRule="exact"/>
              <w:rPr>
                <w:color w:val="000000" w:themeColor="text1"/>
              </w:rPr>
            </w:pPr>
            <w:r w:rsidRPr="00677D44">
              <w:rPr>
                <w:rFonts w:hint="eastAsia"/>
                <w:color w:val="000000" w:themeColor="text1"/>
              </w:rPr>
              <w:t>13,643,542</w:t>
            </w:r>
          </w:p>
        </w:tc>
        <w:tc>
          <w:tcPr>
            <w:tcW w:w="0" w:type="auto"/>
            <w:tcBorders>
              <w:top w:val="nil"/>
              <w:left w:val="single" w:sz="4" w:space="0" w:color="auto"/>
              <w:bottom w:val="nil"/>
              <w:right w:val="single" w:sz="4" w:space="0" w:color="auto"/>
            </w:tcBorders>
            <w:vAlign w:val="center"/>
            <w:hideMark/>
          </w:tcPr>
          <w:p w14:paraId="65A95F7A" w14:textId="77777777" w:rsidR="002E4381" w:rsidRPr="00677D44" w:rsidRDefault="002E4381">
            <w:pPr>
              <w:pStyle w:val="--13"/>
              <w:spacing w:line="280" w:lineRule="exact"/>
              <w:rPr>
                <w:color w:val="000000" w:themeColor="text1"/>
              </w:rPr>
            </w:pPr>
            <w:r w:rsidRPr="00677D44">
              <w:rPr>
                <w:rFonts w:hint="eastAsia"/>
                <w:color w:val="000000" w:themeColor="text1"/>
              </w:rPr>
              <w:t>31.73</w:t>
            </w:r>
          </w:p>
        </w:tc>
        <w:tc>
          <w:tcPr>
            <w:tcW w:w="0" w:type="auto"/>
            <w:tcBorders>
              <w:top w:val="nil"/>
              <w:left w:val="single" w:sz="4" w:space="0" w:color="auto"/>
              <w:bottom w:val="nil"/>
              <w:right w:val="single" w:sz="4" w:space="0" w:color="auto"/>
            </w:tcBorders>
            <w:vAlign w:val="center"/>
            <w:hideMark/>
          </w:tcPr>
          <w:p w14:paraId="2DC0C89A" w14:textId="77777777" w:rsidR="002E4381" w:rsidRPr="00677D44" w:rsidRDefault="002E4381">
            <w:pPr>
              <w:pStyle w:val="--13"/>
              <w:spacing w:line="280" w:lineRule="exact"/>
              <w:rPr>
                <w:color w:val="000000" w:themeColor="text1"/>
              </w:rPr>
            </w:pPr>
            <w:r w:rsidRPr="00677D44">
              <w:rPr>
                <w:rFonts w:hint="eastAsia"/>
                <w:color w:val="000000" w:themeColor="text1"/>
              </w:rPr>
              <w:t>1,221,190</w:t>
            </w:r>
          </w:p>
        </w:tc>
        <w:tc>
          <w:tcPr>
            <w:tcW w:w="0" w:type="auto"/>
            <w:tcBorders>
              <w:top w:val="nil"/>
              <w:left w:val="single" w:sz="4" w:space="0" w:color="auto"/>
              <w:bottom w:val="nil"/>
              <w:right w:val="nil"/>
            </w:tcBorders>
            <w:vAlign w:val="center"/>
            <w:hideMark/>
          </w:tcPr>
          <w:p w14:paraId="57DC8A65" w14:textId="77777777" w:rsidR="002E4381" w:rsidRPr="00677D44" w:rsidRDefault="002E4381">
            <w:pPr>
              <w:pStyle w:val="--13"/>
              <w:spacing w:line="280" w:lineRule="exact"/>
              <w:rPr>
                <w:color w:val="000000" w:themeColor="text1"/>
              </w:rPr>
            </w:pPr>
            <w:r w:rsidRPr="00677D44">
              <w:rPr>
                <w:rFonts w:hint="eastAsia"/>
                <w:color w:val="000000" w:themeColor="text1"/>
              </w:rPr>
              <w:t>8.95</w:t>
            </w:r>
          </w:p>
        </w:tc>
      </w:tr>
      <w:tr w:rsidR="002E4381" w14:paraId="4AA4678F" w14:textId="77777777" w:rsidTr="006124CC">
        <w:trPr>
          <w:cantSplit/>
          <w:trHeight w:hRule="exact" w:val="425"/>
        </w:trPr>
        <w:tc>
          <w:tcPr>
            <w:tcW w:w="1694" w:type="pct"/>
            <w:tcBorders>
              <w:top w:val="nil"/>
              <w:left w:val="nil"/>
              <w:bottom w:val="nil"/>
              <w:right w:val="single" w:sz="4" w:space="0" w:color="auto"/>
            </w:tcBorders>
            <w:vAlign w:val="center"/>
            <w:hideMark/>
          </w:tcPr>
          <w:p w14:paraId="60C3AD4F" w14:textId="77777777" w:rsidR="002E4381" w:rsidRDefault="002E4381">
            <w:pPr>
              <w:pStyle w:val="--21"/>
              <w:spacing w:line="280" w:lineRule="exact"/>
              <w:ind w:left="200" w:right="99"/>
              <w:rPr>
                <w:color w:val="000000" w:themeColor="text1"/>
                <w:kern w:val="2"/>
              </w:rPr>
            </w:pPr>
            <w:r>
              <w:rPr>
                <w:rFonts w:hint="eastAsia"/>
                <w:color w:val="000000" w:themeColor="text1"/>
                <w:kern w:val="2"/>
              </w:rPr>
              <w:t>流動負債</w:t>
            </w:r>
          </w:p>
        </w:tc>
        <w:tc>
          <w:tcPr>
            <w:tcW w:w="0" w:type="auto"/>
            <w:tcBorders>
              <w:top w:val="nil"/>
              <w:left w:val="single" w:sz="4" w:space="0" w:color="auto"/>
              <w:bottom w:val="nil"/>
              <w:right w:val="single" w:sz="4" w:space="0" w:color="auto"/>
            </w:tcBorders>
            <w:vAlign w:val="center"/>
            <w:hideMark/>
          </w:tcPr>
          <w:p w14:paraId="4DDC91B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10,544,057</w:t>
            </w:r>
          </w:p>
        </w:tc>
        <w:tc>
          <w:tcPr>
            <w:tcW w:w="0" w:type="auto"/>
            <w:tcBorders>
              <w:top w:val="nil"/>
              <w:left w:val="single" w:sz="4" w:space="0" w:color="auto"/>
              <w:bottom w:val="nil"/>
              <w:right w:val="single" w:sz="4" w:space="0" w:color="auto"/>
            </w:tcBorders>
            <w:vAlign w:val="center"/>
            <w:hideMark/>
          </w:tcPr>
          <w:p w14:paraId="21CE96B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22.64</w:t>
            </w:r>
          </w:p>
        </w:tc>
        <w:tc>
          <w:tcPr>
            <w:tcW w:w="0" w:type="auto"/>
            <w:tcBorders>
              <w:top w:val="nil"/>
              <w:left w:val="single" w:sz="4" w:space="0" w:color="auto"/>
              <w:bottom w:val="nil"/>
              <w:right w:val="single" w:sz="4" w:space="0" w:color="auto"/>
            </w:tcBorders>
            <w:vAlign w:val="center"/>
            <w:hideMark/>
          </w:tcPr>
          <w:p w14:paraId="0D78825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9,477,530</w:t>
            </w:r>
          </w:p>
        </w:tc>
        <w:tc>
          <w:tcPr>
            <w:tcW w:w="0" w:type="auto"/>
            <w:tcBorders>
              <w:top w:val="nil"/>
              <w:left w:val="single" w:sz="4" w:space="0" w:color="auto"/>
              <w:bottom w:val="nil"/>
              <w:right w:val="single" w:sz="4" w:space="0" w:color="auto"/>
            </w:tcBorders>
            <w:vAlign w:val="center"/>
            <w:hideMark/>
          </w:tcPr>
          <w:p w14:paraId="632BE165"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22.04</w:t>
            </w:r>
          </w:p>
        </w:tc>
        <w:tc>
          <w:tcPr>
            <w:tcW w:w="0" w:type="auto"/>
            <w:tcBorders>
              <w:top w:val="nil"/>
              <w:left w:val="single" w:sz="4" w:space="0" w:color="auto"/>
              <w:bottom w:val="nil"/>
              <w:right w:val="single" w:sz="4" w:space="0" w:color="auto"/>
            </w:tcBorders>
            <w:vAlign w:val="center"/>
            <w:hideMark/>
          </w:tcPr>
          <w:p w14:paraId="2572D19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1,066,527</w:t>
            </w:r>
          </w:p>
        </w:tc>
        <w:tc>
          <w:tcPr>
            <w:tcW w:w="0" w:type="auto"/>
            <w:tcBorders>
              <w:top w:val="nil"/>
              <w:left w:val="single" w:sz="4" w:space="0" w:color="auto"/>
              <w:bottom w:val="nil"/>
              <w:right w:val="nil"/>
            </w:tcBorders>
            <w:vAlign w:val="center"/>
            <w:hideMark/>
          </w:tcPr>
          <w:p w14:paraId="40DF1E91"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11.25</w:t>
            </w:r>
          </w:p>
        </w:tc>
      </w:tr>
      <w:tr w:rsidR="002E4381" w14:paraId="26F01697" w14:textId="77777777" w:rsidTr="006124CC">
        <w:trPr>
          <w:cantSplit/>
          <w:trHeight w:hRule="exact" w:val="425"/>
        </w:trPr>
        <w:tc>
          <w:tcPr>
            <w:tcW w:w="1694" w:type="pct"/>
            <w:tcBorders>
              <w:top w:val="nil"/>
              <w:left w:val="nil"/>
              <w:bottom w:val="nil"/>
              <w:right w:val="single" w:sz="4" w:space="0" w:color="auto"/>
            </w:tcBorders>
            <w:vAlign w:val="center"/>
            <w:hideMark/>
          </w:tcPr>
          <w:p w14:paraId="2025AC59" w14:textId="77777777" w:rsidR="002E4381" w:rsidRDefault="002E4381">
            <w:pPr>
              <w:pStyle w:val="--31"/>
              <w:spacing w:line="280" w:lineRule="exact"/>
              <w:ind w:left="400" w:right="99"/>
              <w:rPr>
                <w:color w:val="000000" w:themeColor="text1"/>
                <w:kern w:val="2"/>
              </w:rPr>
            </w:pPr>
            <w:r>
              <w:rPr>
                <w:rFonts w:hint="eastAsia"/>
                <w:color w:val="000000" w:themeColor="text1"/>
                <w:kern w:val="2"/>
              </w:rPr>
              <w:t>應付款項</w:t>
            </w:r>
          </w:p>
        </w:tc>
        <w:tc>
          <w:tcPr>
            <w:tcW w:w="0" w:type="auto"/>
            <w:tcBorders>
              <w:top w:val="nil"/>
              <w:left w:val="single" w:sz="4" w:space="0" w:color="auto"/>
              <w:bottom w:val="nil"/>
              <w:right w:val="single" w:sz="4" w:space="0" w:color="auto"/>
            </w:tcBorders>
            <w:vAlign w:val="center"/>
            <w:hideMark/>
          </w:tcPr>
          <w:p w14:paraId="60518C2D"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10,544,057</w:t>
            </w:r>
          </w:p>
        </w:tc>
        <w:tc>
          <w:tcPr>
            <w:tcW w:w="0" w:type="auto"/>
            <w:tcBorders>
              <w:top w:val="nil"/>
              <w:left w:val="single" w:sz="4" w:space="0" w:color="auto"/>
              <w:bottom w:val="nil"/>
              <w:right w:val="single" w:sz="4" w:space="0" w:color="auto"/>
            </w:tcBorders>
            <w:vAlign w:val="center"/>
            <w:hideMark/>
          </w:tcPr>
          <w:p w14:paraId="337B7CE1"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22.64</w:t>
            </w:r>
          </w:p>
        </w:tc>
        <w:tc>
          <w:tcPr>
            <w:tcW w:w="0" w:type="auto"/>
            <w:tcBorders>
              <w:top w:val="nil"/>
              <w:left w:val="single" w:sz="4" w:space="0" w:color="auto"/>
              <w:bottom w:val="nil"/>
              <w:right w:val="single" w:sz="4" w:space="0" w:color="auto"/>
            </w:tcBorders>
            <w:vAlign w:val="center"/>
            <w:hideMark/>
          </w:tcPr>
          <w:p w14:paraId="2372981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9,477,530</w:t>
            </w:r>
          </w:p>
        </w:tc>
        <w:tc>
          <w:tcPr>
            <w:tcW w:w="0" w:type="auto"/>
            <w:tcBorders>
              <w:top w:val="nil"/>
              <w:left w:val="single" w:sz="4" w:space="0" w:color="auto"/>
              <w:bottom w:val="nil"/>
              <w:right w:val="single" w:sz="4" w:space="0" w:color="auto"/>
            </w:tcBorders>
            <w:vAlign w:val="center"/>
            <w:hideMark/>
          </w:tcPr>
          <w:p w14:paraId="7E4231E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22.04</w:t>
            </w:r>
          </w:p>
        </w:tc>
        <w:tc>
          <w:tcPr>
            <w:tcW w:w="0" w:type="auto"/>
            <w:tcBorders>
              <w:top w:val="nil"/>
              <w:left w:val="single" w:sz="4" w:space="0" w:color="auto"/>
              <w:bottom w:val="nil"/>
              <w:right w:val="single" w:sz="4" w:space="0" w:color="auto"/>
            </w:tcBorders>
            <w:vAlign w:val="center"/>
            <w:hideMark/>
          </w:tcPr>
          <w:p w14:paraId="4C80580F"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1,066,527</w:t>
            </w:r>
          </w:p>
        </w:tc>
        <w:tc>
          <w:tcPr>
            <w:tcW w:w="0" w:type="auto"/>
            <w:tcBorders>
              <w:top w:val="nil"/>
              <w:left w:val="single" w:sz="4" w:space="0" w:color="auto"/>
              <w:bottom w:val="nil"/>
              <w:right w:val="nil"/>
            </w:tcBorders>
            <w:vAlign w:val="center"/>
            <w:hideMark/>
          </w:tcPr>
          <w:p w14:paraId="72BF10B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11.25</w:t>
            </w:r>
          </w:p>
        </w:tc>
      </w:tr>
      <w:tr w:rsidR="002E4381" w14:paraId="553D8338" w14:textId="77777777" w:rsidTr="006124CC">
        <w:trPr>
          <w:cantSplit/>
          <w:trHeight w:hRule="exact" w:val="425"/>
        </w:trPr>
        <w:tc>
          <w:tcPr>
            <w:tcW w:w="1694" w:type="pct"/>
            <w:tcBorders>
              <w:top w:val="nil"/>
              <w:left w:val="nil"/>
              <w:bottom w:val="nil"/>
              <w:right w:val="single" w:sz="4" w:space="0" w:color="auto"/>
            </w:tcBorders>
            <w:vAlign w:val="center"/>
            <w:hideMark/>
          </w:tcPr>
          <w:p w14:paraId="639F7300" w14:textId="77777777" w:rsidR="002E4381" w:rsidRDefault="002E4381">
            <w:pPr>
              <w:pStyle w:val="--21"/>
              <w:spacing w:line="280" w:lineRule="exact"/>
              <w:ind w:left="200" w:right="99"/>
              <w:rPr>
                <w:color w:val="000000" w:themeColor="text1"/>
                <w:kern w:val="2"/>
              </w:rPr>
            </w:pPr>
            <w:r>
              <w:rPr>
                <w:rFonts w:hint="eastAsia"/>
                <w:color w:val="000000" w:themeColor="text1"/>
                <w:kern w:val="2"/>
              </w:rPr>
              <w:t>其他負債</w:t>
            </w:r>
          </w:p>
        </w:tc>
        <w:tc>
          <w:tcPr>
            <w:tcW w:w="0" w:type="auto"/>
            <w:tcBorders>
              <w:top w:val="nil"/>
              <w:left w:val="single" w:sz="4" w:space="0" w:color="auto"/>
              <w:bottom w:val="nil"/>
              <w:right w:val="single" w:sz="4" w:space="0" w:color="auto"/>
            </w:tcBorders>
            <w:vAlign w:val="center"/>
            <w:hideMark/>
          </w:tcPr>
          <w:p w14:paraId="770BA029"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4,320,675</w:t>
            </w:r>
          </w:p>
        </w:tc>
        <w:tc>
          <w:tcPr>
            <w:tcW w:w="0" w:type="auto"/>
            <w:tcBorders>
              <w:top w:val="nil"/>
              <w:left w:val="single" w:sz="4" w:space="0" w:color="auto"/>
              <w:bottom w:val="nil"/>
              <w:right w:val="single" w:sz="4" w:space="0" w:color="auto"/>
            </w:tcBorders>
            <w:vAlign w:val="center"/>
            <w:hideMark/>
          </w:tcPr>
          <w:p w14:paraId="140C4AF2"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9.28</w:t>
            </w:r>
          </w:p>
        </w:tc>
        <w:tc>
          <w:tcPr>
            <w:tcW w:w="0" w:type="auto"/>
            <w:tcBorders>
              <w:top w:val="nil"/>
              <w:left w:val="single" w:sz="4" w:space="0" w:color="auto"/>
              <w:bottom w:val="nil"/>
              <w:right w:val="single" w:sz="4" w:space="0" w:color="auto"/>
            </w:tcBorders>
            <w:vAlign w:val="center"/>
            <w:hideMark/>
          </w:tcPr>
          <w:p w14:paraId="36A3D7B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4,166,012</w:t>
            </w:r>
          </w:p>
        </w:tc>
        <w:tc>
          <w:tcPr>
            <w:tcW w:w="0" w:type="auto"/>
            <w:tcBorders>
              <w:top w:val="nil"/>
              <w:left w:val="single" w:sz="4" w:space="0" w:color="auto"/>
              <w:bottom w:val="nil"/>
              <w:right w:val="single" w:sz="4" w:space="0" w:color="auto"/>
            </w:tcBorders>
            <w:vAlign w:val="center"/>
            <w:hideMark/>
          </w:tcPr>
          <w:p w14:paraId="469865D8"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9.69</w:t>
            </w:r>
          </w:p>
        </w:tc>
        <w:tc>
          <w:tcPr>
            <w:tcW w:w="0" w:type="auto"/>
            <w:tcBorders>
              <w:top w:val="nil"/>
              <w:left w:val="single" w:sz="4" w:space="0" w:color="auto"/>
              <w:bottom w:val="nil"/>
              <w:right w:val="single" w:sz="4" w:space="0" w:color="auto"/>
            </w:tcBorders>
            <w:vAlign w:val="center"/>
            <w:hideMark/>
          </w:tcPr>
          <w:p w14:paraId="5F87F6CB"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154,663</w:t>
            </w:r>
          </w:p>
        </w:tc>
        <w:tc>
          <w:tcPr>
            <w:tcW w:w="0" w:type="auto"/>
            <w:tcBorders>
              <w:top w:val="nil"/>
              <w:left w:val="single" w:sz="4" w:space="0" w:color="auto"/>
              <w:bottom w:val="nil"/>
              <w:right w:val="nil"/>
            </w:tcBorders>
            <w:vAlign w:val="center"/>
            <w:hideMark/>
          </w:tcPr>
          <w:p w14:paraId="7E13B61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3.71</w:t>
            </w:r>
          </w:p>
        </w:tc>
      </w:tr>
      <w:tr w:rsidR="002E4381" w14:paraId="68EA3B44" w14:textId="77777777" w:rsidTr="006124CC">
        <w:trPr>
          <w:cantSplit/>
          <w:trHeight w:hRule="exact" w:val="425"/>
        </w:trPr>
        <w:tc>
          <w:tcPr>
            <w:tcW w:w="1694" w:type="pct"/>
            <w:tcBorders>
              <w:top w:val="nil"/>
              <w:left w:val="nil"/>
              <w:bottom w:val="nil"/>
              <w:right w:val="single" w:sz="4" w:space="0" w:color="auto"/>
            </w:tcBorders>
            <w:vAlign w:val="center"/>
            <w:hideMark/>
          </w:tcPr>
          <w:p w14:paraId="33DFE6B8" w14:textId="77777777" w:rsidR="002E4381" w:rsidRDefault="002E4381">
            <w:pPr>
              <w:pStyle w:val="--31"/>
              <w:spacing w:line="280" w:lineRule="exact"/>
              <w:ind w:left="400" w:right="99"/>
              <w:rPr>
                <w:color w:val="000000" w:themeColor="text1"/>
                <w:kern w:val="2"/>
                <w:sz w:val="22"/>
              </w:rPr>
            </w:pPr>
            <w:r>
              <w:rPr>
                <w:rFonts w:hint="eastAsia"/>
                <w:color w:val="000000" w:themeColor="text1"/>
                <w:kern w:val="2"/>
              </w:rPr>
              <w:t>什項負債</w:t>
            </w:r>
          </w:p>
        </w:tc>
        <w:tc>
          <w:tcPr>
            <w:tcW w:w="0" w:type="auto"/>
            <w:tcBorders>
              <w:top w:val="nil"/>
              <w:left w:val="single" w:sz="4" w:space="0" w:color="auto"/>
              <w:bottom w:val="nil"/>
              <w:right w:val="single" w:sz="4" w:space="0" w:color="auto"/>
            </w:tcBorders>
            <w:vAlign w:val="center"/>
            <w:hideMark/>
          </w:tcPr>
          <w:p w14:paraId="2FA2DF7C"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4,320,675</w:t>
            </w:r>
          </w:p>
        </w:tc>
        <w:tc>
          <w:tcPr>
            <w:tcW w:w="0" w:type="auto"/>
            <w:tcBorders>
              <w:top w:val="nil"/>
              <w:left w:val="single" w:sz="4" w:space="0" w:color="auto"/>
              <w:bottom w:val="nil"/>
              <w:right w:val="single" w:sz="4" w:space="0" w:color="auto"/>
            </w:tcBorders>
            <w:vAlign w:val="center"/>
            <w:hideMark/>
          </w:tcPr>
          <w:p w14:paraId="16646C32"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9.28</w:t>
            </w:r>
          </w:p>
        </w:tc>
        <w:tc>
          <w:tcPr>
            <w:tcW w:w="0" w:type="auto"/>
            <w:tcBorders>
              <w:top w:val="nil"/>
              <w:left w:val="single" w:sz="4" w:space="0" w:color="auto"/>
              <w:bottom w:val="nil"/>
              <w:right w:val="single" w:sz="4" w:space="0" w:color="auto"/>
            </w:tcBorders>
            <w:vAlign w:val="center"/>
            <w:hideMark/>
          </w:tcPr>
          <w:p w14:paraId="25976CF8"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4,166,012</w:t>
            </w:r>
          </w:p>
        </w:tc>
        <w:tc>
          <w:tcPr>
            <w:tcW w:w="0" w:type="auto"/>
            <w:tcBorders>
              <w:top w:val="nil"/>
              <w:left w:val="single" w:sz="4" w:space="0" w:color="auto"/>
              <w:bottom w:val="nil"/>
              <w:right w:val="single" w:sz="4" w:space="0" w:color="auto"/>
            </w:tcBorders>
            <w:vAlign w:val="center"/>
            <w:hideMark/>
          </w:tcPr>
          <w:p w14:paraId="3D3C1F6A" w14:textId="77777777" w:rsidR="002E4381" w:rsidRPr="00677D44" w:rsidRDefault="002E4381">
            <w:pPr>
              <w:pStyle w:val="--23"/>
              <w:spacing w:line="280" w:lineRule="exact"/>
              <w:ind w:left="200"/>
              <w:rPr>
                <w:color w:val="000000" w:themeColor="text1"/>
              </w:rPr>
            </w:pPr>
            <w:r w:rsidRPr="00677D44">
              <w:rPr>
                <w:rFonts w:hint="eastAsia"/>
                <w:color w:val="000000" w:themeColor="text1"/>
              </w:rPr>
              <w:t>9.69</w:t>
            </w:r>
          </w:p>
        </w:tc>
        <w:tc>
          <w:tcPr>
            <w:tcW w:w="0" w:type="auto"/>
            <w:tcBorders>
              <w:top w:val="nil"/>
              <w:left w:val="single" w:sz="4" w:space="0" w:color="auto"/>
              <w:bottom w:val="nil"/>
              <w:right w:val="single" w:sz="4" w:space="0" w:color="auto"/>
            </w:tcBorders>
            <w:vAlign w:val="center"/>
            <w:hideMark/>
          </w:tcPr>
          <w:p w14:paraId="468DFDA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154,663</w:t>
            </w:r>
          </w:p>
        </w:tc>
        <w:tc>
          <w:tcPr>
            <w:tcW w:w="0" w:type="auto"/>
            <w:tcBorders>
              <w:top w:val="nil"/>
              <w:left w:val="single" w:sz="4" w:space="0" w:color="auto"/>
              <w:bottom w:val="nil"/>
              <w:right w:val="nil"/>
            </w:tcBorders>
            <w:vAlign w:val="center"/>
            <w:hideMark/>
          </w:tcPr>
          <w:p w14:paraId="5047ADFA"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3.71</w:t>
            </w:r>
          </w:p>
        </w:tc>
      </w:tr>
      <w:tr w:rsidR="002E4381" w14:paraId="3AC3EC17" w14:textId="77777777" w:rsidTr="006124CC">
        <w:trPr>
          <w:cantSplit/>
          <w:trHeight w:val="437"/>
        </w:trPr>
        <w:tc>
          <w:tcPr>
            <w:tcW w:w="1694" w:type="pct"/>
            <w:tcBorders>
              <w:top w:val="nil"/>
              <w:left w:val="nil"/>
              <w:bottom w:val="nil"/>
              <w:right w:val="single" w:sz="4" w:space="0" w:color="auto"/>
            </w:tcBorders>
            <w:vAlign w:val="center"/>
            <w:hideMark/>
          </w:tcPr>
          <w:p w14:paraId="7CF08BAC" w14:textId="77777777" w:rsidR="002E4381" w:rsidRDefault="002E4381">
            <w:pPr>
              <w:pStyle w:val="--11"/>
              <w:spacing w:line="280" w:lineRule="exact"/>
              <w:ind w:left="57" w:right="57"/>
              <w:rPr>
                <w:b w:val="0"/>
                <w:color w:val="000000" w:themeColor="text1"/>
                <w:kern w:val="2"/>
              </w:rPr>
            </w:pPr>
            <w:r>
              <w:rPr>
                <w:rFonts w:hint="eastAsia"/>
                <w:color w:val="000000" w:themeColor="text1"/>
                <w:kern w:val="2"/>
              </w:rPr>
              <w:t>淨值</w:t>
            </w:r>
          </w:p>
        </w:tc>
        <w:tc>
          <w:tcPr>
            <w:tcW w:w="0" w:type="auto"/>
            <w:tcBorders>
              <w:top w:val="nil"/>
              <w:left w:val="single" w:sz="4" w:space="0" w:color="auto"/>
              <w:bottom w:val="nil"/>
              <w:right w:val="single" w:sz="4" w:space="0" w:color="auto"/>
            </w:tcBorders>
            <w:vAlign w:val="center"/>
            <w:hideMark/>
          </w:tcPr>
          <w:p w14:paraId="332B3BDF" w14:textId="77777777" w:rsidR="002E4381" w:rsidRPr="00677D44" w:rsidRDefault="002E4381">
            <w:pPr>
              <w:pStyle w:val="--13"/>
              <w:spacing w:line="280" w:lineRule="exact"/>
              <w:rPr>
                <w:color w:val="000000" w:themeColor="text1"/>
              </w:rPr>
            </w:pPr>
            <w:r w:rsidRPr="00677D44">
              <w:rPr>
                <w:rFonts w:hint="eastAsia"/>
                <w:color w:val="000000" w:themeColor="text1"/>
              </w:rPr>
              <w:t>31,709,695</w:t>
            </w:r>
          </w:p>
        </w:tc>
        <w:tc>
          <w:tcPr>
            <w:tcW w:w="0" w:type="auto"/>
            <w:tcBorders>
              <w:top w:val="nil"/>
              <w:left w:val="single" w:sz="4" w:space="0" w:color="auto"/>
              <w:bottom w:val="nil"/>
              <w:right w:val="single" w:sz="4" w:space="0" w:color="auto"/>
            </w:tcBorders>
            <w:vAlign w:val="center"/>
            <w:hideMark/>
          </w:tcPr>
          <w:p w14:paraId="1CA4B38E" w14:textId="77777777" w:rsidR="002E4381" w:rsidRPr="00677D44" w:rsidRDefault="002E4381">
            <w:pPr>
              <w:pStyle w:val="--13"/>
              <w:spacing w:line="280" w:lineRule="exact"/>
              <w:rPr>
                <w:color w:val="000000" w:themeColor="text1"/>
              </w:rPr>
            </w:pPr>
            <w:r w:rsidRPr="00677D44">
              <w:rPr>
                <w:rFonts w:hint="eastAsia"/>
                <w:color w:val="000000" w:themeColor="text1"/>
              </w:rPr>
              <w:t>68.08</w:t>
            </w:r>
          </w:p>
        </w:tc>
        <w:tc>
          <w:tcPr>
            <w:tcW w:w="0" w:type="auto"/>
            <w:tcBorders>
              <w:top w:val="nil"/>
              <w:left w:val="single" w:sz="4" w:space="0" w:color="auto"/>
              <w:bottom w:val="nil"/>
              <w:right w:val="single" w:sz="4" w:space="0" w:color="auto"/>
            </w:tcBorders>
            <w:vAlign w:val="center"/>
            <w:hideMark/>
          </w:tcPr>
          <w:p w14:paraId="75890462" w14:textId="77777777" w:rsidR="002E4381" w:rsidRPr="00677D44" w:rsidRDefault="002E4381">
            <w:pPr>
              <w:pStyle w:val="--13"/>
              <w:spacing w:line="280" w:lineRule="exact"/>
              <w:rPr>
                <w:color w:val="000000" w:themeColor="text1"/>
              </w:rPr>
            </w:pPr>
            <w:r w:rsidRPr="00677D44">
              <w:rPr>
                <w:rFonts w:hint="eastAsia"/>
                <w:color w:val="000000" w:themeColor="text1"/>
              </w:rPr>
              <w:t>29,349,325</w:t>
            </w:r>
          </w:p>
        </w:tc>
        <w:tc>
          <w:tcPr>
            <w:tcW w:w="0" w:type="auto"/>
            <w:tcBorders>
              <w:top w:val="nil"/>
              <w:left w:val="single" w:sz="4" w:space="0" w:color="auto"/>
              <w:bottom w:val="nil"/>
              <w:right w:val="single" w:sz="4" w:space="0" w:color="auto"/>
            </w:tcBorders>
            <w:vAlign w:val="center"/>
            <w:hideMark/>
          </w:tcPr>
          <w:p w14:paraId="247A0D7A" w14:textId="77777777" w:rsidR="002E4381" w:rsidRPr="00677D44" w:rsidRDefault="002E4381">
            <w:pPr>
              <w:pStyle w:val="--13"/>
              <w:spacing w:line="280" w:lineRule="exact"/>
              <w:rPr>
                <w:color w:val="000000" w:themeColor="text1"/>
              </w:rPr>
            </w:pPr>
            <w:r w:rsidRPr="00677D44">
              <w:rPr>
                <w:rFonts w:hint="eastAsia"/>
                <w:color w:val="000000" w:themeColor="text1"/>
              </w:rPr>
              <w:t>68.27</w:t>
            </w:r>
          </w:p>
        </w:tc>
        <w:tc>
          <w:tcPr>
            <w:tcW w:w="0" w:type="auto"/>
            <w:tcBorders>
              <w:top w:val="nil"/>
              <w:left w:val="single" w:sz="4" w:space="0" w:color="auto"/>
              <w:bottom w:val="nil"/>
              <w:right w:val="single" w:sz="4" w:space="0" w:color="auto"/>
            </w:tcBorders>
            <w:vAlign w:val="center"/>
            <w:hideMark/>
          </w:tcPr>
          <w:p w14:paraId="7963CE1E" w14:textId="77777777" w:rsidR="002E4381" w:rsidRPr="00677D44" w:rsidRDefault="002E4381">
            <w:pPr>
              <w:pStyle w:val="--13"/>
              <w:spacing w:line="280" w:lineRule="exact"/>
              <w:rPr>
                <w:color w:val="000000" w:themeColor="text1"/>
              </w:rPr>
            </w:pPr>
            <w:r w:rsidRPr="00677D44">
              <w:rPr>
                <w:rFonts w:hint="eastAsia"/>
                <w:color w:val="000000" w:themeColor="text1"/>
              </w:rPr>
              <w:t>2,360,370</w:t>
            </w:r>
          </w:p>
        </w:tc>
        <w:tc>
          <w:tcPr>
            <w:tcW w:w="0" w:type="auto"/>
            <w:tcBorders>
              <w:top w:val="nil"/>
              <w:left w:val="single" w:sz="4" w:space="0" w:color="auto"/>
              <w:bottom w:val="nil"/>
              <w:right w:val="nil"/>
            </w:tcBorders>
            <w:vAlign w:val="center"/>
            <w:hideMark/>
          </w:tcPr>
          <w:p w14:paraId="04E75C13" w14:textId="77777777" w:rsidR="002E4381" w:rsidRPr="00677D44" w:rsidRDefault="002E4381">
            <w:pPr>
              <w:pStyle w:val="--13"/>
              <w:spacing w:line="280" w:lineRule="exact"/>
              <w:rPr>
                <w:color w:val="000000" w:themeColor="text1"/>
              </w:rPr>
            </w:pPr>
            <w:r w:rsidRPr="00677D44">
              <w:rPr>
                <w:rFonts w:hint="eastAsia"/>
                <w:color w:val="000000" w:themeColor="text1"/>
              </w:rPr>
              <w:t>8.04</w:t>
            </w:r>
          </w:p>
        </w:tc>
      </w:tr>
      <w:tr w:rsidR="002E4381" w14:paraId="3A119A96" w14:textId="77777777" w:rsidTr="006124CC">
        <w:trPr>
          <w:cantSplit/>
          <w:trHeight w:hRule="exact" w:val="425"/>
        </w:trPr>
        <w:tc>
          <w:tcPr>
            <w:tcW w:w="1694" w:type="pct"/>
            <w:tcBorders>
              <w:top w:val="nil"/>
              <w:left w:val="nil"/>
              <w:bottom w:val="nil"/>
              <w:right w:val="single" w:sz="4" w:space="0" w:color="auto"/>
            </w:tcBorders>
            <w:vAlign w:val="center"/>
            <w:hideMark/>
          </w:tcPr>
          <w:p w14:paraId="09450820" w14:textId="77777777" w:rsidR="002E4381" w:rsidRDefault="002E4381">
            <w:pPr>
              <w:pStyle w:val="--21"/>
              <w:spacing w:line="280" w:lineRule="exact"/>
              <w:ind w:left="200" w:right="99"/>
              <w:rPr>
                <w:color w:val="000000" w:themeColor="text1"/>
                <w:kern w:val="2"/>
                <w:sz w:val="22"/>
              </w:rPr>
            </w:pPr>
            <w:r>
              <w:rPr>
                <w:rFonts w:hint="eastAsia"/>
                <w:color w:val="000000" w:themeColor="text1"/>
                <w:kern w:val="2"/>
              </w:rPr>
              <w:t>公積</w:t>
            </w:r>
          </w:p>
        </w:tc>
        <w:tc>
          <w:tcPr>
            <w:tcW w:w="0" w:type="auto"/>
            <w:tcBorders>
              <w:top w:val="nil"/>
              <w:left w:val="single" w:sz="4" w:space="0" w:color="auto"/>
              <w:bottom w:val="nil"/>
              <w:right w:val="single" w:sz="4" w:space="0" w:color="auto"/>
            </w:tcBorders>
            <w:vAlign w:val="center"/>
            <w:hideMark/>
          </w:tcPr>
          <w:p w14:paraId="385557F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18,876,962</w:t>
            </w:r>
          </w:p>
        </w:tc>
        <w:tc>
          <w:tcPr>
            <w:tcW w:w="0" w:type="auto"/>
            <w:tcBorders>
              <w:top w:val="nil"/>
              <w:left w:val="single" w:sz="4" w:space="0" w:color="auto"/>
              <w:bottom w:val="nil"/>
              <w:right w:val="single" w:sz="4" w:space="0" w:color="auto"/>
            </w:tcBorders>
            <w:vAlign w:val="center"/>
            <w:hideMark/>
          </w:tcPr>
          <w:p w14:paraId="3D1C7C3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40.53</w:t>
            </w:r>
          </w:p>
        </w:tc>
        <w:tc>
          <w:tcPr>
            <w:tcW w:w="0" w:type="auto"/>
            <w:tcBorders>
              <w:top w:val="nil"/>
              <w:left w:val="single" w:sz="4" w:space="0" w:color="auto"/>
              <w:bottom w:val="nil"/>
              <w:right w:val="single" w:sz="4" w:space="0" w:color="auto"/>
            </w:tcBorders>
            <w:vAlign w:val="center"/>
            <w:hideMark/>
          </w:tcPr>
          <w:p w14:paraId="08D72461"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18,876,962</w:t>
            </w:r>
          </w:p>
        </w:tc>
        <w:tc>
          <w:tcPr>
            <w:tcW w:w="0" w:type="auto"/>
            <w:tcBorders>
              <w:top w:val="nil"/>
              <w:left w:val="single" w:sz="4" w:space="0" w:color="auto"/>
              <w:bottom w:val="nil"/>
              <w:right w:val="single" w:sz="4" w:space="0" w:color="auto"/>
            </w:tcBorders>
            <w:vAlign w:val="center"/>
            <w:hideMark/>
          </w:tcPr>
          <w:p w14:paraId="409B462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43.91</w:t>
            </w:r>
          </w:p>
        </w:tc>
        <w:tc>
          <w:tcPr>
            <w:tcW w:w="0" w:type="auto"/>
            <w:tcBorders>
              <w:top w:val="nil"/>
              <w:left w:val="single" w:sz="4" w:space="0" w:color="auto"/>
              <w:bottom w:val="nil"/>
              <w:right w:val="single" w:sz="4" w:space="0" w:color="auto"/>
            </w:tcBorders>
            <w:vAlign w:val="center"/>
            <w:hideMark/>
          </w:tcPr>
          <w:p w14:paraId="1FDF006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w:t>
            </w:r>
          </w:p>
        </w:tc>
        <w:tc>
          <w:tcPr>
            <w:tcW w:w="0" w:type="auto"/>
            <w:tcBorders>
              <w:top w:val="nil"/>
              <w:left w:val="single" w:sz="4" w:space="0" w:color="auto"/>
              <w:bottom w:val="nil"/>
              <w:right w:val="nil"/>
            </w:tcBorders>
            <w:vAlign w:val="center"/>
            <w:hideMark/>
          </w:tcPr>
          <w:p w14:paraId="491EB4F9" w14:textId="77777777" w:rsidR="002E4381" w:rsidRPr="00677D44" w:rsidRDefault="002E4381">
            <w:pPr>
              <w:pStyle w:val="--23"/>
              <w:spacing w:line="280" w:lineRule="exact"/>
              <w:ind w:left="200"/>
              <w:rPr>
                <w:color w:val="000000" w:themeColor="text1"/>
              </w:rPr>
            </w:pPr>
            <w:r w:rsidRPr="00677D44">
              <w:rPr>
                <w:rFonts w:hint="eastAsia"/>
                <w:color w:val="000000" w:themeColor="text1"/>
              </w:rPr>
              <w:t>－</w:t>
            </w:r>
          </w:p>
        </w:tc>
      </w:tr>
      <w:tr w:rsidR="002E4381" w14:paraId="0B149912" w14:textId="77777777" w:rsidTr="006124CC">
        <w:trPr>
          <w:cantSplit/>
          <w:trHeight w:hRule="exact" w:val="425"/>
        </w:trPr>
        <w:tc>
          <w:tcPr>
            <w:tcW w:w="1694" w:type="pct"/>
            <w:tcBorders>
              <w:top w:val="nil"/>
              <w:left w:val="nil"/>
              <w:bottom w:val="nil"/>
              <w:right w:val="single" w:sz="4" w:space="0" w:color="auto"/>
            </w:tcBorders>
            <w:vAlign w:val="center"/>
            <w:hideMark/>
          </w:tcPr>
          <w:p w14:paraId="50643612" w14:textId="77777777" w:rsidR="002E4381" w:rsidRDefault="002E4381">
            <w:pPr>
              <w:pStyle w:val="--31"/>
              <w:spacing w:line="280" w:lineRule="exact"/>
              <w:ind w:left="400" w:right="99"/>
              <w:rPr>
                <w:color w:val="000000" w:themeColor="text1"/>
                <w:kern w:val="2"/>
              </w:rPr>
            </w:pPr>
            <w:r>
              <w:rPr>
                <w:rFonts w:hint="eastAsia"/>
                <w:color w:val="000000" w:themeColor="text1"/>
                <w:kern w:val="2"/>
              </w:rPr>
              <w:t>資本公積</w:t>
            </w:r>
          </w:p>
        </w:tc>
        <w:tc>
          <w:tcPr>
            <w:tcW w:w="0" w:type="auto"/>
            <w:tcBorders>
              <w:top w:val="nil"/>
              <w:left w:val="single" w:sz="4" w:space="0" w:color="auto"/>
              <w:bottom w:val="nil"/>
              <w:right w:val="single" w:sz="4" w:space="0" w:color="auto"/>
            </w:tcBorders>
            <w:vAlign w:val="center"/>
            <w:hideMark/>
          </w:tcPr>
          <w:p w14:paraId="2F7B389E"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320,577</w:t>
            </w:r>
          </w:p>
        </w:tc>
        <w:tc>
          <w:tcPr>
            <w:tcW w:w="0" w:type="auto"/>
            <w:tcBorders>
              <w:top w:val="nil"/>
              <w:left w:val="single" w:sz="4" w:space="0" w:color="auto"/>
              <w:bottom w:val="nil"/>
              <w:right w:val="single" w:sz="4" w:space="0" w:color="auto"/>
            </w:tcBorders>
            <w:vAlign w:val="center"/>
            <w:hideMark/>
          </w:tcPr>
          <w:p w14:paraId="2537C45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0.69</w:t>
            </w:r>
          </w:p>
        </w:tc>
        <w:tc>
          <w:tcPr>
            <w:tcW w:w="0" w:type="auto"/>
            <w:tcBorders>
              <w:top w:val="nil"/>
              <w:left w:val="single" w:sz="4" w:space="0" w:color="auto"/>
              <w:bottom w:val="nil"/>
              <w:right w:val="single" w:sz="4" w:space="0" w:color="auto"/>
            </w:tcBorders>
            <w:vAlign w:val="center"/>
            <w:hideMark/>
          </w:tcPr>
          <w:p w14:paraId="67740742"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320,577</w:t>
            </w:r>
          </w:p>
        </w:tc>
        <w:tc>
          <w:tcPr>
            <w:tcW w:w="0" w:type="auto"/>
            <w:tcBorders>
              <w:top w:val="nil"/>
              <w:left w:val="single" w:sz="4" w:space="0" w:color="auto"/>
              <w:bottom w:val="nil"/>
              <w:right w:val="single" w:sz="4" w:space="0" w:color="auto"/>
            </w:tcBorders>
            <w:vAlign w:val="center"/>
            <w:hideMark/>
          </w:tcPr>
          <w:p w14:paraId="69475E05" w14:textId="77777777" w:rsidR="002E4381" w:rsidRPr="00677D44" w:rsidRDefault="002E4381">
            <w:pPr>
              <w:pStyle w:val="--23"/>
              <w:spacing w:line="280" w:lineRule="exact"/>
              <w:ind w:left="200"/>
              <w:rPr>
                <w:color w:val="000000" w:themeColor="text1"/>
              </w:rPr>
            </w:pPr>
            <w:r w:rsidRPr="00677D44">
              <w:rPr>
                <w:rFonts w:hint="eastAsia"/>
                <w:color w:val="000000" w:themeColor="text1"/>
              </w:rPr>
              <w:t>0.75</w:t>
            </w:r>
          </w:p>
        </w:tc>
        <w:tc>
          <w:tcPr>
            <w:tcW w:w="0" w:type="auto"/>
            <w:tcBorders>
              <w:top w:val="nil"/>
              <w:left w:val="single" w:sz="4" w:space="0" w:color="auto"/>
              <w:bottom w:val="nil"/>
              <w:right w:val="single" w:sz="4" w:space="0" w:color="auto"/>
            </w:tcBorders>
            <w:vAlign w:val="center"/>
            <w:hideMark/>
          </w:tcPr>
          <w:p w14:paraId="71EEC6FF" w14:textId="77777777" w:rsidR="002E4381" w:rsidRPr="00677D44" w:rsidRDefault="002E4381">
            <w:pPr>
              <w:pStyle w:val="--23"/>
              <w:spacing w:line="280" w:lineRule="exact"/>
              <w:ind w:left="200"/>
              <w:rPr>
                <w:color w:val="000000" w:themeColor="text1"/>
              </w:rPr>
            </w:pPr>
            <w:r w:rsidRPr="00677D44">
              <w:rPr>
                <w:rFonts w:hint="eastAsia"/>
                <w:color w:val="000000" w:themeColor="text1"/>
              </w:rPr>
              <w:t>－</w:t>
            </w:r>
          </w:p>
        </w:tc>
        <w:tc>
          <w:tcPr>
            <w:tcW w:w="0" w:type="auto"/>
            <w:tcBorders>
              <w:top w:val="nil"/>
              <w:left w:val="single" w:sz="4" w:space="0" w:color="auto"/>
              <w:bottom w:val="nil"/>
              <w:right w:val="nil"/>
            </w:tcBorders>
            <w:vAlign w:val="center"/>
            <w:hideMark/>
          </w:tcPr>
          <w:p w14:paraId="70551507" w14:textId="77777777" w:rsidR="002E4381" w:rsidRPr="00677D44" w:rsidRDefault="002E4381">
            <w:pPr>
              <w:pStyle w:val="--23"/>
              <w:spacing w:line="280" w:lineRule="exact"/>
              <w:ind w:left="200"/>
              <w:rPr>
                <w:color w:val="000000" w:themeColor="text1"/>
              </w:rPr>
            </w:pPr>
            <w:r w:rsidRPr="00677D44">
              <w:rPr>
                <w:rFonts w:hint="eastAsia"/>
                <w:color w:val="000000" w:themeColor="text1"/>
              </w:rPr>
              <w:t>－</w:t>
            </w:r>
          </w:p>
        </w:tc>
      </w:tr>
      <w:tr w:rsidR="002E4381" w14:paraId="67F41E44" w14:textId="77777777" w:rsidTr="006124CC">
        <w:trPr>
          <w:cantSplit/>
          <w:trHeight w:hRule="exact" w:val="425"/>
        </w:trPr>
        <w:tc>
          <w:tcPr>
            <w:tcW w:w="1694" w:type="pct"/>
            <w:tcBorders>
              <w:top w:val="nil"/>
              <w:left w:val="nil"/>
              <w:bottom w:val="nil"/>
              <w:right w:val="single" w:sz="4" w:space="0" w:color="auto"/>
            </w:tcBorders>
            <w:vAlign w:val="center"/>
            <w:hideMark/>
          </w:tcPr>
          <w:p w14:paraId="3040EDD4" w14:textId="77777777" w:rsidR="002E4381" w:rsidRDefault="002E4381">
            <w:pPr>
              <w:pStyle w:val="--31"/>
              <w:spacing w:line="280" w:lineRule="exact"/>
              <w:ind w:left="400" w:right="99"/>
              <w:rPr>
                <w:color w:val="000000" w:themeColor="text1"/>
                <w:kern w:val="2"/>
              </w:rPr>
            </w:pPr>
            <w:r>
              <w:rPr>
                <w:rFonts w:hint="eastAsia"/>
                <w:color w:val="000000" w:themeColor="text1"/>
                <w:kern w:val="2"/>
              </w:rPr>
              <w:t>特別公積</w:t>
            </w:r>
          </w:p>
        </w:tc>
        <w:tc>
          <w:tcPr>
            <w:tcW w:w="0" w:type="auto"/>
            <w:tcBorders>
              <w:top w:val="nil"/>
              <w:left w:val="single" w:sz="4" w:space="0" w:color="auto"/>
              <w:bottom w:val="nil"/>
              <w:right w:val="single" w:sz="4" w:space="0" w:color="auto"/>
            </w:tcBorders>
            <w:vAlign w:val="center"/>
            <w:hideMark/>
          </w:tcPr>
          <w:p w14:paraId="45F0B0E3"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18,556,385</w:t>
            </w:r>
          </w:p>
        </w:tc>
        <w:tc>
          <w:tcPr>
            <w:tcW w:w="0" w:type="auto"/>
            <w:tcBorders>
              <w:top w:val="nil"/>
              <w:left w:val="single" w:sz="4" w:space="0" w:color="auto"/>
              <w:bottom w:val="nil"/>
              <w:right w:val="single" w:sz="4" w:space="0" w:color="auto"/>
            </w:tcBorders>
            <w:vAlign w:val="center"/>
            <w:hideMark/>
          </w:tcPr>
          <w:p w14:paraId="3DBECA42" w14:textId="77777777" w:rsidR="002E4381" w:rsidRPr="00677D44" w:rsidRDefault="002E4381">
            <w:pPr>
              <w:pStyle w:val="--23"/>
              <w:spacing w:line="280" w:lineRule="exact"/>
              <w:ind w:left="200"/>
              <w:rPr>
                <w:color w:val="000000" w:themeColor="text1"/>
              </w:rPr>
            </w:pPr>
            <w:r w:rsidRPr="00677D44">
              <w:rPr>
                <w:rFonts w:hint="eastAsia"/>
                <w:color w:val="000000" w:themeColor="text1"/>
              </w:rPr>
              <w:t>39.84</w:t>
            </w:r>
          </w:p>
        </w:tc>
        <w:tc>
          <w:tcPr>
            <w:tcW w:w="0" w:type="auto"/>
            <w:tcBorders>
              <w:top w:val="nil"/>
              <w:left w:val="single" w:sz="4" w:space="0" w:color="auto"/>
              <w:bottom w:val="nil"/>
              <w:right w:val="single" w:sz="4" w:space="0" w:color="auto"/>
            </w:tcBorders>
            <w:vAlign w:val="center"/>
            <w:hideMark/>
          </w:tcPr>
          <w:p w14:paraId="5B621EFD"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18,556,385</w:t>
            </w:r>
          </w:p>
        </w:tc>
        <w:tc>
          <w:tcPr>
            <w:tcW w:w="0" w:type="auto"/>
            <w:tcBorders>
              <w:top w:val="nil"/>
              <w:left w:val="single" w:sz="4" w:space="0" w:color="auto"/>
              <w:bottom w:val="nil"/>
              <w:right w:val="single" w:sz="4" w:space="0" w:color="auto"/>
            </w:tcBorders>
            <w:vAlign w:val="center"/>
            <w:hideMark/>
          </w:tcPr>
          <w:p w14:paraId="5E4BC805" w14:textId="77777777" w:rsidR="002E4381" w:rsidRPr="00677D44" w:rsidRDefault="002E4381">
            <w:pPr>
              <w:pStyle w:val="--23"/>
              <w:spacing w:line="280" w:lineRule="exact"/>
              <w:ind w:left="200"/>
              <w:rPr>
                <w:color w:val="000000" w:themeColor="text1"/>
              </w:rPr>
            </w:pPr>
            <w:r w:rsidRPr="00677D44">
              <w:rPr>
                <w:rFonts w:hint="eastAsia"/>
                <w:color w:val="000000" w:themeColor="text1"/>
              </w:rPr>
              <w:t>43.16</w:t>
            </w:r>
          </w:p>
        </w:tc>
        <w:tc>
          <w:tcPr>
            <w:tcW w:w="0" w:type="auto"/>
            <w:tcBorders>
              <w:top w:val="nil"/>
              <w:left w:val="single" w:sz="4" w:space="0" w:color="auto"/>
              <w:bottom w:val="nil"/>
              <w:right w:val="single" w:sz="4" w:space="0" w:color="auto"/>
            </w:tcBorders>
            <w:vAlign w:val="center"/>
            <w:hideMark/>
          </w:tcPr>
          <w:p w14:paraId="1C45482D" w14:textId="77777777" w:rsidR="002E4381" w:rsidRPr="00677D44" w:rsidRDefault="002E4381">
            <w:pPr>
              <w:pStyle w:val="--23"/>
              <w:spacing w:line="280" w:lineRule="exact"/>
              <w:ind w:left="200"/>
              <w:rPr>
                <w:color w:val="000000" w:themeColor="text1"/>
              </w:rPr>
            </w:pPr>
            <w:r w:rsidRPr="00677D44">
              <w:rPr>
                <w:rFonts w:hint="eastAsia"/>
                <w:color w:val="000000" w:themeColor="text1"/>
              </w:rPr>
              <w:t>－</w:t>
            </w:r>
          </w:p>
        </w:tc>
        <w:tc>
          <w:tcPr>
            <w:tcW w:w="0" w:type="auto"/>
            <w:tcBorders>
              <w:top w:val="nil"/>
              <w:left w:val="single" w:sz="4" w:space="0" w:color="auto"/>
              <w:bottom w:val="nil"/>
              <w:right w:val="nil"/>
            </w:tcBorders>
            <w:vAlign w:val="center"/>
            <w:hideMark/>
          </w:tcPr>
          <w:p w14:paraId="28EEB074" w14:textId="77777777" w:rsidR="002E4381" w:rsidRPr="00677D44" w:rsidRDefault="002E4381">
            <w:pPr>
              <w:pStyle w:val="--23"/>
              <w:spacing w:line="280" w:lineRule="exact"/>
              <w:ind w:left="200"/>
              <w:rPr>
                <w:color w:val="000000" w:themeColor="text1"/>
              </w:rPr>
            </w:pPr>
            <w:r w:rsidRPr="00677D44">
              <w:rPr>
                <w:rFonts w:hint="eastAsia"/>
                <w:color w:val="000000" w:themeColor="text1"/>
              </w:rPr>
              <w:t>－</w:t>
            </w:r>
          </w:p>
        </w:tc>
      </w:tr>
      <w:tr w:rsidR="002E4381" w14:paraId="1890F048" w14:textId="77777777" w:rsidTr="006124CC">
        <w:trPr>
          <w:cantSplit/>
          <w:trHeight w:hRule="exact" w:val="425"/>
        </w:trPr>
        <w:tc>
          <w:tcPr>
            <w:tcW w:w="1694" w:type="pct"/>
            <w:tcBorders>
              <w:top w:val="nil"/>
              <w:left w:val="nil"/>
              <w:bottom w:val="nil"/>
              <w:right w:val="single" w:sz="4" w:space="0" w:color="auto"/>
            </w:tcBorders>
            <w:vAlign w:val="center"/>
            <w:hideMark/>
          </w:tcPr>
          <w:p w14:paraId="1B3A0586" w14:textId="77777777" w:rsidR="002E4381" w:rsidRDefault="002E4381">
            <w:pPr>
              <w:pStyle w:val="--21"/>
              <w:spacing w:line="280" w:lineRule="exact"/>
              <w:ind w:left="200" w:right="99"/>
              <w:rPr>
                <w:color w:val="000000" w:themeColor="text1"/>
                <w:kern w:val="2"/>
              </w:rPr>
            </w:pPr>
            <w:r>
              <w:rPr>
                <w:rFonts w:hint="eastAsia"/>
                <w:color w:val="000000" w:themeColor="text1"/>
                <w:kern w:val="2"/>
              </w:rPr>
              <w:t>累積餘絀</w:t>
            </w:r>
          </w:p>
        </w:tc>
        <w:tc>
          <w:tcPr>
            <w:tcW w:w="0" w:type="auto"/>
            <w:tcBorders>
              <w:top w:val="nil"/>
              <w:left w:val="single" w:sz="4" w:space="0" w:color="auto"/>
              <w:bottom w:val="nil"/>
              <w:right w:val="single" w:sz="4" w:space="0" w:color="auto"/>
            </w:tcBorders>
            <w:vAlign w:val="center"/>
            <w:hideMark/>
          </w:tcPr>
          <w:p w14:paraId="1BF2B1F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12,832,733</w:t>
            </w:r>
          </w:p>
        </w:tc>
        <w:tc>
          <w:tcPr>
            <w:tcW w:w="0" w:type="auto"/>
            <w:tcBorders>
              <w:top w:val="nil"/>
              <w:left w:val="single" w:sz="4" w:space="0" w:color="auto"/>
              <w:bottom w:val="nil"/>
              <w:right w:val="single" w:sz="4" w:space="0" w:color="auto"/>
            </w:tcBorders>
            <w:vAlign w:val="center"/>
            <w:hideMark/>
          </w:tcPr>
          <w:p w14:paraId="48A1DA65"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27.55</w:t>
            </w:r>
          </w:p>
        </w:tc>
        <w:tc>
          <w:tcPr>
            <w:tcW w:w="0" w:type="auto"/>
            <w:tcBorders>
              <w:top w:val="nil"/>
              <w:left w:val="single" w:sz="4" w:space="0" w:color="auto"/>
              <w:bottom w:val="nil"/>
              <w:right w:val="single" w:sz="4" w:space="0" w:color="auto"/>
            </w:tcBorders>
            <w:vAlign w:val="center"/>
            <w:hideMark/>
          </w:tcPr>
          <w:p w14:paraId="04443F18"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10,472,363</w:t>
            </w:r>
          </w:p>
        </w:tc>
        <w:tc>
          <w:tcPr>
            <w:tcW w:w="0" w:type="auto"/>
            <w:tcBorders>
              <w:top w:val="nil"/>
              <w:left w:val="single" w:sz="4" w:space="0" w:color="auto"/>
              <w:bottom w:val="nil"/>
              <w:right w:val="single" w:sz="4" w:space="0" w:color="auto"/>
            </w:tcBorders>
            <w:vAlign w:val="center"/>
            <w:hideMark/>
          </w:tcPr>
          <w:p w14:paraId="49352C7F"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24.36</w:t>
            </w:r>
          </w:p>
        </w:tc>
        <w:tc>
          <w:tcPr>
            <w:tcW w:w="0" w:type="auto"/>
            <w:tcBorders>
              <w:top w:val="nil"/>
              <w:left w:val="single" w:sz="4" w:space="0" w:color="auto"/>
              <w:bottom w:val="nil"/>
              <w:right w:val="single" w:sz="4" w:space="0" w:color="auto"/>
            </w:tcBorders>
            <w:vAlign w:val="center"/>
            <w:hideMark/>
          </w:tcPr>
          <w:p w14:paraId="17F8E77F"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2,360,370</w:t>
            </w:r>
          </w:p>
        </w:tc>
        <w:tc>
          <w:tcPr>
            <w:tcW w:w="0" w:type="auto"/>
            <w:tcBorders>
              <w:top w:val="nil"/>
              <w:left w:val="single" w:sz="4" w:space="0" w:color="auto"/>
              <w:bottom w:val="nil"/>
              <w:right w:val="nil"/>
            </w:tcBorders>
            <w:vAlign w:val="center"/>
            <w:hideMark/>
          </w:tcPr>
          <w:p w14:paraId="42D5A111"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22.54</w:t>
            </w:r>
          </w:p>
        </w:tc>
      </w:tr>
      <w:tr w:rsidR="002E4381" w14:paraId="6153CC27" w14:textId="77777777" w:rsidTr="006124CC">
        <w:trPr>
          <w:cantSplit/>
          <w:trHeight w:hRule="exact" w:val="425"/>
        </w:trPr>
        <w:tc>
          <w:tcPr>
            <w:tcW w:w="1694" w:type="pct"/>
            <w:tcBorders>
              <w:top w:val="nil"/>
              <w:left w:val="nil"/>
              <w:bottom w:val="nil"/>
              <w:right w:val="single" w:sz="4" w:space="0" w:color="auto"/>
            </w:tcBorders>
            <w:vAlign w:val="center"/>
            <w:hideMark/>
          </w:tcPr>
          <w:p w14:paraId="0B5EAB3D" w14:textId="77777777" w:rsidR="002E4381" w:rsidRDefault="002E4381">
            <w:pPr>
              <w:pStyle w:val="--31"/>
              <w:spacing w:line="280" w:lineRule="exact"/>
              <w:ind w:left="400" w:right="99"/>
              <w:rPr>
                <w:color w:val="000000" w:themeColor="text1"/>
                <w:kern w:val="2"/>
                <w:sz w:val="22"/>
              </w:rPr>
            </w:pPr>
            <w:r>
              <w:rPr>
                <w:rFonts w:hint="eastAsia"/>
                <w:color w:val="000000" w:themeColor="text1"/>
                <w:kern w:val="2"/>
              </w:rPr>
              <w:t>累積賸餘</w:t>
            </w:r>
          </w:p>
        </w:tc>
        <w:tc>
          <w:tcPr>
            <w:tcW w:w="0" w:type="auto"/>
            <w:tcBorders>
              <w:top w:val="nil"/>
              <w:left w:val="single" w:sz="4" w:space="0" w:color="auto"/>
              <w:bottom w:val="nil"/>
              <w:right w:val="single" w:sz="4" w:space="0" w:color="auto"/>
            </w:tcBorders>
            <w:vAlign w:val="center"/>
            <w:hideMark/>
          </w:tcPr>
          <w:p w14:paraId="49DBF5A9"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12,832,733</w:t>
            </w:r>
          </w:p>
        </w:tc>
        <w:tc>
          <w:tcPr>
            <w:tcW w:w="0" w:type="auto"/>
            <w:tcBorders>
              <w:top w:val="nil"/>
              <w:left w:val="single" w:sz="4" w:space="0" w:color="auto"/>
              <w:bottom w:val="nil"/>
              <w:right w:val="single" w:sz="4" w:space="0" w:color="auto"/>
            </w:tcBorders>
            <w:vAlign w:val="center"/>
            <w:hideMark/>
          </w:tcPr>
          <w:p w14:paraId="166C3E92"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27.55</w:t>
            </w:r>
          </w:p>
        </w:tc>
        <w:tc>
          <w:tcPr>
            <w:tcW w:w="0" w:type="auto"/>
            <w:tcBorders>
              <w:top w:val="nil"/>
              <w:left w:val="single" w:sz="4" w:space="0" w:color="auto"/>
              <w:bottom w:val="nil"/>
              <w:right w:val="single" w:sz="4" w:space="0" w:color="auto"/>
            </w:tcBorders>
            <w:vAlign w:val="center"/>
            <w:hideMark/>
          </w:tcPr>
          <w:p w14:paraId="51A92946" w14:textId="77777777" w:rsidR="002E4381" w:rsidRPr="00677D44" w:rsidRDefault="002E4381">
            <w:pPr>
              <w:pStyle w:val="--23"/>
              <w:spacing w:line="280" w:lineRule="exact"/>
              <w:ind w:left="200"/>
              <w:rPr>
                <w:color w:val="000000" w:themeColor="text1"/>
              </w:rPr>
            </w:pPr>
            <w:r w:rsidRPr="00677D44">
              <w:rPr>
                <w:rFonts w:hint="eastAsia"/>
                <w:color w:val="000000" w:themeColor="text1"/>
              </w:rPr>
              <w:t>10,472,363</w:t>
            </w:r>
          </w:p>
        </w:tc>
        <w:tc>
          <w:tcPr>
            <w:tcW w:w="0" w:type="auto"/>
            <w:tcBorders>
              <w:top w:val="nil"/>
              <w:left w:val="single" w:sz="4" w:space="0" w:color="auto"/>
              <w:bottom w:val="nil"/>
              <w:right w:val="single" w:sz="4" w:space="0" w:color="auto"/>
            </w:tcBorders>
            <w:vAlign w:val="center"/>
            <w:hideMark/>
          </w:tcPr>
          <w:p w14:paraId="61A15225"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24.36</w:t>
            </w:r>
          </w:p>
        </w:tc>
        <w:tc>
          <w:tcPr>
            <w:tcW w:w="0" w:type="auto"/>
            <w:tcBorders>
              <w:top w:val="nil"/>
              <w:left w:val="single" w:sz="4" w:space="0" w:color="auto"/>
              <w:bottom w:val="nil"/>
              <w:right w:val="single" w:sz="4" w:space="0" w:color="auto"/>
            </w:tcBorders>
            <w:vAlign w:val="center"/>
            <w:hideMark/>
          </w:tcPr>
          <w:p w14:paraId="04D94EFB"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2,360,370</w:t>
            </w:r>
          </w:p>
        </w:tc>
        <w:tc>
          <w:tcPr>
            <w:tcW w:w="0" w:type="auto"/>
            <w:tcBorders>
              <w:top w:val="nil"/>
              <w:left w:val="single" w:sz="4" w:space="0" w:color="auto"/>
              <w:bottom w:val="nil"/>
              <w:right w:val="nil"/>
            </w:tcBorders>
            <w:vAlign w:val="center"/>
            <w:hideMark/>
          </w:tcPr>
          <w:p w14:paraId="1FB79820" w14:textId="77777777" w:rsidR="002E4381" w:rsidRPr="00677D44" w:rsidRDefault="002E4381">
            <w:pPr>
              <w:pStyle w:val="--23"/>
              <w:spacing w:line="280" w:lineRule="exact"/>
              <w:ind w:left="200"/>
              <w:rPr>
                <w:color w:val="000000" w:themeColor="text1"/>
              </w:rPr>
            </w:pPr>
            <w:r w:rsidRPr="00677D44">
              <w:rPr>
                <w:rFonts w:hint="eastAsia"/>
                <w:color w:val="000000" w:themeColor="text1"/>
              </w:rPr>
              <w:t>22.54</w:t>
            </w:r>
          </w:p>
        </w:tc>
      </w:tr>
      <w:tr w:rsidR="002E4381" w14:paraId="407A62BA" w14:textId="77777777" w:rsidTr="006124CC">
        <w:trPr>
          <w:cantSplit/>
          <w:trHeight w:hRule="exact" w:val="454"/>
        </w:trPr>
        <w:tc>
          <w:tcPr>
            <w:tcW w:w="1694" w:type="pct"/>
            <w:tcBorders>
              <w:top w:val="nil"/>
              <w:left w:val="nil"/>
              <w:bottom w:val="single" w:sz="4" w:space="0" w:color="auto"/>
              <w:right w:val="single" w:sz="4" w:space="0" w:color="auto"/>
            </w:tcBorders>
            <w:vAlign w:val="center"/>
            <w:hideMark/>
          </w:tcPr>
          <w:p w14:paraId="66CBEDC6" w14:textId="77777777" w:rsidR="002E4381" w:rsidRDefault="002E4381">
            <w:pPr>
              <w:pStyle w:val="--11"/>
              <w:spacing w:line="280" w:lineRule="exact"/>
              <w:ind w:left="57" w:right="57"/>
              <w:rPr>
                <w:b w:val="0"/>
                <w:color w:val="000000" w:themeColor="text1"/>
                <w:kern w:val="2"/>
              </w:rPr>
            </w:pPr>
            <w:r>
              <w:rPr>
                <w:rFonts w:hint="eastAsia"/>
                <w:color w:val="000000" w:themeColor="text1"/>
                <w:kern w:val="2"/>
              </w:rPr>
              <w:t>合計</w:t>
            </w:r>
          </w:p>
        </w:tc>
        <w:tc>
          <w:tcPr>
            <w:tcW w:w="0" w:type="auto"/>
            <w:tcBorders>
              <w:top w:val="nil"/>
              <w:left w:val="single" w:sz="4" w:space="0" w:color="auto"/>
              <w:bottom w:val="single" w:sz="4" w:space="0" w:color="auto"/>
              <w:right w:val="single" w:sz="4" w:space="0" w:color="auto"/>
            </w:tcBorders>
            <w:vAlign w:val="center"/>
            <w:hideMark/>
          </w:tcPr>
          <w:p w14:paraId="386DBD91" w14:textId="77777777" w:rsidR="002E4381" w:rsidRPr="00677D44" w:rsidRDefault="002E4381">
            <w:pPr>
              <w:pStyle w:val="--13"/>
              <w:spacing w:line="280" w:lineRule="exact"/>
              <w:rPr>
                <w:color w:val="000000" w:themeColor="text1"/>
              </w:rPr>
            </w:pPr>
            <w:r w:rsidRPr="00677D44">
              <w:rPr>
                <w:rFonts w:hint="eastAsia"/>
                <w:color w:val="000000" w:themeColor="text1"/>
              </w:rPr>
              <w:t>46,574,427</w:t>
            </w:r>
          </w:p>
        </w:tc>
        <w:tc>
          <w:tcPr>
            <w:tcW w:w="0" w:type="auto"/>
            <w:tcBorders>
              <w:top w:val="nil"/>
              <w:left w:val="single" w:sz="4" w:space="0" w:color="auto"/>
              <w:bottom w:val="single" w:sz="4" w:space="0" w:color="auto"/>
              <w:right w:val="single" w:sz="4" w:space="0" w:color="auto"/>
            </w:tcBorders>
            <w:vAlign w:val="center"/>
            <w:hideMark/>
          </w:tcPr>
          <w:p w14:paraId="650E2815" w14:textId="77777777" w:rsidR="002E4381" w:rsidRPr="00677D44" w:rsidRDefault="002E4381">
            <w:pPr>
              <w:pStyle w:val="--13"/>
              <w:spacing w:line="280" w:lineRule="exact"/>
              <w:rPr>
                <w:color w:val="000000" w:themeColor="text1"/>
              </w:rPr>
            </w:pPr>
            <w:r w:rsidRPr="00677D44">
              <w:rPr>
                <w:rFonts w:hint="eastAsia"/>
                <w:color w:val="000000" w:themeColor="text1"/>
              </w:rPr>
              <w:t>100.00</w:t>
            </w:r>
          </w:p>
        </w:tc>
        <w:tc>
          <w:tcPr>
            <w:tcW w:w="0" w:type="auto"/>
            <w:tcBorders>
              <w:top w:val="nil"/>
              <w:left w:val="single" w:sz="4" w:space="0" w:color="auto"/>
              <w:bottom w:val="single" w:sz="4" w:space="0" w:color="auto"/>
              <w:right w:val="single" w:sz="4" w:space="0" w:color="auto"/>
            </w:tcBorders>
            <w:vAlign w:val="center"/>
            <w:hideMark/>
          </w:tcPr>
          <w:p w14:paraId="6B24A79C" w14:textId="77777777" w:rsidR="002E4381" w:rsidRPr="00677D44" w:rsidRDefault="002E4381">
            <w:pPr>
              <w:pStyle w:val="--13"/>
              <w:spacing w:line="280" w:lineRule="exact"/>
              <w:rPr>
                <w:color w:val="000000" w:themeColor="text1"/>
              </w:rPr>
            </w:pPr>
            <w:r w:rsidRPr="00677D44">
              <w:rPr>
                <w:rFonts w:hint="eastAsia"/>
                <w:color w:val="000000" w:themeColor="text1"/>
              </w:rPr>
              <w:t>42,992,867</w:t>
            </w:r>
          </w:p>
        </w:tc>
        <w:tc>
          <w:tcPr>
            <w:tcW w:w="0" w:type="auto"/>
            <w:tcBorders>
              <w:top w:val="nil"/>
              <w:left w:val="single" w:sz="4" w:space="0" w:color="auto"/>
              <w:bottom w:val="single" w:sz="4" w:space="0" w:color="auto"/>
              <w:right w:val="single" w:sz="4" w:space="0" w:color="auto"/>
            </w:tcBorders>
            <w:vAlign w:val="center"/>
            <w:hideMark/>
          </w:tcPr>
          <w:p w14:paraId="783F00C8" w14:textId="77777777" w:rsidR="002E4381" w:rsidRPr="00677D44" w:rsidRDefault="002E4381">
            <w:pPr>
              <w:pStyle w:val="--13"/>
              <w:spacing w:line="280" w:lineRule="exact"/>
              <w:rPr>
                <w:color w:val="000000" w:themeColor="text1"/>
              </w:rPr>
            </w:pPr>
            <w:r w:rsidRPr="00677D44">
              <w:rPr>
                <w:rFonts w:hint="eastAsia"/>
                <w:color w:val="000000" w:themeColor="text1"/>
              </w:rPr>
              <w:t>100.00</w:t>
            </w:r>
          </w:p>
        </w:tc>
        <w:tc>
          <w:tcPr>
            <w:tcW w:w="0" w:type="auto"/>
            <w:tcBorders>
              <w:top w:val="nil"/>
              <w:left w:val="single" w:sz="4" w:space="0" w:color="auto"/>
              <w:bottom w:val="single" w:sz="4" w:space="0" w:color="auto"/>
              <w:right w:val="single" w:sz="4" w:space="0" w:color="auto"/>
            </w:tcBorders>
            <w:vAlign w:val="center"/>
            <w:hideMark/>
          </w:tcPr>
          <w:p w14:paraId="240DF544" w14:textId="77777777" w:rsidR="002E4381" w:rsidRPr="00677D44" w:rsidRDefault="002E4381">
            <w:pPr>
              <w:pStyle w:val="--13"/>
              <w:spacing w:line="280" w:lineRule="exact"/>
              <w:rPr>
                <w:color w:val="000000" w:themeColor="text1"/>
              </w:rPr>
            </w:pPr>
            <w:r w:rsidRPr="00677D44">
              <w:rPr>
                <w:rFonts w:hint="eastAsia"/>
                <w:color w:val="000000" w:themeColor="text1"/>
              </w:rPr>
              <w:t>3,581,560</w:t>
            </w:r>
          </w:p>
        </w:tc>
        <w:tc>
          <w:tcPr>
            <w:tcW w:w="0" w:type="auto"/>
            <w:tcBorders>
              <w:top w:val="nil"/>
              <w:left w:val="single" w:sz="4" w:space="0" w:color="auto"/>
              <w:bottom w:val="single" w:sz="4" w:space="0" w:color="auto"/>
              <w:right w:val="nil"/>
            </w:tcBorders>
            <w:vAlign w:val="center"/>
            <w:hideMark/>
          </w:tcPr>
          <w:p w14:paraId="4686E7E0" w14:textId="77777777" w:rsidR="002E4381" w:rsidRPr="00677D44" w:rsidRDefault="002E4381">
            <w:pPr>
              <w:pStyle w:val="--13"/>
              <w:spacing w:line="280" w:lineRule="exact"/>
              <w:rPr>
                <w:color w:val="000000" w:themeColor="text1"/>
              </w:rPr>
            </w:pPr>
            <w:r w:rsidRPr="00677D44">
              <w:rPr>
                <w:rFonts w:hint="eastAsia"/>
                <w:color w:val="000000" w:themeColor="text1"/>
              </w:rPr>
              <w:t>8.33</w:t>
            </w:r>
          </w:p>
        </w:tc>
      </w:tr>
    </w:tbl>
    <w:p w14:paraId="16011A8B" w14:textId="77777777" w:rsidR="006124CC" w:rsidRDefault="006124CC" w:rsidP="005544A4">
      <w:pPr>
        <w:pStyle w:val="aff0"/>
        <w:overflowPunct w:val="0"/>
        <w:spacing w:line="540" w:lineRule="exact"/>
        <w:ind w:left="85"/>
      </w:pPr>
      <w:r>
        <w:rPr>
          <w:rFonts w:hint="eastAsia"/>
        </w:rPr>
        <w:lastRenderedPageBreak/>
        <w:t>（三）交通工務局主管</w:t>
      </w:r>
    </w:p>
    <w:p w14:paraId="436410AD" w14:textId="77777777" w:rsidR="006124CC" w:rsidRDefault="006124CC" w:rsidP="006124CC">
      <w:pPr>
        <w:pStyle w:val="1232"/>
        <w:overflowPunct w:val="0"/>
        <w:topLinePunct/>
        <w:spacing w:before="48" w:line="540" w:lineRule="exact"/>
        <w:ind w:left="720" w:hangingChars="150" w:hanging="420"/>
      </w:pPr>
      <w:r>
        <w:rPr>
          <w:rFonts w:hint="eastAsia"/>
        </w:rPr>
        <w:t>雲林縣停車場作業基金</w:t>
      </w:r>
    </w:p>
    <w:p w14:paraId="70E08FF1" w14:textId="77777777" w:rsidR="006124CC" w:rsidRDefault="006124CC" w:rsidP="00692CF4">
      <w:pPr>
        <w:pStyle w:val="1235"/>
        <w:overflowPunct w:val="0"/>
        <w:topLinePunct/>
        <w:autoSpaceDE/>
        <w:autoSpaceDN/>
        <w:spacing w:before="72" w:line="530" w:lineRule="exact"/>
        <w:ind w:firstLineChars="200" w:firstLine="464"/>
        <w:rPr>
          <w:spacing w:val="-4"/>
        </w:rPr>
      </w:pPr>
      <w:r>
        <w:rPr>
          <w:rFonts w:hint="eastAsia"/>
          <w:spacing w:val="-4"/>
        </w:rPr>
        <w:t>雲林縣交通工務局為推動公有停車場業務，加強停車場之規劃、設置、經營、管理及獎助，以提升停車場管理績效及增進交通順暢，依據停車場法相關規定，設立雲林縣停車場作業基金。該基金</w:t>
      </w:r>
      <w:proofErr w:type="gramStart"/>
      <w:r>
        <w:rPr>
          <w:rFonts w:hint="eastAsia"/>
          <w:spacing w:val="-4"/>
        </w:rPr>
        <w:t>114</w:t>
      </w:r>
      <w:proofErr w:type="gramEnd"/>
      <w:r>
        <w:rPr>
          <w:rFonts w:hint="eastAsia"/>
          <w:spacing w:val="-4"/>
        </w:rPr>
        <w:t>年度營運計畫及預算之執行等，經予書面審核，茲將審核結果說明如次：</w:t>
      </w:r>
    </w:p>
    <w:p w14:paraId="71FEFB3F" w14:textId="77777777" w:rsidR="006124CC" w:rsidRDefault="006124CC" w:rsidP="00692CF4">
      <w:pPr>
        <w:pStyle w:val="1233"/>
        <w:topLinePunct/>
        <w:autoSpaceDE/>
        <w:autoSpaceDN/>
        <w:spacing w:line="560" w:lineRule="exact"/>
        <w:ind w:leftChars="200" w:left="400" w:firstLineChars="200" w:firstLine="521"/>
      </w:pPr>
      <w:r>
        <w:rPr>
          <w:rFonts w:hint="eastAsia"/>
        </w:rPr>
        <w:t>（1）　營運計畫實施情形之查核</w:t>
      </w:r>
    </w:p>
    <w:p w14:paraId="5DF992E6" w14:textId="77777777" w:rsidR="006124CC" w:rsidRDefault="006124CC" w:rsidP="00692CF4">
      <w:pPr>
        <w:pStyle w:val="1234"/>
        <w:topLinePunct/>
        <w:autoSpaceDE/>
        <w:autoSpaceDN/>
        <w:spacing w:line="530" w:lineRule="exact"/>
        <w:ind w:firstLineChars="200" w:firstLine="480"/>
      </w:pPr>
      <w:r>
        <w:rPr>
          <w:rFonts w:hint="eastAsia"/>
        </w:rPr>
        <w:t>該基金主要營運計畫係辦理公有路外停車場計畫，包含新</w:t>
      </w:r>
      <w:proofErr w:type="gramStart"/>
      <w:r>
        <w:rPr>
          <w:rFonts w:hint="eastAsia"/>
        </w:rPr>
        <w:t>闢</w:t>
      </w:r>
      <w:proofErr w:type="gramEnd"/>
      <w:r>
        <w:rPr>
          <w:rFonts w:hint="eastAsia"/>
        </w:rPr>
        <w:t>路外停車場、增設立體停車場、既有停車場設備改善工程及路邊停車規劃與收費管理業務等。該基金辦理虎尾鎮公安路立體停車場新建工程，主體建築物已於114年竣工啟用，公共藝術尚在執行中，預計</w:t>
      </w:r>
      <w:proofErr w:type="gramStart"/>
      <w:r>
        <w:rPr>
          <w:rFonts w:hint="eastAsia"/>
        </w:rPr>
        <w:t>115</w:t>
      </w:r>
      <w:proofErr w:type="gramEnd"/>
      <w:r>
        <w:rPr>
          <w:rFonts w:hint="eastAsia"/>
        </w:rPr>
        <w:t>年度完成驗收。</w:t>
      </w:r>
    </w:p>
    <w:p w14:paraId="4A857ADD" w14:textId="77777777" w:rsidR="006124CC" w:rsidRDefault="006124CC" w:rsidP="00692CF4">
      <w:pPr>
        <w:pStyle w:val="1233"/>
        <w:topLinePunct/>
        <w:autoSpaceDE/>
        <w:autoSpaceDN/>
        <w:spacing w:line="530" w:lineRule="exact"/>
        <w:ind w:leftChars="200" w:left="400" w:firstLineChars="200" w:firstLine="521"/>
      </w:pPr>
      <w:r>
        <w:rPr>
          <w:rFonts w:hint="eastAsia"/>
        </w:rPr>
        <w:t xml:space="preserve">（2）　預算執行情形之審核 </w:t>
      </w:r>
    </w:p>
    <w:p w14:paraId="7DC74D0B" w14:textId="77777777" w:rsidR="006124CC" w:rsidRDefault="006124CC" w:rsidP="00692CF4">
      <w:pPr>
        <w:pStyle w:val="1234"/>
        <w:topLinePunct/>
        <w:autoSpaceDE/>
        <w:autoSpaceDN/>
        <w:spacing w:line="530" w:lineRule="exact"/>
        <w:ind w:firstLineChars="200" w:firstLine="480"/>
      </w:pPr>
      <w:proofErr w:type="gramStart"/>
      <w:r>
        <w:rPr>
          <w:rFonts w:hint="eastAsia"/>
        </w:rPr>
        <w:t>114</w:t>
      </w:r>
      <w:proofErr w:type="gramEnd"/>
      <w:r>
        <w:rPr>
          <w:rFonts w:hint="eastAsia"/>
        </w:rPr>
        <w:t>年度決算審核結果，業務賸餘1億279萬餘元，業務外短</w:t>
      </w:r>
      <w:proofErr w:type="gramStart"/>
      <w:r>
        <w:rPr>
          <w:rFonts w:hint="eastAsia"/>
        </w:rPr>
        <w:t>絀</w:t>
      </w:r>
      <w:proofErr w:type="gramEnd"/>
      <w:r>
        <w:rPr>
          <w:rFonts w:hint="eastAsia"/>
        </w:rPr>
        <w:t>832萬餘元，審定本期賸餘9,446萬餘元，較預算賸餘434萬元，增加9,012萬餘元，主要係中央補助款較預計增加所致。</w:t>
      </w:r>
    </w:p>
    <w:p w14:paraId="61E39A40" w14:textId="77777777" w:rsidR="006124CC" w:rsidRDefault="006124CC" w:rsidP="00692CF4">
      <w:pPr>
        <w:pStyle w:val="1233"/>
        <w:topLinePunct/>
        <w:autoSpaceDE/>
        <w:autoSpaceDN/>
        <w:spacing w:line="530" w:lineRule="exact"/>
        <w:ind w:leftChars="200" w:left="400" w:firstLineChars="200" w:firstLine="521"/>
      </w:pPr>
      <w:r>
        <w:rPr>
          <w:rFonts w:hint="eastAsia"/>
        </w:rPr>
        <w:t>（3）　餘</w:t>
      </w:r>
      <w:proofErr w:type="gramStart"/>
      <w:r>
        <w:rPr>
          <w:rFonts w:hint="eastAsia"/>
        </w:rPr>
        <w:t>絀</w:t>
      </w:r>
      <w:proofErr w:type="gramEnd"/>
      <w:r>
        <w:rPr>
          <w:rFonts w:hint="eastAsia"/>
        </w:rPr>
        <w:t>及撥補之審定</w:t>
      </w:r>
    </w:p>
    <w:p w14:paraId="73A181CF" w14:textId="77777777" w:rsidR="006124CC" w:rsidRDefault="006124CC" w:rsidP="00692CF4">
      <w:pPr>
        <w:pStyle w:val="ABC"/>
        <w:topLinePunct/>
        <w:spacing w:line="530" w:lineRule="exact"/>
        <w:ind w:rightChars="0" w:right="0" w:firstLineChars="450" w:firstLine="1080"/>
        <w:rPr>
          <w:b/>
          <w:kern w:val="0"/>
        </w:rPr>
      </w:pPr>
      <w:r>
        <w:rPr>
          <w:rFonts w:hint="eastAsia"/>
        </w:rPr>
        <w:t xml:space="preserve">A.　</w:t>
      </w:r>
      <w:r>
        <w:rPr>
          <w:rFonts w:hint="eastAsia"/>
          <w:kern w:val="0"/>
        </w:rPr>
        <w:t>餘</w:t>
      </w:r>
      <w:proofErr w:type="gramStart"/>
      <w:r>
        <w:rPr>
          <w:rFonts w:hint="eastAsia"/>
          <w:kern w:val="0"/>
        </w:rPr>
        <w:t>絀</w:t>
      </w:r>
      <w:proofErr w:type="gramEnd"/>
      <w:r>
        <w:rPr>
          <w:rFonts w:hint="eastAsia"/>
          <w:kern w:val="0"/>
        </w:rPr>
        <w:t xml:space="preserve">審定　</w:t>
      </w:r>
      <w:proofErr w:type="gramStart"/>
      <w:r>
        <w:rPr>
          <w:rFonts w:hint="eastAsia"/>
          <w:kern w:val="0"/>
        </w:rPr>
        <w:t>114</w:t>
      </w:r>
      <w:proofErr w:type="gramEnd"/>
      <w:r>
        <w:rPr>
          <w:rFonts w:hint="eastAsia"/>
          <w:kern w:val="0"/>
        </w:rPr>
        <w:t>年度決算經雲林縣政府核定賸餘94,462,507元，</w:t>
      </w:r>
      <w:proofErr w:type="gramStart"/>
      <w:r>
        <w:rPr>
          <w:rFonts w:hint="eastAsia"/>
          <w:kern w:val="0"/>
        </w:rPr>
        <w:t>經核尚無</w:t>
      </w:r>
      <w:proofErr w:type="gramEnd"/>
      <w:r>
        <w:rPr>
          <w:rFonts w:hint="eastAsia"/>
          <w:kern w:val="0"/>
        </w:rPr>
        <w:t>不合，予以照數審定。</w:t>
      </w:r>
    </w:p>
    <w:p w14:paraId="15FDC602" w14:textId="77777777" w:rsidR="006124CC" w:rsidRDefault="006124CC" w:rsidP="00692CF4">
      <w:pPr>
        <w:pStyle w:val="ABC"/>
        <w:overflowPunct w:val="0"/>
        <w:spacing w:line="530" w:lineRule="exact"/>
        <w:ind w:rightChars="0" w:right="0" w:firstLineChars="450" w:firstLine="1080"/>
        <w:rPr>
          <w:b/>
          <w:kern w:val="0"/>
        </w:rPr>
      </w:pPr>
      <w:r>
        <w:rPr>
          <w:rFonts w:hint="eastAsia"/>
        </w:rPr>
        <w:t xml:space="preserve">B.　</w:t>
      </w:r>
      <w:r>
        <w:rPr>
          <w:rFonts w:hint="eastAsia"/>
          <w:kern w:val="0"/>
        </w:rPr>
        <w:t>餘</w:t>
      </w:r>
      <w:proofErr w:type="gramStart"/>
      <w:r>
        <w:rPr>
          <w:rFonts w:hint="eastAsia"/>
          <w:kern w:val="0"/>
        </w:rPr>
        <w:t>絀</w:t>
      </w:r>
      <w:proofErr w:type="gramEnd"/>
      <w:r>
        <w:rPr>
          <w:rFonts w:hint="eastAsia"/>
          <w:kern w:val="0"/>
        </w:rPr>
        <w:t>撥補</w:t>
      </w:r>
      <w:r>
        <w:rPr>
          <w:rFonts w:hint="eastAsia"/>
          <w:b/>
          <w:kern w:val="0"/>
        </w:rPr>
        <w:t xml:space="preserve">　</w:t>
      </w:r>
      <w:proofErr w:type="gramStart"/>
      <w:r>
        <w:rPr>
          <w:rFonts w:hint="eastAsia"/>
          <w:kern w:val="0"/>
        </w:rPr>
        <w:t>114</w:t>
      </w:r>
      <w:proofErr w:type="gramEnd"/>
      <w:r>
        <w:rPr>
          <w:rFonts w:hint="eastAsia"/>
          <w:kern w:val="0"/>
        </w:rPr>
        <w:t>年度決算審定賸餘94,462,507元，連同前期未分配賸餘125,533,821元，合計賸餘219,996,328元，全數列為未分配賸餘。</w:t>
      </w:r>
    </w:p>
    <w:p w14:paraId="43A1EC1B" w14:textId="77777777" w:rsidR="006124CC" w:rsidRDefault="006124CC" w:rsidP="00692CF4">
      <w:pPr>
        <w:pStyle w:val="1233"/>
        <w:topLinePunct/>
        <w:autoSpaceDE/>
        <w:autoSpaceDN/>
        <w:spacing w:line="560" w:lineRule="exact"/>
        <w:ind w:leftChars="200" w:left="400" w:firstLineChars="200" w:firstLine="521"/>
      </w:pPr>
      <w:r>
        <w:rPr>
          <w:rFonts w:hint="eastAsia"/>
        </w:rPr>
        <w:t>（4）　現金流量之查核</w:t>
      </w:r>
    </w:p>
    <w:p w14:paraId="35EB962F" w14:textId="77777777" w:rsidR="006124CC" w:rsidRDefault="006124CC" w:rsidP="00692CF4">
      <w:pPr>
        <w:pStyle w:val="1234"/>
        <w:topLinePunct/>
        <w:autoSpaceDE/>
        <w:autoSpaceDN/>
        <w:spacing w:line="530" w:lineRule="exact"/>
        <w:ind w:firstLineChars="200" w:firstLine="480"/>
      </w:pPr>
      <w:proofErr w:type="gramStart"/>
      <w:r>
        <w:rPr>
          <w:rFonts w:hint="eastAsia"/>
        </w:rPr>
        <w:t>114</w:t>
      </w:r>
      <w:proofErr w:type="gramEnd"/>
      <w:r>
        <w:rPr>
          <w:rFonts w:hint="eastAsia"/>
        </w:rPr>
        <w:t>年度期初現金及約當現金1,505萬餘元，經業務、投資及籌資活動結果，現金及約當現金淨增1億1,648萬餘元，期末現金及約當現金1億3,153萬餘元；其現金及約當現金</w:t>
      </w:r>
      <w:proofErr w:type="gramStart"/>
      <w:r>
        <w:rPr>
          <w:rFonts w:hint="eastAsia"/>
        </w:rPr>
        <w:t>淨增數較</w:t>
      </w:r>
      <w:proofErr w:type="gramEnd"/>
      <w:r>
        <w:rPr>
          <w:rFonts w:hint="eastAsia"/>
        </w:rPr>
        <w:t>預算</w:t>
      </w:r>
      <w:proofErr w:type="gramStart"/>
      <w:r>
        <w:rPr>
          <w:rFonts w:hint="eastAsia"/>
        </w:rPr>
        <w:t>淨增數</w:t>
      </w:r>
      <w:proofErr w:type="gramEnd"/>
      <w:r>
        <w:rPr>
          <w:rFonts w:hint="eastAsia"/>
        </w:rPr>
        <w:t>1,611萬餘元，增加1億37萬餘元，主要係本期賸餘較預計增加，業務活動之淨現金流入增加所致。</w:t>
      </w:r>
    </w:p>
    <w:p w14:paraId="29ED62C4" w14:textId="77777777" w:rsidR="006124CC" w:rsidRDefault="006124CC" w:rsidP="00692CF4">
      <w:pPr>
        <w:pStyle w:val="1234"/>
        <w:topLinePunct/>
        <w:autoSpaceDE/>
        <w:autoSpaceDN/>
        <w:spacing w:line="540" w:lineRule="exact"/>
        <w:ind w:firstLineChars="200" w:firstLine="480"/>
      </w:pPr>
      <w:r>
        <w:rPr>
          <w:rFonts w:hint="eastAsia"/>
        </w:rPr>
        <w:t>茲將該基金收支餘</w:t>
      </w:r>
      <w:proofErr w:type="gramStart"/>
      <w:r>
        <w:rPr>
          <w:rFonts w:hint="eastAsia"/>
        </w:rPr>
        <w:t>絀</w:t>
      </w:r>
      <w:proofErr w:type="gramEnd"/>
      <w:r>
        <w:rPr>
          <w:rFonts w:hint="eastAsia"/>
        </w:rPr>
        <w:t>與餘</w:t>
      </w:r>
      <w:proofErr w:type="gramStart"/>
      <w:r>
        <w:rPr>
          <w:rFonts w:hint="eastAsia"/>
        </w:rPr>
        <w:t>絀</w:t>
      </w:r>
      <w:proofErr w:type="gramEnd"/>
      <w:r>
        <w:rPr>
          <w:rFonts w:hint="eastAsia"/>
        </w:rPr>
        <w:t>撥補之審定，暨餘</w:t>
      </w:r>
      <w:proofErr w:type="gramStart"/>
      <w:r>
        <w:rPr>
          <w:rFonts w:hint="eastAsia"/>
        </w:rPr>
        <w:t>絀</w:t>
      </w:r>
      <w:proofErr w:type="gramEnd"/>
      <w:r>
        <w:rPr>
          <w:rFonts w:hint="eastAsia"/>
        </w:rPr>
        <w:t>審定後現金流量及資產負債狀況，分別列表如次：</w:t>
      </w:r>
    </w:p>
    <w:tbl>
      <w:tblPr>
        <w:tblW w:w="9660" w:type="dxa"/>
        <w:tblLayout w:type="fixed"/>
        <w:tblCellMar>
          <w:left w:w="28" w:type="dxa"/>
          <w:right w:w="28" w:type="dxa"/>
        </w:tblCellMar>
        <w:tblLook w:val="04A0" w:firstRow="1" w:lastRow="0" w:firstColumn="1" w:lastColumn="0" w:noHBand="0" w:noVBand="1"/>
      </w:tblPr>
      <w:tblGrid>
        <w:gridCol w:w="2130"/>
        <w:gridCol w:w="1277"/>
        <w:gridCol w:w="1421"/>
        <w:gridCol w:w="852"/>
        <w:gridCol w:w="1563"/>
        <w:gridCol w:w="1277"/>
        <w:gridCol w:w="1140"/>
      </w:tblGrid>
      <w:tr w:rsidR="006124CC" w14:paraId="12EC8701" w14:textId="77777777" w:rsidTr="006124CC">
        <w:trPr>
          <w:trHeight w:val="934"/>
          <w:tblHeader/>
        </w:trPr>
        <w:tc>
          <w:tcPr>
            <w:tcW w:w="9654" w:type="dxa"/>
            <w:gridSpan w:val="7"/>
            <w:tcBorders>
              <w:top w:val="nil"/>
              <w:left w:val="nil"/>
              <w:bottom w:val="single" w:sz="4" w:space="0" w:color="auto"/>
              <w:right w:val="nil"/>
            </w:tcBorders>
            <w:hideMark/>
          </w:tcPr>
          <w:p w14:paraId="12F2BCF1" w14:textId="77777777" w:rsidR="006124CC" w:rsidRPr="003A694F" w:rsidRDefault="006124CC">
            <w:pPr>
              <w:snapToGrid w:val="0"/>
              <w:spacing w:after="60"/>
              <w:jc w:val="center"/>
              <w:rPr>
                <w:rFonts w:ascii="標楷體" w:hAnsi="標楷體"/>
                <w:b/>
                <w:spacing w:val="20"/>
                <w:sz w:val="32"/>
                <w:u w:val="single"/>
              </w:rPr>
            </w:pPr>
            <w:r w:rsidRPr="003A694F">
              <w:rPr>
                <w:rFonts w:ascii="標楷體" w:hAnsi="標楷體" w:hint="eastAsia"/>
                <w:b/>
                <w:spacing w:val="20"/>
                <w:sz w:val="32"/>
                <w:u w:val="single"/>
              </w:rPr>
              <w:lastRenderedPageBreak/>
              <w:t>雲林縣停車場作業基金收支餘</w:t>
            </w:r>
            <w:proofErr w:type="gramStart"/>
            <w:r w:rsidRPr="003A694F">
              <w:rPr>
                <w:rFonts w:ascii="標楷體" w:hAnsi="標楷體" w:hint="eastAsia"/>
                <w:b/>
                <w:spacing w:val="20"/>
                <w:sz w:val="32"/>
                <w:u w:val="single"/>
              </w:rPr>
              <w:t>絀</w:t>
            </w:r>
            <w:proofErr w:type="gramEnd"/>
            <w:r w:rsidRPr="003A694F">
              <w:rPr>
                <w:rFonts w:ascii="標楷體" w:hAnsi="標楷體" w:hint="eastAsia"/>
                <w:b/>
                <w:spacing w:val="20"/>
                <w:sz w:val="32"/>
                <w:u w:val="single"/>
              </w:rPr>
              <w:t>審定表</w:t>
            </w:r>
          </w:p>
          <w:p w14:paraId="054724D3" w14:textId="77777777" w:rsidR="006124CC" w:rsidRDefault="006124CC">
            <w:pPr>
              <w:tabs>
                <w:tab w:val="left" w:pos="4440"/>
                <w:tab w:val="left" w:pos="8520"/>
              </w:tabs>
              <w:snapToGrid w:val="0"/>
              <w:spacing w:after="60"/>
              <w:jc w:val="center"/>
              <w:rPr>
                <w:rFonts w:ascii="標楷體" w:hAnsi="標楷體"/>
                <w:sz w:val="24"/>
                <w:szCs w:val="24"/>
              </w:rPr>
            </w:pPr>
            <w:r>
              <w:rPr>
                <w:rFonts w:ascii="標楷體" w:hAnsi="標楷體" w:hint="eastAsia"/>
                <w:sz w:val="24"/>
                <w:szCs w:val="24"/>
              </w:rPr>
              <w:t>中華民國</w:t>
            </w:r>
            <w:proofErr w:type="gramStart"/>
            <w:r>
              <w:rPr>
                <w:rFonts w:ascii="標楷體" w:hAnsi="標楷體" w:hint="eastAsia"/>
                <w:sz w:val="24"/>
                <w:szCs w:val="24"/>
              </w:rPr>
              <w:t>114</w:t>
            </w:r>
            <w:proofErr w:type="gramEnd"/>
            <w:r>
              <w:rPr>
                <w:rFonts w:ascii="標楷體" w:hAnsi="標楷體" w:hint="eastAsia"/>
                <w:sz w:val="24"/>
                <w:szCs w:val="24"/>
              </w:rPr>
              <w:t>年度</w:t>
            </w:r>
          </w:p>
          <w:p w14:paraId="155C59C5" w14:textId="77777777" w:rsidR="006124CC" w:rsidRDefault="006124CC">
            <w:pPr>
              <w:tabs>
                <w:tab w:val="left" w:pos="4440"/>
                <w:tab w:val="left" w:pos="8520"/>
              </w:tabs>
              <w:snapToGrid w:val="0"/>
              <w:jc w:val="right"/>
              <w:rPr>
                <w:rFonts w:ascii="標楷體" w:hAnsi="標楷體"/>
                <w:b/>
                <w:sz w:val="32"/>
                <w:u w:val="single"/>
              </w:rPr>
            </w:pPr>
            <w:r>
              <w:rPr>
                <w:rFonts w:ascii="標楷體" w:hAnsi="標楷體" w:hint="eastAsia"/>
                <w:kern w:val="0"/>
              </w:rPr>
              <w:t>單位：新臺幣元</w:t>
            </w:r>
          </w:p>
        </w:tc>
      </w:tr>
      <w:tr w:rsidR="006124CC" w14:paraId="31600059" w14:textId="77777777" w:rsidTr="006124CC">
        <w:trPr>
          <w:cantSplit/>
          <w:trHeight w:val="40"/>
          <w:tblHeader/>
        </w:trPr>
        <w:tc>
          <w:tcPr>
            <w:tcW w:w="2130" w:type="dxa"/>
            <w:vMerge w:val="restart"/>
            <w:tcBorders>
              <w:top w:val="single" w:sz="4" w:space="0" w:color="auto"/>
              <w:left w:val="nil"/>
              <w:bottom w:val="single" w:sz="4" w:space="0" w:color="auto"/>
              <w:right w:val="single" w:sz="4" w:space="0" w:color="auto"/>
            </w:tcBorders>
            <w:vAlign w:val="center"/>
            <w:hideMark/>
          </w:tcPr>
          <w:p w14:paraId="1703D9D4" w14:textId="77777777" w:rsidR="006124CC" w:rsidRDefault="006124CC">
            <w:pPr>
              <w:ind w:left="113" w:right="113"/>
              <w:jc w:val="distribute"/>
              <w:rPr>
                <w:rFonts w:ascii="標楷體" w:hAnsi="標楷體"/>
                <w:szCs w:val="20"/>
              </w:rPr>
            </w:pPr>
            <w:r>
              <w:rPr>
                <w:rFonts w:ascii="標楷體" w:hAnsi="標楷體" w:hint="eastAsia"/>
                <w:szCs w:val="20"/>
              </w:rPr>
              <w:t>科目</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9C850CB" w14:textId="77777777" w:rsidR="006124CC" w:rsidRDefault="006124CC">
            <w:pPr>
              <w:ind w:left="113" w:right="113"/>
              <w:jc w:val="distribute"/>
              <w:rPr>
                <w:rFonts w:ascii="標楷體" w:hAnsi="標楷體"/>
                <w:spacing w:val="-20"/>
                <w:szCs w:val="20"/>
              </w:rPr>
            </w:pPr>
            <w:r>
              <w:rPr>
                <w:rFonts w:ascii="標楷體" w:hAnsi="標楷體" w:hint="eastAsia"/>
                <w:spacing w:val="-20"/>
                <w:szCs w:val="20"/>
              </w:rPr>
              <w:t>預算數</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4D026C1" w14:textId="77777777" w:rsidR="006124CC" w:rsidRDefault="006124CC">
            <w:pPr>
              <w:ind w:left="113" w:right="113"/>
              <w:jc w:val="distribute"/>
              <w:rPr>
                <w:rFonts w:ascii="標楷體" w:hAnsi="標楷體"/>
                <w:szCs w:val="20"/>
              </w:rPr>
            </w:pPr>
            <w:r>
              <w:rPr>
                <w:rFonts w:ascii="標楷體" w:hAnsi="標楷體" w:hint="eastAsia"/>
                <w:szCs w:val="20"/>
              </w:rPr>
              <w:t>決算數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06B9DFF" w14:textId="77777777" w:rsidR="006124CC" w:rsidRDefault="006124CC">
            <w:pPr>
              <w:jc w:val="distribute"/>
              <w:rPr>
                <w:rFonts w:ascii="標楷體" w:hAnsi="標楷體"/>
                <w:szCs w:val="20"/>
              </w:rPr>
            </w:pPr>
            <w:r>
              <w:rPr>
                <w:rFonts w:ascii="標楷體" w:hAnsi="標楷體" w:hint="eastAsia"/>
                <w:szCs w:val="20"/>
              </w:rPr>
              <w:t>修正數</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5B98F7FB" w14:textId="77777777" w:rsidR="006124CC" w:rsidRDefault="006124CC">
            <w:pPr>
              <w:ind w:left="113" w:right="113"/>
              <w:jc w:val="distribute"/>
              <w:rPr>
                <w:rFonts w:ascii="標楷體" w:hAnsi="標楷體"/>
                <w:spacing w:val="-10"/>
                <w:szCs w:val="20"/>
              </w:rPr>
            </w:pPr>
            <w:r>
              <w:rPr>
                <w:rFonts w:ascii="標楷體" w:hAnsi="標楷體" w:hint="eastAsia"/>
                <w:spacing w:val="-10"/>
                <w:szCs w:val="20"/>
              </w:rPr>
              <w:t>決算審定數</w:t>
            </w:r>
          </w:p>
        </w:tc>
        <w:tc>
          <w:tcPr>
            <w:tcW w:w="2412" w:type="dxa"/>
            <w:gridSpan w:val="2"/>
            <w:tcBorders>
              <w:top w:val="single" w:sz="4" w:space="0" w:color="auto"/>
              <w:left w:val="single" w:sz="4" w:space="0" w:color="auto"/>
              <w:bottom w:val="nil"/>
              <w:right w:val="nil"/>
            </w:tcBorders>
            <w:vAlign w:val="center"/>
            <w:hideMark/>
          </w:tcPr>
          <w:p w14:paraId="166E48CE" w14:textId="77777777" w:rsidR="006124CC" w:rsidRPr="0054073D" w:rsidRDefault="006124CC" w:rsidP="0054073D">
            <w:pPr>
              <w:spacing w:line="240" w:lineRule="exact"/>
              <w:jc w:val="distribute"/>
              <w:rPr>
                <w:rFonts w:ascii="標楷體" w:hAnsi="標楷體"/>
                <w:szCs w:val="20"/>
              </w:rPr>
            </w:pPr>
            <w:r w:rsidRPr="0054073D">
              <w:rPr>
                <w:rFonts w:ascii="標楷體" w:hAnsi="標楷體" w:hint="eastAsia"/>
                <w:szCs w:val="20"/>
              </w:rPr>
              <w:t>審定數與預算數</w:t>
            </w:r>
          </w:p>
          <w:p w14:paraId="1FEBBA8A" w14:textId="77777777" w:rsidR="006124CC" w:rsidRDefault="006124CC" w:rsidP="0054073D">
            <w:pPr>
              <w:spacing w:line="240" w:lineRule="exact"/>
              <w:jc w:val="distribute"/>
              <w:rPr>
                <w:rFonts w:ascii="標楷體" w:hAnsi="標楷體"/>
                <w:szCs w:val="20"/>
              </w:rPr>
            </w:pPr>
            <w:r w:rsidRPr="0054073D">
              <w:rPr>
                <w:rFonts w:ascii="標楷體" w:hAnsi="標楷體" w:hint="eastAsia"/>
                <w:szCs w:val="20"/>
              </w:rPr>
              <w:t>比較增減</w:t>
            </w:r>
          </w:p>
        </w:tc>
      </w:tr>
      <w:tr w:rsidR="006124CC" w14:paraId="411CE1E7" w14:textId="77777777" w:rsidTr="006124CC">
        <w:trPr>
          <w:cantSplit/>
          <w:trHeight w:val="52"/>
          <w:tblHeader/>
        </w:trPr>
        <w:tc>
          <w:tcPr>
            <w:tcW w:w="9654" w:type="dxa"/>
            <w:vMerge/>
            <w:tcBorders>
              <w:top w:val="single" w:sz="4" w:space="0" w:color="auto"/>
              <w:left w:val="nil"/>
              <w:bottom w:val="single" w:sz="4" w:space="0" w:color="auto"/>
              <w:right w:val="single" w:sz="4" w:space="0" w:color="auto"/>
            </w:tcBorders>
            <w:vAlign w:val="center"/>
            <w:hideMark/>
          </w:tcPr>
          <w:p w14:paraId="4AFA235C" w14:textId="77777777" w:rsidR="006124CC" w:rsidRDefault="006124CC">
            <w:pPr>
              <w:widowControl/>
              <w:jc w:val="left"/>
              <w:rPr>
                <w:rFonts w:ascii="標楷體" w:hAnsi="標楷體"/>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2B4FC5" w14:textId="77777777" w:rsidR="006124CC" w:rsidRDefault="006124CC">
            <w:pPr>
              <w:widowControl/>
              <w:jc w:val="left"/>
              <w:rPr>
                <w:rFonts w:ascii="標楷體" w:hAnsi="標楷體"/>
                <w:spacing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DA0201F" w14:textId="77777777" w:rsidR="006124CC" w:rsidRDefault="006124CC">
            <w:pPr>
              <w:widowControl/>
              <w:jc w:val="left"/>
              <w:rPr>
                <w:rFonts w:ascii="標楷體" w:hAnsi="標楷體"/>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FCF9EF" w14:textId="77777777" w:rsidR="006124CC" w:rsidRDefault="006124CC">
            <w:pPr>
              <w:widowControl/>
              <w:jc w:val="left"/>
              <w:rPr>
                <w:rFonts w:ascii="標楷體" w:hAnsi="標楷體"/>
                <w:szCs w:val="20"/>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E0D3A43" w14:textId="77777777" w:rsidR="006124CC" w:rsidRDefault="006124CC">
            <w:pPr>
              <w:widowControl/>
              <w:jc w:val="left"/>
              <w:rPr>
                <w:rFonts w:ascii="標楷體" w:hAnsi="標楷體"/>
                <w:spacing w:val="-1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10084" w14:textId="77777777" w:rsidR="006124CC" w:rsidRDefault="006124CC">
            <w:pPr>
              <w:ind w:left="113" w:right="113"/>
              <w:jc w:val="distribute"/>
              <w:rPr>
                <w:rFonts w:ascii="標楷體" w:hAnsi="標楷體"/>
                <w:szCs w:val="20"/>
              </w:rPr>
            </w:pPr>
            <w:r>
              <w:rPr>
                <w:rFonts w:ascii="標楷體" w:hAnsi="標楷體" w:hint="eastAsia"/>
                <w:szCs w:val="20"/>
              </w:rPr>
              <w:t>金額</w:t>
            </w:r>
          </w:p>
        </w:tc>
        <w:tc>
          <w:tcPr>
            <w:tcW w:w="1135" w:type="dxa"/>
            <w:tcBorders>
              <w:top w:val="single" w:sz="4" w:space="0" w:color="auto"/>
              <w:left w:val="single" w:sz="4" w:space="0" w:color="auto"/>
              <w:bottom w:val="single" w:sz="4" w:space="0" w:color="auto"/>
              <w:right w:val="nil"/>
            </w:tcBorders>
            <w:vAlign w:val="center"/>
            <w:hideMark/>
          </w:tcPr>
          <w:p w14:paraId="2BFDC28A" w14:textId="77777777" w:rsidR="006124CC" w:rsidRDefault="006124CC">
            <w:pPr>
              <w:ind w:left="113" w:right="113"/>
              <w:jc w:val="distribute"/>
              <w:rPr>
                <w:rFonts w:ascii="標楷體" w:hAnsi="標楷體"/>
                <w:szCs w:val="20"/>
              </w:rPr>
            </w:pPr>
            <w:r>
              <w:rPr>
                <w:rFonts w:ascii="標楷體" w:hAnsi="標楷體" w:hint="eastAsia"/>
                <w:szCs w:val="20"/>
              </w:rPr>
              <w:t>％</w:t>
            </w:r>
          </w:p>
        </w:tc>
      </w:tr>
      <w:tr w:rsidR="006124CC" w14:paraId="52C39C34" w14:textId="77777777" w:rsidTr="006124CC">
        <w:trPr>
          <w:cantSplit/>
          <w:trHeight w:val="492"/>
        </w:trPr>
        <w:tc>
          <w:tcPr>
            <w:tcW w:w="2130" w:type="dxa"/>
            <w:tcBorders>
              <w:top w:val="single" w:sz="4" w:space="0" w:color="auto"/>
              <w:left w:val="nil"/>
              <w:bottom w:val="nil"/>
              <w:right w:val="single" w:sz="4" w:space="0" w:color="auto"/>
            </w:tcBorders>
            <w:vAlign w:val="center"/>
            <w:hideMark/>
          </w:tcPr>
          <w:p w14:paraId="0C13367C" w14:textId="77777777" w:rsidR="006124CC" w:rsidRDefault="006124CC">
            <w:pPr>
              <w:jc w:val="distribute"/>
              <w:rPr>
                <w:rFonts w:ascii="標楷體" w:hAnsi="標楷體"/>
                <w:kern w:val="0"/>
                <w:szCs w:val="20"/>
              </w:rPr>
            </w:pPr>
            <w:r>
              <w:rPr>
                <w:rFonts w:ascii="標楷體" w:hAnsi="標楷體" w:hint="eastAsia"/>
                <w:b/>
                <w:kern w:val="0"/>
                <w:szCs w:val="20"/>
              </w:rPr>
              <w:t>業務收入</w:t>
            </w:r>
          </w:p>
        </w:tc>
        <w:tc>
          <w:tcPr>
            <w:tcW w:w="1276" w:type="dxa"/>
            <w:tcBorders>
              <w:top w:val="single" w:sz="4" w:space="0" w:color="auto"/>
              <w:left w:val="single" w:sz="4" w:space="0" w:color="auto"/>
              <w:bottom w:val="nil"/>
              <w:right w:val="single" w:sz="4" w:space="0" w:color="auto"/>
            </w:tcBorders>
            <w:vAlign w:val="center"/>
            <w:hideMark/>
          </w:tcPr>
          <w:p w14:paraId="581DE52C"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24,878,000</w:t>
            </w:r>
          </w:p>
        </w:tc>
        <w:tc>
          <w:tcPr>
            <w:tcW w:w="1420" w:type="dxa"/>
            <w:tcBorders>
              <w:top w:val="single" w:sz="4" w:space="0" w:color="auto"/>
              <w:left w:val="single" w:sz="4" w:space="0" w:color="auto"/>
              <w:bottom w:val="nil"/>
              <w:right w:val="single" w:sz="4" w:space="0" w:color="auto"/>
            </w:tcBorders>
            <w:vAlign w:val="center"/>
            <w:hideMark/>
          </w:tcPr>
          <w:p w14:paraId="0DEDB6AF"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115,752,286</w:t>
            </w:r>
          </w:p>
        </w:tc>
        <w:tc>
          <w:tcPr>
            <w:tcW w:w="851" w:type="dxa"/>
            <w:tcBorders>
              <w:top w:val="single" w:sz="4" w:space="0" w:color="auto"/>
              <w:left w:val="single" w:sz="4" w:space="0" w:color="auto"/>
              <w:bottom w:val="nil"/>
              <w:right w:val="single" w:sz="4" w:space="0" w:color="auto"/>
            </w:tcBorders>
            <w:vAlign w:val="center"/>
            <w:hideMark/>
          </w:tcPr>
          <w:p w14:paraId="7386080D"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w:t>
            </w:r>
          </w:p>
        </w:tc>
        <w:tc>
          <w:tcPr>
            <w:tcW w:w="1562" w:type="dxa"/>
            <w:tcBorders>
              <w:top w:val="single" w:sz="4" w:space="0" w:color="auto"/>
              <w:left w:val="single" w:sz="4" w:space="0" w:color="auto"/>
              <w:bottom w:val="nil"/>
              <w:right w:val="single" w:sz="4" w:space="0" w:color="auto"/>
            </w:tcBorders>
            <w:vAlign w:val="center"/>
            <w:hideMark/>
          </w:tcPr>
          <w:p w14:paraId="77EFC891"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115,752,286</w:t>
            </w:r>
          </w:p>
        </w:tc>
        <w:tc>
          <w:tcPr>
            <w:tcW w:w="1276" w:type="dxa"/>
            <w:tcBorders>
              <w:top w:val="single" w:sz="4" w:space="0" w:color="auto"/>
              <w:left w:val="single" w:sz="4" w:space="0" w:color="auto"/>
              <w:bottom w:val="nil"/>
              <w:right w:val="single" w:sz="4" w:space="0" w:color="auto"/>
            </w:tcBorders>
            <w:vAlign w:val="center"/>
            <w:hideMark/>
          </w:tcPr>
          <w:p w14:paraId="44EE479B"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90,874,286</w:t>
            </w:r>
          </w:p>
        </w:tc>
        <w:tc>
          <w:tcPr>
            <w:tcW w:w="1135" w:type="dxa"/>
            <w:tcBorders>
              <w:top w:val="single" w:sz="4" w:space="0" w:color="auto"/>
              <w:left w:val="single" w:sz="4" w:space="0" w:color="auto"/>
              <w:bottom w:val="nil"/>
              <w:right w:val="nil"/>
            </w:tcBorders>
            <w:vAlign w:val="center"/>
            <w:hideMark/>
          </w:tcPr>
          <w:p w14:paraId="043DD290"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365.28</w:t>
            </w:r>
          </w:p>
        </w:tc>
      </w:tr>
      <w:tr w:rsidR="006124CC" w14:paraId="5DB6AA5C" w14:textId="77777777" w:rsidTr="006124CC">
        <w:trPr>
          <w:cantSplit/>
          <w:trHeight w:val="492"/>
        </w:trPr>
        <w:tc>
          <w:tcPr>
            <w:tcW w:w="2130" w:type="dxa"/>
            <w:tcBorders>
              <w:top w:val="nil"/>
              <w:left w:val="nil"/>
              <w:bottom w:val="nil"/>
              <w:right w:val="single" w:sz="4" w:space="0" w:color="auto"/>
            </w:tcBorders>
            <w:vAlign w:val="center"/>
            <w:hideMark/>
          </w:tcPr>
          <w:p w14:paraId="354C5214" w14:textId="77777777" w:rsidR="006124CC" w:rsidRDefault="006124CC">
            <w:pPr>
              <w:ind w:leftChars="100" w:left="200"/>
              <w:jc w:val="distribute"/>
              <w:rPr>
                <w:rFonts w:ascii="標楷體" w:hAnsi="標楷體"/>
                <w:kern w:val="0"/>
                <w:szCs w:val="20"/>
              </w:rPr>
            </w:pPr>
            <w:r>
              <w:rPr>
                <w:rFonts w:ascii="標楷體" w:hAnsi="標楷體" w:hint="eastAsia"/>
                <w:kern w:val="0"/>
                <w:szCs w:val="20"/>
              </w:rPr>
              <w:t>勞務收入</w:t>
            </w:r>
          </w:p>
        </w:tc>
        <w:tc>
          <w:tcPr>
            <w:tcW w:w="1276" w:type="dxa"/>
            <w:tcBorders>
              <w:top w:val="nil"/>
              <w:left w:val="single" w:sz="4" w:space="0" w:color="auto"/>
              <w:bottom w:val="nil"/>
              <w:right w:val="single" w:sz="4" w:space="0" w:color="auto"/>
            </w:tcBorders>
            <w:vAlign w:val="center"/>
            <w:hideMark/>
          </w:tcPr>
          <w:p w14:paraId="4BF5A547"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5,833,000</w:t>
            </w:r>
          </w:p>
        </w:tc>
        <w:tc>
          <w:tcPr>
            <w:tcW w:w="1420" w:type="dxa"/>
            <w:tcBorders>
              <w:top w:val="nil"/>
              <w:left w:val="single" w:sz="4" w:space="0" w:color="auto"/>
              <w:bottom w:val="nil"/>
              <w:right w:val="single" w:sz="4" w:space="0" w:color="auto"/>
            </w:tcBorders>
            <w:vAlign w:val="center"/>
            <w:hideMark/>
          </w:tcPr>
          <w:p w14:paraId="29D270BB"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839,070</w:t>
            </w:r>
          </w:p>
        </w:tc>
        <w:tc>
          <w:tcPr>
            <w:tcW w:w="851" w:type="dxa"/>
            <w:tcBorders>
              <w:top w:val="nil"/>
              <w:left w:val="single" w:sz="4" w:space="0" w:color="auto"/>
              <w:bottom w:val="nil"/>
              <w:right w:val="single" w:sz="4" w:space="0" w:color="auto"/>
            </w:tcBorders>
            <w:vAlign w:val="center"/>
            <w:hideMark/>
          </w:tcPr>
          <w:p w14:paraId="093B8AE8"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1562" w:type="dxa"/>
            <w:tcBorders>
              <w:top w:val="nil"/>
              <w:left w:val="single" w:sz="4" w:space="0" w:color="auto"/>
              <w:bottom w:val="nil"/>
              <w:right w:val="single" w:sz="4" w:space="0" w:color="auto"/>
            </w:tcBorders>
            <w:vAlign w:val="center"/>
            <w:hideMark/>
          </w:tcPr>
          <w:p w14:paraId="4C4C9902"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839,070</w:t>
            </w:r>
          </w:p>
        </w:tc>
        <w:tc>
          <w:tcPr>
            <w:tcW w:w="1276" w:type="dxa"/>
            <w:tcBorders>
              <w:top w:val="nil"/>
              <w:left w:val="single" w:sz="4" w:space="0" w:color="auto"/>
              <w:bottom w:val="nil"/>
              <w:right w:val="single" w:sz="4" w:space="0" w:color="auto"/>
            </w:tcBorders>
            <w:vAlign w:val="center"/>
            <w:hideMark/>
          </w:tcPr>
          <w:p w14:paraId="3196BA71"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- 4,993,930</w:t>
            </w:r>
          </w:p>
        </w:tc>
        <w:tc>
          <w:tcPr>
            <w:tcW w:w="1135" w:type="dxa"/>
            <w:tcBorders>
              <w:top w:val="nil"/>
              <w:left w:val="single" w:sz="4" w:space="0" w:color="auto"/>
              <w:bottom w:val="nil"/>
              <w:right w:val="nil"/>
            </w:tcBorders>
            <w:vAlign w:val="center"/>
            <w:hideMark/>
          </w:tcPr>
          <w:p w14:paraId="7E7B5D49"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- 85.62</w:t>
            </w:r>
          </w:p>
        </w:tc>
      </w:tr>
      <w:tr w:rsidR="006124CC" w14:paraId="16B5FF11" w14:textId="77777777" w:rsidTr="006124CC">
        <w:trPr>
          <w:cantSplit/>
          <w:trHeight w:val="492"/>
        </w:trPr>
        <w:tc>
          <w:tcPr>
            <w:tcW w:w="2130" w:type="dxa"/>
            <w:tcBorders>
              <w:top w:val="nil"/>
              <w:left w:val="nil"/>
              <w:bottom w:val="nil"/>
              <w:right w:val="single" w:sz="4" w:space="0" w:color="auto"/>
            </w:tcBorders>
            <w:vAlign w:val="center"/>
            <w:hideMark/>
          </w:tcPr>
          <w:p w14:paraId="43B27A8A" w14:textId="77777777" w:rsidR="006124CC" w:rsidRDefault="006124CC">
            <w:pPr>
              <w:ind w:leftChars="100" w:left="200"/>
              <w:jc w:val="distribute"/>
              <w:rPr>
                <w:rFonts w:ascii="標楷體" w:hAnsi="標楷體"/>
                <w:kern w:val="0"/>
                <w:szCs w:val="20"/>
              </w:rPr>
            </w:pPr>
            <w:r>
              <w:rPr>
                <w:rFonts w:ascii="標楷體" w:hAnsi="標楷體" w:hint="eastAsia"/>
                <w:kern w:val="0"/>
                <w:szCs w:val="20"/>
              </w:rPr>
              <w:t>租金及權利金收入</w:t>
            </w:r>
          </w:p>
        </w:tc>
        <w:tc>
          <w:tcPr>
            <w:tcW w:w="1276" w:type="dxa"/>
            <w:tcBorders>
              <w:top w:val="nil"/>
              <w:left w:val="single" w:sz="4" w:space="0" w:color="auto"/>
              <w:bottom w:val="nil"/>
              <w:right w:val="single" w:sz="4" w:space="0" w:color="auto"/>
            </w:tcBorders>
            <w:vAlign w:val="center"/>
            <w:hideMark/>
          </w:tcPr>
          <w:p w14:paraId="3113E84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19,005,000</w:t>
            </w:r>
          </w:p>
        </w:tc>
        <w:tc>
          <w:tcPr>
            <w:tcW w:w="1420" w:type="dxa"/>
            <w:tcBorders>
              <w:top w:val="nil"/>
              <w:left w:val="single" w:sz="4" w:space="0" w:color="auto"/>
              <w:bottom w:val="nil"/>
              <w:right w:val="single" w:sz="4" w:space="0" w:color="auto"/>
            </w:tcBorders>
            <w:vAlign w:val="center"/>
            <w:hideMark/>
          </w:tcPr>
          <w:p w14:paraId="63C2FE6D"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18,392,716</w:t>
            </w:r>
          </w:p>
        </w:tc>
        <w:tc>
          <w:tcPr>
            <w:tcW w:w="851" w:type="dxa"/>
            <w:tcBorders>
              <w:top w:val="nil"/>
              <w:left w:val="single" w:sz="4" w:space="0" w:color="auto"/>
              <w:bottom w:val="nil"/>
              <w:right w:val="single" w:sz="4" w:space="0" w:color="auto"/>
            </w:tcBorders>
            <w:vAlign w:val="center"/>
            <w:hideMark/>
          </w:tcPr>
          <w:p w14:paraId="4AA7877E"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1562" w:type="dxa"/>
            <w:tcBorders>
              <w:top w:val="nil"/>
              <w:left w:val="single" w:sz="4" w:space="0" w:color="auto"/>
              <w:bottom w:val="nil"/>
              <w:right w:val="single" w:sz="4" w:space="0" w:color="auto"/>
            </w:tcBorders>
            <w:vAlign w:val="center"/>
            <w:hideMark/>
          </w:tcPr>
          <w:p w14:paraId="1805DC32"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18,392,716</w:t>
            </w:r>
          </w:p>
        </w:tc>
        <w:tc>
          <w:tcPr>
            <w:tcW w:w="1276" w:type="dxa"/>
            <w:tcBorders>
              <w:top w:val="nil"/>
              <w:left w:val="single" w:sz="4" w:space="0" w:color="auto"/>
              <w:bottom w:val="nil"/>
              <w:right w:val="single" w:sz="4" w:space="0" w:color="auto"/>
            </w:tcBorders>
            <w:vAlign w:val="center"/>
            <w:hideMark/>
          </w:tcPr>
          <w:p w14:paraId="33DD2176"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- 612,284</w:t>
            </w:r>
          </w:p>
        </w:tc>
        <w:tc>
          <w:tcPr>
            <w:tcW w:w="1135" w:type="dxa"/>
            <w:tcBorders>
              <w:top w:val="nil"/>
              <w:left w:val="single" w:sz="4" w:space="0" w:color="auto"/>
              <w:bottom w:val="nil"/>
              <w:right w:val="nil"/>
            </w:tcBorders>
            <w:vAlign w:val="center"/>
            <w:hideMark/>
          </w:tcPr>
          <w:p w14:paraId="455987A8"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- 3.22</w:t>
            </w:r>
          </w:p>
        </w:tc>
      </w:tr>
      <w:tr w:rsidR="006124CC" w14:paraId="1858444F" w14:textId="77777777" w:rsidTr="006124CC">
        <w:trPr>
          <w:cantSplit/>
          <w:trHeight w:val="492"/>
        </w:trPr>
        <w:tc>
          <w:tcPr>
            <w:tcW w:w="2130" w:type="dxa"/>
            <w:tcBorders>
              <w:top w:val="nil"/>
              <w:left w:val="nil"/>
              <w:bottom w:val="nil"/>
              <w:right w:val="single" w:sz="4" w:space="0" w:color="auto"/>
            </w:tcBorders>
            <w:vAlign w:val="center"/>
            <w:hideMark/>
          </w:tcPr>
          <w:p w14:paraId="5F06EA25" w14:textId="77777777" w:rsidR="006124CC" w:rsidRDefault="006124CC">
            <w:pPr>
              <w:ind w:leftChars="100" w:left="200"/>
              <w:jc w:val="distribute"/>
              <w:rPr>
                <w:rFonts w:ascii="標楷體" w:hAnsi="標楷體"/>
                <w:kern w:val="0"/>
                <w:szCs w:val="20"/>
              </w:rPr>
            </w:pPr>
            <w:r>
              <w:rPr>
                <w:rFonts w:ascii="標楷體" w:hAnsi="標楷體" w:hint="eastAsia"/>
                <w:kern w:val="0"/>
                <w:szCs w:val="20"/>
              </w:rPr>
              <w:t>其他業務收入</w:t>
            </w:r>
          </w:p>
        </w:tc>
        <w:tc>
          <w:tcPr>
            <w:tcW w:w="1276" w:type="dxa"/>
            <w:tcBorders>
              <w:top w:val="nil"/>
              <w:left w:val="single" w:sz="4" w:space="0" w:color="auto"/>
              <w:bottom w:val="nil"/>
              <w:right w:val="single" w:sz="4" w:space="0" w:color="auto"/>
            </w:tcBorders>
            <w:vAlign w:val="center"/>
            <w:hideMark/>
          </w:tcPr>
          <w:p w14:paraId="2751656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40,000</w:t>
            </w:r>
          </w:p>
        </w:tc>
        <w:tc>
          <w:tcPr>
            <w:tcW w:w="1420" w:type="dxa"/>
            <w:tcBorders>
              <w:top w:val="nil"/>
              <w:left w:val="single" w:sz="4" w:space="0" w:color="auto"/>
              <w:bottom w:val="nil"/>
              <w:right w:val="single" w:sz="4" w:space="0" w:color="auto"/>
            </w:tcBorders>
            <w:vAlign w:val="center"/>
            <w:hideMark/>
          </w:tcPr>
          <w:p w14:paraId="78AC2A0F"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96,520,500</w:t>
            </w:r>
          </w:p>
        </w:tc>
        <w:tc>
          <w:tcPr>
            <w:tcW w:w="851" w:type="dxa"/>
            <w:tcBorders>
              <w:top w:val="nil"/>
              <w:left w:val="single" w:sz="4" w:space="0" w:color="auto"/>
              <w:bottom w:val="nil"/>
              <w:right w:val="single" w:sz="4" w:space="0" w:color="auto"/>
            </w:tcBorders>
            <w:vAlign w:val="center"/>
            <w:hideMark/>
          </w:tcPr>
          <w:p w14:paraId="7FD67523"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1562" w:type="dxa"/>
            <w:tcBorders>
              <w:top w:val="nil"/>
              <w:left w:val="single" w:sz="4" w:space="0" w:color="auto"/>
              <w:bottom w:val="nil"/>
              <w:right w:val="single" w:sz="4" w:space="0" w:color="auto"/>
            </w:tcBorders>
            <w:vAlign w:val="center"/>
            <w:hideMark/>
          </w:tcPr>
          <w:p w14:paraId="6158AAEF"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96,520,500</w:t>
            </w:r>
          </w:p>
        </w:tc>
        <w:tc>
          <w:tcPr>
            <w:tcW w:w="1276" w:type="dxa"/>
            <w:tcBorders>
              <w:top w:val="nil"/>
              <w:left w:val="single" w:sz="4" w:space="0" w:color="auto"/>
              <w:bottom w:val="nil"/>
              <w:right w:val="single" w:sz="4" w:space="0" w:color="auto"/>
            </w:tcBorders>
            <w:vAlign w:val="center"/>
            <w:hideMark/>
          </w:tcPr>
          <w:p w14:paraId="21A29055"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96,480,500</w:t>
            </w:r>
          </w:p>
        </w:tc>
        <w:tc>
          <w:tcPr>
            <w:tcW w:w="1135" w:type="dxa"/>
            <w:tcBorders>
              <w:top w:val="nil"/>
              <w:left w:val="single" w:sz="4" w:space="0" w:color="auto"/>
              <w:bottom w:val="nil"/>
              <w:right w:val="nil"/>
            </w:tcBorders>
            <w:vAlign w:val="center"/>
            <w:hideMark/>
          </w:tcPr>
          <w:p w14:paraId="7487C9DE"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241,201.25</w:t>
            </w:r>
          </w:p>
        </w:tc>
      </w:tr>
      <w:tr w:rsidR="006124CC" w14:paraId="0EE0666A" w14:textId="77777777" w:rsidTr="006124CC">
        <w:trPr>
          <w:cantSplit/>
          <w:trHeight w:val="492"/>
        </w:trPr>
        <w:tc>
          <w:tcPr>
            <w:tcW w:w="2130" w:type="dxa"/>
            <w:tcBorders>
              <w:top w:val="nil"/>
              <w:left w:val="nil"/>
              <w:bottom w:val="nil"/>
              <w:right w:val="single" w:sz="4" w:space="0" w:color="auto"/>
            </w:tcBorders>
            <w:vAlign w:val="center"/>
            <w:hideMark/>
          </w:tcPr>
          <w:p w14:paraId="0D414B84" w14:textId="77777777" w:rsidR="006124CC" w:rsidRDefault="006124CC">
            <w:pPr>
              <w:jc w:val="distribute"/>
              <w:rPr>
                <w:rFonts w:ascii="標楷體" w:hAnsi="標楷體"/>
                <w:kern w:val="0"/>
                <w:szCs w:val="20"/>
              </w:rPr>
            </w:pPr>
            <w:r>
              <w:rPr>
                <w:rFonts w:ascii="標楷體" w:hAnsi="標楷體" w:hint="eastAsia"/>
                <w:b/>
                <w:kern w:val="0"/>
                <w:szCs w:val="20"/>
              </w:rPr>
              <w:t>業務成本與費用</w:t>
            </w:r>
          </w:p>
        </w:tc>
        <w:tc>
          <w:tcPr>
            <w:tcW w:w="1276" w:type="dxa"/>
            <w:tcBorders>
              <w:top w:val="nil"/>
              <w:left w:val="single" w:sz="4" w:space="0" w:color="auto"/>
              <w:bottom w:val="nil"/>
              <w:right w:val="single" w:sz="4" w:space="0" w:color="auto"/>
            </w:tcBorders>
            <w:vAlign w:val="center"/>
            <w:hideMark/>
          </w:tcPr>
          <w:p w14:paraId="1CFABF01"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11,561,000</w:t>
            </w:r>
          </w:p>
        </w:tc>
        <w:tc>
          <w:tcPr>
            <w:tcW w:w="1420" w:type="dxa"/>
            <w:tcBorders>
              <w:top w:val="nil"/>
              <w:left w:val="single" w:sz="4" w:space="0" w:color="auto"/>
              <w:bottom w:val="nil"/>
              <w:right w:val="single" w:sz="4" w:space="0" w:color="auto"/>
            </w:tcBorders>
            <w:vAlign w:val="center"/>
            <w:hideMark/>
          </w:tcPr>
          <w:p w14:paraId="5A7E37BE"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12,961,682</w:t>
            </w:r>
          </w:p>
        </w:tc>
        <w:tc>
          <w:tcPr>
            <w:tcW w:w="851" w:type="dxa"/>
            <w:tcBorders>
              <w:top w:val="nil"/>
              <w:left w:val="single" w:sz="4" w:space="0" w:color="auto"/>
              <w:bottom w:val="nil"/>
              <w:right w:val="single" w:sz="4" w:space="0" w:color="auto"/>
            </w:tcBorders>
            <w:vAlign w:val="center"/>
            <w:hideMark/>
          </w:tcPr>
          <w:p w14:paraId="372D5E93"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w:t>
            </w:r>
          </w:p>
        </w:tc>
        <w:tc>
          <w:tcPr>
            <w:tcW w:w="1562" w:type="dxa"/>
            <w:tcBorders>
              <w:top w:val="nil"/>
              <w:left w:val="single" w:sz="4" w:space="0" w:color="auto"/>
              <w:bottom w:val="nil"/>
              <w:right w:val="single" w:sz="4" w:space="0" w:color="auto"/>
            </w:tcBorders>
            <w:vAlign w:val="center"/>
            <w:hideMark/>
          </w:tcPr>
          <w:p w14:paraId="6291EC1E"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12,961,682</w:t>
            </w:r>
          </w:p>
        </w:tc>
        <w:tc>
          <w:tcPr>
            <w:tcW w:w="1276" w:type="dxa"/>
            <w:tcBorders>
              <w:top w:val="nil"/>
              <w:left w:val="single" w:sz="4" w:space="0" w:color="auto"/>
              <w:bottom w:val="nil"/>
              <w:right w:val="single" w:sz="4" w:space="0" w:color="auto"/>
            </w:tcBorders>
            <w:vAlign w:val="center"/>
            <w:hideMark/>
          </w:tcPr>
          <w:p w14:paraId="131C1604"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1,400,682</w:t>
            </w:r>
          </w:p>
        </w:tc>
        <w:tc>
          <w:tcPr>
            <w:tcW w:w="1135" w:type="dxa"/>
            <w:tcBorders>
              <w:top w:val="nil"/>
              <w:left w:val="single" w:sz="4" w:space="0" w:color="auto"/>
              <w:bottom w:val="nil"/>
              <w:right w:val="nil"/>
            </w:tcBorders>
            <w:vAlign w:val="center"/>
            <w:hideMark/>
          </w:tcPr>
          <w:p w14:paraId="37854622"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12.12</w:t>
            </w:r>
          </w:p>
        </w:tc>
      </w:tr>
      <w:tr w:rsidR="006124CC" w14:paraId="60781C75" w14:textId="77777777" w:rsidTr="006124CC">
        <w:trPr>
          <w:cantSplit/>
          <w:trHeight w:val="492"/>
        </w:trPr>
        <w:tc>
          <w:tcPr>
            <w:tcW w:w="2130" w:type="dxa"/>
            <w:tcBorders>
              <w:top w:val="nil"/>
              <w:left w:val="nil"/>
              <w:bottom w:val="nil"/>
              <w:right w:val="single" w:sz="4" w:space="0" w:color="auto"/>
            </w:tcBorders>
            <w:vAlign w:val="center"/>
            <w:hideMark/>
          </w:tcPr>
          <w:p w14:paraId="51C59EBD" w14:textId="77777777" w:rsidR="006124CC" w:rsidRDefault="006124CC">
            <w:pPr>
              <w:ind w:leftChars="100" w:left="200"/>
              <w:jc w:val="distribute"/>
              <w:rPr>
                <w:rFonts w:ascii="標楷體" w:hAnsi="標楷體"/>
                <w:kern w:val="0"/>
                <w:szCs w:val="20"/>
              </w:rPr>
            </w:pPr>
            <w:r>
              <w:rPr>
                <w:rFonts w:ascii="標楷體" w:hAnsi="標楷體" w:hint="eastAsia"/>
                <w:kern w:val="0"/>
                <w:szCs w:val="20"/>
              </w:rPr>
              <w:t>管理及總務費用</w:t>
            </w:r>
          </w:p>
        </w:tc>
        <w:tc>
          <w:tcPr>
            <w:tcW w:w="1276" w:type="dxa"/>
            <w:tcBorders>
              <w:top w:val="nil"/>
              <w:left w:val="single" w:sz="4" w:space="0" w:color="auto"/>
              <w:bottom w:val="nil"/>
              <w:right w:val="single" w:sz="4" w:space="0" w:color="auto"/>
            </w:tcBorders>
            <w:vAlign w:val="center"/>
            <w:hideMark/>
          </w:tcPr>
          <w:p w14:paraId="25679546"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11,561,000</w:t>
            </w:r>
          </w:p>
        </w:tc>
        <w:tc>
          <w:tcPr>
            <w:tcW w:w="1420" w:type="dxa"/>
            <w:tcBorders>
              <w:top w:val="nil"/>
              <w:left w:val="single" w:sz="4" w:space="0" w:color="auto"/>
              <w:bottom w:val="nil"/>
              <w:right w:val="single" w:sz="4" w:space="0" w:color="auto"/>
            </w:tcBorders>
            <w:vAlign w:val="center"/>
            <w:hideMark/>
          </w:tcPr>
          <w:p w14:paraId="11D66564"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12,961,682</w:t>
            </w:r>
          </w:p>
        </w:tc>
        <w:tc>
          <w:tcPr>
            <w:tcW w:w="851" w:type="dxa"/>
            <w:tcBorders>
              <w:top w:val="nil"/>
              <w:left w:val="single" w:sz="4" w:space="0" w:color="auto"/>
              <w:bottom w:val="nil"/>
              <w:right w:val="single" w:sz="4" w:space="0" w:color="auto"/>
            </w:tcBorders>
            <w:vAlign w:val="center"/>
            <w:hideMark/>
          </w:tcPr>
          <w:p w14:paraId="68FC6154"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1562" w:type="dxa"/>
            <w:tcBorders>
              <w:top w:val="nil"/>
              <w:left w:val="single" w:sz="4" w:space="0" w:color="auto"/>
              <w:bottom w:val="nil"/>
              <w:right w:val="single" w:sz="4" w:space="0" w:color="auto"/>
            </w:tcBorders>
            <w:vAlign w:val="center"/>
            <w:hideMark/>
          </w:tcPr>
          <w:p w14:paraId="352EAF9A"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12,961,682</w:t>
            </w:r>
          </w:p>
        </w:tc>
        <w:tc>
          <w:tcPr>
            <w:tcW w:w="1276" w:type="dxa"/>
            <w:tcBorders>
              <w:top w:val="nil"/>
              <w:left w:val="single" w:sz="4" w:space="0" w:color="auto"/>
              <w:bottom w:val="nil"/>
              <w:right w:val="single" w:sz="4" w:space="0" w:color="auto"/>
            </w:tcBorders>
            <w:vAlign w:val="center"/>
            <w:hideMark/>
          </w:tcPr>
          <w:p w14:paraId="5B1389D9"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1,400,682</w:t>
            </w:r>
          </w:p>
        </w:tc>
        <w:tc>
          <w:tcPr>
            <w:tcW w:w="1135" w:type="dxa"/>
            <w:tcBorders>
              <w:top w:val="nil"/>
              <w:left w:val="single" w:sz="4" w:space="0" w:color="auto"/>
              <w:bottom w:val="nil"/>
              <w:right w:val="nil"/>
            </w:tcBorders>
            <w:vAlign w:val="center"/>
            <w:hideMark/>
          </w:tcPr>
          <w:p w14:paraId="179C410C"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12.12</w:t>
            </w:r>
          </w:p>
        </w:tc>
      </w:tr>
      <w:tr w:rsidR="006124CC" w14:paraId="687EFA05" w14:textId="77777777" w:rsidTr="006124CC">
        <w:trPr>
          <w:cantSplit/>
          <w:trHeight w:val="492"/>
        </w:trPr>
        <w:tc>
          <w:tcPr>
            <w:tcW w:w="2130" w:type="dxa"/>
            <w:tcBorders>
              <w:top w:val="nil"/>
              <w:left w:val="nil"/>
              <w:bottom w:val="nil"/>
              <w:right w:val="single" w:sz="4" w:space="0" w:color="auto"/>
            </w:tcBorders>
            <w:vAlign w:val="center"/>
            <w:hideMark/>
          </w:tcPr>
          <w:p w14:paraId="7AE8B00F" w14:textId="77777777" w:rsidR="006124CC" w:rsidRDefault="006124CC">
            <w:pPr>
              <w:jc w:val="distribute"/>
              <w:rPr>
                <w:rFonts w:ascii="標楷體" w:hAnsi="標楷體"/>
                <w:kern w:val="0"/>
                <w:szCs w:val="20"/>
              </w:rPr>
            </w:pPr>
            <w:r>
              <w:rPr>
                <w:rFonts w:ascii="標楷體" w:hAnsi="標楷體" w:hint="eastAsia"/>
                <w:b/>
                <w:kern w:val="0"/>
                <w:szCs w:val="20"/>
              </w:rPr>
              <w:t>業務賸餘（短</w:t>
            </w:r>
            <w:proofErr w:type="gramStart"/>
            <w:r>
              <w:rPr>
                <w:rFonts w:ascii="標楷體" w:hAnsi="標楷體" w:hint="eastAsia"/>
                <w:b/>
                <w:kern w:val="0"/>
                <w:szCs w:val="20"/>
              </w:rPr>
              <w:t>絀</w:t>
            </w:r>
            <w:proofErr w:type="gramEnd"/>
            <w:r>
              <w:rPr>
                <w:rFonts w:ascii="標楷體" w:hAnsi="標楷體" w:hint="eastAsia"/>
                <w:b/>
                <w:kern w:val="0"/>
                <w:szCs w:val="20"/>
              </w:rPr>
              <w:t>）</w:t>
            </w:r>
          </w:p>
        </w:tc>
        <w:tc>
          <w:tcPr>
            <w:tcW w:w="1276" w:type="dxa"/>
            <w:tcBorders>
              <w:top w:val="nil"/>
              <w:left w:val="single" w:sz="4" w:space="0" w:color="auto"/>
              <w:bottom w:val="nil"/>
              <w:right w:val="single" w:sz="4" w:space="0" w:color="auto"/>
            </w:tcBorders>
            <w:vAlign w:val="center"/>
            <w:hideMark/>
          </w:tcPr>
          <w:p w14:paraId="4BB71D72"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13,317,000</w:t>
            </w:r>
          </w:p>
        </w:tc>
        <w:tc>
          <w:tcPr>
            <w:tcW w:w="1420" w:type="dxa"/>
            <w:tcBorders>
              <w:top w:val="nil"/>
              <w:left w:val="single" w:sz="4" w:space="0" w:color="auto"/>
              <w:bottom w:val="nil"/>
              <w:right w:val="single" w:sz="4" w:space="0" w:color="auto"/>
            </w:tcBorders>
            <w:vAlign w:val="center"/>
            <w:hideMark/>
          </w:tcPr>
          <w:p w14:paraId="4AF16AC4"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102,790,604</w:t>
            </w:r>
          </w:p>
        </w:tc>
        <w:tc>
          <w:tcPr>
            <w:tcW w:w="851" w:type="dxa"/>
            <w:tcBorders>
              <w:top w:val="nil"/>
              <w:left w:val="single" w:sz="4" w:space="0" w:color="auto"/>
              <w:bottom w:val="nil"/>
              <w:right w:val="single" w:sz="4" w:space="0" w:color="auto"/>
            </w:tcBorders>
            <w:vAlign w:val="center"/>
            <w:hideMark/>
          </w:tcPr>
          <w:p w14:paraId="2A99BE91"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w:t>
            </w:r>
          </w:p>
        </w:tc>
        <w:tc>
          <w:tcPr>
            <w:tcW w:w="1562" w:type="dxa"/>
            <w:tcBorders>
              <w:top w:val="nil"/>
              <w:left w:val="single" w:sz="4" w:space="0" w:color="auto"/>
              <w:bottom w:val="nil"/>
              <w:right w:val="single" w:sz="4" w:space="0" w:color="auto"/>
            </w:tcBorders>
            <w:vAlign w:val="center"/>
            <w:hideMark/>
          </w:tcPr>
          <w:p w14:paraId="67308096"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102,790,604</w:t>
            </w:r>
          </w:p>
        </w:tc>
        <w:tc>
          <w:tcPr>
            <w:tcW w:w="1276" w:type="dxa"/>
            <w:tcBorders>
              <w:top w:val="nil"/>
              <w:left w:val="single" w:sz="4" w:space="0" w:color="auto"/>
              <w:bottom w:val="nil"/>
              <w:right w:val="single" w:sz="4" w:space="0" w:color="auto"/>
            </w:tcBorders>
            <w:vAlign w:val="center"/>
            <w:hideMark/>
          </w:tcPr>
          <w:p w14:paraId="4AC1F85F"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89,473,604</w:t>
            </w:r>
          </w:p>
        </w:tc>
        <w:tc>
          <w:tcPr>
            <w:tcW w:w="1135" w:type="dxa"/>
            <w:tcBorders>
              <w:top w:val="nil"/>
              <w:left w:val="single" w:sz="4" w:space="0" w:color="auto"/>
              <w:bottom w:val="nil"/>
              <w:right w:val="nil"/>
            </w:tcBorders>
            <w:vAlign w:val="center"/>
            <w:hideMark/>
          </w:tcPr>
          <w:p w14:paraId="0E623459"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671.88</w:t>
            </w:r>
          </w:p>
        </w:tc>
      </w:tr>
      <w:tr w:rsidR="006124CC" w14:paraId="7FA24CA7" w14:textId="77777777" w:rsidTr="006124CC">
        <w:trPr>
          <w:cantSplit/>
          <w:trHeight w:val="492"/>
        </w:trPr>
        <w:tc>
          <w:tcPr>
            <w:tcW w:w="2130" w:type="dxa"/>
            <w:tcBorders>
              <w:top w:val="nil"/>
              <w:left w:val="nil"/>
              <w:bottom w:val="nil"/>
              <w:right w:val="single" w:sz="4" w:space="0" w:color="auto"/>
            </w:tcBorders>
            <w:vAlign w:val="center"/>
            <w:hideMark/>
          </w:tcPr>
          <w:p w14:paraId="6A4A7ACA" w14:textId="77777777" w:rsidR="006124CC" w:rsidRDefault="006124CC">
            <w:pPr>
              <w:jc w:val="distribute"/>
              <w:rPr>
                <w:rFonts w:ascii="標楷體" w:hAnsi="標楷體"/>
                <w:kern w:val="0"/>
                <w:szCs w:val="20"/>
              </w:rPr>
            </w:pPr>
            <w:r>
              <w:rPr>
                <w:rFonts w:ascii="標楷體" w:hAnsi="標楷體" w:hint="eastAsia"/>
                <w:b/>
                <w:kern w:val="0"/>
                <w:szCs w:val="20"/>
              </w:rPr>
              <w:t>業務外收入</w:t>
            </w:r>
          </w:p>
        </w:tc>
        <w:tc>
          <w:tcPr>
            <w:tcW w:w="1276" w:type="dxa"/>
            <w:tcBorders>
              <w:top w:val="nil"/>
              <w:left w:val="single" w:sz="4" w:space="0" w:color="auto"/>
              <w:bottom w:val="nil"/>
              <w:right w:val="single" w:sz="4" w:space="0" w:color="auto"/>
            </w:tcBorders>
            <w:vAlign w:val="center"/>
            <w:hideMark/>
          </w:tcPr>
          <w:p w14:paraId="46558394"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130,000</w:t>
            </w:r>
          </w:p>
        </w:tc>
        <w:tc>
          <w:tcPr>
            <w:tcW w:w="1420" w:type="dxa"/>
            <w:tcBorders>
              <w:top w:val="nil"/>
              <w:left w:val="single" w:sz="4" w:space="0" w:color="auto"/>
              <w:bottom w:val="nil"/>
              <w:right w:val="single" w:sz="4" w:space="0" w:color="auto"/>
            </w:tcBorders>
            <w:vAlign w:val="center"/>
            <w:hideMark/>
          </w:tcPr>
          <w:p w14:paraId="59A5A9B1"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1,214,756</w:t>
            </w:r>
          </w:p>
        </w:tc>
        <w:tc>
          <w:tcPr>
            <w:tcW w:w="851" w:type="dxa"/>
            <w:tcBorders>
              <w:top w:val="nil"/>
              <w:left w:val="single" w:sz="4" w:space="0" w:color="auto"/>
              <w:bottom w:val="nil"/>
              <w:right w:val="single" w:sz="4" w:space="0" w:color="auto"/>
            </w:tcBorders>
            <w:vAlign w:val="center"/>
            <w:hideMark/>
          </w:tcPr>
          <w:p w14:paraId="436BDED7"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w:t>
            </w:r>
          </w:p>
        </w:tc>
        <w:tc>
          <w:tcPr>
            <w:tcW w:w="1562" w:type="dxa"/>
            <w:tcBorders>
              <w:top w:val="nil"/>
              <w:left w:val="single" w:sz="4" w:space="0" w:color="auto"/>
              <w:bottom w:val="nil"/>
              <w:right w:val="single" w:sz="4" w:space="0" w:color="auto"/>
            </w:tcBorders>
            <w:vAlign w:val="center"/>
            <w:hideMark/>
          </w:tcPr>
          <w:p w14:paraId="1C50BB65"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1,214,756</w:t>
            </w:r>
          </w:p>
        </w:tc>
        <w:tc>
          <w:tcPr>
            <w:tcW w:w="1276" w:type="dxa"/>
            <w:tcBorders>
              <w:top w:val="nil"/>
              <w:left w:val="single" w:sz="4" w:space="0" w:color="auto"/>
              <w:bottom w:val="nil"/>
              <w:right w:val="single" w:sz="4" w:space="0" w:color="auto"/>
            </w:tcBorders>
            <w:vAlign w:val="center"/>
            <w:hideMark/>
          </w:tcPr>
          <w:p w14:paraId="6031CAA3"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1,084,756</w:t>
            </w:r>
          </w:p>
        </w:tc>
        <w:tc>
          <w:tcPr>
            <w:tcW w:w="1135" w:type="dxa"/>
            <w:tcBorders>
              <w:top w:val="nil"/>
              <w:left w:val="single" w:sz="4" w:space="0" w:color="auto"/>
              <w:bottom w:val="nil"/>
              <w:right w:val="nil"/>
            </w:tcBorders>
            <w:vAlign w:val="center"/>
            <w:hideMark/>
          </w:tcPr>
          <w:p w14:paraId="7137AAD9"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834.43</w:t>
            </w:r>
          </w:p>
        </w:tc>
      </w:tr>
      <w:tr w:rsidR="006124CC" w14:paraId="1C9575ED" w14:textId="77777777" w:rsidTr="006124CC">
        <w:trPr>
          <w:cantSplit/>
          <w:trHeight w:val="492"/>
        </w:trPr>
        <w:tc>
          <w:tcPr>
            <w:tcW w:w="2130" w:type="dxa"/>
            <w:tcBorders>
              <w:top w:val="nil"/>
              <w:left w:val="nil"/>
              <w:bottom w:val="nil"/>
              <w:right w:val="single" w:sz="4" w:space="0" w:color="auto"/>
            </w:tcBorders>
            <w:vAlign w:val="center"/>
            <w:hideMark/>
          </w:tcPr>
          <w:p w14:paraId="10638C65" w14:textId="77777777" w:rsidR="006124CC" w:rsidRDefault="006124CC">
            <w:pPr>
              <w:ind w:leftChars="100" w:left="200"/>
              <w:jc w:val="distribute"/>
              <w:rPr>
                <w:rFonts w:ascii="標楷體" w:hAnsi="標楷體"/>
                <w:kern w:val="0"/>
                <w:szCs w:val="20"/>
              </w:rPr>
            </w:pPr>
            <w:r>
              <w:rPr>
                <w:rFonts w:ascii="標楷體" w:hAnsi="標楷體" w:hint="eastAsia"/>
                <w:kern w:val="0"/>
                <w:szCs w:val="20"/>
              </w:rPr>
              <w:t>財務收入</w:t>
            </w:r>
          </w:p>
        </w:tc>
        <w:tc>
          <w:tcPr>
            <w:tcW w:w="1276" w:type="dxa"/>
            <w:tcBorders>
              <w:top w:val="nil"/>
              <w:left w:val="single" w:sz="4" w:space="0" w:color="auto"/>
              <w:bottom w:val="nil"/>
              <w:right w:val="single" w:sz="4" w:space="0" w:color="auto"/>
            </w:tcBorders>
            <w:vAlign w:val="center"/>
            <w:hideMark/>
          </w:tcPr>
          <w:p w14:paraId="560DBD8E"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124,000</w:t>
            </w:r>
          </w:p>
        </w:tc>
        <w:tc>
          <w:tcPr>
            <w:tcW w:w="1420" w:type="dxa"/>
            <w:tcBorders>
              <w:top w:val="nil"/>
              <w:left w:val="single" w:sz="4" w:space="0" w:color="auto"/>
              <w:bottom w:val="nil"/>
              <w:right w:val="single" w:sz="4" w:space="0" w:color="auto"/>
            </w:tcBorders>
            <w:vAlign w:val="center"/>
            <w:hideMark/>
          </w:tcPr>
          <w:p w14:paraId="682DD9A2"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175,756</w:t>
            </w:r>
          </w:p>
        </w:tc>
        <w:tc>
          <w:tcPr>
            <w:tcW w:w="851" w:type="dxa"/>
            <w:tcBorders>
              <w:top w:val="nil"/>
              <w:left w:val="single" w:sz="4" w:space="0" w:color="auto"/>
              <w:bottom w:val="nil"/>
              <w:right w:val="single" w:sz="4" w:space="0" w:color="auto"/>
            </w:tcBorders>
            <w:vAlign w:val="center"/>
            <w:hideMark/>
          </w:tcPr>
          <w:p w14:paraId="42030F04"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1562" w:type="dxa"/>
            <w:tcBorders>
              <w:top w:val="nil"/>
              <w:left w:val="single" w:sz="4" w:space="0" w:color="auto"/>
              <w:bottom w:val="nil"/>
              <w:right w:val="single" w:sz="4" w:space="0" w:color="auto"/>
            </w:tcBorders>
            <w:vAlign w:val="center"/>
            <w:hideMark/>
          </w:tcPr>
          <w:p w14:paraId="0A63ED44"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175,756</w:t>
            </w:r>
          </w:p>
        </w:tc>
        <w:tc>
          <w:tcPr>
            <w:tcW w:w="1276" w:type="dxa"/>
            <w:tcBorders>
              <w:top w:val="nil"/>
              <w:left w:val="single" w:sz="4" w:space="0" w:color="auto"/>
              <w:bottom w:val="nil"/>
              <w:right w:val="single" w:sz="4" w:space="0" w:color="auto"/>
            </w:tcBorders>
            <w:vAlign w:val="center"/>
            <w:hideMark/>
          </w:tcPr>
          <w:p w14:paraId="3691F0E4"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51,756</w:t>
            </w:r>
          </w:p>
        </w:tc>
        <w:tc>
          <w:tcPr>
            <w:tcW w:w="1135" w:type="dxa"/>
            <w:tcBorders>
              <w:top w:val="nil"/>
              <w:left w:val="single" w:sz="4" w:space="0" w:color="auto"/>
              <w:bottom w:val="nil"/>
              <w:right w:val="nil"/>
            </w:tcBorders>
            <w:vAlign w:val="center"/>
            <w:hideMark/>
          </w:tcPr>
          <w:p w14:paraId="17D33498"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41.74</w:t>
            </w:r>
          </w:p>
        </w:tc>
      </w:tr>
      <w:tr w:rsidR="006124CC" w14:paraId="5BD481CA" w14:textId="77777777" w:rsidTr="006124CC">
        <w:trPr>
          <w:cantSplit/>
          <w:trHeight w:val="492"/>
        </w:trPr>
        <w:tc>
          <w:tcPr>
            <w:tcW w:w="2130" w:type="dxa"/>
            <w:tcBorders>
              <w:top w:val="nil"/>
              <w:left w:val="nil"/>
              <w:bottom w:val="nil"/>
              <w:right w:val="single" w:sz="4" w:space="0" w:color="auto"/>
            </w:tcBorders>
            <w:vAlign w:val="center"/>
            <w:hideMark/>
          </w:tcPr>
          <w:p w14:paraId="2CD9BC3F" w14:textId="77777777" w:rsidR="006124CC" w:rsidRDefault="006124CC">
            <w:pPr>
              <w:ind w:leftChars="100" w:left="200"/>
              <w:jc w:val="distribute"/>
              <w:rPr>
                <w:rFonts w:ascii="標楷體" w:hAnsi="標楷體"/>
                <w:kern w:val="0"/>
                <w:szCs w:val="20"/>
              </w:rPr>
            </w:pPr>
            <w:r>
              <w:rPr>
                <w:rFonts w:ascii="標楷體" w:hAnsi="標楷體" w:hint="eastAsia"/>
                <w:kern w:val="0"/>
                <w:szCs w:val="20"/>
              </w:rPr>
              <w:t>其他業務外收入</w:t>
            </w:r>
          </w:p>
        </w:tc>
        <w:tc>
          <w:tcPr>
            <w:tcW w:w="1276" w:type="dxa"/>
            <w:tcBorders>
              <w:top w:val="nil"/>
              <w:left w:val="single" w:sz="4" w:space="0" w:color="auto"/>
              <w:bottom w:val="nil"/>
              <w:right w:val="single" w:sz="4" w:space="0" w:color="auto"/>
            </w:tcBorders>
            <w:vAlign w:val="center"/>
            <w:hideMark/>
          </w:tcPr>
          <w:p w14:paraId="38178ABD"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6,000</w:t>
            </w:r>
          </w:p>
        </w:tc>
        <w:tc>
          <w:tcPr>
            <w:tcW w:w="1420" w:type="dxa"/>
            <w:tcBorders>
              <w:top w:val="nil"/>
              <w:left w:val="single" w:sz="4" w:space="0" w:color="auto"/>
              <w:bottom w:val="nil"/>
              <w:right w:val="single" w:sz="4" w:space="0" w:color="auto"/>
            </w:tcBorders>
            <w:vAlign w:val="center"/>
            <w:hideMark/>
          </w:tcPr>
          <w:p w14:paraId="7A3243EE"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1,039,000</w:t>
            </w:r>
          </w:p>
        </w:tc>
        <w:tc>
          <w:tcPr>
            <w:tcW w:w="851" w:type="dxa"/>
            <w:tcBorders>
              <w:top w:val="nil"/>
              <w:left w:val="single" w:sz="4" w:space="0" w:color="auto"/>
              <w:bottom w:val="nil"/>
              <w:right w:val="single" w:sz="4" w:space="0" w:color="auto"/>
            </w:tcBorders>
            <w:vAlign w:val="center"/>
            <w:hideMark/>
          </w:tcPr>
          <w:p w14:paraId="75650867"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1562" w:type="dxa"/>
            <w:tcBorders>
              <w:top w:val="nil"/>
              <w:left w:val="single" w:sz="4" w:space="0" w:color="auto"/>
              <w:bottom w:val="nil"/>
              <w:right w:val="single" w:sz="4" w:space="0" w:color="auto"/>
            </w:tcBorders>
            <w:vAlign w:val="center"/>
            <w:hideMark/>
          </w:tcPr>
          <w:p w14:paraId="40005CDE"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1,039,000</w:t>
            </w:r>
          </w:p>
        </w:tc>
        <w:tc>
          <w:tcPr>
            <w:tcW w:w="1276" w:type="dxa"/>
            <w:tcBorders>
              <w:top w:val="nil"/>
              <w:left w:val="single" w:sz="4" w:space="0" w:color="auto"/>
              <w:bottom w:val="nil"/>
              <w:right w:val="single" w:sz="4" w:space="0" w:color="auto"/>
            </w:tcBorders>
            <w:vAlign w:val="center"/>
            <w:hideMark/>
          </w:tcPr>
          <w:p w14:paraId="68F77774"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1,033,000</w:t>
            </w:r>
          </w:p>
        </w:tc>
        <w:tc>
          <w:tcPr>
            <w:tcW w:w="1135" w:type="dxa"/>
            <w:tcBorders>
              <w:top w:val="nil"/>
              <w:left w:val="single" w:sz="4" w:space="0" w:color="auto"/>
              <w:bottom w:val="nil"/>
              <w:right w:val="nil"/>
            </w:tcBorders>
            <w:vAlign w:val="center"/>
            <w:hideMark/>
          </w:tcPr>
          <w:p w14:paraId="78AE8FED"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17,216.67</w:t>
            </w:r>
          </w:p>
        </w:tc>
      </w:tr>
      <w:tr w:rsidR="006124CC" w14:paraId="52FF49EB" w14:textId="77777777" w:rsidTr="006124CC">
        <w:trPr>
          <w:cantSplit/>
          <w:trHeight w:val="492"/>
        </w:trPr>
        <w:tc>
          <w:tcPr>
            <w:tcW w:w="2130" w:type="dxa"/>
            <w:tcBorders>
              <w:top w:val="nil"/>
              <w:left w:val="nil"/>
              <w:bottom w:val="nil"/>
              <w:right w:val="single" w:sz="4" w:space="0" w:color="auto"/>
            </w:tcBorders>
            <w:vAlign w:val="center"/>
            <w:hideMark/>
          </w:tcPr>
          <w:p w14:paraId="0284049E" w14:textId="77777777" w:rsidR="006124CC" w:rsidRDefault="006124CC">
            <w:pPr>
              <w:jc w:val="distribute"/>
              <w:rPr>
                <w:rFonts w:ascii="標楷體" w:hAnsi="標楷體"/>
                <w:kern w:val="0"/>
                <w:szCs w:val="20"/>
              </w:rPr>
            </w:pPr>
            <w:r>
              <w:rPr>
                <w:rFonts w:ascii="標楷體" w:hAnsi="標楷體" w:hint="eastAsia"/>
                <w:b/>
                <w:kern w:val="0"/>
                <w:szCs w:val="20"/>
              </w:rPr>
              <w:t>業務外費用</w:t>
            </w:r>
          </w:p>
        </w:tc>
        <w:tc>
          <w:tcPr>
            <w:tcW w:w="1276" w:type="dxa"/>
            <w:tcBorders>
              <w:top w:val="nil"/>
              <w:left w:val="single" w:sz="4" w:space="0" w:color="auto"/>
              <w:bottom w:val="nil"/>
              <w:right w:val="single" w:sz="4" w:space="0" w:color="auto"/>
            </w:tcBorders>
            <w:vAlign w:val="center"/>
            <w:hideMark/>
          </w:tcPr>
          <w:p w14:paraId="1DB1D9E6"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9,107,000</w:t>
            </w:r>
          </w:p>
        </w:tc>
        <w:tc>
          <w:tcPr>
            <w:tcW w:w="1420" w:type="dxa"/>
            <w:tcBorders>
              <w:top w:val="nil"/>
              <w:left w:val="single" w:sz="4" w:space="0" w:color="auto"/>
              <w:bottom w:val="nil"/>
              <w:right w:val="single" w:sz="4" w:space="0" w:color="auto"/>
            </w:tcBorders>
            <w:vAlign w:val="center"/>
            <w:hideMark/>
          </w:tcPr>
          <w:p w14:paraId="4B00FE62"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9,542,853</w:t>
            </w:r>
          </w:p>
        </w:tc>
        <w:tc>
          <w:tcPr>
            <w:tcW w:w="851" w:type="dxa"/>
            <w:tcBorders>
              <w:top w:val="nil"/>
              <w:left w:val="single" w:sz="4" w:space="0" w:color="auto"/>
              <w:bottom w:val="nil"/>
              <w:right w:val="single" w:sz="4" w:space="0" w:color="auto"/>
            </w:tcBorders>
            <w:vAlign w:val="center"/>
            <w:hideMark/>
          </w:tcPr>
          <w:p w14:paraId="002BDE6E"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w:t>
            </w:r>
          </w:p>
        </w:tc>
        <w:tc>
          <w:tcPr>
            <w:tcW w:w="1562" w:type="dxa"/>
            <w:tcBorders>
              <w:top w:val="nil"/>
              <w:left w:val="single" w:sz="4" w:space="0" w:color="auto"/>
              <w:bottom w:val="nil"/>
              <w:right w:val="single" w:sz="4" w:space="0" w:color="auto"/>
            </w:tcBorders>
            <w:vAlign w:val="center"/>
            <w:hideMark/>
          </w:tcPr>
          <w:p w14:paraId="2E00D9DC"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9,542,853</w:t>
            </w:r>
          </w:p>
        </w:tc>
        <w:tc>
          <w:tcPr>
            <w:tcW w:w="1276" w:type="dxa"/>
            <w:tcBorders>
              <w:top w:val="nil"/>
              <w:left w:val="single" w:sz="4" w:space="0" w:color="auto"/>
              <w:bottom w:val="nil"/>
              <w:right w:val="single" w:sz="4" w:space="0" w:color="auto"/>
            </w:tcBorders>
            <w:vAlign w:val="center"/>
            <w:hideMark/>
          </w:tcPr>
          <w:p w14:paraId="71B293BA"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435,853</w:t>
            </w:r>
          </w:p>
        </w:tc>
        <w:tc>
          <w:tcPr>
            <w:tcW w:w="1135" w:type="dxa"/>
            <w:tcBorders>
              <w:top w:val="nil"/>
              <w:left w:val="single" w:sz="4" w:space="0" w:color="auto"/>
              <w:bottom w:val="nil"/>
              <w:right w:val="nil"/>
            </w:tcBorders>
            <w:vAlign w:val="center"/>
            <w:hideMark/>
          </w:tcPr>
          <w:p w14:paraId="6ADA47BF"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4.79</w:t>
            </w:r>
          </w:p>
        </w:tc>
      </w:tr>
      <w:tr w:rsidR="006124CC" w14:paraId="46F38275" w14:textId="77777777" w:rsidTr="006124CC">
        <w:trPr>
          <w:cantSplit/>
          <w:trHeight w:val="492"/>
        </w:trPr>
        <w:tc>
          <w:tcPr>
            <w:tcW w:w="2130" w:type="dxa"/>
            <w:tcBorders>
              <w:top w:val="nil"/>
              <w:left w:val="nil"/>
              <w:bottom w:val="nil"/>
              <w:right w:val="single" w:sz="4" w:space="0" w:color="auto"/>
            </w:tcBorders>
            <w:vAlign w:val="center"/>
            <w:hideMark/>
          </w:tcPr>
          <w:p w14:paraId="26C3ACFD" w14:textId="77777777" w:rsidR="006124CC" w:rsidRDefault="006124CC">
            <w:pPr>
              <w:ind w:leftChars="100" w:left="200"/>
              <w:jc w:val="distribute"/>
              <w:rPr>
                <w:rFonts w:ascii="標楷體" w:hAnsi="標楷體"/>
                <w:kern w:val="0"/>
                <w:szCs w:val="20"/>
              </w:rPr>
            </w:pPr>
            <w:r>
              <w:rPr>
                <w:rFonts w:ascii="標楷體" w:hAnsi="標楷體" w:hint="eastAsia"/>
                <w:kern w:val="0"/>
                <w:szCs w:val="20"/>
              </w:rPr>
              <w:t>財務費用</w:t>
            </w:r>
          </w:p>
        </w:tc>
        <w:tc>
          <w:tcPr>
            <w:tcW w:w="1276" w:type="dxa"/>
            <w:tcBorders>
              <w:top w:val="nil"/>
              <w:left w:val="single" w:sz="4" w:space="0" w:color="auto"/>
              <w:bottom w:val="nil"/>
              <w:right w:val="single" w:sz="4" w:space="0" w:color="auto"/>
            </w:tcBorders>
            <w:vAlign w:val="center"/>
            <w:hideMark/>
          </w:tcPr>
          <w:p w14:paraId="3BD03FF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9,107,000</w:t>
            </w:r>
          </w:p>
        </w:tc>
        <w:tc>
          <w:tcPr>
            <w:tcW w:w="1420" w:type="dxa"/>
            <w:tcBorders>
              <w:top w:val="nil"/>
              <w:left w:val="single" w:sz="4" w:space="0" w:color="auto"/>
              <w:bottom w:val="nil"/>
              <w:right w:val="single" w:sz="4" w:space="0" w:color="auto"/>
            </w:tcBorders>
            <w:vAlign w:val="center"/>
            <w:hideMark/>
          </w:tcPr>
          <w:p w14:paraId="3F331A0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9,542,853</w:t>
            </w:r>
          </w:p>
        </w:tc>
        <w:tc>
          <w:tcPr>
            <w:tcW w:w="851" w:type="dxa"/>
            <w:tcBorders>
              <w:top w:val="nil"/>
              <w:left w:val="single" w:sz="4" w:space="0" w:color="auto"/>
              <w:bottom w:val="nil"/>
              <w:right w:val="single" w:sz="4" w:space="0" w:color="auto"/>
            </w:tcBorders>
            <w:vAlign w:val="center"/>
            <w:hideMark/>
          </w:tcPr>
          <w:p w14:paraId="267A984C"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1562" w:type="dxa"/>
            <w:tcBorders>
              <w:top w:val="nil"/>
              <w:left w:val="single" w:sz="4" w:space="0" w:color="auto"/>
              <w:bottom w:val="nil"/>
              <w:right w:val="single" w:sz="4" w:space="0" w:color="auto"/>
            </w:tcBorders>
            <w:vAlign w:val="center"/>
            <w:hideMark/>
          </w:tcPr>
          <w:p w14:paraId="48316AF5"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9,542,853</w:t>
            </w:r>
          </w:p>
        </w:tc>
        <w:tc>
          <w:tcPr>
            <w:tcW w:w="1276" w:type="dxa"/>
            <w:tcBorders>
              <w:top w:val="nil"/>
              <w:left w:val="single" w:sz="4" w:space="0" w:color="auto"/>
              <w:bottom w:val="nil"/>
              <w:right w:val="single" w:sz="4" w:space="0" w:color="auto"/>
            </w:tcBorders>
            <w:vAlign w:val="center"/>
            <w:hideMark/>
          </w:tcPr>
          <w:p w14:paraId="2AE1208E"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435,853</w:t>
            </w:r>
          </w:p>
        </w:tc>
        <w:tc>
          <w:tcPr>
            <w:tcW w:w="1135" w:type="dxa"/>
            <w:tcBorders>
              <w:top w:val="nil"/>
              <w:left w:val="single" w:sz="4" w:space="0" w:color="auto"/>
              <w:bottom w:val="nil"/>
              <w:right w:val="nil"/>
            </w:tcBorders>
            <w:vAlign w:val="center"/>
            <w:hideMark/>
          </w:tcPr>
          <w:p w14:paraId="19AAC27A"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4.79</w:t>
            </w:r>
          </w:p>
        </w:tc>
      </w:tr>
      <w:tr w:rsidR="006124CC" w14:paraId="3C6F64CB" w14:textId="77777777" w:rsidTr="006124CC">
        <w:trPr>
          <w:cantSplit/>
          <w:trHeight w:val="492"/>
        </w:trPr>
        <w:tc>
          <w:tcPr>
            <w:tcW w:w="2130" w:type="dxa"/>
            <w:tcBorders>
              <w:top w:val="nil"/>
              <w:left w:val="nil"/>
              <w:bottom w:val="nil"/>
              <w:right w:val="single" w:sz="4" w:space="0" w:color="auto"/>
            </w:tcBorders>
            <w:vAlign w:val="center"/>
            <w:hideMark/>
          </w:tcPr>
          <w:p w14:paraId="06E0AEEE" w14:textId="77777777" w:rsidR="006124CC" w:rsidRDefault="006124CC">
            <w:pPr>
              <w:jc w:val="distribute"/>
              <w:rPr>
                <w:rFonts w:ascii="標楷體" w:hAnsi="標楷體"/>
                <w:kern w:val="0"/>
                <w:szCs w:val="20"/>
              </w:rPr>
            </w:pPr>
            <w:r>
              <w:rPr>
                <w:rFonts w:ascii="標楷體" w:hAnsi="標楷體" w:hint="eastAsia"/>
                <w:b/>
                <w:kern w:val="0"/>
                <w:szCs w:val="20"/>
              </w:rPr>
              <w:t>業務外賸餘（短</w:t>
            </w:r>
            <w:proofErr w:type="gramStart"/>
            <w:r>
              <w:rPr>
                <w:rFonts w:ascii="標楷體" w:hAnsi="標楷體" w:hint="eastAsia"/>
                <w:b/>
                <w:kern w:val="0"/>
                <w:szCs w:val="20"/>
              </w:rPr>
              <w:t>絀</w:t>
            </w:r>
            <w:proofErr w:type="gramEnd"/>
            <w:r>
              <w:rPr>
                <w:rFonts w:ascii="標楷體" w:hAnsi="標楷體" w:hint="eastAsia"/>
                <w:b/>
                <w:kern w:val="0"/>
                <w:szCs w:val="20"/>
              </w:rPr>
              <w:t>）</w:t>
            </w:r>
          </w:p>
        </w:tc>
        <w:tc>
          <w:tcPr>
            <w:tcW w:w="1276" w:type="dxa"/>
            <w:tcBorders>
              <w:top w:val="nil"/>
              <w:left w:val="single" w:sz="4" w:space="0" w:color="auto"/>
              <w:bottom w:val="nil"/>
              <w:right w:val="single" w:sz="4" w:space="0" w:color="auto"/>
            </w:tcBorders>
            <w:vAlign w:val="center"/>
            <w:hideMark/>
          </w:tcPr>
          <w:p w14:paraId="74A38D91"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- 8,977,000</w:t>
            </w:r>
          </w:p>
        </w:tc>
        <w:tc>
          <w:tcPr>
            <w:tcW w:w="1420" w:type="dxa"/>
            <w:tcBorders>
              <w:top w:val="nil"/>
              <w:left w:val="single" w:sz="4" w:space="0" w:color="auto"/>
              <w:bottom w:val="nil"/>
              <w:right w:val="single" w:sz="4" w:space="0" w:color="auto"/>
            </w:tcBorders>
            <w:vAlign w:val="center"/>
            <w:hideMark/>
          </w:tcPr>
          <w:p w14:paraId="417ADADA"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- 8,328,097</w:t>
            </w:r>
          </w:p>
        </w:tc>
        <w:tc>
          <w:tcPr>
            <w:tcW w:w="851" w:type="dxa"/>
            <w:tcBorders>
              <w:top w:val="nil"/>
              <w:left w:val="single" w:sz="4" w:space="0" w:color="auto"/>
              <w:bottom w:val="nil"/>
              <w:right w:val="single" w:sz="4" w:space="0" w:color="auto"/>
            </w:tcBorders>
            <w:vAlign w:val="center"/>
            <w:hideMark/>
          </w:tcPr>
          <w:p w14:paraId="212ABBAF"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w:t>
            </w:r>
          </w:p>
        </w:tc>
        <w:tc>
          <w:tcPr>
            <w:tcW w:w="1562" w:type="dxa"/>
            <w:tcBorders>
              <w:top w:val="nil"/>
              <w:left w:val="single" w:sz="4" w:space="0" w:color="auto"/>
              <w:bottom w:val="nil"/>
              <w:right w:val="single" w:sz="4" w:space="0" w:color="auto"/>
            </w:tcBorders>
            <w:vAlign w:val="center"/>
            <w:hideMark/>
          </w:tcPr>
          <w:p w14:paraId="7F6EDDEB"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- 8,328,097</w:t>
            </w:r>
          </w:p>
        </w:tc>
        <w:tc>
          <w:tcPr>
            <w:tcW w:w="1276" w:type="dxa"/>
            <w:tcBorders>
              <w:top w:val="nil"/>
              <w:left w:val="single" w:sz="4" w:space="0" w:color="auto"/>
              <w:bottom w:val="nil"/>
              <w:right w:val="single" w:sz="4" w:space="0" w:color="auto"/>
            </w:tcBorders>
            <w:vAlign w:val="center"/>
            <w:hideMark/>
          </w:tcPr>
          <w:p w14:paraId="5B448D29"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648,903</w:t>
            </w:r>
          </w:p>
        </w:tc>
        <w:tc>
          <w:tcPr>
            <w:tcW w:w="1135" w:type="dxa"/>
            <w:tcBorders>
              <w:top w:val="nil"/>
              <w:left w:val="single" w:sz="4" w:space="0" w:color="auto"/>
              <w:bottom w:val="nil"/>
              <w:right w:val="nil"/>
            </w:tcBorders>
            <w:vAlign w:val="center"/>
            <w:hideMark/>
          </w:tcPr>
          <w:p w14:paraId="6FE8436B"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- 7.23</w:t>
            </w:r>
          </w:p>
        </w:tc>
      </w:tr>
      <w:tr w:rsidR="006124CC" w14:paraId="31BD1F8F" w14:textId="77777777" w:rsidTr="006124CC">
        <w:trPr>
          <w:cantSplit/>
          <w:trHeight w:val="575"/>
        </w:trPr>
        <w:tc>
          <w:tcPr>
            <w:tcW w:w="2130" w:type="dxa"/>
            <w:tcBorders>
              <w:top w:val="nil"/>
              <w:left w:val="nil"/>
              <w:bottom w:val="single" w:sz="4" w:space="0" w:color="auto"/>
              <w:right w:val="single" w:sz="4" w:space="0" w:color="auto"/>
            </w:tcBorders>
            <w:vAlign w:val="center"/>
            <w:hideMark/>
          </w:tcPr>
          <w:p w14:paraId="187AA294" w14:textId="77777777" w:rsidR="006124CC" w:rsidRDefault="006124CC">
            <w:pPr>
              <w:jc w:val="distribute"/>
              <w:rPr>
                <w:rFonts w:ascii="標楷體" w:hAnsi="標楷體"/>
                <w:kern w:val="0"/>
                <w:szCs w:val="20"/>
              </w:rPr>
            </w:pPr>
            <w:r>
              <w:rPr>
                <w:rFonts w:ascii="標楷體" w:hAnsi="標楷體" w:hint="eastAsia"/>
                <w:b/>
                <w:kern w:val="0"/>
                <w:szCs w:val="20"/>
              </w:rPr>
              <w:t>本期賸餘（短</w:t>
            </w:r>
            <w:proofErr w:type="gramStart"/>
            <w:r>
              <w:rPr>
                <w:rFonts w:ascii="標楷體" w:hAnsi="標楷體" w:hint="eastAsia"/>
                <w:b/>
                <w:kern w:val="0"/>
                <w:szCs w:val="20"/>
              </w:rPr>
              <w:t>絀</w:t>
            </w:r>
            <w:proofErr w:type="gramEnd"/>
            <w:r>
              <w:rPr>
                <w:rFonts w:ascii="標楷體" w:hAnsi="標楷體" w:hint="eastAsia"/>
                <w:b/>
                <w:kern w:val="0"/>
                <w:szCs w:val="20"/>
              </w:rPr>
              <w:t>）</w:t>
            </w:r>
          </w:p>
        </w:tc>
        <w:tc>
          <w:tcPr>
            <w:tcW w:w="1276" w:type="dxa"/>
            <w:tcBorders>
              <w:top w:val="nil"/>
              <w:left w:val="single" w:sz="4" w:space="0" w:color="auto"/>
              <w:bottom w:val="single" w:sz="4" w:space="0" w:color="auto"/>
              <w:right w:val="single" w:sz="4" w:space="0" w:color="auto"/>
            </w:tcBorders>
            <w:vAlign w:val="center"/>
            <w:hideMark/>
          </w:tcPr>
          <w:p w14:paraId="33BBD1A5"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4,340,000</w:t>
            </w:r>
          </w:p>
        </w:tc>
        <w:tc>
          <w:tcPr>
            <w:tcW w:w="1420" w:type="dxa"/>
            <w:tcBorders>
              <w:top w:val="nil"/>
              <w:left w:val="single" w:sz="4" w:space="0" w:color="auto"/>
              <w:bottom w:val="single" w:sz="4" w:space="0" w:color="auto"/>
              <w:right w:val="single" w:sz="4" w:space="0" w:color="auto"/>
            </w:tcBorders>
            <w:vAlign w:val="center"/>
            <w:hideMark/>
          </w:tcPr>
          <w:p w14:paraId="47668487"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94,462,507</w:t>
            </w:r>
          </w:p>
        </w:tc>
        <w:tc>
          <w:tcPr>
            <w:tcW w:w="851" w:type="dxa"/>
            <w:tcBorders>
              <w:top w:val="nil"/>
              <w:left w:val="single" w:sz="4" w:space="0" w:color="auto"/>
              <w:bottom w:val="single" w:sz="4" w:space="0" w:color="auto"/>
              <w:right w:val="single" w:sz="4" w:space="0" w:color="auto"/>
            </w:tcBorders>
            <w:vAlign w:val="center"/>
            <w:hideMark/>
          </w:tcPr>
          <w:p w14:paraId="42F703DD"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w:t>
            </w:r>
          </w:p>
        </w:tc>
        <w:tc>
          <w:tcPr>
            <w:tcW w:w="1562" w:type="dxa"/>
            <w:tcBorders>
              <w:top w:val="nil"/>
              <w:left w:val="single" w:sz="4" w:space="0" w:color="auto"/>
              <w:bottom w:val="single" w:sz="4" w:space="0" w:color="auto"/>
              <w:right w:val="single" w:sz="4" w:space="0" w:color="auto"/>
            </w:tcBorders>
            <w:vAlign w:val="center"/>
            <w:hideMark/>
          </w:tcPr>
          <w:p w14:paraId="195C0071"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94,462,507</w:t>
            </w:r>
          </w:p>
        </w:tc>
        <w:tc>
          <w:tcPr>
            <w:tcW w:w="1276" w:type="dxa"/>
            <w:tcBorders>
              <w:top w:val="nil"/>
              <w:left w:val="single" w:sz="4" w:space="0" w:color="auto"/>
              <w:bottom w:val="single" w:sz="4" w:space="0" w:color="auto"/>
              <w:right w:val="single" w:sz="4" w:space="0" w:color="auto"/>
            </w:tcBorders>
            <w:vAlign w:val="center"/>
            <w:hideMark/>
          </w:tcPr>
          <w:p w14:paraId="7989A9A4"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90,122,507</w:t>
            </w:r>
          </w:p>
        </w:tc>
        <w:tc>
          <w:tcPr>
            <w:tcW w:w="1135" w:type="dxa"/>
            <w:tcBorders>
              <w:top w:val="nil"/>
              <w:left w:val="single" w:sz="4" w:space="0" w:color="auto"/>
              <w:bottom w:val="single" w:sz="4" w:space="0" w:color="auto"/>
              <w:right w:val="nil"/>
            </w:tcBorders>
            <w:vAlign w:val="center"/>
            <w:hideMark/>
          </w:tcPr>
          <w:p w14:paraId="313DFA6E"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2,076.56</w:t>
            </w:r>
          </w:p>
        </w:tc>
      </w:tr>
    </w:tbl>
    <w:p w14:paraId="3F70835F" w14:textId="77777777" w:rsidR="006124CC" w:rsidRDefault="006124CC" w:rsidP="006124CC">
      <w:pPr>
        <w:pStyle w:val="1234"/>
        <w:topLinePunct/>
        <w:autoSpaceDE/>
        <w:ind w:firstLineChars="200" w:firstLine="480"/>
      </w:pPr>
    </w:p>
    <w:tbl>
      <w:tblPr>
        <w:tblW w:w="9645" w:type="dxa"/>
        <w:tblLayout w:type="fixed"/>
        <w:tblCellMar>
          <w:left w:w="28" w:type="dxa"/>
          <w:right w:w="28" w:type="dxa"/>
        </w:tblCellMar>
        <w:tblLook w:val="04A0" w:firstRow="1" w:lastRow="0" w:firstColumn="1" w:lastColumn="0" w:noHBand="0" w:noVBand="1"/>
      </w:tblPr>
      <w:tblGrid>
        <w:gridCol w:w="2129"/>
        <w:gridCol w:w="1276"/>
        <w:gridCol w:w="1418"/>
        <w:gridCol w:w="850"/>
        <w:gridCol w:w="1560"/>
        <w:gridCol w:w="1276"/>
        <w:gridCol w:w="1136"/>
      </w:tblGrid>
      <w:tr w:rsidR="006124CC" w14:paraId="51199A15" w14:textId="77777777" w:rsidTr="006124CC">
        <w:trPr>
          <w:trHeight w:val="1008"/>
          <w:tblHeader/>
        </w:trPr>
        <w:tc>
          <w:tcPr>
            <w:tcW w:w="9650" w:type="dxa"/>
            <w:gridSpan w:val="7"/>
            <w:tcBorders>
              <w:top w:val="nil"/>
              <w:left w:val="nil"/>
              <w:bottom w:val="single" w:sz="4" w:space="0" w:color="auto"/>
              <w:right w:val="nil"/>
            </w:tcBorders>
            <w:hideMark/>
          </w:tcPr>
          <w:p w14:paraId="5A6CA5DB" w14:textId="77777777" w:rsidR="006124CC" w:rsidRPr="003A694F" w:rsidRDefault="006124CC">
            <w:pPr>
              <w:snapToGrid w:val="0"/>
              <w:spacing w:after="60"/>
              <w:jc w:val="center"/>
              <w:rPr>
                <w:rFonts w:ascii="標楷體" w:hAnsi="標楷體"/>
                <w:b/>
                <w:spacing w:val="20"/>
                <w:sz w:val="32"/>
                <w:u w:val="single"/>
              </w:rPr>
            </w:pPr>
            <w:r w:rsidRPr="003A694F">
              <w:rPr>
                <w:rFonts w:ascii="標楷體" w:hAnsi="標楷體" w:hint="eastAsia"/>
                <w:b/>
                <w:spacing w:val="20"/>
                <w:sz w:val="32"/>
                <w:u w:val="single"/>
              </w:rPr>
              <w:t>雲林縣停車場作業基金餘</w:t>
            </w:r>
            <w:proofErr w:type="gramStart"/>
            <w:r w:rsidRPr="003A694F">
              <w:rPr>
                <w:rFonts w:ascii="標楷體" w:hAnsi="標楷體" w:hint="eastAsia"/>
                <w:b/>
                <w:spacing w:val="20"/>
                <w:sz w:val="32"/>
                <w:u w:val="single"/>
              </w:rPr>
              <w:t>絀</w:t>
            </w:r>
            <w:proofErr w:type="gramEnd"/>
            <w:r w:rsidRPr="003A694F">
              <w:rPr>
                <w:rFonts w:ascii="標楷體" w:hAnsi="標楷體" w:hint="eastAsia"/>
                <w:b/>
                <w:spacing w:val="20"/>
                <w:sz w:val="32"/>
                <w:u w:val="single"/>
              </w:rPr>
              <w:t>撥補審定表</w:t>
            </w:r>
          </w:p>
          <w:p w14:paraId="1523B44D" w14:textId="77777777" w:rsidR="006124CC" w:rsidRDefault="006124CC">
            <w:pPr>
              <w:tabs>
                <w:tab w:val="left" w:pos="4440"/>
                <w:tab w:val="left" w:pos="8520"/>
              </w:tabs>
              <w:snapToGrid w:val="0"/>
              <w:spacing w:after="60"/>
              <w:jc w:val="center"/>
              <w:rPr>
                <w:rFonts w:ascii="標楷體" w:hAnsi="標楷體"/>
                <w:sz w:val="24"/>
                <w:szCs w:val="24"/>
              </w:rPr>
            </w:pPr>
            <w:r>
              <w:rPr>
                <w:rFonts w:ascii="標楷體" w:hAnsi="標楷體" w:hint="eastAsia"/>
                <w:sz w:val="24"/>
                <w:szCs w:val="24"/>
              </w:rPr>
              <w:t>中華民國</w:t>
            </w:r>
            <w:proofErr w:type="gramStart"/>
            <w:r>
              <w:rPr>
                <w:rFonts w:ascii="標楷體" w:hAnsi="標楷體" w:hint="eastAsia"/>
                <w:sz w:val="24"/>
                <w:szCs w:val="24"/>
              </w:rPr>
              <w:t>114</w:t>
            </w:r>
            <w:proofErr w:type="gramEnd"/>
            <w:r>
              <w:rPr>
                <w:rFonts w:ascii="標楷體" w:hAnsi="標楷體" w:hint="eastAsia"/>
                <w:sz w:val="24"/>
                <w:szCs w:val="24"/>
              </w:rPr>
              <w:t>年度</w:t>
            </w:r>
          </w:p>
          <w:p w14:paraId="15C8BD79" w14:textId="77777777" w:rsidR="006124CC" w:rsidRDefault="006124CC">
            <w:pPr>
              <w:tabs>
                <w:tab w:val="left" w:pos="4440"/>
                <w:tab w:val="left" w:pos="8520"/>
              </w:tabs>
              <w:snapToGrid w:val="0"/>
              <w:jc w:val="right"/>
              <w:rPr>
                <w:rFonts w:ascii="標楷體" w:hAnsi="標楷體"/>
                <w:b/>
                <w:sz w:val="32"/>
                <w:u w:val="single"/>
              </w:rPr>
            </w:pPr>
            <w:r>
              <w:rPr>
                <w:rFonts w:ascii="標楷體" w:hAnsi="標楷體" w:hint="eastAsia"/>
                <w:kern w:val="0"/>
              </w:rPr>
              <w:t>單位：新臺幣元</w:t>
            </w:r>
          </w:p>
        </w:tc>
      </w:tr>
      <w:tr w:rsidR="006124CC" w14:paraId="1477A9E4" w14:textId="77777777" w:rsidTr="006124CC">
        <w:trPr>
          <w:cantSplit/>
          <w:trHeight w:val="582"/>
          <w:tblHeader/>
        </w:trPr>
        <w:tc>
          <w:tcPr>
            <w:tcW w:w="2129" w:type="dxa"/>
            <w:vMerge w:val="restart"/>
            <w:tcBorders>
              <w:top w:val="single" w:sz="4" w:space="0" w:color="auto"/>
              <w:left w:val="nil"/>
              <w:bottom w:val="single" w:sz="4" w:space="0" w:color="auto"/>
              <w:right w:val="single" w:sz="4" w:space="0" w:color="auto"/>
            </w:tcBorders>
            <w:vAlign w:val="center"/>
            <w:hideMark/>
          </w:tcPr>
          <w:p w14:paraId="5E38EA46" w14:textId="77777777" w:rsidR="006124CC" w:rsidRDefault="006124CC">
            <w:pPr>
              <w:ind w:left="113" w:right="113"/>
              <w:jc w:val="distribute"/>
              <w:rPr>
                <w:szCs w:val="20"/>
              </w:rPr>
            </w:pPr>
            <w:r>
              <w:rPr>
                <w:rFonts w:hint="eastAsia"/>
                <w:szCs w:val="20"/>
              </w:rPr>
              <w:t>項目</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88066AE" w14:textId="77777777" w:rsidR="006124CC" w:rsidRDefault="006124CC">
            <w:pPr>
              <w:ind w:left="113" w:right="113"/>
              <w:jc w:val="distribute"/>
              <w:rPr>
                <w:szCs w:val="20"/>
              </w:rPr>
            </w:pPr>
            <w:r>
              <w:rPr>
                <w:rFonts w:hint="eastAsia"/>
                <w:szCs w:val="20"/>
              </w:rPr>
              <w:t>預算數</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0F00698" w14:textId="77777777" w:rsidR="006124CC" w:rsidRDefault="006124CC">
            <w:pPr>
              <w:ind w:left="113" w:right="113"/>
              <w:jc w:val="distribute"/>
              <w:rPr>
                <w:spacing w:val="-20"/>
                <w:szCs w:val="20"/>
              </w:rPr>
            </w:pPr>
            <w:r>
              <w:rPr>
                <w:rFonts w:hint="eastAsia"/>
                <w:spacing w:val="-20"/>
                <w:szCs w:val="20"/>
              </w:rPr>
              <w:t>決算數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399F7B" w14:textId="77777777" w:rsidR="006124CC" w:rsidRDefault="006124CC">
            <w:pPr>
              <w:jc w:val="distribute"/>
              <w:rPr>
                <w:spacing w:val="-30"/>
                <w:szCs w:val="20"/>
              </w:rPr>
            </w:pPr>
            <w:r>
              <w:rPr>
                <w:rFonts w:ascii="標楷體" w:hAnsi="標楷體" w:hint="eastAsia"/>
                <w:bCs/>
                <w:szCs w:val="20"/>
              </w:rPr>
              <w:t>修正數</w:t>
            </w:r>
          </w:p>
        </w:tc>
        <w:tc>
          <w:tcPr>
            <w:tcW w:w="1561" w:type="dxa"/>
            <w:vMerge w:val="restart"/>
            <w:tcBorders>
              <w:top w:val="single" w:sz="4" w:space="0" w:color="auto"/>
              <w:left w:val="single" w:sz="4" w:space="0" w:color="auto"/>
              <w:bottom w:val="single" w:sz="4" w:space="0" w:color="auto"/>
              <w:right w:val="single" w:sz="4" w:space="0" w:color="auto"/>
            </w:tcBorders>
            <w:vAlign w:val="center"/>
            <w:hideMark/>
          </w:tcPr>
          <w:p w14:paraId="24A7F63F" w14:textId="77777777" w:rsidR="006124CC" w:rsidRDefault="006124CC">
            <w:pPr>
              <w:ind w:left="113" w:right="113"/>
              <w:jc w:val="distribute"/>
              <w:rPr>
                <w:spacing w:val="-10"/>
                <w:szCs w:val="20"/>
              </w:rPr>
            </w:pPr>
            <w:r>
              <w:rPr>
                <w:rFonts w:hint="eastAsia"/>
                <w:spacing w:val="-10"/>
                <w:szCs w:val="20"/>
              </w:rPr>
              <w:t>決算審定數</w:t>
            </w:r>
          </w:p>
        </w:tc>
        <w:tc>
          <w:tcPr>
            <w:tcW w:w="2414" w:type="dxa"/>
            <w:gridSpan w:val="2"/>
            <w:tcBorders>
              <w:top w:val="single" w:sz="4" w:space="0" w:color="auto"/>
              <w:left w:val="single" w:sz="4" w:space="0" w:color="auto"/>
              <w:bottom w:val="nil"/>
              <w:right w:val="nil"/>
            </w:tcBorders>
            <w:vAlign w:val="center"/>
            <w:hideMark/>
          </w:tcPr>
          <w:p w14:paraId="5A9E9595" w14:textId="77777777" w:rsidR="006124CC" w:rsidRDefault="006124CC">
            <w:pPr>
              <w:spacing w:line="240" w:lineRule="exact"/>
              <w:jc w:val="distribute"/>
              <w:rPr>
                <w:rFonts w:ascii="標楷體" w:hAnsi="標楷體"/>
                <w:szCs w:val="20"/>
              </w:rPr>
            </w:pPr>
            <w:r>
              <w:rPr>
                <w:rFonts w:ascii="標楷體" w:hAnsi="標楷體" w:hint="eastAsia"/>
                <w:szCs w:val="20"/>
              </w:rPr>
              <w:t>審定數與預算數</w:t>
            </w:r>
          </w:p>
          <w:p w14:paraId="10DD4A4A" w14:textId="77777777" w:rsidR="006124CC" w:rsidRDefault="006124CC">
            <w:pPr>
              <w:spacing w:line="240" w:lineRule="exact"/>
              <w:jc w:val="distribute"/>
              <w:rPr>
                <w:rFonts w:ascii="標楷體" w:hAnsi="標楷體"/>
                <w:szCs w:val="20"/>
              </w:rPr>
            </w:pPr>
            <w:r>
              <w:rPr>
                <w:rFonts w:ascii="標楷體" w:hAnsi="標楷體" w:hint="eastAsia"/>
                <w:szCs w:val="20"/>
              </w:rPr>
              <w:t>比較增減</w:t>
            </w:r>
          </w:p>
        </w:tc>
      </w:tr>
      <w:tr w:rsidR="006124CC" w14:paraId="15EBD61C" w14:textId="77777777" w:rsidTr="006124CC">
        <w:trPr>
          <w:cantSplit/>
          <w:trHeight w:val="359"/>
          <w:tblHeader/>
        </w:trPr>
        <w:tc>
          <w:tcPr>
            <w:tcW w:w="9650" w:type="dxa"/>
            <w:vMerge/>
            <w:tcBorders>
              <w:top w:val="single" w:sz="4" w:space="0" w:color="auto"/>
              <w:left w:val="nil"/>
              <w:bottom w:val="single" w:sz="4" w:space="0" w:color="auto"/>
              <w:right w:val="single" w:sz="4" w:space="0" w:color="auto"/>
            </w:tcBorders>
            <w:vAlign w:val="center"/>
            <w:hideMark/>
          </w:tcPr>
          <w:p w14:paraId="4DBD3B5C" w14:textId="77777777" w:rsidR="006124CC" w:rsidRDefault="006124CC">
            <w:pPr>
              <w:widowControl/>
              <w:jc w:val="left"/>
              <w:rPr>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F9B26B7" w14:textId="77777777" w:rsidR="006124CC" w:rsidRDefault="006124CC">
            <w:pPr>
              <w:widowControl/>
              <w:jc w:val="left"/>
              <w:rPr>
                <w:szCs w:val="20"/>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2922B5" w14:textId="77777777" w:rsidR="006124CC" w:rsidRDefault="006124CC">
            <w:pPr>
              <w:widowControl/>
              <w:jc w:val="left"/>
              <w:rPr>
                <w:spacing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2546B4" w14:textId="77777777" w:rsidR="006124CC" w:rsidRDefault="006124CC">
            <w:pPr>
              <w:widowControl/>
              <w:jc w:val="left"/>
              <w:rPr>
                <w:spacing w:val="-30"/>
                <w:szCs w:val="20"/>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0165622" w14:textId="77777777" w:rsidR="006124CC" w:rsidRDefault="006124CC">
            <w:pPr>
              <w:widowControl/>
              <w:jc w:val="left"/>
              <w:rPr>
                <w:spacing w:val="-10"/>
                <w:szCs w:val="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3F3422C" w14:textId="77777777" w:rsidR="006124CC" w:rsidRDefault="006124CC">
            <w:pPr>
              <w:ind w:left="113" w:right="113"/>
              <w:jc w:val="distribute"/>
              <w:rPr>
                <w:rFonts w:ascii="標楷體" w:hAnsi="標楷體"/>
                <w:szCs w:val="20"/>
              </w:rPr>
            </w:pPr>
            <w:r>
              <w:rPr>
                <w:rFonts w:ascii="標楷體" w:hAnsi="標楷體" w:hint="eastAsia"/>
                <w:szCs w:val="20"/>
              </w:rPr>
              <w:t>金額</w:t>
            </w:r>
          </w:p>
        </w:tc>
        <w:tc>
          <w:tcPr>
            <w:tcW w:w="1137" w:type="dxa"/>
            <w:tcBorders>
              <w:top w:val="single" w:sz="4" w:space="0" w:color="auto"/>
              <w:left w:val="single" w:sz="4" w:space="0" w:color="auto"/>
              <w:bottom w:val="single" w:sz="4" w:space="0" w:color="auto"/>
              <w:right w:val="nil"/>
            </w:tcBorders>
            <w:vAlign w:val="center"/>
            <w:hideMark/>
          </w:tcPr>
          <w:p w14:paraId="363E7A6F" w14:textId="77777777" w:rsidR="006124CC" w:rsidRDefault="006124CC">
            <w:pPr>
              <w:jc w:val="center"/>
              <w:rPr>
                <w:rFonts w:ascii="標楷體" w:hAnsi="標楷體"/>
                <w:szCs w:val="20"/>
              </w:rPr>
            </w:pPr>
            <w:r>
              <w:rPr>
                <w:rFonts w:ascii="標楷體" w:hAnsi="標楷體" w:hint="eastAsia"/>
                <w:szCs w:val="20"/>
              </w:rPr>
              <w:t>％</w:t>
            </w:r>
          </w:p>
        </w:tc>
      </w:tr>
      <w:tr w:rsidR="006124CC" w14:paraId="702A85ED" w14:textId="77777777" w:rsidTr="006124CC">
        <w:trPr>
          <w:cantSplit/>
          <w:trHeight w:val="645"/>
        </w:trPr>
        <w:tc>
          <w:tcPr>
            <w:tcW w:w="2129" w:type="dxa"/>
            <w:tcBorders>
              <w:top w:val="single" w:sz="4" w:space="0" w:color="auto"/>
              <w:left w:val="nil"/>
              <w:bottom w:val="nil"/>
              <w:right w:val="single" w:sz="4" w:space="0" w:color="auto"/>
            </w:tcBorders>
            <w:vAlign w:val="center"/>
            <w:hideMark/>
          </w:tcPr>
          <w:p w14:paraId="1381A539" w14:textId="77777777" w:rsidR="006124CC" w:rsidRDefault="006124CC">
            <w:pPr>
              <w:jc w:val="distribute"/>
              <w:rPr>
                <w:rFonts w:ascii="標楷體" w:hAnsi="標楷體"/>
                <w:kern w:val="0"/>
                <w:szCs w:val="20"/>
              </w:rPr>
            </w:pPr>
            <w:r>
              <w:rPr>
                <w:rFonts w:ascii="標楷體" w:hAnsi="標楷體" w:hint="eastAsia"/>
                <w:b/>
                <w:kern w:val="0"/>
                <w:szCs w:val="20"/>
              </w:rPr>
              <w:t>賸餘之部</w:t>
            </w:r>
          </w:p>
        </w:tc>
        <w:tc>
          <w:tcPr>
            <w:tcW w:w="1277" w:type="dxa"/>
            <w:tcBorders>
              <w:top w:val="single" w:sz="4" w:space="0" w:color="auto"/>
              <w:left w:val="single" w:sz="4" w:space="0" w:color="auto"/>
              <w:bottom w:val="nil"/>
              <w:right w:val="single" w:sz="4" w:space="0" w:color="auto"/>
            </w:tcBorders>
            <w:vAlign w:val="center"/>
            <w:hideMark/>
          </w:tcPr>
          <w:p w14:paraId="6FAC4642" w14:textId="77777777" w:rsidR="006124CC" w:rsidRDefault="006124CC">
            <w:pPr>
              <w:jc w:val="right"/>
              <w:rPr>
                <w:rFonts w:ascii="細明體" w:eastAsia="細明體" w:hAnsi="細明體"/>
                <w:szCs w:val="20"/>
              </w:rPr>
            </w:pPr>
            <w:r>
              <w:rPr>
                <w:rFonts w:ascii="細明體" w:eastAsia="細明體" w:hAnsi="細明體" w:hint="eastAsia"/>
                <w:b/>
                <w:szCs w:val="20"/>
              </w:rPr>
              <w:t>118,860,000</w:t>
            </w:r>
          </w:p>
        </w:tc>
        <w:tc>
          <w:tcPr>
            <w:tcW w:w="1419" w:type="dxa"/>
            <w:tcBorders>
              <w:top w:val="single" w:sz="4" w:space="0" w:color="auto"/>
              <w:left w:val="single" w:sz="4" w:space="0" w:color="auto"/>
              <w:bottom w:val="nil"/>
              <w:right w:val="single" w:sz="4" w:space="0" w:color="auto"/>
            </w:tcBorders>
            <w:vAlign w:val="center"/>
            <w:hideMark/>
          </w:tcPr>
          <w:p w14:paraId="3F1047EA" w14:textId="77777777" w:rsidR="006124CC" w:rsidRDefault="006124CC">
            <w:pPr>
              <w:jc w:val="right"/>
              <w:rPr>
                <w:rFonts w:ascii="細明體" w:eastAsia="細明體" w:hAnsi="細明體"/>
                <w:szCs w:val="20"/>
              </w:rPr>
            </w:pPr>
            <w:r>
              <w:rPr>
                <w:rFonts w:ascii="細明體" w:eastAsia="細明體" w:hAnsi="細明體" w:hint="eastAsia"/>
                <w:b/>
                <w:szCs w:val="20"/>
              </w:rPr>
              <w:t>219,996,328</w:t>
            </w:r>
          </w:p>
        </w:tc>
        <w:tc>
          <w:tcPr>
            <w:tcW w:w="850" w:type="dxa"/>
            <w:tcBorders>
              <w:top w:val="single" w:sz="4" w:space="0" w:color="auto"/>
              <w:left w:val="single" w:sz="4" w:space="0" w:color="auto"/>
              <w:bottom w:val="nil"/>
              <w:right w:val="single" w:sz="4" w:space="0" w:color="auto"/>
            </w:tcBorders>
            <w:vAlign w:val="center"/>
            <w:hideMark/>
          </w:tcPr>
          <w:p w14:paraId="6EA3B23F" w14:textId="77777777" w:rsidR="006124CC" w:rsidRDefault="006124CC">
            <w:pPr>
              <w:jc w:val="right"/>
              <w:rPr>
                <w:rFonts w:ascii="細明體" w:eastAsia="細明體" w:hAnsi="細明體"/>
                <w:szCs w:val="20"/>
              </w:rPr>
            </w:pPr>
            <w:r>
              <w:rPr>
                <w:rFonts w:ascii="細明體" w:eastAsia="細明體" w:hAnsi="細明體" w:hint="eastAsia"/>
                <w:b/>
                <w:szCs w:val="20"/>
              </w:rPr>
              <w:t>－</w:t>
            </w:r>
          </w:p>
        </w:tc>
        <w:tc>
          <w:tcPr>
            <w:tcW w:w="1561" w:type="dxa"/>
            <w:tcBorders>
              <w:top w:val="single" w:sz="4" w:space="0" w:color="auto"/>
              <w:left w:val="single" w:sz="4" w:space="0" w:color="auto"/>
              <w:bottom w:val="nil"/>
              <w:right w:val="single" w:sz="4" w:space="0" w:color="auto"/>
            </w:tcBorders>
            <w:vAlign w:val="center"/>
            <w:hideMark/>
          </w:tcPr>
          <w:p w14:paraId="18FA1DB7" w14:textId="77777777" w:rsidR="006124CC" w:rsidRDefault="006124CC">
            <w:pPr>
              <w:jc w:val="right"/>
              <w:rPr>
                <w:rFonts w:ascii="細明體" w:eastAsia="細明體" w:hAnsi="細明體"/>
                <w:szCs w:val="20"/>
              </w:rPr>
            </w:pPr>
            <w:r>
              <w:rPr>
                <w:rFonts w:ascii="細明體" w:eastAsia="細明體" w:hAnsi="細明體" w:hint="eastAsia"/>
                <w:b/>
                <w:szCs w:val="20"/>
              </w:rPr>
              <w:t>219,996,328</w:t>
            </w:r>
          </w:p>
        </w:tc>
        <w:tc>
          <w:tcPr>
            <w:tcW w:w="1277" w:type="dxa"/>
            <w:tcBorders>
              <w:top w:val="single" w:sz="4" w:space="0" w:color="auto"/>
              <w:left w:val="single" w:sz="4" w:space="0" w:color="auto"/>
              <w:bottom w:val="nil"/>
              <w:right w:val="single" w:sz="4" w:space="0" w:color="auto"/>
            </w:tcBorders>
            <w:vAlign w:val="center"/>
            <w:hideMark/>
          </w:tcPr>
          <w:p w14:paraId="4E52AEA6" w14:textId="77777777" w:rsidR="006124CC" w:rsidRDefault="006124CC">
            <w:pPr>
              <w:jc w:val="right"/>
              <w:rPr>
                <w:rFonts w:ascii="細明體" w:eastAsia="細明體" w:hAnsi="細明體"/>
                <w:szCs w:val="20"/>
              </w:rPr>
            </w:pPr>
            <w:r>
              <w:rPr>
                <w:rFonts w:ascii="細明體" w:eastAsia="細明體" w:hAnsi="細明體" w:hint="eastAsia"/>
                <w:b/>
                <w:szCs w:val="20"/>
              </w:rPr>
              <w:t>101,136,328</w:t>
            </w:r>
          </w:p>
        </w:tc>
        <w:tc>
          <w:tcPr>
            <w:tcW w:w="1137" w:type="dxa"/>
            <w:tcBorders>
              <w:top w:val="single" w:sz="4" w:space="0" w:color="auto"/>
              <w:left w:val="single" w:sz="4" w:space="0" w:color="auto"/>
              <w:bottom w:val="nil"/>
              <w:right w:val="nil"/>
            </w:tcBorders>
            <w:vAlign w:val="center"/>
            <w:hideMark/>
          </w:tcPr>
          <w:p w14:paraId="550306D9" w14:textId="77777777" w:rsidR="006124CC" w:rsidRDefault="006124CC">
            <w:pPr>
              <w:jc w:val="right"/>
              <w:rPr>
                <w:rFonts w:ascii="細明體" w:eastAsia="細明體" w:hAnsi="細明體"/>
                <w:szCs w:val="20"/>
              </w:rPr>
            </w:pPr>
            <w:r>
              <w:rPr>
                <w:rFonts w:ascii="細明體" w:eastAsia="細明體" w:hAnsi="細明體" w:hint="eastAsia"/>
                <w:b/>
                <w:szCs w:val="20"/>
              </w:rPr>
              <w:t>85.09</w:t>
            </w:r>
          </w:p>
        </w:tc>
      </w:tr>
      <w:tr w:rsidR="006124CC" w14:paraId="0AA192CC" w14:textId="77777777" w:rsidTr="006124CC">
        <w:trPr>
          <w:cantSplit/>
          <w:trHeight w:val="645"/>
        </w:trPr>
        <w:tc>
          <w:tcPr>
            <w:tcW w:w="2129" w:type="dxa"/>
            <w:tcBorders>
              <w:top w:val="nil"/>
              <w:left w:val="nil"/>
              <w:bottom w:val="nil"/>
              <w:right w:val="single" w:sz="4" w:space="0" w:color="auto"/>
            </w:tcBorders>
            <w:vAlign w:val="center"/>
            <w:hideMark/>
          </w:tcPr>
          <w:p w14:paraId="2A60BFCC" w14:textId="77777777" w:rsidR="006124CC" w:rsidRDefault="006124CC">
            <w:pPr>
              <w:ind w:leftChars="100" w:left="200"/>
              <w:jc w:val="distribute"/>
              <w:rPr>
                <w:rFonts w:ascii="標楷體" w:hAnsi="標楷體"/>
                <w:kern w:val="0"/>
                <w:szCs w:val="20"/>
              </w:rPr>
            </w:pPr>
            <w:r>
              <w:rPr>
                <w:rFonts w:ascii="標楷體" w:hAnsi="標楷體" w:hint="eastAsia"/>
                <w:kern w:val="0"/>
                <w:szCs w:val="20"/>
              </w:rPr>
              <w:t>本期賸餘</w:t>
            </w:r>
          </w:p>
        </w:tc>
        <w:tc>
          <w:tcPr>
            <w:tcW w:w="1277" w:type="dxa"/>
            <w:tcBorders>
              <w:top w:val="nil"/>
              <w:left w:val="single" w:sz="4" w:space="0" w:color="auto"/>
              <w:bottom w:val="nil"/>
              <w:right w:val="single" w:sz="4" w:space="0" w:color="auto"/>
            </w:tcBorders>
            <w:vAlign w:val="center"/>
            <w:hideMark/>
          </w:tcPr>
          <w:p w14:paraId="5CAAC1C2" w14:textId="77777777" w:rsidR="006124CC" w:rsidRDefault="006124CC">
            <w:pPr>
              <w:jc w:val="right"/>
              <w:rPr>
                <w:rFonts w:ascii="細明體" w:eastAsia="細明體" w:hAnsi="細明體"/>
                <w:szCs w:val="20"/>
              </w:rPr>
            </w:pPr>
            <w:r>
              <w:rPr>
                <w:rFonts w:ascii="細明體" w:eastAsia="細明體" w:hAnsi="細明體" w:hint="eastAsia"/>
                <w:szCs w:val="20"/>
              </w:rPr>
              <w:t>4,340,000</w:t>
            </w:r>
          </w:p>
        </w:tc>
        <w:tc>
          <w:tcPr>
            <w:tcW w:w="1419" w:type="dxa"/>
            <w:tcBorders>
              <w:top w:val="nil"/>
              <w:left w:val="single" w:sz="4" w:space="0" w:color="auto"/>
              <w:bottom w:val="nil"/>
              <w:right w:val="single" w:sz="4" w:space="0" w:color="auto"/>
            </w:tcBorders>
            <w:vAlign w:val="center"/>
            <w:hideMark/>
          </w:tcPr>
          <w:p w14:paraId="1DD828B7" w14:textId="77777777" w:rsidR="006124CC" w:rsidRDefault="006124CC">
            <w:pPr>
              <w:jc w:val="right"/>
              <w:rPr>
                <w:rFonts w:ascii="細明體" w:eastAsia="細明體" w:hAnsi="細明體"/>
                <w:szCs w:val="20"/>
              </w:rPr>
            </w:pPr>
            <w:r>
              <w:rPr>
                <w:rFonts w:ascii="細明體" w:eastAsia="細明體" w:hAnsi="細明體" w:hint="eastAsia"/>
                <w:szCs w:val="20"/>
              </w:rPr>
              <w:t>94,462,507</w:t>
            </w:r>
          </w:p>
        </w:tc>
        <w:tc>
          <w:tcPr>
            <w:tcW w:w="850" w:type="dxa"/>
            <w:tcBorders>
              <w:top w:val="nil"/>
              <w:left w:val="single" w:sz="4" w:space="0" w:color="auto"/>
              <w:bottom w:val="nil"/>
              <w:right w:val="single" w:sz="4" w:space="0" w:color="auto"/>
            </w:tcBorders>
            <w:vAlign w:val="center"/>
            <w:hideMark/>
          </w:tcPr>
          <w:p w14:paraId="089EA3EA" w14:textId="77777777" w:rsidR="006124CC" w:rsidRDefault="006124CC">
            <w:pPr>
              <w:jc w:val="right"/>
              <w:rPr>
                <w:rFonts w:ascii="細明體" w:eastAsia="細明體" w:hAnsi="細明體"/>
                <w:szCs w:val="20"/>
              </w:rPr>
            </w:pPr>
            <w:r>
              <w:rPr>
                <w:rFonts w:ascii="細明體" w:eastAsia="細明體" w:hAnsi="細明體" w:hint="eastAsia"/>
                <w:szCs w:val="20"/>
              </w:rPr>
              <w:t>－</w:t>
            </w:r>
          </w:p>
        </w:tc>
        <w:tc>
          <w:tcPr>
            <w:tcW w:w="1561" w:type="dxa"/>
            <w:tcBorders>
              <w:top w:val="nil"/>
              <w:left w:val="single" w:sz="4" w:space="0" w:color="auto"/>
              <w:bottom w:val="nil"/>
              <w:right w:val="single" w:sz="4" w:space="0" w:color="auto"/>
            </w:tcBorders>
            <w:vAlign w:val="center"/>
            <w:hideMark/>
          </w:tcPr>
          <w:p w14:paraId="4902FAA9" w14:textId="77777777" w:rsidR="006124CC" w:rsidRDefault="006124CC">
            <w:pPr>
              <w:jc w:val="right"/>
              <w:rPr>
                <w:rFonts w:ascii="細明體" w:eastAsia="細明體" w:hAnsi="細明體"/>
                <w:szCs w:val="20"/>
              </w:rPr>
            </w:pPr>
            <w:r>
              <w:rPr>
                <w:rFonts w:ascii="細明體" w:eastAsia="細明體" w:hAnsi="細明體" w:hint="eastAsia"/>
                <w:szCs w:val="20"/>
              </w:rPr>
              <w:t>94,462,507</w:t>
            </w:r>
          </w:p>
        </w:tc>
        <w:tc>
          <w:tcPr>
            <w:tcW w:w="1277" w:type="dxa"/>
            <w:tcBorders>
              <w:top w:val="nil"/>
              <w:left w:val="single" w:sz="4" w:space="0" w:color="auto"/>
              <w:bottom w:val="nil"/>
              <w:right w:val="single" w:sz="4" w:space="0" w:color="auto"/>
            </w:tcBorders>
            <w:vAlign w:val="center"/>
            <w:hideMark/>
          </w:tcPr>
          <w:p w14:paraId="1256F725" w14:textId="77777777" w:rsidR="006124CC" w:rsidRDefault="006124CC">
            <w:pPr>
              <w:jc w:val="right"/>
              <w:rPr>
                <w:rFonts w:ascii="細明體" w:eastAsia="細明體" w:hAnsi="細明體"/>
                <w:szCs w:val="20"/>
              </w:rPr>
            </w:pPr>
            <w:r>
              <w:rPr>
                <w:rFonts w:ascii="細明體" w:eastAsia="細明體" w:hAnsi="細明體" w:hint="eastAsia"/>
                <w:szCs w:val="20"/>
              </w:rPr>
              <w:t>90,122,507</w:t>
            </w:r>
          </w:p>
        </w:tc>
        <w:tc>
          <w:tcPr>
            <w:tcW w:w="1137" w:type="dxa"/>
            <w:tcBorders>
              <w:top w:val="nil"/>
              <w:left w:val="single" w:sz="4" w:space="0" w:color="auto"/>
              <w:bottom w:val="nil"/>
              <w:right w:val="nil"/>
            </w:tcBorders>
            <w:vAlign w:val="center"/>
            <w:hideMark/>
          </w:tcPr>
          <w:p w14:paraId="2D540070" w14:textId="77777777" w:rsidR="006124CC" w:rsidRDefault="006124CC">
            <w:pPr>
              <w:jc w:val="right"/>
              <w:rPr>
                <w:rFonts w:ascii="細明體" w:eastAsia="細明體" w:hAnsi="細明體"/>
                <w:szCs w:val="20"/>
              </w:rPr>
            </w:pPr>
            <w:r>
              <w:rPr>
                <w:rFonts w:ascii="細明體" w:eastAsia="細明體" w:hAnsi="細明體" w:hint="eastAsia"/>
                <w:szCs w:val="20"/>
              </w:rPr>
              <w:t>2,076.56</w:t>
            </w:r>
          </w:p>
        </w:tc>
      </w:tr>
      <w:tr w:rsidR="006124CC" w14:paraId="2B957C0F" w14:textId="77777777" w:rsidTr="006124CC">
        <w:trPr>
          <w:cantSplit/>
          <w:trHeight w:val="645"/>
        </w:trPr>
        <w:tc>
          <w:tcPr>
            <w:tcW w:w="2129" w:type="dxa"/>
            <w:tcBorders>
              <w:top w:val="nil"/>
              <w:left w:val="nil"/>
              <w:bottom w:val="nil"/>
              <w:right w:val="single" w:sz="4" w:space="0" w:color="auto"/>
            </w:tcBorders>
            <w:vAlign w:val="center"/>
            <w:hideMark/>
          </w:tcPr>
          <w:p w14:paraId="738941DF" w14:textId="77777777" w:rsidR="006124CC" w:rsidRDefault="006124CC">
            <w:pPr>
              <w:ind w:leftChars="100" w:left="200"/>
              <w:jc w:val="distribute"/>
              <w:rPr>
                <w:rFonts w:ascii="標楷體" w:hAnsi="標楷體"/>
                <w:kern w:val="0"/>
                <w:szCs w:val="20"/>
              </w:rPr>
            </w:pPr>
            <w:r>
              <w:rPr>
                <w:rFonts w:ascii="標楷體" w:hAnsi="標楷體" w:hint="eastAsia"/>
                <w:kern w:val="0"/>
                <w:szCs w:val="20"/>
              </w:rPr>
              <w:t>前期未分配賸餘</w:t>
            </w:r>
          </w:p>
        </w:tc>
        <w:tc>
          <w:tcPr>
            <w:tcW w:w="1277" w:type="dxa"/>
            <w:tcBorders>
              <w:top w:val="nil"/>
              <w:left w:val="single" w:sz="4" w:space="0" w:color="auto"/>
              <w:bottom w:val="nil"/>
              <w:right w:val="single" w:sz="4" w:space="0" w:color="auto"/>
            </w:tcBorders>
            <w:vAlign w:val="center"/>
            <w:hideMark/>
          </w:tcPr>
          <w:p w14:paraId="73B0F6D4" w14:textId="77777777" w:rsidR="006124CC" w:rsidRDefault="006124CC">
            <w:pPr>
              <w:jc w:val="right"/>
              <w:rPr>
                <w:rFonts w:ascii="細明體" w:eastAsia="細明體" w:hAnsi="細明體"/>
                <w:szCs w:val="20"/>
              </w:rPr>
            </w:pPr>
            <w:r>
              <w:rPr>
                <w:rFonts w:ascii="細明體" w:eastAsia="細明體" w:hAnsi="細明體" w:hint="eastAsia"/>
                <w:szCs w:val="20"/>
              </w:rPr>
              <w:t>114,520,000</w:t>
            </w:r>
          </w:p>
        </w:tc>
        <w:tc>
          <w:tcPr>
            <w:tcW w:w="1419" w:type="dxa"/>
            <w:tcBorders>
              <w:top w:val="nil"/>
              <w:left w:val="single" w:sz="4" w:space="0" w:color="auto"/>
              <w:bottom w:val="nil"/>
              <w:right w:val="single" w:sz="4" w:space="0" w:color="auto"/>
            </w:tcBorders>
            <w:vAlign w:val="center"/>
            <w:hideMark/>
          </w:tcPr>
          <w:p w14:paraId="66FA15BB" w14:textId="77777777" w:rsidR="006124CC" w:rsidRDefault="006124CC">
            <w:pPr>
              <w:jc w:val="right"/>
              <w:rPr>
                <w:rFonts w:ascii="細明體" w:eastAsia="細明體" w:hAnsi="細明體"/>
                <w:szCs w:val="20"/>
              </w:rPr>
            </w:pPr>
            <w:r>
              <w:rPr>
                <w:rFonts w:ascii="細明體" w:eastAsia="細明體" w:hAnsi="細明體" w:hint="eastAsia"/>
                <w:szCs w:val="20"/>
              </w:rPr>
              <w:t>125,533,821</w:t>
            </w:r>
          </w:p>
        </w:tc>
        <w:tc>
          <w:tcPr>
            <w:tcW w:w="850" w:type="dxa"/>
            <w:tcBorders>
              <w:top w:val="nil"/>
              <w:left w:val="single" w:sz="4" w:space="0" w:color="auto"/>
              <w:bottom w:val="nil"/>
              <w:right w:val="single" w:sz="4" w:space="0" w:color="auto"/>
            </w:tcBorders>
            <w:vAlign w:val="center"/>
            <w:hideMark/>
          </w:tcPr>
          <w:p w14:paraId="2320845F" w14:textId="77777777" w:rsidR="006124CC" w:rsidRDefault="006124CC">
            <w:pPr>
              <w:jc w:val="right"/>
              <w:rPr>
                <w:rFonts w:ascii="細明體" w:eastAsia="細明體" w:hAnsi="細明體"/>
                <w:szCs w:val="20"/>
              </w:rPr>
            </w:pPr>
            <w:r>
              <w:rPr>
                <w:rFonts w:ascii="細明體" w:eastAsia="細明體" w:hAnsi="細明體" w:hint="eastAsia"/>
                <w:szCs w:val="20"/>
              </w:rPr>
              <w:t>－</w:t>
            </w:r>
          </w:p>
        </w:tc>
        <w:tc>
          <w:tcPr>
            <w:tcW w:w="1561" w:type="dxa"/>
            <w:tcBorders>
              <w:top w:val="nil"/>
              <w:left w:val="single" w:sz="4" w:space="0" w:color="auto"/>
              <w:bottom w:val="nil"/>
              <w:right w:val="single" w:sz="4" w:space="0" w:color="auto"/>
            </w:tcBorders>
            <w:vAlign w:val="center"/>
            <w:hideMark/>
          </w:tcPr>
          <w:p w14:paraId="3182F765" w14:textId="77777777" w:rsidR="006124CC" w:rsidRDefault="006124CC">
            <w:pPr>
              <w:jc w:val="right"/>
              <w:rPr>
                <w:rFonts w:ascii="細明體" w:eastAsia="細明體" w:hAnsi="細明體"/>
                <w:szCs w:val="20"/>
              </w:rPr>
            </w:pPr>
            <w:r>
              <w:rPr>
                <w:rFonts w:ascii="細明體" w:eastAsia="細明體" w:hAnsi="細明體" w:hint="eastAsia"/>
                <w:szCs w:val="20"/>
              </w:rPr>
              <w:t>125,533,821</w:t>
            </w:r>
          </w:p>
        </w:tc>
        <w:tc>
          <w:tcPr>
            <w:tcW w:w="1277" w:type="dxa"/>
            <w:tcBorders>
              <w:top w:val="nil"/>
              <w:left w:val="single" w:sz="4" w:space="0" w:color="auto"/>
              <w:bottom w:val="nil"/>
              <w:right w:val="single" w:sz="4" w:space="0" w:color="auto"/>
            </w:tcBorders>
            <w:vAlign w:val="center"/>
            <w:hideMark/>
          </w:tcPr>
          <w:p w14:paraId="0859B117" w14:textId="77777777" w:rsidR="006124CC" w:rsidRDefault="006124CC">
            <w:pPr>
              <w:jc w:val="right"/>
              <w:rPr>
                <w:rFonts w:ascii="細明體" w:eastAsia="細明體" w:hAnsi="細明體"/>
                <w:szCs w:val="20"/>
              </w:rPr>
            </w:pPr>
            <w:r>
              <w:rPr>
                <w:rFonts w:ascii="細明體" w:eastAsia="細明體" w:hAnsi="細明體" w:hint="eastAsia"/>
                <w:szCs w:val="20"/>
              </w:rPr>
              <w:t>11,013,821</w:t>
            </w:r>
          </w:p>
        </w:tc>
        <w:tc>
          <w:tcPr>
            <w:tcW w:w="1137" w:type="dxa"/>
            <w:tcBorders>
              <w:top w:val="nil"/>
              <w:left w:val="single" w:sz="4" w:space="0" w:color="auto"/>
              <w:bottom w:val="nil"/>
              <w:right w:val="nil"/>
            </w:tcBorders>
            <w:vAlign w:val="center"/>
            <w:hideMark/>
          </w:tcPr>
          <w:p w14:paraId="73EB7933" w14:textId="77777777" w:rsidR="006124CC" w:rsidRDefault="006124CC">
            <w:pPr>
              <w:jc w:val="right"/>
              <w:rPr>
                <w:rFonts w:ascii="細明體" w:eastAsia="細明體" w:hAnsi="細明體"/>
                <w:szCs w:val="20"/>
              </w:rPr>
            </w:pPr>
            <w:r>
              <w:rPr>
                <w:rFonts w:ascii="細明體" w:eastAsia="細明體" w:hAnsi="細明體" w:hint="eastAsia"/>
                <w:szCs w:val="20"/>
              </w:rPr>
              <w:t>9.62</w:t>
            </w:r>
          </w:p>
        </w:tc>
      </w:tr>
      <w:tr w:rsidR="006124CC" w14:paraId="43357003" w14:textId="77777777" w:rsidTr="006124CC">
        <w:trPr>
          <w:cantSplit/>
          <w:trHeight w:val="645"/>
        </w:trPr>
        <w:tc>
          <w:tcPr>
            <w:tcW w:w="2129" w:type="dxa"/>
            <w:tcBorders>
              <w:top w:val="nil"/>
              <w:left w:val="nil"/>
              <w:bottom w:val="single" w:sz="4" w:space="0" w:color="auto"/>
              <w:right w:val="single" w:sz="4" w:space="0" w:color="auto"/>
            </w:tcBorders>
            <w:vAlign w:val="center"/>
            <w:hideMark/>
          </w:tcPr>
          <w:p w14:paraId="20C51FE5" w14:textId="77777777" w:rsidR="006124CC" w:rsidRDefault="006124CC">
            <w:pPr>
              <w:jc w:val="distribute"/>
              <w:rPr>
                <w:rFonts w:ascii="標楷體" w:hAnsi="標楷體"/>
                <w:kern w:val="0"/>
                <w:szCs w:val="20"/>
              </w:rPr>
            </w:pPr>
            <w:r>
              <w:rPr>
                <w:rFonts w:ascii="標楷體" w:hAnsi="標楷體" w:hint="eastAsia"/>
                <w:b/>
                <w:kern w:val="0"/>
                <w:szCs w:val="20"/>
              </w:rPr>
              <w:t>未分配賸餘</w:t>
            </w:r>
          </w:p>
        </w:tc>
        <w:tc>
          <w:tcPr>
            <w:tcW w:w="1277" w:type="dxa"/>
            <w:tcBorders>
              <w:top w:val="nil"/>
              <w:left w:val="single" w:sz="4" w:space="0" w:color="auto"/>
              <w:bottom w:val="single" w:sz="4" w:space="0" w:color="auto"/>
              <w:right w:val="single" w:sz="4" w:space="0" w:color="auto"/>
            </w:tcBorders>
            <w:vAlign w:val="center"/>
            <w:hideMark/>
          </w:tcPr>
          <w:p w14:paraId="456562DE" w14:textId="77777777" w:rsidR="006124CC" w:rsidRDefault="006124CC">
            <w:pPr>
              <w:jc w:val="right"/>
              <w:rPr>
                <w:rFonts w:ascii="細明體" w:eastAsia="細明體" w:hAnsi="細明體"/>
                <w:szCs w:val="20"/>
              </w:rPr>
            </w:pPr>
            <w:r>
              <w:rPr>
                <w:rFonts w:ascii="細明體" w:eastAsia="細明體" w:hAnsi="細明體" w:hint="eastAsia"/>
                <w:b/>
                <w:szCs w:val="20"/>
              </w:rPr>
              <w:t>118,860,000</w:t>
            </w:r>
          </w:p>
        </w:tc>
        <w:tc>
          <w:tcPr>
            <w:tcW w:w="1419" w:type="dxa"/>
            <w:tcBorders>
              <w:top w:val="nil"/>
              <w:left w:val="single" w:sz="4" w:space="0" w:color="auto"/>
              <w:bottom w:val="single" w:sz="4" w:space="0" w:color="auto"/>
              <w:right w:val="single" w:sz="4" w:space="0" w:color="auto"/>
            </w:tcBorders>
            <w:vAlign w:val="center"/>
            <w:hideMark/>
          </w:tcPr>
          <w:p w14:paraId="5D8EADD9" w14:textId="77777777" w:rsidR="006124CC" w:rsidRDefault="006124CC">
            <w:pPr>
              <w:jc w:val="right"/>
              <w:rPr>
                <w:rFonts w:ascii="細明體" w:eastAsia="細明體" w:hAnsi="細明體"/>
                <w:szCs w:val="20"/>
              </w:rPr>
            </w:pPr>
            <w:r>
              <w:rPr>
                <w:rFonts w:ascii="細明體" w:eastAsia="細明體" w:hAnsi="細明體" w:hint="eastAsia"/>
                <w:b/>
                <w:szCs w:val="20"/>
              </w:rPr>
              <w:t>219,996,328</w:t>
            </w:r>
          </w:p>
        </w:tc>
        <w:tc>
          <w:tcPr>
            <w:tcW w:w="850" w:type="dxa"/>
            <w:tcBorders>
              <w:top w:val="nil"/>
              <w:left w:val="single" w:sz="4" w:space="0" w:color="auto"/>
              <w:bottom w:val="single" w:sz="4" w:space="0" w:color="auto"/>
              <w:right w:val="single" w:sz="4" w:space="0" w:color="auto"/>
            </w:tcBorders>
            <w:vAlign w:val="center"/>
            <w:hideMark/>
          </w:tcPr>
          <w:p w14:paraId="45B03772" w14:textId="77777777" w:rsidR="006124CC" w:rsidRDefault="006124CC">
            <w:pPr>
              <w:jc w:val="right"/>
              <w:rPr>
                <w:rFonts w:ascii="細明體" w:eastAsia="細明體" w:hAnsi="細明體"/>
                <w:szCs w:val="20"/>
              </w:rPr>
            </w:pPr>
            <w:r>
              <w:rPr>
                <w:rFonts w:ascii="細明體" w:eastAsia="細明體" w:hAnsi="細明體" w:hint="eastAsia"/>
                <w:b/>
                <w:szCs w:val="20"/>
              </w:rPr>
              <w:t>－</w:t>
            </w:r>
          </w:p>
        </w:tc>
        <w:tc>
          <w:tcPr>
            <w:tcW w:w="1561" w:type="dxa"/>
            <w:tcBorders>
              <w:top w:val="nil"/>
              <w:left w:val="single" w:sz="4" w:space="0" w:color="auto"/>
              <w:bottom w:val="single" w:sz="4" w:space="0" w:color="auto"/>
              <w:right w:val="single" w:sz="4" w:space="0" w:color="auto"/>
            </w:tcBorders>
            <w:vAlign w:val="center"/>
            <w:hideMark/>
          </w:tcPr>
          <w:p w14:paraId="144BF38C" w14:textId="77777777" w:rsidR="006124CC" w:rsidRDefault="006124CC">
            <w:pPr>
              <w:jc w:val="right"/>
              <w:rPr>
                <w:rFonts w:ascii="細明體" w:eastAsia="細明體" w:hAnsi="細明體"/>
                <w:szCs w:val="20"/>
              </w:rPr>
            </w:pPr>
            <w:r>
              <w:rPr>
                <w:rFonts w:ascii="細明體" w:eastAsia="細明體" w:hAnsi="細明體" w:hint="eastAsia"/>
                <w:b/>
                <w:szCs w:val="20"/>
              </w:rPr>
              <w:t>219,996,328</w:t>
            </w:r>
          </w:p>
        </w:tc>
        <w:tc>
          <w:tcPr>
            <w:tcW w:w="1277" w:type="dxa"/>
            <w:tcBorders>
              <w:top w:val="nil"/>
              <w:left w:val="single" w:sz="4" w:space="0" w:color="auto"/>
              <w:bottom w:val="single" w:sz="4" w:space="0" w:color="auto"/>
              <w:right w:val="single" w:sz="4" w:space="0" w:color="auto"/>
            </w:tcBorders>
            <w:vAlign w:val="center"/>
            <w:hideMark/>
          </w:tcPr>
          <w:p w14:paraId="40CB0140" w14:textId="77777777" w:rsidR="006124CC" w:rsidRDefault="006124CC">
            <w:pPr>
              <w:jc w:val="right"/>
              <w:rPr>
                <w:rFonts w:ascii="細明體" w:eastAsia="細明體" w:hAnsi="細明體"/>
                <w:szCs w:val="20"/>
              </w:rPr>
            </w:pPr>
            <w:r>
              <w:rPr>
                <w:rFonts w:ascii="細明體" w:eastAsia="細明體" w:hAnsi="細明體" w:hint="eastAsia"/>
                <w:b/>
                <w:szCs w:val="20"/>
              </w:rPr>
              <w:t>101,136,328</w:t>
            </w:r>
          </w:p>
        </w:tc>
        <w:tc>
          <w:tcPr>
            <w:tcW w:w="1137" w:type="dxa"/>
            <w:tcBorders>
              <w:top w:val="nil"/>
              <w:left w:val="single" w:sz="4" w:space="0" w:color="auto"/>
              <w:bottom w:val="single" w:sz="4" w:space="0" w:color="auto"/>
              <w:right w:val="nil"/>
            </w:tcBorders>
            <w:vAlign w:val="center"/>
            <w:hideMark/>
          </w:tcPr>
          <w:p w14:paraId="46FBC15A" w14:textId="77777777" w:rsidR="006124CC" w:rsidRDefault="006124CC">
            <w:pPr>
              <w:jc w:val="right"/>
              <w:rPr>
                <w:rFonts w:ascii="細明體" w:eastAsia="細明體" w:hAnsi="細明體"/>
                <w:szCs w:val="20"/>
              </w:rPr>
            </w:pPr>
            <w:r>
              <w:rPr>
                <w:rFonts w:ascii="細明體" w:eastAsia="細明體" w:hAnsi="細明體" w:hint="eastAsia"/>
                <w:b/>
                <w:szCs w:val="20"/>
              </w:rPr>
              <w:t>85.09</w:t>
            </w:r>
          </w:p>
        </w:tc>
      </w:tr>
    </w:tbl>
    <w:tbl>
      <w:tblPr>
        <w:tblpPr w:leftFromText="180" w:rightFromText="180" w:vertAnchor="text" w:horzAnchor="margin" w:tblpY="9"/>
        <w:tblW w:w="9660" w:type="dxa"/>
        <w:tblLayout w:type="fixed"/>
        <w:tblCellMar>
          <w:left w:w="28" w:type="dxa"/>
          <w:right w:w="28" w:type="dxa"/>
        </w:tblCellMar>
        <w:tblLook w:val="04A0" w:firstRow="1" w:lastRow="0" w:firstColumn="1" w:lastColumn="0" w:noHBand="0" w:noVBand="1"/>
      </w:tblPr>
      <w:tblGrid>
        <w:gridCol w:w="3676"/>
        <w:gridCol w:w="1850"/>
        <w:gridCol w:w="1707"/>
        <w:gridCol w:w="1423"/>
        <w:gridCol w:w="1004"/>
      </w:tblGrid>
      <w:tr w:rsidR="006124CC" w14:paraId="5691F5F1" w14:textId="77777777" w:rsidTr="006124CC">
        <w:trPr>
          <w:trHeight w:val="997"/>
          <w:tblHeader/>
        </w:trPr>
        <w:tc>
          <w:tcPr>
            <w:tcW w:w="9653" w:type="dxa"/>
            <w:gridSpan w:val="5"/>
            <w:tcBorders>
              <w:top w:val="nil"/>
              <w:left w:val="nil"/>
              <w:bottom w:val="single" w:sz="4" w:space="0" w:color="auto"/>
              <w:right w:val="nil"/>
            </w:tcBorders>
            <w:hideMark/>
          </w:tcPr>
          <w:p w14:paraId="74170684" w14:textId="77777777" w:rsidR="006124CC" w:rsidRPr="003A694F" w:rsidRDefault="006124CC">
            <w:pPr>
              <w:snapToGrid w:val="0"/>
              <w:spacing w:after="60"/>
              <w:jc w:val="center"/>
              <w:rPr>
                <w:rFonts w:ascii="標楷體" w:hAnsi="標楷體"/>
                <w:b/>
                <w:spacing w:val="20"/>
                <w:sz w:val="32"/>
                <w:u w:val="single"/>
              </w:rPr>
            </w:pPr>
            <w:r w:rsidRPr="003A694F">
              <w:rPr>
                <w:rFonts w:ascii="標楷體" w:hAnsi="標楷體" w:hint="eastAsia"/>
                <w:b/>
                <w:spacing w:val="20"/>
                <w:sz w:val="32"/>
                <w:u w:val="single"/>
              </w:rPr>
              <w:lastRenderedPageBreak/>
              <w:t>雲林縣停車場作業基金餘</w:t>
            </w:r>
            <w:proofErr w:type="gramStart"/>
            <w:r w:rsidRPr="003A694F">
              <w:rPr>
                <w:rFonts w:ascii="標楷體" w:hAnsi="標楷體" w:hint="eastAsia"/>
                <w:b/>
                <w:spacing w:val="20"/>
                <w:sz w:val="32"/>
                <w:u w:val="single"/>
              </w:rPr>
              <w:t>絀</w:t>
            </w:r>
            <w:proofErr w:type="gramEnd"/>
            <w:r w:rsidRPr="003A694F">
              <w:rPr>
                <w:rFonts w:ascii="標楷體" w:hAnsi="標楷體" w:hint="eastAsia"/>
                <w:b/>
                <w:spacing w:val="20"/>
                <w:sz w:val="32"/>
                <w:u w:val="single"/>
              </w:rPr>
              <w:t>審定後現金流量表</w:t>
            </w:r>
          </w:p>
          <w:p w14:paraId="3261F795" w14:textId="77777777" w:rsidR="006124CC" w:rsidRDefault="006124CC">
            <w:pPr>
              <w:tabs>
                <w:tab w:val="left" w:pos="4440"/>
                <w:tab w:val="left" w:pos="8520"/>
              </w:tabs>
              <w:snapToGrid w:val="0"/>
              <w:spacing w:after="60"/>
              <w:jc w:val="center"/>
              <w:rPr>
                <w:rFonts w:ascii="標楷體" w:hAnsi="標楷體"/>
                <w:sz w:val="24"/>
                <w:szCs w:val="24"/>
              </w:rPr>
            </w:pPr>
            <w:r>
              <w:rPr>
                <w:rFonts w:ascii="標楷體" w:hAnsi="標楷體" w:hint="eastAsia"/>
                <w:sz w:val="24"/>
                <w:szCs w:val="24"/>
              </w:rPr>
              <w:t>中華民國</w:t>
            </w:r>
            <w:proofErr w:type="gramStart"/>
            <w:r>
              <w:rPr>
                <w:rFonts w:ascii="標楷體" w:hAnsi="標楷體" w:hint="eastAsia"/>
                <w:sz w:val="24"/>
                <w:szCs w:val="24"/>
              </w:rPr>
              <w:t>114</w:t>
            </w:r>
            <w:proofErr w:type="gramEnd"/>
            <w:r>
              <w:rPr>
                <w:rFonts w:ascii="標楷體" w:hAnsi="標楷體" w:hint="eastAsia"/>
                <w:sz w:val="24"/>
                <w:szCs w:val="24"/>
              </w:rPr>
              <w:t>年度</w:t>
            </w:r>
          </w:p>
          <w:p w14:paraId="7363CBE5" w14:textId="77777777" w:rsidR="006124CC" w:rsidRDefault="006124CC">
            <w:pPr>
              <w:tabs>
                <w:tab w:val="left" w:pos="4440"/>
                <w:tab w:val="left" w:pos="8520"/>
              </w:tabs>
              <w:snapToGrid w:val="0"/>
              <w:jc w:val="right"/>
              <w:rPr>
                <w:rFonts w:ascii="標楷體" w:hAnsi="標楷體"/>
                <w:b/>
                <w:sz w:val="32"/>
                <w:u w:val="single"/>
              </w:rPr>
            </w:pPr>
            <w:r>
              <w:rPr>
                <w:rFonts w:ascii="標楷體" w:hAnsi="標楷體" w:hint="eastAsia"/>
                <w:kern w:val="0"/>
              </w:rPr>
              <w:t>單位：新臺幣元</w:t>
            </w:r>
          </w:p>
        </w:tc>
      </w:tr>
      <w:tr w:rsidR="006124CC" w14:paraId="4884BB46" w14:textId="77777777" w:rsidTr="006124CC">
        <w:trPr>
          <w:cantSplit/>
          <w:trHeight w:val="497"/>
          <w:tblHeader/>
        </w:trPr>
        <w:tc>
          <w:tcPr>
            <w:tcW w:w="3673" w:type="dxa"/>
            <w:vMerge w:val="restart"/>
            <w:tcBorders>
              <w:top w:val="single" w:sz="4" w:space="0" w:color="auto"/>
              <w:left w:val="nil"/>
              <w:bottom w:val="single" w:sz="4" w:space="0" w:color="auto"/>
              <w:right w:val="single" w:sz="4" w:space="0" w:color="auto"/>
            </w:tcBorders>
            <w:vAlign w:val="center"/>
            <w:hideMark/>
          </w:tcPr>
          <w:p w14:paraId="3895122A" w14:textId="77777777" w:rsidR="006124CC" w:rsidRDefault="006124CC">
            <w:pPr>
              <w:ind w:left="113" w:right="113"/>
              <w:jc w:val="distribute"/>
              <w:rPr>
                <w:spacing w:val="60"/>
                <w:szCs w:val="20"/>
              </w:rPr>
            </w:pPr>
            <w:r>
              <w:rPr>
                <w:rFonts w:hint="eastAsia"/>
                <w:spacing w:val="60"/>
                <w:szCs w:val="20"/>
              </w:rPr>
              <w:t>項目</w:t>
            </w:r>
          </w:p>
        </w:tc>
        <w:tc>
          <w:tcPr>
            <w:tcW w:w="1849" w:type="dxa"/>
            <w:vMerge w:val="restart"/>
            <w:tcBorders>
              <w:top w:val="single" w:sz="4" w:space="0" w:color="auto"/>
              <w:left w:val="single" w:sz="4" w:space="0" w:color="auto"/>
              <w:bottom w:val="single" w:sz="4" w:space="0" w:color="auto"/>
              <w:right w:val="single" w:sz="4" w:space="0" w:color="auto"/>
            </w:tcBorders>
            <w:vAlign w:val="center"/>
            <w:hideMark/>
          </w:tcPr>
          <w:p w14:paraId="49E6B983" w14:textId="77777777" w:rsidR="006124CC" w:rsidRDefault="006124CC">
            <w:pPr>
              <w:ind w:left="113" w:right="113"/>
              <w:jc w:val="distribute"/>
              <w:rPr>
                <w:spacing w:val="60"/>
                <w:szCs w:val="20"/>
              </w:rPr>
            </w:pPr>
            <w:r>
              <w:rPr>
                <w:rFonts w:hint="eastAsia"/>
                <w:spacing w:val="60"/>
                <w:szCs w:val="20"/>
              </w:rPr>
              <w:t>預算數</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14:paraId="3367B1C7" w14:textId="77777777" w:rsidR="006124CC" w:rsidRDefault="006124CC">
            <w:pPr>
              <w:ind w:left="113" w:right="113"/>
              <w:jc w:val="distribute"/>
              <w:rPr>
                <w:spacing w:val="60"/>
                <w:szCs w:val="20"/>
              </w:rPr>
            </w:pPr>
            <w:r>
              <w:rPr>
                <w:rFonts w:hint="eastAsia"/>
                <w:spacing w:val="60"/>
                <w:szCs w:val="20"/>
              </w:rPr>
              <w:t>決算數</w:t>
            </w:r>
          </w:p>
        </w:tc>
        <w:tc>
          <w:tcPr>
            <w:tcW w:w="2422" w:type="dxa"/>
            <w:gridSpan w:val="2"/>
            <w:tcBorders>
              <w:top w:val="single" w:sz="4" w:space="0" w:color="auto"/>
              <w:left w:val="single" w:sz="4" w:space="0" w:color="auto"/>
              <w:bottom w:val="nil"/>
              <w:right w:val="nil"/>
            </w:tcBorders>
            <w:vAlign w:val="center"/>
            <w:hideMark/>
          </w:tcPr>
          <w:p w14:paraId="2C1BFB4E" w14:textId="77777777" w:rsidR="006124CC" w:rsidRPr="0054073D" w:rsidRDefault="006124CC" w:rsidP="0054073D">
            <w:pPr>
              <w:jc w:val="distribute"/>
              <w:rPr>
                <w:rFonts w:ascii="標楷體" w:hAnsi="標楷體"/>
                <w:szCs w:val="20"/>
              </w:rPr>
            </w:pPr>
            <w:r w:rsidRPr="0054073D">
              <w:rPr>
                <w:rFonts w:ascii="標楷體" w:hAnsi="標楷體" w:hint="eastAsia"/>
                <w:szCs w:val="20"/>
              </w:rPr>
              <w:t>比較增減</w:t>
            </w:r>
          </w:p>
        </w:tc>
      </w:tr>
      <w:tr w:rsidR="006124CC" w14:paraId="1DE3B1F8" w14:textId="77777777" w:rsidTr="006124CC">
        <w:trPr>
          <w:cantSplit/>
          <w:trHeight w:val="497"/>
          <w:tblHeader/>
        </w:trPr>
        <w:tc>
          <w:tcPr>
            <w:tcW w:w="9653" w:type="dxa"/>
            <w:vMerge/>
            <w:tcBorders>
              <w:top w:val="single" w:sz="4" w:space="0" w:color="auto"/>
              <w:left w:val="nil"/>
              <w:bottom w:val="single" w:sz="4" w:space="0" w:color="auto"/>
              <w:right w:val="single" w:sz="4" w:space="0" w:color="auto"/>
            </w:tcBorders>
            <w:vAlign w:val="center"/>
            <w:hideMark/>
          </w:tcPr>
          <w:p w14:paraId="27114166" w14:textId="77777777" w:rsidR="006124CC" w:rsidRDefault="006124CC">
            <w:pPr>
              <w:widowControl/>
              <w:jc w:val="left"/>
              <w:rPr>
                <w:spacing w:val="60"/>
                <w:szCs w:val="20"/>
              </w:rPr>
            </w:pPr>
          </w:p>
        </w:tc>
        <w:tc>
          <w:tcPr>
            <w:tcW w:w="1849" w:type="dxa"/>
            <w:vMerge/>
            <w:tcBorders>
              <w:top w:val="single" w:sz="4" w:space="0" w:color="auto"/>
              <w:left w:val="single" w:sz="4" w:space="0" w:color="auto"/>
              <w:bottom w:val="single" w:sz="4" w:space="0" w:color="auto"/>
              <w:right w:val="single" w:sz="4" w:space="0" w:color="auto"/>
            </w:tcBorders>
            <w:vAlign w:val="center"/>
            <w:hideMark/>
          </w:tcPr>
          <w:p w14:paraId="5C06BF25" w14:textId="77777777" w:rsidR="006124CC" w:rsidRDefault="006124CC">
            <w:pPr>
              <w:widowControl/>
              <w:jc w:val="left"/>
              <w:rPr>
                <w:spacing w:val="60"/>
                <w:szCs w:val="20"/>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14:paraId="09DFC729" w14:textId="77777777" w:rsidR="006124CC" w:rsidRDefault="006124CC">
            <w:pPr>
              <w:widowControl/>
              <w:jc w:val="left"/>
              <w:rPr>
                <w:spacing w:val="60"/>
                <w:szCs w:val="20"/>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8E825C4" w14:textId="77777777" w:rsidR="006124CC" w:rsidRDefault="006124CC">
            <w:pPr>
              <w:ind w:left="113" w:right="113"/>
              <w:jc w:val="distribute"/>
              <w:rPr>
                <w:rFonts w:ascii="標楷體" w:hAnsi="標楷體"/>
                <w:spacing w:val="60"/>
                <w:szCs w:val="20"/>
              </w:rPr>
            </w:pPr>
            <w:r>
              <w:rPr>
                <w:rFonts w:ascii="標楷體" w:hAnsi="標楷體" w:hint="eastAsia"/>
                <w:spacing w:val="60"/>
                <w:szCs w:val="20"/>
              </w:rPr>
              <w:t>金額</w:t>
            </w:r>
          </w:p>
        </w:tc>
        <w:tc>
          <w:tcPr>
            <w:tcW w:w="1000" w:type="dxa"/>
            <w:tcBorders>
              <w:top w:val="single" w:sz="4" w:space="0" w:color="auto"/>
              <w:left w:val="single" w:sz="4" w:space="0" w:color="auto"/>
              <w:bottom w:val="single" w:sz="4" w:space="0" w:color="auto"/>
              <w:right w:val="nil"/>
            </w:tcBorders>
            <w:vAlign w:val="center"/>
            <w:hideMark/>
          </w:tcPr>
          <w:p w14:paraId="2CFDC10C" w14:textId="77777777" w:rsidR="006124CC" w:rsidRDefault="006124CC">
            <w:pPr>
              <w:ind w:left="113" w:right="113"/>
              <w:jc w:val="distribute"/>
              <w:rPr>
                <w:rFonts w:ascii="標楷體" w:hAnsi="標楷體"/>
                <w:spacing w:val="60"/>
                <w:szCs w:val="20"/>
              </w:rPr>
            </w:pPr>
            <w:r>
              <w:rPr>
                <w:rFonts w:ascii="標楷體" w:hAnsi="標楷體" w:hint="eastAsia"/>
                <w:spacing w:val="60"/>
                <w:szCs w:val="20"/>
              </w:rPr>
              <w:t>％</w:t>
            </w:r>
          </w:p>
        </w:tc>
      </w:tr>
      <w:tr w:rsidR="006124CC" w14:paraId="1E84E4B4" w14:textId="77777777" w:rsidTr="006124CC">
        <w:trPr>
          <w:cantSplit/>
          <w:trHeight w:val="580"/>
        </w:trPr>
        <w:tc>
          <w:tcPr>
            <w:tcW w:w="3673" w:type="dxa"/>
            <w:tcBorders>
              <w:top w:val="single" w:sz="4" w:space="0" w:color="auto"/>
              <w:left w:val="nil"/>
              <w:bottom w:val="nil"/>
              <w:right w:val="single" w:sz="4" w:space="0" w:color="auto"/>
            </w:tcBorders>
            <w:vAlign w:val="center"/>
            <w:hideMark/>
          </w:tcPr>
          <w:p w14:paraId="432F2AF2" w14:textId="77777777" w:rsidR="006124CC" w:rsidRDefault="006124CC">
            <w:pPr>
              <w:jc w:val="distribute"/>
              <w:rPr>
                <w:rFonts w:ascii="標楷體" w:hAnsi="標楷體"/>
                <w:kern w:val="0"/>
                <w:szCs w:val="20"/>
              </w:rPr>
            </w:pPr>
            <w:r>
              <w:rPr>
                <w:rFonts w:ascii="標楷體" w:hAnsi="標楷體" w:hint="eastAsia"/>
                <w:b/>
                <w:kern w:val="0"/>
                <w:szCs w:val="20"/>
              </w:rPr>
              <w:t>業務活動之現金流量</w:t>
            </w:r>
          </w:p>
        </w:tc>
        <w:tc>
          <w:tcPr>
            <w:tcW w:w="1849" w:type="dxa"/>
            <w:tcBorders>
              <w:top w:val="single" w:sz="4" w:space="0" w:color="auto"/>
              <w:left w:val="single" w:sz="4" w:space="0" w:color="auto"/>
              <w:bottom w:val="nil"/>
              <w:right w:val="single" w:sz="4" w:space="0" w:color="auto"/>
            </w:tcBorders>
            <w:vAlign w:val="center"/>
          </w:tcPr>
          <w:p w14:paraId="038F5411" w14:textId="77777777" w:rsidR="006124CC" w:rsidRPr="00677D44" w:rsidRDefault="006124CC">
            <w:pPr>
              <w:autoSpaceDE w:val="0"/>
              <w:autoSpaceDN w:val="0"/>
              <w:adjustRightInd w:val="0"/>
              <w:jc w:val="right"/>
              <w:rPr>
                <w:rFonts w:ascii="細明體" w:eastAsia="細明體" w:hAnsi="細明體"/>
                <w:kern w:val="0"/>
                <w:szCs w:val="20"/>
              </w:rPr>
            </w:pPr>
          </w:p>
        </w:tc>
        <w:tc>
          <w:tcPr>
            <w:tcW w:w="1706" w:type="dxa"/>
            <w:tcBorders>
              <w:top w:val="single" w:sz="4" w:space="0" w:color="auto"/>
              <w:left w:val="single" w:sz="4" w:space="0" w:color="auto"/>
              <w:bottom w:val="nil"/>
              <w:right w:val="single" w:sz="4" w:space="0" w:color="auto"/>
            </w:tcBorders>
            <w:vAlign w:val="center"/>
          </w:tcPr>
          <w:p w14:paraId="2C98D4F6" w14:textId="77777777" w:rsidR="006124CC" w:rsidRPr="00677D44" w:rsidRDefault="006124CC">
            <w:pPr>
              <w:autoSpaceDE w:val="0"/>
              <w:autoSpaceDN w:val="0"/>
              <w:adjustRightInd w:val="0"/>
              <w:jc w:val="right"/>
              <w:rPr>
                <w:rFonts w:ascii="細明體" w:eastAsia="細明體" w:hAnsi="細明體"/>
                <w:kern w:val="0"/>
                <w:szCs w:val="20"/>
              </w:rPr>
            </w:pPr>
          </w:p>
        </w:tc>
        <w:tc>
          <w:tcPr>
            <w:tcW w:w="1422" w:type="dxa"/>
            <w:tcBorders>
              <w:top w:val="single" w:sz="4" w:space="0" w:color="auto"/>
              <w:left w:val="single" w:sz="4" w:space="0" w:color="auto"/>
              <w:bottom w:val="nil"/>
              <w:right w:val="single" w:sz="4" w:space="0" w:color="auto"/>
            </w:tcBorders>
            <w:vAlign w:val="center"/>
          </w:tcPr>
          <w:p w14:paraId="7E2EB176" w14:textId="77777777" w:rsidR="006124CC" w:rsidRPr="00677D44" w:rsidRDefault="006124CC">
            <w:pPr>
              <w:autoSpaceDE w:val="0"/>
              <w:autoSpaceDN w:val="0"/>
              <w:adjustRightInd w:val="0"/>
              <w:jc w:val="right"/>
              <w:rPr>
                <w:rFonts w:ascii="細明體" w:eastAsia="細明體" w:hAnsi="細明體"/>
                <w:kern w:val="0"/>
                <w:szCs w:val="20"/>
              </w:rPr>
            </w:pPr>
          </w:p>
        </w:tc>
        <w:tc>
          <w:tcPr>
            <w:tcW w:w="1000" w:type="dxa"/>
            <w:tcBorders>
              <w:top w:val="single" w:sz="4" w:space="0" w:color="auto"/>
              <w:left w:val="single" w:sz="4" w:space="0" w:color="auto"/>
              <w:bottom w:val="nil"/>
              <w:right w:val="nil"/>
            </w:tcBorders>
            <w:vAlign w:val="center"/>
          </w:tcPr>
          <w:p w14:paraId="605B02BD" w14:textId="77777777" w:rsidR="006124CC" w:rsidRPr="00677D44" w:rsidRDefault="006124CC">
            <w:pPr>
              <w:autoSpaceDE w:val="0"/>
              <w:autoSpaceDN w:val="0"/>
              <w:adjustRightInd w:val="0"/>
              <w:jc w:val="right"/>
              <w:rPr>
                <w:rFonts w:ascii="細明體" w:eastAsia="細明體" w:hAnsi="細明體"/>
                <w:kern w:val="0"/>
                <w:szCs w:val="20"/>
              </w:rPr>
            </w:pPr>
          </w:p>
        </w:tc>
      </w:tr>
      <w:tr w:rsidR="006124CC" w14:paraId="5BEFD751" w14:textId="77777777" w:rsidTr="006124CC">
        <w:trPr>
          <w:cantSplit/>
          <w:trHeight w:val="580"/>
        </w:trPr>
        <w:tc>
          <w:tcPr>
            <w:tcW w:w="3673" w:type="dxa"/>
            <w:tcBorders>
              <w:top w:val="nil"/>
              <w:left w:val="nil"/>
              <w:bottom w:val="nil"/>
              <w:right w:val="single" w:sz="4" w:space="0" w:color="auto"/>
            </w:tcBorders>
            <w:vAlign w:val="center"/>
            <w:hideMark/>
          </w:tcPr>
          <w:p w14:paraId="6B469146" w14:textId="77777777" w:rsidR="006124CC" w:rsidRDefault="006124CC">
            <w:pPr>
              <w:ind w:leftChars="200" w:left="400"/>
              <w:jc w:val="distribute"/>
              <w:rPr>
                <w:rFonts w:ascii="標楷體" w:hAnsi="標楷體"/>
                <w:kern w:val="0"/>
                <w:szCs w:val="20"/>
              </w:rPr>
            </w:pPr>
            <w:r>
              <w:rPr>
                <w:rFonts w:ascii="標楷體" w:hAnsi="標楷體" w:hint="eastAsia"/>
                <w:kern w:val="0"/>
                <w:szCs w:val="20"/>
              </w:rPr>
              <w:t>本期賸餘（短</w:t>
            </w:r>
            <w:proofErr w:type="gramStart"/>
            <w:r>
              <w:rPr>
                <w:rFonts w:ascii="標楷體" w:hAnsi="標楷體" w:hint="eastAsia"/>
                <w:kern w:val="0"/>
                <w:szCs w:val="20"/>
              </w:rPr>
              <w:t>絀</w:t>
            </w:r>
            <w:proofErr w:type="gramEnd"/>
            <w:r>
              <w:rPr>
                <w:rFonts w:ascii="標楷體" w:hAnsi="標楷體" w:hint="eastAsia"/>
                <w:kern w:val="0"/>
                <w:szCs w:val="20"/>
              </w:rPr>
              <w:t>）</w:t>
            </w:r>
          </w:p>
        </w:tc>
        <w:tc>
          <w:tcPr>
            <w:tcW w:w="1849" w:type="dxa"/>
            <w:tcBorders>
              <w:top w:val="nil"/>
              <w:left w:val="single" w:sz="4" w:space="0" w:color="auto"/>
              <w:bottom w:val="nil"/>
              <w:right w:val="single" w:sz="4" w:space="0" w:color="auto"/>
            </w:tcBorders>
            <w:vAlign w:val="center"/>
            <w:hideMark/>
          </w:tcPr>
          <w:p w14:paraId="0D401A0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4,340,000</w:t>
            </w:r>
          </w:p>
        </w:tc>
        <w:tc>
          <w:tcPr>
            <w:tcW w:w="1706" w:type="dxa"/>
            <w:tcBorders>
              <w:top w:val="nil"/>
              <w:left w:val="single" w:sz="4" w:space="0" w:color="auto"/>
              <w:bottom w:val="nil"/>
              <w:right w:val="single" w:sz="4" w:space="0" w:color="auto"/>
            </w:tcBorders>
            <w:vAlign w:val="center"/>
            <w:hideMark/>
          </w:tcPr>
          <w:p w14:paraId="6F32374E"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94,462,507</w:t>
            </w:r>
          </w:p>
        </w:tc>
        <w:tc>
          <w:tcPr>
            <w:tcW w:w="1422" w:type="dxa"/>
            <w:tcBorders>
              <w:top w:val="nil"/>
              <w:left w:val="single" w:sz="4" w:space="0" w:color="auto"/>
              <w:bottom w:val="nil"/>
              <w:right w:val="single" w:sz="4" w:space="0" w:color="auto"/>
            </w:tcBorders>
            <w:vAlign w:val="center"/>
            <w:hideMark/>
          </w:tcPr>
          <w:p w14:paraId="7480AC36"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90,122,507</w:t>
            </w:r>
          </w:p>
        </w:tc>
        <w:tc>
          <w:tcPr>
            <w:tcW w:w="1000" w:type="dxa"/>
            <w:tcBorders>
              <w:top w:val="nil"/>
              <w:left w:val="single" w:sz="4" w:space="0" w:color="auto"/>
              <w:bottom w:val="nil"/>
              <w:right w:val="nil"/>
            </w:tcBorders>
            <w:vAlign w:val="center"/>
            <w:hideMark/>
          </w:tcPr>
          <w:p w14:paraId="075B7DA5"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2,076.56</w:t>
            </w:r>
          </w:p>
        </w:tc>
      </w:tr>
      <w:tr w:rsidR="006124CC" w14:paraId="7305EA8C" w14:textId="77777777" w:rsidTr="006124CC">
        <w:trPr>
          <w:cantSplit/>
          <w:trHeight w:val="580"/>
        </w:trPr>
        <w:tc>
          <w:tcPr>
            <w:tcW w:w="3673" w:type="dxa"/>
            <w:tcBorders>
              <w:top w:val="nil"/>
              <w:left w:val="nil"/>
              <w:bottom w:val="nil"/>
              <w:right w:val="single" w:sz="4" w:space="0" w:color="auto"/>
            </w:tcBorders>
            <w:vAlign w:val="center"/>
            <w:hideMark/>
          </w:tcPr>
          <w:p w14:paraId="1B2416FE" w14:textId="77777777" w:rsidR="006124CC" w:rsidRDefault="006124CC">
            <w:pPr>
              <w:ind w:leftChars="200" w:left="400"/>
              <w:jc w:val="distribute"/>
              <w:rPr>
                <w:rFonts w:ascii="標楷體" w:hAnsi="標楷體"/>
                <w:kern w:val="0"/>
                <w:szCs w:val="20"/>
              </w:rPr>
            </w:pPr>
            <w:r>
              <w:rPr>
                <w:rFonts w:ascii="標楷體" w:hAnsi="標楷體" w:hint="eastAsia"/>
                <w:kern w:val="0"/>
                <w:szCs w:val="20"/>
              </w:rPr>
              <w:t>利息股利之調整</w:t>
            </w:r>
          </w:p>
        </w:tc>
        <w:tc>
          <w:tcPr>
            <w:tcW w:w="1849" w:type="dxa"/>
            <w:tcBorders>
              <w:top w:val="nil"/>
              <w:left w:val="single" w:sz="4" w:space="0" w:color="auto"/>
              <w:bottom w:val="nil"/>
              <w:right w:val="single" w:sz="4" w:space="0" w:color="auto"/>
            </w:tcBorders>
            <w:vAlign w:val="center"/>
            <w:hideMark/>
          </w:tcPr>
          <w:p w14:paraId="5292DC93"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12,210,000</w:t>
            </w:r>
          </w:p>
        </w:tc>
        <w:tc>
          <w:tcPr>
            <w:tcW w:w="1706" w:type="dxa"/>
            <w:tcBorders>
              <w:top w:val="nil"/>
              <w:left w:val="single" w:sz="4" w:space="0" w:color="auto"/>
              <w:bottom w:val="nil"/>
              <w:right w:val="single" w:sz="4" w:space="0" w:color="auto"/>
            </w:tcBorders>
            <w:vAlign w:val="center"/>
            <w:hideMark/>
          </w:tcPr>
          <w:p w14:paraId="6724C61F"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9,367,097</w:t>
            </w:r>
          </w:p>
        </w:tc>
        <w:tc>
          <w:tcPr>
            <w:tcW w:w="1422" w:type="dxa"/>
            <w:tcBorders>
              <w:top w:val="nil"/>
              <w:left w:val="single" w:sz="4" w:space="0" w:color="auto"/>
              <w:bottom w:val="nil"/>
              <w:right w:val="single" w:sz="4" w:space="0" w:color="auto"/>
            </w:tcBorders>
            <w:vAlign w:val="center"/>
            <w:hideMark/>
          </w:tcPr>
          <w:p w14:paraId="08D1817C"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- 2,842,903</w:t>
            </w:r>
          </w:p>
        </w:tc>
        <w:tc>
          <w:tcPr>
            <w:tcW w:w="1000" w:type="dxa"/>
            <w:tcBorders>
              <w:top w:val="nil"/>
              <w:left w:val="single" w:sz="4" w:space="0" w:color="auto"/>
              <w:bottom w:val="nil"/>
              <w:right w:val="nil"/>
            </w:tcBorders>
            <w:vAlign w:val="center"/>
            <w:hideMark/>
          </w:tcPr>
          <w:p w14:paraId="68612CF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- 23.28</w:t>
            </w:r>
          </w:p>
        </w:tc>
      </w:tr>
      <w:tr w:rsidR="006124CC" w14:paraId="248C91CA" w14:textId="77777777" w:rsidTr="006124CC">
        <w:trPr>
          <w:cantSplit/>
          <w:trHeight w:val="580"/>
        </w:trPr>
        <w:tc>
          <w:tcPr>
            <w:tcW w:w="3673" w:type="dxa"/>
            <w:tcBorders>
              <w:top w:val="nil"/>
              <w:left w:val="nil"/>
              <w:bottom w:val="nil"/>
              <w:right w:val="single" w:sz="4" w:space="0" w:color="auto"/>
            </w:tcBorders>
            <w:vAlign w:val="center"/>
            <w:hideMark/>
          </w:tcPr>
          <w:p w14:paraId="4503E443" w14:textId="77777777" w:rsidR="006124CC" w:rsidRDefault="006124CC">
            <w:pPr>
              <w:ind w:leftChars="200" w:left="400"/>
              <w:jc w:val="distribute"/>
              <w:rPr>
                <w:rFonts w:ascii="標楷體" w:hAnsi="標楷體"/>
                <w:kern w:val="0"/>
                <w:szCs w:val="20"/>
              </w:rPr>
            </w:pPr>
            <w:r>
              <w:rPr>
                <w:rFonts w:ascii="標楷體" w:hAnsi="標楷體" w:hint="eastAsia"/>
                <w:spacing w:val="-24"/>
                <w:kern w:val="0"/>
                <w:szCs w:val="20"/>
              </w:rPr>
              <w:t>未計利息股利之本期賸餘（短</w:t>
            </w:r>
            <w:proofErr w:type="gramStart"/>
            <w:r>
              <w:rPr>
                <w:rFonts w:ascii="標楷體" w:hAnsi="標楷體" w:hint="eastAsia"/>
                <w:spacing w:val="-24"/>
                <w:kern w:val="0"/>
                <w:szCs w:val="20"/>
              </w:rPr>
              <w:t>絀</w:t>
            </w:r>
            <w:proofErr w:type="gramEnd"/>
            <w:r>
              <w:rPr>
                <w:rFonts w:ascii="標楷體" w:hAnsi="標楷體" w:hint="eastAsia"/>
                <w:spacing w:val="-24"/>
                <w:kern w:val="0"/>
                <w:szCs w:val="20"/>
              </w:rPr>
              <w:t>）</w:t>
            </w:r>
          </w:p>
        </w:tc>
        <w:tc>
          <w:tcPr>
            <w:tcW w:w="1849" w:type="dxa"/>
            <w:tcBorders>
              <w:top w:val="nil"/>
              <w:left w:val="single" w:sz="4" w:space="0" w:color="auto"/>
              <w:bottom w:val="nil"/>
              <w:right w:val="single" w:sz="4" w:space="0" w:color="auto"/>
            </w:tcBorders>
            <w:vAlign w:val="center"/>
            <w:hideMark/>
          </w:tcPr>
          <w:p w14:paraId="4158AB4B"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16,550,000</w:t>
            </w:r>
          </w:p>
        </w:tc>
        <w:tc>
          <w:tcPr>
            <w:tcW w:w="1706" w:type="dxa"/>
            <w:tcBorders>
              <w:top w:val="nil"/>
              <w:left w:val="single" w:sz="4" w:space="0" w:color="auto"/>
              <w:bottom w:val="nil"/>
              <w:right w:val="single" w:sz="4" w:space="0" w:color="auto"/>
            </w:tcBorders>
            <w:vAlign w:val="center"/>
            <w:hideMark/>
          </w:tcPr>
          <w:p w14:paraId="01B024A2"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103,829,604</w:t>
            </w:r>
          </w:p>
        </w:tc>
        <w:tc>
          <w:tcPr>
            <w:tcW w:w="1422" w:type="dxa"/>
            <w:tcBorders>
              <w:top w:val="nil"/>
              <w:left w:val="single" w:sz="4" w:space="0" w:color="auto"/>
              <w:bottom w:val="nil"/>
              <w:right w:val="single" w:sz="4" w:space="0" w:color="auto"/>
            </w:tcBorders>
            <w:vAlign w:val="center"/>
            <w:hideMark/>
          </w:tcPr>
          <w:p w14:paraId="5D79F9CC"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87,279,604</w:t>
            </w:r>
          </w:p>
        </w:tc>
        <w:tc>
          <w:tcPr>
            <w:tcW w:w="1000" w:type="dxa"/>
            <w:tcBorders>
              <w:top w:val="nil"/>
              <w:left w:val="single" w:sz="4" w:space="0" w:color="auto"/>
              <w:bottom w:val="nil"/>
              <w:right w:val="nil"/>
            </w:tcBorders>
            <w:vAlign w:val="center"/>
            <w:hideMark/>
          </w:tcPr>
          <w:p w14:paraId="2B70E1A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527.37</w:t>
            </w:r>
          </w:p>
        </w:tc>
      </w:tr>
      <w:tr w:rsidR="006124CC" w14:paraId="618D2210" w14:textId="77777777" w:rsidTr="006124CC">
        <w:trPr>
          <w:cantSplit/>
          <w:trHeight w:val="580"/>
        </w:trPr>
        <w:tc>
          <w:tcPr>
            <w:tcW w:w="3673" w:type="dxa"/>
            <w:tcBorders>
              <w:top w:val="nil"/>
              <w:left w:val="nil"/>
              <w:bottom w:val="nil"/>
              <w:right w:val="single" w:sz="4" w:space="0" w:color="auto"/>
            </w:tcBorders>
            <w:vAlign w:val="center"/>
            <w:hideMark/>
          </w:tcPr>
          <w:p w14:paraId="3FC1C3FB" w14:textId="77777777" w:rsidR="006124CC" w:rsidRDefault="006124CC">
            <w:pPr>
              <w:ind w:leftChars="200" w:left="400"/>
              <w:jc w:val="distribute"/>
              <w:rPr>
                <w:rFonts w:ascii="標楷體" w:hAnsi="標楷體"/>
                <w:kern w:val="0"/>
                <w:szCs w:val="20"/>
              </w:rPr>
            </w:pPr>
            <w:r>
              <w:rPr>
                <w:rFonts w:ascii="標楷體" w:hAnsi="標楷體" w:hint="eastAsia"/>
                <w:kern w:val="0"/>
                <w:szCs w:val="20"/>
              </w:rPr>
              <w:t>調整項目</w:t>
            </w:r>
          </w:p>
        </w:tc>
        <w:tc>
          <w:tcPr>
            <w:tcW w:w="1849" w:type="dxa"/>
            <w:tcBorders>
              <w:top w:val="nil"/>
              <w:left w:val="single" w:sz="4" w:space="0" w:color="auto"/>
              <w:bottom w:val="nil"/>
              <w:right w:val="single" w:sz="4" w:space="0" w:color="auto"/>
            </w:tcBorders>
            <w:vAlign w:val="center"/>
            <w:hideMark/>
          </w:tcPr>
          <w:p w14:paraId="0788469C"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11,772,000</w:t>
            </w:r>
          </w:p>
        </w:tc>
        <w:tc>
          <w:tcPr>
            <w:tcW w:w="1706" w:type="dxa"/>
            <w:tcBorders>
              <w:top w:val="nil"/>
              <w:left w:val="single" w:sz="4" w:space="0" w:color="auto"/>
              <w:bottom w:val="nil"/>
              <w:right w:val="single" w:sz="4" w:space="0" w:color="auto"/>
            </w:tcBorders>
            <w:vAlign w:val="center"/>
            <w:hideMark/>
          </w:tcPr>
          <w:p w14:paraId="12097AA8"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10,757,991</w:t>
            </w:r>
          </w:p>
        </w:tc>
        <w:tc>
          <w:tcPr>
            <w:tcW w:w="1422" w:type="dxa"/>
            <w:tcBorders>
              <w:top w:val="nil"/>
              <w:left w:val="single" w:sz="4" w:space="0" w:color="auto"/>
              <w:bottom w:val="nil"/>
              <w:right w:val="single" w:sz="4" w:space="0" w:color="auto"/>
            </w:tcBorders>
            <w:vAlign w:val="center"/>
            <w:hideMark/>
          </w:tcPr>
          <w:p w14:paraId="10B34A6A"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- 1,014,009</w:t>
            </w:r>
          </w:p>
        </w:tc>
        <w:tc>
          <w:tcPr>
            <w:tcW w:w="1000" w:type="dxa"/>
            <w:tcBorders>
              <w:top w:val="nil"/>
              <w:left w:val="single" w:sz="4" w:space="0" w:color="auto"/>
              <w:bottom w:val="nil"/>
              <w:right w:val="nil"/>
            </w:tcBorders>
            <w:vAlign w:val="center"/>
            <w:hideMark/>
          </w:tcPr>
          <w:p w14:paraId="493A6DA5"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- 8.61</w:t>
            </w:r>
          </w:p>
        </w:tc>
      </w:tr>
      <w:tr w:rsidR="006124CC" w14:paraId="50EDF1D6" w14:textId="77777777" w:rsidTr="006124CC">
        <w:trPr>
          <w:cantSplit/>
          <w:trHeight w:val="580"/>
        </w:trPr>
        <w:tc>
          <w:tcPr>
            <w:tcW w:w="3673" w:type="dxa"/>
            <w:tcBorders>
              <w:top w:val="nil"/>
              <w:left w:val="nil"/>
              <w:bottom w:val="nil"/>
              <w:right w:val="single" w:sz="4" w:space="0" w:color="auto"/>
            </w:tcBorders>
            <w:vAlign w:val="center"/>
            <w:hideMark/>
          </w:tcPr>
          <w:p w14:paraId="7E60B8D1" w14:textId="77777777" w:rsidR="006124CC" w:rsidRDefault="006124CC">
            <w:pPr>
              <w:ind w:leftChars="200" w:left="400"/>
              <w:jc w:val="distribute"/>
              <w:rPr>
                <w:rFonts w:ascii="標楷體" w:hAnsi="標楷體"/>
                <w:kern w:val="0"/>
                <w:szCs w:val="20"/>
              </w:rPr>
            </w:pPr>
            <w:r>
              <w:rPr>
                <w:rFonts w:ascii="標楷體" w:hAnsi="標楷體" w:hint="eastAsia"/>
                <w:spacing w:val="-24"/>
                <w:kern w:val="0"/>
                <w:szCs w:val="20"/>
              </w:rPr>
              <w:t>未計利息股利之現金流入（流出）</w:t>
            </w:r>
          </w:p>
        </w:tc>
        <w:tc>
          <w:tcPr>
            <w:tcW w:w="1849" w:type="dxa"/>
            <w:tcBorders>
              <w:top w:val="nil"/>
              <w:left w:val="single" w:sz="4" w:space="0" w:color="auto"/>
              <w:bottom w:val="nil"/>
              <w:right w:val="single" w:sz="4" w:space="0" w:color="auto"/>
            </w:tcBorders>
            <w:vAlign w:val="center"/>
            <w:hideMark/>
          </w:tcPr>
          <w:p w14:paraId="5F9F378A"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28,322,000</w:t>
            </w:r>
          </w:p>
        </w:tc>
        <w:tc>
          <w:tcPr>
            <w:tcW w:w="1706" w:type="dxa"/>
            <w:tcBorders>
              <w:top w:val="nil"/>
              <w:left w:val="single" w:sz="4" w:space="0" w:color="auto"/>
              <w:bottom w:val="nil"/>
              <w:right w:val="single" w:sz="4" w:space="0" w:color="auto"/>
            </w:tcBorders>
            <w:vAlign w:val="center"/>
            <w:hideMark/>
          </w:tcPr>
          <w:p w14:paraId="7A228EA8"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114,587,595</w:t>
            </w:r>
          </w:p>
        </w:tc>
        <w:tc>
          <w:tcPr>
            <w:tcW w:w="1422" w:type="dxa"/>
            <w:tcBorders>
              <w:top w:val="nil"/>
              <w:left w:val="single" w:sz="4" w:space="0" w:color="auto"/>
              <w:bottom w:val="nil"/>
              <w:right w:val="single" w:sz="4" w:space="0" w:color="auto"/>
            </w:tcBorders>
            <w:vAlign w:val="center"/>
            <w:hideMark/>
          </w:tcPr>
          <w:p w14:paraId="1AC7C7F5"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86,265,595</w:t>
            </w:r>
          </w:p>
        </w:tc>
        <w:tc>
          <w:tcPr>
            <w:tcW w:w="1000" w:type="dxa"/>
            <w:tcBorders>
              <w:top w:val="nil"/>
              <w:left w:val="single" w:sz="4" w:space="0" w:color="auto"/>
              <w:bottom w:val="nil"/>
              <w:right w:val="nil"/>
            </w:tcBorders>
            <w:vAlign w:val="center"/>
            <w:hideMark/>
          </w:tcPr>
          <w:p w14:paraId="7D4EBE78"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304.59</w:t>
            </w:r>
          </w:p>
        </w:tc>
      </w:tr>
      <w:tr w:rsidR="006124CC" w14:paraId="1C0B9A15" w14:textId="77777777" w:rsidTr="006124CC">
        <w:trPr>
          <w:cantSplit/>
          <w:trHeight w:val="580"/>
        </w:trPr>
        <w:tc>
          <w:tcPr>
            <w:tcW w:w="3673" w:type="dxa"/>
            <w:tcBorders>
              <w:top w:val="nil"/>
              <w:left w:val="nil"/>
              <w:bottom w:val="nil"/>
              <w:right w:val="single" w:sz="4" w:space="0" w:color="auto"/>
            </w:tcBorders>
            <w:vAlign w:val="center"/>
            <w:hideMark/>
          </w:tcPr>
          <w:p w14:paraId="53637C7A" w14:textId="77777777" w:rsidR="006124CC" w:rsidRDefault="006124CC">
            <w:pPr>
              <w:ind w:leftChars="200" w:left="400"/>
              <w:jc w:val="distribute"/>
              <w:rPr>
                <w:rFonts w:ascii="標楷體" w:hAnsi="標楷體"/>
                <w:kern w:val="0"/>
                <w:szCs w:val="20"/>
              </w:rPr>
            </w:pPr>
            <w:r>
              <w:rPr>
                <w:rFonts w:ascii="標楷體" w:hAnsi="標楷體" w:hint="eastAsia"/>
                <w:kern w:val="0"/>
                <w:szCs w:val="20"/>
              </w:rPr>
              <w:t>收取利息</w:t>
            </w:r>
          </w:p>
        </w:tc>
        <w:tc>
          <w:tcPr>
            <w:tcW w:w="1849" w:type="dxa"/>
            <w:tcBorders>
              <w:top w:val="nil"/>
              <w:left w:val="single" w:sz="4" w:space="0" w:color="auto"/>
              <w:bottom w:val="nil"/>
              <w:right w:val="single" w:sz="4" w:space="0" w:color="auto"/>
            </w:tcBorders>
            <w:vAlign w:val="center"/>
            <w:hideMark/>
          </w:tcPr>
          <w:p w14:paraId="2AAB3714"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124,000</w:t>
            </w:r>
          </w:p>
        </w:tc>
        <w:tc>
          <w:tcPr>
            <w:tcW w:w="1706" w:type="dxa"/>
            <w:tcBorders>
              <w:top w:val="nil"/>
              <w:left w:val="single" w:sz="4" w:space="0" w:color="auto"/>
              <w:bottom w:val="nil"/>
              <w:right w:val="single" w:sz="4" w:space="0" w:color="auto"/>
            </w:tcBorders>
            <w:vAlign w:val="center"/>
            <w:hideMark/>
          </w:tcPr>
          <w:p w14:paraId="056CBD2E"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175,756</w:t>
            </w:r>
          </w:p>
        </w:tc>
        <w:tc>
          <w:tcPr>
            <w:tcW w:w="1422" w:type="dxa"/>
            <w:tcBorders>
              <w:top w:val="nil"/>
              <w:left w:val="single" w:sz="4" w:space="0" w:color="auto"/>
              <w:bottom w:val="nil"/>
              <w:right w:val="single" w:sz="4" w:space="0" w:color="auto"/>
            </w:tcBorders>
            <w:vAlign w:val="center"/>
            <w:hideMark/>
          </w:tcPr>
          <w:p w14:paraId="37A2490E"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51,756</w:t>
            </w:r>
          </w:p>
        </w:tc>
        <w:tc>
          <w:tcPr>
            <w:tcW w:w="1000" w:type="dxa"/>
            <w:tcBorders>
              <w:top w:val="nil"/>
              <w:left w:val="single" w:sz="4" w:space="0" w:color="auto"/>
              <w:bottom w:val="nil"/>
              <w:right w:val="nil"/>
            </w:tcBorders>
            <w:vAlign w:val="center"/>
            <w:hideMark/>
          </w:tcPr>
          <w:p w14:paraId="67D97287"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41.74</w:t>
            </w:r>
          </w:p>
        </w:tc>
      </w:tr>
      <w:tr w:rsidR="006124CC" w14:paraId="49E08462" w14:textId="77777777" w:rsidTr="006124CC">
        <w:trPr>
          <w:cantSplit/>
          <w:trHeight w:val="580"/>
        </w:trPr>
        <w:tc>
          <w:tcPr>
            <w:tcW w:w="3673" w:type="dxa"/>
            <w:tcBorders>
              <w:top w:val="nil"/>
              <w:left w:val="nil"/>
              <w:bottom w:val="nil"/>
              <w:right w:val="single" w:sz="4" w:space="0" w:color="auto"/>
            </w:tcBorders>
            <w:vAlign w:val="center"/>
            <w:hideMark/>
          </w:tcPr>
          <w:p w14:paraId="0422E6D5" w14:textId="77777777" w:rsidR="006124CC" w:rsidRDefault="006124CC">
            <w:pPr>
              <w:ind w:leftChars="200" w:left="400"/>
              <w:jc w:val="distribute"/>
              <w:rPr>
                <w:rFonts w:ascii="標楷體" w:hAnsi="標楷體"/>
                <w:kern w:val="0"/>
                <w:szCs w:val="20"/>
              </w:rPr>
            </w:pPr>
            <w:r>
              <w:rPr>
                <w:rFonts w:ascii="標楷體" w:hAnsi="標楷體" w:hint="eastAsia"/>
                <w:kern w:val="0"/>
                <w:szCs w:val="20"/>
              </w:rPr>
              <w:t>支付利息</w:t>
            </w:r>
          </w:p>
        </w:tc>
        <w:tc>
          <w:tcPr>
            <w:tcW w:w="1849" w:type="dxa"/>
            <w:tcBorders>
              <w:top w:val="nil"/>
              <w:left w:val="single" w:sz="4" w:space="0" w:color="auto"/>
              <w:bottom w:val="nil"/>
              <w:right w:val="single" w:sz="4" w:space="0" w:color="auto"/>
            </w:tcBorders>
            <w:vAlign w:val="center"/>
            <w:hideMark/>
          </w:tcPr>
          <w:p w14:paraId="49FE2CA1"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- 12,334,000</w:t>
            </w:r>
          </w:p>
        </w:tc>
        <w:tc>
          <w:tcPr>
            <w:tcW w:w="1706" w:type="dxa"/>
            <w:tcBorders>
              <w:top w:val="nil"/>
              <w:left w:val="single" w:sz="4" w:space="0" w:color="auto"/>
              <w:bottom w:val="nil"/>
              <w:right w:val="single" w:sz="4" w:space="0" w:color="auto"/>
            </w:tcBorders>
            <w:vAlign w:val="center"/>
            <w:hideMark/>
          </w:tcPr>
          <w:p w14:paraId="3702FF9F"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- 6,897,937</w:t>
            </w:r>
          </w:p>
        </w:tc>
        <w:tc>
          <w:tcPr>
            <w:tcW w:w="1422" w:type="dxa"/>
            <w:tcBorders>
              <w:top w:val="nil"/>
              <w:left w:val="single" w:sz="4" w:space="0" w:color="auto"/>
              <w:bottom w:val="nil"/>
              <w:right w:val="single" w:sz="4" w:space="0" w:color="auto"/>
            </w:tcBorders>
            <w:vAlign w:val="center"/>
            <w:hideMark/>
          </w:tcPr>
          <w:p w14:paraId="09153628"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5,436,063</w:t>
            </w:r>
          </w:p>
        </w:tc>
        <w:tc>
          <w:tcPr>
            <w:tcW w:w="1000" w:type="dxa"/>
            <w:tcBorders>
              <w:top w:val="nil"/>
              <w:left w:val="single" w:sz="4" w:space="0" w:color="auto"/>
              <w:bottom w:val="nil"/>
              <w:right w:val="nil"/>
            </w:tcBorders>
            <w:vAlign w:val="center"/>
            <w:hideMark/>
          </w:tcPr>
          <w:p w14:paraId="0DCB4346"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- 44.07</w:t>
            </w:r>
          </w:p>
        </w:tc>
      </w:tr>
      <w:tr w:rsidR="006124CC" w14:paraId="33E586A5" w14:textId="77777777" w:rsidTr="006124CC">
        <w:trPr>
          <w:cantSplit/>
          <w:trHeight w:val="580"/>
        </w:trPr>
        <w:tc>
          <w:tcPr>
            <w:tcW w:w="3673" w:type="dxa"/>
            <w:tcBorders>
              <w:top w:val="nil"/>
              <w:left w:val="nil"/>
              <w:bottom w:val="nil"/>
              <w:right w:val="single" w:sz="4" w:space="0" w:color="auto"/>
            </w:tcBorders>
            <w:vAlign w:val="center"/>
            <w:hideMark/>
          </w:tcPr>
          <w:p w14:paraId="45438708" w14:textId="77777777" w:rsidR="006124CC" w:rsidRDefault="006124CC">
            <w:pPr>
              <w:ind w:leftChars="100" w:left="200"/>
              <w:jc w:val="distribute"/>
              <w:rPr>
                <w:rFonts w:ascii="標楷體" w:hAnsi="標楷體"/>
                <w:kern w:val="0"/>
                <w:szCs w:val="20"/>
              </w:rPr>
            </w:pPr>
            <w:r>
              <w:rPr>
                <w:rFonts w:ascii="標楷體" w:hAnsi="標楷體" w:hint="eastAsia"/>
                <w:b/>
                <w:spacing w:val="-24"/>
                <w:kern w:val="0"/>
                <w:szCs w:val="20"/>
              </w:rPr>
              <w:t>業務活動之淨現金流入（流出）</w:t>
            </w:r>
          </w:p>
        </w:tc>
        <w:tc>
          <w:tcPr>
            <w:tcW w:w="1849" w:type="dxa"/>
            <w:tcBorders>
              <w:top w:val="nil"/>
              <w:left w:val="single" w:sz="4" w:space="0" w:color="auto"/>
              <w:bottom w:val="nil"/>
              <w:right w:val="single" w:sz="4" w:space="0" w:color="auto"/>
            </w:tcBorders>
            <w:vAlign w:val="center"/>
            <w:hideMark/>
          </w:tcPr>
          <w:p w14:paraId="4AA0192B"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16,112,000</w:t>
            </w:r>
          </w:p>
        </w:tc>
        <w:tc>
          <w:tcPr>
            <w:tcW w:w="1706" w:type="dxa"/>
            <w:tcBorders>
              <w:top w:val="nil"/>
              <w:left w:val="single" w:sz="4" w:space="0" w:color="auto"/>
              <w:bottom w:val="nil"/>
              <w:right w:val="single" w:sz="4" w:space="0" w:color="auto"/>
            </w:tcBorders>
            <w:vAlign w:val="center"/>
            <w:hideMark/>
          </w:tcPr>
          <w:p w14:paraId="7AF26999"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107,865,414</w:t>
            </w:r>
          </w:p>
        </w:tc>
        <w:tc>
          <w:tcPr>
            <w:tcW w:w="1422" w:type="dxa"/>
            <w:tcBorders>
              <w:top w:val="nil"/>
              <w:left w:val="single" w:sz="4" w:space="0" w:color="auto"/>
              <w:bottom w:val="nil"/>
              <w:right w:val="single" w:sz="4" w:space="0" w:color="auto"/>
            </w:tcBorders>
            <w:vAlign w:val="center"/>
            <w:hideMark/>
          </w:tcPr>
          <w:p w14:paraId="40CA10C3"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91,753,414</w:t>
            </w:r>
          </w:p>
        </w:tc>
        <w:tc>
          <w:tcPr>
            <w:tcW w:w="1000" w:type="dxa"/>
            <w:tcBorders>
              <w:top w:val="nil"/>
              <w:left w:val="single" w:sz="4" w:space="0" w:color="auto"/>
              <w:bottom w:val="nil"/>
              <w:right w:val="nil"/>
            </w:tcBorders>
            <w:vAlign w:val="center"/>
            <w:hideMark/>
          </w:tcPr>
          <w:p w14:paraId="22F1DE2F"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569.47</w:t>
            </w:r>
          </w:p>
        </w:tc>
      </w:tr>
      <w:tr w:rsidR="006124CC" w14:paraId="7A0EF04A" w14:textId="77777777" w:rsidTr="006124CC">
        <w:trPr>
          <w:cantSplit/>
          <w:trHeight w:val="580"/>
        </w:trPr>
        <w:tc>
          <w:tcPr>
            <w:tcW w:w="3673" w:type="dxa"/>
            <w:tcBorders>
              <w:top w:val="nil"/>
              <w:left w:val="nil"/>
              <w:bottom w:val="nil"/>
              <w:right w:val="single" w:sz="4" w:space="0" w:color="auto"/>
            </w:tcBorders>
            <w:vAlign w:val="center"/>
            <w:hideMark/>
          </w:tcPr>
          <w:p w14:paraId="076B2C0E" w14:textId="77777777" w:rsidR="006124CC" w:rsidRDefault="006124CC">
            <w:pPr>
              <w:jc w:val="distribute"/>
              <w:rPr>
                <w:rFonts w:ascii="標楷體" w:hAnsi="標楷體"/>
                <w:kern w:val="0"/>
                <w:szCs w:val="20"/>
              </w:rPr>
            </w:pPr>
            <w:r>
              <w:rPr>
                <w:rFonts w:ascii="標楷體" w:hAnsi="標楷體" w:hint="eastAsia"/>
                <w:b/>
                <w:kern w:val="0"/>
                <w:szCs w:val="20"/>
              </w:rPr>
              <w:t>投資活動之現金流量</w:t>
            </w:r>
          </w:p>
        </w:tc>
        <w:tc>
          <w:tcPr>
            <w:tcW w:w="1849" w:type="dxa"/>
            <w:tcBorders>
              <w:top w:val="nil"/>
              <w:left w:val="single" w:sz="4" w:space="0" w:color="auto"/>
              <w:bottom w:val="nil"/>
              <w:right w:val="single" w:sz="4" w:space="0" w:color="auto"/>
            </w:tcBorders>
            <w:vAlign w:val="center"/>
          </w:tcPr>
          <w:p w14:paraId="3585CCD5" w14:textId="77777777" w:rsidR="006124CC" w:rsidRPr="00677D44" w:rsidRDefault="006124CC">
            <w:pPr>
              <w:autoSpaceDE w:val="0"/>
              <w:autoSpaceDN w:val="0"/>
              <w:adjustRightInd w:val="0"/>
              <w:jc w:val="right"/>
              <w:rPr>
                <w:rFonts w:ascii="細明體" w:eastAsia="細明體" w:hAnsi="細明體"/>
                <w:kern w:val="0"/>
                <w:szCs w:val="20"/>
              </w:rPr>
            </w:pPr>
          </w:p>
        </w:tc>
        <w:tc>
          <w:tcPr>
            <w:tcW w:w="1706" w:type="dxa"/>
            <w:tcBorders>
              <w:top w:val="nil"/>
              <w:left w:val="single" w:sz="4" w:space="0" w:color="auto"/>
              <w:bottom w:val="nil"/>
              <w:right w:val="single" w:sz="4" w:space="0" w:color="auto"/>
            </w:tcBorders>
            <w:vAlign w:val="center"/>
          </w:tcPr>
          <w:p w14:paraId="690FE69C" w14:textId="77777777" w:rsidR="006124CC" w:rsidRPr="00677D44" w:rsidRDefault="006124CC">
            <w:pPr>
              <w:autoSpaceDE w:val="0"/>
              <w:autoSpaceDN w:val="0"/>
              <w:adjustRightInd w:val="0"/>
              <w:jc w:val="right"/>
              <w:rPr>
                <w:rFonts w:ascii="細明體" w:eastAsia="細明體" w:hAnsi="細明體"/>
                <w:kern w:val="0"/>
                <w:szCs w:val="20"/>
              </w:rPr>
            </w:pPr>
          </w:p>
        </w:tc>
        <w:tc>
          <w:tcPr>
            <w:tcW w:w="1422" w:type="dxa"/>
            <w:tcBorders>
              <w:top w:val="nil"/>
              <w:left w:val="single" w:sz="4" w:space="0" w:color="auto"/>
              <w:bottom w:val="nil"/>
              <w:right w:val="single" w:sz="4" w:space="0" w:color="auto"/>
            </w:tcBorders>
            <w:vAlign w:val="center"/>
          </w:tcPr>
          <w:p w14:paraId="220EE9B5" w14:textId="77777777" w:rsidR="006124CC" w:rsidRPr="00677D44" w:rsidRDefault="006124CC">
            <w:pPr>
              <w:autoSpaceDE w:val="0"/>
              <w:autoSpaceDN w:val="0"/>
              <w:adjustRightInd w:val="0"/>
              <w:jc w:val="right"/>
              <w:rPr>
                <w:rFonts w:ascii="細明體" w:eastAsia="細明體" w:hAnsi="細明體"/>
                <w:kern w:val="0"/>
                <w:szCs w:val="20"/>
              </w:rPr>
            </w:pPr>
          </w:p>
        </w:tc>
        <w:tc>
          <w:tcPr>
            <w:tcW w:w="1000" w:type="dxa"/>
            <w:tcBorders>
              <w:top w:val="nil"/>
              <w:left w:val="single" w:sz="4" w:space="0" w:color="auto"/>
              <w:bottom w:val="nil"/>
              <w:right w:val="nil"/>
            </w:tcBorders>
            <w:vAlign w:val="center"/>
          </w:tcPr>
          <w:p w14:paraId="312881F9" w14:textId="77777777" w:rsidR="006124CC" w:rsidRPr="00677D44" w:rsidRDefault="006124CC">
            <w:pPr>
              <w:autoSpaceDE w:val="0"/>
              <w:autoSpaceDN w:val="0"/>
              <w:adjustRightInd w:val="0"/>
              <w:jc w:val="right"/>
              <w:rPr>
                <w:rFonts w:ascii="細明體" w:eastAsia="細明體" w:hAnsi="細明體"/>
                <w:kern w:val="0"/>
                <w:szCs w:val="20"/>
              </w:rPr>
            </w:pPr>
          </w:p>
        </w:tc>
      </w:tr>
      <w:tr w:rsidR="006124CC" w14:paraId="70FFBA8C" w14:textId="77777777" w:rsidTr="006124CC">
        <w:trPr>
          <w:cantSplit/>
          <w:trHeight w:val="580"/>
        </w:trPr>
        <w:tc>
          <w:tcPr>
            <w:tcW w:w="3673" w:type="dxa"/>
            <w:tcBorders>
              <w:top w:val="nil"/>
              <w:left w:val="nil"/>
              <w:bottom w:val="nil"/>
              <w:right w:val="single" w:sz="4" w:space="0" w:color="auto"/>
            </w:tcBorders>
            <w:vAlign w:val="center"/>
            <w:hideMark/>
          </w:tcPr>
          <w:p w14:paraId="2A2547FC" w14:textId="77777777" w:rsidR="006124CC" w:rsidRDefault="006124CC" w:rsidP="00530059">
            <w:pPr>
              <w:ind w:leftChars="200" w:left="400" w:rightChars="30" w:right="60"/>
              <w:jc w:val="distribute"/>
              <w:rPr>
                <w:rFonts w:ascii="標楷體" w:hAnsi="標楷體"/>
                <w:kern w:val="0"/>
                <w:szCs w:val="20"/>
              </w:rPr>
            </w:pPr>
            <w:r>
              <w:rPr>
                <w:rFonts w:ascii="標楷體" w:hAnsi="標楷體" w:hint="eastAsia"/>
                <w:spacing w:val="-24"/>
                <w:kern w:val="0"/>
                <w:szCs w:val="20"/>
              </w:rPr>
              <w:t>增加不動產、廠房及設備、礦產資源</w:t>
            </w:r>
          </w:p>
        </w:tc>
        <w:tc>
          <w:tcPr>
            <w:tcW w:w="1849" w:type="dxa"/>
            <w:tcBorders>
              <w:top w:val="nil"/>
              <w:left w:val="single" w:sz="4" w:space="0" w:color="auto"/>
              <w:bottom w:val="nil"/>
              <w:right w:val="single" w:sz="4" w:space="0" w:color="auto"/>
            </w:tcBorders>
            <w:vAlign w:val="center"/>
            <w:hideMark/>
          </w:tcPr>
          <w:p w14:paraId="7347672F"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w:t>
            </w:r>
          </w:p>
        </w:tc>
        <w:tc>
          <w:tcPr>
            <w:tcW w:w="1706" w:type="dxa"/>
            <w:tcBorders>
              <w:top w:val="nil"/>
              <w:left w:val="single" w:sz="4" w:space="0" w:color="auto"/>
              <w:bottom w:val="nil"/>
              <w:right w:val="single" w:sz="4" w:space="0" w:color="auto"/>
            </w:tcBorders>
            <w:vAlign w:val="center"/>
            <w:hideMark/>
          </w:tcPr>
          <w:p w14:paraId="154E71B5"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- 65,838,978</w:t>
            </w:r>
          </w:p>
        </w:tc>
        <w:tc>
          <w:tcPr>
            <w:tcW w:w="1422" w:type="dxa"/>
            <w:tcBorders>
              <w:top w:val="nil"/>
              <w:left w:val="single" w:sz="4" w:space="0" w:color="auto"/>
              <w:bottom w:val="nil"/>
              <w:right w:val="single" w:sz="4" w:space="0" w:color="auto"/>
            </w:tcBorders>
            <w:vAlign w:val="center"/>
            <w:hideMark/>
          </w:tcPr>
          <w:p w14:paraId="7D6CFB8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- 65,838,978</w:t>
            </w:r>
          </w:p>
        </w:tc>
        <w:tc>
          <w:tcPr>
            <w:tcW w:w="1000" w:type="dxa"/>
            <w:tcBorders>
              <w:top w:val="nil"/>
              <w:left w:val="single" w:sz="4" w:space="0" w:color="auto"/>
              <w:bottom w:val="nil"/>
              <w:right w:val="nil"/>
            </w:tcBorders>
            <w:vAlign w:val="center"/>
            <w:hideMark/>
          </w:tcPr>
          <w:p w14:paraId="58F95A08"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w:t>
            </w:r>
          </w:p>
        </w:tc>
      </w:tr>
      <w:tr w:rsidR="006124CC" w14:paraId="6DBA7EFC" w14:textId="77777777" w:rsidTr="006124CC">
        <w:trPr>
          <w:cantSplit/>
          <w:trHeight w:val="580"/>
        </w:trPr>
        <w:tc>
          <w:tcPr>
            <w:tcW w:w="3673" w:type="dxa"/>
            <w:tcBorders>
              <w:top w:val="nil"/>
              <w:left w:val="nil"/>
              <w:bottom w:val="nil"/>
              <w:right w:val="single" w:sz="4" w:space="0" w:color="auto"/>
            </w:tcBorders>
            <w:vAlign w:val="center"/>
            <w:hideMark/>
          </w:tcPr>
          <w:p w14:paraId="1DA47E4E" w14:textId="77777777" w:rsidR="006124CC" w:rsidRDefault="006124CC">
            <w:pPr>
              <w:ind w:leftChars="100" w:left="200"/>
              <w:jc w:val="distribute"/>
              <w:rPr>
                <w:rFonts w:ascii="標楷體" w:hAnsi="標楷體"/>
                <w:kern w:val="0"/>
                <w:szCs w:val="20"/>
              </w:rPr>
            </w:pPr>
            <w:r>
              <w:rPr>
                <w:rFonts w:ascii="標楷體" w:hAnsi="標楷體" w:hint="eastAsia"/>
                <w:b/>
                <w:spacing w:val="-24"/>
                <w:kern w:val="0"/>
                <w:szCs w:val="20"/>
              </w:rPr>
              <w:t>投資活動之淨現金流入（流出）</w:t>
            </w:r>
          </w:p>
        </w:tc>
        <w:tc>
          <w:tcPr>
            <w:tcW w:w="1849" w:type="dxa"/>
            <w:tcBorders>
              <w:top w:val="nil"/>
              <w:left w:val="single" w:sz="4" w:space="0" w:color="auto"/>
              <w:bottom w:val="nil"/>
              <w:right w:val="single" w:sz="4" w:space="0" w:color="auto"/>
            </w:tcBorders>
            <w:vAlign w:val="center"/>
            <w:hideMark/>
          </w:tcPr>
          <w:p w14:paraId="4A8E2A1C"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w:t>
            </w:r>
          </w:p>
        </w:tc>
        <w:tc>
          <w:tcPr>
            <w:tcW w:w="1706" w:type="dxa"/>
            <w:tcBorders>
              <w:top w:val="nil"/>
              <w:left w:val="single" w:sz="4" w:space="0" w:color="auto"/>
              <w:bottom w:val="nil"/>
              <w:right w:val="single" w:sz="4" w:space="0" w:color="auto"/>
            </w:tcBorders>
            <w:vAlign w:val="center"/>
            <w:hideMark/>
          </w:tcPr>
          <w:p w14:paraId="4AF261B7"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- 65,838,978</w:t>
            </w:r>
          </w:p>
        </w:tc>
        <w:tc>
          <w:tcPr>
            <w:tcW w:w="1422" w:type="dxa"/>
            <w:tcBorders>
              <w:top w:val="nil"/>
              <w:left w:val="single" w:sz="4" w:space="0" w:color="auto"/>
              <w:bottom w:val="nil"/>
              <w:right w:val="single" w:sz="4" w:space="0" w:color="auto"/>
            </w:tcBorders>
            <w:vAlign w:val="center"/>
            <w:hideMark/>
          </w:tcPr>
          <w:p w14:paraId="4F9B98C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- 65,838,978</w:t>
            </w:r>
          </w:p>
        </w:tc>
        <w:tc>
          <w:tcPr>
            <w:tcW w:w="1000" w:type="dxa"/>
            <w:tcBorders>
              <w:top w:val="nil"/>
              <w:left w:val="single" w:sz="4" w:space="0" w:color="auto"/>
              <w:bottom w:val="nil"/>
              <w:right w:val="nil"/>
            </w:tcBorders>
            <w:vAlign w:val="center"/>
            <w:hideMark/>
          </w:tcPr>
          <w:p w14:paraId="1F3FCD7A"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w:t>
            </w:r>
          </w:p>
        </w:tc>
      </w:tr>
      <w:tr w:rsidR="006124CC" w14:paraId="1031F3EA" w14:textId="77777777" w:rsidTr="006124CC">
        <w:trPr>
          <w:cantSplit/>
          <w:trHeight w:val="580"/>
        </w:trPr>
        <w:tc>
          <w:tcPr>
            <w:tcW w:w="3673" w:type="dxa"/>
            <w:tcBorders>
              <w:top w:val="nil"/>
              <w:left w:val="nil"/>
              <w:bottom w:val="nil"/>
              <w:right w:val="single" w:sz="4" w:space="0" w:color="auto"/>
            </w:tcBorders>
            <w:vAlign w:val="center"/>
            <w:hideMark/>
          </w:tcPr>
          <w:p w14:paraId="26A67632" w14:textId="77777777" w:rsidR="006124CC" w:rsidRDefault="006124CC">
            <w:pPr>
              <w:jc w:val="distribute"/>
              <w:rPr>
                <w:rFonts w:ascii="標楷體" w:hAnsi="標楷體"/>
                <w:kern w:val="0"/>
                <w:szCs w:val="20"/>
              </w:rPr>
            </w:pPr>
            <w:r>
              <w:rPr>
                <w:rFonts w:ascii="標楷體" w:hAnsi="標楷體" w:hint="eastAsia"/>
                <w:b/>
                <w:kern w:val="0"/>
                <w:szCs w:val="20"/>
              </w:rPr>
              <w:t>籌資活動之現金流量</w:t>
            </w:r>
          </w:p>
        </w:tc>
        <w:tc>
          <w:tcPr>
            <w:tcW w:w="1849" w:type="dxa"/>
            <w:tcBorders>
              <w:top w:val="nil"/>
              <w:left w:val="single" w:sz="4" w:space="0" w:color="auto"/>
              <w:bottom w:val="nil"/>
              <w:right w:val="single" w:sz="4" w:space="0" w:color="auto"/>
            </w:tcBorders>
            <w:vAlign w:val="center"/>
          </w:tcPr>
          <w:p w14:paraId="5B111E53" w14:textId="77777777" w:rsidR="006124CC" w:rsidRPr="00677D44" w:rsidRDefault="006124CC">
            <w:pPr>
              <w:autoSpaceDE w:val="0"/>
              <w:autoSpaceDN w:val="0"/>
              <w:adjustRightInd w:val="0"/>
              <w:jc w:val="right"/>
              <w:rPr>
                <w:rFonts w:ascii="細明體" w:eastAsia="細明體" w:hAnsi="細明體"/>
                <w:kern w:val="0"/>
                <w:szCs w:val="20"/>
              </w:rPr>
            </w:pPr>
          </w:p>
        </w:tc>
        <w:tc>
          <w:tcPr>
            <w:tcW w:w="1706" w:type="dxa"/>
            <w:tcBorders>
              <w:top w:val="nil"/>
              <w:left w:val="single" w:sz="4" w:space="0" w:color="auto"/>
              <w:bottom w:val="nil"/>
              <w:right w:val="single" w:sz="4" w:space="0" w:color="auto"/>
            </w:tcBorders>
            <w:vAlign w:val="center"/>
          </w:tcPr>
          <w:p w14:paraId="3AC53EE7" w14:textId="77777777" w:rsidR="006124CC" w:rsidRPr="00677D44" w:rsidRDefault="006124CC">
            <w:pPr>
              <w:autoSpaceDE w:val="0"/>
              <w:autoSpaceDN w:val="0"/>
              <w:adjustRightInd w:val="0"/>
              <w:jc w:val="right"/>
              <w:rPr>
                <w:rFonts w:ascii="細明體" w:eastAsia="細明體" w:hAnsi="細明體"/>
                <w:kern w:val="0"/>
                <w:szCs w:val="20"/>
              </w:rPr>
            </w:pPr>
          </w:p>
        </w:tc>
        <w:tc>
          <w:tcPr>
            <w:tcW w:w="1422" w:type="dxa"/>
            <w:tcBorders>
              <w:top w:val="nil"/>
              <w:left w:val="single" w:sz="4" w:space="0" w:color="auto"/>
              <w:bottom w:val="nil"/>
              <w:right w:val="single" w:sz="4" w:space="0" w:color="auto"/>
            </w:tcBorders>
            <w:vAlign w:val="center"/>
          </w:tcPr>
          <w:p w14:paraId="3C0AFB36" w14:textId="77777777" w:rsidR="006124CC" w:rsidRPr="00677D44" w:rsidRDefault="006124CC">
            <w:pPr>
              <w:autoSpaceDE w:val="0"/>
              <w:autoSpaceDN w:val="0"/>
              <w:adjustRightInd w:val="0"/>
              <w:jc w:val="right"/>
              <w:rPr>
                <w:rFonts w:ascii="細明體" w:eastAsia="細明體" w:hAnsi="細明體"/>
                <w:kern w:val="0"/>
                <w:szCs w:val="20"/>
              </w:rPr>
            </w:pPr>
          </w:p>
        </w:tc>
        <w:tc>
          <w:tcPr>
            <w:tcW w:w="1000" w:type="dxa"/>
            <w:tcBorders>
              <w:top w:val="nil"/>
              <w:left w:val="single" w:sz="4" w:space="0" w:color="auto"/>
              <w:bottom w:val="nil"/>
              <w:right w:val="nil"/>
            </w:tcBorders>
            <w:vAlign w:val="center"/>
          </w:tcPr>
          <w:p w14:paraId="0C54118D" w14:textId="77777777" w:rsidR="006124CC" w:rsidRPr="00677D44" w:rsidRDefault="006124CC">
            <w:pPr>
              <w:autoSpaceDE w:val="0"/>
              <w:autoSpaceDN w:val="0"/>
              <w:adjustRightInd w:val="0"/>
              <w:jc w:val="right"/>
              <w:rPr>
                <w:rFonts w:ascii="細明體" w:eastAsia="細明體" w:hAnsi="細明體"/>
                <w:kern w:val="0"/>
                <w:szCs w:val="20"/>
              </w:rPr>
            </w:pPr>
          </w:p>
        </w:tc>
      </w:tr>
      <w:tr w:rsidR="006124CC" w14:paraId="712B864E" w14:textId="77777777" w:rsidTr="006124CC">
        <w:trPr>
          <w:cantSplit/>
          <w:trHeight w:val="580"/>
        </w:trPr>
        <w:tc>
          <w:tcPr>
            <w:tcW w:w="3673" w:type="dxa"/>
            <w:tcBorders>
              <w:top w:val="nil"/>
              <w:left w:val="nil"/>
              <w:bottom w:val="nil"/>
              <w:right w:val="single" w:sz="4" w:space="0" w:color="auto"/>
            </w:tcBorders>
            <w:vAlign w:val="center"/>
            <w:hideMark/>
          </w:tcPr>
          <w:p w14:paraId="6767197E" w14:textId="77777777" w:rsidR="006124CC" w:rsidRDefault="006124CC" w:rsidP="00530059">
            <w:pPr>
              <w:ind w:leftChars="200" w:left="400" w:rightChars="30" w:right="60"/>
              <w:jc w:val="distribute"/>
              <w:rPr>
                <w:rFonts w:ascii="標楷體" w:hAnsi="標楷體"/>
                <w:kern w:val="0"/>
                <w:szCs w:val="20"/>
              </w:rPr>
            </w:pPr>
            <w:r>
              <w:rPr>
                <w:rFonts w:ascii="標楷體" w:hAnsi="標楷體" w:hint="eastAsia"/>
                <w:spacing w:val="-24"/>
                <w:kern w:val="0"/>
                <w:szCs w:val="20"/>
              </w:rPr>
              <w:t>增加短期債務、流動金融負債及其他負債</w:t>
            </w:r>
          </w:p>
        </w:tc>
        <w:tc>
          <w:tcPr>
            <w:tcW w:w="1849" w:type="dxa"/>
            <w:tcBorders>
              <w:top w:val="nil"/>
              <w:left w:val="single" w:sz="4" w:space="0" w:color="auto"/>
              <w:bottom w:val="nil"/>
              <w:right w:val="single" w:sz="4" w:space="0" w:color="auto"/>
            </w:tcBorders>
            <w:vAlign w:val="center"/>
            <w:hideMark/>
          </w:tcPr>
          <w:p w14:paraId="7949ED88"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w:t>
            </w:r>
          </w:p>
        </w:tc>
        <w:tc>
          <w:tcPr>
            <w:tcW w:w="1706" w:type="dxa"/>
            <w:tcBorders>
              <w:top w:val="nil"/>
              <w:left w:val="single" w:sz="4" w:space="0" w:color="auto"/>
              <w:bottom w:val="nil"/>
              <w:right w:val="single" w:sz="4" w:space="0" w:color="auto"/>
            </w:tcBorders>
            <w:vAlign w:val="center"/>
            <w:hideMark/>
          </w:tcPr>
          <w:p w14:paraId="242A76CA"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19,728,276</w:t>
            </w:r>
          </w:p>
        </w:tc>
        <w:tc>
          <w:tcPr>
            <w:tcW w:w="1422" w:type="dxa"/>
            <w:tcBorders>
              <w:top w:val="nil"/>
              <w:left w:val="single" w:sz="4" w:space="0" w:color="auto"/>
              <w:bottom w:val="nil"/>
              <w:right w:val="single" w:sz="4" w:space="0" w:color="auto"/>
            </w:tcBorders>
            <w:vAlign w:val="center"/>
            <w:hideMark/>
          </w:tcPr>
          <w:p w14:paraId="0C1BEAF1"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19,728,276</w:t>
            </w:r>
          </w:p>
        </w:tc>
        <w:tc>
          <w:tcPr>
            <w:tcW w:w="1000" w:type="dxa"/>
            <w:tcBorders>
              <w:top w:val="nil"/>
              <w:left w:val="single" w:sz="4" w:space="0" w:color="auto"/>
              <w:bottom w:val="nil"/>
              <w:right w:val="nil"/>
            </w:tcBorders>
            <w:vAlign w:val="center"/>
            <w:hideMark/>
          </w:tcPr>
          <w:p w14:paraId="2610E4F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w:t>
            </w:r>
          </w:p>
        </w:tc>
      </w:tr>
      <w:tr w:rsidR="006124CC" w14:paraId="6093169A" w14:textId="77777777" w:rsidTr="006124CC">
        <w:trPr>
          <w:cantSplit/>
          <w:trHeight w:val="580"/>
        </w:trPr>
        <w:tc>
          <w:tcPr>
            <w:tcW w:w="3673" w:type="dxa"/>
            <w:tcBorders>
              <w:top w:val="nil"/>
              <w:left w:val="nil"/>
              <w:bottom w:val="nil"/>
              <w:right w:val="single" w:sz="4" w:space="0" w:color="auto"/>
            </w:tcBorders>
            <w:vAlign w:val="center"/>
            <w:hideMark/>
          </w:tcPr>
          <w:p w14:paraId="2DCC443D" w14:textId="77777777" w:rsidR="006124CC" w:rsidRDefault="006124CC">
            <w:pPr>
              <w:ind w:leftChars="200" w:left="400"/>
              <w:jc w:val="distribute"/>
              <w:rPr>
                <w:rFonts w:ascii="標楷體" w:hAnsi="標楷體"/>
                <w:kern w:val="0"/>
                <w:szCs w:val="20"/>
              </w:rPr>
            </w:pPr>
            <w:r>
              <w:rPr>
                <w:rFonts w:ascii="標楷體" w:hAnsi="標楷體" w:hint="eastAsia"/>
                <w:kern w:val="0"/>
                <w:szCs w:val="20"/>
              </w:rPr>
              <w:t>增加長期負債</w:t>
            </w:r>
          </w:p>
        </w:tc>
        <w:tc>
          <w:tcPr>
            <w:tcW w:w="1849" w:type="dxa"/>
            <w:tcBorders>
              <w:top w:val="nil"/>
              <w:left w:val="single" w:sz="4" w:space="0" w:color="auto"/>
              <w:bottom w:val="nil"/>
              <w:right w:val="single" w:sz="4" w:space="0" w:color="auto"/>
            </w:tcBorders>
            <w:vAlign w:val="center"/>
            <w:hideMark/>
          </w:tcPr>
          <w:p w14:paraId="1062B334"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w:t>
            </w:r>
          </w:p>
        </w:tc>
        <w:tc>
          <w:tcPr>
            <w:tcW w:w="1706" w:type="dxa"/>
            <w:tcBorders>
              <w:top w:val="nil"/>
              <w:left w:val="single" w:sz="4" w:space="0" w:color="auto"/>
              <w:bottom w:val="nil"/>
              <w:right w:val="single" w:sz="4" w:space="0" w:color="auto"/>
            </w:tcBorders>
            <w:vAlign w:val="center"/>
            <w:hideMark/>
          </w:tcPr>
          <w:p w14:paraId="3581799B"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54,730,000</w:t>
            </w:r>
          </w:p>
        </w:tc>
        <w:tc>
          <w:tcPr>
            <w:tcW w:w="1422" w:type="dxa"/>
            <w:tcBorders>
              <w:top w:val="nil"/>
              <w:left w:val="single" w:sz="4" w:space="0" w:color="auto"/>
              <w:bottom w:val="nil"/>
              <w:right w:val="single" w:sz="4" w:space="0" w:color="auto"/>
            </w:tcBorders>
            <w:vAlign w:val="center"/>
            <w:hideMark/>
          </w:tcPr>
          <w:p w14:paraId="4322ED2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54,730,000</w:t>
            </w:r>
          </w:p>
        </w:tc>
        <w:tc>
          <w:tcPr>
            <w:tcW w:w="1000" w:type="dxa"/>
            <w:tcBorders>
              <w:top w:val="nil"/>
              <w:left w:val="single" w:sz="4" w:space="0" w:color="auto"/>
              <w:bottom w:val="nil"/>
              <w:right w:val="nil"/>
            </w:tcBorders>
            <w:vAlign w:val="center"/>
            <w:hideMark/>
          </w:tcPr>
          <w:p w14:paraId="2DEFB8D9"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kern w:val="0"/>
                <w:szCs w:val="20"/>
              </w:rPr>
              <w:t>--</w:t>
            </w:r>
          </w:p>
        </w:tc>
      </w:tr>
      <w:tr w:rsidR="006124CC" w14:paraId="6749DCEF" w14:textId="77777777" w:rsidTr="006124CC">
        <w:trPr>
          <w:cantSplit/>
          <w:trHeight w:val="580"/>
        </w:trPr>
        <w:tc>
          <w:tcPr>
            <w:tcW w:w="3673" w:type="dxa"/>
            <w:tcBorders>
              <w:top w:val="nil"/>
              <w:left w:val="nil"/>
              <w:bottom w:val="nil"/>
              <w:right w:val="single" w:sz="4" w:space="0" w:color="auto"/>
            </w:tcBorders>
            <w:vAlign w:val="center"/>
            <w:hideMark/>
          </w:tcPr>
          <w:p w14:paraId="05D6ED83" w14:textId="77777777" w:rsidR="006124CC" w:rsidRDefault="006124CC">
            <w:pPr>
              <w:ind w:leftChars="100" w:left="200"/>
              <w:jc w:val="distribute"/>
              <w:rPr>
                <w:rFonts w:ascii="標楷體" w:hAnsi="標楷體"/>
                <w:kern w:val="0"/>
                <w:szCs w:val="20"/>
              </w:rPr>
            </w:pPr>
            <w:r>
              <w:rPr>
                <w:rFonts w:ascii="標楷體" w:hAnsi="標楷體" w:hint="eastAsia"/>
                <w:b/>
                <w:spacing w:val="-24"/>
                <w:kern w:val="0"/>
                <w:szCs w:val="20"/>
              </w:rPr>
              <w:t>籌資活動之淨現金流入（流出）</w:t>
            </w:r>
          </w:p>
        </w:tc>
        <w:tc>
          <w:tcPr>
            <w:tcW w:w="1849" w:type="dxa"/>
            <w:tcBorders>
              <w:top w:val="nil"/>
              <w:left w:val="single" w:sz="4" w:space="0" w:color="auto"/>
              <w:bottom w:val="nil"/>
              <w:right w:val="single" w:sz="4" w:space="0" w:color="auto"/>
            </w:tcBorders>
            <w:vAlign w:val="center"/>
            <w:hideMark/>
          </w:tcPr>
          <w:p w14:paraId="21626CB8"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w:t>
            </w:r>
          </w:p>
        </w:tc>
        <w:tc>
          <w:tcPr>
            <w:tcW w:w="1706" w:type="dxa"/>
            <w:tcBorders>
              <w:top w:val="nil"/>
              <w:left w:val="single" w:sz="4" w:space="0" w:color="auto"/>
              <w:bottom w:val="nil"/>
              <w:right w:val="single" w:sz="4" w:space="0" w:color="auto"/>
            </w:tcBorders>
            <w:vAlign w:val="center"/>
            <w:hideMark/>
          </w:tcPr>
          <w:p w14:paraId="57F1962D"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74,458,276</w:t>
            </w:r>
          </w:p>
        </w:tc>
        <w:tc>
          <w:tcPr>
            <w:tcW w:w="1422" w:type="dxa"/>
            <w:tcBorders>
              <w:top w:val="nil"/>
              <w:left w:val="single" w:sz="4" w:space="0" w:color="auto"/>
              <w:bottom w:val="nil"/>
              <w:right w:val="single" w:sz="4" w:space="0" w:color="auto"/>
            </w:tcBorders>
            <w:vAlign w:val="center"/>
            <w:hideMark/>
          </w:tcPr>
          <w:p w14:paraId="6A1B133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74,458,276</w:t>
            </w:r>
          </w:p>
        </w:tc>
        <w:tc>
          <w:tcPr>
            <w:tcW w:w="1000" w:type="dxa"/>
            <w:tcBorders>
              <w:top w:val="nil"/>
              <w:left w:val="single" w:sz="4" w:space="0" w:color="auto"/>
              <w:bottom w:val="nil"/>
              <w:right w:val="nil"/>
            </w:tcBorders>
            <w:vAlign w:val="center"/>
            <w:hideMark/>
          </w:tcPr>
          <w:p w14:paraId="2BBC0649"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w:t>
            </w:r>
          </w:p>
        </w:tc>
      </w:tr>
      <w:tr w:rsidR="006124CC" w14:paraId="1888045A" w14:textId="77777777" w:rsidTr="006124CC">
        <w:trPr>
          <w:cantSplit/>
          <w:trHeight w:val="580"/>
        </w:trPr>
        <w:tc>
          <w:tcPr>
            <w:tcW w:w="3673" w:type="dxa"/>
            <w:tcBorders>
              <w:top w:val="nil"/>
              <w:left w:val="nil"/>
              <w:bottom w:val="nil"/>
              <w:right w:val="single" w:sz="4" w:space="0" w:color="auto"/>
            </w:tcBorders>
            <w:vAlign w:val="center"/>
            <w:hideMark/>
          </w:tcPr>
          <w:p w14:paraId="17ADA26E" w14:textId="77777777" w:rsidR="006124CC" w:rsidRDefault="006124CC">
            <w:pPr>
              <w:jc w:val="distribute"/>
              <w:rPr>
                <w:rFonts w:ascii="標楷體" w:hAnsi="標楷體"/>
                <w:kern w:val="0"/>
                <w:szCs w:val="20"/>
              </w:rPr>
            </w:pPr>
            <w:r>
              <w:rPr>
                <w:rFonts w:ascii="標楷體" w:hAnsi="標楷體" w:hint="eastAsia"/>
                <w:b/>
                <w:spacing w:val="-24"/>
                <w:kern w:val="0"/>
                <w:szCs w:val="20"/>
              </w:rPr>
              <w:t>現金及約當現金之淨增（淨減）</w:t>
            </w:r>
          </w:p>
        </w:tc>
        <w:tc>
          <w:tcPr>
            <w:tcW w:w="1849" w:type="dxa"/>
            <w:tcBorders>
              <w:top w:val="nil"/>
              <w:left w:val="single" w:sz="4" w:space="0" w:color="auto"/>
              <w:bottom w:val="nil"/>
              <w:right w:val="single" w:sz="4" w:space="0" w:color="auto"/>
            </w:tcBorders>
            <w:vAlign w:val="center"/>
            <w:hideMark/>
          </w:tcPr>
          <w:p w14:paraId="7B3D151F"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16,112,000</w:t>
            </w:r>
          </w:p>
        </w:tc>
        <w:tc>
          <w:tcPr>
            <w:tcW w:w="1706" w:type="dxa"/>
            <w:tcBorders>
              <w:top w:val="nil"/>
              <w:left w:val="single" w:sz="4" w:space="0" w:color="auto"/>
              <w:bottom w:val="nil"/>
              <w:right w:val="single" w:sz="4" w:space="0" w:color="auto"/>
            </w:tcBorders>
            <w:vAlign w:val="center"/>
            <w:hideMark/>
          </w:tcPr>
          <w:p w14:paraId="71604B2F"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116,484,712</w:t>
            </w:r>
          </w:p>
        </w:tc>
        <w:tc>
          <w:tcPr>
            <w:tcW w:w="1422" w:type="dxa"/>
            <w:tcBorders>
              <w:top w:val="nil"/>
              <w:left w:val="single" w:sz="4" w:space="0" w:color="auto"/>
              <w:bottom w:val="nil"/>
              <w:right w:val="single" w:sz="4" w:space="0" w:color="auto"/>
            </w:tcBorders>
            <w:vAlign w:val="center"/>
            <w:hideMark/>
          </w:tcPr>
          <w:p w14:paraId="16312CE8"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100,372,712</w:t>
            </w:r>
          </w:p>
        </w:tc>
        <w:tc>
          <w:tcPr>
            <w:tcW w:w="1000" w:type="dxa"/>
            <w:tcBorders>
              <w:top w:val="nil"/>
              <w:left w:val="single" w:sz="4" w:space="0" w:color="auto"/>
              <w:bottom w:val="nil"/>
              <w:right w:val="nil"/>
            </w:tcBorders>
            <w:vAlign w:val="center"/>
            <w:hideMark/>
          </w:tcPr>
          <w:p w14:paraId="77948A3B"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622.97</w:t>
            </w:r>
          </w:p>
        </w:tc>
      </w:tr>
      <w:tr w:rsidR="006124CC" w14:paraId="7301B510" w14:textId="77777777" w:rsidTr="006124CC">
        <w:trPr>
          <w:cantSplit/>
          <w:trHeight w:val="580"/>
        </w:trPr>
        <w:tc>
          <w:tcPr>
            <w:tcW w:w="3673" w:type="dxa"/>
            <w:tcBorders>
              <w:top w:val="nil"/>
              <w:left w:val="nil"/>
              <w:bottom w:val="nil"/>
              <w:right w:val="single" w:sz="4" w:space="0" w:color="auto"/>
            </w:tcBorders>
            <w:vAlign w:val="center"/>
            <w:hideMark/>
          </w:tcPr>
          <w:p w14:paraId="351BC18B" w14:textId="77777777" w:rsidR="006124CC" w:rsidRDefault="006124CC">
            <w:pPr>
              <w:jc w:val="distribute"/>
              <w:rPr>
                <w:rFonts w:ascii="標楷體" w:hAnsi="標楷體"/>
                <w:kern w:val="0"/>
                <w:szCs w:val="20"/>
              </w:rPr>
            </w:pPr>
            <w:r>
              <w:rPr>
                <w:rFonts w:ascii="標楷體" w:hAnsi="標楷體" w:hint="eastAsia"/>
                <w:b/>
                <w:kern w:val="0"/>
                <w:szCs w:val="20"/>
              </w:rPr>
              <w:t>期初現金及約當現金</w:t>
            </w:r>
          </w:p>
        </w:tc>
        <w:tc>
          <w:tcPr>
            <w:tcW w:w="1849" w:type="dxa"/>
            <w:tcBorders>
              <w:top w:val="nil"/>
              <w:left w:val="single" w:sz="4" w:space="0" w:color="auto"/>
              <w:bottom w:val="nil"/>
              <w:right w:val="single" w:sz="4" w:space="0" w:color="auto"/>
            </w:tcBorders>
            <w:vAlign w:val="center"/>
            <w:hideMark/>
          </w:tcPr>
          <w:p w14:paraId="04DCCAF7"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11,056,000</w:t>
            </w:r>
          </w:p>
        </w:tc>
        <w:tc>
          <w:tcPr>
            <w:tcW w:w="1706" w:type="dxa"/>
            <w:tcBorders>
              <w:top w:val="nil"/>
              <w:left w:val="single" w:sz="4" w:space="0" w:color="auto"/>
              <w:bottom w:val="nil"/>
              <w:right w:val="single" w:sz="4" w:space="0" w:color="auto"/>
            </w:tcBorders>
            <w:vAlign w:val="center"/>
            <w:hideMark/>
          </w:tcPr>
          <w:p w14:paraId="2563149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15,054,164</w:t>
            </w:r>
          </w:p>
        </w:tc>
        <w:tc>
          <w:tcPr>
            <w:tcW w:w="1422" w:type="dxa"/>
            <w:tcBorders>
              <w:top w:val="nil"/>
              <w:left w:val="single" w:sz="4" w:space="0" w:color="auto"/>
              <w:bottom w:val="nil"/>
              <w:right w:val="single" w:sz="4" w:space="0" w:color="auto"/>
            </w:tcBorders>
            <w:vAlign w:val="center"/>
            <w:hideMark/>
          </w:tcPr>
          <w:p w14:paraId="65189FF1"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3,998,164</w:t>
            </w:r>
          </w:p>
        </w:tc>
        <w:tc>
          <w:tcPr>
            <w:tcW w:w="1000" w:type="dxa"/>
            <w:tcBorders>
              <w:top w:val="nil"/>
              <w:left w:val="single" w:sz="4" w:space="0" w:color="auto"/>
              <w:bottom w:val="nil"/>
              <w:right w:val="nil"/>
            </w:tcBorders>
            <w:vAlign w:val="center"/>
            <w:hideMark/>
          </w:tcPr>
          <w:p w14:paraId="7CBCD343"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36.16</w:t>
            </w:r>
          </w:p>
        </w:tc>
      </w:tr>
      <w:tr w:rsidR="006124CC" w14:paraId="78B1F342" w14:textId="77777777" w:rsidTr="006124CC">
        <w:trPr>
          <w:cantSplit/>
          <w:trHeight w:val="580"/>
        </w:trPr>
        <w:tc>
          <w:tcPr>
            <w:tcW w:w="3673" w:type="dxa"/>
            <w:tcBorders>
              <w:top w:val="nil"/>
              <w:left w:val="nil"/>
              <w:bottom w:val="single" w:sz="4" w:space="0" w:color="auto"/>
              <w:right w:val="single" w:sz="4" w:space="0" w:color="auto"/>
            </w:tcBorders>
            <w:vAlign w:val="center"/>
            <w:hideMark/>
          </w:tcPr>
          <w:p w14:paraId="238C0D3E" w14:textId="77777777" w:rsidR="006124CC" w:rsidRDefault="006124CC">
            <w:pPr>
              <w:jc w:val="distribute"/>
              <w:rPr>
                <w:rFonts w:ascii="標楷體" w:hAnsi="標楷體"/>
                <w:kern w:val="0"/>
                <w:szCs w:val="20"/>
              </w:rPr>
            </w:pPr>
            <w:r>
              <w:rPr>
                <w:rFonts w:ascii="標楷體" w:hAnsi="標楷體" w:hint="eastAsia"/>
                <w:b/>
                <w:kern w:val="0"/>
                <w:szCs w:val="20"/>
              </w:rPr>
              <w:t>期末現金及約當現金</w:t>
            </w:r>
          </w:p>
        </w:tc>
        <w:tc>
          <w:tcPr>
            <w:tcW w:w="1849" w:type="dxa"/>
            <w:tcBorders>
              <w:top w:val="nil"/>
              <w:left w:val="single" w:sz="4" w:space="0" w:color="auto"/>
              <w:bottom w:val="single" w:sz="4" w:space="0" w:color="auto"/>
              <w:right w:val="single" w:sz="4" w:space="0" w:color="auto"/>
            </w:tcBorders>
            <w:vAlign w:val="center"/>
            <w:hideMark/>
          </w:tcPr>
          <w:p w14:paraId="4EE4C2B0"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27,168,000</w:t>
            </w:r>
          </w:p>
        </w:tc>
        <w:tc>
          <w:tcPr>
            <w:tcW w:w="1706" w:type="dxa"/>
            <w:tcBorders>
              <w:top w:val="nil"/>
              <w:left w:val="single" w:sz="4" w:space="0" w:color="auto"/>
              <w:bottom w:val="single" w:sz="4" w:space="0" w:color="auto"/>
              <w:right w:val="single" w:sz="4" w:space="0" w:color="auto"/>
            </w:tcBorders>
            <w:vAlign w:val="center"/>
            <w:hideMark/>
          </w:tcPr>
          <w:p w14:paraId="390DB87F"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131,538,876</w:t>
            </w:r>
          </w:p>
        </w:tc>
        <w:tc>
          <w:tcPr>
            <w:tcW w:w="1422" w:type="dxa"/>
            <w:tcBorders>
              <w:top w:val="nil"/>
              <w:left w:val="single" w:sz="4" w:space="0" w:color="auto"/>
              <w:bottom w:val="single" w:sz="4" w:space="0" w:color="auto"/>
              <w:right w:val="single" w:sz="4" w:space="0" w:color="auto"/>
            </w:tcBorders>
            <w:vAlign w:val="center"/>
            <w:hideMark/>
          </w:tcPr>
          <w:p w14:paraId="5E6BC2D1"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104,370,876</w:t>
            </w:r>
          </w:p>
        </w:tc>
        <w:tc>
          <w:tcPr>
            <w:tcW w:w="1000" w:type="dxa"/>
            <w:tcBorders>
              <w:top w:val="nil"/>
              <w:left w:val="single" w:sz="4" w:space="0" w:color="auto"/>
              <w:bottom w:val="single" w:sz="4" w:space="0" w:color="auto"/>
              <w:right w:val="nil"/>
            </w:tcBorders>
            <w:vAlign w:val="center"/>
            <w:hideMark/>
          </w:tcPr>
          <w:p w14:paraId="671DAE3B" w14:textId="77777777" w:rsidR="006124CC" w:rsidRPr="00677D44" w:rsidRDefault="006124CC">
            <w:pPr>
              <w:autoSpaceDE w:val="0"/>
              <w:autoSpaceDN w:val="0"/>
              <w:adjustRightInd w:val="0"/>
              <w:jc w:val="right"/>
              <w:rPr>
                <w:rFonts w:ascii="細明體" w:eastAsia="細明體" w:hAnsi="細明體"/>
                <w:kern w:val="0"/>
                <w:szCs w:val="20"/>
              </w:rPr>
            </w:pPr>
            <w:r w:rsidRPr="00677D44">
              <w:rPr>
                <w:rFonts w:ascii="細明體" w:eastAsia="細明體" w:hAnsi="細明體" w:hint="eastAsia"/>
                <w:b/>
                <w:kern w:val="0"/>
                <w:szCs w:val="20"/>
              </w:rPr>
              <w:t>384.17</w:t>
            </w:r>
          </w:p>
        </w:tc>
      </w:tr>
    </w:tbl>
    <w:p w14:paraId="5DCE2568" w14:textId="77777777" w:rsidR="006124CC" w:rsidRDefault="006124CC" w:rsidP="006124CC">
      <w:pPr>
        <w:tabs>
          <w:tab w:val="left" w:pos="408"/>
        </w:tabs>
        <w:adjustRightInd w:val="0"/>
        <w:snapToGrid w:val="0"/>
        <w:spacing w:line="240" w:lineRule="exact"/>
        <w:ind w:left="500" w:hangingChars="278" w:hanging="500"/>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：1.本表係</w:t>
      </w:r>
      <w:proofErr w:type="gramStart"/>
      <w:r>
        <w:rPr>
          <w:rFonts w:ascii="標楷體" w:hAnsi="標楷體" w:hint="eastAsia"/>
          <w:sz w:val="18"/>
          <w:szCs w:val="18"/>
        </w:rPr>
        <w:t>採</w:t>
      </w:r>
      <w:proofErr w:type="gramEnd"/>
      <w:r>
        <w:rPr>
          <w:rFonts w:ascii="標楷體" w:hAnsi="標楷體" w:hint="eastAsia"/>
          <w:sz w:val="18"/>
          <w:szCs w:val="18"/>
        </w:rPr>
        <w:t>現金及約當現金基礎，包括現金及自投資日起3個月內到期或清償之債權證券。</w:t>
      </w:r>
    </w:p>
    <w:p w14:paraId="487DFF7E" w14:textId="77777777" w:rsidR="006124CC" w:rsidRDefault="006124CC" w:rsidP="006124CC">
      <w:pPr>
        <w:tabs>
          <w:tab w:val="left" w:pos="284"/>
        </w:tabs>
        <w:adjustRightInd w:val="0"/>
        <w:snapToGrid w:val="0"/>
        <w:spacing w:line="240" w:lineRule="exact"/>
        <w:ind w:leftChars="180" w:left="540" w:hangingChars="100" w:hanging="180"/>
        <w:rPr>
          <w:rFonts w:ascii="標楷體" w:hAnsi="標楷體"/>
          <w:sz w:val="18"/>
          <w:szCs w:val="18"/>
        </w:rPr>
      </w:pPr>
      <w:r>
        <w:rPr>
          <w:rFonts w:ascii="標楷體" w:hAnsi="標楷體" w:hint="eastAsia"/>
          <w:sz w:val="18"/>
          <w:szCs w:val="18"/>
        </w:rPr>
        <w:t>2.本表「調整項目」欄所列，包括提存呆帳、</w:t>
      </w:r>
      <w:proofErr w:type="gramStart"/>
      <w:r>
        <w:rPr>
          <w:rFonts w:ascii="標楷體" w:hAnsi="標楷體" w:hint="eastAsia"/>
          <w:sz w:val="18"/>
          <w:szCs w:val="18"/>
        </w:rPr>
        <w:t>醫療折</w:t>
      </w:r>
      <w:proofErr w:type="gramEnd"/>
      <w:r>
        <w:rPr>
          <w:rFonts w:ascii="標楷體" w:hAnsi="標楷體" w:hint="eastAsia"/>
          <w:sz w:val="18"/>
          <w:szCs w:val="18"/>
        </w:rPr>
        <w:t>讓及評價短</w:t>
      </w:r>
      <w:proofErr w:type="gramStart"/>
      <w:r>
        <w:rPr>
          <w:rFonts w:ascii="標楷體" w:hAnsi="標楷體" w:hint="eastAsia"/>
          <w:sz w:val="18"/>
          <w:szCs w:val="18"/>
        </w:rPr>
        <w:t>絀</w:t>
      </w:r>
      <w:proofErr w:type="gramEnd"/>
      <w:r>
        <w:rPr>
          <w:rFonts w:ascii="標楷體" w:hAnsi="標楷體" w:hint="eastAsia"/>
          <w:sz w:val="18"/>
          <w:szCs w:val="18"/>
        </w:rPr>
        <w:t>、提存各項準備、折舊、減損及折耗、攤銷、兌換短</w:t>
      </w:r>
      <w:proofErr w:type="gramStart"/>
      <w:r>
        <w:rPr>
          <w:rFonts w:ascii="標楷體" w:hAnsi="標楷體" w:hint="eastAsia"/>
          <w:sz w:val="18"/>
          <w:szCs w:val="18"/>
        </w:rPr>
        <w:t>絀</w:t>
      </w:r>
      <w:proofErr w:type="gramEnd"/>
      <w:r>
        <w:rPr>
          <w:rFonts w:ascii="標楷體" w:hAnsi="標楷體" w:hint="eastAsia"/>
          <w:sz w:val="18"/>
          <w:szCs w:val="18"/>
        </w:rPr>
        <w:t>（賸餘）、處理資產短</w:t>
      </w:r>
      <w:proofErr w:type="gramStart"/>
      <w:r>
        <w:rPr>
          <w:rFonts w:ascii="標楷體" w:hAnsi="標楷體" w:hint="eastAsia"/>
          <w:sz w:val="18"/>
          <w:szCs w:val="18"/>
        </w:rPr>
        <w:t>絀</w:t>
      </w:r>
      <w:proofErr w:type="gramEnd"/>
      <w:r>
        <w:rPr>
          <w:rFonts w:ascii="標楷體" w:hAnsi="標楷體" w:hint="eastAsia"/>
          <w:sz w:val="18"/>
          <w:szCs w:val="18"/>
        </w:rPr>
        <w:t>（賸餘）、債務整理短</w:t>
      </w:r>
      <w:proofErr w:type="gramStart"/>
      <w:r>
        <w:rPr>
          <w:rFonts w:ascii="標楷體" w:hAnsi="標楷體" w:hint="eastAsia"/>
          <w:sz w:val="18"/>
          <w:szCs w:val="18"/>
        </w:rPr>
        <w:t>絀</w:t>
      </w:r>
      <w:proofErr w:type="gramEnd"/>
      <w:r>
        <w:rPr>
          <w:rFonts w:ascii="標楷體" w:hAnsi="標楷體" w:hint="eastAsia"/>
          <w:sz w:val="18"/>
          <w:szCs w:val="18"/>
        </w:rPr>
        <w:t>（賸餘）、其他、</w:t>
      </w:r>
      <w:proofErr w:type="gramStart"/>
      <w:r>
        <w:rPr>
          <w:rFonts w:ascii="標楷體" w:hAnsi="標楷體" w:hint="eastAsia"/>
          <w:sz w:val="18"/>
          <w:szCs w:val="18"/>
        </w:rPr>
        <w:t>流動資產淨減</w:t>
      </w:r>
      <w:proofErr w:type="gramEnd"/>
      <w:r>
        <w:rPr>
          <w:rFonts w:ascii="標楷體" w:hAnsi="標楷體" w:hint="eastAsia"/>
          <w:sz w:val="18"/>
          <w:szCs w:val="18"/>
        </w:rPr>
        <w:t>（淨增）及流動負債淨增（淨減）。</w:t>
      </w:r>
    </w:p>
    <w:p w14:paraId="24BF5027" w14:textId="77777777" w:rsidR="006124CC" w:rsidRDefault="006124CC" w:rsidP="006124CC">
      <w:pPr>
        <w:widowControl/>
        <w:spacing w:line="20" w:lineRule="exact"/>
        <w:rPr>
          <w:sz w:val="18"/>
          <w:szCs w:val="18"/>
        </w:rPr>
      </w:pPr>
    </w:p>
    <w:p w14:paraId="5A72B7AA" w14:textId="77777777" w:rsidR="006124CC" w:rsidRDefault="006124CC" w:rsidP="006124CC">
      <w:pPr>
        <w:widowControl/>
        <w:spacing w:line="20" w:lineRule="exact"/>
      </w:pPr>
      <w:r>
        <w:rPr>
          <w:kern w:val="0"/>
        </w:rPr>
        <w:br w:type="page"/>
      </w:r>
    </w:p>
    <w:p w14:paraId="7DFCEA3E" w14:textId="77777777" w:rsidR="006124CC" w:rsidRDefault="006124CC" w:rsidP="006124CC">
      <w:pPr>
        <w:widowControl/>
        <w:spacing w:line="20" w:lineRule="exact"/>
      </w:pPr>
    </w:p>
    <w:p w14:paraId="6AB34588" w14:textId="77777777" w:rsidR="006124CC" w:rsidRDefault="006124CC" w:rsidP="006124CC">
      <w:pPr>
        <w:widowControl/>
        <w:spacing w:line="20" w:lineRule="exact"/>
      </w:pPr>
    </w:p>
    <w:tbl>
      <w:tblPr>
        <w:tblW w:w="9630" w:type="dxa"/>
        <w:tblInd w:w="28" w:type="dxa"/>
        <w:tblLayout w:type="fixed"/>
        <w:tblCellMar>
          <w:left w:w="28" w:type="dxa"/>
          <w:right w:w="28" w:type="dxa"/>
        </w:tblCellMar>
        <w:tblLook w:val="04A0" w:firstRow="1" w:lastRow="0" w:firstColumn="1" w:lastColumn="0" w:noHBand="0" w:noVBand="1"/>
      </w:tblPr>
      <w:tblGrid>
        <w:gridCol w:w="2812"/>
        <w:gridCol w:w="1563"/>
        <w:gridCol w:w="709"/>
        <w:gridCol w:w="1421"/>
        <w:gridCol w:w="710"/>
        <w:gridCol w:w="1420"/>
        <w:gridCol w:w="995"/>
      </w:tblGrid>
      <w:tr w:rsidR="006124CC" w14:paraId="4BD61512" w14:textId="77777777" w:rsidTr="006124CC">
        <w:trPr>
          <w:trHeight w:val="1007"/>
          <w:tblHeader/>
        </w:trPr>
        <w:tc>
          <w:tcPr>
            <w:tcW w:w="9626" w:type="dxa"/>
            <w:gridSpan w:val="7"/>
            <w:tcBorders>
              <w:top w:val="nil"/>
              <w:left w:val="nil"/>
              <w:bottom w:val="single" w:sz="4" w:space="0" w:color="auto"/>
              <w:right w:val="nil"/>
            </w:tcBorders>
            <w:hideMark/>
          </w:tcPr>
          <w:p w14:paraId="7A7F59BB" w14:textId="77777777" w:rsidR="006124CC" w:rsidRPr="00803ABF" w:rsidRDefault="006124CC">
            <w:pPr>
              <w:snapToGrid w:val="0"/>
              <w:spacing w:after="60"/>
              <w:jc w:val="center"/>
              <w:rPr>
                <w:rFonts w:ascii="標楷體" w:hAnsi="標楷體"/>
                <w:b/>
                <w:spacing w:val="20"/>
                <w:sz w:val="32"/>
                <w:u w:val="single"/>
              </w:rPr>
            </w:pPr>
            <w:r w:rsidRPr="00803ABF">
              <w:rPr>
                <w:rFonts w:ascii="標楷體" w:hAnsi="標楷體" w:hint="eastAsia"/>
                <w:b/>
                <w:spacing w:val="20"/>
                <w:sz w:val="32"/>
                <w:u w:val="single"/>
              </w:rPr>
              <w:t>雲林縣停車場作業基金餘</w:t>
            </w:r>
            <w:proofErr w:type="gramStart"/>
            <w:r w:rsidRPr="00803ABF">
              <w:rPr>
                <w:rFonts w:ascii="標楷體" w:hAnsi="標楷體" w:hint="eastAsia"/>
                <w:b/>
                <w:spacing w:val="20"/>
                <w:sz w:val="32"/>
                <w:u w:val="single"/>
              </w:rPr>
              <w:t>絀</w:t>
            </w:r>
            <w:proofErr w:type="gramEnd"/>
            <w:r w:rsidRPr="00803ABF">
              <w:rPr>
                <w:rFonts w:ascii="標楷體" w:hAnsi="標楷體" w:hint="eastAsia"/>
                <w:b/>
                <w:spacing w:val="20"/>
                <w:sz w:val="32"/>
                <w:u w:val="single"/>
              </w:rPr>
              <w:t>審定後平衡表</w:t>
            </w:r>
          </w:p>
          <w:p w14:paraId="02A24749" w14:textId="77777777" w:rsidR="006124CC" w:rsidRDefault="006124CC">
            <w:pPr>
              <w:tabs>
                <w:tab w:val="left" w:pos="3600"/>
                <w:tab w:val="left" w:pos="8340"/>
              </w:tabs>
              <w:snapToGrid w:val="0"/>
              <w:spacing w:before="20" w:after="60"/>
              <w:ind w:rightChars="-4" w:right="-8"/>
              <w:jc w:val="center"/>
              <w:rPr>
                <w:rFonts w:ascii="標楷體" w:hAnsi="標楷體"/>
                <w:sz w:val="24"/>
                <w:szCs w:val="24"/>
              </w:rPr>
            </w:pPr>
            <w:r>
              <w:rPr>
                <w:rFonts w:ascii="標楷體" w:hAnsi="標楷體" w:hint="eastAsia"/>
                <w:sz w:val="24"/>
                <w:szCs w:val="24"/>
              </w:rPr>
              <w:t>中華民國114年12月31日</w:t>
            </w:r>
          </w:p>
          <w:p w14:paraId="269561CF" w14:textId="77777777" w:rsidR="006124CC" w:rsidRDefault="006124CC">
            <w:pPr>
              <w:tabs>
                <w:tab w:val="left" w:pos="3600"/>
                <w:tab w:val="left" w:pos="8340"/>
              </w:tabs>
              <w:snapToGrid w:val="0"/>
              <w:jc w:val="right"/>
              <w:rPr>
                <w:rFonts w:ascii="標楷體" w:hAnsi="標楷體"/>
                <w:b/>
                <w:sz w:val="32"/>
                <w:u w:val="single"/>
              </w:rPr>
            </w:pPr>
            <w:r>
              <w:rPr>
                <w:rFonts w:ascii="標楷體" w:hAnsi="標楷體" w:hint="eastAsia"/>
                <w:kern w:val="0"/>
              </w:rPr>
              <w:t>單位：新臺幣元</w:t>
            </w:r>
          </w:p>
        </w:tc>
      </w:tr>
      <w:tr w:rsidR="006124CC" w14:paraId="7BF9A422" w14:textId="77777777" w:rsidTr="006124CC">
        <w:trPr>
          <w:cantSplit/>
          <w:trHeight w:val="494"/>
          <w:tblHeader/>
        </w:trPr>
        <w:tc>
          <w:tcPr>
            <w:tcW w:w="2811" w:type="dxa"/>
            <w:vMerge w:val="restart"/>
            <w:tcBorders>
              <w:top w:val="single" w:sz="4" w:space="0" w:color="auto"/>
              <w:left w:val="nil"/>
              <w:bottom w:val="single" w:sz="4" w:space="0" w:color="auto"/>
              <w:right w:val="single" w:sz="4" w:space="0" w:color="auto"/>
            </w:tcBorders>
            <w:vAlign w:val="center"/>
            <w:hideMark/>
          </w:tcPr>
          <w:p w14:paraId="6EF34055" w14:textId="77777777" w:rsidR="006124CC" w:rsidRDefault="006124CC">
            <w:pPr>
              <w:ind w:left="113" w:right="113"/>
              <w:jc w:val="distribute"/>
              <w:rPr>
                <w:rFonts w:ascii="標楷體" w:hAnsi="標楷體"/>
                <w:szCs w:val="20"/>
              </w:rPr>
            </w:pPr>
            <w:r>
              <w:rPr>
                <w:rFonts w:ascii="標楷體" w:hAnsi="標楷體" w:hint="eastAsia"/>
                <w:szCs w:val="20"/>
              </w:rPr>
              <w:t>科目</w:t>
            </w:r>
          </w:p>
        </w:tc>
        <w:tc>
          <w:tcPr>
            <w:tcW w:w="2271" w:type="dxa"/>
            <w:gridSpan w:val="2"/>
            <w:tcBorders>
              <w:top w:val="single" w:sz="4" w:space="0" w:color="auto"/>
              <w:left w:val="single" w:sz="4" w:space="0" w:color="auto"/>
              <w:bottom w:val="nil"/>
              <w:right w:val="single" w:sz="4" w:space="0" w:color="auto"/>
            </w:tcBorders>
            <w:vAlign w:val="center"/>
            <w:hideMark/>
          </w:tcPr>
          <w:p w14:paraId="04F7F332" w14:textId="77777777" w:rsidR="006124CC" w:rsidRDefault="006124CC">
            <w:pPr>
              <w:ind w:left="70" w:right="42"/>
              <w:jc w:val="distribute"/>
              <w:rPr>
                <w:rFonts w:ascii="標楷體" w:hAnsi="標楷體"/>
                <w:spacing w:val="-20"/>
                <w:szCs w:val="20"/>
              </w:rPr>
            </w:pPr>
            <w:r>
              <w:rPr>
                <w:rFonts w:ascii="標楷體" w:hAnsi="標楷體" w:hint="eastAsia"/>
                <w:szCs w:val="20"/>
              </w:rPr>
              <w:t>114</w:t>
            </w:r>
            <w:r>
              <w:rPr>
                <w:rFonts w:ascii="標楷體" w:hAnsi="標楷體" w:hint="eastAsia"/>
                <w:spacing w:val="-20"/>
                <w:szCs w:val="20"/>
              </w:rPr>
              <w:t>年12月31日</w:t>
            </w:r>
          </w:p>
        </w:tc>
        <w:tc>
          <w:tcPr>
            <w:tcW w:w="2130" w:type="dxa"/>
            <w:gridSpan w:val="2"/>
            <w:tcBorders>
              <w:top w:val="single" w:sz="4" w:space="0" w:color="auto"/>
              <w:left w:val="single" w:sz="4" w:space="0" w:color="auto"/>
              <w:bottom w:val="nil"/>
              <w:right w:val="single" w:sz="4" w:space="0" w:color="auto"/>
            </w:tcBorders>
            <w:vAlign w:val="center"/>
            <w:hideMark/>
          </w:tcPr>
          <w:p w14:paraId="37397173" w14:textId="77777777" w:rsidR="006124CC" w:rsidRDefault="006124CC">
            <w:pPr>
              <w:ind w:left="1" w:right="42" w:firstLineChars="27" w:firstLine="54"/>
              <w:jc w:val="distribute"/>
              <w:rPr>
                <w:rFonts w:ascii="標楷體" w:hAnsi="標楷體"/>
                <w:spacing w:val="-20"/>
                <w:szCs w:val="20"/>
              </w:rPr>
            </w:pPr>
            <w:r>
              <w:rPr>
                <w:rFonts w:ascii="標楷體" w:hAnsi="標楷體" w:hint="eastAsia"/>
                <w:szCs w:val="20"/>
              </w:rPr>
              <w:t>113</w:t>
            </w:r>
            <w:r>
              <w:rPr>
                <w:rFonts w:ascii="標楷體" w:hAnsi="標楷體" w:hint="eastAsia"/>
                <w:spacing w:val="-20"/>
                <w:szCs w:val="20"/>
              </w:rPr>
              <w:t>年12月31日</w:t>
            </w:r>
          </w:p>
        </w:tc>
        <w:tc>
          <w:tcPr>
            <w:tcW w:w="2412" w:type="dxa"/>
            <w:gridSpan w:val="2"/>
            <w:tcBorders>
              <w:top w:val="single" w:sz="4" w:space="0" w:color="auto"/>
              <w:left w:val="single" w:sz="4" w:space="0" w:color="auto"/>
              <w:bottom w:val="nil"/>
              <w:right w:val="nil"/>
            </w:tcBorders>
            <w:vAlign w:val="center"/>
            <w:hideMark/>
          </w:tcPr>
          <w:p w14:paraId="31C209AB" w14:textId="77777777" w:rsidR="006124CC" w:rsidRDefault="006124CC">
            <w:pPr>
              <w:spacing w:line="240" w:lineRule="exact"/>
              <w:jc w:val="distribute"/>
              <w:rPr>
                <w:rFonts w:ascii="標楷體" w:hAnsi="標楷體"/>
                <w:szCs w:val="20"/>
              </w:rPr>
            </w:pPr>
            <w:r>
              <w:rPr>
                <w:rFonts w:ascii="標楷體" w:hAnsi="標楷體" w:hint="eastAsia"/>
                <w:szCs w:val="20"/>
              </w:rPr>
              <w:t>比較增減</w:t>
            </w:r>
          </w:p>
        </w:tc>
      </w:tr>
      <w:tr w:rsidR="006124CC" w14:paraId="3AD81183" w14:textId="77777777" w:rsidTr="006124CC">
        <w:trPr>
          <w:cantSplit/>
          <w:trHeight w:val="494"/>
          <w:tblHeader/>
        </w:trPr>
        <w:tc>
          <w:tcPr>
            <w:tcW w:w="9626" w:type="dxa"/>
            <w:vMerge/>
            <w:tcBorders>
              <w:top w:val="single" w:sz="4" w:space="0" w:color="auto"/>
              <w:left w:val="nil"/>
              <w:bottom w:val="single" w:sz="4" w:space="0" w:color="auto"/>
              <w:right w:val="single" w:sz="4" w:space="0" w:color="auto"/>
            </w:tcBorders>
            <w:vAlign w:val="center"/>
            <w:hideMark/>
          </w:tcPr>
          <w:p w14:paraId="331AA357" w14:textId="77777777" w:rsidR="006124CC" w:rsidRDefault="006124CC">
            <w:pPr>
              <w:widowControl/>
              <w:jc w:val="left"/>
              <w:rPr>
                <w:rFonts w:ascii="標楷體" w:hAnsi="標楷體"/>
                <w:szCs w:val="20"/>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1FF9052B" w14:textId="77777777" w:rsidR="006124CC" w:rsidRDefault="006124CC">
            <w:pPr>
              <w:ind w:left="113" w:right="113"/>
              <w:jc w:val="distribute"/>
              <w:rPr>
                <w:rFonts w:ascii="標楷體" w:hAnsi="標楷體"/>
                <w:szCs w:val="20"/>
              </w:rPr>
            </w:pPr>
            <w:r>
              <w:rPr>
                <w:rFonts w:ascii="標楷體" w:hAnsi="標楷體" w:hint="eastAsia"/>
                <w:szCs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7FDD1" w14:textId="77777777" w:rsidR="006124CC" w:rsidRDefault="006124CC">
            <w:pPr>
              <w:ind w:left="113" w:right="113"/>
              <w:jc w:val="distribute"/>
              <w:rPr>
                <w:rFonts w:ascii="標楷體" w:hAnsi="標楷體"/>
                <w:szCs w:val="20"/>
              </w:rPr>
            </w:pPr>
            <w:r>
              <w:rPr>
                <w:rFonts w:ascii="標楷體" w:hAnsi="標楷體" w:hint="eastAsia"/>
                <w:szCs w:val="20"/>
              </w:rPr>
              <w:t>％</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7E1016E" w14:textId="77777777" w:rsidR="006124CC" w:rsidRDefault="006124CC">
            <w:pPr>
              <w:ind w:left="113" w:right="113"/>
              <w:jc w:val="distribute"/>
              <w:rPr>
                <w:rFonts w:ascii="標楷體" w:hAnsi="標楷體"/>
                <w:szCs w:val="20"/>
              </w:rPr>
            </w:pPr>
            <w:r>
              <w:rPr>
                <w:rFonts w:ascii="標楷體" w:hAnsi="標楷體" w:hint="eastAsia"/>
                <w:szCs w:val="20"/>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0E00D63F" w14:textId="77777777" w:rsidR="006124CC" w:rsidRDefault="006124CC">
            <w:pPr>
              <w:ind w:left="113" w:right="113"/>
              <w:jc w:val="distribute"/>
              <w:rPr>
                <w:rFonts w:ascii="標楷體" w:hAnsi="標楷體"/>
                <w:szCs w:val="20"/>
              </w:rPr>
            </w:pPr>
            <w:r>
              <w:rPr>
                <w:rFonts w:ascii="標楷體" w:hAnsi="標楷體" w:hint="eastAsia"/>
                <w:szCs w:val="20"/>
              </w:rPr>
              <w: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27D6F9" w14:textId="77777777" w:rsidR="006124CC" w:rsidRDefault="006124CC">
            <w:pPr>
              <w:ind w:left="113" w:right="113"/>
              <w:jc w:val="distribute"/>
              <w:rPr>
                <w:rFonts w:ascii="標楷體" w:hAnsi="標楷體"/>
                <w:szCs w:val="20"/>
              </w:rPr>
            </w:pPr>
            <w:r>
              <w:rPr>
                <w:rFonts w:ascii="標楷體" w:hAnsi="標楷體" w:hint="eastAsia"/>
                <w:szCs w:val="20"/>
              </w:rPr>
              <w:t>金額</w:t>
            </w:r>
          </w:p>
        </w:tc>
        <w:tc>
          <w:tcPr>
            <w:tcW w:w="993" w:type="dxa"/>
            <w:tcBorders>
              <w:top w:val="single" w:sz="4" w:space="0" w:color="auto"/>
              <w:left w:val="single" w:sz="4" w:space="0" w:color="auto"/>
              <w:bottom w:val="single" w:sz="4" w:space="0" w:color="auto"/>
              <w:right w:val="nil"/>
            </w:tcBorders>
            <w:vAlign w:val="center"/>
            <w:hideMark/>
          </w:tcPr>
          <w:p w14:paraId="006EEF1E" w14:textId="77777777" w:rsidR="006124CC" w:rsidRDefault="006124CC">
            <w:pPr>
              <w:ind w:left="113" w:right="113"/>
              <w:jc w:val="distribute"/>
              <w:rPr>
                <w:rFonts w:ascii="標楷體" w:hAnsi="標楷體"/>
                <w:szCs w:val="20"/>
              </w:rPr>
            </w:pPr>
            <w:r>
              <w:rPr>
                <w:rFonts w:ascii="標楷體" w:hAnsi="標楷體" w:hint="eastAsia"/>
                <w:szCs w:val="20"/>
              </w:rPr>
              <w:t>％</w:t>
            </w:r>
          </w:p>
        </w:tc>
      </w:tr>
      <w:tr w:rsidR="006124CC" w14:paraId="2CFF68AE" w14:textId="77777777" w:rsidTr="006124CC">
        <w:trPr>
          <w:cantSplit/>
          <w:trHeight w:val="577"/>
        </w:trPr>
        <w:tc>
          <w:tcPr>
            <w:tcW w:w="2811" w:type="dxa"/>
            <w:tcBorders>
              <w:top w:val="single" w:sz="4" w:space="0" w:color="auto"/>
              <w:left w:val="nil"/>
              <w:bottom w:val="nil"/>
              <w:right w:val="single" w:sz="4" w:space="0" w:color="auto"/>
            </w:tcBorders>
            <w:vAlign w:val="center"/>
            <w:hideMark/>
          </w:tcPr>
          <w:p w14:paraId="0E24B09A" w14:textId="77777777" w:rsidR="006124CC" w:rsidRDefault="006124CC" w:rsidP="00223A98">
            <w:pPr>
              <w:ind w:rightChars="10" w:right="20"/>
              <w:jc w:val="distribute"/>
              <w:rPr>
                <w:rFonts w:ascii="標楷體" w:hAnsi="標楷體"/>
                <w:spacing w:val="-6"/>
                <w:kern w:val="0"/>
                <w:szCs w:val="20"/>
              </w:rPr>
            </w:pPr>
            <w:r>
              <w:rPr>
                <w:rFonts w:ascii="標楷體" w:hAnsi="標楷體" w:hint="eastAsia"/>
                <w:b/>
                <w:spacing w:val="-6"/>
                <w:kern w:val="0"/>
                <w:szCs w:val="20"/>
              </w:rPr>
              <w:t>資產</w:t>
            </w:r>
          </w:p>
        </w:tc>
        <w:tc>
          <w:tcPr>
            <w:tcW w:w="1562" w:type="dxa"/>
            <w:tcBorders>
              <w:top w:val="single" w:sz="4" w:space="0" w:color="auto"/>
              <w:left w:val="single" w:sz="4" w:space="0" w:color="auto"/>
              <w:bottom w:val="nil"/>
              <w:right w:val="single" w:sz="4" w:space="0" w:color="auto"/>
            </w:tcBorders>
            <w:vAlign w:val="center"/>
            <w:hideMark/>
          </w:tcPr>
          <w:p w14:paraId="3097B300"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736,766,874</w:t>
            </w:r>
          </w:p>
        </w:tc>
        <w:tc>
          <w:tcPr>
            <w:tcW w:w="709" w:type="dxa"/>
            <w:tcBorders>
              <w:top w:val="single" w:sz="4" w:space="0" w:color="auto"/>
              <w:left w:val="single" w:sz="4" w:space="0" w:color="auto"/>
              <w:bottom w:val="nil"/>
              <w:right w:val="single" w:sz="4" w:space="0" w:color="auto"/>
            </w:tcBorders>
            <w:vAlign w:val="center"/>
            <w:hideMark/>
          </w:tcPr>
          <w:p w14:paraId="46BAE389"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100.00</w:t>
            </w:r>
          </w:p>
        </w:tc>
        <w:tc>
          <w:tcPr>
            <w:tcW w:w="1420" w:type="dxa"/>
            <w:tcBorders>
              <w:top w:val="single" w:sz="4" w:space="0" w:color="auto"/>
              <w:left w:val="single" w:sz="4" w:space="0" w:color="auto"/>
              <w:bottom w:val="nil"/>
              <w:right w:val="single" w:sz="4" w:space="0" w:color="auto"/>
            </w:tcBorders>
            <w:vAlign w:val="center"/>
            <w:hideMark/>
          </w:tcPr>
          <w:p w14:paraId="0AB7E520"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570,242,355</w:t>
            </w:r>
          </w:p>
        </w:tc>
        <w:tc>
          <w:tcPr>
            <w:tcW w:w="710" w:type="dxa"/>
            <w:tcBorders>
              <w:top w:val="single" w:sz="4" w:space="0" w:color="auto"/>
              <w:left w:val="single" w:sz="4" w:space="0" w:color="auto"/>
              <w:bottom w:val="nil"/>
              <w:right w:val="single" w:sz="4" w:space="0" w:color="auto"/>
            </w:tcBorders>
            <w:vAlign w:val="center"/>
            <w:hideMark/>
          </w:tcPr>
          <w:p w14:paraId="4BDDB4BF"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100.00</w:t>
            </w:r>
          </w:p>
        </w:tc>
        <w:tc>
          <w:tcPr>
            <w:tcW w:w="1419" w:type="dxa"/>
            <w:tcBorders>
              <w:top w:val="single" w:sz="4" w:space="0" w:color="auto"/>
              <w:left w:val="single" w:sz="4" w:space="0" w:color="auto"/>
              <w:bottom w:val="nil"/>
              <w:right w:val="single" w:sz="4" w:space="0" w:color="auto"/>
            </w:tcBorders>
            <w:vAlign w:val="center"/>
            <w:hideMark/>
          </w:tcPr>
          <w:p w14:paraId="136BDF1A"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166,524,519</w:t>
            </w:r>
          </w:p>
        </w:tc>
        <w:tc>
          <w:tcPr>
            <w:tcW w:w="993" w:type="dxa"/>
            <w:tcBorders>
              <w:top w:val="single" w:sz="4" w:space="0" w:color="auto"/>
              <w:left w:val="single" w:sz="4" w:space="0" w:color="auto"/>
              <w:bottom w:val="nil"/>
              <w:right w:val="nil"/>
            </w:tcBorders>
            <w:vAlign w:val="center"/>
            <w:hideMark/>
          </w:tcPr>
          <w:p w14:paraId="2C5AA883"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29.20</w:t>
            </w:r>
          </w:p>
        </w:tc>
      </w:tr>
      <w:tr w:rsidR="006124CC" w14:paraId="5B52C6DA" w14:textId="77777777" w:rsidTr="006124CC">
        <w:trPr>
          <w:cantSplit/>
          <w:trHeight w:val="577"/>
        </w:trPr>
        <w:tc>
          <w:tcPr>
            <w:tcW w:w="2811" w:type="dxa"/>
            <w:tcBorders>
              <w:top w:val="nil"/>
              <w:left w:val="nil"/>
              <w:bottom w:val="nil"/>
              <w:right w:val="single" w:sz="4" w:space="0" w:color="auto"/>
            </w:tcBorders>
            <w:vAlign w:val="center"/>
            <w:hideMark/>
          </w:tcPr>
          <w:p w14:paraId="5D5FB2CD" w14:textId="77777777" w:rsidR="006124CC" w:rsidRDefault="006124CC" w:rsidP="00223A98">
            <w:pPr>
              <w:ind w:leftChars="100" w:left="200" w:rightChars="10" w:right="20"/>
              <w:jc w:val="distribute"/>
              <w:rPr>
                <w:rFonts w:ascii="標楷體" w:hAnsi="標楷體"/>
                <w:spacing w:val="-6"/>
                <w:kern w:val="0"/>
                <w:szCs w:val="20"/>
              </w:rPr>
            </w:pPr>
            <w:r>
              <w:rPr>
                <w:rFonts w:ascii="標楷體" w:hAnsi="標楷體" w:hint="eastAsia"/>
                <w:spacing w:val="-6"/>
                <w:kern w:val="0"/>
                <w:szCs w:val="20"/>
              </w:rPr>
              <w:t>流動資產</w:t>
            </w:r>
          </w:p>
        </w:tc>
        <w:tc>
          <w:tcPr>
            <w:tcW w:w="1562" w:type="dxa"/>
            <w:tcBorders>
              <w:top w:val="nil"/>
              <w:left w:val="single" w:sz="4" w:space="0" w:color="auto"/>
              <w:bottom w:val="nil"/>
              <w:right w:val="single" w:sz="4" w:space="0" w:color="auto"/>
            </w:tcBorders>
            <w:vAlign w:val="center"/>
            <w:hideMark/>
          </w:tcPr>
          <w:p w14:paraId="3B5B4946"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132,003,952</w:t>
            </w:r>
          </w:p>
        </w:tc>
        <w:tc>
          <w:tcPr>
            <w:tcW w:w="709" w:type="dxa"/>
            <w:tcBorders>
              <w:top w:val="nil"/>
              <w:left w:val="single" w:sz="4" w:space="0" w:color="auto"/>
              <w:bottom w:val="nil"/>
              <w:right w:val="single" w:sz="4" w:space="0" w:color="auto"/>
            </w:tcBorders>
            <w:vAlign w:val="center"/>
            <w:hideMark/>
          </w:tcPr>
          <w:p w14:paraId="3816E45D"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17.92</w:t>
            </w:r>
          </w:p>
        </w:tc>
        <w:tc>
          <w:tcPr>
            <w:tcW w:w="1420" w:type="dxa"/>
            <w:tcBorders>
              <w:top w:val="nil"/>
              <w:left w:val="single" w:sz="4" w:space="0" w:color="auto"/>
              <w:bottom w:val="nil"/>
              <w:right w:val="single" w:sz="4" w:space="0" w:color="auto"/>
            </w:tcBorders>
            <w:vAlign w:val="center"/>
            <w:hideMark/>
          </w:tcPr>
          <w:p w14:paraId="614386C5"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21,172,414</w:t>
            </w:r>
          </w:p>
        </w:tc>
        <w:tc>
          <w:tcPr>
            <w:tcW w:w="710" w:type="dxa"/>
            <w:tcBorders>
              <w:top w:val="nil"/>
              <w:left w:val="single" w:sz="4" w:space="0" w:color="auto"/>
              <w:bottom w:val="nil"/>
              <w:right w:val="single" w:sz="4" w:space="0" w:color="auto"/>
            </w:tcBorders>
            <w:vAlign w:val="center"/>
            <w:hideMark/>
          </w:tcPr>
          <w:p w14:paraId="76961C3D"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3.71</w:t>
            </w:r>
          </w:p>
        </w:tc>
        <w:tc>
          <w:tcPr>
            <w:tcW w:w="1419" w:type="dxa"/>
            <w:tcBorders>
              <w:top w:val="nil"/>
              <w:left w:val="single" w:sz="4" w:space="0" w:color="auto"/>
              <w:bottom w:val="nil"/>
              <w:right w:val="single" w:sz="4" w:space="0" w:color="auto"/>
            </w:tcBorders>
            <w:vAlign w:val="center"/>
            <w:hideMark/>
          </w:tcPr>
          <w:p w14:paraId="77C646D8"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110,831,538</w:t>
            </w:r>
          </w:p>
        </w:tc>
        <w:tc>
          <w:tcPr>
            <w:tcW w:w="993" w:type="dxa"/>
            <w:tcBorders>
              <w:top w:val="nil"/>
              <w:left w:val="single" w:sz="4" w:space="0" w:color="auto"/>
              <w:bottom w:val="nil"/>
              <w:right w:val="nil"/>
            </w:tcBorders>
            <w:vAlign w:val="center"/>
            <w:hideMark/>
          </w:tcPr>
          <w:p w14:paraId="0C98C1E3"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523.47</w:t>
            </w:r>
          </w:p>
        </w:tc>
      </w:tr>
      <w:tr w:rsidR="006124CC" w14:paraId="136125DF" w14:textId="77777777" w:rsidTr="006124CC">
        <w:trPr>
          <w:cantSplit/>
          <w:trHeight w:val="577"/>
        </w:trPr>
        <w:tc>
          <w:tcPr>
            <w:tcW w:w="2811" w:type="dxa"/>
            <w:tcBorders>
              <w:top w:val="nil"/>
              <w:left w:val="nil"/>
              <w:bottom w:val="nil"/>
              <w:right w:val="single" w:sz="4" w:space="0" w:color="auto"/>
            </w:tcBorders>
            <w:vAlign w:val="center"/>
            <w:hideMark/>
          </w:tcPr>
          <w:p w14:paraId="11A38B8A" w14:textId="77777777" w:rsidR="006124CC" w:rsidRDefault="006124CC" w:rsidP="00223A98">
            <w:pPr>
              <w:ind w:leftChars="200" w:left="400" w:rightChars="10" w:right="20"/>
              <w:jc w:val="distribute"/>
              <w:rPr>
                <w:rFonts w:ascii="標楷體" w:hAnsi="標楷體"/>
                <w:spacing w:val="-6"/>
                <w:kern w:val="0"/>
                <w:szCs w:val="20"/>
              </w:rPr>
            </w:pPr>
            <w:r>
              <w:rPr>
                <w:rFonts w:ascii="標楷體" w:hAnsi="標楷體" w:hint="eastAsia"/>
                <w:spacing w:val="-6"/>
                <w:kern w:val="0"/>
                <w:szCs w:val="20"/>
              </w:rPr>
              <w:t>現金</w:t>
            </w:r>
          </w:p>
        </w:tc>
        <w:tc>
          <w:tcPr>
            <w:tcW w:w="1562" w:type="dxa"/>
            <w:tcBorders>
              <w:top w:val="nil"/>
              <w:left w:val="single" w:sz="4" w:space="0" w:color="auto"/>
              <w:bottom w:val="nil"/>
              <w:right w:val="single" w:sz="4" w:space="0" w:color="auto"/>
            </w:tcBorders>
            <w:vAlign w:val="center"/>
            <w:hideMark/>
          </w:tcPr>
          <w:p w14:paraId="4A2CE7A7"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131,538,876</w:t>
            </w:r>
          </w:p>
        </w:tc>
        <w:tc>
          <w:tcPr>
            <w:tcW w:w="709" w:type="dxa"/>
            <w:tcBorders>
              <w:top w:val="nil"/>
              <w:left w:val="single" w:sz="4" w:space="0" w:color="auto"/>
              <w:bottom w:val="nil"/>
              <w:right w:val="single" w:sz="4" w:space="0" w:color="auto"/>
            </w:tcBorders>
            <w:vAlign w:val="center"/>
            <w:hideMark/>
          </w:tcPr>
          <w:p w14:paraId="37BFC630"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17.85</w:t>
            </w:r>
          </w:p>
        </w:tc>
        <w:tc>
          <w:tcPr>
            <w:tcW w:w="1420" w:type="dxa"/>
            <w:tcBorders>
              <w:top w:val="nil"/>
              <w:left w:val="single" w:sz="4" w:space="0" w:color="auto"/>
              <w:bottom w:val="nil"/>
              <w:right w:val="single" w:sz="4" w:space="0" w:color="auto"/>
            </w:tcBorders>
            <w:vAlign w:val="center"/>
            <w:hideMark/>
          </w:tcPr>
          <w:p w14:paraId="5322F514"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15,054,164</w:t>
            </w:r>
          </w:p>
        </w:tc>
        <w:tc>
          <w:tcPr>
            <w:tcW w:w="710" w:type="dxa"/>
            <w:tcBorders>
              <w:top w:val="nil"/>
              <w:left w:val="single" w:sz="4" w:space="0" w:color="auto"/>
              <w:bottom w:val="nil"/>
              <w:right w:val="single" w:sz="4" w:space="0" w:color="auto"/>
            </w:tcBorders>
            <w:vAlign w:val="center"/>
            <w:hideMark/>
          </w:tcPr>
          <w:p w14:paraId="7F20F1B4"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2.64</w:t>
            </w:r>
          </w:p>
        </w:tc>
        <w:tc>
          <w:tcPr>
            <w:tcW w:w="1419" w:type="dxa"/>
            <w:tcBorders>
              <w:top w:val="nil"/>
              <w:left w:val="single" w:sz="4" w:space="0" w:color="auto"/>
              <w:bottom w:val="nil"/>
              <w:right w:val="single" w:sz="4" w:space="0" w:color="auto"/>
            </w:tcBorders>
            <w:vAlign w:val="center"/>
            <w:hideMark/>
          </w:tcPr>
          <w:p w14:paraId="2DE586BF"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116,484,712</w:t>
            </w:r>
          </w:p>
        </w:tc>
        <w:tc>
          <w:tcPr>
            <w:tcW w:w="993" w:type="dxa"/>
            <w:tcBorders>
              <w:top w:val="nil"/>
              <w:left w:val="single" w:sz="4" w:space="0" w:color="auto"/>
              <w:bottom w:val="nil"/>
              <w:right w:val="nil"/>
            </w:tcBorders>
            <w:vAlign w:val="center"/>
            <w:hideMark/>
          </w:tcPr>
          <w:p w14:paraId="596F06B5"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773.77</w:t>
            </w:r>
          </w:p>
        </w:tc>
      </w:tr>
      <w:tr w:rsidR="006124CC" w14:paraId="0152AF90" w14:textId="77777777" w:rsidTr="006124CC">
        <w:trPr>
          <w:cantSplit/>
          <w:trHeight w:val="577"/>
        </w:trPr>
        <w:tc>
          <w:tcPr>
            <w:tcW w:w="2811" w:type="dxa"/>
            <w:tcBorders>
              <w:top w:val="nil"/>
              <w:left w:val="nil"/>
              <w:bottom w:val="nil"/>
              <w:right w:val="single" w:sz="4" w:space="0" w:color="auto"/>
            </w:tcBorders>
            <w:vAlign w:val="center"/>
            <w:hideMark/>
          </w:tcPr>
          <w:p w14:paraId="10F6A6DE" w14:textId="77777777" w:rsidR="006124CC" w:rsidRDefault="006124CC" w:rsidP="00223A98">
            <w:pPr>
              <w:ind w:leftChars="200" w:left="400" w:rightChars="10" w:right="20"/>
              <w:jc w:val="distribute"/>
              <w:rPr>
                <w:rFonts w:ascii="標楷體" w:hAnsi="標楷體"/>
                <w:spacing w:val="-6"/>
                <w:kern w:val="0"/>
                <w:szCs w:val="20"/>
              </w:rPr>
            </w:pPr>
            <w:r>
              <w:rPr>
                <w:rFonts w:ascii="標楷體" w:hAnsi="標楷體" w:hint="eastAsia"/>
                <w:spacing w:val="-6"/>
                <w:kern w:val="0"/>
                <w:szCs w:val="20"/>
              </w:rPr>
              <w:t>應收款項</w:t>
            </w:r>
          </w:p>
        </w:tc>
        <w:tc>
          <w:tcPr>
            <w:tcW w:w="1562" w:type="dxa"/>
            <w:tcBorders>
              <w:top w:val="nil"/>
              <w:left w:val="single" w:sz="4" w:space="0" w:color="auto"/>
              <w:bottom w:val="nil"/>
              <w:right w:val="single" w:sz="4" w:space="0" w:color="auto"/>
            </w:tcBorders>
            <w:vAlign w:val="center"/>
            <w:hideMark/>
          </w:tcPr>
          <w:p w14:paraId="616C57BB"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465,076</w:t>
            </w:r>
          </w:p>
        </w:tc>
        <w:tc>
          <w:tcPr>
            <w:tcW w:w="709" w:type="dxa"/>
            <w:tcBorders>
              <w:top w:val="nil"/>
              <w:left w:val="single" w:sz="4" w:space="0" w:color="auto"/>
              <w:bottom w:val="nil"/>
              <w:right w:val="single" w:sz="4" w:space="0" w:color="auto"/>
            </w:tcBorders>
            <w:vAlign w:val="center"/>
            <w:hideMark/>
          </w:tcPr>
          <w:p w14:paraId="146E8CE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0.06</w:t>
            </w:r>
          </w:p>
        </w:tc>
        <w:tc>
          <w:tcPr>
            <w:tcW w:w="1420" w:type="dxa"/>
            <w:tcBorders>
              <w:top w:val="nil"/>
              <w:left w:val="single" w:sz="4" w:space="0" w:color="auto"/>
              <w:bottom w:val="nil"/>
              <w:right w:val="single" w:sz="4" w:space="0" w:color="auto"/>
            </w:tcBorders>
            <w:vAlign w:val="center"/>
            <w:hideMark/>
          </w:tcPr>
          <w:p w14:paraId="7020704D"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6,118,250</w:t>
            </w:r>
          </w:p>
        </w:tc>
        <w:tc>
          <w:tcPr>
            <w:tcW w:w="710" w:type="dxa"/>
            <w:tcBorders>
              <w:top w:val="nil"/>
              <w:left w:val="single" w:sz="4" w:space="0" w:color="auto"/>
              <w:bottom w:val="nil"/>
              <w:right w:val="single" w:sz="4" w:space="0" w:color="auto"/>
            </w:tcBorders>
            <w:vAlign w:val="center"/>
            <w:hideMark/>
          </w:tcPr>
          <w:p w14:paraId="278139E1"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1.07</w:t>
            </w:r>
          </w:p>
        </w:tc>
        <w:tc>
          <w:tcPr>
            <w:tcW w:w="1419" w:type="dxa"/>
            <w:tcBorders>
              <w:top w:val="nil"/>
              <w:left w:val="single" w:sz="4" w:space="0" w:color="auto"/>
              <w:bottom w:val="nil"/>
              <w:right w:val="single" w:sz="4" w:space="0" w:color="auto"/>
            </w:tcBorders>
            <w:vAlign w:val="center"/>
            <w:hideMark/>
          </w:tcPr>
          <w:p w14:paraId="2396229D"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- 5,653,174</w:t>
            </w:r>
          </w:p>
        </w:tc>
        <w:tc>
          <w:tcPr>
            <w:tcW w:w="993" w:type="dxa"/>
            <w:tcBorders>
              <w:top w:val="nil"/>
              <w:left w:val="single" w:sz="4" w:space="0" w:color="auto"/>
              <w:bottom w:val="nil"/>
              <w:right w:val="nil"/>
            </w:tcBorders>
            <w:vAlign w:val="center"/>
            <w:hideMark/>
          </w:tcPr>
          <w:p w14:paraId="51BAAB83"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- 92.40</w:t>
            </w:r>
          </w:p>
        </w:tc>
      </w:tr>
      <w:tr w:rsidR="006124CC" w14:paraId="199473AF" w14:textId="77777777" w:rsidTr="006124CC">
        <w:trPr>
          <w:cantSplit/>
          <w:trHeight w:val="577"/>
        </w:trPr>
        <w:tc>
          <w:tcPr>
            <w:tcW w:w="2811" w:type="dxa"/>
            <w:tcBorders>
              <w:top w:val="nil"/>
              <w:left w:val="nil"/>
              <w:bottom w:val="nil"/>
              <w:right w:val="single" w:sz="4" w:space="0" w:color="auto"/>
            </w:tcBorders>
            <w:vAlign w:val="center"/>
            <w:hideMark/>
          </w:tcPr>
          <w:p w14:paraId="5C25DB29" w14:textId="77777777" w:rsidR="006124CC" w:rsidRDefault="006124CC" w:rsidP="00223A98">
            <w:pPr>
              <w:ind w:leftChars="100" w:left="200" w:rightChars="10" w:right="20"/>
              <w:jc w:val="distribute"/>
              <w:rPr>
                <w:rFonts w:ascii="標楷體" w:hAnsi="標楷體"/>
                <w:spacing w:val="-6"/>
                <w:kern w:val="0"/>
                <w:szCs w:val="20"/>
              </w:rPr>
            </w:pPr>
            <w:r>
              <w:rPr>
                <w:rFonts w:ascii="標楷體" w:hAnsi="標楷體" w:hint="eastAsia"/>
                <w:spacing w:val="-6"/>
                <w:kern w:val="0"/>
                <w:szCs w:val="20"/>
              </w:rPr>
              <w:t>不動產、廠房及設備</w:t>
            </w:r>
          </w:p>
        </w:tc>
        <w:tc>
          <w:tcPr>
            <w:tcW w:w="1562" w:type="dxa"/>
            <w:tcBorders>
              <w:top w:val="nil"/>
              <w:left w:val="single" w:sz="4" w:space="0" w:color="auto"/>
              <w:bottom w:val="nil"/>
              <w:right w:val="single" w:sz="4" w:space="0" w:color="auto"/>
            </w:tcBorders>
            <w:vAlign w:val="center"/>
            <w:hideMark/>
          </w:tcPr>
          <w:p w14:paraId="3355A86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604,762,922</w:t>
            </w:r>
          </w:p>
        </w:tc>
        <w:tc>
          <w:tcPr>
            <w:tcW w:w="709" w:type="dxa"/>
            <w:tcBorders>
              <w:top w:val="nil"/>
              <w:left w:val="single" w:sz="4" w:space="0" w:color="auto"/>
              <w:bottom w:val="nil"/>
              <w:right w:val="single" w:sz="4" w:space="0" w:color="auto"/>
            </w:tcBorders>
            <w:vAlign w:val="center"/>
            <w:hideMark/>
          </w:tcPr>
          <w:p w14:paraId="782A9464"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82.08</w:t>
            </w:r>
          </w:p>
        </w:tc>
        <w:tc>
          <w:tcPr>
            <w:tcW w:w="1420" w:type="dxa"/>
            <w:tcBorders>
              <w:top w:val="nil"/>
              <w:left w:val="single" w:sz="4" w:space="0" w:color="auto"/>
              <w:bottom w:val="nil"/>
              <w:right w:val="single" w:sz="4" w:space="0" w:color="auto"/>
            </w:tcBorders>
            <w:vAlign w:val="center"/>
            <w:hideMark/>
          </w:tcPr>
          <w:p w14:paraId="148BAEC7"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549,069,941</w:t>
            </w:r>
          </w:p>
        </w:tc>
        <w:tc>
          <w:tcPr>
            <w:tcW w:w="710" w:type="dxa"/>
            <w:tcBorders>
              <w:top w:val="nil"/>
              <w:left w:val="single" w:sz="4" w:space="0" w:color="auto"/>
              <w:bottom w:val="nil"/>
              <w:right w:val="single" w:sz="4" w:space="0" w:color="auto"/>
            </w:tcBorders>
            <w:vAlign w:val="center"/>
            <w:hideMark/>
          </w:tcPr>
          <w:p w14:paraId="4DBCB1E1"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96.29</w:t>
            </w:r>
          </w:p>
        </w:tc>
        <w:tc>
          <w:tcPr>
            <w:tcW w:w="1419" w:type="dxa"/>
            <w:tcBorders>
              <w:top w:val="nil"/>
              <w:left w:val="single" w:sz="4" w:space="0" w:color="auto"/>
              <w:bottom w:val="nil"/>
              <w:right w:val="single" w:sz="4" w:space="0" w:color="auto"/>
            </w:tcBorders>
            <w:vAlign w:val="center"/>
            <w:hideMark/>
          </w:tcPr>
          <w:p w14:paraId="5B00D74F"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55,692,981</w:t>
            </w:r>
          </w:p>
        </w:tc>
        <w:tc>
          <w:tcPr>
            <w:tcW w:w="993" w:type="dxa"/>
            <w:tcBorders>
              <w:top w:val="nil"/>
              <w:left w:val="single" w:sz="4" w:space="0" w:color="auto"/>
              <w:bottom w:val="nil"/>
              <w:right w:val="nil"/>
            </w:tcBorders>
            <w:vAlign w:val="center"/>
            <w:hideMark/>
          </w:tcPr>
          <w:p w14:paraId="4A50D1FB"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10.14</w:t>
            </w:r>
          </w:p>
        </w:tc>
      </w:tr>
      <w:tr w:rsidR="006124CC" w14:paraId="2D7CDDD5" w14:textId="77777777" w:rsidTr="006124CC">
        <w:trPr>
          <w:cantSplit/>
          <w:trHeight w:val="577"/>
        </w:trPr>
        <w:tc>
          <w:tcPr>
            <w:tcW w:w="2811" w:type="dxa"/>
            <w:tcBorders>
              <w:top w:val="nil"/>
              <w:left w:val="nil"/>
              <w:bottom w:val="nil"/>
              <w:right w:val="single" w:sz="4" w:space="0" w:color="auto"/>
            </w:tcBorders>
            <w:vAlign w:val="center"/>
            <w:hideMark/>
          </w:tcPr>
          <w:p w14:paraId="6F26D0D2" w14:textId="77777777" w:rsidR="006124CC" w:rsidRDefault="006124CC" w:rsidP="00223A98">
            <w:pPr>
              <w:ind w:leftChars="200" w:left="400" w:rightChars="10" w:right="20"/>
              <w:jc w:val="distribute"/>
              <w:rPr>
                <w:rFonts w:ascii="標楷體" w:hAnsi="標楷體"/>
                <w:spacing w:val="-6"/>
                <w:kern w:val="0"/>
                <w:szCs w:val="20"/>
              </w:rPr>
            </w:pPr>
            <w:r>
              <w:rPr>
                <w:rFonts w:ascii="標楷體" w:hAnsi="標楷體" w:hint="eastAsia"/>
                <w:spacing w:val="-6"/>
                <w:kern w:val="0"/>
                <w:szCs w:val="20"/>
              </w:rPr>
              <w:t>房屋及建築</w:t>
            </w:r>
          </w:p>
        </w:tc>
        <w:tc>
          <w:tcPr>
            <w:tcW w:w="1562" w:type="dxa"/>
            <w:tcBorders>
              <w:top w:val="nil"/>
              <w:left w:val="single" w:sz="4" w:space="0" w:color="auto"/>
              <w:bottom w:val="nil"/>
              <w:right w:val="single" w:sz="4" w:space="0" w:color="auto"/>
            </w:tcBorders>
            <w:vAlign w:val="center"/>
            <w:hideMark/>
          </w:tcPr>
          <w:p w14:paraId="3F25F6BC"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604,762,922</w:t>
            </w:r>
          </w:p>
        </w:tc>
        <w:tc>
          <w:tcPr>
            <w:tcW w:w="709" w:type="dxa"/>
            <w:tcBorders>
              <w:top w:val="nil"/>
              <w:left w:val="single" w:sz="4" w:space="0" w:color="auto"/>
              <w:bottom w:val="nil"/>
              <w:right w:val="single" w:sz="4" w:space="0" w:color="auto"/>
            </w:tcBorders>
            <w:vAlign w:val="center"/>
            <w:hideMark/>
          </w:tcPr>
          <w:p w14:paraId="2E775A3F"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82.08</w:t>
            </w:r>
          </w:p>
        </w:tc>
        <w:tc>
          <w:tcPr>
            <w:tcW w:w="1420" w:type="dxa"/>
            <w:tcBorders>
              <w:top w:val="nil"/>
              <w:left w:val="single" w:sz="4" w:space="0" w:color="auto"/>
              <w:bottom w:val="nil"/>
              <w:right w:val="single" w:sz="4" w:space="0" w:color="auto"/>
            </w:tcBorders>
            <w:vAlign w:val="center"/>
            <w:hideMark/>
          </w:tcPr>
          <w:p w14:paraId="33CDF575"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710" w:type="dxa"/>
            <w:tcBorders>
              <w:top w:val="nil"/>
              <w:left w:val="single" w:sz="4" w:space="0" w:color="auto"/>
              <w:bottom w:val="nil"/>
              <w:right w:val="single" w:sz="4" w:space="0" w:color="auto"/>
            </w:tcBorders>
            <w:vAlign w:val="center"/>
            <w:hideMark/>
          </w:tcPr>
          <w:p w14:paraId="7F4E69C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1419" w:type="dxa"/>
            <w:tcBorders>
              <w:top w:val="nil"/>
              <w:left w:val="single" w:sz="4" w:space="0" w:color="auto"/>
              <w:bottom w:val="nil"/>
              <w:right w:val="single" w:sz="4" w:space="0" w:color="auto"/>
            </w:tcBorders>
            <w:vAlign w:val="center"/>
            <w:hideMark/>
          </w:tcPr>
          <w:p w14:paraId="7E3D2D84"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604,762,922</w:t>
            </w:r>
          </w:p>
        </w:tc>
        <w:tc>
          <w:tcPr>
            <w:tcW w:w="993" w:type="dxa"/>
            <w:tcBorders>
              <w:top w:val="nil"/>
              <w:left w:val="single" w:sz="4" w:space="0" w:color="auto"/>
              <w:bottom w:val="nil"/>
              <w:right w:val="nil"/>
            </w:tcBorders>
            <w:vAlign w:val="center"/>
            <w:hideMark/>
          </w:tcPr>
          <w:p w14:paraId="0C081791"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w:t>
            </w:r>
          </w:p>
        </w:tc>
      </w:tr>
      <w:tr w:rsidR="006124CC" w14:paraId="1B81C1F0" w14:textId="77777777" w:rsidTr="006124CC">
        <w:trPr>
          <w:cantSplit/>
          <w:trHeight w:val="577"/>
        </w:trPr>
        <w:tc>
          <w:tcPr>
            <w:tcW w:w="2811" w:type="dxa"/>
            <w:tcBorders>
              <w:top w:val="nil"/>
              <w:left w:val="nil"/>
              <w:bottom w:val="nil"/>
              <w:right w:val="single" w:sz="4" w:space="0" w:color="auto"/>
            </w:tcBorders>
            <w:vAlign w:val="center"/>
            <w:hideMark/>
          </w:tcPr>
          <w:p w14:paraId="2A570B26" w14:textId="77777777" w:rsidR="006124CC" w:rsidRDefault="006124CC" w:rsidP="00223A98">
            <w:pPr>
              <w:ind w:leftChars="200" w:left="400" w:rightChars="10" w:right="20"/>
              <w:jc w:val="distribute"/>
              <w:rPr>
                <w:rFonts w:ascii="標楷體" w:hAnsi="標楷體"/>
                <w:spacing w:val="-6"/>
                <w:kern w:val="0"/>
                <w:szCs w:val="20"/>
              </w:rPr>
            </w:pPr>
            <w:r>
              <w:rPr>
                <w:rFonts w:ascii="標楷體" w:hAnsi="標楷體" w:hint="eastAsia"/>
                <w:spacing w:val="-6"/>
                <w:kern w:val="0"/>
                <w:szCs w:val="20"/>
              </w:rPr>
              <w:t>購建中固定資產</w:t>
            </w:r>
          </w:p>
        </w:tc>
        <w:tc>
          <w:tcPr>
            <w:tcW w:w="1562" w:type="dxa"/>
            <w:tcBorders>
              <w:top w:val="nil"/>
              <w:left w:val="single" w:sz="4" w:space="0" w:color="auto"/>
              <w:bottom w:val="nil"/>
              <w:right w:val="single" w:sz="4" w:space="0" w:color="auto"/>
            </w:tcBorders>
            <w:vAlign w:val="center"/>
            <w:hideMark/>
          </w:tcPr>
          <w:p w14:paraId="68537151"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709" w:type="dxa"/>
            <w:tcBorders>
              <w:top w:val="nil"/>
              <w:left w:val="single" w:sz="4" w:space="0" w:color="auto"/>
              <w:bottom w:val="nil"/>
              <w:right w:val="single" w:sz="4" w:space="0" w:color="auto"/>
            </w:tcBorders>
            <w:vAlign w:val="center"/>
            <w:hideMark/>
          </w:tcPr>
          <w:p w14:paraId="642F1953"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w:t>
            </w:r>
          </w:p>
        </w:tc>
        <w:tc>
          <w:tcPr>
            <w:tcW w:w="1420" w:type="dxa"/>
            <w:tcBorders>
              <w:top w:val="nil"/>
              <w:left w:val="single" w:sz="4" w:space="0" w:color="auto"/>
              <w:bottom w:val="nil"/>
              <w:right w:val="single" w:sz="4" w:space="0" w:color="auto"/>
            </w:tcBorders>
            <w:vAlign w:val="center"/>
            <w:hideMark/>
          </w:tcPr>
          <w:p w14:paraId="7DEB6A61"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549,069,941</w:t>
            </w:r>
          </w:p>
        </w:tc>
        <w:tc>
          <w:tcPr>
            <w:tcW w:w="710" w:type="dxa"/>
            <w:tcBorders>
              <w:top w:val="nil"/>
              <w:left w:val="single" w:sz="4" w:space="0" w:color="auto"/>
              <w:bottom w:val="nil"/>
              <w:right w:val="single" w:sz="4" w:space="0" w:color="auto"/>
            </w:tcBorders>
            <w:vAlign w:val="center"/>
            <w:hideMark/>
          </w:tcPr>
          <w:p w14:paraId="4B5CF44A"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96.29</w:t>
            </w:r>
          </w:p>
        </w:tc>
        <w:tc>
          <w:tcPr>
            <w:tcW w:w="1419" w:type="dxa"/>
            <w:tcBorders>
              <w:top w:val="nil"/>
              <w:left w:val="single" w:sz="4" w:space="0" w:color="auto"/>
              <w:bottom w:val="nil"/>
              <w:right w:val="single" w:sz="4" w:space="0" w:color="auto"/>
            </w:tcBorders>
            <w:vAlign w:val="center"/>
            <w:hideMark/>
          </w:tcPr>
          <w:p w14:paraId="481487D6"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- 549,069,941</w:t>
            </w:r>
          </w:p>
        </w:tc>
        <w:tc>
          <w:tcPr>
            <w:tcW w:w="993" w:type="dxa"/>
            <w:tcBorders>
              <w:top w:val="nil"/>
              <w:left w:val="single" w:sz="4" w:space="0" w:color="auto"/>
              <w:bottom w:val="nil"/>
              <w:right w:val="nil"/>
            </w:tcBorders>
            <w:vAlign w:val="center"/>
            <w:hideMark/>
          </w:tcPr>
          <w:p w14:paraId="56ABE51F"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- 100.00</w:t>
            </w:r>
          </w:p>
        </w:tc>
      </w:tr>
      <w:tr w:rsidR="006124CC" w14:paraId="2C9818A9" w14:textId="77777777" w:rsidTr="006124CC">
        <w:trPr>
          <w:cantSplit/>
          <w:trHeight w:val="577"/>
        </w:trPr>
        <w:tc>
          <w:tcPr>
            <w:tcW w:w="2811" w:type="dxa"/>
            <w:tcBorders>
              <w:top w:val="nil"/>
              <w:left w:val="nil"/>
              <w:bottom w:val="nil"/>
              <w:right w:val="single" w:sz="4" w:space="0" w:color="auto"/>
            </w:tcBorders>
            <w:vAlign w:val="center"/>
            <w:hideMark/>
          </w:tcPr>
          <w:p w14:paraId="5BF9C856" w14:textId="77777777" w:rsidR="006124CC" w:rsidRDefault="006124CC" w:rsidP="00223A98">
            <w:pPr>
              <w:ind w:rightChars="10" w:right="20"/>
              <w:jc w:val="distribute"/>
              <w:rPr>
                <w:rFonts w:ascii="標楷體" w:hAnsi="標楷體"/>
                <w:spacing w:val="-6"/>
                <w:kern w:val="0"/>
                <w:szCs w:val="20"/>
              </w:rPr>
            </w:pPr>
            <w:r>
              <w:rPr>
                <w:rFonts w:ascii="標楷體" w:hAnsi="標楷體" w:hint="eastAsia"/>
                <w:b/>
                <w:spacing w:val="-6"/>
                <w:kern w:val="0"/>
                <w:szCs w:val="20"/>
              </w:rPr>
              <w:t>合計</w:t>
            </w:r>
          </w:p>
        </w:tc>
        <w:tc>
          <w:tcPr>
            <w:tcW w:w="1562" w:type="dxa"/>
            <w:tcBorders>
              <w:top w:val="nil"/>
              <w:left w:val="single" w:sz="4" w:space="0" w:color="auto"/>
              <w:bottom w:val="nil"/>
              <w:right w:val="single" w:sz="4" w:space="0" w:color="auto"/>
            </w:tcBorders>
            <w:vAlign w:val="center"/>
            <w:hideMark/>
          </w:tcPr>
          <w:p w14:paraId="18877545"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736,766,874</w:t>
            </w:r>
          </w:p>
        </w:tc>
        <w:tc>
          <w:tcPr>
            <w:tcW w:w="709" w:type="dxa"/>
            <w:tcBorders>
              <w:top w:val="nil"/>
              <w:left w:val="single" w:sz="4" w:space="0" w:color="auto"/>
              <w:bottom w:val="nil"/>
              <w:right w:val="single" w:sz="4" w:space="0" w:color="auto"/>
            </w:tcBorders>
            <w:vAlign w:val="center"/>
            <w:hideMark/>
          </w:tcPr>
          <w:p w14:paraId="1FAA8C5E"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100.00</w:t>
            </w:r>
          </w:p>
        </w:tc>
        <w:tc>
          <w:tcPr>
            <w:tcW w:w="1420" w:type="dxa"/>
            <w:tcBorders>
              <w:top w:val="nil"/>
              <w:left w:val="single" w:sz="4" w:space="0" w:color="auto"/>
              <w:bottom w:val="nil"/>
              <w:right w:val="single" w:sz="4" w:space="0" w:color="auto"/>
            </w:tcBorders>
            <w:vAlign w:val="center"/>
            <w:hideMark/>
          </w:tcPr>
          <w:p w14:paraId="6CD7C3BE"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570,242,355</w:t>
            </w:r>
          </w:p>
        </w:tc>
        <w:tc>
          <w:tcPr>
            <w:tcW w:w="710" w:type="dxa"/>
            <w:tcBorders>
              <w:top w:val="nil"/>
              <w:left w:val="single" w:sz="4" w:space="0" w:color="auto"/>
              <w:bottom w:val="nil"/>
              <w:right w:val="single" w:sz="4" w:space="0" w:color="auto"/>
            </w:tcBorders>
            <w:vAlign w:val="center"/>
            <w:hideMark/>
          </w:tcPr>
          <w:p w14:paraId="2C7D48CF"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100.00</w:t>
            </w:r>
          </w:p>
        </w:tc>
        <w:tc>
          <w:tcPr>
            <w:tcW w:w="1419" w:type="dxa"/>
            <w:tcBorders>
              <w:top w:val="nil"/>
              <w:left w:val="single" w:sz="4" w:space="0" w:color="auto"/>
              <w:bottom w:val="nil"/>
              <w:right w:val="single" w:sz="4" w:space="0" w:color="auto"/>
            </w:tcBorders>
            <w:vAlign w:val="center"/>
            <w:hideMark/>
          </w:tcPr>
          <w:p w14:paraId="5D5EFF8B"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166,524,519</w:t>
            </w:r>
          </w:p>
        </w:tc>
        <w:tc>
          <w:tcPr>
            <w:tcW w:w="993" w:type="dxa"/>
            <w:tcBorders>
              <w:top w:val="nil"/>
              <w:left w:val="single" w:sz="4" w:space="0" w:color="auto"/>
              <w:bottom w:val="nil"/>
              <w:right w:val="nil"/>
            </w:tcBorders>
            <w:vAlign w:val="center"/>
            <w:hideMark/>
          </w:tcPr>
          <w:p w14:paraId="207E693D"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29.20</w:t>
            </w:r>
          </w:p>
        </w:tc>
      </w:tr>
      <w:tr w:rsidR="006124CC" w14:paraId="602CE779" w14:textId="77777777" w:rsidTr="006124CC">
        <w:trPr>
          <w:cantSplit/>
          <w:trHeight w:val="577"/>
        </w:trPr>
        <w:tc>
          <w:tcPr>
            <w:tcW w:w="2811" w:type="dxa"/>
            <w:tcBorders>
              <w:top w:val="nil"/>
              <w:left w:val="nil"/>
              <w:bottom w:val="nil"/>
              <w:right w:val="single" w:sz="4" w:space="0" w:color="auto"/>
            </w:tcBorders>
            <w:vAlign w:val="center"/>
            <w:hideMark/>
          </w:tcPr>
          <w:p w14:paraId="61F6DA84" w14:textId="77777777" w:rsidR="006124CC" w:rsidRDefault="006124CC" w:rsidP="00223A98">
            <w:pPr>
              <w:ind w:rightChars="10" w:right="20"/>
              <w:jc w:val="distribute"/>
              <w:rPr>
                <w:rFonts w:ascii="標楷體" w:hAnsi="標楷體"/>
                <w:spacing w:val="-6"/>
                <w:kern w:val="0"/>
                <w:szCs w:val="20"/>
              </w:rPr>
            </w:pPr>
            <w:r>
              <w:rPr>
                <w:rFonts w:ascii="標楷體" w:hAnsi="標楷體" w:hint="eastAsia"/>
                <w:b/>
                <w:spacing w:val="-6"/>
                <w:kern w:val="0"/>
                <w:szCs w:val="20"/>
              </w:rPr>
              <w:t>負債</w:t>
            </w:r>
          </w:p>
        </w:tc>
        <w:tc>
          <w:tcPr>
            <w:tcW w:w="1562" w:type="dxa"/>
            <w:tcBorders>
              <w:top w:val="nil"/>
              <w:left w:val="single" w:sz="4" w:space="0" w:color="auto"/>
              <w:bottom w:val="nil"/>
              <w:right w:val="single" w:sz="4" w:space="0" w:color="auto"/>
            </w:tcBorders>
            <w:vAlign w:val="center"/>
            <w:hideMark/>
          </w:tcPr>
          <w:p w14:paraId="5629F2F6"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516,770,546</w:t>
            </w:r>
          </w:p>
        </w:tc>
        <w:tc>
          <w:tcPr>
            <w:tcW w:w="709" w:type="dxa"/>
            <w:tcBorders>
              <w:top w:val="nil"/>
              <w:left w:val="single" w:sz="4" w:space="0" w:color="auto"/>
              <w:bottom w:val="nil"/>
              <w:right w:val="single" w:sz="4" w:space="0" w:color="auto"/>
            </w:tcBorders>
            <w:vAlign w:val="center"/>
            <w:hideMark/>
          </w:tcPr>
          <w:p w14:paraId="225AAE9F"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70.14</w:t>
            </w:r>
          </w:p>
        </w:tc>
        <w:tc>
          <w:tcPr>
            <w:tcW w:w="1420" w:type="dxa"/>
            <w:tcBorders>
              <w:top w:val="nil"/>
              <w:left w:val="single" w:sz="4" w:space="0" w:color="auto"/>
              <w:bottom w:val="nil"/>
              <w:right w:val="single" w:sz="4" w:space="0" w:color="auto"/>
            </w:tcBorders>
            <w:vAlign w:val="center"/>
            <w:hideMark/>
          </w:tcPr>
          <w:p w14:paraId="0BE9C8C8"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444,708,534</w:t>
            </w:r>
          </w:p>
        </w:tc>
        <w:tc>
          <w:tcPr>
            <w:tcW w:w="710" w:type="dxa"/>
            <w:tcBorders>
              <w:top w:val="nil"/>
              <w:left w:val="single" w:sz="4" w:space="0" w:color="auto"/>
              <w:bottom w:val="nil"/>
              <w:right w:val="single" w:sz="4" w:space="0" w:color="auto"/>
            </w:tcBorders>
            <w:vAlign w:val="center"/>
            <w:hideMark/>
          </w:tcPr>
          <w:p w14:paraId="22C84AEB"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77.99</w:t>
            </w:r>
          </w:p>
        </w:tc>
        <w:tc>
          <w:tcPr>
            <w:tcW w:w="1419" w:type="dxa"/>
            <w:tcBorders>
              <w:top w:val="nil"/>
              <w:left w:val="single" w:sz="4" w:space="0" w:color="auto"/>
              <w:bottom w:val="nil"/>
              <w:right w:val="single" w:sz="4" w:space="0" w:color="auto"/>
            </w:tcBorders>
            <w:vAlign w:val="center"/>
            <w:hideMark/>
          </w:tcPr>
          <w:p w14:paraId="78EEDDED"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72,062,012</w:t>
            </w:r>
          </w:p>
        </w:tc>
        <w:tc>
          <w:tcPr>
            <w:tcW w:w="993" w:type="dxa"/>
            <w:tcBorders>
              <w:top w:val="nil"/>
              <w:left w:val="single" w:sz="4" w:space="0" w:color="auto"/>
              <w:bottom w:val="nil"/>
              <w:right w:val="nil"/>
            </w:tcBorders>
            <w:vAlign w:val="center"/>
            <w:hideMark/>
          </w:tcPr>
          <w:p w14:paraId="7EC4D504"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16.20</w:t>
            </w:r>
          </w:p>
        </w:tc>
      </w:tr>
      <w:tr w:rsidR="006124CC" w14:paraId="486408C2" w14:textId="77777777" w:rsidTr="006124CC">
        <w:trPr>
          <w:cantSplit/>
          <w:trHeight w:val="577"/>
        </w:trPr>
        <w:tc>
          <w:tcPr>
            <w:tcW w:w="2811" w:type="dxa"/>
            <w:tcBorders>
              <w:top w:val="nil"/>
              <w:left w:val="nil"/>
              <w:bottom w:val="nil"/>
              <w:right w:val="single" w:sz="4" w:space="0" w:color="auto"/>
            </w:tcBorders>
            <w:vAlign w:val="center"/>
            <w:hideMark/>
          </w:tcPr>
          <w:p w14:paraId="35B8F1E3" w14:textId="77777777" w:rsidR="006124CC" w:rsidRDefault="006124CC" w:rsidP="00223A98">
            <w:pPr>
              <w:ind w:leftChars="100" w:left="200" w:rightChars="10" w:right="20"/>
              <w:jc w:val="distribute"/>
              <w:rPr>
                <w:rFonts w:ascii="標楷體" w:hAnsi="標楷體"/>
                <w:spacing w:val="-6"/>
                <w:kern w:val="0"/>
                <w:szCs w:val="20"/>
              </w:rPr>
            </w:pPr>
            <w:r>
              <w:rPr>
                <w:rFonts w:ascii="標楷體" w:hAnsi="標楷體" w:hint="eastAsia"/>
                <w:spacing w:val="-6"/>
                <w:kern w:val="0"/>
                <w:szCs w:val="20"/>
              </w:rPr>
              <w:t>流動負債</w:t>
            </w:r>
          </w:p>
        </w:tc>
        <w:tc>
          <w:tcPr>
            <w:tcW w:w="1562" w:type="dxa"/>
            <w:tcBorders>
              <w:top w:val="nil"/>
              <w:left w:val="single" w:sz="4" w:space="0" w:color="auto"/>
              <w:bottom w:val="nil"/>
              <w:right w:val="single" w:sz="4" w:space="0" w:color="auto"/>
            </w:tcBorders>
            <w:vAlign w:val="center"/>
            <w:hideMark/>
          </w:tcPr>
          <w:p w14:paraId="13245EA5"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8,666,270</w:t>
            </w:r>
          </w:p>
        </w:tc>
        <w:tc>
          <w:tcPr>
            <w:tcW w:w="709" w:type="dxa"/>
            <w:tcBorders>
              <w:top w:val="nil"/>
              <w:left w:val="single" w:sz="4" w:space="0" w:color="auto"/>
              <w:bottom w:val="nil"/>
              <w:right w:val="single" w:sz="4" w:space="0" w:color="auto"/>
            </w:tcBorders>
            <w:vAlign w:val="center"/>
            <w:hideMark/>
          </w:tcPr>
          <w:p w14:paraId="754F96DC"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1.18</w:t>
            </w:r>
          </w:p>
        </w:tc>
        <w:tc>
          <w:tcPr>
            <w:tcW w:w="1420" w:type="dxa"/>
            <w:tcBorders>
              <w:top w:val="nil"/>
              <w:left w:val="single" w:sz="4" w:space="0" w:color="auto"/>
              <w:bottom w:val="nil"/>
              <w:right w:val="single" w:sz="4" w:space="0" w:color="auto"/>
            </w:tcBorders>
            <w:vAlign w:val="center"/>
            <w:hideMark/>
          </w:tcPr>
          <w:p w14:paraId="095B7B9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11,062,534</w:t>
            </w:r>
          </w:p>
        </w:tc>
        <w:tc>
          <w:tcPr>
            <w:tcW w:w="710" w:type="dxa"/>
            <w:tcBorders>
              <w:top w:val="nil"/>
              <w:left w:val="single" w:sz="4" w:space="0" w:color="auto"/>
              <w:bottom w:val="nil"/>
              <w:right w:val="single" w:sz="4" w:space="0" w:color="auto"/>
            </w:tcBorders>
            <w:vAlign w:val="center"/>
            <w:hideMark/>
          </w:tcPr>
          <w:p w14:paraId="15A151DC"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1.94</w:t>
            </w:r>
          </w:p>
        </w:tc>
        <w:tc>
          <w:tcPr>
            <w:tcW w:w="1419" w:type="dxa"/>
            <w:tcBorders>
              <w:top w:val="nil"/>
              <w:left w:val="single" w:sz="4" w:space="0" w:color="auto"/>
              <w:bottom w:val="nil"/>
              <w:right w:val="single" w:sz="4" w:space="0" w:color="auto"/>
            </w:tcBorders>
            <w:vAlign w:val="center"/>
            <w:hideMark/>
          </w:tcPr>
          <w:p w14:paraId="68CE1E04"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- 2,396,264</w:t>
            </w:r>
          </w:p>
        </w:tc>
        <w:tc>
          <w:tcPr>
            <w:tcW w:w="993" w:type="dxa"/>
            <w:tcBorders>
              <w:top w:val="nil"/>
              <w:left w:val="single" w:sz="4" w:space="0" w:color="auto"/>
              <w:bottom w:val="nil"/>
              <w:right w:val="nil"/>
            </w:tcBorders>
            <w:vAlign w:val="center"/>
            <w:hideMark/>
          </w:tcPr>
          <w:p w14:paraId="46626907"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- 21.66</w:t>
            </w:r>
          </w:p>
        </w:tc>
      </w:tr>
      <w:tr w:rsidR="006124CC" w14:paraId="5CEF3222" w14:textId="77777777" w:rsidTr="006124CC">
        <w:trPr>
          <w:cantSplit/>
          <w:trHeight w:val="577"/>
        </w:trPr>
        <w:tc>
          <w:tcPr>
            <w:tcW w:w="2811" w:type="dxa"/>
            <w:tcBorders>
              <w:top w:val="nil"/>
              <w:left w:val="nil"/>
              <w:bottom w:val="nil"/>
              <w:right w:val="single" w:sz="4" w:space="0" w:color="auto"/>
            </w:tcBorders>
            <w:vAlign w:val="center"/>
            <w:hideMark/>
          </w:tcPr>
          <w:p w14:paraId="40B0E4CD" w14:textId="77777777" w:rsidR="006124CC" w:rsidRDefault="006124CC" w:rsidP="00223A98">
            <w:pPr>
              <w:ind w:leftChars="200" w:left="400" w:rightChars="10" w:right="20"/>
              <w:jc w:val="distribute"/>
              <w:rPr>
                <w:rFonts w:ascii="標楷體" w:hAnsi="標楷體"/>
                <w:spacing w:val="-6"/>
                <w:kern w:val="0"/>
                <w:szCs w:val="20"/>
              </w:rPr>
            </w:pPr>
            <w:r>
              <w:rPr>
                <w:rFonts w:ascii="標楷體" w:hAnsi="標楷體" w:hint="eastAsia"/>
                <w:spacing w:val="-6"/>
                <w:kern w:val="0"/>
                <w:szCs w:val="20"/>
              </w:rPr>
              <w:t>應付款項</w:t>
            </w:r>
          </w:p>
        </w:tc>
        <w:tc>
          <w:tcPr>
            <w:tcW w:w="1562" w:type="dxa"/>
            <w:tcBorders>
              <w:top w:val="nil"/>
              <w:left w:val="single" w:sz="4" w:space="0" w:color="auto"/>
              <w:bottom w:val="nil"/>
              <w:right w:val="single" w:sz="4" w:space="0" w:color="auto"/>
            </w:tcBorders>
            <w:vAlign w:val="center"/>
            <w:hideMark/>
          </w:tcPr>
          <w:p w14:paraId="5D465CA5"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3,279,770</w:t>
            </w:r>
          </w:p>
        </w:tc>
        <w:tc>
          <w:tcPr>
            <w:tcW w:w="709" w:type="dxa"/>
            <w:tcBorders>
              <w:top w:val="nil"/>
              <w:left w:val="single" w:sz="4" w:space="0" w:color="auto"/>
              <w:bottom w:val="nil"/>
              <w:right w:val="single" w:sz="4" w:space="0" w:color="auto"/>
            </w:tcBorders>
            <w:vAlign w:val="center"/>
            <w:hideMark/>
          </w:tcPr>
          <w:p w14:paraId="6F5D0D6A"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0.45</w:t>
            </w:r>
          </w:p>
        </w:tc>
        <w:tc>
          <w:tcPr>
            <w:tcW w:w="1420" w:type="dxa"/>
            <w:tcBorders>
              <w:top w:val="nil"/>
              <w:left w:val="single" w:sz="4" w:space="0" w:color="auto"/>
              <w:bottom w:val="nil"/>
              <w:right w:val="single" w:sz="4" w:space="0" w:color="auto"/>
            </w:tcBorders>
            <w:vAlign w:val="center"/>
            <w:hideMark/>
          </w:tcPr>
          <w:p w14:paraId="5FD895CA"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289,534</w:t>
            </w:r>
          </w:p>
        </w:tc>
        <w:tc>
          <w:tcPr>
            <w:tcW w:w="710" w:type="dxa"/>
            <w:tcBorders>
              <w:top w:val="nil"/>
              <w:left w:val="single" w:sz="4" w:space="0" w:color="auto"/>
              <w:bottom w:val="nil"/>
              <w:right w:val="single" w:sz="4" w:space="0" w:color="auto"/>
            </w:tcBorders>
            <w:vAlign w:val="center"/>
            <w:hideMark/>
          </w:tcPr>
          <w:p w14:paraId="12F75102"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0.05</w:t>
            </w:r>
          </w:p>
        </w:tc>
        <w:tc>
          <w:tcPr>
            <w:tcW w:w="1419" w:type="dxa"/>
            <w:tcBorders>
              <w:top w:val="nil"/>
              <w:left w:val="single" w:sz="4" w:space="0" w:color="auto"/>
              <w:bottom w:val="nil"/>
              <w:right w:val="single" w:sz="4" w:space="0" w:color="auto"/>
            </w:tcBorders>
            <w:vAlign w:val="center"/>
            <w:hideMark/>
          </w:tcPr>
          <w:p w14:paraId="34EB7F69"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2,990,236</w:t>
            </w:r>
          </w:p>
        </w:tc>
        <w:tc>
          <w:tcPr>
            <w:tcW w:w="993" w:type="dxa"/>
            <w:tcBorders>
              <w:top w:val="nil"/>
              <w:left w:val="single" w:sz="4" w:space="0" w:color="auto"/>
              <w:bottom w:val="nil"/>
              <w:right w:val="nil"/>
            </w:tcBorders>
            <w:vAlign w:val="center"/>
            <w:hideMark/>
          </w:tcPr>
          <w:p w14:paraId="4983B623"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1,032.78</w:t>
            </w:r>
          </w:p>
        </w:tc>
      </w:tr>
      <w:tr w:rsidR="006124CC" w14:paraId="4919C507" w14:textId="77777777" w:rsidTr="006124CC">
        <w:trPr>
          <w:cantSplit/>
          <w:trHeight w:val="577"/>
        </w:trPr>
        <w:tc>
          <w:tcPr>
            <w:tcW w:w="2811" w:type="dxa"/>
            <w:tcBorders>
              <w:top w:val="nil"/>
              <w:left w:val="nil"/>
              <w:bottom w:val="nil"/>
              <w:right w:val="single" w:sz="4" w:space="0" w:color="auto"/>
            </w:tcBorders>
            <w:vAlign w:val="center"/>
            <w:hideMark/>
          </w:tcPr>
          <w:p w14:paraId="5F631EE3" w14:textId="77777777" w:rsidR="006124CC" w:rsidRDefault="006124CC" w:rsidP="00223A98">
            <w:pPr>
              <w:ind w:leftChars="200" w:left="400" w:rightChars="10" w:right="20"/>
              <w:jc w:val="distribute"/>
              <w:rPr>
                <w:rFonts w:ascii="標楷體" w:hAnsi="標楷體"/>
                <w:spacing w:val="-6"/>
                <w:kern w:val="0"/>
                <w:szCs w:val="20"/>
              </w:rPr>
            </w:pPr>
            <w:r>
              <w:rPr>
                <w:rFonts w:ascii="標楷體" w:hAnsi="標楷體" w:hint="eastAsia"/>
                <w:spacing w:val="-6"/>
                <w:kern w:val="0"/>
                <w:szCs w:val="20"/>
              </w:rPr>
              <w:t>預收款項</w:t>
            </w:r>
          </w:p>
        </w:tc>
        <w:tc>
          <w:tcPr>
            <w:tcW w:w="1562" w:type="dxa"/>
            <w:tcBorders>
              <w:top w:val="nil"/>
              <w:left w:val="single" w:sz="4" w:space="0" w:color="auto"/>
              <w:bottom w:val="nil"/>
              <w:right w:val="single" w:sz="4" w:space="0" w:color="auto"/>
            </w:tcBorders>
            <w:vAlign w:val="center"/>
            <w:hideMark/>
          </w:tcPr>
          <w:p w14:paraId="78A4D0D0"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5,386,500</w:t>
            </w:r>
          </w:p>
        </w:tc>
        <w:tc>
          <w:tcPr>
            <w:tcW w:w="709" w:type="dxa"/>
            <w:tcBorders>
              <w:top w:val="nil"/>
              <w:left w:val="single" w:sz="4" w:space="0" w:color="auto"/>
              <w:bottom w:val="nil"/>
              <w:right w:val="single" w:sz="4" w:space="0" w:color="auto"/>
            </w:tcBorders>
            <w:vAlign w:val="center"/>
            <w:hideMark/>
          </w:tcPr>
          <w:p w14:paraId="65EBC06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0.73</w:t>
            </w:r>
          </w:p>
        </w:tc>
        <w:tc>
          <w:tcPr>
            <w:tcW w:w="1420" w:type="dxa"/>
            <w:tcBorders>
              <w:top w:val="nil"/>
              <w:left w:val="single" w:sz="4" w:space="0" w:color="auto"/>
              <w:bottom w:val="nil"/>
              <w:right w:val="single" w:sz="4" w:space="0" w:color="auto"/>
            </w:tcBorders>
            <w:vAlign w:val="center"/>
            <w:hideMark/>
          </w:tcPr>
          <w:p w14:paraId="204157EF"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10,773,000</w:t>
            </w:r>
          </w:p>
        </w:tc>
        <w:tc>
          <w:tcPr>
            <w:tcW w:w="710" w:type="dxa"/>
            <w:tcBorders>
              <w:top w:val="nil"/>
              <w:left w:val="single" w:sz="4" w:space="0" w:color="auto"/>
              <w:bottom w:val="nil"/>
              <w:right w:val="single" w:sz="4" w:space="0" w:color="auto"/>
            </w:tcBorders>
            <w:vAlign w:val="center"/>
            <w:hideMark/>
          </w:tcPr>
          <w:p w14:paraId="05D732DC"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1.89</w:t>
            </w:r>
          </w:p>
        </w:tc>
        <w:tc>
          <w:tcPr>
            <w:tcW w:w="1419" w:type="dxa"/>
            <w:tcBorders>
              <w:top w:val="nil"/>
              <w:left w:val="single" w:sz="4" w:space="0" w:color="auto"/>
              <w:bottom w:val="nil"/>
              <w:right w:val="single" w:sz="4" w:space="0" w:color="auto"/>
            </w:tcBorders>
            <w:vAlign w:val="center"/>
            <w:hideMark/>
          </w:tcPr>
          <w:p w14:paraId="2BC6DCE4"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- 5,386,500</w:t>
            </w:r>
          </w:p>
        </w:tc>
        <w:tc>
          <w:tcPr>
            <w:tcW w:w="993" w:type="dxa"/>
            <w:tcBorders>
              <w:top w:val="nil"/>
              <w:left w:val="single" w:sz="4" w:space="0" w:color="auto"/>
              <w:bottom w:val="nil"/>
              <w:right w:val="nil"/>
            </w:tcBorders>
            <w:vAlign w:val="center"/>
            <w:hideMark/>
          </w:tcPr>
          <w:p w14:paraId="0714EECC"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- 50.00</w:t>
            </w:r>
          </w:p>
        </w:tc>
      </w:tr>
      <w:tr w:rsidR="006124CC" w14:paraId="44C5AB31" w14:textId="77777777" w:rsidTr="006124CC">
        <w:trPr>
          <w:cantSplit/>
          <w:trHeight w:val="577"/>
        </w:trPr>
        <w:tc>
          <w:tcPr>
            <w:tcW w:w="2811" w:type="dxa"/>
            <w:tcBorders>
              <w:top w:val="nil"/>
              <w:left w:val="nil"/>
              <w:bottom w:val="nil"/>
              <w:right w:val="single" w:sz="4" w:space="0" w:color="auto"/>
            </w:tcBorders>
            <w:vAlign w:val="center"/>
            <w:hideMark/>
          </w:tcPr>
          <w:p w14:paraId="7CA86ADE" w14:textId="77777777" w:rsidR="006124CC" w:rsidRDefault="006124CC" w:rsidP="00223A98">
            <w:pPr>
              <w:ind w:leftChars="100" w:left="200" w:rightChars="10" w:right="20"/>
              <w:jc w:val="distribute"/>
              <w:rPr>
                <w:rFonts w:ascii="標楷體" w:hAnsi="標楷體"/>
                <w:spacing w:val="-6"/>
                <w:kern w:val="0"/>
                <w:szCs w:val="20"/>
              </w:rPr>
            </w:pPr>
            <w:r>
              <w:rPr>
                <w:rFonts w:ascii="標楷體" w:hAnsi="標楷體" w:hint="eastAsia"/>
                <w:spacing w:val="-6"/>
                <w:kern w:val="0"/>
                <w:szCs w:val="20"/>
              </w:rPr>
              <w:t>長期負債</w:t>
            </w:r>
          </w:p>
        </w:tc>
        <w:tc>
          <w:tcPr>
            <w:tcW w:w="1562" w:type="dxa"/>
            <w:tcBorders>
              <w:top w:val="nil"/>
              <w:left w:val="single" w:sz="4" w:space="0" w:color="auto"/>
              <w:bottom w:val="nil"/>
              <w:right w:val="single" w:sz="4" w:space="0" w:color="auto"/>
            </w:tcBorders>
            <w:vAlign w:val="center"/>
            <w:hideMark/>
          </w:tcPr>
          <w:p w14:paraId="6418B1DE"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487,826,000</w:t>
            </w:r>
          </w:p>
        </w:tc>
        <w:tc>
          <w:tcPr>
            <w:tcW w:w="709" w:type="dxa"/>
            <w:tcBorders>
              <w:top w:val="nil"/>
              <w:left w:val="single" w:sz="4" w:space="0" w:color="auto"/>
              <w:bottom w:val="nil"/>
              <w:right w:val="single" w:sz="4" w:space="0" w:color="auto"/>
            </w:tcBorders>
            <w:vAlign w:val="center"/>
            <w:hideMark/>
          </w:tcPr>
          <w:p w14:paraId="226C8F28"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66.21</w:t>
            </w:r>
          </w:p>
        </w:tc>
        <w:tc>
          <w:tcPr>
            <w:tcW w:w="1420" w:type="dxa"/>
            <w:tcBorders>
              <w:top w:val="nil"/>
              <w:left w:val="single" w:sz="4" w:space="0" w:color="auto"/>
              <w:bottom w:val="nil"/>
              <w:right w:val="single" w:sz="4" w:space="0" w:color="auto"/>
            </w:tcBorders>
            <w:vAlign w:val="center"/>
            <w:hideMark/>
          </w:tcPr>
          <w:p w14:paraId="39BCAE86"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433,096,000</w:t>
            </w:r>
          </w:p>
        </w:tc>
        <w:tc>
          <w:tcPr>
            <w:tcW w:w="710" w:type="dxa"/>
            <w:tcBorders>
              <w:top w:val="nil"/>
              <w:left w:val="single" w:sz="4" w:space="0" w:color="auto"/>
              <w:bottom w:val="nil"/>
              <w:right w:val="single" w:sz="4" w:space="0" w:color="auto"/>
            </w:tcBorders>
            <w:vAlign w:val="center"/>
            <w:hideMark/>
          </w:tcPr>
          <w:p w14:paraId="16801EFA"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75.95</w:t>
            </w:r>
          </w:p>
        </w:tc>
        <w:tc>
          <w:tcPr>
            <w:tcW w:w="1419" w:type="dxa"/>
            <w:tcBorders>
              <w:top w:val="nil"/>
              <w:left w:val="single" w:sz="4" w:space="0" w:color="auto"/>
              <w:bottom w:val="nil"/>
              <w:right w:val="single" w:sz="4" w:space="0" w:color="auto"/>
            </w:tcBorders>
            <w:vAlign w:val="center"/>
            <w:hideMark/>
          </w:tcPr>
          <w:p w14:paraId="4C311D8F"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54,730,000</w:t>
            </w:r>
          </w:p>
        </w:tc>
        <w:tc>
          <w:tcPr>
            <w:tcW w:w="993" w:type="dxa"/>
            <w:tcBorders>
              <w:top w:val="nil"/>
              <w:left w:val="single" w:sz="4" w:space="0" w:color="auto"/>
              <w:bottom w:val="nil"/>
              <w:right w:val="nil"/>
            </w:tcBorders>
            <w:vAlign w:val="center"/>
            <w:hideMark/>
          </w:tcPr>
          <w:p w14:paraId="1347CE65"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12.64</w:t>
            </w:r>
          </w:p>
        </w:tc>
      </w:tr>
      <w:tr w:rsidR="006124CC" w14:paraId="517F5F56" w14:textId="77777777" w:rsidTr="006124CC">
        <w:trPr>
          <w:cantSplit/>
          <w:trHeight w:val="577"/>
        </w:trPr>
        <w:tc>
          <w:tcPr>
            <w:tcW w:w="2811" w:type="dxa"/>
            <w:tcBorders>
              <w:top w:val="nil"/>
              <w:left w:val="nil"/>
              <w:bottom w:val="nil"/>
              <w:right w:val="single" w:sz="4" w:space="0" w:color="auto"/>
            </w:tcBorders>
            <w:vAlign w:val="center"/>
            <w:hideMark/>
          </w:tcPr>
          <w:p w14:paraId="6E4560F9" w14:textId="77777777" w:rsidR="006124CC" w:rsidRDefault="006124CC" w:rsidP="00223A98">
            <w:pPr>
              <w:ind w:leftChars="200" w:left="400" w:rightChars="10" w:right="20"/>
              <w:jc w:val="distribute"/>
              <w:rPr>
                <w:rFonts w:ascii="標楷體" w:hAnsi="標楷體"/>
                <w:spacing w:val="-6"/>
                <w:kern w:val="0"/>
                <w:szCs w:val="20"/>
              </w:rPr>
            </w:pPr>
            <w:r>
              <w:rPr>
                <w:rFonts w:ascii="標楷體" w:hAnsi="標楷體" w:hint="eastAsia"/>
                <w:spacing w:val="-6"/>
                <w:kern w:val="0"/>
                <w:szCs w:val="20"/>
              </w:rPr>
              <w:t>長期債務</w:t>
            </w:r>
          </w:p>
        </w:tc>
        <w:tc>
          <w:tcPr>
            <w:tcW w:w="1562" w:type="dxa"/>
            <w:tcBorders>
              <w:top w:val="nil"/>
              <w:left w:val="single" w:sz="4" w:space="0" w:color="auto"/>
              <w:bottom w:val="nil"/>
              <w:right w:val="single" w:sz="4" w:space="0" w:color="auto"/>
            </w:tcBorders>
            <w:vAlign w:val="center"/>
            <w:hideMark/>
          </w:tcPr>
          <w:p w14:paraId="76A6190E"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487,826,000</w:t>
            </w:r>
          </w:p>
        </w:tc>
        <w:tc>
          <w:tcPr>
            <w:tcW w:w="709" w:type="dxa"/>
            <w:tcBorders>
              <w:top w:val="nil"/>
              <w:left w:val="single" w:sz="4" w:space="0" w:color="auto"/>
              <w:bottom w:val="nil"/>
              <w:right w:val="single" w:sz="4" w:space="0" w:color="auto"/>
            </w:tcBorders>
            <w:vAlign w:val="center"/>
            <w:hideMark/>
          </w:tcPr>
          <w:p w14:paraId="5D1C1DCD"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66.21</w:t>
            </w:r>
          </w:p>
        </w:tc>
        <w:tc>
          <w:tcPr>
            <w:tcW w:w="1420" w:type="dxa"/>
            <w:tcBorders>
              <w:top w:val="nil"/>
              <w:left w:val="single" w:sz="4" w:space="0" w:color="auto"/>
              <w:bottom w:val="nil"/>
              <w:right w:val="single" w:sz="4" w:space="0" w:color="auto"/>
            </w:tcBorders>
            <w:vAlign w:val="center"/>
            <w:hideMark/>
          </w:tcPr>
          <w:p w14:paraId="1AB03B15"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433,096,000</w:t>
            </w:r>
          </w:p>
        </w:tc>
        <w:tc>
          <w:tcPr>
            <w:tcW w:w="710" w:type="dxa"/>
            <w:tcBorders>
              <w:top w:val="nil"/>
              <w:left w:val="single" w:sz="4" w:space="0" w:color="auto"/>
              <w:bottom w:val="nil"/>
              <w:right w:val="single" w:sz="4" w:space="0" w:color="auto"/>
            </w:tcBorders>
            <w:vAlign w:val="center"/>
            <w:hideMark/>
          </w:tcPr>
          <w:p w14:paraId="75D766E6"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75.95</w:t>
            </w:r>
          </w:p>
        </w:tc>
        <w:tc>
          <w:tcPr>
            <w:tcW w:w="1419" w:type="dxa"/>
            <w:tcBorders>
              <w:top w:val="nil"/>
              <w:left w:val="single" w:sz="4" w:space="0" w:color="auto"/>
              <w:bottom w:val="nil"/>
              <w:right w:val="single" w:sz="4" w:space="0" w:color="auto"/>
            </w:tcBorders>
            <w:vAlign w:val="center"/>
            <w:hideMark/>
          </w:tcPr>
          <w:p w14:paraId="63937053"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54,730,000</w:t>
            </w:r>
          </w:p>
        </w:tc>
        <w:tc>
          <w:tcPr>
            <w:tcW w:w="993" w:type="dxa"/>
            <w:tcBorders>
              <w:top w:val="nil"/>
              <w:left w:val="single" w:sz="4" w:space="0" w:color="auto"/>
              <w:bottom w:val="nil"/>
              <w:right w:val="nil"/>
            </w:tcBorders>
            <w:vAlign w:val="center"/>
            <w:hideMark/>
          </w:tcPr>
          <w:p w14:paraId="2A491A36"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12.64</w:t>
            </w:r>
          </w:p>
        </w:tc>
      </w:tr>
      <w:tr w:rsidR="006124CC" w14:paraId="2DCAAA21" w14:textId="77777777" w:rsidTr="006124CC">
        <w:trPr>
          <w:cantSplit/>
          <w:trHeight w:val="577"/>
        </w:trPr>
        <w:tc>
          <w:tcPr>
            <w:tcW w:w="2811" w:type="dxa"/>
            <w:tcBorders>
              <w:top w:val="nil"/>
              <w:left w:val="nil"/>
              <w:bottom w:val="nil"/>
              <w:right w:val="single" w:sz="4" w:space="0" w:color="auto"/>
            </w:tcBorders>
            <w:vAlign w:val="center"/>
            <w:hideMark/>
          </w:tcPr>
          <w:p w14:paraId="1E79384B" w14:textId="77777777" w:rsidR="006124CC" w:rsidRDefault="006124CC" w:rsidP="00223A98">
            <w:pPr>
              <w:ind w:leftChars="100" w:left="200" w:rightChars="10" w:right="20"/>
              <w:jc w:val="distribute"/>
              <w:rPr>
                <w:rFonts w:ascii="標楷體" w:hAnsi="標楷體"/>
                <w:spacing w:val="-6"/>
                <w:kern w:val="0"/>
                <w:szCs w:val="20"/>
              </w:rPr>
            </w:pPr>
            <w:r>
              <w:rPr>
                <w:rFonts w:ascii="標楷體" w:hAnsi="標楷體" w:hint="eastAsia"/>
                <w:spacing w:val="-6"/>
                <w:kern w:val="0"/>
                <w:szCs w:val="20"/>
              </w:rPr>
              <w:t>其他負債</w:t>
            </w:r>
          </w:p>
        </w:tc>
        <w:tc>
          <w:tcPr>
            <w:tcW w:w="1562" w:type="dxa"/>
            <w:tcBorders>
              <w:top w:val="nil"/>
              <w:left w:val="single" w:sz="4" w:space="0" w:color="auto"/>
              <w:bottom w:val="nil"/>
              <w:right w:val="single" w:sz="4" w:space="0" w:color="auto"/>
            </w:tcBorders>
            <w:vAlign w:val="center"/>
            <w:hideMark/>
          </w:tcPr>
          <w:p w14:paraId="2B7144C1"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20,278,276</w:t>
            </w:r>
          </w:p>
        </w:tc>
        <w:tc>
          <w:tcPr>
            <w:tcW w:w="709" w:type="dxa"/>
            <w:tcBorders>
              <w:top w:val="nil"/>
              <w:left w:val="single" w:sz="4" w:space="0" w:color="auto"/>
              <w:bottom w:val="nil"/>
              <w:right w:val="single" w:sz="4" w:space="0" w:color="auto"/>
            </w:tcBorders>
            <w:vAlign w:val="center"/>
            <w:hideMark/>
          </w:tcPr>
          <w:p w14:paraId="336759BC"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2.75</w:t>
            </w:r>
          </w:p>
        </w:tc>
        <w:tc>
          <w:tcPr>
            <w:tcW w:w="1420" w:type="dxa"/>
            <w:tcBorders>
              <w:top w:val="nil"/>
              <w:left w:val="single" w:sz="4" w:space="0" w:color="auto"/>
              <w:bottom w:val="nil"/>
              <w:right w:val="single" w:sz="4" w:space="0" w:color="auto"/>
            </w:tcBorders>
            <w:vAlign w:val="center"/>
            <w:hideMark/>
          </w:tcPr>
          <w:p w14:paraId="1EEA4EED"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550,000</w:t>
            </w:r>
          </w:p>
        </w:tc>
        <w:tc>
          <w:tcPr>
            <w:tcW w:w="710" w:type="dxa"/>
            <w:tcBorders>
              <w:top w:val="nil"/>
              <w:left w:val="single" w:sz="4" w:space="0" w:color="auto"/>
              <w:bottom w:val="nil"/>
              <w:right w:val="single" w:sz="4" w:space="0" w:color="auto"/>
            </w:tcBorders>
            <w:vAlign w:val="center"/>
            <w:hideMark/>
          </w:tcPr>
          <w:p w14:paraId="1DE29478"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0.10</w:t>
            </w:r>
          </w:p>
        </w:tc>
        <w:tc>
          <w:tcPr>
            <w:tcW w:w="1419" w:type="dxa"/>
            <w:tcBorders>
              <w:top w:val="nil"/>
              <w:left w:val="single" w:sz="4" w:space="0" w:color="auto"/>
              <w:bottom w:val="nil"/>
              <w:right w:val="single" w:sz="4" w:space="0" w:color="auto"/>
            </w:tcBorders>
            <w:vAlign w:val="center"/>
            <w:hideMark/>
          </w:tcPr>
          <w:p w14:paraId="1866862E"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19,728,276</w:t>
            </w:r>
          </w:p>
        </w:tc>
        <w:tc>
          <w:tcPr>
            <w:tcW w:w="993" w:type="dxa"/>
            <w:tcBorders>
              <w:top w:val="nil"/>
              <w:left w:val="single" w:sz="4" w:space="0" w:color="auto"/>
              <w:bottom w:val="nil"/>
              <w:right w:val="nil"/>
            </w:tcBorders>
            <w:vAlign w:val="center"/>
            <w:hideMark/>
          </w:tcPr>
          <w:p w14:paraId="30364A3C"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3,586.96</w:t>
            </w:r>
          </w:p>
        </w:tc>
      </w:tr>
      <w:tr w:rsidR="006124CC" w14:paraId="61591327" w14:textId="77777777" w:rsidTr="006124CC">
        <w:trPr>
          <w:cantSplit/>
          <w:trHeight w:val="577"/>
        </w:trPr>
        <w:tc>
          <w:tcPr>
            <w:tcW w:w="2811" w:type="dxa"/>
            <w:tcBorders>
              <w:top w:val="nil"/>
              <w:left w:val="nil"/>
              <w:bottom w:val="nil"/>
              <w:right w:val="single" w:sz="4" w:space="0" w:color="auto"/>
            </w:tcBorders>
            <w:vAlign w:val="center"/>
            <w:hideMark/>
          </w:tcPr>
          <w:p w14:paraId="52ED6EA8" w14:textId="77777777" w:rsidR="006124CC" w:rsidRDefault="006124CC" w:rsidP="00223A98">
            <w:pPr>
              <w:ind w:leftChars="200" w:left="400" w:rightChars="10" w:right="20"/>
              <w:jc w:val="distribute"/>
              <w:rPr>
                <w:rFonts w:ascii="標楷體" w:hAnsi="標楷體"/>
                <w:spacing w:val="-6"/>
                <w:kern w:val="0"/>
                <w:szCs w:val="20"/>
              </w:rPr>
            </w:pPr>
            <w:r>
              <w:rPr>
                <w:rFonts w:ascii="標楷體" w:hAnsi="標楷體" w:hint="eastAsia"/>
                <w:spacing w:val="-6"/>
                <w:kern w:val="0"/>
                <w:szCs w:val="20"/>
              </w:rPr>
              <w:t>什項負債</w:t>
            </w:r>
          </w:p>
        </w:tc>
        <w:tc>
          <w:tcPr>
            <w:tcW w:w="1562" w:type="dxa"/>
            <w:tcBorders>
              <w:top w:val="nil"/>
              <w:left w:val="single" w:sz="4" w:space="0" w:color="auto"/>
              <w:bottom w:val="nil"/>
              <w:right w:val="single" w:sz="4" w:space="0" w:color="auto"/>
            </w:tcBorders>
            <w:vAlign w:val="center"/>
            <w:hideMark/>
          </w:tcPr>
          <w:p w14:paraId="79BB057C"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20,278,276</w:t>
            </w:r>
          </w:p>
        </w:tc>
        <w:tc>
          <w:tcPr>
            <w:tcW w:w="709" w:type="dxa"/>
            <w:tcBorders>
              <w:top w:val="nil"/>
              <w:left w:val="single" w:sz="4" w:space="0" w:color="auto"/>
              <w:bottom w:val="nil"/>
              <w:right w:val="single" w:sz="4" w:space="0" w:color="auto"/>
            </w:tcBorders>
            <w:vAlign w:val="center"/>
            <w:hideMark/>
          </w:tcPr>
          <w:p w14:paraId="16CE59D0"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2.75</w:t>
            </w:r>
          </w:p>
        </w:tc>
        <w:tc>
          <w:tcPr>
            <w:tcW w:w="1420" w:type="dxa"/>
            <w:tcBorders>
              <w:top w:val="nil"/>
              <w:left w:val="single" w:sz="4" w:space="0" w:color="auto"/>
              <w:bottom w:val="nil"/>
              <w:right w:val="single" w:sz="4" w:space="0" w:color="auto"/>
            </w:tcBorders>
            <w:vAlign w:val="center"/>
            <w:hideMark/>
          </w:tcPr>
          <w:p w14:paraId="05584C78"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550,000</w:t>
            </w:r>
          </w:p>
        </w:tc>
        <w:tc>
          <w:tcPr>
            <w:tcW w:w="710" w:type="dxa"/>
            <w:tcBorders>
              <w:top w:val="nil"/>
              <w:left w:val="single" w:sz="4" w:space="0" w:color="auto"/>
              <w:bottom w:val="nil"/>
              <w:right w:val="single" w:sz="4" w:space="0" w:color="auto"/>
            </w:tcBorders>
            <w:vAlign w:val="center"/>
            <w:hideMark/>
          </w:tcPr>
          <w:p w14:paraId="277A4B25"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0.10</w:t>
            </w:r>
          </w:p>
        </w:tc>
        <w:tc>
          <w:tcPr>
            <w:tcW w:w="1419" w:type="dxa"/>
            <w:tcBorders>
              <w:top w:val="nil"/>
              <w:left w:val="single" w:sz="4" w:space="0" w:color="auto"/>
              <w:bottom w:val="nil"/>
              <w:right w:val="single" w:sz="4" w:space="0" w:color="auto"/>
            </w:tcBorders>
            <w:vAlign w:val="center"/>
            <w:hideMark/>
          </w:tcPr>
          <w:p w14:paraId="19A1A316"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19,728,276</w:t>
            </w:r>
          </w:p>
        </w:tc>
        <w:tc>
          <w:tcPr>
            <w:tcW w:w="993" w:type="dxa"/>
            <w:tcBorders>
              <w:top w:val="nil"/>
              <w:left w:val="single" w:sz="4" w:space="0" w:color="auto"/>
              <w:bottom w:val="nil"/>
              <w:right w:val="nil"/>
            </w:tcBorders>
            <w:vAlign w:val="center"/>
            <w:hideMark/>
          </w:tcPr>
          <w:p w14:paraId="68FA31E5"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3,586.96</w:t>
            </w:r>
          </w:p>
        </w:tc>
      </w:tr>
      <w:tr w:rsidR="006124CC" w14:paraId="5E6A7445" w14:textId="77777777" w:rsidTr="006124CC">
        <w:trPr>
          <w:cantSplit/>
          <w:trHeight w:val="577"/>
        </w:trPr>
        <w:tc>
          <w:tcPr>
            <w:tcW w:w="2811" w:type="dxa"/>
            <w:tcBorders>
              <w:top w:val="nil"/>
              <w:left w:val="nil"/>
              <w:bottom w:val="nil"/>
              <w:right w:val="single" w:sz="4" w:space="0" w:color="auto"/>
            </w:tcBorders>
            <w:vAlign w:val="center"/>
            <w:hideMark/>
          </w:tcPr>
          <w:p w14:paraId="3140ADC3" w14:textId="77777777" w:rsidR="006124CC" w:rsidRDefault="006124CC" w:rsidP="00223A98">
            <w:pPr>
              <w:ind w:rightChars="10" w:right="20"/>
              <w:jc w:val="distribute"/>
              <w:rPr>
                <w:rFonts w:ascii="標楷體" w:hAnsi="標楷體"/>
                <w:spacing w:val="-6"/>
                <w:kern w:val="0"/>
                <w:szCs w:val="20"/>
              </w:rPr>
            </w:pPr>
            <w:r>
              <w:rPr>
                <w:rFonts w:ascii="標楷體" w:hAnsi="標楷體" w:hint="eastAsia"/>
                <w:b/>
                <w:spacing w:val="-6"/>
                <w:kern w:val="0"/>
                <w:szCs w:val="20"/>
              </w:rPr>
              <w:t>淨值</w:t>
            </w:r>
          </w:p>
        </w:tc>
        <w:tc>
          <w:tcPr>
            <w:tcW w:w="1562" w:type="dxa"/>
            <w:tcBorders>
              <w:top w:val="nil"/>
              <w:left w:val="single" w:sz="4" w:space="0" w:color="auto"/>
              <w:bottom w:val="nil"/>
              <w:right w:val="single" w:sz="4" w:space="0" w:color="auto"/>
            </w:tcBorders>
            <w:vAlign w:val="center"/>
            <w:hideMark/>
          </w:tcPr>
          <w:p w14:paraId="1956EF94"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219,996,328</w:t>
            </w:r>
          </w:p>
        </w:tc>
        <w:tc>
          <w:tcPr>
            <w:tcW w:w="709" w:type="dxa"/>
            <w:tcBorders>
              <w:top w:val="nil"/>
              <w:left w:val="single" w:sz="4" w:space="0" w:color="auto"/>
              <w:bottom w:val="nil"/>
              <w:right w:val="single" w:sz="4" w:space="0" w:color="auto"/>
            </w:tcBorders>
            <w:vAlign w:val="center"/>
            <w:hideMark/>
          </w:tcPr>
          <w:p w14:paraId="3731BD29"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29.86</w:t>
            </w:r>
          </w:p>
        </w:tc>
        <w:tc>
          <w:tcPr>
            <w:tcW w:w="1420" w:type="dxa"/>
            <w:tcBorders>
              <w:top w:val="nil"/>
              <w:left w:val="single" w:sz="4" w:space="0" w:color="auto"/>
              <w:bottom w:val="nil"/>
              <w:right w:val="single" w:sz="4" w:space="0" w:color="auto"/>
            </w:tcBorders>
            <w:vAlign w:val="center"/>
            <w:hideMark/>
          </w:tcPr>
          <w:p w14:paraId="0A3290CF"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125,533,821</w:t>
            </w:r>
          </w:p>
        </w:tc>
        <w:tc>
          <w:tcPr>
            <w:tcW w:w="710" w:type="dxa"/>
            <w:tcBorders>
              <w:top w:val="nil"/>
              <w:left w:val="single" w:sz="4" w:space="0" w:color="auto"/>
              <w:bottom w:val="nil"/>
              <w:right w:val="single" w:sz="4" w:space="0" w:color="auto"/>
            </w:tcBorders>
            <w:vAlign w:val="center"/>
            <w:hideMark/>
          </w:tcPr>
          <w:p w14:paraId="50EA108B"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22.01</w:t>
            </w:r>
          </w:p>
        </w:tc>
        <w:tc>
          <w:tcPr>
            <w:tcW w:w="1419" w:type="dxa"/>
            <w:tcBorders>
              <w:top w:val="nil"/>
              <w:left w:val="single" w:sz="4" w:space="0" w:color="auto"/>
              <w:bottom w:val="nil"/>
              <w:right w:val="single" w:sz="4" w:space="0" w:color="auto"/>
            </w:tcBorders>
            <w:vAlign w:val="center"/>
            <w:hideMark/>
          </w:tcPr>
          <w:p w14:paraId="3E8978F1"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94,462,507</w:t>
            </w:r>
          </w:p>
        </w:tc>
        <w:tc>
          <w:tcPr>
            <w:tcW w:w="993" w:type="dxa"/>
            <w:tcBorders>
              <w:top w:val="nil"/>
              <w:left w:val="single" w:sz="4" w:space="0" w:color="auto"/>
              <w:bottom w:val="nil"/>
              <w:right w:val="nil"/>
            </w:tcBorders>
            <w:vAlign w:val="center"/>
            <w:hideMark/>
          </w:tcPr>
          <w:p w14:paraId="3AF1843A"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75.25</w:t>
            </w:r>
          </w:p>
        </w:tc>
      </w:tr>
      <w:tr w:rsidR="006124CC" w14:paraId="7C92B5AA" w14:textId="77777777" w:rsidTr="006124CC">
        <w:trPr>
          <w:cantSplit/>
          <w:trHeight w:val="577"/>
        </w:trPr>
        <w:tc>
          <w:tcPr>
            <w:tcW w:w="2811" w:type="dxa"/>
            <w:tcBorders>
              <w:top w:val="nil"/>
              <w:left w:val="nil"/>
              <w:bottom w:val="nil"/>
              <w:right w:val="single" w:sz="4" w:space="0" w:color="auto"/>
            </w:tcBorders>
            <w:vAlign w:val="center"/>
            <w:hideMark/>
          </w:tcPr>
          <w:p w14:paraId="34FB54AF" w14:textId="77777777" w:rsidR="006124CC" w:rsidRDefault="006124CC" w:rsidP="00223A98">
            <w:pPr>
              <w:ind w:leftChars="100" w:left="200" w:rightChars="10" w:right="20"/>
              <w:jc w:val="distribute"/>
              <w:rPr>
                <w:rFonts w:ascii="標楷體" w:hAnsi="標楷體"/>
                <w:spacing w:val="-6"/>
                <w:kern w:val="0"/>
                <w:szCs w:val="20"/>
              </w:rPr>
            </w:pPr>
            <w:r>
              <w:rPr>
                <w:rFonts w:ascii="標楷體" w:hAnsi="標楷體" w:hint="eastAsia"/>
                <w:spacing w:val="-6"/>
                <w:kern w:val="0"/>
                <w:szCs w:val="20"/>
              </w:rPr>
              <w:t>累積餘</w:t>
            </w:r>
            <w:proofErr w:type="gramStart"/>
            <w:r>
              <w:rPr>
                <w:rFonts w:ascii="標楷體" w:hAnsi="標楷體" w:hint="eastAsia"/>
                <w:spacing w:val="-6"/>
                <w:kern w:val="0"/>
                <w:szCs w:val="20"/>
              </w:rPr>
              <w:t>絀</w:t>
            </w:r>
            <w:proofErr w:type="gramEnd"/>
          </w:p>
        </w:tc>
        <w:tc>
          <w:tcPr>
            <w:tcW w:w="1562" w:type="dxa"/>
            <w:tcBorders>
              <w:top w:val="nil"/>
              <w:left w:val="single" w:sz="4" w:space="0" w:color="auto"/>
              <w:bottom w:val="nil"/>
              <w:right w:val="single" w:sz="4" w:space="0" w:color="auto"/>
            </w:tcBorders>
            <w:vAlign w:val="center"/>
            <w:hideMark/>
          </w:tcPr>
          <w:p w14:paraId="28EC7A58"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219,996,328</w:t>
            </w:r>
          </w:p>
        </w:tc>
        <w:tc>
          <w:tcPr>
            <w:tcW w:w="709" w:type="dxa"/>
            <w:tcBorders>
              <w:top w:val="nil"/>
              <w:left w:val="single" w:sz="4" w:space="0" w:color="auto"/>
              <w:bottom w:val="nil"/>
              <w:right w:val="single" w:sz="4" w:space="0" w:color="auto"/>
            </w:tcBorders>
            <w:vAlign w:val="center"/>
            <w:hideMark/>
          </w:tcPr>
          <w:p w14:paraId="131E415C"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29.86</w:t>
            </w:r>
          </w:p>
        </w:tc>
        <w:tc>
          <w:tcPr>
            <w:tcW w:w="1420" w:type="dxa"/>
            <w:tcBorders>
              <w:top w:val="nil"/>
              <w:left w:val="single" w:sz="4" w:space="0" w:color="auto"/>
              <w:bottom w:val="nil"/>
              <w:right w:val="single" w:sz="4" w:space="0" w:color="auto"/>
            </w:tcBorders>
            <w:vAlign w:val="center"/>
            <w:hideMark/>
          </w:tcPr>
          <w:p w14:paraId="0ABE3387"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125,533,821</w:t>
            </w:r>
          </w:p>
        </w:tc>
        <w:tc>
          <w:tcPr>
            <w:tcW w:w="710" w:type="dxa"/>
            <w:tcBorders>
              <w:top w:val="nil"/>
              <w:left w:val="single" w:sz="4" w:space="0" w:color="auto"/>
              <w:bottom w:val="nil"/>
              <w:right w:val="single" w:sz="4" w:space="0" w:color="auto"/>
            </w:tcBorders>
            <w:vAlign w:val="center"/>
            <w:hideMark/>
          </w:tcPr>
          <w:p w14:paraId="3DCB71FF"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22.01</w:t>
            </w:r>
          </w:p>
        </w:tc>
        <w:tc>
          <w:tcPr>
            <w:tcW w:w="1419" w:type="dxa"/>
            <w:tcBorders>
              <w:top w:val="nil"/>
              <w:left w:val="single" w:sz="4" w:space="0" w:color="auto"/>
              <w:bottom w:val="nil"/>
              <w:right w:val="single" w:sz="4" w:space="0" w:color="auto"/>
            </w:tcBorders>
            <w:vAlign w:val="center"/>
            <w:hideMark/>
          </w:tcPr>
          <w:p w14:paraId="40E12711"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94,462,507</w:t>
            </w:r>
          </w:p>
        </w:tc>
        <w:tc>
          <w:tcPr>
            <w:tcW w:w="993" w:type="dxa"/>
            <w:tcBorders>
              <w:top w:val="nil"/>
              <w:left w:val="single" w:sz="4" w:space="0" w:color="auto"/>
              <w:bottom w:val="nil"/>
              <w:right w:val="nil"/>
            </w:tcBorders>
            <w:vAlign w:val="center"/>
            <w:hideMark/>
          </w:tcPr>
          <w:p w14:paraId="18A49271"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75.25</w:t>
            </w:r>
          </w:p>
        </w:tc>
      </w:tr>
      <w:tr w:rsidR="006124CC" w14:paraId="69A54AA0" w14:textId="77777777" w:rsidTr="006124CC">
        <w:trPr>
          <w:cantSplit/>
          <w:trHeight w:val="577"/>
        </w:trPr>
        <w:tc>
          <w:tcPr>
            <w:tcW w:w="2811" w:type="dxa"/>
            <w:tcBorders>
              <w:top w:val="nil"/>
              <w:left w:val="nil"/>
              <w:bottom w:val="nil"/>
              <w:right w:val="single" w:sz="4" w:space="0" w:color="auto"/>
            </w:tcBorders>
            <w:vAlign w:val="center"/>
            <w:hideMark/>
          </w:tcPr>
          <w:p w14:paraId="235038F0" w14:textId="77777777" w:rsidR="006124CC" w:rsidRDefault="006124CC" w:rsidP="00223A98">
            <w:pPr>
              <w:ind w:leftChars="200" w:left="400" w:rightChars="10" w:right="20"/>
              <w:jc w:val="distribute"/>
              <w:rPr>
                <w:rFonts w:ascii="標楷體" w:hAnsi="標楷體"/>
                <w:spacing w:val="-6"/>
                <w:kern w:val="0"/>
                <w:szCs w:val="20"/>
              </w:rPr>
            </w:pPr>
            <w:r>
              <w:rPr>
                <w:rFonts w:ascii="標楷體" w:hAnsi="標楷體" w:hint="eastAsia"/>
                <w:spacing w:val="-6"/>
                <w:kern w:val="0"/>
                <w:szCs w:val="20"/>
              </w:rPr>
              <w:t>累積賸餘</w:t>
            </w:r>
          </w:p>
        </w:tc>
        <w:tc>
          <w:tcPr>
            <w:tcW w:w="1562" w:type="dxa"/>
            <w:tcBorders>
              <w:top w:val="nil"/>
              <w:left w:val="single" w:sz="4" w:space="0" w:color="auto"/>
              <w:bottom w:val="nil"/>
              <w:right w:val="single" w:sz="4" w:space="0" w:color="auto"/>
            </w:tcBorders>
            <w:vAlign w:val="center"/>
            <w:hideMark/>
          </w:tcPr>
          <w:p w14:paraId="57A52488"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219,996,328</w:t>
            </w:r>
          </w:p>
        </w:tc>
        <w:tc>
          <w:tcPr>
            <w:tcW w:w="709" w:type="dxa"/>
            <w:tcBorders>
              <w:top w:val="nil"/>
              <w:left w:val="single" w:sz="4" w:space="0" w:color="auto"/>
              <w:bottom w:val="nil"/>
              <w:right w:val="single" w:sz="4" w:space="0" w:color="auto"/>
            </w:tcBorders>
            <w:vAlign w:val="center"/>
            <w:hideMark/>
          </w:tcPr>
          <w:p w14:paraId="75774AF9"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29.86</w:t>
            </w:r>
          </w:p>
        </w:tc>
        <w:tc>
          <w:tcPr>
            <w:tcW w:w="1420" w:type="dxa"/>
            <w:tcBorders>
              <w:top w:val="nil"/>
              <w:left w:val="single" w:sz="4" w:space="0" w:color="auto"/>
              <w:bottom w:val="nil"/>
              <w:right w:val="single" w:sz="4" w:space="0" w:color="auto"/>
            </w:tcBorders>
            <w:vAlign w:val="center"/>
            <w:hideMark/>
          </w:tcPr>
          <w:p w14:paraId="7C841CED"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125,533,821</w:t>
            </w:r>
          </w:p>
        </w:tc>
        <w:tc>
          <w:tcPr>
            <w:tcW w:w="710" w:type="dxa"/>
            <w:tcBorders>
              <w:top w:val="nil"/>
              <w:left w:val="single" w:sz="4" w:space="0" w:color="auto"/>
              <w:bottom w:val="nil"/>
              <w:right w:val="single" w:sz="4" w:space="0" w:color="auto"/>
            </w:tcBorders>
            <w:vAlign w:val="center"/>
            <w:hideMark/>
          </w:tcPr>
          <w:p w14:paraId="7356B4A5" w14:textId="77777777" w:rsidR="006124CC" w:rsidRPr="00677D44" w:rsidRDefault="006124CC">
            <w:pPr>
              <w:jc w:val="right"/>
              <w:rPr>
                <w:rFonts w:ascii="細明體" w:eastAsia="細明體" w:hAnsi="細明體"/>
                <w:szCs w:val="20"/>
              </w:rPr>
            </w:pPr>
            <w:r w:rsidRPr="00677D44">
              <w:rPr>
                <w:rFonts w:ascii="細明體" w:eastAsia="細明體" w:hAnsi="細明體" w:hint="eastAsia"/>
                <w:szCs w:val="20"/>
              </w:rPr>
              <w:t>22.01</w:t>
            </w:r>
          </w:p>
        </w:tc>
        <w:tc>
          <w:tcPr>
            <w:tcW w:w="1419" w:type="dxa"/>
            <w:tcBorders>
              <w:top w:val="nil"/>
              <w:left w:val="single" w:sz="4" w:space="0" w:color="auto"/>
              <w:bottom w:val="nil"/>
              <w:right w:val="single" w:sz="4" w:space="0" w:color="auto"/>
            </w:tcBorders>
            <w:vAlign w:val="center"/>
            <w:hideMark/>
          </w:tcPr>
          <w:p w14:paraId="605D0438"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noProof/>
                <w:szCs w:val="20"/>
              </w:rPr>
              <w:t>94,462,507</w:t>
            </w:r>
          </w:p>
        </w:tc>
        <w:tc>
          <w:tcPr>
            <w:tcW w:w="993" w:type="dxa"/>
            <w:tcBorders>
              <w:top w:val="nil"/>
              <w:left w:val="single" w:sz="4" w:space="0" w:color="auto"/>
              <w:bottom w:val="nil"/>
              <w:right w:val="nil"/>
            </w:tcBorders>
            <w:vAlign w:val="center"/>
            <w:hideMark/>
          </w:tcPr>
          <w:p w14:paraId="6B77AFEF"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kern w:val="0"/>
                <w:szCs w:val="20"/>
              </w:rPr>
              <w:t>75.25</w:t>
            </w:r>
          </w:p>
        </w:tc>
      </w:tr>
      <w:tr w:rsidR="006124CC" w14:paraId="47DF4770" w14:textId="77777777" w:rsidTr="006124CC">
        <w:trPr>
          <w:cantSplit/>
          <w:trHeight w:val="577"/>
        </w:trPr>
        <w:tc>
          <w:tcPr>
            <w:tcW w:w="2811" w:type="dxa"/>
            <w:tcBorders>
              <w:top w:val="nil"/>
              <w:left w:val="nil"/>
              <w:bottom w:val="single" w:sz="4" w:space="0" w:color="auto"/>
              <w:right w:val="single" w:sz="4" w:space="0" w:color="auto"/>
            </w:tcBorders>
            <w:vAlign w:val="center"/>
            <w:hideMark/>
          </w:tcPr>
          <w:p w14:paraId="052CBE0F" w14:textId="77777777" w:rsidR="006124CC" w:rsidRDefault="006124CC" w:rsidP="00223A98">
            <w:pPr>
              <w:ind w:rightChars="10" w:right="20"/>
              <w:jc w:val="distribute"/>
              <w:rPr>
                <w:rFonts w:ascii="標楷體" w:hAnsi="標楷體"/>
                <w:spacing w:val="-6"/>
                <w:kern w:val="0"/>
                <w:szCs w:val="20"/>
              </w:rPr>
            </w:pPr>
            <w:r>
              <w:rPr>
                <w:rFonts w:ascii="標楷體" w:hAnsi="標楷體" w:hint="eastAsia"/>
                <w:b/>
                <w:spacing w:val="-6"/>
                <w:kern w:val="0"/>
                <w:szCs w:val="20"/>
              </w:rPr>
              <w:t>合計</w:t>
            </w:r>
          </w:p>
        </w:tc>
        <w:tc>
          <w:tcPr>
            <w:tcW w:w="1562" w:type="dxa"/>
            <w:tcBorders>
              <w:top w:val="nil"/>
              <w:left w:val="single" w:sz="4" w:space="0" w:color="auto"/>
              <w:bottom w:val="single" w:sz="4" w:space="0" w:color="auto"/>
              <w:right w:val="single" w:sz="4" w:space="0" w:color="auto"/>
            </w:tcBorders>
            <w:vAlign w:val="center"/>
            <w:hideMark/>
          </w:tcPr>
          <w:p w14:paraId="20840870"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736,766,874</w:t>
            </w:r>
          </w:p>
        </w:tc>
        <w:tc>
          <w:tcPr>
            <w:tcW w:w="709" w:type="dxa"/>
            <w:tcBorders>
              <w:top w:val="nil"/>
              <w:left w:val="single" w:sz="4" w:space="0" w:color="auto"/>
              <w:bottom w:val="single" w:sz="4" w:space="0" w:color="auto"/>
              <w:right w:val="single" w:sz="4" w:space="0" w:color="auto"/>
            </w:tcBorders>
            <w:vAlign w:val="center"/>
            <w:hideMark/>
          </w:tcPr>
          <w:p w14:paraId="04447301"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100.00</w:t>
            </w:r>
          </w:p>
        </w:tc>
        <w:tc>
          <w:tcPr>
            <w:tcW w:w="1420" w:type="dxa"/>
            <w:tcBorders>
              <w:top w:val="nil"/>
              <w:left w:val="single" w:sz="4" w:space="0" w:color="auto"/>
              <w:bottom w:val="single" w:sz="4" w:space="0" w:color="auto"/>
              <w:right w:val="single" w:sz="4" w:space="0" w:color="auto"/>
            </w:tcBorders>
            <w:vAlign w:val="center"/>
            <w:hideMark/>
          </w:tcPr>
          <w:p w14:paraId="50FC9753"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570,242,355</w:t>
            </w:r>
          </w:p>
        </w:tc>
        <w:tc>
          <w:tcPr>
            <w:tcW w:w="710" w:type="dxa"/>
            <w:tcBorders>
              <w:top w:val="nil"/>
              <w:left w:val="single" w:sz="4" w:space="0" w:color="auto"/>
              <w:bottom w:val="single" w:sz="4" w:space="0" w:color="auto"/>
              <w:right w:val="single" w:sz="4" w:space="0" w:color="auto"/>
            </w:tcBorders>
            <w:vAlign w:val="center"/>
            <w:hideMark/>
          </w:tcPr>
          <w:p w14:paraId="05461A35" w14:textId="77777777" w:rsidR="006124CC" w:rsidRPr="00677D44" w:rsidRDefault="006124CC">
            <w:pPr>
              <w:jc w:val="right"/>
              <w:rPr>
                <w:rFonts w:ascii="細明體" w:eastAsia="細明體" w:hAnsi="細明體"/>
                <w:szCs w:val="20"/>
              </w:rPr>
            </w:pPr>
            <w:r w:rsidRPr="00677D44">
              <w:rPr>
                <w:rFonts w:ascii="細明體" w:eastAsia="細明體" w:hAnsi="細明體" w:hint="eastAsia"/>
                <w:b/>
                <w:szCs w:val="20"/>
              </w:rPr>
              <w:t>100.00</w:t>
            </w:r>
          </w:p>
        </w:tc>
        <w:tc>
          <w:tcPr>
            <w:tcW w:w="1419" w:type="dxa"/>
            <w:tcBorders>
              <w:top w:val="nil"/>
              <w:left w:val="single" w:sz="4" w:space="0" w:color="auto"/>
              <w:bottom w:val="single" w:sz="4" w:space="0" w:color="auto"/>
              <w:right w:val="single" w:sz="4" w:space="0" w:color="auto"/>
            </w:tcBorders>
            <w:vAlign w:val="center"/>
            <w:hideMark/>
          </w:tcPr>
          <w:p w14:paraId="6D680891" w14:textId="77777777" w:rsidR="006124CC" w:rsidRPr="00677D44" w:rsidRDefault="006124CC">
            <w:pPr>
              <w:jc w:val="right"/>
              <w:rPr>
                <w:rFonts w:ascii="細明體" w:eastAsia="細明體" w:hAnsi="細明體"/>
                <w:noProof/>
                <w:szCs w:val="20"/>
              </w:rPr>
            </w:pPr>
            <w:r w:rsidRPr="00677D44">
              <w:rPr>
                <w:rFonts w:ascii="細明體" w:eastAsia="細明體" w:hAnsi="細明體" w:hint="eastAsia"/>
                <w:b/>
                <w:noProof/>
                <w:szCs w:val="20"/>
              </w:rPr>
              <w:t>166,524,519</w:t>
            </w:r>
          </w:p>
        </w:tc>
        <w:tc>
          <w:tcPr>
            <w:tcW w:w="993" w:type="dxa"/>
            <w:tcBorders>
              <w:top w:val="nil"/>
              <w:left w:val="single" w:sz="4" w:space="0" w:color="auto"/>
              <w:bottom w:val="single" w:sz="4" w:space="0" w:color="auto"/>
              <w:right w:val="nil"/>
            </w:tcBorders>
            <w:vAlign w:val="center"/>
            <w:hideMark/>
          </w:tcPr>
          <w:p w14:paraId="4B1D8E0C" w14:textId="77777777" w:rsidR="006124CC" w:rsidRPr="00677D44" w:rsidRDefault="006124CC">
            <w:pPr>
              <w:jc w:val="right"/>
              <w:rPr>
                <w:rFonts w:ascii="細明體" w:eastAsia="細明體" w:hAnsi="細明體"/>
                <w:kern w:val="0"/>
                <w:szCs w:val="20"/>
              </w:rPr>
            </w:pPr>
            <w:r w:rsidRPr="00677D44">
              <w:rPr>
                <w:rFonts w:ascii="細明體" w:eastAsia="細明體" w:hAnsi="細明體" w:hint="eastAsia"/>
                <w:b/>
                <w:kern w:val="0"/>
                <w:szCs w:val="20"/>
              </w:rPr>
              <w:t>29.20</w:t>
            </w:r>
          </w:p>
        </w:tc>
      </w:tr>
    </w:tbl>
    <w:p w14:paraId="5BC46ECD" w14:textId="77777777" w:rsidR="006124CC" w:rsidRDefault="006124CC" w:rsidP="006124CC">
      <w:pPr>
        <w:tabs>
          <w:tab w:val="left" w:pos="408"/>
        </w:tabs>
        <w:adjustRightInd w:val="0"/>
        <w:snapToGrid w:val="0"/>
        <w:spacing w:line="240" w:lineRule="exact"/>
        <w:ind w:left="502" w:hangingChars="279" w:hanging="502"/>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：信託代理與保證資產（負債），114年底及113年底各有1,500,000元及4,483,963元。</w:t>
      </w:r>
    </w:p>
    <w:p w14:paraId="13EBAC53" w14:textId="77777777" w:rsidR="00425CC7" w:rsidRPr="000F1699" w:rsidRDefault="00425CC7" w:rsidP="00425CC7">
      <w:pPr>
        <w:spacing w:line="20" w:lineRule="exact"/>
        <w:rPr>
          <w:rFonts w:ascii="標楷體" w:hAnsi="標楷體"/>
          <w:color w:val="000000" w:themeColor="text1"/>
        </w:rPr>
      </w:pPr>
    </w:p>
    <w:p w14:paraId="152F6B56" w14:textId="77777777" w:rsidR="006124CC" w:rsidRDefault="006124CC" w:rsidP="006124CC">
      <w:pPr>
        <w:pStyle w:val="af9"/>
        <w:spacing w:line="520" w:lineRule="exact"/>
        <w:ind w:leftChars="0" w:left="0"/>
        <w:rPr>
          <w:color w:val="000000" w:themeColor="text1"/>
        </w:rPr>
      </w:pPr>
      <w:r>
        <w:rPr>
          <w:rFonts w:hint="eastAsia"/>
          <w:color w:val="000000" w:themeColor="text1"/>
        </w:rPr>
        <w:lastRenderedPageBreak/>
        <w:t>二、特別收入基金</w:t>
      </w:r>
    </w:p>
    <w:p w14:paraId="57358082" w14:textId="77777777" w:rsidR="006124CC" w:rsidRDefault="006124CC" w:rsidP="005544A4">
      <w:pPr>
        <w:pStyle w:val="aff0"/>
        <w:overflowPunct w:val="0"/>
        <w:spacing w:line="550" w:lineRule="exact"/>
        <w:ind w:left="85"/>
        <w:rPr>
          <w:color w:val="000000" w:themeColor="text1"/>
        </w:rPr>
      </w:pPr>
      <w:r>
        <w:rPr>
          <w:rFonts w:hint="eastAsia"/>
          <w:color w:val="000000" w:themeColor="text1"/>
        </w:rPr>
        <w:t>（一）縣政府主管</w:t>
      </w:r>
    </w:p>
    <w:p w14:paraId="3A8FD2E5" w14:textId="77777777" w:rsidR="006124CC" w:rsidRDefault="006124CC" w:rsidP="00692CF4">
      <w:pPr>
        <w:pStyle w:val="1232"/>
        <w:overflowPunct w:val="0"/>
        <w:spacing w:line="550" w:lineRule="exact"/>
        <w:ind w:left="300"/>
        <w:rPr>
          <w:b w:val="0"/>
          <w:color w:val="000000" w:themeColor="text1"/>
        </w:rPr>
      </w:pPr>
      <w:r>
        <w:rPr>
          <w:rFonts w:hint="eastAsia"/>
          <w:color w:val="000000" w:themeColor="text1"/>
        </w:rPr>
        <w:t>雲林縣身心障礙者就業基金</w:t>
      </w:r>
    </w:p>
    <w:p w14:paraId="3A9A6299" w14:textId="77777777" w:rsidR="006124CC" w:rsidRDefault="006124CC" w:rsidP="00692CF4">
      <w:pPr>
        <w:pStyle w:val="1234"/>
        <w:overflowPunct w:val="0"/>
        <w:topLinePunct/>
        <w:autoSpaceDN/>
        <w:spacing w:line="550" w:lineRule="exact"/>
        <w:ind w:firstLineChars="200" w:firstLine="480"/>
        <w:rPr>
          <w:color w:val="000000" w:themeColor="text1"/>
        </w:rPr>
      </w:pPr>
      <w:r>
        <w:rPr>
          <w:rFonts w:hint="eastAsia"/>
          <w:color w:val="000000" w:themeColor="text1"/>
        </w:rPr>
        <w:t>雲林縣政府為獎勵企業進用身心障礙員工，補助身心障礙福利機構、團體及公私立學校，辦理身心障礙者職業訓練、提供庇護性就業、社區化就業等服務，以促進身心障礙者就業，設立雲林縣身心障礙者就業基金。該基金</w:t>
      </w:r>
      <w:proofErr w:type="gramStart"/>
      <w:r>
        <w:rPr>
          <w:rFonts w:hint="eastAsia"/>
          <w:color w:val="000000" w:themeColor="text1"/>
        </w:rPr>
        <w:t>114</w:t>
      </w:r>
      <w:proofErr w:type="gramEnd"/>
      <w:r>
        <w:rPr>
          <w:rFonts w:hint="eastAsia"/>
          <w:color w:val="000000" w:themeColor="text1"/>
        </w:rPr>
        <w:t>年度各項業務計畫及預算之執行等，經予書面審核，茲將審核結果說明如次：</w:t>
      </w:r>
    </w:p>
    <w:p w14:paraId="4FC56564" w14:textId="77777777" w:rsidR="006124CC" w:rsidRDefault="006124CC" w:rsidP="00692CF4">
      <w:pPr>
        <w:pStyle w:val="1233"/>
        <w:autoSpaceDN/>
        <w:spacing w:before="48" w:line="550" w:lineRule="exact"/>
        <w:ind w:leftChars="200" w:left="400" w:firstLineChars="200" w:firstLine="521"/>
        <w:rPr>
          <w:color w:val="000000" w:themeColor="text1"/>
        </w:rPr>
      </w:pPr>
      <w:r>
        <w:rPr>
          <w:rFonts w:hint="eastAsia"/>
          <w:color w:val="000000" w:themeColor="text1"/>
        </w:rPr>
        <w:t>（1）　業務計畫實施情形之查核</w:t>
      </w:r>
    </w:p>
    <w:p w14:paraId="62CF970D" w14:textId="77777777" w:rsidR="006124CC" w:rsidRDefault="006124CC" w:rsidP="00692CF4">
      <w:pPr>
        <w:pStyle w:val="1234"/>
        <w:overflowPunct w:val="0"/>
        <w:topLinePunct/>
        <w:autoSpaceDN/>
        <w:spacing w:line="550" w:lineRule="exact"/>
        <w:ind w:firstLineChars="200" w:firstLine="480"/>
        <w:rPr>
          <w:color w:val="000000" w:themeColor="text1"/>
        </w:rPr>
      </w:pPr>
      <w:r>
        <w:rPr>
          <w:rFonts w:hint="eastAsia"/>
          <w:color w:val="000000" w:themeColor="text1"/>
        </w:rPr>
        <w:t>該基金主要業務係補助身心障礙者職業訓練、提供庇護性就業及支持性就業服務等事項。</w:t>
      </w:r>
      <w:proofErr w:type="gramStart"/>
      <w:r>
        <w:rPr>
          <w:rFonts w:hint="eastAsia"/>
          <w:color w:val="000000" w:themeColor="text1"/>
        </w:rPr>
        <w:t>114</w:t>
      </w:r>
      <w:proofErr w:type="gramEnd"/>
      <w:r>
        <w:rPr>
          <w:rFonts w:hint="eastAsia"/>
          <w:color w:val="000000" w:themeColor="text1"/>
        </w:rPr>
        <w:t>年度業務計畫2項，實施結果，實際</w:t>
      </w:r>
      <w:proofErr w:type="gramStart"/>
      <w:r>
        <w:rPr>
          <w:rFonts w:hint="eastAsia"/>
          <w:color w:val="000000" w:themeColor="text1"/>
        </w:rPr>
        <w:t>數均較原</w:t>
      </w:r>
      <w:proofErr w:type="gramEnd"/>
      <w:r>
        <w:rPr>
          <w:rFonts w:hint="eastAsia"/>
          <w:color w:val="000000" w:themeColor="text1"/>
        </w:rPr>
        <w:t>預計減少，其執行情形如次：</w:t>
      </w:r>
    </w:p>
    <w:p w14:paraId="50E2B2E0" w14:textId="429D9791" w:rsidR="006124CC" w:rsidRDefault="006124CC" w:rsidP="00692CF4">
      <w:pPr>
        <w:pStyle w:val="1234"/>
        <w:overflowPunct w:val="0"/>
        <w:topLinePunct/>
        <w:autoSpaceDN/>
        <w:spacing w:line="550" w:lineRule="exact"/>
        <w:ind w:firstLineChars="450" w:firstLine="1080"/>
        <w:rPr>
          <w:color w:val="000000" w:themeColor="text1"/>
        </w:rPr>
      </w:pPr>
      <w:r>
        <w:rPr>
          <w:rFonts w:hint="eastAsia"/>
          <w:color w:val="000000" w:themeColor="text1"/>
        </w:rPr>
        <w:t>A.　身心障礙者就業計畫</w:t>
      </w:r>
      <w:r w:rsidR="00677D44">
        <w:rPr>
          <w:rFonts w:hint="eastAsia"/>
          <w:color w:val="000000" w:themeColor="text1"/>
        </w:rPr>
        <w:t xml:space="preserve">　</w:t>
      </w:r>
      <w:r>
        <w:rPr>
          <w:rFonts w:hint="eastAsia"/>
          <w:color w:val="000000" w:themeColor="text1"/>
        </w:rPr>
        <w:t>預計數5,174萬餘元，實際數3,784萬餘元，較預計減少1,390萬餘元，約26.86％，係庇護性就業服務未達預期，與身心障礙者就業相關計畫依實際申請案件支付所致。</w:t>
      </w:r>
    </w:p>
    <w:p w14:paraId="23F51D75" w14:textId="65668913" w:rsidR="006124CC" w:rsidRDefault="006124CC" w:rsidP="00692CF4">
      <w:pPr>
        <w:pStyle w:val="1234"/>
        <w:overflowPunct w:val="0"/>
        <w:topLinePunct/>
        <w:autoSpaceDN/>
        <w:spacing w:line="550" w:lineRule="exact"/>
        <w:ind w:firstLineChars="450" w:firstLine="1080"/>
        <w:rPr>
          <w:color w:val="000000" w:themeColor="text1"/>
        </w:rPr>
      </w:pPr>
      <w:r>
        <w:rPr>
          <w:rFonts w:hint="eastAsia"/>
          <w:color w:val="000000" w:themeColor="text1"/>
        </w:rPr>
        <w:t>B.　一般行政管理計畫</w:t>
      </w:r>
      <w:r w:rsidR="00677D44">
        <w:rPr>
          <w:rFonts w:hint="eastAsia"/>
          <w:color w:val="000000" w:themeColor="text1"/>
        </w:rPr>
        <w:t xml:space="preserve">　</w:t>
      </w:r>
      <w:r>
        <w:rPr>
          <w:rFonts w:hint="eastAsia"/>
          <w:color w:val="000000" w:themeColor="text1"/>
        </w:rPr>
        <w:t>預計數1,021萬餘元，實際數982萬餘元，較預計減少38萬餘元，約3.79％，係依業務實際需要支出所致。</w:t>
      </w:r>
    </w:p>
    <w:p w14:paraId="0D77E26E" w14:textId="77777777" w:rsidR="006124CC" w:rsidRDefault="006124CC" w:rsidP="00692CF4">
      <w:pPr>
        <w:pStyle w:val="1233"/>
        <w:autoSpaceDN/>
        <w:spacing w:before="48" w:line="550" w:lineRule="exact"/>
        <w:ind w:leftChars="200" w:left="400" w:firstLineChars="200" w:firstLine="521"/>
        <w:rPr>
          <w:color w:val="000000" w:themeColor="text1"/>
        </w:rPr>
      </w:pPr>
      <w:r>
        <w:rPr>
          <w:rFonts w:hint="eastAsia"/>
          <w:color w:val="000000" w:themeColor="text1"/>
        </w:rPr>
        <w:t>（2）　預算執行情形之審核</w:t>
      </w:r>
    </w:p>
    <w:p w14:paraId="4B365008" w14:textId="77777777" w:rsidR="006124CC" w:rsidRPr="009812F2" w:rsidRDefault="006124CC" w:rsidP="00692CF4">
      <w:pPr>
        <w:pStyle w:val="1234"/>
        <w:overflowPunct w:val="0"/>
        <w:topLinePunct/>
        <w:autoSpaceDN/>
        <w:spacing w:line="560" w:lineRule="exact"/>
        <w:ind w:firstLineChars="200" w:firstLine="480"/>
        <w:rPr>
          <w:color w:val="000000" w:themeColor="text1"/>
        </w:rPr>
      </w:pPr>
      <w:proofErr w:type="gramStart"/>
      <w:r w:rsidRPr="009812F2">
        <w:rPr>
          <w:rFonts w:hint="eastAsia"/>
          <w:color w:val="000000" w:themeColor="text1"/>
        </w:rPr>
        <w:t>114</w:t>
      </w:r>
      <w:proofErr w:type="gramEnd"/>
      <w:r w:rsidRPr="009812F2">
        <w:rPr>
          <w:rFonts w:hint="eastAsia"/>
          <w:color w:val="000000" w:themeColor="text1"/>
        </w:rPr>
        <w:t>年度決算審核結果，審定本期短</w:t>
      </w:r>
      <w:proofErr w:type="gramStart"/>
      <w:r w:rsidRPr="009812F2">
        <w:rPr>
          <w:rFonts w:hint="eastAsia"/>
          <w:color w:val="000000" w:themeColor="text1"/>
        </w:rPr>
        <w:t>絀</w:t>
      </w:r>
      <w:proofErr w:type="gramEnd"/>
      <w:r w:rsidRPr="009812F2">
        <w:rPr>
          <w:rFonts w:hint="eastAsia"/>
          <w:color w:val="000000" w:themeColor="text1"/>
        </w:rPr>
        <w:t>655萬餘元，較預算短</w:t>
      </w:r>
      <w:proofErr w:type="gramStart"/>
      <w:r w:rsidRPr="009812F2">
        <w:rPr>
          <w:rFonts w:hint="eastAsia"/>
          <w:color w:val="000000" w:themeColor="text1"/>
        </w:rPr>
        <w:t>絀</w:t>
      </w:r>
      <w:proofErr w:type="gramEnd"/>
      <w:r w:rsidRPr="009812F2">
        <w:rPr>
          <w:rFonts w:hint="eastAsia"/>
          <w:color w:val="000000" w:themeColor="text1"/>
        </w:rPr>
        <w:t>1,198萬元，減少542萬餘元，約45.28％，主要係身心障礙者就業計畫經費依實際需求支用，支出較預計減少所致。</w:t>
      </w:r>
    </w:p>
    <w:p w14:paraId="7DA913FA" w14:textId="77777777" w:rsidR="006124CC" w:rsidRDefault="006124CC" w:rsidP="00692CF4">
      <w:pPr>
        <w:pStyle w:val="1233"/>
        <w:autoSpaceDN/>
        <w:spacing w:before="48" w:line="560" w:lineRule="exact"/>
        <w:ind w:leftChars="200" w:left="400" w:firstLineChars="200" w:firstLine="521"/>
        <w:rPr>
          <w:color w:val="000000" w:themeColor="text1"/>
        </w:rPr>
      </w:pPr>
      <w:r>
        <w:rPr>
          <w:rFonts w:hint="eastAsia"/>
          <w:color w:val="000000" w:themeColor="text1"/>
        </w:rPr>
        <w:t>（3）　餘</w:t>
      </w:r>
      <w:proofErr w:type="gramStart"/>
      <w:r>
        <w:rPr>
          <w:rFonts w:hint="eastAsia"/>
          <w:color w:val="000000" w:themeColor="text1"/>
        </w:rPr>
        <w:t>絀</w:t>
      </w:r>
      <w:proofErr w:type="gramEnd"/>
      <w:r>
        <w:rPr>
          <w:rFonts w:hint="eastAsia"/>
          <w:color w:val="000000" w:themeColor="text1"/>
        </w:rPr>
        <w:t>之審定</w:t>
      </w:r>
    </w:p>
    <w:p w14:paraId="5A704C30" w14:textId="77777777" w:rsidR="006124CC" w:rsidRDefault="006124CC" w:rsidP="00692CF4">
      <w:pPr>
        <w:pStyle w:val="1234"/>
        <w:overflowPunct w:val="0"/>
        <w:topLinePunct/>
        <w:autoSpaceDN/>
        <w:spacing w:line="56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年度決算經雲林縣政府核定短</w:t>
      </w:r>
      <w:proofErr w:type="gramStart"/>
      <w:r>
        <w:rPr>
          <w:rFonts w:hint="eastAsia"/>
          <w:color w:val="000000" w:themeColor="text1"/>
        </w:rPr>
        <w:t>絀</w:t>
      </w:r>
      <w:proofErr w:type="gramEnd"/>
      <w:r>
        <w:rPr>
          <w:rFonts w:hint="eastAsia"/>
          <w:color w:val="000000" w:themeColor="text1"/>
        </w:rPr>
        <w:t>6,555,376元，</w:t>
      </w:r>
      <w:proofErr w:type="gramStart"/>
      <w:r>
        <w:rPr>
          <w:rFonts w:hint="eastAsia"/>
          <w:color w:val="000000" w:themeColor="text1"/>
        </w:rPr>
        <w:t>經核尚無</w:t>
      </w:r>
      <w:proofErr w:type="gramEnd"/>
      <w:r>
        <w:rPr>
          <w:rFonts w:hint="eastAsia"/>
          <w:color w:val="000000" w:themeColor="text1"/>
        </w:rPr>
        <w:t>不合，予以照數審定。</w:t>
      </w:r>
    </w:p>
    <w:p w14:paraId="2127BCB5" w14:textId="77777777" w:rsidR="006124CC" w:rsidRDefault="006124CC" w:rsidP="00692CF4">
      <w:pPr>
        <w:pStyle w:val="1233"/>
        <w:autoSpaceDN/>
        <w:spacing w:before="48" w:line="560" w:lineRule="exact"/>
        <w:ind w:leftChars="200" w:left="400" w:firstLineChars="200" w:firstLine="521"/>
        <w:rPr>
          <w:color w:val="000000" w:themeColor="text1"/>
        </w:rPr>
      </w:pPr>
      <w:r>
        <w:rPr>
          <w:rFonts w:hint="eastAsia"/>
          <w:color w:val="000000" w:themeColor="text1"/>
        </w:rPr>
        <w:t>（4）　現金流量之查核</w:t>
      </w:r>
    </w:p>
    <w:p w14:paraId="0C7F3B7B" w14:textId="77777777" w:rsidR="006124CC" w:rsidRDefault="006124CC" w:rsidP="00692CF4">
      <w:pPr>
        <w:pStyle w:val="1234"/>
        <w:overflowPunct w:val="0"/>
        <w:topLinePunct/>
        <w:autoSpaceDN/>
        <w:spacing w:line="56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年度期初現金及約當現金1億1,533萬餘元，經業務及投資活動結果，現金及約當</w:t>
      </w:r>
      <w:proofErr w:type="gramStart"/>
      <w:r>
        <w:rPr>
          <w:rFonts w:hint="eastAsia"/>
          <w:color w:val="000000" w:themeColor="text1"/>
        </w:rPr>
        <w:t>現金淨減</w:t>
      </w:r>
      <w:proofErr w:type="gramEnd"/>
      <w:r>
        <w:rPr>
          <w:rFonts w:hint="eastAsia"/>
          <w:color w:val="000000" w:themeColor="text1"/>
        </w:rPr>
        <w:t>496萬餘元，期末現金及約當現金為1億1,036萬餘元。</w:t>
      </w:r>
    </w:p>
    <w:p w14:paraId="08199B5A" w14:textId="77777777" w:rsidR="006124CC" w:rsidRDefault="006124CC" w:rsidP="00692CF4">
      <w:pPr>
        <w:pStyle w:val="1234"/>
        <w:overflowPunct w:val="0"/>
        <w:topLinePunct/>
        <w:autoSpaceDN/>
        <w:spacing w:line="560" w:lineRule="exact"/>
        <w:ind w:firstLineChars="200" w:firstLine="480"/>
        <w:rPr>
          <w:color w:val="000000" w:themeColor="text1"/>
        </w:rPr>
      </w:pPr>
      <w:r>
        <w:rPr>
          <w:rFonts w:hint="eastAsia"/>
          <w:color w:val="000000" w:themeColor="text1"/>
        </w:rPr>
        <w:t>茲將該基金來源用途及餘</w:t>
      </w:r>
      <w:proofErr w:type="gramStart"/>
      <w:r>
        <w:rPr>
          <w:rFonts w:hint="eastAsia"/>
          <w:color w:val="000000" w:themeColor="text1"/>
        </w:rPr>
        <w:t>絀</w:t>
      </w:r>
      <w:proofErr w:type="gramEnd"/>
      <w:r>
        <w:rPr>
          <w:rFonts w:hint="eastAsia"/>
          <w:color w:val="000000" w:themeColor="text1"/>
        </w:rPr>
        <w:t>之審定，暨餘</w:t>
      </w:r>
      <w:proofErr w:type="gramStart"/>
      <w:r>
        <w:rPr>
          <w:rFonts w:hint="eastAsia"/>
          <w:color w:val="000000" w:themeColor="text1"/>
        </w:rPr>
        <w:t>絀</w:t>
      </w:r>
      <w:proofErr w:type="gramEnd"/>
      <w:r>
        <w:rPr>
          <w:rFonts w:hint="eastAsia"/>
          <w:color w:val="000000" w:themeColor="text1"/>
        </w:rPr>
        <w:t>審定後現金流量及資產負債狀況，分別列表如次：</w:t>
      </w:r>
    </w:p>
    <w:tbl>
      <w:tblPr>
        <w:tblW w:w="5023" w:type="pct"/>
        <w:tblLayout w:type="fixed"/>
        <w:tblCellMar>
          <w:left w:w="0" w:type="dxa"/>
          <w:right w:w="0" w:type="dxa"/>
        </w:tblCellMar>
        <w:tblLook w:val="04A0" w:firstRow="1" w:lastRow="0" w:firstColumn="1" w:lastColumn="0" w:noHBand="0" w:noVBand="1"/>
      </w:tblPr>
      <w:tblGrid>
        <w:gridCol w:w="2304"/>
        <w:gridCol w:w="1441"/>
        <w:gridCol w:w="1079"/>
        <w:gridCol w:w="281"/>
        <w:gridCol w:w="1094"/>
        <w:gridCol w:w="1243"/>
        <w:gridCol w:w="1309"/>
        <w:gridCol w:w="889"/>
        <w:gridCol w:w="23"/>
        <w:gridCol w:w="20"/>
      </w:tblGrid>
      <w:tr w:rsidR="006124CC" w14:paraId="42120C32" w14:textId="77777777" w:rsidTr="00223A98">
        <w:trPr>
          <w:gridAfter w:val="2"/>
          <w:wAfter w:w="22" w:type="pct"/>
          <w:trHeight w:val="454"/>
        </w:trPr>
        <w:tc>
          <w:tcPr>
            <w:tcW w:w="4978" w:type="pct"/>
            <w:gridSpan w:val="8"/>
            <w:vAlign w:val="center"/>
            <w:hideMark/>
          </w:tcPr>
          <w:p w14:paraId="596991FA" w14:textId="77777777" w:rsidR="006124CC" w:rsidRDefault="006124CC" w:rsidP="00223A98">
            <w:pPr>
              <w:jc w:val="center"/>
              <w:rPr>
                <w:rFonts w:ascii="標楷體" w:hAnsi="Times New Roman" w:cs="Times New Roman"/>
                <w:b/>
                <w:color w:val="000000" w:themeColor="text1"/>
                <w:spacing w:val="20"/>
                <w:sz w:val="32"/>
                <w:szCs w:val="30"/>
                <w:u w:val="single"/>
              </w:rPr>
            </w:pPr>
            <w:r>
              <w:rPr>
                <w:rFonts w:ascii="標楷體" w:hAnsi="Times New Roman" w:cs="Times New Roman" w:hint="eastAsia"/>
                <w:b/>
                <w:color w:val="000000" w:themeColor="text1"/>
                <w:spacing w:val="20"/>
                <w:sz w:val="32"/>
                <w:szCs w:val="30"/>
                <w:u w:val="single"/>
              </w:rPr>
              <w:lastRenderedPageBreak/>
              <w:t>雲林縣身心障礙者就業基金來源用途及餘</w:t>
            </w:r>
            <w:proofErr w:type="gramStart"/>
            <w:r>
              <w:rPr>
                <w:rFonts w:ascii="標楷體" w:hAnsi="Times New Roman" w:cs="Times New Roman" w:hint="eastAsia"/>
                <w:b/>
                <w:color w:val="000000" w:themeColor="text1"/>
                <w:spacing w:val="20"/>
                <w:sz w:val="32"/>
                <w:szCs w:val="30"/>
                <w:u w:val="single"/>
              </w:rPr>
              <w:t>絀</w:t>
            </w:r>
            <w:proofErr w:type="gramEnd"/>
            <w:r>
              <w:rPr>
                <w:rFonts w:ascii="標楷體" w:hAnsi="Times New Roman" w:cs="Times New Roman" w:hint="eastAsia"/>
                <w:b/>
                <w:color w:val="000000" w:themeColor="text1"/>
                <w:spacing w:val="20"/>
                <w:sz w:val="32"/>
                <w:szCs w:val="30"/>
                <w:u w:val="single"/>
              </w:rPr>
              <w:t>審定表</w:t>
            </w:r>
          </w:p>
        </w:tc>
      </w:tr>
      <w:tr w:rsidR="006124CC" w14:paraId="1DADBA5B" w14:textId="77777777" w:rsidTr="00223A98">
        <w:trPr>
          <w:gridAfter w:val="2"/>
          <w:wAfter w:w="22" w:type="pct"/>
          <w:trHeight w:val="454"/>
        </w:trPr>
        <w:tc>
          <w:tcPr>
            <w:tcW w:w="4978" w:type="pct"/>
            <w:gridSpan w:val="8"/>
            <w:vAlign w:val="center"/>
            <w:hideMark/>
          </w:tcPr>
          <w:p w14:paraId="496AB4FA" w14:textId="77777777" w:rsidR="006124CC" w:rsidRDefault="006124CC">
            <w:pPr>
              <w:pStyle w:val="xl26"/>
              <w:widowControl w:val="0"/>
              <w:pBdr>
                <w:bottom w:val="none" w:sz="0" w:space="0" w:color="auto"/>
              </w:pBdr>
              <w:spacing w:before="0" w:after="0"/>
              <w:rPr>
                <w:rFonts w:hAnsi="標楷體"/>
                <w:color w:val="000000" w:themeColor="text1"/>
                <w:kern w:val="2"/>
                <w:sz w:val="24"/>
                <w:szCs w:val="24"/>
              </w:rPr>
            </w:pPr>
            <w:r>
              <w:rPr>
                <w:rFonts w:hAnsi="標楷體" w:hint="eastAsia"/>
                <w:color w:val="000000" w:themeColor="text1"/>
                <w:kern w:val="2"/>
                <w:sz w:val="24"/>
                <w:szCs w:val="24"/>
              </w:rPr>
              <w:t>中華民國</w:t>
            </w:r>
            <w:proofErr w:type="gramStart"/>
            <w:r>
              <w:rPr>
                <w:rFonts w:hAnsi="標楷體" w:hint="eastAsia"/>
                <w:color w:val="000000" w:themeColor="text1"/>
                <w:kern w:val="2"/>
                <w:sz w:val="24"/>
                <w:szCs w:val="24"/>
              </w:rPr>
              <w:t>114</w:t>
            </w:r>
            <w:proofErr w:type="gramEnd"/>
            <w:r>
              <w:rPr>
                <w:rFonts w:hAnsi="標楷體" w:hint="eastAsia"/>
                <w:color w:val="000000" w:themeColor="text1"/>
                <w:kern w:val="2"/>
                <w:sz w:val="24"/>
                <w:szCs w:val="24"/>
              </w:rPr>
              <w:t>年度</w:t>
            </w:r>
          </w:p>
        </w:tc>
      </w:tr>
      <w:tr w:rsidR="006124CC" w14:paraId="35969A42" w14:textId="77777777" w:rsidTr="00223A98">
        <w:trPr>
          <w:gridAfter w:val="2"/>
          <w:wAfter w:w="22" w:type="pct"/>
          <w:trHeight w:val="454"/>
        </w:trPr>
        <w:tc>
          <w:tcPr>
            <w:tcW w:w="4978" w:type="pct"/>
            <w:gridSpan w:val="8"/>
            <w:tcBorders>
              <w:top w:val="nil"/>
              <w:left w:val="nil"/>
              <w:bottom w:val="single" w:sz="4" w:space="0" w:color="auto"/>
              <w:right w:val="nil"/>
            </w:tcBorders>
            <w:vAlign w:val="bottom"/>
            <w:hideMark/>
          </w:tcPr>
          <w:p w14:paraId="2CD2FF3D" w14:textId="77777777" w:rsidR="006124CC" w:rsidRDefault="006124CC" w:rsidP="0054073D">
            <w:pPr>
              <w:ind w:rightChars="10" w:right="20"/>
              <w:jc w:val="right"/>
              <w:rPr>
                <w:rFonts w:ascii="標楷體"/>
                <w:color w:val="000000" w:themeColor="text1"/>
              </w:rPr>
            </w:pPr>
            <w:r>
              <w:rPr>
                <w:rFonts w:ascii="標楷體" w:hAnsi="Times New Roman" w:cs="Times New Roman" w:hint="eastAsia"/>
                <w:color w:val="000000" w:themeColor="text1"/>
                <w:szCs w:val="20"/>
              </w:rPr>
              <w:t>單位：新臺幣元</w:t>
            </w:r>
          </w:p>
        </w:tc>
      </w:tr>
      <w:tr w:rsidR="00754354" w14:paraId="70FC6447" w14:textId="77777777" w:rsidTr="00223A98">
        <w:trPr>
          <w:gridAfter w:val="2"/>
          <w:wAfter w:w="22" w:type="pct"/>
          <w:trHeight w:val="738"/>
        </w:trPr>
        <w:tc>
          <w:tcPr>
            <w:tcW w:w="1190" w:type="pct"/>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6DA89A4F" w14:textId="4CC3B612" w:rsidR="006124CC" w:rsidRDefault="006124CC">
            <w:pPr>
              <w:autoSpaceDE w:val="0"/>
              <w:autoSpaceDN w:val="0"/>
              <w:adjustRightInd w:val="0"/>
              <w:ind w:right="45"/>
              <w:jc w:val="distribute"/>
              <w:rPr>
                <w:rFonts w:ascii="標楷體"/>
                <w:color w:val="000000" w:themeColor="text1"/>
              </w:rPr>
            </w:pPr>
            <w:r>
              <w:rPr>
                <w:rFonts w:ascii="標楷體" w:hint="eastAsia"/>
                <w:color w:val="000000" w:themeColor="text1"/>
              </w:rPr>
              <w:t>項目</w:t>
            </w:r>
          </w:p>
        </w:tc>
        <w:tc>
          <w:tcPr>
            <w:tcW w:w="744"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834BBB6" w14:textId="77777777" w:rsidR="006124CC" w:rsidRDefault="006124CC">
            <w:pPr>
              <w:autoSpaceDE w:val="0"/>
              <w:autoSpaceDN w:val="0"/>
              <w:adjustRightInd w:val="0"/>
              <w:ind w:left="57" w:right="57"/>
              <w:jc w:val="distribute"/>
              <w:rPr>
                <w:rFonts w:ascii="標楷體"/>
                <w:color w:val="000000" w:themeColor="text1"/>
              </w:rPr>
            </w:pPr>
            <w:r>
              <w:rPr>
                <w:rFonts w:ascii="標楷體" w:hint="eastAsia"/>
                <w:color w:val="000000" w:themeColor="text1"/>
              </w:rPr>
              <w:t xml:space="preserve">預算數 </w:t>
            </w:r>
          </w:p>
        </w:tc>
        <w:tc>
          <w:tcPr>
            <w:tcW w:w="702" w:type="pct"/>
            <w:gridSpan w:val="2"/>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A122E6E" w14:textId="77777777" w:rsidR="006124CC" w:rsidRDefault="006124CC">
            <w:pPr>
              <w:autoSpaceDE w:val="0"/>
              <w:autoSpaceDN w:val="0"/>
              <w:adjustRightInd w:val="0"/>
              <w:ind w:left="57" w:right="57"/>
              <w:jc w:val="distribute"/>
              <w:rPr>
                <w:rFonts w:ascii="標楷體"/>
                <w:color w:val="000000" w:themeColor="text1"/>
              </w:rPr>
            </w:pPr>
            <w:r>
              <w:rPr>
                <w:rFonts w:ascii="標楷體" w:hint="eastAsia"/>
                <w:color w:val="000000" w:themeColor="text1"/>
              </w:rPr>
              <w:t>決算數</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68BE86F" w14:textId="77777777" w:rsidR="006124CC" w:rsidRDefault="006124CC">
            <w:pPr>
              <w:autoSpaceDE w:val="0"/>
              <w:autoSpaceDN w:val="0"/>
              <w:adjustRightInd w:val="0"/>
              <w:ind w:left="57" w:right="57"/>
              <w:jc w:val="distribute"/>
              <w:rPr>
                <w:rFonts w:ascii="標楷體"/>
                <w:color w:val="000000" w:themeColor="text1"/>
              </w:rPr>
            </w:pPr>
            <w:r>
              <w:rPr>
                <w:rFonts w:ascii="標楷體" w:hint="eastAsia"/>
                <w:color w:val="000000" w:themeColor="text1"/>
                <w:spacing w:val="-20"/>
              </w:rPr>
              <w:t>修正數</w:t>
            </w:r>
          </w:p>
        </w:tc>
        <w:tc>
          <w:tcPr>
            <w:tcW w:w="642"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060C631" w14:textId="77777777" w:rsidR="006124CC" w:rsidRDefault="006124CC">
            <w:pPr>
              <w:autoSpaceDE w:val="0"/>
              <w:autoSpaceDN w:val="0"/>
              <w:adjustRightInd w:val="0"/>
              <w:jc w:val="distribute"/>
              <w:rPr>
                <w:rFonts w:ascii="標楷體"/>
                <w:color w:val="000000" w:themeColor="text1"/>
                <w:spacing w:val="-4"/>
              </w:rPr>
            </w:pPr>
            <w:r>
              <w:rPr>
                <w:rFonts w:ascii="標楷體" w:hint="eastAsia"/>
                <w:color w:val="000000" w:themeColor="text1"/>
                <w:spacing w:val="-4"/>
              </w:rPr>
              <w:t>決算審定數</w:t>
            </w:r>
          </w:p>
        </w:tc>
        <w:tc>
          <w:tcPr>
            <w:tcW w:w="1135" w:type="pct"/>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1B9FED71" w14:textId="77777777" w:rsidR="006124CC" w:rsidRPr="0054073D" w:rsidRDefault="006124CC" w:rsidP="0054073D">
            <w:pPr>
              <w:autoSpaceDE w:val="0"/>
              <w:autoSpaceDN w:val="0"/>
              <w:adjustRightInd w:val="0"/>
              <w:jc w:val="distribute"/>
              <w:rPr>
                <w:rFonts w:ascii="標楷體"/>
                <w:color w:val="000000" w:themeColor="text1"/>
              </w:rPr>
            </w:pPr>
            <w:r w:rsidRPr="0054073D">
              <w:rPr>
                <w:rFonts w:ascii="標楷體" w:hint="eastAsia"/>
                <w:color w:val="000000" w:themeColor="text1"/>
              </w:rPr>
              <w:t>審定數與預算數</w:t>
            </w:r>
          </w:p>
          <w:p w14:paraId="6164BEE6" w14:textId="77777777" w:rsidR="006124CC" w:rsidRDefault="006124CC" w:rsidP="0054073D">
            <w:pPr>
              <w:autoSpaceDE w:val="0"/>
              <w:autoSpaceDN w:val="0"/>
              <w:adjustRightInd w:val="0"/>
              <w:jc w:val="distribute"/>
              <w:rPr>
                <w:rFonts w:ascii="標楷體"/>
                <w:color w:val="000000" w:themeColor="text1"/>
                <w:spacing w:val="-4"/>
              </w:rPr>
            </w:pPr>
            <w:r w:rsidRPr="0054073D">
              <w:rPr>
                <w:rFonts w:ascii="標楷體" w:hint="eastAsia"/>
                <w:color w:val="000000" w:themeColor="text1"/>
              </w:rPr>
              <w:t>比較增減</w:t>
            </w:r>
          </w:p>
        </w:tc>
      </w:tr>
      <w:tr w:rsidR="00754354" w14:paraId="582EB859" w14:textId="77777777" w:rsidTr="00223A98">
        <w:trPr>
          <w:gridAfter w:val="2"/>
          <w:wAfter w:w="22" w:type="pct"/>
          <w:trHeight w:val="568"/>
        </w:trPr>
        <w:tc>
          <w:tcPr>
            <w:tcW w:w="1190" w:type="pct"/>
            <w:vMerge/>
            <w:tcBorders>
              <w:top w:val="single" w:sz="4" w:space="0" w:color="auto"/>
              <w:left w:val="nil"/>
              <w:bottom w:val="single" w:sz="4" w:space="0" w:color="auto"/>
              <w:right w:val="single" w:sz="4" w:space="0" w:color="auto"/>
            </w:tcBorders>
            <w:vAlign w:val="center"/>
            <w:hideMark/>
          </w:tcPr>
          <w:p w14:paraId="1D9FF91F" w14:textId="77777777" w:rsidR="006124CC" w:rsidRDefault="006124CC">
            <w:pPr>
              <w:widowControl/>
              <w:jc w:val="left"/>
              <w:rPr>
                <w:rFonts w:ascii="標楷體"/>
                <w:color w:val="000000" w:themeColor="text1"/>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1D24E185" w14:textId="77777777" w:rsidR="006124CC" w:rsidRDefault="006124CC">
            <w:pPr>
              <w:widowControl/>
              <w:jc w:val="left"/>
              <w:rPr>
                <w:rFonts w:ascii="標楷體"/>
                <w:color w:val="000000" w:themeColor="text1"/>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2AEC7B31" w14:textId="77777777" w:rsidR="006124CC" w:rsidRDefault="006124CC">
            <w:pPr>
              <w:widowControl/>
              <w:jc w:val="left"/>
              <w:rPr>
                <w:rFonts w:ascii="標楷體"/>
                <w:color w:val="000000" w:themeColor="text1"/>
              </w:rPr>
            </w:pPr>
          </w:p>
        </w:tc>
        <w:tc>
          <w:tcPr>
            <w:tcW w:w="565" w:type="pct"/>
            <w:vMerge/>
            <w:tcBorders>
              <w:top w:val="single" w:sz="4" w:space="0" w:color="auto"/>
              <w:left w:val="single" w:sz="4" w:space="0" w:color="auto"/>
              <w:bottom w:val="single" w:sz="4" w:space="0" w:color="auto"/>
              <w:right w:val="single" w:sz="4" w:space="0" w:color="auto"/>
            </w:tcBorders>
            <w:vAlign w:val="center"/>
            <w:hideMark/>
          </w:tcPr>
          <w:p w14:paraId="4D3ED267" w14:textId="77777777" w:rsidR="006124CC" w:rsidRDefault="006124CC">
            <w:pPr>
              <w:widowControl/>
              <w:jc w:val="left"/>
              <w:rPr>
                <w:rFonts w:ascii="標楷體"/>
                <w:color w:val="000000" w:themeColor="text1"/>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14:paraId="7E1A9DD2" w14:textId="77777777" w:rsidR="006124CC" w:rsidRDefault="006124CC">
            <w:pPr>
              <w:widowControl/>
              <w:jc w:val="left"/>
              <w:rPr>
                <w:rFonts w:ascii="標楷體"/>
                <w:color w:val="000000" w:themeColor="text1"/>
                <w:spacing w:val="-4"/>
              </w:rPr>
            </w:pPr>
          </w:p>
        </w:tc>
        <w:tc>
          <w:tcPr>
            <w:tcW w:w="67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E256A69" w14:textId="1E5AA2CB" w:rsidR="006124CC" w:rsidRDefault="006124CC" w:rsidP="00677D44">
            <w:pPr>
              <w:autoSpaceDE w:val="0"/>
              <w:autoSpaceDN w:val="0"/>
              <w:adjustRightInd w:val="0"/>
              <w:jc w:val="distribute"/>
              <w:rPr>
                <w:rFonts w:ascii="標楷體"/>
                <w:color w:val="000000" w:themeColor="text1"/>
              </w:rPr>
            </w:pPr>
            <w:r>
              <w:rPr>
                <w:rFonts w:ascii="標楷體" w:hint="eastAsia"/>
                <w:color w:val="000000" w:themeColor="text1"/>
              </w:rPr>
              <w:t>金額</w:t>
            </w:r>
          </w:p>
        </w:tc>
        <w:tc>
          <w:tcPr>
            <w:tcW w:w="459" w:type="pct"/>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5C70385A" w14:textId="77777777" w:rsidR="006124CC" w:rsidRDefault="006124CC">
            <w:pPr>
              <w:autoSpaceDE w:val="0"/>
              <w:autoSpaceDN w:val="0"/>
              <w:adjustRightInd w:val="0"/>
              <w:jc w:val="center"/>
              <w:rPr>
                <w:rFonts w:ascii="標楷體"/>
                <w:color w:val="000000" w:themeColor="text1"/>
              </w:rPr>
            </w:pPr>
            <w:r>
              <w:rPr>
                <w:rFonts w:ascii="標楷體" w:hint="eastAsia"/>
                <w:color w:val="000000" w:themeColor="text1"/>
              </w:rPr>
              <w:t>％</w:t>
            </w:r>
          </w:p>
        </w:tc>
      </w:tr>
      <w:tr w:rsidR="00754354" w14:paraId="096D5882" w14:textId="77777777" w:rsidTr="00223A98">
        <w:trPr>
          <w:gridAfter w:val="2"/>
          <w:wAfter w:w="22" w:type="pct"/>
          <w:trHeight w:val="1020"/>
        </w:trPr>
        <w:tc>
          <w:tcPr>
            <w:tcW w:w="1190" w:type="pct"/>
            <w:tcBorders>
              <w:top w:val="single" w:sz="4" w:space="0" w:color="auto"/>
              <w:left w:val="nil"/>
              <w:bottom w:val="nil"/>
              <w:right w:val="single" w:sz="4" w:space="0" w:color="auto"/>
            </w:tcBorders>
            <w:vAlign w:val="center"/>
            <w:hideMark/>
          </w:tcPr>
          <w:p w14:paraId="13631E81" w14:textId="15A1C1F7" w:rsidR="006124CC" w:rsidRDefault="006124CC">
            <w:pPr>
              <w:autoSpaceDE w:val="0"/>
              <w:autoSpaceDN w:val="0"/>
              <w:adjustRightInd w:val="0"/>
              <w:snapToGrid w:val="0"/>
              <w:ind w:right="57"/>
              <w:jc w:val="distribute"/>
              <w:rPr>
                <w:rFonts w:ascii="標楷體"/>
                <w:b/>
                <w:color w:val="000000" w:themeColor="text1"/>
              </w:rPr>
            </w:pPr>
            <w:r>
              <w:rPr>
                <w:rFonts w:ascii="標楷體" w:hAnsi="Times New Roman" w:cs="Times New Roman" w:hint="eastAsia"/>
                <w:b/>
                <w:color w:val="000000" w:themeColor="text1"/>
                <w:szCs w:val="20"/>
              </w:rPr>
              <w:t>基金來源</w:t>
            </w:r>
          </w:p>
        </w:tc>
        <w:tc>
          <w:tcPr>
            <w:tcW w:w="744" w:type="pct"/>
            <w:tcBorders>
              <w:top w:val="single" w:sz="4" w:space="0" w:color="auto"/>
              <w:left w:val="nil"/>
              <w:bottom w:val="nil"/>
              <w:right w:val="single" w:sz="4" w:space="0" w:color="auto"/>
            </w:tcBorders>
            <w:vAlign w:val="center"/>
            <w:hideMark/>
          </w:tcPr>
          <w:p w14:paraId="5C95EB1E"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49,979,000</w:t>
            </w:r>
          </w:p>
        </w:tc>
        <w:tc>
          <w:tcPr>
            <w:tcW w:w="702" w:type="pct"/>
            <w:gridSpan w:val="2"/>
            <w:tcBorders>
              <w:top w:val="single" w:sz="4" w:space="0" w:color="auto"/>
              <w:left w:val="single" w:sz="4" w:space="0" w:color="auto"/>
              <w:bottom w:val="nil"/>
              <w:right w:val="single" w:sz="4" w:space="0" w:color="auto"/>
            </w:tcBorders>
            <w:vAlign w:val="center"/>
            <w:hideMark/>
          </w:tcPr>
          <w:p w14:paraId="7E69B6D6"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41,115,361</w:t>
            </w:r>
          </w:p>
        </w:tc>
        <w:tc>
          <w:tcPr>
            <w:tcW w:w="565" w:type="pct"/>
            <w:tcBorders>
              <w:top w:val="single" w:sz="4" w:space="0" w:color="auto"/>
              <w:left w:val="single" w:sz="4" w:space="0" w:color="auto"/>
              <w:bottom w:val="nil"/>
              <w:right w:val="single" w:sz="4" w:space="0" w:color="auto"/>
            </w:tcBorders>
            <w:vAlign w:val="center"/>
            <w:hideMark/>
          </w:tcPr>
          <w:p w14:paraId="389820E2"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w:t>
            </w:r>
          </w:p>
        </w:tc>
        <w:tc>
          <w:tcPr>
            <w:tcW w:w="642" w:type="pct"/>
            <w:tcBorders>
              <w:top w:val="single" w:sz="4" w:space="0" w:color="auto"/>
              <w:left w:val="single" w:sz="4" w:space="0" w:color="auto"/>
              <w:bottom w:val="nil"/>
              <w:right w:val="single" w:sz="4" w:space="0" w:color="auto"/>
            </w:tcBorders>
            <w:vAlign w:val="center"/>
            <w:hideMark/>
          </w:tcPr>
          <w:p w14:paraId="3F3262BB"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41,115,361</w:t>
            </w:r>
          </w:p>
        </w:tc>
        <w:tc>
          <w:tcPr>
            <w:tcW w:w="676" w:type="pct"/>
            <w:tcBorders>
              <w:top w:val="single" w:sz="4" w:space="0" w:color="auto"/>
              <w:left w:val="single" w:sz="4" w:space="0" w:color="auto"/>
              <w:bottom w:val="nil"/>
              <w:right w:val="single" w:sz="4" w:space="0" w:color="auto"/>
            </w:tcBorders>
            <w:vAlign w:val="center"/>
            <w:hideMark/>
          </w:tcPr>
          <w:p w14:paraId="0B02779A"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- 8,863,639</w:t>
            </w:r>
          </w:p>
        </w:tc>
        <w:tc>
          <w:tcPr>
            <w:tcW w:w="459" w:type="pct"/>
            <w:tcBorders>
              <w:top w:val="nil"/>
              <w:left w:val="single" w:sz="4" w:space="0" w:color="auto"/>
              <w:bottom w:val="nil"/>
              <w:right w:val="nil"/>
            </w:tcBorders>
            <w:vAlign w:val="center"/>
            <w:hideMark/>
          </w:tcPr>
          <w:p w14:paraId="78B31659"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- 17.73</w:t>
            </w:r>
          </w:p>
        </w:tc>
      </w:tr>
      <w:tr w:rsidR="00754354" w14:paraId="20FD19F2" w14:textId="77777777" w:rsidTr="00223A98">
        <w:trPr>
          <w:gridAfter w:val="2"/>
          <w:wAfter w:w="22" w:type="pct"/>
          <w:trHeight w:val="1020"/>
        </w:trPr>
        <w:tc>
          <w:tcPr>
            <w:tcW w:w="1190" w:type="pct"/>
            <w:tcBorders>
              <w:top w:val="nil"/>
              <w:left w:val="nil"/>
              <w:bottom w:val="nil"/>
              <w:right w:val="single" w:sz="4" w:space="0" w:color="auto"/>
            </w:tcBorders>
            <w:vAlign w:val="center"/>
            <w:hideMark/>
          </w:tcPr>
          <w:p w14:paraId="42E93696" w14:textId="77777777" w:rsidR="006124CC" w:rsidRDefault="006124CC">
            <w:pPr>
              <w:autoSpaceDE w:val="0"/>
              <w:autoSpaceDN w:val="0"/>
              <w:adjustRightInd w:val="0"/>
              <w:ind w:left="340" w:right="57"/>
              <w:jc w:val="distribute"/>
              <w:rPr>
                <w:rFonts w:ascii="標楷體" w:hAnsi="Times New Roman" w:cs="Times New Roman"/>
                <w:color w:val="000000" w:themeColor="text1"/>
                <w:szCs w:val="20"/>
              </w:rPr>
            </w:pPr>
            <w:r>
              <w:rPr>
                <w:rFonts w:ascii="標楷體" w:hAnsi="Times New Roman" w:cs="Times New Roman" w:hint="eastAsia"/>
                <w:color w:val="000000" w:themeColor="text1"/>
                <w:szCs w:val="20"/>
              </w:rPr>
              <w:t>徵收及依法分配收入</w:t>
            </w:r>
          </w:p>
        </w:tc>
        <w:tc>
          <w:tcPr>
            <w:tcW w:w="744" w:type="pct"/>
            <w:tcBorders>
              <w:top w:val="nil"/>
              <w:left w:val="nil"/>
              <w:bottom w:val="nil"/>
              <w:right w:val="single" w:sz="4" w:space="0" w:color="auto"/>
            </w:tcBorders>
            <w:vAlign w:val="center"/>
            <w:hideMark/>
          </w:tcPr>
          <w:p w14:paraId="07DFFDA6"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2,640,000</w:t>
            </w:r>
          </w:p>
        </w:tc>
        <w:tc>
          <w:tcPr>
            <w:tcW w:w="702" w:type="pct"/>
            <w:gridSpan w:val="2"/>
            <w:tcBorders>
              <w:top w:val="nil"/>
              <w:left w:val="single" w:sz="4" w:space="0" w:color="auto"/>
              <w:bottom w:val="nil"/>
              <w:right w:val="single" w:sz="4" w:space="0" w:color="auto"/>
            </w:tcBorders>
            <w:vAlign w:val="center"/>
            <w:hideMark/>
          </w:tcPr>
          <w:p w14:paraId="37128506"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2,645,430</w:t>
            </w:r>
          </w:p>
        </w:tc>
        <w:tc>
          <w:tcPr>
            <w:tcW w:w="565" w:type="pct"/>
            <w:tcBorders>
              <w:top w:val="nil"/>
              <w:left w:val="single" w:sz="4" w:space="0" w:color="auto"/>
              <w:bottom w:val="nil"/>
              <w:right w:val="single" w:sz="4" w:space="0" w:color="auto"/>
            </w:tcBorders>
            <w:vAlign w:val="center"/>
            <w:hideMark/>
          </w:tcPr>
          <w:p w14:paraId="5C86081A"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c>
          <w:tcPr>
            <w:tcW w:w="642" w:type="pct"/>
            <w:tcBorders>
              <w:top w:val="nil"/>
              <w:left w:val="single" w:sz="4" w:space="0" w:color="auto"/>
              <w:bottom w:val="nil"/>
              <w:right w:val="single" w:sz="4" w:space="0" w:color="auto"/>
            </w:tcBorders>
            <w:vAlign w:val="center"/>
            <w:hideMark/>
          </w:tcPr>
          <w:p w14:paraId="1CF1ADE1"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2,645,430</w:t>
            </w:r>
          </w:p>
        </w:tc>
        <w:tc>
          <w:tcPr>
            <w:tcW w:w="676" w:type="pct"/>
            <w:tcBorders>
              <w:top w:val="nil"/>
              <w:left w:val="single" w:sz="4" w:space="0" w:color="auto"/>
              <w:bottom w:val="nil"/>
              <w:right w:val="single" w:sz="4" w:space="0" w:color="auto"/>
            </w:tcBorders>
            <w:vAlign w:val="center"/>
            <w:hideMark/>
          </w:tcPr>
          <w:p w14:paraId="7EA861CF"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5,430</w:t>
            </w:r>
          </w:p>
        </w:tc>
        <w:tc>
          <w:tcPr>
            <w:tcW w:w="459" w:type="pct"/>
            <w:tcBorders>
              <w:top w:val="nil"/>
              <w:left w:val="single" w:sz="4" w:space="0" w:color="auto"/>
              <w:bottom w:val="nil"/>
              <w:right w:val="nil"/>
            </w:tcBorders>
            <w:vAlign w:val="center"/>
            <w:hideMark/>
          </w:tcPr>
          <w:p w14:paraId="1CBD3092"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0.21</w:t>
            </w:r>
          </w:p>
        </w:tc>
      </w:tr>
      <w:tr w:rsidR="00754354" w14:paraId="6EA6B59E" w14:textId="77777777" w:rsidTr="00223A98">
        <w:trPr>
          <w:gridAfter w:val="2"/>
          <w:wAfter w:w="22" w:type="pct"/>
          <w:trHeight w:val="1020"/>
        </w:trPr>
        <w:tc>
          <w:tcPr>
            <w:tcW w:w="1190" w:type="pct"/>
            <w:tcBorders>
              <w:top w:val="nil"/>
              <w:left w:val="nil"/>
              <w:bottom w:val="nil"/>
              <w:right w:val="single" w:sz="4" w:space="0" w:color="auto"/>
            </w:tcBorders>
            <w:vAlign w:val="center"/>
            <w:hideMark/>
          </w:tcPr>
          <w:p w14:paraId="28D928A4" w14:textId="4A4659C3" w:rsidR="006124CC" w:rsidRDefault="006124CC">
            <w:pPr>
              <w:autoSpaceDE w:val="0"/>
              <w:autoSpaceDN w:val="0"/>
              <w:adjustRightInd w:val="0"/>
              <w:ind w:left="340" w:right="57"/>
              <w:jc w:val="distribute"/>
              <w:rPr>
                <w:rFonts w:ascii="標楷體"/>
                <w:color w:val="000000" w:themeColor="text1"/>
              </w:rPr>
            </w:pPr>
            <w:r>
              <w:rPr>
                <w:rFonts w:ascii="標楷體" w:hint="eastAsia"/>
                <w:color w:val="000000" w:themeColor="text1"/>
                <w:spacing w:val="8"/>
              </w:rPr>
              <w:t>財產收</w:t>
            </w:r>
            <w:r>
              <w:rPr>
                <w:rFonts w:ascii="標楷體" w:hint="eastAsia"/>
                <w:color w:val="000000" w:themeColor="text1"/>
              </w:rPr>
              <w:t>入</w:t>
            </w:r>
          </w:p>
        </w:tc>
        <w:tc>
          <w:tcPr>
            <w:tcW w:w="744" w:type="pct"/>
            <w:tcBorders>
              <w:top w:val="nil"/>
              <w:left w:val="nil"/>
              <w:bottom w:val="nil"/>
              <w:right w:val="single" w:sz="4" w:space="0" w:color="auto"/>
            </w:tcBorders>
            <w:vAlign w:val="center"/>
            <w:hideMark/>
          </w:tcPr>
          <w:p w14:paraId="2DF8D93F"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922,000</w:t>
            </w:r>
          </w:p>
        </w:tc>
        <w:tc>
          <w:tcPr>
            <w:tcW w:w="702" w:type="pct"/>
            <w:gridSpan w:val="2"/>
            <w:tcBorders>
              <w:top w:val="nil"/>
              <w:left w:val="single" w:sz="4" w:space="0" w:color="auto"/>
              <w:bottom w:val="nil"/>
              <w:right w:val="single" w:sz="4" w:space="0" w:color="auto"/>
            </w:tcBorders>
            <w:vAlign w:val="center"/>
            <w:hideMark/>
          </w:tcPr>
          <w:p w14:paraId="3EB30C2B"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883,181</w:t>
            </w:r>
          </w:p>
        </w:tc>
        <w:tc>
          <w:tcPr>
            <w:tcW w:w="565" w:type="pct"/>
            <w:tcBorders>
              <w:top w:val="nil"/>
              <w:left w:val="single" w:sz="4" w:space="0" w:color="auto"/>
              <w:bottom w:val="nil"/>
              <w:right w:val="single" w:sz="4" w:space="0" w:color="auto"/>
            </w:tcBorders>
            <w:vAlign w:val="center"/>
            <w:hideMark/>
          </w:tcPr>
          <w:p w14:paraId="75E6B5FE"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c>
          <w:tcPr>
            <w:tcW w:w="642" w:type="pct"/>
            <w:tcBorders>
              <w:top w:val="nil"/>
              <w:left w:val="single" w:sz="4" w:space="0" w:color="auto"/>
              <w:bottom w:val="nil"/>
              <w:right w:val="single" w:sz="4" w:space="0" w:color="auto"/>
            </w:tcBorders>
            <w:vAlign w:val="center"/>
            <w:hideMark/>
          </w:tcPr>
          <w:p w14:paraId="2EE0D274"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883,181</w:t>
            </w:r>
          </w:p>
        </w:tc>
        <w:tc>
          <w:tcPr>
            <w:tcW w:w="676" w:type="pct"/>
            <w:tcBorders>
              <w:top w:val="nil"/>
              <w:left w:val="single" w:sz="4" w:space="0" w:color="auto"/>
              <w:bottom w:val="nil"/>
              <w:right w:val="single" w:sz="4" w:space="0" w:color="auto"/>
            </w:tcBorders>
            <w:vAlign w:val="center"/>
            <w:hideMark/>
          </w:tcPr>
          <w:p w14:paraId="01F66551"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- 38,819</w:t>
            </w:r>
          </w:p>
        </w:tc>
        <w:tc>
          <w:tcPr>
            <w:tcW w:w="459" w:type="pct"/>
            <w:tcBorders>
              <w:top w:val="nil"/>
              <w:left w:val="single" w:sz="4" w:space="0" w:color="auto"/>
              <w:bottom w:val="nil"/>
              <w:right w:val="nil"/>
            </w:tcBorders>
            <w:vAlign w:val="center"/>
            <w:hideMark/>
          </w:tcPr>
          <w:p w14:paraId="6499783D"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- 4.21</w:t>
            </w:r>
          </w:p>
        </w:tc>
      </w:tr>
      <w:tr w:rsidR="00754354" w14:paraId="64AF58EE" w14:textId="77777777" w:rsidTr="00223A98">
        <w:trPr>
          <w:gridAfter w:val="2"/>
          <w:wAfter w:w="22" w:type="pct"/>
          <w:trHeight w:val="1020"/>
        </w:trPr>
        <w:tc>
          <w:tcPr>
            <w:tcW w:w="1190" w:type="pct"/>
            <w:tcBorders>
              <w:top w:val="nil"/>
              <w:left w:val="nil"/>
              <w:bottom w:val="nil"/>
              <w:right w:val="single" w:sz="4" w:space="0" w:color="auto"/>
            </w:tcBorders>
            <w:vAlign w:val="center"/>
            <w:hideMark/>
          </w:tcPr>
          <w:p w14:paraId="0C92701A" w14:textId="77777777" w:rsidR="006124CC" w:rsidRDefault="006124CC">
            <w:pPr>
              <w:autoSpaceDE w:val="0"/>
              <w:autoSpaceDN w:val="0"/>
              <w:adjustRightInd w:val="0"/>
              <w:ind w:left="340" w:right="57"/>
              <w:jc w:val="distribute"/>
              <w:rPr>
                <w:rFonts w:ascii="標楷體"/>
                <w:color w:val="000000" w:themeColor="text1"/>
              </w:rPr>
            </w:pPr>
            <w:r>
              <w:rPr>
                <w:rFonts w:ascii="標楷體" w:hint="eastAsia"/>
                <w:color w:val="000000" w:themeColor="text1"/>
              </w:rPr>
              <w:t>政府撥入收入</w:t>
            </w:r>
          </w:p>
        </w:tc>
        <w:tc>
          <w:tcPr>
            <w:tcW w:w="744" w:type="pct"/>
            <w:tcBorders>
              <w:top w:val="nil"/>
              <w:left w:val="nil"/>
              <w:bottom w:val="nil"/>
              <w:right w:val="single" w:sz="4" w:space="0" w:color="auto"/>
            </w:tcBorders>
            <w:vAlign w:val="center"/>
            <w:hideMark/>
          </w:tcPr>
          <w:p w14:paraId="68E3591A"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46,417,000</w:t>
            </w:r>
          </w:p>
        </w:tc>
        <w:tc>
          <w:tcPr>
            <w:tcW w:w="702" w:type="pct"/>
            <w:gridSpan w:val="2"/>
            <w:tcBorders>
              <w:top w:val="nil"/>
              <w:left w:val="single" w:sz="4" w:space="0" w:color="auto"/>
              <w:bottom w:val="nil"/>
              <w:right w:val="single" w:sz="4" w:space="0" w:color="auto"/>
            </w:tcBorders>
            <w:vAlign w:val="center"/>
            <w:hideMark/>
          </w:tcPr>
          <w:p w14:paraId="74DE3B78"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37,353,436</w:t>
            </w:r>
          </w:p>
        </w:tc>
        <w:tc>
          <w:tcPr>
            <w:tcW w:w="565" w:type="pct"/>
            <w:tcBorders>
              <w:top w:val="nil"/>
              <w:left w:val="single" w:sz="4" w:space="0" w:color="auto"/>
              <w:bottom w:val="nil"/>
              <w:right w:val="single" w:sz="4" w:space="0" w:color="auto"/>
            </w:tcBorders>
            <w:vAlign w:val="center"/>
            <w:hideMark/>
          </w:tcPr>
          <w:p w14:paraId="0C9C628F"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c>
          <w:tcPr>
            <w:tcW w:w="642" w:type="pct"/>
            <w:tcBorders>
              <w:top w:val="nil"/>
              <w:left w:val="single" w:sz="4" w:space="0" w:color="auto"/>
              <w:bottom w:val="nil"/>
              <w:right w:val="single" w:sz="4" w:space="0" w:color="auto"/>
            </w:tcBorders>
            <w:vAlign w:val="center"/>
            <w:hideMark/>
          </w:tcPr>
          <w:p w14:paraId="667DB414"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37,353,436</w:t>
            </w:r>
          </w:p>
        </w:tc>
        <w:tc>
          <w:tcPr>
            <w:tcW w:w="676" w:type="pct"/>
            <w:tcBorders>
              <w:top w:val="nil"/>
              <w:left w:val="single" w:sz="4" w:space="0" w:color="auto"/>
              <w:bottom w:val="nil"/>
              <w:right w:val="single" w:sz="4" w:space="0" w:color="auto"/>
            </w:tcBorders>
            <w:vAlign w:val="center"/>
            <w:hideMark/>
          </w:tcPr>
          <w:p w14:paraId="7F7262F1"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- 9,063,564</w:t>
            </w:r>
          </w:p>
        </w:tc>
        <w:tc>
          <w:tcPr>
            <w:tcW w:w="459" w:type="pct"/>
            <w:tcBorders>
              <w:top w:val="nil"/>
              <w:left w:val="single" w:sz="4" w:space="0" w:color="auto"/>
              <w:bottom w:val="nil"/>
              <w:right w:val="nil"/>
            </w:tcBorders>
            <w:vAlign w:val="center"/>
            <w:hideMark/>
          </w:tcPr>
          <w:p w14:paraId="624AA52B"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- 19.53</w:t>
            </w:r>
          </w:p>
        </w:tc>
      </w:tr>
      <w:tr w:rsidR="00754354" w14:paraId="177AC604" w14:textId="77777777" w:rsidTr="00223A98">
        <w:trPr>
          <w:gridAfter w:val="2"/>
          <w:wAfter w:w="22" w:type="pct"/>
          <w:trHeight w:val="1020"/>
        </w:trPr>
        <w:tc>
          <w:tcPr>
            <w:tcW w:w="1190" w:type="pct"/>
            <w:tcBorders>
              <w:top w:val="nil"/>
              <w:left w:val="nil"/>
              <w:bottom w:val="nil"/>
              <w:right w:val="single" w:sz="4" w:space="0" w:color="auto"/>
            </w:tcBorders>
            <w:vAlign w:val="center"/>
            <w:hideMark/>
          </w:tcPr>
          <w:p w14:paraId="35F39B65" w14:textId="201B8C3B" w:rsidR="006124CC" w:rsidRDefault="006124CC">
            <w:pPr>
              <w:autoSpaceDE w:val="0"/>
              <w:autoSpaceDN w:val="0"/>
              <w:adjustRightInd w:val="0"/>
              <w:ind w:left="340" w:right="57"/>
              <w:jc w:val="distribute"/>
              <w:rPr>
                <w:rFonts w:ascii="標楷體"/>
                <w:color w:val="000000" w:themeColor="text1"/>
              </w:rPr>
            </w:pPr>
            <w:r>
              <w:rPr>
                <w:rFonts w:ascii="標楷體" w:hint="eastAsia"/>
                <w:color w:val="000000" w:themeColor="text1"/>
                <w:spacing w:val="8"/>
              </w:rPr>
              <w:t>其他收</w:t>
            </w:r>
            <w:r>
              <w:rPr>
                <w:rFonts w:ascii="標楷體" w:hint="eastAsia"/>
                <w:color w:val="000000" w:themeColor="text1"/>
              </w:rPr>
              <w:t>入</w:t>
            </w:r>
          </w:p>
        </w:tc>
        <w:tc>
          <w:tcPr>
            <w:tcW w:w="744" w:type="pct"/>
            <w:tcBorders>
              <w:top w:val="nil"/>
              <w:left w:val="nil"/>
              <w:bottom w:val="nil"/>
              <w:right w:val="single" w:sz="4" w:space="0" w:color="auto"/>
            </w:tcBorders>
            <w:vAlign w:val="center"/>
            <w:hideMark/>
          </w:tcPr>
          <w:p w14:paraId="5D9D51F9"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c>
          <w:tcPr>
            <w:tcW w:w="702" w:type="pct"/>
            <w:gridSpan w:val="2"/>
            <w:tcBorders>
              <w:top w:val="nil"/>
              <w:left w:val="single" w:sz="4" w:space="0" w:color="auto"/>
              <w:bottom w:val="nil"/>
              <w:right w:val="single" w:sz="4" w:space="0" w:color="auto"/>
            </w:tcBorders>
            <w:vAlign w:val="center"/>
            <w:hideMark/>
          </w:tcPr>
          <w:p w14:paraId="775EA6F4"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233,314</w:t>
            </w:r>
          </w:p>
        </w:tc>
        <w:tc>
          <w:tcPr>
            <w:tcW w:w="565" w:type="pct"/>
            <w:tcBorders>
              <w:top w:val="nil"/>
              <w:left w:val="single" w:sz="4" w:space="0" w:color="auto"/>
              <w:bottom w:val="nil"/>
              <w:right w:val="single" w:sz="4" w:space="0" w:color="auto"/>
            </w:tcBorders>
            <w:vAlign w:val="center"/>
            <w:hideMark/>
          </w:tcPr>
          <w:p w14:paraId="0537D542"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c>
          <w:tcPr>
            <w:tcW w:w="642" w:type="pct"/>
            <w:tcBorders>
              <w:top w:val="nil"/>
              <w:left w:val="single" w:sz="4" w:space="0" w:color="auto"/>
              <w:bottom w:val="nil"/>
              <w:right w:val="single" w:sz="4" w:space="0" w:color="auto"/>
            </w:tcBorders>
            <w:vAlign w:val="center"/>
            <w:hideMark/>
          </w:tcPr>
          <w:p w14:paraId="49FCE6C5"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233,314</w:t>
            </w:r>
          </w:p>
        </w:tc>
        <w:tc>
          <w:tcPr>
            <w:tcW w:w="676" w:type="pct"/>
            <w:tcBorders>
              <w:top w:val="nil"/>
              <w:left w:val="single" w:sz="4" w:space="0" w:color="auto"/>
              <w:bottom w:val="nil"/>
              <w:right w:val="single" w:sz="4" w:space="0" w:color="auto"/>
            </w:tcBorders>
            <w:vAlign w:val="center"/>
            <w:hideMark/>
          </w:tcPr>
          <w:p w14:paraId="062DEA56"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233,314</w:t>
            </w:r>
          </w:p>
        </w:tc>
        <w:tc>
          <w:tcPr>
            <w:tcW w:w="459" w:type="pct"/>
            <w:tcBorders>
              <w:top w:val="nil"/>
              <w:left w:val="single" w:sz="4" w:space="0" w:color="auto"/>
              <w:bottom w:val="nil"/>
              <w:right w:val="nil"/>
            </w:tcBorders>
            <w:vAlign w:val="center"/>
            <w:hideMark/>
          </w:tcPr>
          <w:p w14:paraId="2A83A5C2"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r>
      <w:tr w:rsidR="00754354" w14:paraId="045A213F" w14:textId="77777777" w:rsidTr="00223A98">
        <w:trPr>
          <w:gridAfter w:val="2"/>
          <w:wAfter w:w="22" w:type="pct"/>
          <w:trHeight w:val="1020"/>
        </w:trPr>
        <w:tc>
          <w:tcPr>
            <w:tcW w:w="1190" w:type="pct"/>
            <w:tcBorders>
              <w:top w:val="nil"/>
              <w:left w:val="nil"/>
              <w:bottom w:val="nil"/>
              <w:right w:val="single" w:sz="4" w:space="0" w:color="auto"/>
            </w:tcBorders>
            <w:vAlign w:val="center"/>
            <w:hideMark/>
          </w:tcPr>
          <w:p w14:paraId="5C0B4651" w14:textId="77777777" w:rsidR="006124CC" w:rsidRDefault="006124CC">
            <w:pPr>
              <w:autoSpaceDE w:val="0"/>
              <w:autoSpaceDN w:val="0"/>
              <w:adjustRightInd w:val="0"/>
              <w:snapToGrid w:val="0"/>
              <w:ind w:right="57"/>
              <w:jc w:val="distribute"/>
              <w:rPr>
                <w:rFonts w:ascii="標楷體"/>
                <w:b/>
                <w:color w:val="000000" w:themeColor="text1"/>
              </w:rPr>
            </w:pPr>
            <w:r>
              <w:rPr>
                <w:rFonts w:ascii="標楷體" w:hAnsi="Times New Roman" w:cs="Times New Roman" w:hint="eastAsia"/>
                <w:b/>
                <w:color w:val="000000" w:themeColor="text1"/>
                <w:szCs w:val="20"/>
              </w:rPr>
              <w:t>基金用途</w:t>
            </w:r>
          </w:p>
        </w:tc>
        <w:tc>
          <w:tcPr>
            <w:tcW w:w="744" w:type="pct"/>
            <w:tcBorders>
              <w:top w:val="nil"/>
              <w:left w:val="nil"/>
              <w:bottom w:val="nil"/>
              <w:right w:val="single" w:sz="4" w:space="0" w:color="auto"/>
            </w:tcBorders>
            <w:vAlign w:val="center"/>
            <w:hideMark/>
          </w:tcPr>
          <w:p w14:paraId="37957A7A"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61,959,000</w:t>
            </w:r>
          </w:p>
        </w:tc>
        <w:tc>
          <w:tcPr>
            <w:tcW w:w="702" w:type="pct"/>
            <w:gridSpan w:val="2"/>
            <w:tcBorders>
              <w:top w:val="nil"/>
              <w:left w:val="single" w:sz="4" w:space="0" w:color="auto"/>
              <w:bottom w:val="nil"/>
              <w:right w:val="single" w:sz="4" w:space="0" w:color="auto"/>
            </w:tcBorders>
            <w:vAlign w:val="center"/>
            <w:hideMark/>
          </w:tcPr>
          <w:p w14:paraId="7C88671E"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47,670,737</w:t>
            </w:r>
          </w:p>
        </w:tc>
        <w:tc>
          <w:tcPr>
            <w:tcW w:w="565" w:type="pct"/>
            <w:tcBorders>
              <w:top w:val="nil"/>
              <w:left w:val="single" w:sz="4" w:space="0" w:color="auto"/>
              <w:bottom w:val="nil"/>
              <w:right w:val="single" w:sz="4" w:space="0" w:color="auto"/>
            </w:tcBorders>
            <w:vAlign w:val="center"/>
            <w:hideMark/>
          </w:tcPr>
          <w:p w14:paraId="17E8F112"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w:t>
            </w:r>
          </w:p>
        </w:tc>
        <w:tc>
          <w:tcPr>
            <w:tcW w:w="642" w:type="pct"/>
            <w:tcBorders>
              <w:top w:val="nil"/>
              <w:left w:val="single" w:sz="4" w:space="0" w:color="auto"/>
              <w:bottom w:val="nil"/>
              <w:right w:val="single" w:sz="4" w:space="0" w:color="auto"/>
            </w:tcBorders>
            <w:vAlign w:val="center"/>
            <w:hideMark/>
          </w:tcPr>
          <w:p w14:paraId="5E750D17"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47,670,737</w:t>
            </w:r>
          </w:p>
        </w:tc>
        <w:tc>
          <w:tcPr>
            <w:tcW w:w="676" w:type="pct"/>
            <w:tcBorders>
              <w:top w:val="nil"/>
              <w:left w:val="single" w:sz="4" w:space="0" w:color="auto"/>
              <w:bottom w:val="nil"/>
              <w:right w:val="single" w:sz="4" w:space="0" w:color="auto"/>
            </w:tcBorders>
            <w:vAlign w:val="center"/>
            <w:hideMark/>
          </w:tcPr>
          <w:p w14:paraId="4B84051F"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- 14,288,263</w:t>
            </w:r>
          </w:p>
        </w:tc>
        <w:tc>
          <w:tcPr>
            <w:tcW w:w="459" w:type="pct"/>
            <w:tcBorders>
              <w:top w:val="nil"/>
              <w:left w:val="single" w:sz="4" w:space="0" w:color="auto"/>
              <w:bottom w:val="nil"/>
              <w:right w:val="nil"/>
            </w:tcBorders>
            <w:vAlign w:val="center"/>
            <w:hideMark/>
          </w:tcPr>
          <w:p w14:paraId="22C540F8"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- 23.06</w:t>
            </w:r>
          </w:p>
        </w:tc>
      </w:tr>
      <w:tr w:rsidR="00754354" w14:paraId="53348956" w14:textId="77777777" w:rsidTr="00223A98">
        <w:trPr>
          <w:gridAfter w:val="2"/>
          <w:wAfter w:w="22" w:type="pct"/>
          <w:trHeight w:val="1020"/>
        </w:trPr>
        <w:tc>
          <w:tcPr>
            <w:tcW w:w="1190" w:type="pct"/>
            <w:tcBorders>
              <w:top w:val="nil"/>
              <w:left w:val="nil"/>
              <w:bottom w:val="nil"/>
              <w:right w:val="single" w:sz="4" w:space="0" w:color="auto"/>
            </w:tcBorders>
            <w:vAlign w:val="center"/>
            <w:hideMark/>
          </w:tcPr>
          <w:p w14:paraId="10BA1561" w14:textId="77777777" w:rsidR="006124CC" w:rsidRDefault="006124CC">
            <w:pPr>
              <w:autoSpaceDE w:val="0"/>
              <w:autoSpaceDN w:val="0"/>
              <w:adjustRightInd w:val="0"/>
              <w:ind w:left="340" w:right="57"/>
              <w:jc w:val="distribute"/>
              <w:rPr>
                <w:rFonts w:ascii="標楷體"/>
                <w:color w:val="000000" w:themeColor="text1"/>
              </w:rPr>
            </w:pPr>
            <w:r>
              <w:rPr>
                <w:rFonts w:ascii="標楷體" w:hint="eastAsia"/>
                <w:color w:val="000000" w:themeColor="text1"/>
              </w:rPr>
              <w:t>身心障礙者就業計畫</w:t>
            </w:r>
          </w:p>
        </w:tc>
        <w:tc>
          <w:tcPr>
            <w:tcW w:w="744" w:type="pct"/>
            <w:tcBorders>
              <w:top w:val="nil"/>
              <w:left w:val="nil"/>
              <w:bottom w:val="nil"/>
              <w:right w:val="single" w:sz="4" w:space="0" w:color="auto"/>
            </w:tcBorders>
            <w:vAlign w:val="center"/>
            <w:hideMark/>
          </w:tcPr>
          <w:p w14:paraId="4DD2D326"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51,748,000</w:t>
            </w:r>
          </w:p>
        </w:tc>
        <w:tc>
          <w:tcPr>
            <w:tcW w:w="702" w:type="pct"/>
            <w:gridSpan w:val="2"/>
            <w:tcBorders>
              <w:top w:val="nil"/>
              <w:left w:val="single" w:sz="4" w:space="0" w:color="auto"/>
              <w:bottom w:val="nil"/>
              <w:right w:val="single" w:sz="4" w:space="0" w:color="auto"/>
            </w:tcBorders>
            <w:vAlign w:val="center"/>
            <w:hideMark/>
          </w:tcPr>
          <w:p w14:paraId="2BFB3964"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37,846,900</w:t>
            </w:r>
          </w:p>
        </w:tc>
        <w:tc>
          <w:tcPr>
            <w:tcW w:w="565" w:type="pct"/>
            <w:tcBorders>
              <w:top w:val="nil"/>
              <w:left w:val="single" w:sz="4" w:space="0" w:color="auto"/>
              <w:bottom w:val="nil"/>
              <w:right w:val="single" w:sz="4" w:space="0" w:color="auto"/>
            </w:tcBorders>
            <w:vAlign w:val="center"/>
            <w:hideMark/>
          </w:tcPr>
          <w:p w14:paraId="5FD569F9"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c>
          <w:tcPr>
            <w:tcW w:w="642" w:type="pct"/>
            <w:tcBorders>
              <w:top w:val="nil"/>
              <w:left w:val="single" w:sz="4" w:space="0" w:color="auto"/>
              <w:bottom w:val="nil"/>
              <w:right w:val="single" w:sz="4" w:space="0" w:color="auto"/>
            </w:tcBorders>
            <w:vAlign w:val="center"/>
            <w:hideMark/>
          </w:tcPr>
          <w:p w14:paraId="194F5B96"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37,846,900</w:t>
            </w:r>
          </w:p>
        </w:tc>
        <w:tc>
          <w:tcPr>
            <w:tcW w:w="676" w:type="pct"/>
            <w:tcBorders>
              <w:top w:val="nil"/>
              <w:left w:val="single" w:sz="4" w:space="0" w:color="auto"/>
              <w:bottom w:val="nil"/>
              <w:right w:val="single" w:sz="4" w:space="0" w:color="auto"/>
            </w:tcBorders>
            <w:vAlign w:val="center"/>
            <w:hideMark/>
          </w:tcPr>
          <w:p w14:paraId="14795313"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- 13,901,100</w:t>
            </w:r>
          </w:p>
        </w:tc>
        <w:tc>
          <w:tcPr>
            <w:tcW w:w="459" w:type="pct"/>
            <w:tcBorders>
              <w:top w:val="nil"/>
              <w:left w:val="single" w:sz="4" w:space="0" w:color="auto"/>
              <w:bottom w:val="nil"/>
              <w:right w:val="nil"/>
            </w:tcBorders>
            <w:vAlign w:val="center"/>
            <w:hideMark/>
          </w:tcPr>
          <w:p w14:paraId="0D74C19E"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- 26.86</w:t>
            </w:r>
          </w:p>
        </w:tc>
      </w:tr>
      <w:tr w:rsidR="00754354" w14:paraId="7EA8455D" w14:textId="77777777" w:rsidTr="00223A98">
        <w:trPr>
          <w:gridAfter w:val="2"/>
          <w:wAfter w:w="22" w:type="pct"/>
          <w:trHeight w:val="1020"/>
        </w:trPr>
        <w:tc>
          <w:tcPr>
            <w:tcW w:w="1190" w:type="pct"/>
            <w:tcBorders>
              <w:top w:val="nil"/>
              <w:left w:val="nil"/>
              <w:bottom w:val="nil"/>
              <w:right w:val="single" w:sz="4" w:space="0" w:color="auto"/>
            </w:tcBorders>
            <w:vAlign w:val="center"/>
            <w:hideMark/>
          </w:tcPr>
          <w:p w14:paraId="21859843" w14:textId="77777777" w:rsidR="006124CC" w:rsidRDefault="006124CC">
            <w:pPr>
              <w:autoSpaceDE w:val="0"/>
              <w:autoSpaceDN w:val="0"/>
              <w:adjustRightInd w:val="0"/>
              <w:ind w:left="340" w:right="57"/>
              <w:jc w:val="distribute"/>
              <w:rPr>
                <w:rFonts w:ascii="標楷體"/>
                <w:color w:val="000000" w:themeColor="text1"/>
              </w:rPr>
            </w:pPr>
            <w:r>
              <w:rPr>
                <w:rFonts w:ascii="標楷體" w:hint="eastAsia"/>
                <w:color w:val="000000" w:themeColor="text1"/>
              </w:rPr>
              <w:t>一般行政管理計畫</w:t>
            </w:r>
          </w:p>
        </w:tc>
        <w:tc>
          <w:tcPr>
            <w:tcW w:w="744" w:type="pct"/>
            <w:tcBorders>
              <w:top w:val="nil"/>
              <w:left w:val="nil"/>
              <w:bottom w:val="nil"/>
              <w:right w:val="single" w:sz="4" w:space="0" w:color="auto"/>
            </w:tcBorders>
            <w:vAlign w:val="center"/>
            <w:hideMark/>
          </w:tcPr>
          <w:p w14:paraId="1D2F0B06"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10,211,000</w:t>
            </w:r>
          </w:p>
        </w:tc>
        <w:tc>
          <w:tcPr>
            <w:tcW w:w="702" w:type="pct"/>
            <w:gridSpan w:val="2"/>
            <w:tcBorders>
              <w:top w:val="nil"/>
              <w:left w:val="single" w:sz="4" w:space="0" w:color="auto"/>
              <w:bottom w:val="nil"/>
              <w:right w:val="single" w:sz="4" w:space="0" w:color="auto"/>
            </w:tcBorders>
            <w:vAlign w:val="center"/>
            <w:hideMark/>
          </w:tcPr>
          <w:p w14:paraId="30C6A000"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9,823,837</w:t>
            </w:r>
          </w:p>
        </w:tc>
        <w:tc>
          <w:tcPr>
            <w:tcW w:w="565" w:type="pct"/>
            <w:tcBorders>
              <w:top w:val="nil"/>
              <w:left w:val="single" w:sz="4" w:space="0" w:color="auto"/>
              <w:bottom w:val="nil"/>
              <w:right w:val="single" w:sz="4" w:space="0" w:color="auto"/>
            </w:tcBorders>
            <w:vAlign w:val="center"/>
            <w:hideMark/>
          </w:tcPr>
          <w:p w14:paraId="4EF4EA07"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c>
          <w:tcPr>
            <w:tcW w:w="642" w:type="pct"/>
            <w:tcBorders>
              <w:top w:val="nil"/>
              <w:left w:val="single" w:sz="4" w:space="0" w:color="auto"/>
              <w:bottom w:val="nil"/>
              <w:right w:val="single" w:sz="4" w:space="0" w:color="auto"/>
            </w:tcBorders>
            <w:vAlign w:val="center"/>
            <w:hideMark/>
          </w:tcPr>
          <w:p w14:paraId="24C2FA11"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9,823,837</w:t>
            </w:r>
          </w:p>
        </w:tc>
        <w:tc>
          <w:tcPr>
            <w:tcW w:w="676" w:type="pct"/>
            <w:tcBorders>
              <w:top w:val="nil"/>
              <w:left w:val="single" w:sz="4" w:space="0" w:color="auto"/>
              <w:bottom w:val="nil"/>
              <w:right w:val="single" w:sz="4" w:space="0" w:color="auto"/>
            </w:tcBorders>
            <w:vAlign w:val="center"/>
            <w:hideMark/>
          </w:tcPr>
          <w:p w14:paraId="67002AC0"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- 387,163</w:t>
            </w:r>
          </w:p>
        </w:tc>
        <w:tc>
          <w:tcPr>
            <w:tcW w:w="459" w:type="pct"/>
            <w:tcBorders>
              <w:top w:val="nil"/>
              <w:left w:val="single" w:sz="4" w:space="0" w:color="auto"/>
              <w:bottom w:val="nil"/>
              <w:right w:val="nil"/>
            </w:tcBorders>
            <w:vAlign w:val="center"/>
            <w:hideMark/>
          </w:tcPr>
          <w:p w14:paraId="0C74FA05" w14:textId="77777777" w:rsidR="006124CC" w:rsidRPr="00677D44" w:rsidRDefault="006124CC">
            <w:pPr>
              <w:ind w:rightChars="10" w:right="2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- 3.79</w:t>
            </w:r>
          </w:p>
        </w:tc>
      </w:tr>
      <w:tr w:rsidR="00754354" w14:paraId="4FDA468B" w14:textId="77777777" w:rsidTr="00223A98">
        <w:trPr>
          <w:gridAfter w:val="2"/>
          <w:wAfter w:w="22" w:type="pct"/>
          <w:trHeight w:val="1032"/>
        </w:trPr>
        <w:tc>
          <w:tcPr>
            <w:tcW w:w="1190" w:type="pct"/>
            <w:tcBorders>
              <w:top w:val="nil"/>
              <w:left w:val="nil"/>
              <w:bottom w:val="nil"/>
              <w:right w:val="single" w:sz="4" w:space="0" w:color="auto"/>
            </w:tcBorders>
            <w:vAlign w:val="center"/>
            <w:hideMark/>
          </w:tcPr>
          <w:p w14:paraId="1879FFCB" w14:textId="77777777" w:rsidR="006124CC" w:rsidRDefault="006124CC">
            <w:pPr>
              <w:autoSpaceDE w:val="0"/>
              <w:autoSpaceDN w:val="0"/>
              <w:adjustRightInd w:val="0"/>
              <w:ind w:right="57"/>
              <w:jc w:val="distribute"/>
              <w:rPr>
                <w:rFonts w:ascii="標楷體"/>
                <w:b/>
                <w:color w:val="000000" w:themeColor="text1"/>
              </w:rPr>
            </w:pPr>
            <w:r>
              <w:rPr>
                <w:rFonts w:ascii="標楷體" w:hint="eastAsia"/>
                <w:b/>
                <w:color w:val="000000" w:themeColor="text1"/>
              </w:rPr>
              <w:t>本期賸餘（短</w:t>
            </w:r>
            <w:proofErr w:type="gramStart"/>
            <w:r>
              <w:rPr>
                <w:rFonts w:ascii="標楷體" w:hint="eastAsia"/>
                <w:b/>
                <w:color w:val="000000" w:themeColor="text1"/>
              </w:rPr>
              <w:t>絀</w:t>
            </w:r>
            <w:proofErr w:type="gramEnd"/>
            <w:r>
              <w:rPr>
                <w:rFonts w:ascii="標楷體" w:hint="eastAsia"/>
                <w:b/>
                <w:color w:val="000000" w:themeColor="text1"/>
              </w:rPr>
              <w:t>）</w:t>
            </w:r>
          </w:p>
        </w:tc>
        <w:tc>
          <w:tcPr>
            <w:tcW w:w="744" w:type="pct"/>
            <w:tcBorders>
              <w:top w:val="nil"/>
              <w:left w:val="nil"/>
              <w:bottom w:val="nil"/>
              <w:right w:val="single" w:sz="4" w:space="0" w:color="auto"/>
            </w:tcBorders>
            <w:vAlign w:val="center"/>
            <w:hideMark/>
          </w:tcPr>
          <w:p w14:paraId="1B56BDBB"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- 11,980,000</w:t>
            </w:r>
          </w:p>
        </w:tc>
        <w:tc>
          <w:tcPr>
            <w:tcW w:w="702" w:type="pct"/>
            <w:gridSpan w:val="2"/>
            <w:tcBorders>
              <w:top w:val="nil"/>
              <w:left w:val="single" w:sz="4" w:space="0" w:color="auto"/>
              <w:bottom w:val="nil"/>
              <w:right w:val="single" w:sz="4" w:space="0" w:color="auto"/>
            </w:tcBorders>
            <w:vAlign w:val="center"/>
            <w:hideMark/>
          </w:tcPr>
          <w:p w14:paraId="69B95E23"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- 6,555,376</w:t>
            </w:r>
          </w:p>
        </w:tc>
        <w:tc>
          <w:tcPr>
            <w:tcW w:w="565" w:type="pct"/>
            <w:tcBorders>
              <w:top w:val="nil"/>
              <w:left w:val="single" w:sz="4" w:space="0" w:color="auto"/>
              <w:bottom w:val="nil"/>
              <w:right w:val="single" w:sz="4" w:space="0" w:color="auto"/>
            </w:tcBorders>
            <w:vAlign w:val="center"/>
            <w:hideMark/>
          </w:tcPr>
          <w:p w14:paraId="075D4F31"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w:t>
            </w:r>
          </w:p>
        </w:tc>
        <w:tc>
          <w:tcPr>
            <w:tcW w:w="642" w:type="pct"/>
            <w:tcBorders>
              <w:top w:val="nil"/>
              <w:left w:val="single" w:sz="4" w:space="0" w:color="auto"/>
              <w:bottom w:val="nil"/>
              <w:right w:val="single" w:sz="4" w:space="0" w:color="auto"/>
            </w:tcBorders>
            <w:vAlign w:val="center"/>
            <w:hideMark/>
          </w:tcPr>
          <w:p w14:paraId="21B3C28D"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- 6,555,376</w:t>
            </w:r>
          </w:p>
        </w:tc>
        <w:tc>
          <w:tcPr>
            <w:tcW w:w="676" w:type="pct"/>
            <w:tcBorders>
              <w:top w:val="nil"/>
              <w:left w:val="single" w:sz="4" w:space="0" w:color="auto"/>
              <w:bottom w:val="nil"/>
              <w:right w:val="single" w:sz="4" w:space="0" w:color="auto"/>
            </w:tcBorders>
            <w:vAlign w:val="center"/>
            <w:hideMark/>
          </w:tcPr>
          <w:p w14:paraId="083B5419"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5,424,624</w:t>
            </w:r>
          </w:p>
        </w:tc>
        <w:tc>
          <w:tcPr>
            <w:tcW w:w="459" w:type="pct"/>
            <w:tcBorders>
              <w:top w:val="nil"/>
              <w:left w:val="single" w:sz="4" w:space="0" w:color="auto"/>
              <w:bottom w:val="nil"/>
              <w:right w:val="nil"/>
            </w:tcBorders>
            <w:vAlign w:val="center"/>
            <w:hideMark/>
          </w:tcPr>
          <w:p w14:paraId="6715F163"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- 45.28</w:t>
            </w:r>
          </w:p>
        </w:tc>
      </w:tr>
      <w:tr w:rsidR="00754354" w14:paraId="3E666391" w14:textId="77777777" w:rsidTr="00223A98">
        <w:trPr>
          <w:gridAfter w:val="2"/>
          <w:wAfter w:w="22" w:type="pct"/>
          <w:trHeight w:val="1032"/>
        </w:trPr>
        <w:tc>
          <w:tcPr>
            <w:tcW w:w="1190" w:type="pct"/>
            <w:tcBorders>
              <w:top w:val="nil"/>
              <w:left w:val="nil"/>
              <w:right w:val="single" w:sz="4" w:space="0" w:color="auto"/>
            </w:tcBorders>
            <w:vAlign w:val="center"/>
            <w:hideMark/>
          </w:tcPr>
          <w:p w14:paraId="03D12BB3" w14:textId="77777777" w:rsidR="006124CC" w:rsidRDefault="006124CC">
            <w:pPr>
              <w:autoSpaceDE w:val="0"/>
              <w:autoSpaceDN w:val="0"/>
              <w:adjustRightInd w:val="0"/>
              <w:ind w:right="57"/>
              <w:jc w:val="distribute"/>
              <w:rPr>
                <w:rFonts w:ascii="標楷體"/>
                <w:b/>
                <w:color w:val="000000" w:themeColor="text1"/>
              </w:rPr>
            </w:pPr>
            <w:r>
              <w:rPr>
                <w:rFonts w:ascii="標楷體" w:hint="eastAsia"/>
                <w:b/>
                <w:color w:val="000000" w:themeColor="text1"/>
              </w:rPr>
              <w:t>期初基金餘額</w:t>
            </w:r>
          </w:p>
        </w:tc>
        <w:tc>
          <w:tcPr>
            <w:tcW w:w="744" w:type="pct"/>
            <w:tcBorders>
              <w:top w:val="nil"/>
              <w:left w:val="nil"/>
              <w:right w:val="single" w:sz="4" w:space="0" w:color="auto"/>
            </w:tcBorders>
            <w:vAlign w:val="center"/>
            <w:hideMark/>
          </w:tcPr>
          <w:p w14:paraId="0A862668"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101,520,000</w:t>
            </w:r>
          </w:p>
        </w:tc>
        <w:tc>
          <w:tcPr>
            <w:tcW w:w="702" w:type="pct"/>
            <w:gridSpan w:val="2"/>
            <w:tcBorders>
              <w:top w:val="nil"/>
              <w:left w:val="single" w:sz="4" w:space="0" w:color="auto"/>
              <w:right w:val="single" w:sz="4" w:space="0" w:color="auto"/>
            </w:tcBorders>
            <w:vAlign w:val="center"/>
            <w:hideMark/>
          </w:tcPr>
          <w:p w14:paraId="577C15FB"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108,757,443</w:t>
            </w:r>
          </w:p>
        </w:tc>
        <w:tc>
          <w:tcPr>
            <w:tcW w:w="565" w:type="pct"/>
            <w:tcBorders>
              <w:top w:val="nil"/>
              <w:left w:val="single" w:sz="4" w:space="0" w:color="auto"/>
              <w:right w:val="single" w:sz="4" w:space="0" w:color="auto"/>
            </w:tcBorders>
            <w:vAlign w:val="center"/>
            <w:hideMark/>
          </w:tcPr>
          <w:p w14:paraId="4E6432D9"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w:t>
            </w:r>
          </w:p>
        </w:tc>
        <w:tc>
          <w:tcPr>
            <w:tcW w:w="642" w:type="pct"/>
            <w:tcBorders>
              <w:top w:val="nil"/>
              <w:left w:val="single" w:sz="4" w:space="0" w:color="auto"/>
              <w:right w:val="single" w:sz="4" w:space="0" w:color="auto"/>
            </w:tcBorders>
            <w:vAlign w:val="center"/>
            <w:hideMark/>
          </w:tcPr>
          <w:p w14:paraId="74FF818D"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108,757,443</w:t>
            </w:r>
          </w:p>
        </w:tc>
        <w:tc>
          <w:tcPr>
            <w:tcW w:w="676" w:type="pct"/>
            <w:tcBorders>
              <w:top w:val="nil"/>
              <w:left w:val="single" w:sz="4" w:space="0" w:color="auto"/>
              <w:right w:val="single" w:sz="4" w:space="0" w:color="auto"/>
            </w:tcBorders>
            <w:vAlign w:val="center"/>
            <w:hideMark/>
          </w:tcPr>
          <w:p w14:paraId="0919EC72"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7,237,443</w:t>
            </w:r>
          </w:p>
        </w:tc>
        <w:tc>
          <w:tcPr>
            <w:tcW w:w="459" w:type="pct"/>
            <w:tcBorders>
              <w:top w:val="nil"/>
              <w:left w:val="single" w:sz="4" w:space="0" w:color="auto"/>
              <w:right w:val="nil"/>
            </w:tcBorders>
            <w:vAlign w:val="center"/>
            <w:hideMark/>
          </w:tcPr>
          <w:p w14:paraId="42908C62"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7.13</w:t>
            </w:r>
          </w:p>
        </w:tc>
      </w:tr>
      <w:tr w:rsidR="00754354" w14:paraId="243E778C" w14:textId="77777777" w:rsidTr="00223A98">
        <w:trPr>
          <w:gridAfter w:val="2"/>
          <w:wAfter w:w="22" w:type="pct"/>
          <w:trHeight w:val="1032"/>
        </w:trPr>
        <w:tc>
          <w:tcPr>
            <w:tcW w:w="1190" w:type="pct"/>
            <w:tcBorders>
              <w:top w:val="nil"/>
              <w:left w:val="nil"/>
              <w:bottom w:val="single" w:sz="4" w:space="0" w:color="auto"/>
              <w:right w:val="single" w:sz="4" w:space="0" w:color="auto"/>
            </w:tcBorders>
            <w:vAlign w:val="center"/>
            <w:hideMark/>
          </w:tcPr>
          <w:p w14:paraId="790694F4" w14:textId="77777777" w:rsidR="006124CC" w:rsidRDefault="006124CC">
            <w:pPr>
              <w:autoSpaceDE w:val="0"/>
              <w:autoSpaceDN w:val="0"/>
              <w:adjustRightInd w:val="0"/>
              <w:snapToGrid w:val="0"/>
              <w:ind w:right="57"/>
              <w:jc w:val="distribute"/>
              <w:rPr>
                <w:rFonts w:ascii="標楷體"/>
                <w:b/>
                <w:color w:val="000000" w:themeColor="text1"/>
              </w:rPr>
            </w:pPr>
            <w:r>
              <w:rPr>
                <w:rFonts w:ascii="標楷體" w:hAnsi="Times New Roman" w:cs="Times New Roman" w:hint="eastAsia"/>
                <w:b/>
                <w:color w:val="000000" w:themeColor="text1"/>
                <w:szCs w:val="20"/>
              </w:rPr>
              <w:t>期末基金餘額</w:t>
            </w:r>
          </w:p>
        </w:tc>
        <w:tc>
          <w:tcPr>
            <w:tcW w:w="744" w:type="pct"/>
            <w:tcBorders>
              <w:top w:val="nil"/>
              <w:left w:val="nil"/>
              <w:bottom w:val="single" w:sz="4" w:space="0" w:color="auto"/>
              <w:right w:val="single" w:sz="4" w:space="0" w:color="auto"/>
            </w:tcBorders>
            <w:vAlign w:val="center"/>
            <w:hideMark/>
          </w:tcPr>
          <w:p w14:paraId="0C8D4855"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89,540,000</w:t>
            </w:r>
          </w:p>
        </w:tc>
        <w:tc>
          <w:tcPr>
            <w:tcW w:w="702" w:type="pct"/>
            <w:gridSpan w:val="2"/>
            <w:tcBorders>
              <w:top w:val="nil"/>
              <w:left w:val="single" w:sz="4" w:space="0" w:color="auto"/>
              <w:bottom w:val="single" w:sz="4" w:space="0" w:color="auto"/>
              <w:right w:val="single" w:sz="4" w:space="0" w:color="auto"/>
            </w:tcBorders>
            <w:vAlign w:val="center"/>
            <w:hideMark/>
          </w:tcPr>
          <w:p w14:paraId="231CA9BD"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102,202,067</w:t>
            </w:r>
          </w:p>
        </w:tc>
        <w:tc>
          <w:tcPr>
            <w:tcW w:w="565" w:type="pct"/>
            <w:tcBorders>
              <w:top w:val="nil"/>
              <w:left w:val="single" w:sz="4" w:space="0" w:color="auto"/>
              <w:bottom w:val="single" w:sz="4" w:space="0" w:color="auto"/>
              <w:right w:val="single" w:sz="4" w:space="0" w:color="auto"/>
            </w:tcBorders>
            <w:vAlign w:val="center"/>
            <w:hideMark/>
          </w:tcPr>
          <w:p w14:paraId="1DA88EBB"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w:t>
            </w:r>
          </w:p>
        </w:tc>
        <w:tc>
          <w:tcPr>
            <w:tcW w:w="642" w:type="pct"/>
            <w:tcBorders>
              <w:top w:val="nil"/>
              <w:left w:val="single" w:sz="4" w:space="0" w:color="auto"/>
              <w:bottom w:val="single" w:sz="4" w:space="0" w:color="auto"/>
              <w:right w:val="single" w:sz="4" w:space="0" w:color="auto"/>
            </w:tcBorders>
            <w:vAlign w:val="center"/>
            <w:hideMark/>
          </w:tcPr>
          <w:p w14:paraId="667851F4"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102,202,067</w:t>
            </w:r>
          </w:p>
        </w:tc>
        <w:tc>
          <w:tcPr>
            <w:tcW w:w="676" w:type="pct"/>
            <w:tcBorders>
              <w:top w:val="nil"/>
              <w:left w:val="single" w:sz="4" w:space="0" w:color="auto"/>
              <w:bottom w:val="single" w:sz="4" w:space="0" w:color="auto"/>
              <w:right w:val="single" w:sz="4" w:space="0" w:color="auto"/>
            </w:tcBorders>
            <w:vAlign w:val="center"/>
            <w:hideMark/>
          </w:tcPr>
          <w:p w14:paraId="30ECFC6C"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12,662,067</w:t>
            </w:r>
          </w:p>
        </w:tc>
        <w:tc>
          <w:tcPr>
            <w:tcW w:w="459" w:type="pct"/>
            <w:tcBorders>
              <w:top w:val="nil"/>
              <w:left w:val="single" w:sz="4" w:space="0" w:color="auto"/>
              <w:bottom w:val="single" w:sz="4" w:space="0" w:color="auto"/>
              <w:right w:val="nil"/>
            </w:tcBorders>
            <w:vAlign w:val="center"/>
            <w:hideMark/>
          </w:tcPr>
          <w:p w14:paraId="0E9C7B9A" w14:textId="77777777" w:rsidR="006124CC" w:rsidRPr="00677D44" w:rsidRDefault="006124CC">
            <w:pPr>
              <w:ind w:rightChars="10" w:right="2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14.14</w:t>
            </w:r>
          </w:p>
        </w:tc>
      </w:tr>
      <w:tr w:rsidR="006124CC" w14:paraId="34669EC1" w14:textId="77777777" w:rsidTr="00223A98">
        <w:trPr>
          <w:gridAfter w:val="2"/>
          <w:wAfter w:w="22" w:type="pct"/>
          <w:trHeight w:val="454"/>
        </w:trPr>
        <w:tc>
          <w:tcPr>
            <w:tcW w:w="4978" w:type="pct"/>
            <w:gridSpan w:val="8"/>
            <w:tcBorders>
              <w:left w:val="nil"/>
              <w:bottom w:val="nil"/>
              <w:right w:val="nil"/>
            </w:tcBorders>
            <w:vAlign w:val="center"/>
          </w:tcPr>
          <w:p w14:paraId="55017808" w14:textId="3679B36F" w:rsidR="006124CC" w:rsidRDefault="006124CC" w:rsidP="00223A98">
            <w:pPr>
              <w:jc w:val="center"/>
              <w:rPr>
                <w:color w:val="000000" w:themeColor="text1"/>
              </w:rPr>
            </w:pPr>
            <w:r>
              <w:rPr>
                <w:color w:val="000000" w:themeColor="text1"/>
              </w:rPr>
              <w:lastRenderedPageBreak/>
              <w:br w:type="page"/>
            </w:r>
            <w:r>
              <w:rPr>
                <w:color w:val="000000" w:themeColor="text1"/>
              </w:rPr>
              <w:br w:type="page"/>
            </w:r>
            <w:r>
              <w:rPr>
                <w:color w:val="000000" w:themeColor="text1"/>
              </w:rPr>
              <w:br w:type="page"/>
            </w:r>
            <w:r>
              <w:rPr>
                <w:rFonts w:ascii="標楷體" w:hAnsi="Times New Roman" w:cs="Times New Roman" w:hint="eastAsia"/>
                <w:b/>
                <w:color w:val="000000" w:themeColor="text1"/>
                <w:spacing w:val="20"/>
                <w:sz w:val="32"/>
                <w:szCs w:val="30"/>
                <w:u w:val="single"/>
              </w:rPr>
              <w:t>雲林縣身心障礙者就業基金餘</w:t>
            </w:r>
            <w:proofErr w:type="gramStart"/>
            <w:r>
              <w:rPr>
                <w:rFonts w:ascii="標楷體" w:hAnsi="Times New Roman" w:cs="Times New Roman" w:hint="eastAsia"/>
                <w:b/>
                <w:color w:val="000000" w:themeColor="text1"/>
                <w:spacing w:val="20"/>
                <w:sz w:val="32"/>
                <w:szCs w:val="30"/>
                <w:u w:val="single"/>
              </w:rPr>
              <w:t>絀</w:t>
            </w:r>
            <w:proofErr w:type="gramEnd"/>
            <w:r>
              <w:rPr>
                <w:rFonts w:ascii="標楷體" w:hAnsi="Times New Roman" w:cs="Times New Roman" w:hint="eastAsia"/>
                <w:b/>
                <w:color w:val="000000" w:themeColor="text1"/>
                <w:spacing w:val="20"/>
                <w:sz w:val="32"/>
                <w:szCs w:val="30"/>
                <w:u w:val="single"/>
              </w:rPr>
              <w:t>審定後現金流量表</w:t>
            </w:r>
          </w:p>
        </w:tc>
      </w:tr>
      <w:tr w:rsidR="006124CC" w14:paraId="718CD295" w14:textId="77777777" w:rsidTr="00223A98">
        <w:trPr>
          <w:gridAfter w:val="2"/>
          <w:wAfter w:w="22" w:type="pct"/>
          <w:trHeight w:val="454"/>
        </w:trPr>
        <w:tc>
          <w:tcPr>
            <w:tcW w:w="4978" w:type="pct"/>
            <w:gridSpan w:val="8"/>
            <w:vAlign w:val="center"/>
            <w:hideMark/>
          </w:tcPr>
          <w:p w14:paraId="5FE50F67" w14:textId="77777777" w:rsidR="006124CC" w:rsidRDefault="006124CC">
            <w:pPr>
              <w:pStyle w:val="xl26"/>
              <w:widowControl w:val="0"/>
              <w:pBdr>
                <w:bottom w:val="none" w:sz="0" w:space="0" w:color="auto"/>
              </w:pBdr>
              <w:spacing w:before="0" w:after="0"/>
              <w:rPr>
                <w:rFonts w:hAnsi="標楷體"/>
                <w:color w:val="000000" w:themeColor="text1"/>
                <w:kern w:val="2"/>
                <w:sz w:val="24"/>
                <w:szCs w:val="24"/>
              </w:rPr>
            </w:pPr>
            <w:r>
              <w:rPr>
                <w:rFonts w:hAnsi="標楷體" w:hint="eastAsia"/>
                <w:color w:val="000000" w:themeColor="text1"/>
                <w:kern w:val="2"/>
                <w:sz w:val="24"/>
                <w:szCs w:val="24"/>
              </w:rPr>
              <w:t>中華民國</w:t>
            </w:r>
            <w:proofErr w:type="gramStart"/>
            <w:r>
              <w:rPr>
                <w:rFonts w:hAnsi="標楷體" w:hint="eastAsia"/>
                <w:color w:val="000000" w:themeColor="text1"/>
                <w:kern w:val="2"/>
                <w:sz w:val="24"/>
                <w:szCs w:val="24"/>
              </w:rPr>
              <w:t>114</w:t>
            </w:r>
            <w:proofErr w:type="gramEnd"/>
            <w:r>
              <w:rPr>
                <w:rFonts w:hAnsi="標楷體" w:hint="eastAsia"/>
                <w:color w:val="000000" w:themeColor="text1"/>
                <w:kern w:val="2"/>
                <w:sz w:val="24"/>
                <w:szCs w:val="24"/>
              </w:rPr>
              <w:t>年度</w:t>
            </w:r>
          </w:p>
        </w:tc>
      </w:tr>
      <w:tr w:rsidR="006124CC" w14:paraId="01865A1E" w14:textId="77777777" w:rsidTr="00223A98">
        <w:trPr>
          <w:gridAfter w:val="2"/>
          <w:wAfter w:w="22" w:type="pct"/>
          <w:trHeight w:val="454"/>
        </w:trPr>
        <w:tc>
          <w:tcPr>
            <w:tcW w:w="4978" w:type="pct"/>
            <w:gridSpan w:val="8"/>
            <w:tcBorders>
              <w:top w:val="nil"/>
              <w:left w:val="nil"/>
              <w:bottom w:val="single" w:sz="4" w:space="0" w:color="auto"/>
              <w:right w:val="nil"/>
            </w:tcBorders>
            <w:vAlign w:val="bottom"/>
            <w:hideMark/>
          </w:tcPr>
          <w:p w14:paraId="42779B1C" w14:textId="77777777" w:rsidR="006124CC" w:rsidRDefault="006124CC">
            <w:pPr>
              <w:ind w:rightChars="50" w:right="100"/>
              <w:jc w:val="right"/>
              <w:rPr>
                <w:rFonts w:ascii="標楷體"/>
                <w:color w:val="000000" w:themeColor="text1"/>
              </w:rPr>
            </w:pPr>
            <w:r>
              <w:rPr>
                <w:rFonts w:ascii="標楷體" w:hAnsi="Times New Roman" w:cs="Times New Roman" w:hint="eastAsia"/>
                <w:color w:val="000000" w:themeColor="text1"/>
                <w:szCs w:val="20"/>
              </w:rPr>
              <w:t>單位：新臺幣元</w:t>
            </w:r>
          </w:p>
        </w:tc>
      </w:tr>
      <w:tr w:rsidR="006124CC" w14:paraId="54CCA3BA" w14:textId="77777777" w:rsidTr="002A278E">
        <w:trPr>
          <w:gridAfter w:val="2"/>
          <w:wAfter w:w="22" w:type="pct"/>
          <w:trHeight w:val="737"/>
        </w:trPr>
        <w:tc>
          <w:tcPr>
            <w:tcW w:w="2491" w:type="pct"/>
            <w:gridSpan w:val="3"/>
            <w:vMerge w:val="restart"/>
            <w:tcBorders>
              <w:top w:val="single" w:sz="4" w:space="0" w:color="auto"/>
              <w:left w:val="nil"/>
              <w:bottom w:val="single" w:sz="4" w:space="0" w:color="auto"/>
              <w:right w:val="single" w:sz="4" w:space="0" w:color="auto"/>
            </w:tcBorders>
            <w:vAlign w:val="center"/>
            <w:hideMark/>
          </w:tcPr>
          <w:p w14:paraId="1A3BD551" w14:textId="77777777" w:rsidR="006124CC" w:rsidRDefault="006124CC">
            <w:pPr>
              <w:ind w:left="57" w:right="57"/>
              <w:jc w:val="distribute"/>
              <w:rPr>
                <w:rFonts w:ascii="標楷體" w:hAnsi="Arial Unicode MS" w:cs="Times New Roman"/>
                <w:color w:val="000000" w:themeColor="text1"/>
                <w:szCs w:val="20"/>
              </w:rPr>
            </w:pPr>
            <w:r>
              <w:rPr>
                <w:rFonts w:ascii="標楷體" w:hAnsi="Arial Unicode MS" w:cs="Times New Roman" w:hint="eastAsia"/>
                <w:color w:val="000000" w:themeColor="text1"/>
                <w:szCs w:val="20"/>
              </w:rPr>
              <w:t>項目</w:t>
            </w:r>
          </w:p>
        </w:tc>
        <w:tc>
          <w:tcPr>
            <w:tcW w:w="2487" w:type="pct"/>
            <w:gridSpan w:val="5"/>
            <w:vMerge w:val="restart"/>
            <w:tcBorders>
              <w:top w:val="single" w:sz="4" w:space="0" w:color="auto"/>
              <w:left w:val="single" w:sz="4" w:space="0" w:color="auto"/>
              <w:bottom w:val="single" w:sz="4" w:space="0" w:color="auto"/>
              <w:right w:val="nil"/>
            </w:tcBorders>
            <w:vAlign w:val="center"/>
            <w:hideMark/>
          </w:tcPr>
          <w:p w14:paraId="0473428C" w14:textId="77777777" w:rsidR="006124CC" w:rsidRDefault="006124CC">
            <w:pPr>
              <w:pStyle w:val="xl26"/>
              <w:widowControl w:val="0"/>
              <w:pBdr>
                <w:bottom w:val="none" w:sz="0" w:space="0" w:color="auto"/>
              </w:pBdr>
              <w:spacing w:before="72" w:after="0"/>
              <w:ind w:left="113" w:right="113"/>
              <w:jc w:val="distribute"/>
              <w:rPr>
                <w:color w:val="000000" w:themeColor="text1"/>
                <w:kern w:val="2"/>
                <w:sz w:val="20"/>
              </w:rPr>
            </w:pPr>
            <w:r>
              <w:rPr>
                <w:rFonts w:hint="eastAsia"/>
                <w:color w:val="000000" w:themeColor="text1"/>
                <w:kern w:val="2"/>
                <w:sz w:val="20"/>
              </w:rPr>
              <w:t>決算數</w:t>
            </w:r>
          </w:p>
        </w:tc>
      </w:tr>
      <w:tr w:rsidR="006124CC" w14:paraId="1863CEAA" w14:textId="77777777" w:rsidTr="002A278E">
        <w:trPr>
          <w:trHeight w:val="581"/>
        </w:trPr>
        <w:tc>
          <w:tcPr>
            <w:tcW w:w="2491" w:type="pct"/>
            <w:gridSpan w:val="3"/>
            <w:vMerge/>
            <w:tcBorders>
              <w:top w:val="single" w:sz="4" w:space="0" w:color="auto"/>
              <w:left w:val="nil"/>
              <w:bottom w:val="single" w:sz="4" w:space="0" w:color="auto"/>
              <w:right w:val="single" w:sz="4" w:space="0" w:color="auto"/>
            </w:tcBorders>
            <w:vAlign w:val="center"/>
            <w:hideMark/>
          </w:tcPr>
          <w:p w14:paraId="49B1F4DE" w14:textId="77777777" w:rsidR="006124CC" w:rsidRDefault="006124CC">
            <w:pPr>
              <w:widowControl/>
              <w:jc w:val="left"/>
              <w:rPr>
                <w:rFonts w:ascii="標楷體" w:hAnsi="Arial Unicode MS" w:cs="Times New Roman"/>
                <w:color w:val="000000" w:themeColor="text1"/>
                <w:szCs w:val="20"/>
              </w:rPr>
            </w:pPr>
          </w:p>
        </w:tc>
        <w:tc>
          <w:tcPr>
            <w:tcW w:w="2487" w:type="pct"/>
            <w:gridSpan w:val="5"/>
            <w:vMerge/>
            <w:tcBorders>
              <w:top w:val="single" w:sz="4" w:space="0" w:color="auto"/>
              <w:left w:val="single" w:sz="4" w:space="0" w:color="auto"/>
              <w:bottom w:val="single" w:sz="4" w:space="0" w:color="auto"/>
              <w:right w:val="nil"/>
            </w:tcBorders>
            <w:vAlign w:val="center"/>
            <w:hideMark/>
          </w:tcPr>
          <w:p w14:paraId="4B0BC629" w14:textId="77777777" w:rsidR="006124CC" w:rsidRDefault="006124CC">
            <w:pPr>
              <w:widowControl/>
              <w:jc w:val="left"/>
              <w:rPr>
                <w:rFonts w:ascii="標楷體" w:hAnsi="Arial Unicode MS" w:cs="Times New Roman"/>
                <w:color w:val="000000" w:themeColor="text1"/>
                <w:szCs w:val="20"/>
              </w:rPr>
            </w:pPr>
          </w:p>
        </w:tc>
        <w:tc>
          <w:tcPr>
            <w:tcW w:w="22" w:type="pct"/>
            <w:gridSpan w:val="2"/>
            <w:vAlign w:val="center"/>
            <w:hideMark/>
          </w:tcPr>
          <w:p w14:paraId="1DBDE0BF" w14:textId="77777777" w:rsidR="006124CC" w:rsidRDefault="006124CC">
            <w:pPr>
              <w:rPr>
                <w:color w:val="000000" w:themeColor="text1"/>
              </w:rPr>
            </w:pPr>
          </w:p>
        </w:tc>
      </w:tr>
      <w:tr w:rsidR="006124CC" w14:paraId="43E85E05" w14:textId="77777777" w:rsidTr="002A278E">
        <w:trPr>
          <w:trHeight w:val="1026"/>
        </w:trPr>
        <w:tc>
          <w:tcPr>
            <w:tcW w:w="2491" w:type="pct"/>
            <w:gridSpan w:val="3"/>
            <w:tcBorders>
              <w:top w:val="single" w:sz="4" w:space="0" w:color="auto"/>
              <w:left w:val="nil"/>
              <w:bottom w:val="nil"/>
              <w:right w:val="single" w:sz="4" w:space="0" w:color="auto"/>
            </w:tcBorders>
            <w:vAlign w:val="center"/>
            <w:hideMark/>
          </w:tcPr>
          <w:p w14:paraId="47FC09FA" w14:textId="04A0D420" w:rsidR="006124CC" w:rsidRDefault="00EB7FEC">
            <w:pPr>
              <w:ind w:right="113"/>
              <w:jc w:val="distribute"/>
              <w:rPr>
                <w:rFonts w:ascii="標楷體" w:hAnsi="標楷體" w:cs="Times New Roman"/>
                <w:b/>
                <w:noProof/>
                <w:color w:val="000000" w:themeColor="text1"/>
                <w:kern w:val="0"/>
                <w:szCs w:val="20"/>
              </w:rPr>
            </w:pPr>
            <w:r>
              <w:rPr>
                <w:rFonts w:ascii="標楷體" w:hAnsi="標楷體" w:cs="Times New Roman" w:hint="eastAsia"/>
                <w:b/>
                <w:noProof/>
                <w:color w:val="000000" w:themeColor="text1"/>
                <w:kern w:val="0"/>
                <w:szCs w:val="20"/>
              </w:rPr>
              <w:t>業務活動之現金流量</w:t>
            </w:r>
          </w:p>
        </w:tc>
        <w:tc>
          <w:tcPr>
            <w:tcW w:w="2487" w:type="pct"/>
            <w:gridSpan w:val="5"/>
            <w:tcBorders>
              <w:top w:val="single" w:sz="4" w:space="0" w:color="auto"/>
              <w:left w:val="single" w:sz="4" w:space="0" w:color="auto"/>
              <w:bottom w:val="nil"/>
              <w:right w:val="nil"/>
            </w:tcBorders>
            <w:vAlign w:val="center"/>
          </w:tcPr>
          <w:p w14:paraId="2B179AD5" w14:textId="77777777" w:rsidR="006124CC" w:rsidRDefault="006124CC">
            <w:pPr>
              <w:ind w:rightChars="10" w:right="20"/>
              <w:jc w:val="right"/>
              <w:rPr>
                <w:rFonts w:ascii="細明體" w:eastAsia="細明體" w:hAnsi="細明體" w:cs="Times New Roman"/>
                <w:b/>
                <w:noProof/>
                <w:color w:val="000000" w:themeColor="text1"/>
                <w:szCs w:val="20"/>
              </w:rPr>
            </w:pPr>
          </w:p>
        </w:tc>
        <w:tc>
          <w:tcPr>
            <w:tcW w:w="22" w:type="pct"/>
            <w:gridSpan w:val="2"/>
            <w:vAlign w:val="center"/>
            <w:hideMark/>
          </w:tcPr>
          <w:p w14:paraId="439B9D25" w14:textId="77777777" w:rsidR="006124CC" w:rsidRDefault="006124CC">
            <w:pPr>
              <w:widowControl/>
              <w:jc w:val="left"/>
              <w:rPr>
                <w:rFonts w:ascii="Calibri" w:eastAsia="Times New Roman" w:hAnsi="Calibri"/>
                <w:kern w:val="0"/>
                <w:szCs w:val="20"/>
              </w:rPr>
            </w:pPr>
          </w:p>
        </w:tc>
      </w:tr>
      <w:tr w:rsidR="006124CC" w14:paraId="241EC07C" w14:textId="77777777" w:rsidTr="002A278E">
        <w:trPr>
          <w:trHeight w:val="1026"/>
        </w:trPr>
        <w:tc>
          <w:tcPr>
            <w:tcW w:w="2491" w:type="pct"/>
            <w:gridSpan w:val="3"/>
            <w:tcBorders>
              <w:top w:val="nil"/>
              <w:left w:val="nil"/>
              <w:bottom w:val="nil"/>
              <w:right w:val="single" w:sz="4" w:space="0" w:color="auto"/>
            </w:tcBorders>
            <w:vAlign w:val="center"/>
            <w:hideMark/>
          </w:tcPr>
          <w:p w14:paraId="446BCDE4" w14:textId="77777777" w:rsidR="006124CC" w:rsidRDefault="006124CC">
            <w:pPr>
              <w:autoSpaceDE w:val="0"/>
              <w:autoSpaceDN w:val="0"/>
              <w:adjustRightInd w:val="0"/>
              <w:ind w:left="340" w:right="57"/>
              <w:jc w:val="distribute"/>
              <w:rPr>
                <w:rFonts w:ascii="標楷體" w:hAnsi="標楷體" w:cs="Times New Roman"/>
                <w:noProof/>
                <w:color w:val="000000" w:themeColor="text1"/>
                <w:kern w:val="0"/>
                <w:szCs w:val="20"/>
              </w:rPr>
            </w:pPr>
            <w:r>
              <w:rPr>
                <w:rFonts w:ascii="標楷體" w:hAnsi="Times New Roman" w:cs="Times New Roman" w:hint="eastAsia"/>
                <w:color w:val="000000" w:themeColor="text1"/>
                <w:spacing w:val="8"/>
                <w:szCs w:val="20"/>
              </w:rPr>
              <w:t>本期賸餘（短</w:t>
            </w:r>
            <w:proofErr w:type="gramStart"/>
            <w:r>
              <w:rPr>
                <w:rFonts w:ascii="標楷體" w:hAnsi="Times New Roman" w:cs="Times New Roman" w:hint="eastAsia"/>
                <w:color w:val="000000" w:themeColor="text1"/>
                <w:spacing w:val="8"/>
                <w:szCs w:val="20"/>
              </w:rPr>
              <w:t>絀</w:t>
            </w:r>
            <w:proofErr w:type="gramEnd"/>
            <w:r>
              <w:rPr>
                <w:rFonts w:ascii="標楷體" w:hAnsi="Times New Roman" w:cs="Times New Roman" w:hint="eastAsia"/>
                <w:color w:val="000000" w:themeColor="text1"/>
                <w:spacing w:val="8"/>
                <w:szCs w:val="20"/>
              </w:rPr>
              <w:t>）</w:t>
            </w:r>
          </w:p>
        </w:tc>
        <w:tc>
          <w:tcPr>
            <w:tcW w:w="2487" w:type="pct"/>
            <w:gridSpan w:val="5"/>
            <w:vAlign w:val="center"/>
            <w:hideMark/>
          </w:tcPr>
          <w:p w14:paraId="76C68921" w14:textId="77777777" w:rsidR="006124CC" w:rsidRDefault="006124CC">
            <w:pPr>
              <w:ind w:rightChars="80" w:right="160"/>
              <w:jc w:val="right"/>
              <w:rPr>
                <w:rFonts w:ascii="細明體" w:eastAsia="細明體" w:hAnsi="細明體" w:cs="Times New Roman"/>
                <w:bCs/>
                <w:noProof/>
                <w:color w:val="000000" w:themeColor="text1"/>
                <w:szCs w:val="20"/>
              </w:rPr>
            </w:pPr>
            <w:r>
              <w:rPr>
                <w:rFonts w:ascii="細明體" w:eastAsia="細明體" w:hAnsi="細明體" w:cs="Times New Roman" w:hint="eastAsia"/>
                <w:bCs/>
                <w:noProof/>
                <w:color w:val="000000" w:themeColor="text1"/>
                <w:szCs w:val="20"/>
              </w:rPr>
              <w:t>- 6,310,608</w:t>
            </w:r>
          </w:p>
        </w:tc>
        <w:tc>
          <w:tcPr>
            <w:tcW w:w="22" w:type="pct"/>
            <w:gridSpan w:val="2"/>
            <w:vAlign w:val="center"/>
            <w:hideMark/>
          </w:tcPr>
          <w:p w14:paraId="3987A702" w14:textId="77777777" w:rsidR="006124CC" w:rsidRDefault="006124CC">
            <w:pPr>
              <w:widowControl/>
              <w:jc w:val="left"/>
              <w:rPr>
                <w:rFonts w:ascii="Calibri" w:eastAsia="Times New Roman" w:hAnsi="Calibri"/>
                <w:kern w:val="0"/>
                <w:szCs w:val="20"/>
              </w:rPr>
            </w:pPr>
          </w:p>
        </w:tc>
      </w:tr>
      <w:tr w:rsidR="006124CC" w14:paraId="2F2EECF2" w14:textId="77777777" w:rsidTr="002A278E">
        <w:trPr>
          <w:trHeight w:val="1026"/>
        </w:trPr>
        <w:tc>
          <w:tcPr>
            <w:tcW w:w="2491" w:type="pct"/>
            <w:gridSpan w:val="3"/>
            <w:tcBorders>
              <w:top w:val="nil"/>
              <w:left w:val="nil"/>
              <w:bottom w:val="nil"/>
              <w:right w:val="single" w:sz="4" w:space="0" w:color="auto"/>
            </w:tcBorders>
            <w:vAlign w:val="center"/>
            <w:hideMark/>
          </w:tcPr>
          <w:p w14:paraId="4ACB16D5" w14:textId="77777777" w:rsidR="006124CC" w:rsidRDefault="006124CC">
            <w:pPr>
              <w:autoSpaceDE w:val="0"/>
              <w:autoSpaceDN w:val="0"/>
              <w:adjustRightInd w:val="0"/>
              <w:ind w:left="340" w:right="57"/>
              <w:jc w:val="distribute"/>
              <w:rPr>
                <w:rFonts w:ascii="標楷體" w:hAnsi="標楷體" w:cs="Times New Roman"/>
                <w:noProof/>
                <w:color w:val="000000" w:themeColor="text1"/>
                <w:kern w:val="0"/>
                <w:szCs w:val="20"/>
              </w:rPr>
            </w:pPr>
            <w:r>
              <w:rPr>
                <w:rFonts w:ascii="標楷體" w:hAnsi="Times New Roman" w:cs="Times New Roman" w:hint="eastAsia"/>
                <w:color w:val="000000" w:themeColor="text1"/>
                <w:spacing w:val="8"/>
                <w:szCs w:val="20"/>
              </w:rPr>
              <w:t>調整非現金項目</w:t>
            </w:r>
          </w:p>
        </w:tc>
        <w:tc>
          <w:tcPr>
            <w:tcW w:w="2487" w:type="pct"/>
            <w:gridSpan w:val="5"/>
            <w:vAlign w:val="center"/>
            <w:hideMark/>
          </w:tcPr>
          <w:p w14:paraId="6C37D5A6" w14:textId="77777777" w:rsidR="006124CC" w:rsidRDefault="006124CC">
            <w:pPr>
              <w:ind w:rightChars="80" w:right="160"/>
              <w:jc w:val="right"/>
              <w:rPr>
                <w:rFonts w:ascii="細明體" w:eastAsia="細明體" w:hAnsi="細明體" w:cs="Times New Roman"/>
                <w:bCs/>
                <w:noProof/>
                <w:color w:val="000000" w:themeColor="text1"/>
                <w:szCs w:val="20"/>
              </w:rPr>
            </w:pPr>
            <w:r>
              <w:rPr>
                <w:rFonts w:ascii="細明體" w:eastAsia="細明體" w:hAnsi="細明體" w:cs="Times New Roman" w:hint="eastAsia"/>
                <w:bCs/>
                <w:noProof/>
                <w:color w:val="000000" w:themeColor="text1"/>
                <w:szCs w:val="20"/>
              </w:rPr>
              <w:t>1,656,594</w:t>
            </w:r>
          </w:p>
        </w:tc>
        <w:tc>
          <w:tcPr>
            <w:tcW w:w="22" w:type="pct"/>
            <w:gridSpan w:val="2"/>
            <w:vAlign w:val="center"/>
            <w:hideMark/>
          </w:tcPr>
          <w:p w14:paraId="350C2D34" w14:textId="77777777" w:rsidR="006124CC" w:rsidRDefault="006124CC">
            <w:pPr>
              <w:widowControl/>
              <w:jc w:val="left"/>
              <w:rPr>
                <w:rFonts w:ascii="Calibri" w:eastAsia="Times New Roman" w:hAnsi="Calibri"/>
                <w:kern w:val="0"/>
                <w:szCs w:val="20"/>
              </w:rPr>
            </w:pPr>
          </w:p>
        </w:tc>
      </w:tr>
      <w:tr w:rsidR="006124CC" w14:paraId="5DEB3EB6" w14:textId="77777777" w:rsidTr="002A278E">
        <w:trPr>
          <w:trHeight w:val="1026"/>
        </w:trPr>
        <w:tc>
          <w:tcPr>
            <w:tcW w:w="2491" w:type="pct"/>
            <w:gridSpan w:val="3"/>
            <w:tcBorders>
              <w:top w:val="nil"/>
              <w:left w:val="nil"/>
              <w:bottom w:val="nil"/>
              <w:right w:val="single" w:sz="4" w:space="0" w:color="auto"/>
            </w:tcBorders>
            <w:vAlign w:val="center"/>
            <w:hideMark/>
          </w:tcPr>
          <w:p w14:paraId="3644DD93" w14:textId="77777777" w:rsidR="006124CC" w:rsidRDefault="006124CC">
            <w:pPr>
              <w:ind w:leftChars="100" w:left="200" w:right="113"/>
              <w:jc w:val="distribute"/>
              <w:rPr>
                <w:rFonts w:ascii="標楷體" w:hAnsi="標楷體"/>
                <w:b/>
                <w:color w:val="000000" w:themeColor="text1"/>
                <w:kern w:val="0"/>
              </w:rPr>
            </w:pPr>
            <w:r>
              <w:rPr>
                <w:rFonts w:ascii="標楷體" w:hAnsi="標楷體" w:cs="Times New Roman" w:hint="eastAsia"/>
                <w:b/>
                <w:noProof/>
                <w:color w:val="000000" w:themeColor="text1"/>
                <w:kern w:val="0"/>
                <w:szCs w:val="20"/>
              </w:rPr>
              <w:t>業務活動之淨現金流入（流出）</w:t>
            </w:r>
          </w:p>
        </w:tc>
        <w:tc>
          <w:tcPr>
            <w:tcW w:w="2487" w:type="pct"/>
            <w:gridSpan w:val="5"/>
            <w:vAlign w:val="center"/>
            <w:hideMark/>
          </w:tcPr>
          <w:p w14:paraId="0AF52C31" w14:textId="77777777" w:rsidR="006124CC" w:rsidRDefault="006124CC">
            <w:pPr>
              <w:ind w:rightChars="80" w:right="160"/>
              <w:jc w:val="right"/>
              <w:rPr>
                <w:rFonts w:ascii="細明體" w:eastAsia="細明體" w:hAnsi="細明體" w:cs="Times New Roman"/>
                <w:b/>
                <w:noProof/>
                <w:color w:val="000000" w:themeColor="text1"/>
                <w:szCs w:val="20"/>
              </w:rPr>
            </w:pPr>
            <w:r>
              <w:rPr>
                <w:rFonts w:ascii="細明體" w:eastAsia="細明體" w:hAnsi="細明體" w:cs="Times New Roman" w:hint="eastAsia"/>
                <w:b/>
                <w:noProof/>
                <w:color w:val="000000" w:themeColor="text1"/>
                <w:szCs w:val="20"/>
              </w:rPr>
              <w:t>- 4,654,014</w:t>
            </w:r>
          </w:p>
        </w:tc>
        <w:tc>
          <w:tcPr>
            <w:tcW w:w="22" w:type="pct"/>
            <w:gridSpan w:val="2"/>
            <w:vAlign w:val="center"/>
            <w:hideMark/>
          </w:tcPr>
          <w:p w14:paraId="7AAD1AD4" w14:textId="77777777" w:rsidR="006124CC" w:rsidRDefault="006124CC">
            <w:pPr>
              <w:widowControl/>
              <w:jc w:val="left"/>
              <w:rPr>
                <w:rFonts w:ascii="Calibri" w:eastAsia="Times New Roman" w:hAnsi="Calibri"/>
                <w:kern w:val="0"/>
                <w:szCs w:val="20"/>
              </w:rPr>
            </w:pPr>
          </w:p>
        </w:tc>
      </w:tr>
      <w:tr w:rsidR="006124CC" w14:paraId="4DB45C85" w14:textId="77777777" w:rsidTr="002A278E">
        <w:trPr>
          <w:trHeight w:val="1026"/>
        </w:trPr>
        <w:tc>
          <w:tcPr>
            <w:tcW w:w="2491" w:type="pct"/>
            <w:gridSpan w:val="3"/>
            <w:tcBorders>
              <w:top w:val="nil"/>
              <w:left w:val="nil"/>
              <w:bottom w:val="nil"/>
              <w:right w:val="single" w:sz="4" w:space="0" w:color="auto"/>
            </w:tcBorders>
            <w:vAlign w:val="center"/>
            <w:hideMark/>
          </w:tcPr>
          <w:p w14:paraId="24D1A429" w14:textId="77777777" w:rsidR="006124CC" w:rsidRDefault="006124CC">
            <w:pPr>
              <w:ind w:right="113"/>
              <w:jc w:val="distribute"/>
              <w:rPr>
                <w:rFonts w:ascii="標楷體" w:hAnsi="標楷體" w:cs="Times New Roman"/>
                <w:b/>
                <w:noProof/>
                <w:color w:val="000000" w:themeColor="text1"/>
                <w:kern w:val="0"/>
                <w:szCs w:val="20"/>
              </w:rPr>
            </w:pPr>
            <w:r>
              <w:rPr>
                <w:rFonts w:ascii="標楷體" w:hAnsi="標楷體" w:cs="Times New Roman" w:hint="eastAsia"/>
                <w:b/>
                <w:noProof/>
                <w:color w:val="000000" w:themeColor="text1"/>
                <w:kern w:val="0"/>
                <w:szCs w:val="20"/>
              </w:rPr>
              <w:t>投資活動之現金流量</w:t>
            </w:r>
          </w:p>
        </w:tc>
        <w:tc>
          <w:tcPr>
            <w:tcW w:w="2487" w:type="pct"/>
            <w:gridSpan w:val="5"/>
            <w:vAlign w:val="center"/>
          </w:tcPr>
          <w:p w14:paraId="19937CC8" w14:textId="77777777" w:rsidR="006124CC" w:rsidRDefault="006124CC">
            <w:pPr>
              <w:ind w:rightChars="80" w:right="160"/>
              <w:jc w:val="right"/>
              <w:rPr>
                <w:rFonts w:ascii="細明體" w:eastAsia="細明體" w:hAnsi="細明體" w:cs="Times New Roman"/>
                <w:b/>
                <w:noProof/>
                <w:color w:val="000000" w:themeColor="text1"/>
                <w:szCs w:val="20"/>
              </w:rPr>
            </w:pPr>
          </w:p>
        </w:tc>
        <w:tc>
          <w:tcPr>
            <w:tcW w:w="22" w:type="pct"/>
            <w:gridSpan w:val="2"/>
            <w:vAlign w:val="center"/>
            <w:hideMark/>
          </w:tcPr>
          <w:p w14:paraId="4A26CDDC" w14:textId="77777777" w:rsidR="006124CC" w:rsidRDefault="006124CC">
            <w:pPr>
              <w:widowControl/>
              <w:jc w:val="left"/>
              <w:rPr>
                <w:rFonts w:ascii="Calibri" w:eastAsia="Times New Roman" w:hAnsi="Calibri"/>
                <w:kern w:val="0"/>
                <w:szCs w:val="20"/>
              </w:rPr>
            </w:pPr>
          </w:p>
        </w:tc>
      </w:tr>
      <w:tr w:rsidR="006124CC" w14:paraId="3F612F59" w14:textId="77777777" w:rsidTr="002A278E">
        <w:trPr>
          <w:trHeight w:val="1026"/>
        </w:trPr>
        <w:tc>
          <w:tcPr>
            <w:tcW w:w="2491" w:type="pct"/>
            <w:gridSpan w:val="3"/>
            <w:tcBorders>
              <w:top w:val="nil"/>
              <w:left w:val="nil"/>
              <w:bottom w:val="nil"/>
              <w:right w:val="single" w:sz="4" w:space="0" w:color="auto"/>
            </w:tcBorders>
            <w:vAlign w:val="center"/>
            <w:hideMark/>
          </w:tcPr>
          <w:p w14:paraId="1B4E2DDD" w14:textId="77777777" w:rsidR="006124CC" w:rsidRDefault="006124CC">
            <w:pPr>
              <w:autoSpaceDE w:val="0"/>
              <w:autoSpaceDN w:val="0"/>
              <w:adjustRightInd w:val="0"/>
              <w:ind w:left="340" w:right="57"/>
              <w:jc w:val="distribute"/>
              <w:rPr>
                <w:rFonts w:ascii="標楷體" w:hAnsi="Times New Roman" w:cs="Times New Roman"/>
                <w:color w:val="000000" w:themeColor="text1"/>
                <w:spacing w:val="8"/>
                <w:szCs w:val="20"/>
              </w:rPr>
            </w:pPr>
            <w:r>
              <w:rPr>
                <w:rFonts w:ascii="標楷體" w:hAnsi="Times New Roman" w:cs="Times New Roman" w:hint="eastAsia"/>
                <w:color w:val="000000" w:themeColor="text1"/>
                <w:spacing w:val="8"/>
                <w:szCs w:val="20"/>
              </w:rPr>
              <w:t>增加固定資產、遞耗資產、無形資產及其他資產</w:t>
            </w:r>
          </w:p>
        </w:tc>
        <w:tc>
          <w:tcPr>
            <w:tcW w:w="2487" w:type="pct"/>
            <w:gridSpan w:val="5"/>
            <w:vAlign w:val="center"/>
            <w:hideMark/>
          </w:tcPr>
          <w:p w14:paraId="21423F12" w14:textId="77777777" w:rsidR="006124CC" w:rsidRDefault="006124CC">
            <w:pPr>
              <w:ind w:rightChars="80" w:right="160"/>
              <w:jc w:val="right"/>
              <w:rPr>
                <w:rFonts w:ascii="細明體" w:eastAsia="細明體" w:hAnsi="細明體" w:cs="Times New Roman"/>
                <w:bCs/>
                <w:noProof/>
                <w:color w:val="000000" w:themeColor="text1"/>
                <w:szCs w:val="20"/>
              </w:rPr>
            </w:pPr>
            <w:r>
              <w:rPr>
                <w:rFonts w:ascii="細明體" w:eastAsia="細明體" w:hAnsi="細明體" w:cs="Times New Roman" w:hint="eastAsia"/>
                <w:bCs/>
                <w:noProof/>
                <w:color w:val="000000" w:themeColor="text1"/>
                <w:szCs w:val="20"/>
              </w:rPr>
              <w:t>- 307,657</w:t>
            </w:r>
          </w:p>
        </w:tc>
        <w:tc>
          <w:tcPr>
            <w:tcW w:w="22" w:type="pct"/>
            <w:gridSpan w:val="2"/>
            <w:vAlign w:val="center"/>
            <w:hideMark/>
          </w:tcPr>
          <w:p w14:paraId="057A4978" w14:textId="77777777" w:rsidR="006124CC" w:rsidRDefault="006124CC">
            <w:pPr>
              <w:widowControl/>
              <w:jc w:val="left"/>
              <w:rPr>
                <w:rFonts w:ascii="Calibri" w:eastAsia="Times New Roman" w:hAnsi="Calibri"/>
                <w:kern w:val="0"/>
                <w:szCs w:val="20"/>
              </w:rPr>
            </w:pPr>
          </w:p>
        </w:tc>
      </w:tr>
      <w:tr w:rsidR="006124CC" w14:paraId="144E0F39" w14:textId="77777777" w:rsidTr="002A278E">
        <w:trPr>
          <w:trHeight w:val="1026"/>
        </w:trPr>
        <w:tc>
          <w:tcPr>
            <w:tcW w:w="2491" w:type="pct"/>
            <w:gridSpan w:val="3"/>
            <w:tcBorders>
              <w:top w:val="nil"/>
              <w:left w:val="nil"/>
              <w:bottom w:val="nil"/>
              <w:right w:val="single" w:sz="4" w:space="0" w:color="auto"/>
            </w:tcBorders>
            <w:vAlign w:val="center"/>
            <w:hideMark/>
          </w:tcPr>
          <w:p w14:paraId="0E62505D" w14:textId="77777777" w:rsidR="006124CC" w:rsidRDefault="006124CC">
            <w:pPr>
              <w:ind w:leftChars="100" w:left="200" w:right="113"/>
              <w:jc w:val="distribute"/>
              <w:rPr>
                <w:rFonts w:ascii="標楷體" w:hAnsi="標楷體" w:cs="Times New Roman"/>
                <w:b/>
                <w:noProof/>
                <w:color w:val="000000" w:themeColor="text1"/>
                <w:kern w:val="0"/>
                <w:szCs w:val="20"/>
              </w:rPr>
            </w:pPr>
            <w:r>
              <w:rPr>
                <w:rFonts w:ascii="標楷體" w:hAnsi="標楷體" w:cs="Times New Roman" w:hint="eastAsia"/>
                <w:b/>
                <w:noProof/>
                <w:color w:val="000000" w:themeColor="text1"/>
                <w:kern w:val="0"/>
                <w:szCs w:val="20"/>
              </w:rPr>
              <w:t>投資活動之淨現金流入（流出）</w:t>
            </w:r>
          </w:p>
        </w:tc>
        <w:tc>
          <w:tcPr>
            <w:tcW w:w="2487" w:type="pct"/>
            <w:gridSpan w:val="5"/>
            <w:vAlign w:val="center"/>
            <w:hideMark/>
          </w:tcPr>
          <w:p w14:paraId="6CB1A9E4" w14:textId="77777777" w:rsidR="006124CC" w:rsidRDefault="006124CC">
            <w:pPr>
              <w:ind w:rightChars="80" w:right="160"/>
              <w:jc w:val="right"/>
              <w:rPr>
                <w:rFonts w:ascii="細明體" w:eastAsia="細明體" w:hAnsi="細明體" w:cs="Times New Roman"/>
                <w:b/>
                <w:noProof/>
                <w:color w:val="000000" w:themeColor="text1"/>
                <w:szCs w:val="20"/>
              </w:rPr>
            </w:pPr>
            <w:r>
              <w:rPr>
                <w:rFonts w:ascii="細明體" w:eastAsia="細明體" w:hAnsi="細明體" w:cs="Times New Roman" w:hint="eastAsia"/>
                <w:b/>
                <w:noProof/>
                <w:color w:val="000000" w:themeColor="text1"/>
                <w:szCs w:val="20"/>
              </w:rPr>
              <w:t>- 307,657</w:t>
            </w:r>
          </w:p>
        </w:tc>
        <w:tc>
          <w:tcPr>
            <w:tcW w:w="22" w:type="pct"/>
            <w:gridSpan w:val="2"/>
            <w:vAlign w:val="center"/>
            <w:hideMark/>
          </w:tcPr>
          <w:p w14:paraId="76CF932D" w14:textId="77777777" w:rsidR="006124CC" w:rsidRDefault="006124CC">
            <w:pPr>
              <w:widowControl/>
              <w:jc w:val="left"/>
              <w:rPr>
                <w:rFonts w:ascii="Calibri" w:eastAsia="Times New Roman" w:hAnsi="Calibri"/>
                <w:kern w:val="0"/>
                <w:szCs w:val="20"/>
              </w:rPr>
            </w:pPr>
          </w:p>
        </w:tc>
      </w:tr>
      <w:tr w:rsidR="006124CC" w14:paraId="216E4E0E" w14:textId="77777777" w:rsidTr="002A278E">
        <w:trPr>
          <w:trHeight w:val="1026"/>
        </w:trPr>
        <w:tc>
          <w:tcPr>
            <w:tcW w:w="2491" w:type="pct"/>
            <w:gridSpan w:val="3"/>
            <w:tcBorders>
              <w:top w:val="nil"/>
              <w:left w:val="nil"/>
              <w:bottom w:val="nil"/>
              <w:right w:val="single" w:sz="4" w:space="0" w:color="auto"/>
            </w:tcBorders>
            <w:vAlign w:val="center"/>
            <w:hideMark/>
          </w:tcPr>
          <w:p w14:paraId="11AACA83" w14:textId="77777777" w:rsidR="006124CC" w:rsidRDefault="006124CC">
            <w:pPr>
              <w:ind w:right="113"/>
              <w:jc w:val="distribute"/>
              <w:rPr>
                <w:rFonts w:ascii="標楷體" w:hAnsi="標楷體" w:cs="Times New Roman"/>
                <w:b/>
                <w:noProof/>
                <w:color w:val="000000" w:themeColor="text1"/>
                <w:kern w:val="0"/>
                <w:szCs w:val="20"/>
              </w:rPr>
            </w:pPr>
            <w:r>
              <w:rPr>
                <w:rFonts w:ascii="標楷體" w:hAnsi="標楷體" w:cs="Times New Roman" w:hint="eastAsia"/>
                <w:b/>
                <w:noProof/>
                <w:color w:val="000000" w:themeColor="text1"/>
                <w:kern w:val="0"/>
                <w:szCs w:val="20"/>
              </w:rPr>
              <w:t>現金及約當現金之淨增（淨減）</w:t>
            </w:r>
          </w:p>
        </w:tc>
        <w:tc>
          <w:tcPr>
            <w:tcW w:w="2487" w:type="pct"/>
            <w:gridSpan w:val="5"/>
            <w:vAlign w:val="center"/>
            <w:hideMark/>
          </w:tcPr>
          <w:p w14:paraId="6027BE08" w14:textId="77777777" w:rsidR="006124CC" w:rsidRDefault="006124CC">
            <w:pPr>
              <w:ind w:rightChars="80" w:right="160"/>
              <w:jc w:val="right"/>
              <w:rPr>
                <w:rFonts w:ascii="細明體" w:eastAsia="細明體" w:hAnsi="細明體" w:cs="Times New Roman"/>
                <w:b/>
                <w:noProof/>
                <w:color w:val="000000" w:themeColor="text1"/>
                <w:szCs w:val="20"/>
              </w:rPr>
            </w:pPr>
            <w:r>
              <w:rPr>
                <w:rFonts w:ascii="細明體" w:eastAsia="細明體" w:hAnsi="細明體" w:cs="Times New Roman" w:hint="eastAsia"/>
                <w:b/>
                <w:noProof/>
                <w:color w:val="000000" w:themeColor="text1"/>
                <w:szCs w:val="20"/>
              </w:rPr>
              <w:t>- 4,961,671</w:t>
            </w:r>
          </w:p>
        </w:tc>
        <w:tc>
          <w:tcPr>
            <w:tcW w:w="22" w:type="pct"/>
            <w:gridSpan w:val="2"/>
            <w:vAlign w:val="center"/>
            <w:hideMark/>
          </w:tcPr>
          <w:p w14:paraId="6FB22CD1" w14:textId="77777777" w:rsidR="006124CC" w:rsidRDefault="006124CC">
            <w:pPr>
              <w:widowControl/>
              <w:jc w:val="left"/>
              <w:rPr>
                <w:rFonts w:ascii="Calibri" w:eastAsia="Times New Roman" w:hAnsi="Calibri"/>
                <w:kern w:val="0"/>
                <w:szCs w:val="20"/>
              </w:rPr>
            </w:pPr>
          </w:p>
        </w:tc>
      </w:tr>
      <w:tr w:rsidR="006124CC" w14:paraId="396927AD" w14:textId="77777777" w:rsidTr="002A278E">
        <w:trPr>
          <w:trHeight w:val="1026"/>
        </w:trPr>
        <w:tc>
          <w:tcPr>
            <w:tcW w:w="2491" w:type="pct"/>
            <w:gridSpan w:val="3"/>
            <w:tcBorders>
              <w:top w:val="nil"/>
              <w:left w:val="nil"/>
              <w:bottom w:val="nil"/>
              <w:right w:val="single" w:sz="4" w:space="0" w:color="auto"/>
            </w:tcBorders>
            <w:vAlign w:val="center"/>
            <w:hideMark/>
          </w:tcPr>
          <w:p w14:paraId="1FB539F1" w14:textId="77777777" w:rsidR="006124CC" w:rsidRDefault="006124CC">
            <w:pPr>
              <w:ind w:right="113"/>
              <w:jc w:val="distribute"/>
              <w:rPr>
                <w:rFonts w:ascii="標楷體" w:hAnsi="標楷體" w:cs="Times New Roman"/>
                <w:b/>
                <w:noProof/>
                <w:color w:val="000000" w:themeColor="text1"/>
                <w:kern w:val="0"/>
                <w:szCs w:val="20"/>
              </w:rPr>
            </w:pPr>
            <w:r>
              <w:rPr>
                <w:rFonts w:ascii="標楷體" w:hAnsi="標楷體" w:cs="Times New Roman" w:hint="eastAsia"/>
                <w:b/>
                <w:noProof/>
                <w:color w:val="000000" w:themeColor="text1"/>
                <w:kern w:val="0"/>
                <w:szCs w:val="20"/>
              </w:rPr>
              <w:t>期初現金及約當現金</w:t>
            </w:r>
          </w:p>
        </w:tc>
        <w:tc>
          <w:tcPr>
            <w:tcW w:w="2487" w:type="pct"/>
            <w:gridSpan w:val="5"/>
            <w:vAlign w:val="center"/>
            <w:hideMark/>
          </w:tcPr>
          <w:p w14:paraId="067C97A3" w14:textId="77777777" w:rsidR="006124CC" w:rsidRDefault="006124CC">
            <w:pPr>
              <w:ind w:rightChars="80" w:right="160"/>
              <w:jc w:val="right"/>
              <w:rPr>
                <w:rFonts w:ascii="細明體" w:eastAsia="細明體" w:hAnsi="細明體" w:cs="Times New Roman"/>
                <w:b/>
                <w:noProof/>
                <w:color w:val="000000" w:themeColor="text1"/>
                <w:szCs w:val="20"/>
              </w:rPr>
            </w:pPr>
            <w:r>
              <w:rPr>
                <w:rFonts w:ascii="細明體" w:eastAsia="細明體" w:hAnsi="細明體" w:cs="Times New Roman" w:hint="eastAsia"/>
                <w:b/>
                <w:noProof/>
                <w:color w:val="000000" w:themeColor="text1"/>
                <w:szCs w:val="20"/>
              </w:rPr>
              <w:t>115,331,540</w:t>
            </w:r>
          </w:p>
        </w:tc>
        <w:tc>
          <w:tcPr>
            <w:tcW w:w="22" w:type="pct"/>
            <w:gridSpan w:val="2"/>
            <w:vAlign w:val="center"/>
            <w:hideMark/>
          </w:tcPr>
          <w:p w14:paraId="74D20DD2" w14:textId="77777777" w:rsidR="006124CC" w:rsidRDefault="006124CC">
            <w:pPr>
              <w:widowControl/>
              <w:jc w:val="left"/>
              <w:rPr>
                <w:rFonts w:ascii="Calibri" w:eastAsia="Times New Roman" w:hAnsi="Calibri"/>
                <w:kern w:val="0"/>
                <w:szCs w:val="20"/>
              </w:rPr>
            </w:pPr>
          </w:p>
        </w:tc>
      </w:tr>
      <w:tr w:rsidR="006124CC" w14:paraId="2C91333A" w14:textId="77777777" w:rsidTr="002A278E">
        <w:trPr>
          <w:trHeight w:val="1026"/>
        </w:trPr>
        <w:tc>
          <w:tcPr>
            <w:tcW w:w="2491" w:type="pct"/>
            <w:gridSpan w:val="3"/>
            <w:tcBorders>
              <w:top w:val="nil"/>
              <w:left w:val="nil"/>
              <w:bottom w:val="single" w:sz="4" w:space="0" w:color="auto"/>
              <w:right w:val="single" w:sz="4" w:space="0" w:color="auto"/>
            </w:tcBorders>
            <w:vAlign w:val="center"/>
            <w:hideMark/>
          </w:tcPr>
          <w:p w14:paraId="1223F164" w14:textId="77777777" w:rsidR="006124CC" w:rsidRDefault="006124CC">
            <w:pPr>
              <w:ind w:right="113"/>
              <w:jc w:val="distribute"/>
              <w:rPr>
                <w:rFonts w:ascii="標楷體" w:hAnsi="標楷體" w:cs="Times New Roman"/>
                <w:b/>
                <w:noProof/>
                <w:color w:val="000000" w:themeColor="text1"/>
                <w:kern w:val="0"/>
                <w:szCs w:val="20"/>
              </w:rPr>
            </w:pPr>
            <w:r>
              <w:rPr>
                <w:rFonts w:ascii="標楷體" w:hAnsi="標楷體" w:cs="Times New Roman" w:hint="eastAsia"/>
                <w:b/>
                <w:noProof/>
                <w:color w:val="000000" w:themeColor="text1"/>
                <w:kern w:val="0"/>
                <w:szCs w:val="20"/>
              </w:rPr>
              <w:t>期末現金及約當現金</w:t>
            </w:r>
          </w:p>
        </w:tc>
        <w:tc>
          <w:tcPr>
            <w:tcW w:w="2487" w:type="pct"/>
            <w:gridSpan w:val="5"/>
            <w:tcBorders>
              <w:top w:val="nil"/>
              <w:left w:val="nil"/>
              <w:bottom w:val="single" w:sz="4" w:space="0" w:color="auto"/>
              <w:right w:val="nil"/>
            </w:tcBorders>
            <w:vAlign w:val="center"/>
            <w:hideMark/>
          </w:tcPr>
          <w:p w14:paraId="07F03F21" w14:textId="77777777" w:rsidR="006124CC" w:rsidRDefault="006124CC">
            <w:pPr>
              <w:ind w:rightChars="80" w:right="160"/>
              <w:jc w:val="right"/>
              <w:rPr>
                <w:rFonts w:ascii="細明體" w:eastAsia="細明體" w:hAnsi="細明體" w:cs="Times New Roman"/>
                <w:b/>
                <w:noProof/>
                <w:color w:val="000000" w:themeColor="text1"/>
                <w:szCs w:val="20"/>
              </w:rPr>
            </w:pPr>
            <w:r>
              <w:rPr>
                <w:rFonts w:ascii="細明體" w:eastAsia="細明體" w:hAnsi="細明體" w:cs="Times New Roman" w:hint="eastAsia"/>
                <w:b/>
                <w:noProof/>
                <w:color w:val="000000" w:themeColor="text1"/>
                <w:szCs w:val="20"/>
              </w:rPr>
              <w:t>110,369,869</w:t>
            </w:r>
          </w:p>
        </w:tc>
        <w:tc>
          <w:tcPr>
            <w:tcW w:w="22" w:type="pct"/>
            <w:gridSpan w:val="2"/>
            <w:vAlign w:val="center"/>
            <w:hideMark/>
          </w:tcPr>
          <w:p w14:paraId="26B29880" w14:textId="77777777" w:rsidR="006124CC" w:rsidRDefault="006124CC">
            <w:pPr>
              <w:widowControl/>
              <w:jc w:val="left"/>
              <w:rPr>
                <w:rFonts w:ascii="Calibri" w:eastAsia="Times New Roman" w:hAnsi="Calibri"/>
                <w:kern w:val="0"/>
                <w:szCs w:val="20"/>
              </w:rPr>
            </w:pPr>
          </w:p>
        </w:tc>
      </w:tr>
      <w:tr w:rsidR="006124CC" w14:paraId="1F4EACEC" w14:textId="77777777" w:rsidTr="00223A98">
        <w:trPr>
          <w:trHeight w:val="966"/>
        </w:trPr>
        <w:tc>
          <w:tcPr>
            <w:tcW w:w="4990" w:type="pct"/>
            <w:gridSpan w:val="9"/>
            <w:tcBorders>
              <w:top w:val="single" w:sz="4" w:space="0" w:color="auto"/>
              <w:left w:val="nil"/>
              <w:bottom w:val="nil"/>
              <w:right w:val="nil"/>
            </w:tcBorders>
            <w:hideMark/>
          </w:tcPr>
          <w:p w14:paraId="596711E8" w14:textId="77777777" w:rsidR="006124CC" w:rsidRDefault="006124CC">
            <w:pPr>
              <w:tabs>
                <w:tab w:val="left" w:pos="408"/>
              </w:tabs>
              <w:adjustRightInd w:val="0"/>
              <w:snapToGrid w:val="0"/>
              <w:spacing w:line="240" w:lineRule="exact"/>
              <w:rPr>
                <w:rFonts w:ascii="標楷體" w:hAnsi="標楷體"/>
                <w:color w:val="000000" w:themeColor="text1"/>
                <w:sz w:val="18"/>
                <w:szCs w:val="18"/>
              </w:rPr>
            </w:pPr>
            <w:proofErr w:type="gramStart"/>
            <w:r>
              <w:rPr>
                <w:rFonts w:ascii="標楷體" w:hAnsi="標楷體" w:hint="eastAsia"/>
                <w:color w:val="000000" w:themeColor="text1"/>
                <w:sz w:val="18"/>
                <w:szCs w:val="18"/>
              </w:rPr>
              <w:t>註</w:t>
            </w:r>
            <w:proofErr w:type="gramEnd"/>
            <w:r>
              <w:rPr>
                <w:rFonts w:ascii="標楷體" w:hAnsi="標楷體" w:hint="eastAsia"/>
                <w:color w:val="000000" w:themeColor="text1"/>
                <w:sz w:val="18"/>
                <w:szCs w:val="18"/>
              </w:rPr>
              <w:t>：1.本表係</w:t>
            </w:r>
            <w:proofErr w:type="gramStart"/>
            <w:r>
              <w:rPr>
                <w:rFonts w:ascii="標楷體" w:hAnsi="標楷體" w:hint="eastAsia"/>
                <w:color w:val="000000" w:themeColor="text1"/>
                <w:sz w:val="18"/>
                <w:szCs w:val="18"/>
              </w:rPr>
              <w:t>採</w:t>
            </w:r>
            <w:proofErr w:type="gramEnd"/>
            <w:r>
              <w:rPr>
                <w:rFonts w:ascii="標楷體" w:hAnsi="標楷體" w:hint="eastAsia"/>
                <w:color w:val="000000" w:themeColor="text1"/>
                <w:sz w:val="18"/>
                <w:szCs w:val="18"/>
              </w:rPr>
              <w:t>現金及約當現金基礎，包括現金及自投資日起3個月內到期或清償之債權證券。</w:t>
            </w:r>
          </w:p>
          <w:p w14:paraId="6226E951" w14:textId="77777777" w:rsidR="006124CC" w:rsidRDefault="006124CC">
            <w:pPr>
              <w:tabs>
                <w:tab w:val="left" w:pos="408"/>
              </w:tabs>
              <w:adjustRightInd w:val="0"/>
              <w:snapToGrid w:val="0"/>
              <w:spacing w:line="240" w:lineRule="exact"/>
              <w:ind w:leftChars="180" w:left="540" w:hangingChars="100" w:hanging="180"/>
              <w:rPr>
                <w:rFonts w:ascii="標楷體" w:hAnsi="標楷體"/>
                <w:color w:val="000000" w:themeColor="text1"/>
                <w:sz w:val="18"/>
                <w:szCs w:val="18"/>
              </w:rPr>
            </w:pPr>
            <w:r>
              <w:rPr>
                <w:rFonts w:ascii="標楷體" w:hAnsi="標楷體" w:hint="eastAsia"/>
                <w:color w:val="000000" w:themeColor="text1"/>
                <w:sz w:val="18"/>
                <w:szCs w:val="18"/>
              </w:rPr>
              <w:t>2.本表「調整非現金項目」欄所列，包括提存呆帳及評價損益、折舊、</w:t>
            </w:r>
            <w:proofErr w:type="gramStart"/>
            <w:r>
              <w:rPr>
                <w:rFonts w:ascii="標楷體" w:hAnsi="標楷體" w:hint="eastAsia"/>
                <w:color w:val="000000" w:themeColor="text1"/>
                <w:sz w:val="18"/>
                <w:szCs w:val="18"/>
              </w:rPr>
              <w:t>折耗及攤</w:t>
            </w:r>
            <w:proofErr w:type="gramEnd"/>
            <w:r>
              <w:rPr>
                <w:rFonts w:ascii="標楷體" w:hAnsi="標楷體" w:hint="eastAsia"/>
                <w:color w:val="000000" w:themeColor="text1"/>
                <w:sz w:val="18"/>
                <w:szCs w:val="18"/>
              </w:rPr>
              <w:t>銷、處理資產損失（利益）、其他、</w:t>
            </w:r>
            <w:proofErr w:type="gramStart"/>
            <w:r>
              <w:rPr>
                <w:rFonts w:ascii="標楷體" w:hAnsi="標楷體" w:hint="eastAsia"/>
                <w:color w:val="000000" w:themeColor="text1"/>
                <w:sz w:val="18"/>
                <w:szCs w:val="18"/>
              </w:rPr>
              <w:t>流動資產淨減</w:t>
            </w:r>
            <w:proofErr w:type="gramEnd"/>
            <w:r>
              <w:rPr>
                <w:rFonts w:ascii="標楷體" w:hAnsi="標楷體" w:hint="eastAsia"/>
                <w:color w:val="000000" w:themeColor="text1"/>
                <w:sz w:val="18"/>
                <w:szCs w:val="18"/>
              </w:rPr>
              <w:t>（淨增）及流動負債淨增（淨減）。</w:t>
            </w:r>
          </w:p>
          <w:p w14:paraId="09D1A1D2" w14:textId="77777777" w:rsidR="006124CC" w:rsidRDefault="006124CC">
            <w:pPr>
              <w:tabs>
                <w:tab w:val="left" w:pos="408"/>
              </w:tabs>
              <w:adjustRightInd w:val="0"/>
              <w:snapToGrid w:val="0"/>
              <w:spacing w:line="240" w:lineRule="exact"/>
              <w:ind w:leftChars="180" w:left="540" w:hangingChars="100" w:hanging="180"/>
              <w:rPr>
                <w:rFonts w:ascii="新細明體" w:hAnsi="新細明體"/>
                <w:b/>
                <w:noProof/>
                <w:color w:val="000000" w:themeColor="text1"/>
                <w:kern w:val="0"/>
              </w:rPr>
            </w:pPr>
            <w:r>
              <w:rPr>
                <w:rFonts w:ascii="標楷體" w:hAnsi="標楷體" w:hint="eastAsia"/>
                <w:color w:val="000000" w:themeColor="text1"/>
                <w:sz w:val="18"/>
                <w:szCs w:val="18"/>
              </w:rPr>
              <w:t>3.</w:t>
            </w:r>
            <w:proofErr w:type="gramStart"/>
            <w:r>
              <w:rPr>
                <w:rFonts w:ascii="標楷體" w:hAnsi="標楷體" w:hint="eastAsia"/>
                <w:color w:val="000000" w:themeColor="text1"/>
                <w:sz w:val="18"/>
                <w:szCs w:val="18"/>
              </w:rPr>
              <w:t>本表編製</w:t>
            </w:r>
            <w:proofErr w:type="gramEnd"/>
            <w:r>
              <w:rPr>
                <w:rFonts w:ascii="標楷體" w:hAnsi="標楷體" w:hint="eastAsia"/>
                <w:color w:val="000000" w:themeColor="text1"/>
                <w:sz w:val="18"/>
                <w:szCs w:val="18"/>
              </w:rPr>
              <w:t>基礎係依會計法刪除第29條後，平衡表已納入固定資產及長期負債等科目，與預算編列基礎不同。</w:t>
            </w:r>
          </w:p>
        </w:tc>
        <w:tc>
          <w:tcPr>
            <w:tcW w:w="10" w:type="pct"/>
            <w:vAlign w:val="center"/>
            <w:hideMark/>
          </w:tcPr>
          <w:p w14:paraId="4A399D27" w14:textId="77777777" w:rsidR="006124CC" w:rsidRDefault="006124CC">
            <w:pPr>
              <w:widowControl/>
              <w:jc w:val="left"/>
              <w:rPr>
                <w:rFonts w:ascii="Calibri" w:eastAsia="Times New Roman" w:hAnsi="Calibri"/>
                <w:kern w:val="0"/>
                <w:szCs w:val="20"/>
              </w:rPr>
            </w:pPr>
          </w:p>
        </w:tc>
      </w:tr>
    </w:tbl>
    <w:p w14:paraId="284CA5B7" w14:textId="77777777" w:rsidR="006124CC" w:rsidRDefault="006124CC" w:rsidP="006124CC">
      <w:pPr>
        <w:pStyle w:val="a4"/>
        <w:tabs>
          <w:tab w:val="left" w:pos="8520"/>
        </w:tabs>
        <w:spacing w:line="20" w:lineRule="exact"/>
        <w:rPr>
          <w:color w:val="000000" w:themeColor="text1"/>
          <w:sz w:val="2"/>
          <w:szCs w:val="2"/>
        </w:rPr>
      </w:pPr>
    </w:p>
    <w:tbl>
      <w:tblPr>
        <w:tblW w:w="5000" w:type="pct"/>
        <w:tblCellMar>
          <w:left w:w="30" w:type="dxa"/>
          <w:right w:w="30" w:type="dxa"/>
        </w:tblCellMar>
        <w:tblLook w:val="04A0" w:firstRow="1" w:lastRow="0" w:firstColumn="1" w:lastColumn="0" w:noHBand="0" w:noVBand="1"/>
      </w:tblPr>
      <w:tblGrid>
        <w:gridCol w:w="2834"/>
        <w:gridCol w:w="1417"/>
        <w:gridCol w:w="852"/>
        <w:gridCol w:w="1276"/>
        <w:gridCol w:w="850"/>
        <w:gridCol w:w="1417"/>
        <w:gridCol w:w="993"/>
      </w:tblGrid>
      <w:tr w:rsidR="006124CC" w14:paraId="436B8C85" w14:textId="77777777" w:rsidTr="002A278E">
        <w:trPr>
          <w:trHeight w:val="454"/>
        </w:trPr>
        <w:tc>
          <w:tcPr>
            <w:tcW w:w="5000" w:type="pct"/>
            <w:gridSpan w:val="7"/>
            <w:vAlign w:val="center"/>
            <w:hideMark/>
          </w:tcPr>
          <w:p w14:paraId="1F7E1800" w14:textId="77777777" w:rsidR="006124CC" w:rsidRDefault="006124CC" w:rsidP="002A278E">
            <w:pPr>
              <w:jc w:val="center"/>
              <w:rPr>
                <w:rFonts w:ascii="標楷體" w:hAnsi="標楷體"/>
                <w:color w:val="000000" w:themeColor="text1"/>
                <w:spacing w:val="20"/>
                <w:sz w:val="18"/>
                <w:szCs w:val="18"/>
              </w:rPr>
            </w:pPr>
            <w:r>
              <w:rPr>
                <w:rFonts w:ascii="標楷體" w:hAnsi="Calibri" w:cs="Times New Roman" w:hint="eastAsia"/>
                <w:b/>
                <w:color w:val="000000" w:themeColor="text1"/>
                <w:spacing w:val="20"/>
                <w:sz w:val="32"/>
                <w:u w:val="single"/>
              </w:rPr>
              <w:lastRenderedPageBreak/>
              <w:t>雲林縣身心障礙者就業基金餘</w:t>
            </w:r>
            <w:proofErr w:type="gramStart"/>
            <w:r>
              <w:rPr>
                <w:rFonts w:ascii="標楷體" w:hAnsi="Calibri" w:cs="Times New Roman" w:hint="eastAsia"/>
                <w:b/>
                <w:color w:val="000000" w:themeColor="text1"/>
                <w:spacing w:val="20"/>
                <w:sz w:val="32"/>
                <w:u w:val="single"/>
              </w:rPr>
              <w:t>絀</w:t>
            </w:r>
            <w:proofErr w:type="gramEnd"/>
            <w:r>
              <w:rPr>
                <w:rFonts w:ascii="標楷體" w:hAnsi="Calibri" w:cs="Times New Roman" w:hint="eastAsia"/>
                <w:b/>
                <w:color w:val="000000" w:themeColor="text1"/>
                <w:spacing w:val="20"/>
                <w:sz w:val="32"/>
                <w:u w:val="single"/>
              </w:rPr>
              <w:t>審定後平衡表</w:t>
            </w:r>
          </w:p>
        </w:tc>
      </w:tr>
      <w:tr w:rsidR="006124CC" w14:paraId="1CD76B73" w14:textId="77777777" w:rsidTr="002A278E">
        <w:trPr>
          <w:trHeight w:val="454"/>
        </w:trPr>
        <w:tc>
          <w:tcPr>
            <w:tcW w:w="5000" w:type="pct"/>
            <w:gridSpan w:val="7"/>
            <w:vAlign w:val="center"/>
            <w:hideMark/>
          </w:tcPr>
          <w:p w14:paraId="0FFA9FF6" w14:textId="77777777" w:rsidR="006124CC" w:rsidRDefault="006124CC" w:rsidP="002A278E">
            <w:pPr>
              <w:jc w:val="center"/>
              <w:rPr>
                <w:rFonts w:ascii="標楷體" w:hAnsi="標楷體"/>
                <w:color w:val="000000" w:themeColor="text1"/>
                <w:sz w:val="24"/>
                <w:szCs w:val="24"/>
              </w:rPr>
            </w:pPr>
            <w:r>
              <w:rPr>
                <w:rFonts w:ascii="標楷體" w:hAnsi="標楷體" w:cs="Times New Roman" w:hint="eastAsia"/>
                <w:color w:val="000000" w:themeColor="text1"/>
                <w:sz w:val="24"/>
                <w:szCs w:val="24"/>
              </w:rPr>
              <w:t>中華民國114年12月31日</w:t>
            </w:r>
          </w:p>
        </w:tc>
      </w:tr>
      <w:tr w:rsidR="006124CC" w14:paraId="6A982506" w14:textId="77777777" w:rsidTr="002A278E">
        <w:trPr>
          <w:trHeight w:val="454"/>
        </w:trPr>
        <w:tc>
          <w:tcPr>
            <w:tcW w:w="5000" w:type="pct"/>
            <w:gridSpan w:val="7"/>
            <w:vAlign w:val="bottom"/>
            <w:hideMark/>
          </w:tcPr>
          <w:p w14:paraId="0F41CE68" w14:textId="77777777" w:rsidR="006124CC" w:rsidRDefault="006124CC">
            <w:pPr>
              <w:spacing w:line="240" w:lineRule="exact"/>
              <w:jc w:val="right"/>
              <w:rPr>
                <w:rFonts w:ascii="標楷體" w:hAnsi="標楷體"/>
                <w:color w:val="000000" w:themeColor="text1"/>
                <w:sz w:val="18"/>
                <w:szCs w:val="18"/>
              </w:rPr>
            </w:pPr>
            <w:r>
              <w:rPr>
                <w:rFonts w:ascii="標楷體" w:hAnsi="標楷體" w:hint="eastAsia"/>
                <w:color w:val="000000" w:themeColor="text1"/>
                <w:kern w:val="0"/>
                <w:szCs w:val="24"/>
              </w:rPr>
              <w:t>單位：新臺幣元</w:t>
            </w:r>
          </w:p>
        </w:tc>
      </w:tr>
      <w:tr w:rsidR="006124CC" w14:paraId="0AC37CE8" w14:textId="77777777" w:rsidTr="00677D44">
        <w:trPr>
          <w:cantSplit/>
          <w:trHeight w:val="454"/>
        </w:trPr>
        <w:tc>
          <w:tcPr>
            <w:tcW w:w="1470" w:type="pct"/>
            <w:vMerge w:val="restart"/>
            <w:tcBorders>
              <w:top w:val="single" w:sz="4" w:space="0" w:color="auto"/>
              <w:left w:val="nil"/>
              <w:bottom w:val="single" w:sz="4" w:space="0" w:color="auto"/>
              <w:right w:val="single" w:sz="4" w:space="0" w:color="auto"/>
            </w:tcBorders>
            <w:tcMar>
              <w:top w:w="0" w:type="dxa"/>
              <w:left w:w="0" w:type="dxa"/>
              <w:bottom w:w="0" w:type="dxa"/>
              <w:right w:w="0" w:type="dxa"/>
            </w:tcMar>
            <w:vAlign w:val="center"/>
            <w:hideMark/>
          </w:tcPr>
          <w:p w14:paraId="69D14EB0" w14:textId="068F4B0D" w:rsidR="006124CC" w:rsidRDefault="006124CC">
            <w:pPr>
              <w:ind w:left="57" w:right="57"/>
              <w:jc w:val="distribute"/>
              <w:rPr>
                <w:rFonts w:ascii="標楷體" w:hAnsi="Calibri" w:cs="Times New Roman"/>
                <w:color w:val="000000" w:themeColor="text1"/>
              </w:rPr>
            </w:pPr>
            <w:r>
              <w:rPr>
                <w:rFonts w:ascii="標楷體" w:hAnsi="Calibri" w:cs="Times New Roman" w:hint="eastAsia"/>
                <w:color w:val="000000" w:themeColor="text1"/>
              </w:rPr>
              <w:t>科目</w:t>
            </w:r>
          </w:p>
        </w:tc>
        <w:tc>
          <w:tcPr>
            <w:tcW w:w="1177"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DC4AB47" w14:textId="77777777" w:rsidR="006124CC" w:rsidRDefault="006124CC">
            <w:pPr>
              <w:autoSpaceDE w:val="0"/>
              <w:autoSpaceDN w:val="0"/>
              <w:adjustRightInd w:val="0"/>
              <w:ind w:left="113" w:right="113"/>
              <w:jc w:val="distribute"/>
              <w:rPr>
                <w:rFonts w:ascii="標楷體" w:hAnsi="Calibri" w:cs="Times New Roman"/>
                <w:color w:val="000000" w:themeColor="text1"/>
              </w:rPr>
            </w:pPr>
            <w:r>
              <w:rPr>
                <w:rFonts w:ascii="標楷體" w:hAnsi="Calibri" w:cs="Times New Roman" w:hint="eastAsia"/>
                <w:color w:val="000000" w:themeColor="text1"/>
              </w:rPr>
              <w:t>114年12月31日</w:t>
            </w:r>
          </w:p>
        </w:tc>
        <w:tc>
          <w:tcPr>
            <w:tcW w:w="1103" w:type="pct"/>
            <w:gridSpan w:val="2"/>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1CEB8781" w14:textId="77777777" w:rsidR="006124CC" w:rsidRDefault="006124CC">
            <w:pPr>
              <w:autoSpaceDE w:val="0"/>
              <w:autoSpaceDN w:val="0"/>
              <w:adjustRightInd w:val="0"/>
              <w:ind w:left="113" w:right="113"/>
              <w:jc w:val="distribute"/>
              <w:rPr>
                <w:rFonts w:ascii="標楷體" w:hAnsi="Calibri" w:cs="Times New Roman"/>
                <w:color w:val="000000" w:themeColor="text1"/>
              </w:rPr>
            </w:pPr>
            <w:r>
              <w:rPr>
                <w:rFonts w:ascii="標楷體" w:hAnsi="Calibri" w:cs="Times New Roman" w:hint="eastAsia"/>
                <w:color w:val="000000" w:themeColor="text1"/>
              </w:rPr>
              <w:t>113年12月31日</w:t>
            </w:r>
          </w:p>
        </w:tc>
        <w:tc>
          <w:tcPr>
            <w:tcW w:w="1250" w:type="pct"/>
            <w:gridSpan w:val="2"/>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14:paraId="12BA28FF" w14:textId="77777777" w:rsidR="006124CC" w:rsidRDefault="006124CC">
            <w:pPr>
              <w:autoSpaceDE w:val="0"/>
              <w:autoSpaceDN w:val="0"/>
              <w:adjustRightInd w:val="0"/>
              <w:ind w:left="57" w:right="57"/>
              <w:jc w:val="distribute"/>
              <w:rPr>
                <w:rFonts w:ascii="標楷體" w:hAnsi="Calibri" w:cs="Times New Roman"/>
                <w:color w:val="000000" w:themeColor="text1"/>
              </w:rPr>
            </w:pPr>
            <w:r>
              <w:rPr>
                <w:rFonts w:ascii="標楷體" w:hAnsi="Calibri" w:cs="Times New Roman" w:hint="eastAsia"/>
                <w:color w:val="000000" w:themeColor="text1"/>
              </w:rPr>
              <w:t>比較增減</w:t>
            </w:r>
          </w:p>
        </w:tc>
      </w:tr>
      <w:tr w:rsidR="006124CC" w14:paraId="3D0556FD" w14:textId="77777777" w:rsidTr="00677D44">
        <w:trPr>
          <w:cantSplit/>
          <w:trHeight w:val="482"/>
        </w:trPr>
        <w:tc>
          <w:tcPr>
            <w:tcW w:w="0" w:type="auto"/>
            <w:vMerge/>
            <w:tcBorders>
              <w:top w:val="single" w:sz="4" w:space="0" w:color="auto"/>
              <w:left w:val="nil"/>
              <w:bottom w:val="single" w:sz="4" w:space="0" w:color="auto"/>
              <w:right w:val="single" w:sz="4" w:space="0" w:color="auto"/>
            </w:tcBorders>
            <w:vAlign w:val="center"/>
            <w:hideMark/>
          </w:tcPr>
          <w:p w14:paraId="089B8196" w14:textId="77777777" w:rsidR="006124CC" w:rsidRDefault="006124CC">
            <w:pPr>
              <w:widowControl/>
              <w:jc w:val="left"/>
              <w:rPr>
                <w:rFonts w:ascii="標楷體" w:hAnsi="Calibri" w:cs="Times New Roman"/>
                <w:color w:val="000000" w:themeColor="text1"/>
              </w:rPr>
            </w:pPr>
          </w:p>
        </w:tc>
        <w:tc>
          <w:tcPr>
            <w:tcW w:w="7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C71EE6" w14:textId="77777777" w:rsidR="006124CC" w:rsidRDefault="006124CC">
            <w:pPr>
              <w:ind w:left="57" w:right="57"/>
              <w:jc w:val="distribute"/>
              <w:rPr>
                <w:rFonts w:ascii="標楷體" w:hAnsi="Calibri" w:cs="Times New Roman"/>
                <w:color w:val="000000" w:themeColor="text1"/>
              </w:rPr>
            </w:pPr>
            <w:r>
              <w:rPr>
                <w:rFonts w:ascii="標楷體" w:hAnsi="Calibri" w:cs="Times New Roman" w:hint="eastAsia"/>
                <w:color w:val="000000" w:themeColor="text1"/>
              </w:rPr>
              <w:t>金額</w:t>
            </w:r>
          </w:p>
        </w:tc>
        <w:tc>
          <w:tcPr>
            <w:tcW w:w="44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1F93B5E" w14:textId="77777777" w:rsidR="006124CC" w:rsidRDefault="006124CC">
            <w:pPr>
              <w:ind w:left="57" w:right="57"/>
              <w:jc w:val="distribute"/>
              <w:rPr>
                <w:rFonts w:ascii="標楷體" w:hAnsi="Calibri" w:cs="Times New Roman"/>
                <w:color w:val="000000" w:themeColor="text1"/>
              </w:rPr>
            </w:pPr>
            <w:r>
              <w:rPr>
                <w:rFonts w:ascii="標楷體" w:hAnsi="Calibri" w:cs="Times New Roman" w:hint="eastAsia"/>
                <w:color w:val="000000" w:themeColor="text1"/>
              </w:rPr>
              <w:t>％</w:t>
            </w:r>
          </w:p>
        </w:tc>
        <w:tc>
          <w:tcPr>
            <w:tcW w:w="6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674882" w14:textId="77777777" w:rsidR="006124CC" w:rsidRDefault="006124CC">
            <w:pPr>
              <w:ind w:left="57" w:right="57"/>
              <w:jc w:val="distribute"/>
              <w:rPr>
                <w:rFonts w:ascii="標楷體" w:hAnsi="Calibri" w:cs="Times New Roman"/>
                <w:color w:val="000000" w:themeColor="text1"/>
              </w:rPr>
            </w:pPr>
            <w:r>
              <w:rPr>
                <w:rFonts w:ascii="標楷體" w:hAnsi="Calibri" w:cs="Times New Roman" w:hint="eastAsia"/>
                <w:color w:val="000000" w:themeColor="text1"/>
              </w:rPr>
              <w:t>金額</w:t>
            </w:r>
          </w:p>
        </w:tc>
        <w:tc>
          <w:tcPr>
            <w:tcW w:w="44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558863" w14:textId="77777777" w:rsidR="006124CC" w:rsidRDefault="006124CC">
            <w:pPr>
              <w:ind w:left="57"/>
              <w:jc w:val="center"/>
              <w:rPr>
                <w:rFonts w:ascii="標楷體" w:hAnsi="Calibri" w:cs="Times New Roman"/>
                <w:color w:val="000000" w:themeColor="text1"/>
              </w:rPr>
            </w:pPr>
            <w:r>
              <w:rPr>
                <w:rFonts w:ascii="標楷體" w:hAnsi="Calibri" w:cs="Times New Roman" w:hint="eastAsia"/>
                <w:color w:val="000000" w:themeColor="text1"/>
              </w:rPr>
              <w:t>％</w:t>
            </w:r>
          </w:p>
        </w:tc>
        <w:tc>
          <w:tcPr>
            <w:tcW w:w="7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65DEA53" w14:textId="77777777" w:rsidR="006124CC" w:rsidRDefault="006124CC">
            <w:pPr>
              <w:ind w:left="57" w:right="57"/>
              <w:jc w:val="distribute"/>
              <w:rPr>
                <w:rFonts w:ascii="標楷體" w:hAnsi="Calibri" w:cs="Times New Roman"/>
                <w:color w:val="000000" w:themeColor="text1"/>
              </w:rPr>
            </w:pPr>
            <w:r>
              <w:rPr>
                <w:rFonts w:ascii="標楷體" w:hAnsi="Calibri" w:cs="Times New Roman" w:hint="eastAsia"/>
                <w:color w:val="000000" w:themeColor="text1"/>
              </w:rPr>
              <w:t>金額</w:t>
            </w:r>
          </w:p>
        </w:tc>
        <w:tc>
          <w:tcPr>
            <w:tcW w:w="515" w:type="pct"/>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14:paraId="7BF33A02" w14:textId="77777777" w:rsidR="006124CC" w:rsidRDefault="006124CC">
            <w:pPr>
              <w:ind w:left="57" w:right="57"/>
              <w:jc w:val="distribute"/>
              <w:rPr>
                <w:rFonts w:ascii="標楷體" w:hAnsi="Calibri" w:cs="Times New Roman"/>
                <w:color w:val="000000" w:themeColor="text1"/>
              </w:rPr>
            </w:pPr>
            <w:r>
              <w:rPr>
                <w:rFonts w:ascii="標楷體" w:hAnsi="Calibri" w:cs="Times New Roman" w:hint="eastAsia"/>
                <w:color w:val="000000" w:themeColor="text1"/>
              </w:rPr>
              <w:t>％</w:t>
            </w:r>
          </w:p>
        </w:tc>
      </w:tr>
      <w:tr w:rsidR="006124CC" w14:paraId="5DDACE75" w14:textId="77777777" w:rsidTr="002A278E">
        <w:trPr>
          <w:cantSplit/>
          <w:trHeight w:val="709"/>
        </w:trPr>
        <w:tc>
          <w:tcPr>
            <w:tcW w:w="1470" w:type="pct"/>
            <w:tcBorders>
              <w:top w:val="single" w:sz="4" w:space="0" w:color="auto"/>
              <w:left w:val="nil"/>
              <w:bottom w:val="nil"/>
              <w:right w:val="single" w:sz="4" w:space="0" w:color="auto"/>
            </w:tcBorders>
            <w:tcMar>
              <w:top w:w="0" w:type="dxa"/>
              <w:left w:w="0" w:type="dxa"/>
              <w:bottom w:w="0" w:type="dxa"/>
              <w:right w:w="0" w:type="dxa"/>
            </w:tcMar>
            <w:vAlign w:val="center"/>
            <w:hideMark/>
          </w:tcPr>
          <w:p w14:paraId="10E6EFEB" w14:textId="77777777" w:rsidR="006124CC" w:rsidRDefault="006124CC">
            <w:pPr>
              <w:ind w:left="11" w:rightChars="20" w:right="40"/>
              <w:jc w:val="distribute"/>
              <w:rPr>
                <w:rFonts w:ascii="標楷體" w:hAnsi="標楷體"/>
                <w:b/>
                <w:noProof/>
                <w:color w:val="000000" w:themeColor="text1"/>
                <w:spacing w:val="-6"/>
                <w:kern w:val="0"/>
                <w:szCs w:val="24"/>
              </w:rPr>
            </w:pPr>
            <w:r>
              <w:rPr>
                <w:rFonts w:ascii="標楷體" w:hAnsi="標楷體" w:cs="Times New Roman" w:hint="eastAsia"/>
                <w:b/>
                <w:noProof/>
                <w:color w:val="000000" w:themeColor="text1"/>
                <w:spacing w:val="-6"/>
                <w:kern w:val="0"/>
                <w:szCs w:val="24"/>
              </w:rPr>
              <w:t>資產</w:t>
            </w:r>
          </w:p>
        </w:tc>
        <w:tc>
          <w:tcPr>
            <w:tcW w:w="735" w:type="pct"/>
            <w:tcBorders>
              <w:top w:val="single" w:sz="4" w:space="0" w:color="auto"/>
              <w:left w:val="nil"/>
              <w:bottom w:val="nil"/>
              <w:right w:val="single" w:sz="4" w:space="0" w:color="auto"/>
            </w:tcBorders>
            <w:tcMar>
              <w:top w:w="0" w:type="dxa"/>
              <w:left w:w="0" w:type="dxa"/>
              <w:bottom w:w="0" w:type="dxa"/>
              <w:right w:w="0" w:type="dxa"/>
            </w:tcMar>
            <w:vAlign w:val="center"/>
            <w:hideMark/>
          </w:tcPr>
          <w:p w14:paraId="068ED335"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110,786,268</w:t>
            </w:r>
          </w:p>
        </w:tc>
        <w:tc>
          <w:tcPr>
            <w:tcW w:w="442" w:type="pc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30493AA6" w14:textId="77777777" w:rsidR="006124CC" w:rsidRPr="00677D44" w:rsidRDefault="006124CC">
            <w:pPr>
              <w:ind w:left="14"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100.00</w:t>
            </w:r>
          </w:p>
        </w:tc>
        <w:tc>
          <w:tcPr>
            <w:tcW w:w="662" w:type="pc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045BB418" w14:textId="77777777" w:rsidR="006124CC" w:rsidRPr="00677D44" w:rsidRDefault="006124CC">
            <w:pPr>
              <w:ind w:left="14"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115,564,691</w:t>
            </w:r>
          </w:p>
        </w:tc>
        <w:tc>
          <w:tcPr>
            <w:tcW w:w="441" w:type="pc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4D18C2A0" w14:textId="77777777" w:rsidR="006124CC" w:rsidRPr="00677D44" w:rsidRDefault="006124CC">
            <w:pPr>
              <w:ind w:left="14"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100.00</w:t>
            </w:r>
          </w:p>
        </w:tc>
        <w:tc>
          <w:tcPr>
            <w:tcW w:w="735" w:type="pc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49EF6005" w14:textId="77777777" w:rsidR="006124CC" w:rsidRPr="00677D44" w:rsidRDefault="006124CC">
            <w:pPr>
              <w:ind w:left="14"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- 4,778,423</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7F438F3B" w14:textId="77777777" w:rsidR="006124CC" w:rsidRPr="00677D44" w:rsidRDefault="006124CC">
            <w:pPr>
              <w:ind w:left="14"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- 4.13</w:t>
            </w:r>
          </w:p>
        </w:tc>
      </w:tr>
      <w:tr w:rsidR="006124CC" w14:paraId="2FE9DE79"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2E2F3A71" w14:textId="77777777" w:rsidR="006124CC" w:rsidRDefault="006124CC">
            <w:pPr>
              <w:spacing w:line="200" w:lineRule="exact"/>
              <w:ind w:leftChars="100" w:left="200" w:rightChars="10" w:right="20"/>
              <w:jc w:val="distribute"/>
              <w:rPr>
                <w:rFonts w:ascii="標楷體" w:hAnsi="標楷體" w:cs="Times New Roman"/>
                <w:noProof/>
                <w:color w:val="000000" w:themeColor="text1"/>
                <w:kern w:val="0"/>
                <w:szCs w:val="24"/>
              </w:rPr>
            </w:pPr>
            <w:r>
              <w:rPr>
                <w:rFonts w:ascii="標楷體" w:hAnsi="標楷體" w:cs="Times New Roman" w:hint="eastAsia"/>
                <w:noProof/>
                <w:color w:val="000000" w:themeColor="text1"/>
                <w:kern w:val="0"/>
                <w:szCs w:val="24"/>
              </w:rPr>
              <w:t>流動資產</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64E1D604"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110,455,639</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6DC56E8"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99.70</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DFEDB00"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115,523,830</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52444E1"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99.96</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B730FDA"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- 5,068,191</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68340D29"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- 4.39</w:t>
            </w:r>
          </w:p>
        </w:tc>
      </w:tr>
      <w:tr w:rsidR="006124CC" w14:paraId="21A6DE82"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3A08961C" w14:textId="77777777" w:rsidR="006124CC" w:rsidRDefault="006124CC">
            <w:pPr>
              <w:ind w:leftChars="200" w:left="400" w:rightChars="20" w:right="40"/>
              <w:jc w:val="distribute"/>
              <w:rPr>
                <w:rFonts w:ascii="標楷體" w:hAnsi="標楷體" w:cs="Times New Roman"/>
                <w:noProof/>
                <w:color w:val="000000" w:themeColor="text1"/>
                <w:spacing w:val="-6"/>
                <w:kern w:val="0"/>
                <w:szCs w:val="24"/>
              </w:rPr>
            </w:pPr>
            <w:r>
              <w:rPr>
                <w:rFonts w:ascii="標楷體" w:hAnsi="標楷體" w:cs="Times New Roman" w:hint="eastAsia"/>
                <w:noProof/>
                <w:color w:val="000000" w:themeColor="text1"/>
                <w:spacing w:val="-6"/>
                <w:kern w:val="0"/>
                <w:szCs w:val="24"/>
              </w:rPr>
              <w:t>現金</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767374F4"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110,369,869</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65AAB1A"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99.62</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F62E508"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115,331,540</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FF91C8E"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99.80</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2C9335B"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- 4,961,671</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7BC3CD46"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- 4.30</w:t>
            </w:r>
          </w:p>
        </w:tc>
      </w:tr>
      <w:tr w:rsidR="006124CC" w14:paraId="27EE130D"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19B2F72C" w14:textId="77777777" w:rsidR="006124CC" w:rsidRDefault="006124CC">
            <w:pPr>
              <w:ind w:leftChars="200" w:left="400" w:rightChars="20" w:right="40"/>
              <w:jc w:val="distribute"/>
              <w:rPr>
                <w:rFonts w:ascii="標楷體" w:hAnsi="標楷體" w:cs="Times New Roman"/>
                <w:noProof/>
                <w:color w:val="000000" w:themeColor="text1"/>
                <w:spacing w:val="-6"/>
                <w:kern w:val="0"/>
                <w:szCs w:val="24"/>
              </w:rPr>
            </w:pPr>
            <w:r>
              <w:rPr>
                <w:rFonts w:ascii="標楷體" w:hAnsi="標楷體" w:cs="Times New Roman" w:hint="eastAsia"/>
                <w:noProof/>
                <w:color w:val="000000" w:themeColor="text1"/>
                <w:spacing w:val="-6"/>
                <w:kern w:val="0"/>
                <w:szCs w:val="24"/>
              </w:rPr>
              <w:t>應收款項</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01C11394"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85,770</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718B7E8"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0.08</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A542064"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192,290</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86B7664"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0.17</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DA9C0E7"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- 106,520</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545A514E"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- 55.40</w:t>
            </w:r>
          </w:p>
        </w:tc>
      </w:tr>
      <w:tr w:rsidR="006124CC" w14:paraId="644A5F6C"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735D9AE8" w14:textId="77777777" w:rsidR="006124CC" w:rsidRDefault="006124CC">
            <w:pPr>
              <w:spacing w:line="200" w:lineRule="exact"/>
              <w:ind w:leftChars="100" w:left="200" w:rightChars="10" w:right="20"/>
              <w:jc w:val="distribute"/>
              <w:rPr>
                <w:rFonts w:ascii="標楷體" w:hAnsi="標楷體" w:cs="Times New Roman"/>
                <w:b/>
                <w:noProof/>
                <w:color w:val="000000" w:themeColor="text1"/>
                <w:spacing w:val="-6"/>
                <w:kern w:val="0"/>
                <w:szCs w:val="24"/>
              </w:rPr>
            </w:pPr>
            <w:r>
              <w:rPr>
                <w:rFonts w:ascii="標楷體" w:hAnsi="標楷體" w:cs="Times New Roman" w:hint="eastAsia"/>
                <w:noProof/>
                <w:color w:val="000000" w:themeColor="text1"/>
                <w:kern w:val="0"/>
                <w:szCs w:val="24"/>
              </w:rPr>
              <w:t>固定資產</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690CB788"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330,629</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7E9C2FC"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0.30</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DEA0A93"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40,861</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6A478C1"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0.04</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EB9454E"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289,768</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74A475DC"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709.16</w:t>
            </w:r>
          </w:p>
        </w:tc>
      </w:tr>
      <w:tr w:rsidR="006124CC" w14:paraId="2EBC0CF8"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143B9EA9" w14:textId="77777777" w:rsidR="006124CC" w:rsidRDefault="006124CC">
            <w:pPr>
              <w:ind w:leftChars="200" w:left="400" w:rightChars="20" w:right="40"/>
              <w:jc w:val="distribute"/>
              <w:rPr>
                <w:rFonts w:ascii="標楷體" w:hAnsi="標楷體" w:cs="Times New Roman"/>
                <w:noProof/>
                <w:color w:val="000000" w:themeColor="text1"/>
                <w:spacing w:val="-6"/>
                <w:kern w:val="0"/>
                <w:szCs w:val="24"/>
              </w:rPr>
            </w:pPr>
            <w:r>
              <w:rPr>
                <w:rFonts w:ascii="標楷體" w:hAnsi="標楷體" w:cs="Times New Roman" w:hint="eastAsia"/>
                <w:noProof/>
                <w:color w:val="000000" w:themeColor="text1"/>
                <w:spacing w:val="-6"/>
                <w:kern w:val="0"/>
                <w:szCs w:val="24"/>
              </w:rPr>
              <w:t>機械及設備</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4E426680"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34,013</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46323AD"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0.03</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A5C8242"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34,947</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9FDF2B8"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0.03</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E556763"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- 934</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2D6C4C68"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- 2.67</w:t>
            </w:r>
          </w:p>
        </w:tc>
      </w:tr>
      <w:tr w:rsidR="006124CC" w14:paraId="4CEA472B"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7F4A621A" w14:textId="77777777" w:rsidR="006124CC" w:rsidRDefault="006124CC">
            <w:pPr>
              <w:ind w:leftChars="200" w:left="400" w:rightChars="20" w:right="40"/>
              <w:jc w:val="distribute"/>
              <w:rPr>
                <w:rFonts w:ascii="標楷體" w:hAnsi="標楷體" w:cs="Times New Roman"/>
                <w:noProof/>
                <w:color w:val="000000" w:themeColor="text1"/>
                <w:spacing w:val="-6"/>
                <w:kern w:val="0"/>
                <w:szCs w:val="24"/>
              </w:rPr>
            </w:pPr>
            <w:r>
              <w:rPr>
                <w:rFonts w:ascii="標楷體" w:hAnsi="標楷體" w:cs="Times New Roman" w:hint="eastAsia"/>
                <w:noProof/>
                <w:color w:val="000000" w:themeColor="text1"/>
                <w:spacing w:val="-6"/>
                <w:kern w:val="0"/>
                <w:szCs w:val="24"/>
              </w:rPr>
              <w:t>交通及運輸設備</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63A281BE"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22,726</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C58516E"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0.02</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338C906"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4849990"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E03ED7F"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22,726</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27BB0638"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w:t>
            </w:r>
          </w:p>
        </w:tc>
      </w:tr>
      <w:tr w:rsidR="006124CC" w14:paraId="54699FD2"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52B918A2" w14:textId="77777777" w:rsidR="006124CC" w:rsidRDefault="006124CC">
            <w:pPr>
              <w:ind w:leftChars="200" w:left="400" w:rightChars="20" w:right="40"/>
              <w:jc w:val="distribute"/>
              <w:rPr>
                <w:rFonts w:ascii="標楷體" w:hAnsi="標楷體" w:cs="Times New Roman"/>
                <w:noProof/>
                <w:color w:val="000000" w:themeColor="text1"/>
                <w:spacing w:val="-6"/>
                <w:kern w:val="0"/>
                <w:szCs w:val="24"/>
              </w:rPr>
            </w:pPr>
            <w:r>
              <w:rPr>
                <w:rFonts w:ascii="標楷體" w:hAnsi="標楷體" w:cs="Times New Roman" w:hint="eastAsia"/>
                <w:noProof/>
                <w:color w:val="000000" w:themeColor="text1"/>
                <w:spacing w:val="-6"/>
                <w:kern w:val="0"/>
                <w:szCs w:val="24"/>
              </w:rPr>
              <w:t>雜項設備</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21F2DACA"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273,890</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CC04C59"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0.25</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83DF1C8"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5,914</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B7184CE"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0.01</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D00DC7B"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267,976</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35172816"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4,531.21</w:t>
            </w:r>
          </w:p>
        </w:tc>
      </w:tr>
      <w:tr w:rsidR="006124CC" w14:paraId="34CB505F"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73250E3B" w14:textId="77777777" w:rsidR="006124CC" w:rsidRDefault="006124CC">
            <w:pPr>
              <w:ind w:left="11" w:rightChars="20" w:right="40"/>
              <w:jc w:val="distribute"/>
              <w:rPr>
                <w:rFonts w:ascii="標楷體" w:hAnsi="標楷體"/>
                <w:noProof/>
                <w:color w:val="000000" w:themeColor="text1"/>
                <w:spacing w:val="-6"/>
                <w:kern w:val="0"/>
                <w:szCs w:val="24"/>
              </w:rPr>
            </w:pPr>
            <w:r>
              <w:rPr>
                <w:rFonts w:ascii="標楷體" w:hAnsi="標楷體" w:cs="Times New Roman" w:hint="eastAsia"/>
                <w:b/>
                <w:noProof/>
                <w:color w:val="000000" w:themeColor="text1"/>
                <w:spacing w:val="-6"/>
                <w:kern w:val="0"/>
                <w:szCs w:val="24"/>
              </w:rPr>
              <w:t>合計</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6F9FF08E"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110,786,268</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5DC72FE"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100.00</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5345A68"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115,564,691</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47D2358"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100.00</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FC1BF75"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- 4,778,423</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26DAD933"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- 4.13</w:t>
            </w:r>
          </w:p>
        </w:tc>
      </w:tr>
      <w:tr w:rsidR="006124CC" w14:paraId="07D1DD8A"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76D713FE" w14:textId="77777777" w:rsidR="006124CC" w:rsidRDefault="006124CC">
            <w:pPr>
              <w:ind w:left="11" w:rightChars="20" w:right="40"/>
              <w:jc w:val="distribute"/>
              <w:rPr>
                <w:rFonts w:ascii="標楷體" w:hAnsi="標楷體"/>
                <w:noProof/>
                <w:color w:val="000000" w:themeColor="text1"/>
                <w:kern w:val="0"/>
                <w:szCs w:val="24"/>
              </w:rPr>
            </w:pPr>
            <w:r>
              <w:rPr>
                <w:rFonts w:ascii="標楷體" w:hAnsi="標楷體" w:cs="Times New Roman" w:hint="eastAsia"/>
                <w:b/>
                <w:noProof/>
                <w:color w:val="000000" w:themeColor="text1"/>
                <w:spacing w:val="-6"/>
                <w:kern w:val="0"/>
                <w:szCs w:val="24"/>
              </w:rPr>
              <w:t>負債</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3426DC0E"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8,253,572</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1D4C466"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7.45</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A7F698C"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6,766,387</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50120A9"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5.86</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74ED674"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1,487,185</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7685D88F"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21.98</w:t>
            </w:r>
          </w:p>
        </w:tc>
      </w:tr>
      <w:tr w:rsidR="006124CC" w14:paraId="2C579A18"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192CA6B7" w14:textId="77777777" w:rsidR="006124CC" w:rsidRDefault="006124CC">
            <w:pPr>
              <w:spacing w:line="200" w:lineRule="exact"/>
              <w:ind w:leftChars="100" w:left="200" w:rightChars="10" w:right="20"/>
              <w:jc w:val="distribute"/>
              <w:rPr>
                <w:rFonts w:ascii="標楷體" w:hAnsi="標楷體"/>
                <w:noProof/>
                <w:color w:val="000000" w:themeColor="text1"/>
                <w:spacing w:val="-6"/>
                <w:kern w:val="0"/>
                <w:szCs w:val="24"/>
              </w:rPr>
            </w:pPr>
            <w:r>
              <w:rPr>
                <w:rFonts w:ascii="標楷體" w:hAnsi="標楷體" w:cs="Times New Roman" w:hint="eastAsia"/>
                <w:noProof/>
                <w:color w:val="000000" w:themeColor="text1"/>
                <w:kern w:val="0"/>
                <w:szCs w:val="24"/>
              </w:rPr>
              <w:t>流動負債</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61047B11"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8,253,572</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3F22B0C"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7.45</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C6A261A"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6,766,387</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F449CDF"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5.86</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642E05E"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1,487,185</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5EA64951"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21.98</w:t>
            </w:r>
          </w:p>
        </w:tc>
      </w:tr>
      <w:tr w:rsidR="006124CC" w14:paraId="700964C4"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37BF5340" w14:textId="77777777" w:rsidR="006124CC" w:rsidRDefault="006124CC">
            <w:pPr>
              <w:ind w:leftChars="200" w:left="400" w:rightChars="20" w:right="40"/>
              <w:jc w:val="distribute"/>
              <w:rPr>
                <w:rFonts w:ascii="標楷體" w:hAnsi="標楷體" w:cs="Times New Roman"/>
                <w:noProof/>
                <w:color w:val="000000" w:themeColor="text1"/>
                <w:spacing w:val="-6"/>
                <w:kern w:val="0"/>
                <w:szCs w:val="24"/>
              </w:rPr>
            </w:pPr>
            <w:r>
              <w:rPr>
                <w:rFonts w:ascii="標楷體" w:hAnsi="標楷體" w:cs="Times New Roman" w:hint="eastAsia"/>
                <w:noProof/>
                <w:color w:val="000000" w:themeColor="text1"/>
                <w:spacing w:val="-6"/>
                <w:kern w:val="0"/>
                <w:szCs w:val="24"/>
              </w:rPr>
              <w:t>應付款項</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41E9917F"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8,253,572</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87F8769"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7.45</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F7A8B8F"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6,766,387</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B489A34"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5.86</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B50B201"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1,487,185</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41C9A69B"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21.98</w:t>
            </w:r>
          </w:p>
        </w:tc>
      </w:tr>
      <w:tr w:rsidR="006124CC" w14:paraId="5B0C099A"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336BB8F4" w14:textId="77777777" w:rsidR="006124CC" w:rsidRDefault="006124CC">
            <w:pPr>
              <w:ind w:left="14" w:rightChars="20" w:right="40"/>
              <w:jc w:val="distribute"/>
              <w:rPr>
                <w:rFonts w:ascii="標楷體" w:hAnsi="標楷體" w:cs="Times New Roman"/>
                <w:b/>
                <w:noProof/>
                <w:color w:val="000000" w:themeColor="text1"/>
                <w:spacing w:val="-6"/>
                <w:kern w:val="0"/>
                <w:szCs w:val="24"/>
              </w:rPr>
            </w:pPr>
            <w:r>
              <w:rPr>
                <w:rFonts w:ascii="標楷體" w:hAnsi="標楷體" w:hint="eastAsia"/>
                <w:b/>
                <w:color w:val="000000" w:themeColor="text1"/>
                <w:spacing w:val="-6"/>
                <w:kern w:val="0"/>
              </w:rPr>
              <w:t>淨資產</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46A324F5"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102,532,696</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BCDAD4E"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92.55</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C7E9587"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108,798,304</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F3B3030"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94.14</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CB47A9A"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- 6,265,608</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12D045A2"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- 5.76</w:t>
            </w:r>
          </w:p>
        </w:tc>
      </w:tr>
      <w:tr w:rsidR="006124CC" w14:paraId="760BB2FE"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77D94A29" w14:textId="77777777" w:rsidR="006124CC" w:rsidRDefault="006124CC">
            <w:pPr>
              <w:spacing w:line="200" w:lineRule="exact"/>
              <w:ind w:leftChars="100" w:left="200" w:rightChars="10" w:right="20"/>
              <w:jc w:val="distribute"/>
              <w:rPr>
                <w:rFonts w:ascii="標楷體" w:hAnsi="標楷體" w:cs="Times New Roman"/>
                <w:b/>
                <w:noProof/>
                <w:color w:val="000000" w:themeColor="text1"/>
                <w:spacing w:val="-6"/>
                <w:kern w:val="0"/>
                <w:szCs w:val="24"/>
              </w:rPr>
            </w:pPr>
            <w:r>
              <w:rPr>
                <w:rFonts w:ascii="標楷體" w:hAnsi="標楷體" w:cs="Times New Roman" w:hint="eastAsia"/>
                <w:noProof/>
                <w:color w:val="000000" w:themeColor="text1"/>
                <w:kern w:val="0"/>
                <w:szCs w:val="24"/>
              </w:rPr>
              <w:t>淨資產</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65FEF257"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102,532,696</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0A3DFBB"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92.55</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9CAC088"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108,798,304</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248F2B4"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94.14</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393CBCE"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- 6,265,608</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77FE68E9"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- 5.76</w:t>
            </w:r>
          </w:p>
        </w:tc>
      </w:tr>
      <w:tr w:rsidR="006124CC" w14:paraId="759C9B08" w14:textId="77777777" w:rsidTr="002A278E">
        <w:trPr>
          <w:cantSplit/>
          <w:trHeight w:val="709"/>
        </w:trPr>
        <w:tc>
          <w:tcPr>
            <w:tcW w:w="1470" w:type="pct"/>
            <w:tcBorders>
              <w:top w:val="nil"/>
              <w:left w:val="nil"/>
              <w:bottom w:val="nil"/>
              <w:right w:val="single" w:sz="4" w:space="0" w:color="auto"/>
            </w:tcBorders>
            <w:tcMar>
              <w:top w:w="0" w:type="dxa"/>
              <w:left w:w="0" w:type="dxa"/>
              <w:bottom w:w="0" w:type="dxa"/>
              <w:right w:w="0" w:type="dxa"/>
            </w:tcMar>
            <w:vAlign w:val="center"/>
            <w:hideMark/>
          </w:tcPr>
          <w:p w14:paraId="39DEC052" w14:textId="77777777" w:rsidR="006124CC" w:rsidRDefault="006124CC">
            <w:pPr>
              <w:ind w:leftChars="200" w:left="400" w:rightChars="20" w:right="40"/>
              <w:jc w:val="distribute"/>
              <w:rPr>
                <w:rFonts w:ascii="標楷體" w:hAnsi="標楷體" w:cs="Times New Roman"/>
                <w:b/>
                <w:noProof/>
                <w:color w:val="000000" w:themeColor="text1"/>
                <w:spacing w:val="-6"/>
                <w:kern w:val="0"/>
                <w:szCs w:val="24"/>
              </w:rPr>
            </w:pPr>
            <w:r>
              <w:rPr>
                <w:rFonts w:ascii="標楷體" w:hAnsi="標楷體" w:cs="Times New Roman" w:hint="eastAsia"/>
                <w:noProof/>
                <w:color w:val="000000" w:themeColor="text1"/>
                <w:spacing w:val="-6"/>
                <w:kern w:val="0"/>
                <w:szCs w:val="24"/>
              </w:rPr>
              <w:t>淨資產</w:t>
            </w:r>
          </w:p>
        </w:tc>
        <w:tc>
          <w:tcPr>
            <w:tcW w:w="735" w:type="pct"/>
            <w:tcBorders>
              <w:top w:val="nil"/>
              <w:left w:val="nil"/>
              <w:bottom w:val="nil"/>
              <w:right w:val="single" w:sz="4" w:space="0" w:color="auto"/>
            </w:tcBorders>
            <w:tcMar>
              <w:top w:w="0" w:type="dxa"/>
              <w:left w:w="0" w:type="dxa"/>
              <w:bottom w:w="0" w:type="dxa"/>
              <w:right w:w="0" w:type="dxa"/>
            </w:tcMar>
            <w:vAlign w:val="center"/>
            <w:hideMark/>
          </w:tcPr>
          <w:p w14:paraId="3184E1FB"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102,532,696</w:t>
            </w:r>
          </w:p>
        </w:tc>
        <w:tc>
          <w:tcPr>
            <w:tcW w:w="44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1DE2C01"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92.55</w:t>
            </w:r>
          </w:p>
        </w:tc>
        <w:tc>
          <w:tcPr>
            <w:tcW w:w="662"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34B09B0"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108,798,304</w:t>
            </w:r>
          </w:p>
        </w:tc>
        <w:tc>
          <w:tcPr>
            <w:tcW w:w="44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0BF914A"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94.14</w:t>
            </w:r>
          </w:p>
        </w:tc>
        <w:tc>
          <w:tcPr>
            <w:tcW w:w="73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0356A05"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- 6,265,608</w:t>
            </w:r>
          </w:p>
        </w:tc>
        <w:tc>
          <w:tcPr>
            <w:tcW w:w="515" w:type="pct"/>
            <w:tcBorders>
              <w:top w:val="nil"/>
              <w:left w:val="single" w:sz="4" w:space="0" w:color="auto"/>
              <w:bottom w:val="nil"/>
              <w:right w:val="nil"/>
            </w:tcBorders>
            <w:tcMar>
              <w:top w:w="0" w:type="dxa"/>
              <w:left w:w="0" w:type="dxa"/>
              <w:bottom w:w="0" w:type="dxa"/>
              <w:right w:w="0" w:type="dxa"/>
            </w:tcMar>
            <w:vAlign w:val="center"/>
            <w:hideMark/>
          </w:tcPr>
          <w:p w14:paraId="2C312D1E" w14:textId="77777777" w:rsidR="006124CC" w:rsidRPr="00677D44" w:rsidRDefault="006124CC">
            <w:pPr>
              <w:ind w:rightChars="20" w:right="40"/>
              <w:jc w:val="right"/>
              <w:rPr>
                <w:rFonts w:ascii="細明體" w:eastAsia="細明體" w:hAnsi="細明體" w:cs="Times New Roman"/>
                <w:bCs/>
                <w:noProof/>
                <w:color w:val="000000" w:themeColor="text1"/>
                <w:szCs w:val="20"/>
              </w:rPr>
            </w:pPr>
            <w:r w:rsidRPr="00677D44">
              <w:rPr>
                <w:rFonts w:ascii="細明體" w:eastAsia="細明體" w:hAnsi="細明體" w:cs="Times New Roman" w:hint="eastAsia"/>
                <w:bCs/>
                <w:noProof/>
                <w:color w:val="000000" w:themeColor="text1"/>
                <w:szCs w:val="20"/>
              </w:rPr>
              <w:t>- 5.76</w:t>
            </w:r>
          </w:p>
        </w:tc>
      </w:tr>
      <w:tr w:rsidR="006124CC" w14:paraId="0DA095BA" w14:textId="77777777" w:rsidTr="002A278E">
        <w:trPr>
          <w:cantSplit/>
          <w:trHeight w:val="709"/>
        </w:trPr>
        <w:tc>
          <w:tcPr>
            <w:tcW w:w="1470" w:type="pct"/>
            <w:tcBorders>
              <w:top w:val="nil"/>
              <w:left w:val="nil"/>
              <w:bottom w:val="single" w:sz="4" w:space="0" w:color="auto"/>
              <w:right w:val="single" w:sz="4" w:space="0" w:color="auto"/>
            </w:tcBorders>
            <w:tcMar>
              <w:top w:w="0" w:type="dxa"/>
              <w:left w:w="0" w:type="dxa"/>
              <w:bottom w:w="0" w:type="dxa"/>
              <w:right w:w="0" w:type="dxa"/>
            </w:tcMar>
            <w:vAlign w:val="center"/>
            <w:hideMark/>
          </w:tcPr>
          <w:p w14:paraId="13F47885" w14:textId="77777777" w:rsidR="006124CC" w:rsidRDefault="006124CC">
            <w:pPr>
              <w:ind w:left="11" w:rightChars="20" w:right="40"/>
              <w:jc w:val="distribute"/>
              <w:rPr>
                <w:rFonts w:ascii="標楷體" w:hAnsi="標楷體" w:cs="Times New Roman"/>
                <w:b/>
                <w:noProof/>
                <w:color w:val="000000" w:themeColor="text1"/>
                <w:spacing w:val="-6"/>
                <w:kern w:val="0"/>
                <w:szCs w:val="24"/>
              </w:rPr>
            </w:pPr>
            <w:r>
              <w:rPr>
                <w:rFonts w:ascii="標楷體" w:hAnsi="標楷體" w:hint="eastAsia"/>
                <w:b/>
                <w:color w:val="000000" w:themeColor="text1"/>
                <w:spacing w:val="-6"/>
                <w:kern w:val="0"/>
              </w:rPr>
              <w:t>合計</w:t>
            </w:r>
          </w:p>
        </w:tc>
        <w:tc>
          <w:tcPr>
            <w:tcW w:w="735" w:type="pct"/>
            <w:tcBorders>
              <w:top w:val="nil"/>
              <w:left w:val="nil"/>
              <w:bottom w:val="single" w:sz="4" w:space="0" w:color="auto"/>
              <w:right w:val="single" w:sz="4" w:space="0" w:color="auto"/>
            </w:tcBorders>
            <w:tcMar>
              <w:top w:w="0" w:type="dxa"/>
              <w:left w:w="0" w:type="dxa"/>
              <w:bottom w:w="0" w:type="dxa"/>
              <w:right w:w="0" w:type="dxa"/>
            </w:tcMar>
            <w:vAlign w:val="center"/>
            <w:hideMark/>
          </w:tcPr>
          <w:p w14:paraId="24C04E79"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110,786,268</w:t>
            </w:r>
          </w:p>
        </w:tc>
        <w:tc>
          <w:tcPr>
            <w:tcW w:w="442" w:type="pc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008F4EBA"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100.00</w:t>
            </w:r>
          </w:p>
        </w:tc>
        <w:tc>
          <w:tcPr>
            <w:tcW w:w="662" w:type="pc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14CBF616"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115,564,691</w:t>
            </w:r>
          </w:p>
        </w:tc>
        <w:tc>
          <w:tcPr>
            <w:tcW w:w="441" w:type="pc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6FAC6C87"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100.00</w:t>
            </w:r>
          </w:p>
        </w:tc>
        <w:tc>
          <w:tcPr>
            <w:tcW w:w="735" w:type="pc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44CC67C6"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- 4,778,423</w:t>
            </w:r>
          </w:p>
        </w:tc>
        <w:tc>
          <w:tcPr>
            <w:tcW w:w="515" w:type="pct"/>
            <w:tcBorders>
              <w:top w:val="nil"/>
              <w:left w:val="single" w:sz="4" w:space="0" w:color="auto"/>
              <w:bottom w:val="single" w:sz="4" w:space="0" w:color="auto"/>
              <w:right w:val="nil"/>
            </w:tcBorders>
            <w:tcMar>
              <w:top w:w="0" w:type="dxa"/>
              <w:left w:w="0" w:type="dxa"/>
              <w:bottom w:w="0" w:type="dxa"/>
              <w:right w:w="0" w:type="dxa"/>
            </w:tcMar>
            <w:vAlign w:val="center"/>
            <w:hideMark/>
          </w:tcPr>
          <w:p w14:paraId="70B5E860" w14:textId="77777777" w:rsidR="006124CC" w:rsidRPr="00677D44" w:rsidRDefault="006124CC">
            <w:pPr>
              <w:ind w:rightChars="20" w:right="40"/>
              <w:jc w:val="right"/>
              <w:rPr>
                <w:rFonts w:ascii="細明體" w:eastAsia="細明體" w:hAnsi="細明體" w:cs="Times New Roman"/>
                <w:b/>
                <w:noProof/>
                <w:color w:val="000000" w:themeColor="text1"/>
                <w:szCs w:val="20"/>
              </w:rPr>
            </w:pPr>
            <w:r w:rsidRPr="00677D44">
              <w:rPr>
                <w:rFonts w:ascii="細明體" w:eastAsia="細明體" w:hAnsi="細明體" w:cs="Times New Roman" w:hint="eastAsia"/>
                <w:b/>
                <w:noProof/>
                <w:color w:val="000000" w:themeColor="text1"/>
                <w:szCs w:val="20"/>
              </w:rPr>
              <w:t>- 4.13</w:t>
            </w:r>
          </w:p>
        </w:tc>
      </w:tr>
      <w:tr w:rsidR="006124CC" w14:paraId="6AD6807A" w14:textId="77777777" w:rsidTr="006124CC">
        <w:trPr>
          <w:cantSplit/>
          <w:trHeight w:val="284"/>
        </w:trPr>
        <w:tc>
          <w:tcPr>
            <w:tcW w:w="5000" w:type="pct"/>
            <w:gridSpan w:val="7"/>
            <w:tcBorders>
              <w:top w:val="single" w:sz="4" w:space="0" w:color="auto"/>
              <w:left w:val="nil"/>
              <w:bottom w:val="nil"/>
              <w:right w:val="nil"/>
            </w:tcBorders>
            <w:tcMar>
              <w:top w:w="0" w:type="dxa"/>
              <w:left w:w="0" w:type="dxa"/>
              <w:bottom w:w="0" w:type="dxa"/>
              <w:right w:w="0" w:type="dxa"/>
            </w:tcMar>
            <w:hideMark/>
          </w:tcPr>
          <w:p w14:paraId="649CB4F1" w14:textId="77777777" w:rsidR="006124CC" w:rsidRDefault="006124CC">
            <w:pPr>
              <w:spacing w:line="240" w:lineRule="exact"/>
              <w:ind w:left="360" w:hangingChars="200" w:hanging="360"/>
              <w:rPr>
                <w:rFonts w:ascii="標楷體" w:hAnsi="標楷體"/>
                <w:color w:val="000000" w:themeColor="text1"/>
                <w:sz w:val="18"/>
                <w:szCs w:val="18"/>
              </w:rPr>
            </w:pPr>
            <w:proofErr w:type="gramStart"/>
            <w:r>
              <w:rPr>
                <w:rFonts w:ascii="標楷體" w:hAnsi="標楷體" w:hint="eastAsia"/>
                <w:color w:val="000000" w:themeColor="text1"/>
                <w:sz w:val="18"/>
                <w:szCs w:val="18"/>
              </w:rPr>
              <w:t>註</w:t>
            </w:r>
            <w:proofErr w:type="gramEnd"/>
            <w:r>
              <w:rPr>
                <w:rFonts w:ascii="標楷體" w:hAnsi="標楷體" w:hint="eastAsia"/>
                <w:color w:val="000000" w:themeColor="text1"/>
                <w:sz w:val="18"/>
                <w:szCs w:val="18"/>
              </w:rPr>
              <w:t>：</w:t>
            </w:r>
            <w:proofErr w:type="gramStart"/>
            <w:r>
              <w:rPr>
                <w:rFonts w:ascii="標楷體" w:hAnsi="標楷體" w:hint="eastAsia"/>
                <w:color w:val="000000" w:themeColor="text1"/>
                <w:sz w:val="18"/>
                <w:szCs w:val="18"/>
              </w:rPr>
              <w:t>本表編製</w:t>
            </w:r>
            <w:proofErr w:type="gramEnd"/>
            <w:r>
              <w:rPr>
                <w:rFonts w:ascii="標楷體" w:hAnsi="標楷體" w:hint="eastAsia"/>
                <w:color w:val="000000" w:themeColor="text1"/>
                <w:sz w:val="18"/>
                <w:szCs w:val="18"/>
              </w:rPr>
              <w:t>基礎係依會計法刪除第29條後，納入固定資產及長期負債等科目，與預算編列基礎不同。</w:t>
            </w:r>
          </w:p>
        </w:tc>
      </w:tr>
    </w:tbl>
    <w:p w14:paraId="7ABE459E" w14:textId="77777777" w:rsidR="00425CC7" w:rsidRPr="000F1699" w:rsidRDefault="00425CC7" w:rsidP="00425CC7">
      <w:pPr>
        <w:pStyle w:val="--ffc"/>
        <w:spacing w:line="14" w:lineRule="exact"/>
        <w:jc w:val="left"/>
        <w:rPr>
          <w:color w:val="000000" w:themeColor="text1"/>
          <w:sz w:val="2"/>
          <w:szCs w:val="2"/>
        </w:rPr>
      </w:pPr>
    </w:p>
    <w:p w14:paraId="7A98A5FB" w14:textId="77777777" w:rsidR="00425CC7" w:rsidRPr="000F1699" w:rsidRDefault="00425CC7" w:rsidP="00425CC7">
      <w:pPr>
        <w:tabs>
          <w:tab w:val="left" w:pos="4588"/>
        </w:tabs>
        <w:spacing w:line="20" w:lineRule="exact"/>
        <w:rPr>
          <w:color w:val="000000" w:themeColor="text1"/>
        </w:rPr>
      </w:pPr>
      <w:r w:rsidRPr="000F1699">
        <w:rPr>
          <w:color w:val="000000" w:themeColor="text1"/>
        </w:rPr>
        <w:tab/>
      </w:r>
    </w:p>
    <w:p w14:paraId="4EA47555" w14:textId="77777777" w:rsidR="00754354" w:rsidRDefault="00754354" w:rsidP="005544A4">
      <w:pPr>
        <w:pStyle w:val="aff0"/>
        <w:ind w:left="85"/>
      </w:pPr>
      <w:r>
        <w:rPr>
          <w:rFonts w:cs="Courier New" w:hint="eastAsia"/>
        </w:rPr>
        <w:lastRenderedPageBreak/>
        <w:t>（二）</w:t>
      </w:r>
      <w:r>
        <w:rPr>
          <w:rFonts w:hint="eastAsia"/>
        </w:rPr>
        <w:t>教育處</w:t>
      </w:r>
      <w:r>
        <w:rPr>
          <w:rFonts w:hint="eastAsia"/>
          <w:color w:val="000000" w:themeColor="text1"/>
        </w:rPr>
        <w:t>主管</w:t>
      </w:r>
    </w:p>
    <w:p w14:paraId="16361253" w14:textId="77777777" w:rsidR="00754354" w:rsidRDefault="00754354" w:rsidP="00754354">
      <w:pPr>
        <w:pStyle w:val="1232"/>
        <w:ind w:left="300"/>
      </w:pPr>
      <w:r>
        <w:rPr>
          <w:rFonts w:hint="eastAsia"/>
          <w:lang w:bidi="zh-TW"/>
        </w:rPr>
        <w:t>雲林縣地方教育發展基金</w:t>
      </w:r>
    </w:p>
    <w:p w14:paraId="3369C8D4" w14:textId="77777777" w:rsidR="00754354" w:rsidRDefault="00754354" w:rsidP="00692CF4">
      <w:pPr>
        <w:pStyle w:val="1235"/>
        <w:topLinePunct/>
        <w:autoSpaceDN/>
        <w:spacing w:line="420" w:lineRule="exact"/>
        <w:ind w:firstLineChars="200" w:firstLine="480"/>
      </w:pPr>
      <w:r>
        <w:rPr>
          <w:rFonts w:hint="eastAsia"/>
        </w:rPr>
        <w:t>雲林縣政府為促進教育健全發展，提升教育經費運用績效，依據「教育基本法」及「教育經費編列與管理法」等規定，設立雲林縣地方教育發展基金。該基金</w:t>
      </w:r>
      <w:proofErr w:type="gramStart"/>
      <w:r>
        <w:rPr>
          <w:rFonts w:hint="eastAsia"/>
        </w:rPr>
        <w:t>114</w:t>
      </w:r>
      <w:proofErr w:type="gramEnd"/>
      <w:r>
        <w:rPr>
          <w:rFonts w:hint="eastAsia"/>
        </w:rPr>
        <w:t>年度各項業務計畫及預算之執行等，經予書面審核，並於期中派員就地抽查，茲將查核結果說明如次：</w:t>
      </w:r>
    </w:p>
    <w:p w14:paraId="7C4A3C36" w14:textId="71D915A2" w:rsidR="00754354" w:rsidRDefault="00754354" w:rsidP="00692CF4">
      <w:pPr>
        <w:pStyle w:val="1233"/>
        <w:topLinePunct/>
        <w:autoSpaceDN/>
        <w:spacing w:before="72" w:line="420" w:lineRule="exact"/>
        <w:ind w:leftChars="200" w:left="400" w:firstLineChars="200" w:firstLine="521"/>
      </w:pPr>
      <w:r>
        <w:rPr>
          <w:rFonts w:hint="eastAsia"/>
        </w:rPr>
        <w:t>（1）</w:t>
      </w:r>
      <w:r w:rsidR="00677D44">
        <w:rPr>
          <w:rFonts w:hint="eastAsia"/>
          <w:color w:val="000000" w:themeColor="text1"/>
        </w:rPr>
        <w:t xml:space="preserve">　</w:t>
      </w:r>
      <w:r>
        <w:rPr>
          <w:rFonts w:hint="eastAsia"/>
        </w:rPr>
        <w:t>業務計畫實施情形之查核</w:t>
      </w:r>
    </w:p>
    <w:p w14:paraId="46F4E398" w14:textId="77777777" w:rsidR="00754354" w:rsidRDefault="00754354" w:rsidP="00692CF4">
      <w:pPr>
        <w:pStyle w:val="1234"/>
        <w:autoSpaceDN/>
        <w:spacing w:afterLines="25" w:after="60" w:line="420" w:lineRule="exact"/>
        <w:ind w:firstLineChars="200" w:firstLine="480"/>
        <w:rPr>
          <w:color w:val="FF0000"/>
        </w:rPr>
      </w:pPr>
      <w:r>
        <w:rPr>
          <w:rFonts w:hint="eastAsia"/>
        </w:rPr>
        <w:t>該基金主要業務係辦理高中及高職教育、國民教育、學前教育、特殊教育、社會教育、體育及衛生教育、一般行政管理、建築及設備等。</w:t>
      </w:r>
      <w:proofErr w:type="gramStart"/>
      <w:r>
        <w:rPr>
          <w:rFonts w:hint="eastAsia"/>
        </w:rPr>
        <w:t>114</w:t>
      </w:r>
      <w:proofErr w:type="gramEnd"/>
      <w:r>
        <w:rPr>
          <w:rFonts w:hint="eastAsia"/>
        </w:rPr>
        <w:t>年度業務計畫8項，實施結果，實際數較原預計增加者3項，減少者5項，其執行情形列表如次：</w:t>
      </w:r>
    </w:p>
    <w:tbl>
      <w:tblPr>
        <w:tblW w:w="5000" w:type="pct"/>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1843"/>
        <w:gridCol w:w="567"/>
        <w:gridCol w:w="1134"/>
        <w:gridCol w:w="1201"/>
        <w:gridCol w:w="1110"/>
        <w:gridCol w:w="829"/>
        <w:gridCol w:w="2955"/>
      </w:tblGrid>
      <w:tr w:rsidR="00754354" w14:paraId="55B3A74A" w14:textId="77777777" w:rsidTr="00677D44">
        <w:trPr>
          <w:cantSplit/>
          <w:trHeight w:val="283"/>
          <w:tblHeader/>
        </w:trPr>
        <w:tc>
          <w:tcPr>
            <w:tcW w:w="956" w:type="pct"/>
            <w:vMerge w:val="restart"/>
            <w:tcBorders>
              <w:top w:val="single" w:sz="4" w:space="0" w:color="auto"/>
              <w:left w:val="nil"/>
              <w:bottom w:val="single" w:sz="4" w:space="0" w:color="auto"/>
              <w:right w:val="single" w:sz="4" w:space="0" w:color="auto"/>
            </w:tcBorders>
            <w:vAlign w:val="center"/>
            <w:hideMark/>
          </w:tcPr>
          <w:p w14:paraId="3BCC2159" w14:textId="77777777" w:rsidR="00754354" w:rsidRDefault="00754354" w:rsidP="00692CF4">
            <w:pPr>
              <w:widowControl/>
              <w:spacing w:line="240" w:lineRule="exact"/>
              <w:ind w:leftChars="20" w:left="40" w:rightChars="20" w:right="40"/>
              <w:jc w:val="distribute"/>
              <w:rPr>
                <w:rFonts w:ascii="標楷體" w:hAnsi="標楷體" w:cs="Times New Roman"/>
                <w:kern w:val="0"/>
                <w:sz w:val="22"/>
              </w:rPr>
            </w:pPr>
            <w:r>
              <w:rPr>
                <w:rFonts w:ascii="標楷體" w:hAnsi="標楷體" w:cs="Times New Roman" w:hint="eastAsia"/>
                <w:kern w:val="0"/>
                <w:sz w:val="22"/>
              </w:rPr>
              <w:t>項目</w:t>
            </w:r>
          </w:p>
        </w:tc>
        <w:tc>
          <w:tcPr>
            <w:tcW w:w="294" w:type="pct"/>
            <w:vMerge w:val="restart"/>
            <w:tcBorders>
              <w:top w:val="single" w:sz="4" w:space="0" w:color="auto"/>
              <w:left w:val="single" w:sz="4" w:space="0" w:color="auto"/>
              <w:bottom w:val="single" w:sz="4" w:space="0" w:color="auto"/>
              <w:right w:val="single" w:sz="4" w:space="0" w:color="auto"/>
            </w:tcBorders>
            <w:vAlign w:val="center"/>
            <w:hideMark/>
          </w:tcPr>
          <w:p w14:paraId="21283916" w14:textId="77777777" w:rsidR="00754354" w:rsidRDefault="00754354" w:rsidP="00692CF4">
            <w:pPr>
              <w:pStyle w:val="--ff1"/>
              <w:spacing w:line="240" w:lineRule="exact"/>
              <w:rPr>
                <w:kern w:val="2"/>
                <w:sz w:val="22"/>
                <w:szCs w:val="22"/>
              </w:rPr>
            </w:pPr>
            <w:r>
              <w:rPr>
                <w:rFonts w:hint="eastAsia"/>
                <w:kern w:val="2"/>
                <w:sz w:val="22"/>
                <w:szCs w:val="22"/>
              </w:rPr>
              <w:t>單位</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1F22CE19" w14:textId="77777777" w:rsidR="00754354" w:rsidRDefault="00754354" w:rsidP="00692CF4">
            <w:pPr>
              <w:widowControl/>
              <w:spacing w:line="240" w:lineRule="exact"/>
              <w:ind w:leftChars="20" w:left="40" w:rightChars="20" w:right="40"/>
              <w:jc w:val="distribute"/>
              <w:rPr>
                <w:rFonts w:ascii="標楷體" w:hAnsi="標楷體" w:cs="Times New Roman"/>
                <w:kern w:val="0"/>
                <w:sz w:val="22"/>
              </w:rPr>
            </w:pPr>
            <w:r>
              <w:rPr>
                <w:rFonts w:ascii="標楷體" w:hAnsi="標楷體" w:cs="Times New Roman" w:hint="eastAsia"/>
                <w:kern w:val="0"/>
                <w:sz w:val="22"/>
              </w:rPr>
              <w:t>預計數</w:t>
            </w:r>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1549450A" w14:textId="77777777" w:rsidR="00754354" w:rsidRDefault="00754354" w:rsidP="00692CF4">
            <w:pPr>
              <w:widowControl/>
              <w:spacing w:line="240" w:lineRule="exact"/>
              <w:ind w:leftChars="20" w:left="40" w:rightChars="20" w:right="40"/>
              <w:jc w:val="distribute"/>
              <w:rPr>
                <w:rFonts w:ascii="標楷體" w:hAnsi="標楷體" w:cs="Times New Roman"/>
                <w:kern w:val="0"/>
                <w:sz w:val="22"/>
              </w:rPr>
            </w:pPr>
            <w:r>
              <w:rPr>
                <w:rFonts w:ascii="標楷體" w:hAnsi="標楷體" w:cs="Times New Roman" w:hint="eastAsia"/>
                <w:kern w:val="0"/>
                <w:sz w:val="22"/>
              </w:rPr>
              <w:t>實際數</w:t>
            </w:r>
          </w:p>
        </w:tc>
        <w:tc>
          <w:tcPr>
            <w:tcW w:w="2539" w:type="pct"/>
            <w:gridSpan w:val="3"/>
            <w:tcBorders>
              <w:top w:val="single" w:sz="4" w:space="0" w:color="auto"/>
              <w:left w:val="single" w:sz="4" w:space="0" w:color="auto"/>
              <w:bottom w:val="single" w:sz="4" w:space="0" w:color="auto"/>
              <w:right w:val="nil"/>
            </w:tcBorders>
            <w:vAlign w:val="center"/>
            <w:hideMark/>
          </w:tcPr>
          <w:p w14:paraId="36EA4DB3" w14:textId="77777777" w:rsidR="00754354" w:rsidRDefault="00754354" w:rsidP="00692CF4">
            <w:pPr>
              <w:widowControl/>
              <w:spacing w:line="240" w:lineRule="exact"/>
              <w:ind w:leftChars="20" w:left="40" w:rightChars="20" w:right="40"/>
              <w:jc w:val="distribute"/>
              <w:rPr>
                <w:rFonts w:ascii="標楷體" w:hAnsi="標楷體" w:cs="Times New Roman"/>
                <w:kern w:val="0"/>
                <w:sz w:val="22"/>
              </w:rPr>
            </w:pPr>
            <w:r>
              <w:rPr>
                <w:rFonts w:ascii="標楷體" w:hAnsi="標楷體" w:cs="Times New Roman" w:hint="eastAsia"/>
                <w:kern w:val="0"/>
                <w:sz w:val="22"/>
              </w:rPr>
              <w:t>比較增減</w:t>
            </w:r>
          </w:p>
        </w:tc>
      </w:tr>
      <w:tr w:rsidR="00677D44" w14:paraId="430C7333" w14:textId="77777777" w:rsidTr="00677D44">
        <w:trPr>
          <w:cantSplit/>
          <w:trHeight w:val="283"/>
          <w:tblHeader/>
        </w:trPr>
        <w:tc>
          <w:tcPr>
            <w:tcW w:w="956" w:type="pct"/>
            <w:vMerge/>
            <w:tcBorders>
              <w:top w:val="single" w:sz="4" w:space="0" w:color="auto"/>
              <w:left w:val="nil"/>
              <w:bottom w:val="single" w:sz="4" w:space="0" w:color="auto"/>
              <w:right w:val="single" w:sz="4" w:space="0" w:color="auto"/>
            </w:tcBorders>
            <w:vAlign w:val="center"/>
            <w:hideMark/>
          </w:tcPr>
          <w:p w14:paraId="6825A4DC" w14:textId="77777777" w:rsidR="00754354" w:rsidRDefault="00754354" w:rsidP="00692CF4">
            <w:pPr>
              <w:widowControl/>
              <w:jc w:val="left"/>
              <w:rPr>
                <w:rFonts w:ascii="標楷體" w:hAnsi="標楷體" w:cs="Times New Roman"/>
                <w:kern w:val="0"/>
                <w:sz w:val="22"/>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07328A1B" w14:textId="77777777" w:rsidR="00754354" w:rsidRDefault="00754354" w:rsidP="00692CF4">
            <w:pPr>
              <w:widowControl/>
              <w:jc w:val="left"/>
              <w:rPr>
                <w:rFonts w:ascii="標楷體" w:hAnsi="標楷體" w:cs="Times New Roman"/>
                <w:sz w:val="22"/>
              </w:rPr>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38E8DCCA" w14:textId="77777777" w:rsidR="00754354" w:rsidRDefault="00754354" w:rsidP="00692CF4">
            <w:pPr>
              <w:widowControl/>
              <w:jc w:val="left"/>
              <w:rPr>
                <w:rFonts w:ascii="標楷體" w:hAnsi="標楷體" w:cs="Times New Roman"/>
                <w:kern w:val="0"/>
                <w:sz w:val="22"/>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586B06F3" w14:textId="77777777" w:rsidR="00754354" w:rsidRDefault="00754354" w:rsidP="00692CF4">
            <w:pPr>
              <w:widowControl/>
              <w:jc w:val="left"/>
              <w:rPr>
                <w:rFonts w:ascii="標楷體" w:hAnsi="標楷體" w:cs="Times New Roman"/>
                <w:kern w:val="0"/>
                <w:sz w:val="22"/>
              </w:rPr>
            </w:pPr>
          </w:p>
        </w:tc>
        <w:tc>
          <w:tcPr>
            <w:tcW w:w="576" w:type="pct"/>
            <w:tcBorders>
              <w:top w:val="single" w:sz="4" w:space="0" w:color="auto"/>
              <w:left w:val="single" w:sz="4" w:space="0" w:color="auto"/>
              <w:bottom w:val="single" w:sz="4" w:space="0" w:color="auto"/>
              <w:right w:val="single" w:sz="4" w:space="0" w:color="auto"/>
            </w:tcBorders>
            <w:vAlign w:val="center"/>
            <w:hideMark/>
          </w:tcPr>
          <w:p w14:paraId="1CF682C1" w14:textId="77777777" w:rsidR="00754354" w:rsidRDefault="00754354" w:rsidP="00692CF4">
            <w:pPr>
              <w:widowControl/>
              <w:spacing w:line="240" w:lineRule="exact"/>
              <w:ind w:leftChars="20" w:left="40" w:rightChars="20" w:right="40"/>
              <w:jc w:val="distribute"/>
              <w:rPr>
                <w:rFonts w:ascii="標楷體" w:hAnsi="標楷體"/>
                <w:sz w:val="22"/>
              </w:rPr>
            </w:pPr>
            <w:r>
              <w:rPr>
                <w:rFonts w:ascii="標楷體" w:hAnsi="標楷體" w:cs="Times New Roman" w:hint="eastAsia"/>
                <w:kern w:val="0"/>
                <w:sz w:val="22"/>
              </w:rPr>
              <w:t>增減數</w:t>
            </w:r>
          </w:p>
        </w:tc>
        <w:tc>
          <w:tcPr>
            <w:tcW w:w="430" w:type="pct"/>
            <w:tcBorders>
              <w:top w:val="single" w:sz="4" w:space="0" w:color="auto"/>
              <w:left w:val="single" w:sz="4" w:space="0" w:color="auto"/>
              <w:bottom w:val="single" w:sz="4" w:space="0" w:color="auto"/>
              <w:right w:val="single" w:sz="4" w:space="0" w:color="auto"/>
            </w:tcBorders>
            <w:vAlign w:val="center"/>
            <w:hideMark/>
          </w:tcPr>
          <w:p w14:paraId="3802DDDC" w14:textId="77777777" w:rsidR="00754354" w:rsidRDefault="00754354" w:rsidP="00692CF4">
            <w:pPr>
              <w:widowControl/>
              <w:spacing w:line="240" w:lineRule="exact"/>
              <w:ind w:leftChars="20" w:left="40" w:rightChars="20" w:right="40"/>
              <w:jc w:val="distribute"/>
              <w:rPr>
                <w:rFonts w:ascii="標楷體" w:hAnsi="標楷體" w:cs="Times New Roman"/>
                <w:kern w:val="0"/>
                <w:sz w:val="22"/>
              </w:rPr>
            </w:pPr>
            <w:r>
              <w:rPr>
                <w:rFonts w:ascii="標楷體" w:hAnsi="標楷體" w:cs="Times New Roman" w:hint="eastAsia"/>
                <w:kern w:val="0"/>
                <w:sz w:val="22"/>
              </w:rPr>
              <w:t>％</w:t>
            </w:r>
          </w:p>
        </w:tc>
        <w:tc>
          <w:tcPr>
            <w:tcW w:w="1533" w:type="pct"/>
            <w:tcBorders>
              <w:top w:val="single" w:sz="4" w:space="0" w:color="auto"/>
              <w:left w:val="single" w:sz="4" w:space="0" w:color="auto"/>
              <w:bottom w:val="single" w:sz="4" w:space="0" w:color="auto"/>
              <w:right w:val="nil"/>
            </w:tcBorders>
            <w:vAlign w:val="center"/>
            <w:hideMark/>
          </w:tcPr>
          <w:p w14:paraId="61062027" w14:textId="77777777" w:rsidR="00754354" w:rsidRDefault="00754354" w:rsidP="00692CF4">
            <w:pPr>
              <w:widowControl/>
              <w:spacing w:line="240" w:lineRule="exact"/>
              <w:ind w:leftChars="20" w:left="40" w:rightChars="20" w:right="40"/>
              <w:jc w:val="distribute"/>
              <w:rPr>
                <w:rFonts w:ascii="標楷體" w:hAnsi="標楷體" w:cs="Times New Roman"/>
                <w:kern w:val="0"/>
                <w:sz w:val="22"/>
              </w:rPr>
            </w:pPr>
            <w:r>
              <w:rPr>
                <w:rFonts w:ascii="標楷體" w:hAnsi="標楷體" w:cs="Times New Roman" w:hint="eastAsia"/>
                <w:kern w:val="0"/>
                <w:sz w:val="22"/>
              </w:rPr>
              <w:t>原因</w:t>
            </w:r>
          </w:p>
        </w:tc>
      </w:tr>
      <w:tr w:rsidR="00677D44" w14:paraId="676FB01E" w14:textId="77777777" w:rsidTr="00677D44">
        <w:trPr>
          <w:cantSplit/>
          <w:trHeight w:val="397"/>
        </w:trPr>
        <w:tc>
          <w:tcPr>
            <w:tcW w:w="956" w:type="pct"/>
            <w:tcBorders>
              <w:top w:val="single" w:sz="4" w:space="0" w:color="auto"/>
              <w:left w:val="nil"/>
              <w:bottom w:val="nil"/>
              <w:right w:val="single" w:sz="4" w:space="0" w:color="auto"/>
            </w:tcBorders>
            <w:hideMark/>
          </w:tcPr>
          <w:p w14:paraId="4FAC4F1B" w14:textId="77777777" w:rsidR="00754354" w:rsidRDefault="00754354" w:rsidP="00692CF4">
            <w:pPr>
              <w:pStyle w:val="--ff2"/>
              <w:spacing w:beforeLines="10" w:before="24" w:line="260" w:lineRule="exact"/>
              <w:jc w:val="distribute"/>
              <w:rPr>
                <w:spacing w:val="-20"/>
                <w:kern w:val="2"/>
                <w:sz w:val="22"/>
                <w:szCs w:val="22"/>
              </w:rPr>
            </w:pPr>
            <w:r>
              <w:rPr>
                <w:rFonts w:hint="eastAsia"/>
                <w:spacing w:val="-20"/>
                <w:kern w:val="2"/>
                <w:sz w:val="22"/>
                <w:szCs w:val="22"/>
              </w:rPr>
              <w:t>高中及高職教育計畫</w:t>
            </w:r>
          </w:p>
        </w:tc>
        <w:tc>
          <w:tcPr>
            <w:tcW w:w="294" w:type="pct"/>
            <w:tcBorders>
              <w:top w:val="single" w:sz="4" w:space="0" w:color="auto"/>
              <w:left w:val="single" w:sz="4" w:space="0" w:color="auto"/>
              <w:bottom w:val="nil"/>
              <w:right w:val="single" w:sz="4" w:space="0" w:color="auto"/>
            </w:tcBorders>
            <w:hideMark/>
          </w:tcPr>
          <w:p w14:paraId="2063A803" w14:textId="77777777" w:rsidR="00754354" w:rsidRDefault="00754354" w:rsidP="00692CF4">
            <w:pPr>
              <w:pStyle w:val="--ff1"/>
              <w:spacing w:beforeLines="10" w:before="24" w:line="260" w:lineRule="exact"/>
              <w:rPr>
                <w:kern w:val="2"/>
                <w:sz w:val="22"/>
                <w:szCs w:val="22"/>
              </w:rPr>
            </w:pPr>
            <w:r>
              <w:rPr>
                <w:rFonts w:hint="eastAsia"/>
                <w:kern w:val="2"/>
                <w:sz w:val="22"/>
                <w:szCs w:val="22"/>
              </w:rPr>
              <w:t>千元</w:t>
            </w:r>
          </w:p>
        </w:tc>
        <w:tc>
          <w:tcPr>
            <w:tcW w:w="588" w:type="pct"/>
            <w:tcBorders>
              <w:top w:val="single" w:sz="4" w:space="0" w:color="auto"/>
              <w:left w:val="single" w:sz="4" w:space="0" w:color="auto"/>
              <w:bottom w:val="nil"/>
              <w:right w:val="single" w:sz="4" w:space="0" w:color="auto"/>
            </w:tcBorders>
            <w:hideMark/>
          </w:tcPr>
          <w:p w14:paraId="2A312F77" w14:textId="77777777" w:rsidR="00754354" w:rsidRDefault="00754354" w:rsidP="00692CF4">
            <w:pPr>
              <w:pStyle w:val="--ff4"/>
              <w:spacing w:beforeLines="10" w:before="24" w:line="260" w:lineRule="exact"/>
              <w:rPr>
                <w:rFonts w:ascii="標楷體" w:eastAsia="標楷體" w:hAnsi="標楷體"/>
                <w:sz w:val="22"/>
                <w:szCs w:val="22"/>
              </w:rPr>
            </w:pPr>
            <w:r>
              <w:rPr>
                <w:rFonts w:ascii="標楷體" w:eastAsia="標楷體" w:hAnsi="標楷體" w:hint="eastAsia"/>
                <w:sz w:val="22"/>
                <w:szCs w:val="22"/>
              </w:rPr>
              <w:t>549,525</w:t>
            </w:r>
          </w:p>
        </w:tc>
        <w:tc>
          <w:tcPr>
            <w:tcW w:w="623" w:type="pct"/>
            <w:tcBorders>
              <w:top w:val="single" w:sz="4" w:space="0" w:color="auto"/>
              <w:left w:val="single" w:sz="4" w:space="0" w:color="auto"/>
              <w:bottom w:val="nil"/>
              <w:right w:val="single" w:sz="4" w:space="0" w:color="auto"/>
            </w:tcBorders>
            <w:hideMark/>
          </w:tcPr>
          <w:p w14:paraId="3BF6C0CC" w14:textId="77777777" w:rsidR="00754354" w:rsidRDefault="00754354" w:rsidP="00692CF4">
            <w:pPr>
              <w:pStyle w:val="--ff4"/>
              <w:spacing w:beforeLines="10" w:before="24" w:line="260" w:lineRule="exact"/>
              <w:rPr>
                <w:rFonts w:ascii="標楷體" w:eastAsia="標楷體" w:hAnsi="標楷體"/>
                <w:sz w:val="22"/>
                <w:szCs w:val="22"/>
              </w:rPr>
            </w:pPr>
            <w:r>
              <w:rPr>
                <w:rFonts w:ascii="標楷體" w:eastAsia="標楷體" w:hAnsi="標楷體" w:hint="eastAsia"/>
                <w:sz w:val="22"/>
                <w:szCs w:val="22"/>
              </w:rPr>
              <w:t>528,699</w:t>
            </w:r>
          </w:p>
        </w:tc>
        <w:tc>
          <w:tcPr>
            <w:tcW w:w="576" w:type="pct"/>
            <w:tcBorders>
              <w:top w:val="single" w:sz="4" w:space="0" w:color="auto"/>
              <w:left w:val="single" w:sz="4" w:space="0" w:color="auto"/>
              <w:bottom w:val="nil"/>
              <w:right w:val="single" w:sz="4" w:space="0" w:color="auto"/>
            </w:tcBorders>
            <w:hideMark/>
          </w:tcPr>
          <w:p w14:paraId="044F206A" w14:textId="77777777" w:rsidR="00754354" w:rsidRDefault="00754354" w:rsidP="00692CF4">
            <w:pPr>
              <w:pStyle w:val="--ff4"/>
              <w:spacing w:beforeLines="10" w:before="24" w:line="260" w:lineRule="exact"/>
              <w:rPr>
                <w:rFonts w:ascii="標楷體" w:eastAsia="標楷體" w:hAnsi="標楷體"/>
                <w:sz w:val="22"/>
                <w:szCs w:val="22"/>
              </w:rPr>
            </w:pPr>
            <w:r>
              <w:rPr>
                <w:rFonts w:ascii="標楷體" w:eastAsia="標楷體" w:hAnsi="標楷體" w:hint="eastAsia"/>
                <w:sz w:val="22"/>
                <w:szCs w:val="22"/>
              </w:rPr>
              <w:t>- 20,825</w:t>
            </w:r>
          </w:p>
        </w:tc>
        <w:tc>
          <w:tcPr>
            <w:tcW w:w="430" w:type="pct"/>
            <w:tcBorders>
              <w:top w:val="single" w:sz="4" w:space="0" w:color="auto"/>
              <w:left w:val="single" w:sz="4" w:space="0" w:color="auto"/>
              <w:bottom w:val="nil"/>
              <w:right w:val="single" w:sz="4" w:space="0" w:color="auto"/>
            </w:tcBorders>
            <w:hideMark/>
          </w:tcPr>
          <w:p w14:paraId="6A9B2EDD" w14:textId="77777777" w:rsidR="00754354" w:rsidRDefault="00754354" w:rsidP="00692CF4">
            <w:pPr>
              <w:pStyle w:val="--ff4"/>
              <w:spacing w:beforeLines="10" w:before="24" w:line="260" w:lineRule="exact"/>
              <w:rPr>
                <w:rFonts w:ascii="標楷體" w:eastAsia="標楷體" w:hAnsi="標楷體"/>
                <w:sz w:val="22"/>
                <w:szCs w:val="22"/>
              </w:rPr>
            </w:pPr>
            <w:r>
              <w:rPr>
                <w:rFonts w:ascii="標楷體" w:eastAsia="標楷體" w:hAnsi="標楷體" w:hint="eastAsia"/>
                <w:sz w:val="22"/>
                <w:szCs w:val="22"/>
              </w:rPr>
              <w:t>- 3.79</w:t>
            </w:r>
          </w:p>
        </w:tc>
        <w:tc>
          <w:tcPr>
            <w:tcW w:w="1533" w:type="pct"/>
            <w:tcBorders>
              <w:top w:val="single" w:sz="4" w:space="0" w:color="auto"/>
              <w:left w:val="single" w:sz="4" w:space="0" w:color="auto"/>
              <w:bottom w:val="nil"/>
              <w:right w:val="nil"/>
            </w:tcBorders>
          </w:tcPr>
          <w:p w14:paraId="5E61C281" w14:textId="77777777" w:rsidR="00754354" w:rsidRDefault="00754354" w:rsidP="00692CF4">
            <w:pPr>
              <w:pStyle w:val="--ff3"/>
              <w:spacing w:beforeLines="10" w:before="24" w:line="260" w:lineRule="exact"/>
              <w:ind w:left="100"/>
              <w:rPr>
                <w:color w:val="FF0000"/>
                <w:sz w:val="22"/>
                <w:szCs w:val="22"/>
              </w:rPr>
            </w:pPr>
          </w:p>
        </w:tc>
      </w:tr>
      <w:tr w:rsidR="00677D44" w14:paraId="101C9B9E" w14:textId="77777777" w:rsidTr="00677D44">
        <w:trPr>
          <w:cantSplit/>
          <w:trHeight w:val="483"/>
        </w:trPr>
        <w:tc>
          <w:tcPr>
            <w:tcW w:w="956" w:type="pct"/>
            <w:tcBorders>
              <w:top w:val="nil"/>
              <w:left w:val="nil"/>
              <w:bottom w:val="nil"/>
              <w:right w:val="single" w:sz="4" w:space="0" w:color="auto"/>
            </w:tcBorders>
            <w:hideMark/>
          </w:tcPr>
          <w:p w14:paraId="42C46642" w14:textId="77777777" w:rsidR="00754354" w:rsidRDefault="00754354" w:rsidP="00692CF4">
            <w:pPr>
              <w:pStyle w:val="--ff2"/>
              <w:spacing w:line="260" w:lineRule="exact"/>
              <w:jc w:val="distribute"/>
              <w:rPr>
                <w:spacing w:val="-10"/>
                <w:kern w:val="2"/>
                <w:sz w:val="22"/>
                <w:szCs w:val="22"/>
              </w:rPr>
            </w:pPr>
            <w:r>
              <w:rPr>
                <w:rFonts w:hint="eastAsia"/>
                <w:spacing w:val="-10"/>
                <w:kern w:val="2"/>
                <w:sz w:val="22"/>
                <w:szCs w:val="22"/>
              </w:rPr>
              <w:t>國民教育計畫</w:t>
            </w:r>
          </w:p>
        </w:tc>
        <w:tc>
          <w:tcPr>
            <w:tcW w:w="294" w:type="pct"/>
            <w:tcBorders>
              <w:top w:val="nil"/>
              <w:left w:val="single" w:sz="4" w:space="0" w:color="auto"/>
              <w:bottom w:val="nil"/>
              <w:right w:val="single" w:sz="4" w:space="0" w:color="auto"/>
            </w:tcBorders>
            <w:hideMark/>
          </w:tcPr>
          <w:p w14:paraId="0393D962" w14:textId="77777777" w:rsidR="00754354" w:rsidRDefault="00754354" w:rsidP="00692CF4">
            <w:pPr>
              <w:pStyle w:val="--ff1"/>
              <w:spacing w:line="260" w:lineRule="exact"/>
              <w:rPr>
                <w:kern w:val="2"/>
                <w:sz w:val="22"/>
                <w:szCs w:val="22"/>
              </w:rPr>
            </w:pPr>
            <w:r>
              <w:rPr>
                <w:rFonts w:hint="eastAsia"/>
                <w:kern w:val="2"/>
                <w:sz w:val="22"/>
                <w:szCs w:val="22"/>
              </w:rPr>
              <w:t>千元</w:t>
            </w:r>
          </w:p>
        </w:tc>
        <w:tc>
          <w:tcPr>
            <w:tcW w:w="588" w:type="pct"/>
            <w:tcBorders>
              <w:top w:val="nil"/>
              <w:left w:val="single" w:sz="4" w:space="0" w:color="auto"/>
              <w:bottom w:val="nil"/>
              <w:right w:val="single" w:sz="4" w:space="0" w:color="auto"/>
            </w:tcBorders>
            <w:hideMark/>
          </w:tcPr>
          <w:p w14:paraId="5A072B30"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9,727,213</w:t>
            </w:r>
          </w:p>
        </w:tc>
        <w:tc>
          <w:tcPr>
            <w:tcW w:w="623" w:type="pct"/>
            <w:tcBorders>
              <w:top w:val="nil"/>
              <w:left w:val="single" w:sz="4" w:space="0" w:color="auto"/>
              <w:bottom w:val="nil"/>
              <w:right w:val="single" w:sz="4" w:space="0" w:color="auto"/>
            </w:tcBorders>
            <w:hideMark/>
          </w:tcPr>
          <w:p w14:paraId="6010BF2E"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9,416,871</w:t>
            </w:r>
          </w:p>
        </w:tc>
        <w:tc>
          <w:tcPr>
            <w:tcW w:w="576" w:type="pct"/>
            <w:tcBorders>
              <w:top w:val="nil"/>
              <w:left w:val="single" w:sz="4" w:space="0" w:color="auto"/>
              <w:bottom w:val="nil"/>
              <w:right w:val="single" w:sz="4" w:space="0" w:color="auto"/>
            </w:tcBorders>
            <w:hideMark/>
          </w:tcPr>
          <w:p w14:paraId="7D833361"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- 310,341</w:t>
            </w:r>
          </w:p>
        </w:tc>
        <w:tc>
          <w:tcPr>
            <w:tcW w:w="430" w:type="pct"/>
            <w:tcBorders>
              <w:top w:val="nil"/>
              <w:left w:val="single" w:sz="4" w:space="0" w:color="auto"/>
              <w:bottom w:val="nil"/>
              <w:right w:val="single" w:sz="4" w:space="0" w:color="auto"/>
            </w:tcBorders>
            <w:hideMark/>
          </w:tcPr>
          <w:p w14:paraId="2D57111E"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- 3.19</w:t>
            </w:r>
          </w:p>
        </w:tc>
        <w:tc>
          <w:tcPr>
            <w:tcW w:w="1533" w:type="pct"/>
            <w:tcBorders>
              <w:top w:val="nil"/>
              <w:left w:val="single" w:sz="4" w:space="0" w:color="auto"/>
              <w:bottom w:val="nil"/>
              <w:right w:val="nil"/>
            </w:tcBorders>
            <w:hideMark/>
          </w:tcPr>
          <w:p w14:paraId="00386F90" w14:textId="77777777" w:rsidR="00754354" w:rsidRDefault="00754354" w:rsidP="00692CF4">
            <w:pPr>
              <w:pStyle w:val="--ff3"/>
              <w:spacing w:line="260" w:lineRule="exact"/>
              <w:rPr>
                <w:color w:val="FF0000"/>
                <w:spacing w:val="-4"/>
                <w:sz w:val="22"/>
                <w:szCs w:val="22"/>
              </w:rPr>
            </w:pPr>
            <w:r>
              <w:rPr>
                <w:rFonts w:hint="eastAsia"/>
                <w:spacing w:val="-4"/>
                <w:sz w:val="22"/>
                <w:szCs w:val="22"/>
              </w:rPr>
              <w:t>補助教師課稅相關配套所需費用</w:t>
            </w:r>
            <w:r>
              <w:rPr>
                <w:rFonts w:hint="eastAsia"/>
                <w:spacing w:val="-8"/>
                <w:sz w:val="22"/>
              </w:rPr>
              <w:t>較預計減少。</w:t>
            </w:r>
          </w:p>
        </w:tc>
      </w:tr>
      <w:tr w:rsidR="00677D44" w14:paraId="07BEEB97" w14:textId="77777777" w:rsidTr="00677D44">
        <w:trPr>
          <w:cantSplit/>
          <w:trHeight w:val="511"/>
        </w:trPr>
        <w:tc>
          <w:tcPr>
            <w:tcW w:w="956" w:type="pct"/>
            <w:tcBorders>
              <w:top w:val="nil"/>
              <w:left w:val="nil"/>
              <w:bottom w:val="nil"/>
              <w:right w:val="single" w:sz="4" w:space="0" w:color="auto"/>
            </w:tcBorders>
            <w:hideMark/>
          </w:tcPr>
          <w:p w14:paraId="348AA7A2" w14:textId="77777777" w:rsidR="00754354" w:rsidRDefault="00754354" w:rsidP="00692CF4">
            <w:pPr>
              <w:pStyle w:val="--ff2"/>
              <w:spacing w:line="260" w:lineRule="exact"/>
              <w:jc w:val="distribute"/>
              <w:rPr>
                <w:spacing w:val="-10"/>
                <w:kern w:val="2"/>
                <w:sz w:val="22"/>
                <w:szCs w:val="22"/>
              </w:rPr>
            </w:pPr>
            <w:r>
              <w:rPr>
                <w:rFonts w:hint="eastAsia"/>
                <w:spacing w:val="-10"/>
                <w:kern w:val="2"/>
                <w:sz w:val="22"/>
                <w:szCs w:val="22"/>
              </w:rPr>
              <w:t>學前教育計畫</w:t>
            </w:r>
          </w:p>
        </w:tc>
        <w:tc>
          <w:tcPr>
            <w:tcW w:w="294" w:type="pct"/>
            <w:tcBorders>
              <w:top w:val="nil"/>
              <w:left w:val="single" w:sz="4" w:space="0" w:color="auto"/>
              <w:bottom w:val="nil"/>
              <w:right w:val="single" w:sz="4" w:space="0" w:color="auto"/>
            </w:tcBorders>
            <w:hideMark/>
          </w:tcPr>
          <w:p w14:paraId="464DD2A4" w14:textId="77777777" w:rsidR="00754354" w:rsidRDefault="00754354" w:rsidP="00692CF4">
            <w:pPr>
              <w:pStyle w:val="--ff1"/>
              <w:spacing w:line="260" w:lineRule="exact"/>
              <w:rPr>
                <w:kern w:val="2"/>
                <w:sz w:val="22"/>
                <w:szCs w:val="22"/>
              </w:rPr>
            </w:pPr>
            <w:r>
              <w:rPr>
                <w:rFonts w:hint="eastAsia"/>
                <w:kern w:val="2"/>
                <w:sz w:val="22"/>
                <w:szCs w:val="22"/>
              </w:rPr>
              <w:t>千元</w:t>
            </w:r>
          </w:p>
        </w:tc>
        <w:tc>
          <w:tcPr>
            <w:tcW w:w="588" w:type="pct"/>
            <w:tcBorders>
              <w:top w:val="nil"/>
              <w:left w:val="single" w:sz="4" w:space="0" w:color="auto"/>
              <w:bottom w:val="nil"/>
              <w:right w:val="single" w:sz="4" w:space="0" w:color="auto"/>
            </w:tcBorders>
            <w:hideMark/>
          </w:tcPr>
          <w:p w14:paraId="3296B2FF"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1,793,826</w:t>
            </w:r>
          </w:p>
        </w:tc>
        <w:tc>
          <w:tcPr>
            <w:tcW w:w="623" w:type="pct"/>
            <w:tcBorders>
              <w:top w:val="nil"/>
              <w:left w:val="single" w:sz="4" w:space="0" w:color="auto"/>
              <w:bottom w:val="nil"/>
              <w:right w:val="single" w:sz="4" w:space="0" w:color="auto"/>
            </w:tcBorders>
            <w:hideMark/>
          </w:tcPr>
          <w:p w14:paraId="5A5DBD2C"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1,667,774</w:t>
            </w:r>
          </w:p>
        </w:tc>
        <w:tc>
          <w:tcPr>
            <w:tcW w:w="576" w:type="pct"/>
            <w:tcBorders>
              <w:top w:val="nil"/>
              <w:left w:val="single" w:sz="4" w:space="0" w:color="auto"/>
              <w:bottom w:val="nil"/>
              <w:right w:val="single" w:sz="4" w:space="0" w:color="auto"/>
            </w:tcBorders>
            <w:hideMark/>
          </w:tcPr>
          <w:p w14:paraId="592F2756"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- 126,051</w:t>
            </w:r>
          </w:p>
        </w:tc>
        <w:tc>
          <w:tcPr>
            <w:tcW w:w="430" w:type="pct"/>
            <w:tcBorders>
              <w:top w:val="nil"/>
              <w:left w:val="single" w:sz="4" w:space="0" w:color="auto"/>
              <w:bottom w:val="nil"/>
              <w:right w:val="single" w:sz="4" w:space="0" w:color="auto"/>
            </w:tcBorders>
            <w:hideMark/>
          </w:tcPr>
          <w:p w14:paraId="0104ECBB"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- 7.03</w:t>
            </w:r>
          </w:p>
        </w:tc>
        <w:tc>
          <w:tcPr>
            <w:tcW w:w="1533" w:type="pct"/>
            <w:tcBorders>
              <w:top w:val="nil"/>
              <w:left w:val="single" w:sz="4" w:space="0" w:color="auto"/>
              <w:bottom w:val="nil"/>
              <w:right w:val="nil"/>
            </w:tcBorders>
            <w:hideMark/>
          </w:tcPr>
          <w:p w14:paraId="34FA7749" w14:textId="77777777" w:rsidR="00754354" w:rsidRDefault="00754354" w:rsidP="00692CF4">
            <w:pPr>
              <w:widowControl/>
              <w:spacing w:line="260" w:lineRule="exact"/>
              <w:rPr>
                <w:rFonts w:ascii="標楷體" w:hAnsi="標楷體"/>
                <w:spacing w:val="-4"/>
                <w:sz w:val="22"/>
              </w:rPr>
            </w:pPr>
            <w:r>
              <w:rPr>
                <w:rFonts w:ascii="標楷體" w:hAnsi="標楷體" w:hint="eastAsia"/>
                <w:spacing w:val="-4"/>
                <w:sz w:val="22"/>
              </w:rPr>
              <w:t>辦理少子女化對策計畫等補助依實際需求支用</w:t>
            </w:r>
            <w:r>
              <w:rPr>
                <w:rFonts w:hint="eastAsia"/>
                <w:spacing w:val="-8"/>
                <w:sz w:val="22"/>
              </w:rPr>
              <w:t>且跨年度執行</w:t>
            </w:r>
            <w:r>
              <w:rPr>
                <w:rFonts w:ascii="標楷體" w:hAnsi="標楷體" w:hint="eastAsia"/>
                <w:spacing w:val="-8"/>
                <w:sz w:val="22"/>
              </w:rPr>
              <w:t>。</w:t>
            </w:r>
          </w:p>
        </w:tc>
      </w:tr>
      <w:tr w:rsidR="00677D44" w14:paraId="23F349FC" w14:textId="77777777" w:rsidTr="00677D44">
        <w:trPr>
          <w:cantSplit/>
          <w:trHeight w:val="488"/>
        </w:trPr>
        <w:tc>
          <w:tcPr>
            <w:tcW w:w="956" w:type="pct"/>
            <w:tcBorders>
              <w:top w:val="nil"/>
              <w:left w:val="nil"/>
              <w:bottom w:val="nil"/>
              <w:right w:val="single" w:sz="4" w:space="0" w:color="auto"/>
            </w:tcBorders>
            <w:hideMark/>
          </w:tcPr>
          <w:p w14:paraId="4260A415" w14:textId="77777777" w:rsidR="00754354" w:rsidRDefault="00754354" w:rsidP="00692CF4">
            <w:pPr>
              <w:pStyle w:val="--ff2"/>
              <w:spacing w:line="260" w:lineRule="exact"/>
              <w:jc w:val="distribute"/>
              <w:rPr>
                <w:spacing w:val="-10"/>
                <w:kern w:val="2"/>
                <w:sz w:val="22"/>
                <w:szCs w:val="22"/>
              </w:rPr>
            </w:pPr>
            <w:r>
              <w:rPr>
                <w:rFonts w:hint="eastAsia"/>
                <w:spacing w:val="-10"/>
                <w:kern w:val="2"/>
                <w:sz w:val="22"/>
                <w:szCs w:val="22"/>
              </w:rPr>
              <w:t>特殊教育計畫</w:t>
            </w:r>
          </w:p>
        </w:tc>
        <w:tc>
          <w:tcPr>
            <w:tcW w:w="294" w:type="pct"/>
            <w:tcBorders>
              <w:top w:val="nil"/>
              <w:left w:val="single" w:sz="4" w:space="0" w:color="auto"/>
              <w:bottom w:val="nil"/>
              <w:right w:val="single" w:sz="4" w:space="0" w:color="auto"/>
            </w:tcBorders>
            <w:hideMark/>
          </w:tcPr>
          <w:p w14:paraId="10839FDF" w14:textId="77777777" w:rsidR="00754354" w:rsidRDefault="00754354" w:rsidP="00692CF4">
            <w:pPr>
              <w:pStyle w:val="--ff1"/>
              <w:spacing w:line="260" w:lineRule="exact"/>
              <w:rPr>
                <w:kern w:val="2"/>
                <w:sz w:val="22"/>
                <w:szCs w:val="22"/>
              </w:rPr>
            </w:pPr>
            <w:r>
              <w:rPr>
                <w:rFonts w:hint="eastAsia"/>
                <w:kern w:val="2"/>
                <w:sz w:val="22"/>
                <w:szCs w:val="22"/>
              </w:rPr>
              <w:t>千元</w:t>
            </w:r>
          </w:p>
        </w:tc>
        <w:tc>
          <w:tcPr>
            <w:tcW w:w="588" w:type="pct"/>
            <w:tcBorders>
              <w:top w:val="nil"/>
              <w:left w:val="single" w:sz="4" w:space="0" w:color="auto"/>
              <w:bottom w:val="nil"/>
              <w:right w:val="single" w:sz="4" w:space="0" w:color="auto"/>
            </w:tcBorders>
            <w:hideMark/>
          </w:tcPr>
          <w:p w14:paraId="2498EEE7"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168,246</w:t>
            </w:r>
          </w:p>
        </w:tc>
        <w:tc>
          <w:tcPr>
            <w:tcW w:w="623" w:type="pct"/>
            <w:tcBorders>
              <w:top w:val="nil"/>
              <w:left w:val="single" w:sz="4" w:space="0" w:color="auto"/>
              <w:bottom w:val="nil"/>
              <w:right w:val="single" w:sz="4" w:space="0" w:color="auto"/>
            </w:tcBorders>
            <w:hideMark/>
          </w:tcPr>
          <w:p w14:paraId="1A11D2EF"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98,954</w:t>
            </w:r>
          </w:p>
        </w:tc>
        <w:tc>
          <w:tcPr>
            <w:tcW w:w="576" w:type="pct"/>
            <w:tcBorders>
              <w:top w:val="nil"/>
              <w:left w:val="single" w:sz="4" w:space="0" w:color="auto"/>
              <w:bottom w:val="nil"/>
              <w:right w:val="single" w:sz="4" w:space="0" w:color="auto"/>
            </w:tcBorders>
            <w:hideMark/>
          </w:tcPr>
          <w:p w14:paraId="38D5EB73"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- 69,291</w:t>
            </w:r>
          </w:p>
        </w:tc>
        <w:tc>
          <w:tcPr>
            <w:tcW w:w="430" w:type="pct"/>
            <w:tcBorders>
              <w:top w:val="nil"/>
              <w:left w:val="single" w:sz="4" w:space="0" w:color="auto"/>
              <w:bottom w:val="nil"/>
              <w:right w:val="single" w:sz="4" w:space="0" w:color="auto"/>
            </w:tcBorders>
            <w:hideMark/>
          </w:tcPr>
          <w:p w14:paraId="01B65F57"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- 41.18</w:t>
            </w:r>
          </w:p>
        </w:tc>
        <w:tc>
          <w:tcPr>
            <w:tcW w:w="1533" w:type="pct"/>
            <w:tcBorders>
              <w:top w:val="nil"/>
              <w:left w:val="single" w:sz="4" w:space="0" w:color="auto"/>
              <w:bottom w:val="nil"/>
              <w:right w:val="nil"/>
            </w:tcBorders>
            <w:hideMark/>
          </w:tcPr>
          <w:p w14:paraId="4C7447CC" w14:textId="77777777" w:rsidR="00754354" w:rsidRDefault="00754354" w:rsidP="00692CF4">
            <w:pPr>
              <w:pStyle w:val="--ff3"/>
              <w:spacing w:line="260" w:lineRule="exact"/>
              <w:rPr>
                <w:spacing w:val="-4"/>
                <w:sz w:val="22"/>
                <w:szCs w:val="22"/>
              </w:rPr>
            </w:pPr>
            <w:r>
              <w:rPr>
                <w:rFonts w:hint="eastAsia"/>
                <w:spacing w:val="-4"/>
                <w:sz w:val="22"/>
                <w:szCs w:val="22"/>
              </w:rPr>
              <w:t>補助學前特殊教育及早期療育經費</w:t>
            </w:r>
            <w:r>
              <w:rPr>
                <w:rFonts w:hint="eastAsia"/>
                <w:spacing w:val="-8"/>
                <w:sz w:val="22"/>
              </w:rPr>
              <w:t>較預計減少。</w:t>
            </w:r>
          </w:p>
        </w:tc>
      </w:tr>
      <w:tr w:rsidR="00677D44" w14:paraId="66172554" w14:textId="77777777" w:rsidTr="00677D44">
        <w:trPr>
          <w:cantSplit/>
          <w:trHeight w:val="340"/>
        </w:trPr>
        <w:tc>
          <w:tcPr>
            <w:tcW w:w="956" w:type="pct"/>
            <w:tcBorders>
              <w:top w:val="nil"/>
              <w:left w:val="nil"/>
              <w:bottom w:val="nil"/>
              <w:right w:val="single" w:sz="4" w:space="0" w:color="auto"/>
            </w:tcBorders>
            <w:hideMark/>
          </w:tcPr>
          <w:p w14:paraId="476A101A" w14:textId="77777777" w:rsidR="00754354" w:rsidRDefault="00754354" w:rsidP="00692CF4">
            <w:pPr>
              <w:pStyle w:val="--ff2"/>
              <w:spacing w:line="260" w:lineRule="exact"/>
              <w:jc w:val="distribute"/>
              <w:rPr>
                <w:spacing w:val="-10"/>
                <w:kern w:val="2"/>
                <w:sz w:val="22"/>
                <w:szCs w:val="22"/>
              </w:rPr>
            </w:pPr>
            <w:r>
              <w:rPr>
                <w:rFonts w:hint="eastAsia"/>
                <w:spacing w:val="-10"/>
                <w:kern w:val="2"/>
                <w:sz w:val="22"/>
                <w:szCs w:val="22"/>
              </w:rPr>
              <w:t>社會教育計畫</w:t>
            </w:r>
          </w:p>
        </w:tc>
        <w:tc>
          <w:tcPr>
            <w:tcW w:w="294" w:type="pct"/>
            <w:tcBorders>
              <w:top w:val="nil"/>
              <w:left w:val="single" w:sz="4" w:space="0" w:color="auto"/>
              <w:bottom w:val="nil"/>
              <w:right w:val="single" w:sz="4" w:space="0" w:color="auto"/>
            </w:tcBorders>
            <w:hideMark/>
          </w:tcPr>
          <w:p w14:paraId="4AF8A131" w14:textId="77777777" w:rsidR="00754354" w:rsidRDefault="00754354" w:rsidP="00692CF4">
            <w:pPr>
              <w:pStyle w:val="--ff1"/>
              <w:spacing w:line="260" w:lineRule="exact"/>
              <w:rPr>
                <w:kern w:val="2"/>
                <w:sz w:val="22"/>
                <w:szCs w:val="22"/>
              </w:rPr>
            </w:pPr>
            <w:r>
              <w:rPr>
                <w:rFonts w:hint="eastAsia"/>
                <w:kern w:val="2"/>
                <w:sz w:val="22"/>
                <w:szCs w:val="22"/>
              </w:rPr>
              <w:t>千元</w:t>
            </w:r>
          </w:p>
        </w:tc>
        <w:tc>
          <w:tcPr>
            <w:tcW w:w="588" w:type="pct"/>
            <w:tcBorders>
              <w:top w:val="nil"/>
              <w:left w:val="single" w:sz="4" w:space="0" w:color="auto"/>
              <w:bottom w:val="nil"/>
              <w:right w:val="single" w:sz="4" w:space="0" w:color="auto"/>
            </w:tcBorders>
            <w:hideMark/>
          </w:tcPr>
          <w:p w14:paraId="3F4CB648"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183,946</w:t>
            </w:r>
          </w:p>
        </w:tc>
        <w:tc>
          <w:tcPr>
            <w:tcW w:w="623" w:type="pct"/>
            <w:tcBorders>
              <w:top w:val="nil"/>
              <w:left w:val="single" w:sz="4" w:space="0" w:color="auto"/>
              <w:bottom w:val="nil"/>
              <w:right w:val="single" w:sz="4" w:space="0" w:color="auto"/>
            </w:tcBorders>
            <w:hideMark/>
          </w:tcPr>
          <w:p w14:paraId="7CF9CE0E"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197,173</w:t>
            </w:r>
          </w:p>
        </w:tc>
        <w:tc>
          <w:tcPr>
            <w:tcW w:w="576" w:type="pct"/>
            <w:tcBorders>
              <w:top w:val="nil"/>
              <w:left w:val="single" w:sz="4" w:space="0" w:color="auto"/>
              <w:bottom w:val="nil"/>
              <w:right w:val="single" w:sz="4" w:space="0" w:color="auto"/>
            </w:tcBorders>
            <w:hideMark/>
          </w:tcPr>
          <w:p w14:paraId="1662F07D"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13,227</w:t>
            </w:r>
          </w:p>
        </w:tc>
        <w:tc>
          <w:tcPr>
            <w:tcW w:w="430" w:type="pct"/>
            <w:tcBorders>
              <w:top w:val="nil"/>
              <w:left w:val="single" w:sz="4" w:space="0" w:color="auto"/>
              <w:bottom w:val="nil"/>
              <w:right w:val="single" w:sz="4" w:space="0" w:color="auto"/>
            </w:tcBorders>
            <w:hideMark/>
          </w:tcPr>
          <w:p w14:paraId="6CB0B98F"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7.19</w:t>
            </w:r>
          </w:p>
        </w:tc>
        <w:tc>
          <w:tcPr>
            <w:tcW w:w="1533" w:type="pct"/>
            <w:tcBorders>
              <w:top w:val="nil"/>
              <w:left w:val="single" w:sz="4" w:space="0" w:color="auto"/>
              <w:bottom w:val="nil"/>
              <w:right w:val="nil"/>
            </w:tcBorders>
          </w:tcPr>
          <w:p w14:paraId="52CB8E19" w14:textId="77777777" w:rsidR="00754354" w:rsidRDefault="00754354" w:rsidP="00692CF4">
            <w:pPr>
              <w:pStyle w:val="--ff3"/>
              <w:spacing w:line="260" w:lineRule="exact"/>
              <w:rPr>
                <w:spacing w:val="-4"/>
                <w:sz w:val="22"/>
                <w:szCs w:val="22"/>
              </w:rPr>
            </w:pPr>
          </w:p>
        </w:tc>
      </w:tr>
      <w:tr w:rsidR="00677D44" w14:paraId="445C5481" w14:textId="77777777" w:rsidTr="00677D44">
        <w:trPr>
          <w:cantSplit/>
          <w:trHeight w:val="511"/>
        </w:trPr>
        <w:tc>
          <w:tcPr>
            <w:tcW w:w="956" w:type="pct"/>
            <w:tcBorders>
              <w:top w:val="nil"/>
              <w:left w:val="nil"/>
              <w:bottom w:val="nil"/>
              <w:right w:val="single" w:sz="4" w:space="0" w:color="auto"/>
            </w:tcBorders>
            <w:hideMark/>
          </w:tcPr>
          <w:p w14:paraId="20FFF5F6" w14:textId="77777777" w:rsidR="00754354" w:rsidRDefault="00754354" w:rsidP="00692CF4">
            <w:pPr>
              <w:pStyle w:val="--ff2"/>
              <w:spacing w:line="260" w:lineRule="exact"/>
              <w:jc w:val="distribute"/>
              <w:rPr>
                <w:spacing w:val="-10"/>
                <w:kern w:val="2"/>
                <w:sz w:val="22"/>
                <w:szCs w:val="22"/>
              </w:rPr>
            </w:pPr>
            <w:r>
              <w:rPr>
                <w:rFonts w:hint="eastAsia"/>
                <w:spacing w:val="-20"/>
                <w:kern w:val="2"/>
                <w:sz w:val="22"/>
                <w:szCs w:val="22"/>
              </w:rPr>
              <w:t>體育及衛生教育計畫</w:t>
            </w:r>
          </w:p>
        </w:tc>
        <w:tc>
          <w:tcPr>
            <w:tcW w:w="294" w:type="pct"/>
            <w:tcBorders>
              <w:top w:val="nil"/>
              <w:left w:val="single" w:sz="4" w:space="0" w:color="auto"/>
              <w:bottom w:val="nil"/>
              <w:right w:val="single" w:sz="4" w:space="0" w:color="auto"/>
            </w:tcBorders>
            <w:hideMark/>
          </w:tcPr>
          <w:p w14:paraId="168BAE2B" w14:textId="77777777" w:rsidR="00754354" w:rsidRDefault="00754354" w:rsidP="00692CF4">
            <w:pPr>
              <w:pStyle w:val="--ff1"/>
              <w:spacing w:line="260" w:lineRule="exact"/>
              <w:rPr>
                <w:kern w:val="2"/>
                <w:sz w:val="22"/>
                <w:szCs w:val="22"/>
              </w:rPr>
            </w:pPr>
            <w:r>
              <w:rPr>
                <w:rFonts w:hint="eastAsia"/>
                <w:kern w:val="2"/>
                <w:sz w:val="22"/>
                <w:szCs w:val="22"/>
              </w:rPr>
              <w:t>千元</w:t>
            </w:r>
          </w:p>
        </w:tc>
        <w:tc>
          <w:tcPr>
            <w:tcW w:w="588" w:type="pct"/>
            <w:tcBorders>
              <w:top w:val="nil"/>
              <w:left w:val="single" w:sz="4" w:space="0" w:color="auto"/>
              <w:bottom w:val="nil"/>
              <w:right w:val="single" w:sz="4" w:space="0" w:color="auto"/>
            </w:tcBorders>
            <w:hideMark/>
          </w:tcPr>
          <w:p w14:paraId="07A56C42"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1,008,367</w:t>
            </w:r>
          </w:p>
        </w:tc>
        <w:tc>
          <w:tcPr>
            <w:tcW w:w="623" w:type="pct"/>
            <w:tcBorders>
              <w:top w:val="nil"/>
              <w:left w:val="single" w:sz="4" w:space="0" w:color="auto"/>
              <w:bottom w:val="nil"/>
              <w:right w:val="single" w:sz="4" w:space="0" w:color="auto"/>
            </w:tcBorders>
            <w:hideMark/>
          </w:tcPr>
          <w:p w14:paraId="7036E223"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1,168,435</w:t>
            </w:r>
          </w:p>
        </w:tc>
        <w:tc>
          <w:tcPr>
            <w:tcW w:w="576" w:type="pct"/>
            <w:tcBorders>
              <w:top w:val="nil"/>
              <w:left w:val="single" w:sz="4" w:space="0" w:color="auto"/>
              <w:bottom w:val="nil"/>
              <w:right w:val="single" w:sz="4" w:space="0" w:color="auto"/>
            </w:tcBorders>
            <w:hideMark/>
          </w:tcPr>
          <w:p w14:paraId="048E4178"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160,068</w:t>
            </w:r>
          </w:p>
        </w:tc>
        <w:tc>
          <w:tcPr>
            <w:tcW w:w="430" w:type="pct"/>
            <w:tcBorders>
              <w:top w:val="nil"/>
              <w:left w:val="single" w:sz="4" w:space="0" w:color="auto"/>
              <w:bottom w:val="nil"/>
              <w:right w:val="single" w:sz="4" w:space="0" w:color="auto"/>
            </w:tcBorders>
            <w:hideMark/>
          </w:tcPr>
          <w:p w14:paraId="607249AC"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15.87</w:t>
            </w:r>
          </w:p>
        </w:tc>
        <w:tc>
          <w:tcPr>
            <w:tcW w:w="1533" w:type="pct"/>
            <w:tcBorders>
              <w:top w:val="nil"/>
              <w:left w:val="single" w:sz="4" w:space="0" w:color="auto"/>
              <w:bottom w:val="nil"/>
              <w:right w:val="nil"/>
            </w:tcBorders>
            <w:hideMark/>
          </w:tcPr>
          <w:p w14:paraId="1B81245A" w14:textId="77777777" w:rsidR="00754354" w:rsidRDefault="00754354" w:rsidP="00692CF4">
            <w:pPr>
              <w:widowControl/>
              <w:spacing w:line="260" w:lineRule="exact"/>
              <w:rPr>
                <w:rFonts w:ascii="標楷體" w:hAnsi="標楷體"/>
                <w:spacing w:val="-4"/>
                <w:sz w:val="22"/>
              </w:rPr>
            </w:pPr>
            <w:r>
              <w:rPr>
                <w:rFonts w:hint="eastAsia"/>
                <w:sz w:val="22"/>
              </w:rPr>
              <w:t>辦理</w:t>
            </w:r>
            <w:proofErr w:type="gramStart"/>
            <w:r>
              <w:rPr>
                <w:rFonts w:ascii="標楷體" w:hAnsi="標楷體" w:hint="eastAsia"/>
                <w:spacing w:val="-10"/>
                <w:sz w:val="22"/>
              </w:rPr>
              <w:t>114</w:t>
            </w:r>
            <w:proofErr w:type="gramEnd"/>
            <w:r>
              <w:rPr>
                <w:rFonts w:hint="eastAsia"/>
                <w:sz w:val="22"/>
              </w:rPr>
              <w:t>年度全國運動會追加預算經費經雲林縣政府核准補辦預算。</w:t>
            </w:r>
          </w:p>
        </w:tc>
      </w:tr>
      <w:tr w:rsidR="00677D44" w14:paraId="0BFE7407" w14:textId="77777777" w:rsidTr="00677D44">
        <w:trPr>
          <w:cantSplit/>
          <w:trHeight w:val="483"/>
        </w:trPr>
        <w:tc>
          <w:tcPr>
            <w:tcW w:w="956" w:type="pct"/>
            <w:tcBorders>
              <w:top w:val="nil"/>
              <w:left w:val="nil"/>
              <w:bottom w:val="nil"/>
              <w:right w:val="single" w:sz="4" w:space="0" w:color="auto"/>
            </w:tcBorders>
            <w:hideMark/>
          </w:tcPr>
          <w:p w14:paraId="2522C177" w14:textId="77777777" w:rsidR="00754354" w:rsidRDefault="00754354" w:rsidP="00692CF4">
            <w:pPr>
              <w:pStyle w:val="--ff2"/>
              <w:spacing w:line="260" w:lineRule="exact"/>
              <w:jc w:val="distribute"/>
              <w:rPr>
                <w:spacing w:val="-10"/>
                <w:kern w:val="2"/>
                <w:sz w:val="22"/>
                <w:szCs w:val="22"/>
              </w:rPr>
            </w:pPr>
            <w:r>
              <w:rPr>
                <w:rFonts w:hint="eastAsia"/>
                <w:spacing w:val="-10"/>
                <w:kern w:val="2"/>
                <w:sz w:val="22"/>
                <w:szCs w:val="22"/>
              </w:rPr>
              <w:t>一般行政管理計畫</w:t>
            </w:r>
          </w:p>
        </w:tc>
        <w:tc>
          <w:tcPr>
            <w:tcW w:w="294" w:type="pct"/>
            <w:tcBorders>
              <w:top w:val="nil"/>
              <w:left w:val="single" w:sz="4" w:space="0" w:color="auto"/>
              <w:bottom w:val="nil"/>
              <w:right w:val="single" w:sz="4" w:space="0" w:color="auto"/>
            </w:tcBorders>
            <w:hideMark/>
          </w:tcPr>
          <w:p w14:paraId="4164BB96" w14:textId="77777777" w:rsidR="00754354" w:rsidRDefault="00754354" w:rsidP="00692CF4">
            <w:pPr>
              <w:pStyle w:val="--ff1"/>
              <w:spacing w:line="260" w:lineRule="exact"/>
              <w:rPr>
                <w:kern w:val="2"/>
                <w:sz w:val="22"/>
                <w:szCs w:val="22"/>
              </w:rPr>
            </w:pPr>
            <w:r>
              <w:rPr>
                <w:rFonts w:hint="eastAsia"/>
                <w:kern w:val="2"/>
                <w:sz w:val="22"/>
                <w:szCs w:val="22"/>
              </w:rPr>
              <w:t>千元</w:t>
            </w:r>
          </w:p>
        </w:tc>
        <w:tc>
          <w:tcPr>
            <w:tcW w:w="588" w:type="pct"/>
            <w:tcBorders>
              <w:top w:val="nil"/>
              <w:left w:val="single" w:sz="4" w:space="0" w:color="auto"/>
              <w:bottom w:val="nil"/>
              <w:right w:val="single" w:sz="4" w:space="0" w:color="auto"/>
            </w:tcBorders>
            <w:hideMark/>
          </w:tcPr>
          <w:p w14:paraId="507D3CA9"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2,133,235</w:t>
            </w:r>
          </w:p>
        </w:tc>
        <w:tc>
          <w:tcPr>
            <w:tcW w:w="623" w:type="pct"/>
            <w:tcBorders>
              <w:top w:val="nil"/>
              <w:left w:val="single" w:sz="4" w:space="0" w:color="auto"/>
              <w:bottom w:val="nil"/>
              <w:right w:val="single" w:sz="4" w:space="0" w:color="auto"/>
            </w:tcBorders>
            <w:hideMark/>
          </w:tcPr>
          <w:p w14:paraId="6F8D110F"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2,019,344</w:t>
            </w:r>
          </w:p>
        </w:tc>
        <w:tc>
          <w:tcPr>
            <w:tcW w:w="576" w:type="pct"/>
            <w:tcBorders>
              <w:top w:val="nil"/>
              <w:left w:val="single" w:sz="4" w:space="0" w:color="auto"/>
              <w:bottom w:val="nil"/>
              <w:right w:val="single" w:sz="4" w:space="0" w:color="auto"/>
            </w:tcBorders>
            <w:hideMark/>
          </w:tcPr>
          <w:p w14:paraId="11D45B59"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- 113,890</w:t>
            </w:r>
          </w:p>
        </w:tc>
        <w:tc>
          <w:tcPr>
            <w:tcW w:w="430" w:type="pct"/>
            <w:tcBorders>
              <w:top w:val="nil"/>
              <w:left w:val="single" w:sz="4" w:space="0" w:color="auto"/>
              <w:bottom w:val="nil"/>
              <w:right w:val="single" w:sz="4" w:space="0" w:color="auto"/>
            </w:tcBorders>
            <w:hideMark/>
          </w:tcPr>
          <w:p w14:paraId="1AC11237"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- 5.34</w:t>
            </w:r>
          </w:p>
        </w:tc>
        <w:tc>
          <w:tcPr>
            <w:tcW w:w="1533" w:type="pct"/>
            <w:tcBorders>
              <w:top w:val="nil"/>
              <w:left w:val="single" w:sz="4" w:space="0" w:color="auto"/>
              <w:bottom w:val="nil"/>
              <w:right w:val="nil"/>
            </w:tcBorders>
            <w:hideMark/>
          </w:tcPr>
          <w:p w14:paraId="7BE49A40" w14:textId="77777777" w:rsidR="00754354" w:rsidRDefault="00754354" w:rsidP="00692CF4">
            <w:pPr>
              <w:widowControl/>
              <w:spacing w:line="260" w:lineRule="exact"/>
              <w:rPr>
                <w:rFonts w:ascii="標楷體" w:hAnsi="標楷體"/>
                <w:spacing w:val="-8"/>
                <w:sz w:val="22"/>
              </w:rPr>
            </w:pPr>
            <w:r>
              <w:rPr>
                <w:rFonts w:ascii="標楷體" w:hAnsi="標楷體" w:hint="eastAsia"/>
                <w:spacing w:val="-8"/>
                <w:sz w:val="22"/>
              </w:rPr>
              <w:t>教職員退休金優惠存款利息差額補貼費用較預計減少。</w:t>
            </w:r>
          </w:p>
        </w:tc>
      </w:tr>
      <w:tr w:rsidR="00677D44" w14:paraId="25B40920" w14:textId="77777777" w:rsidTr="0054073D">
        <w:trPr>
          <w:cantSplit/>
          <w:trHeight w:hRule="exact" w:val="765"/>
        </w:trPr>
        <w:tc>
          <w:tcPr>
            <w:tcW w:w="956" w:type="pct"/>
            <w:tcBorders>
              <w:top w:val="nil"/>
              <w:left w:val="nil"/>
              <w:bottom w:val="single" w:sz="4" w:space="0" w:color="auto"/>
              <w:right w:val="single" w:sz="4" w:space="0" w:color="auto"/>
            </w:tcBorders>
            <w:hideMark/>
          </w:tcPr>
          <w:p w14:paraId="3BB5DDE0" w14:textId="77777777" w:rsidR="00754354" w:rsidRDefault="00754354" w:rsidP="00692CF4">
            <w:pPr>
              <w:pStyle w:val="--ff2"/>
              <w:spacing w:line="260" w:lineRule="exact"/>
              <w:jc w:val="distribute"/>
              <w:rPr>
                <w:spacing w:val="-10"/>
                <w:kern w:val="2"/>
                <w:sz w:val="22"/>
                <w:szCs w:val="22"/>
              </w:rPr>
            </w:pPr>
            <w:r>
              <w:rPr>
                <w:rFonts w:hint="eastAsia"/>
                <w:spacing w:val="-10"/>
                <w:kern w:val="2"/>
                <w:sz w:val="22"/>
                <w:szCs w:val="22"/>
              </w:rPr>
              <w:t>建築及設備計畫</w:t>
            </w:r>
          </w:p>
        </w:tc>
        <w:tc>
          <w:tcPr>
            <w:tcW w:w="294" w:type="pct"/>
            <w:tcBorders>
              <w:top w:val="nil"/>
              <w:left w:val="single" w:sz="4" w:space="0" w:color="auto"/>
              <w:bottom w:val="single" w:sz="4" w:space="0" w:color="auto"/>
              <w:right w:val="single" w:sz="4" w:space="0" w:color="auto"/>
            </w:tcBorders>
            <w:hideMark/>
          </w:tcPr>
          <w:p w14:paraId="4B0DB018" w14:textId="77777777" w:rsidR="00754354" w:rsidRDefault="00754354" w:rsidP="00692CF4">
            <w:pPr>
              <w:pStyle w:val="--ff1"/>
              <w:spacing w:line="260" w:lineRule="exact"/>
              <w:rPr>
                <w:kern w:val="2"/>
                <w:sz w:val="22"/>
                <w:szCs w:val="22"/>
              </w:rPr>
            </w:pPr>
            <w:r>
              <w:rPr>
                <w:rFonts w:hint="eastAsia"/>
                <w:kern w:val="2"/>
                <w:sz w:val="22"/>
                <w:szCs w:val="22"/>
              </w:rPr>
              <w:t>千元</w:t>
            </w:r>
          </w:p>
        </w:tc>
        <w:tc>
          <w:tcPr>
            <w:tcW w:w="588" w:type="pct"/>
            <w:tcBorders>
              <w:top w:val="nil"/>
              <w:left w:val="single" w:sz="4" w:space="0" w:color="auto"/>
              <w:bottom w:val="single" w:sz="4" w:space="0" w:color="auto"/>
              <w:right w:val="single" w:sz="4" w:space="0" w:color="auto"/>
            </w:tcBorders>
            <w:hideMark/>
          </w:tcPr>
          <w:p w14:paraId="67295AC3"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2,237,562</w:t>
            </w:r>
          </w:p>
        </w:tc>
        <w:tc>
          <w:tcPr>
            <w:tcW w:w="623" w:type="pct"/>
            <w:tcBorders>
              <w:top w:val="nil"/>
              <w:left w:val="single" w:sz="4" w:space="0" w:color="auto"/>
              <w:bottom w:val="single" w:sz="4" w:space="0" w:color="auto"/>
              <w:right w:val="single" w:sz="4" w:space="0" w:color="auto"/>
            </w:tcBorders>
            <w:hideMark/>
          </w:tcPr>
          <w:p w14:paraId="388BE712"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2,594,042</w:t>
            </w:r>
          </w:p>
        </w:tc>
        <w:tc>
          <w:tcPr>
            <w:tcW w:w="576" w:type="pct"/>
            <w:tcBorders>
              <w:top w:val="nil"/>
              <w:left w:val="single" w:sz="4" w:space="0" w:color="auto"/>
              <w:bottom w:val="single" w:sz="4" w:space="0" w:color="auto"/>
              <w:right w:val="single" w:sz="4" w:space="0" w:color="auto"/>
            </w:tcBorders>
            <w:hideMark/>
          </w:tcPr>
          <w:p w14:paraId="6A2C7D85"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356,480</w:t>
            </w:r>
          </w:p>
        </w:tc>
        <w:tc>
          <w:tcPr>
            <w:tcW w:w="430" w:type="pct"/>
            <w:tcBorders>
              <w:top w:val="nil"/>
              <w:left w:val="single" w:sz="4" w:space="0" w:color="auto"/>
              <w:bottom w:val="single" w:sz="4" w:space="0" w:color="auto"/>
              <w:right w:val="single" w:sz="4" w:space="0" w:color="auto"/>
            </w:tcBorders>
            <w:hideMark/>
          </w:tcPr>
          <w:p w14:paraId="47D84B4E" w14:textId="77777777" w:rsidR="00754354" w:rsidRDefault="00754354" w:rsidP="00692CF4">
            <w:pPr>
              <w:pStyle w:val="--ff4"/>
              <w:spacing w:line="260" w:lineRule="exact"/>
              <w:rPr>
                <w:rFonts w:ascii="標楷體" w:eastAsia="標楷體" w:hAnsi="標楷體"/>
                <w:sz w:val="22"/>
                <w:szCs w:val="22"/>
              </w:rPr>
            </w:pPr>
            <w:r>
              <w:rPr>
                <w:rFonts w:ascii="標楷體" w:eastAsia="標楷體" w:hAnsi="標楷體" w:hint="eastAsia"/>
                <w:sz w:val="22"/>
                <w:szCs w:val="22"/>
              </w:rPr>
              <w:t>15.93</w:t>
            </w:r>
          </w:p>
        </w:tc>
        <w:tc>
          <w:tcPr>
            <w:tcW w:w="1533" w:type="pct"/>
            <w:tcBorders>
              <w:top w:val="nil"/>
              <w:left w:val="single" w:sz="4" w:space="0" w:color="auto"/>
              <w:bottom w:val="single" w:sz="4" w:space="0" w:color="auto"/>
              <w:right w:val="nil"/>
            </w:tcBorders>
            <w:hideMark/>
          </w:tcPr>
          <w:p w14:paraId="4FCDD011" w14:textId="77777777" w:rsidR="00754354" w:rsidRDefault="00754354" w:rsidP="00692CF4">
            <w:pPr>
              <w:pStyle w:val="--ff3"/>
              <w:spacing w:line="260" w:lineRule="exact"/>
              <w:rPr>
                <w:sz w:val="22"/>
                <w:szCs w:val="22"/>
              </w:rPr>
            </w:pPr>
            <w:r>
              <w:rPr>
                <w:rFonts w:hint="eastAsia"/>
                <w:sz w:val="22"/>
                <w:szCs w:val="22"/>
              </w:rPr>
              <w:t>興建虎尾高鐵運動園區計畫追加預算經費經雲林縣政府核准補辦預算。</w:t>
            </w:r>
          </w:p>
        </w:tc>
      </w:tr>
      <w:tr w:rsidR="00754354" w14:paraId="45E12422" w14:textId="77777777" w:rsidTr="00754354">
        <w:trPr>
          <w:cantSplit/>
          <w:trHeight w:val="283"/>
        </w:trPr>
        <w:tc>
          <w:tcPr>
            <w:tcW w:w="5000" w:type="pct"/>
            <w:gridSpan w:val="7"/>
            <w:tcBorders>
              <w:top w:val="single" w:sz="4" w:space="0" w:color="auto"/>
              <w:left w:val="nil"/>
              <w:bottom w:val="nil"/>
              <w:right w:val="nil"/>
            </w:tcBorders>
            <w:hideMark/>
          </w:tcPr>
          <w:p w14:paraId="06CEC827" w14:textId="77777777" w:rsidR="00754354" w:rsidRDefault="00754354" w:rsidP="00692CF4">
            <w:pPr>
              <w:pStyle w:val="--ff3"/>
              <w:spacing w:line="240" w:lineRule="exact"/>
              <w:rPr>
                <w:rStyle w:val="-4"/>
              </w:rPr>
            </w:pPr>
            <w:proofErr w:type="gramStart"/>
            <w:r>
              <w:rPr>
                <w:rStyle w:val="-4"/>
              </w:rPr>
              <w:t>註</w:t>
            </w:r>
            <w:proofErr w:type="gramEnd"/>
            <w:r>
              <w:rPr>
                <w:rStyle w:val="-4"/>
              </w:rPr>
              <w:t>：本表係就業務計畫實際數與預計數差異達20％或3</w:t>
            </w:r>
            <w:proofErr w:type="gramStart"/>
            <w:r>
              <w:rPr>
                <w:rStyle w:val="-4"/>
              </w:rPr>
              <w:t>千萬</w:t>
            </w:r>
            <w:proofErr w:type="gramEnd"/>
            <w:r>
              <w:rPr>
                <w:rStyle w:val="-4"/>
              </w:rPr>
              <w:t>元以上者，說明差異原因。</w:t>
            </w:r>
          </w:p>
        </w:tc>
      </w:tr>
    </w:tbl>
    <w:p w14:paraId="69340D62" w14:textId="52BA36F8" w:rsidR="00754354" w:rsidRDefault="00754354" w:rsidP="00692CF4">
      <w:pPr>
        <w:pStyle w:val="1233"/>
        <w:topLinePunct/>
        <w:autoSpaceDN/>
        <w:spacing w:before="72" w:line="420" w:lineRule="exact"/>
        <w:ind w:leftChars="200" w:left="400" w:firstLineChars="200" w:firstLine="521"/>
      </w:pPr>
      <w:r>
        <w:rPr>
          <w:rFonts w:hint="eastAsia"/>
        </w:rPr>
        <w:t>（2）</w:t>
      </w:r>
      <w:r w:rsidR="00677D44">
        <w:rPr>
          <w:rFonts w:hint="eastAsia"/>
          <w:color w:val="000000" w:themeColor="text1"/>
        </w:rPr>
        <w:t xml:space="preserve">　</w:t>
      </w:r>
      <w:r>
        <w:rPr>
          <w:rFonts w:hint="eastAsia"/>
        </w:rPr>
        <w:t>預算執行情形之審核</w:t>
      </w:r>
    </w:p>
    <w:p w14:paraId="0CF24B10" w14:textId="77777777" w:rsidR="00754354" w:rsidRDefault="00754354" w:rsidP="00692CF4">
      <w:pPr>
        <w:pStyle w:val="1234"/>
        <w:autoSpaceDN/>
        <w:spacing w:line="420" w:lineRule="exact"/>
        <w:ind w:firstLineChars="200" w:firstLine="480"/>
      </w:pPr>
      <w:proofErr w:type="gramStart"/>
      <w:r>
        <w:rPr>
          <w:rFonts w:hint="eastAsia"/>
        </w:rPr>
        <w:t>114</w:t>
      </w:r>
      <w:proofErr w:type="gramEnd"/>
      <w:r>
        <w:rPr>
          <w:rFonts w:hint="eastAsia"/>
        </w:rPr>
        <w:t>年度決算審核結果，審定本期賸餘3億1,307萬餘元，與預算短</w:t>
      </w:r>
      <w:proofErr w:type="gramStart"/>
      <w:r>
        <w:rPr>
          <w:rFonts w:hint="eastAsia"/>
        </w:rPr>
        <w:t>絀</w:t>
      </w:r>
      <w:proofErr w:type="gramEnd"/>
      <w:r>
        <w:rPr>
          <w:rFonts w:hint="eastAsia"/>
        </w:rPr>
        <w:t>2億5,000萬元，相距5億6,307萬餘元，主要係所屬學校分基金110至113年度人事費決算賸餘款轉入其他收入，及補助教師課稅相關配套所需費用較預計減少所致。</w:t>
      </w:r>
    </w:p>
    <w:p w14:paraId="46364BDA" w14:textId="245E1747" w:rsidR="00754354" w:rsidRDefault="00754354" w:rsidP="00692CF4">
      <w:pPr>
        <w:pStyle w:val="1233"/>
        <w:topLinePunct/>
        <w:autoSpaceDN/>
        <w:spacing w:before="72" w:line="420" w:lineRule="exact"/>
        <w:ind w:leftChars="200" w:left="400" w:firstLineChars="200" w:firstLine="521"/>
      </w:pPr>
      <w:r>
        <w:rPr>
          <w:rFonts w:hint="eastAsia"/>
        </w:rPr>
        <w:t>（3）</w:t>
      </w:r>
      <w:r w:rsidR="00677D44">
        <w:rPr>
          <w:rFonts w:hint="eastAsia"/>
          <w:color w:val="000000" w:themeColor="text1"/>
        </w:rPr>
        <w:t xml:space="preserve">　</w:t>
      </w:r>
      <w:r>
        <w:rPr>
          <w:rFonts w:hint="eastAsia"/>
        </w:rPr>
        <w:t>餘</w:t>
      </w:r>
      <w:proofErr w:type="gramStart"/>
      <w:r>
        <w:rPr>
          <w:rFonts w:hint="eastAsia"/>
        </w:rPr>
        <w:t>絀</w:t>
      </w:r>
      <w:proofErr w:type="gramEnd"/>
      <w:r>
        <w:rPr>
          <w:rFonts w:hint="eastAsia"/>
        </w:rPr>
        <w:t>之審定</w:t>
      </w:r>
    </w:p>
    <w:p w14:paraId="2C08B606" w14:textId="77777777" w:rsidR="00754354" w:rsidRDefault="00754354" w:rsidP="00692CF4">
      <w:pPr>
        <w:pStyle w:val="1234"/>
        <w:autoSpaceDN/>
        <w:spacing w:line="420" w:lineRule="exact"/>
        <w:ind w:firstLineChars="200" w:firstLine="480"/>
      </w:pPr>
      <w:proofErr w:type="gramStart"/>
      <w:r>
        <w:rPr>
          <w:rFonts w:hint="eastAsia"/>
        </w:rPr>
        <w:t>114</w:t>
      </w:r>
      <w:proofErr w:type="gramEnd"/>
      <w:r>
        <w:rPr>
          <w:rFonts w:hint="eastAsia"/>
        </w:rPr>
        <w:t>年度決算經雲林縣政府核定賸餘313,079,968元，</w:t>
      </w:r>
      <w:proofErr w:type="gramStart"/>
      <w:r>
        <w:rPr>
          <w:rFonts w:hint="eastAsia"/>
        </w:rPr>
        <w:t>經核尚無</w:t>
      </w:r>
      <w:proofErr w:type="gramEnd"/>
      <w:r>
        <w:rPr>
          <w:rFonts w:hint="eastAsia"/>
        </w:rPr>
        <w:t>不合，予以照數審定。</w:t>
      </w:r>
    </w:p>
    <w:p w14:paraId="653BD720" w14:textId="1AAC8C55" w:rsidR="00754354" w:rsidRDefault="00754354" w:rsidP="00692CF4">
      <w:pPr>
        <w:pStyle w:val="1233"/>
        <w:topLinePunct/>
        <w:autoSpaceDN/>
        <w:spacing w:before="72" w:line="420" w:lineRule="exact"/>
        <w:ind w:leftChars="200" w:left="400" w:firstLineChars="200" w:firstLine="521"/>
      </w:pPr>
      <w:r>
        <w:rPr>
          <w:rFonts w:hint="eastAsia"/>
        </w:rPr>
        <w:t>（4）</w:t>
      </w:r>
      <w:r w:rsidR="00677D44">
        <w:rPr>
          <w:rFonts w:hint="eastAsia"/>
          <w:color w:val="000000" w:themeColor="text1"/>
        </w:rPr>
        <w:t xml:space="preserve">　</w:t>
      </w:r>
      <w:r>
        <w:rPr>
          <w:rFonts w:hint="eastAsia"/>
        </w:rPr>
        <w:t>現金流量之查核</w:t>
      </w:r>
    </w:p>
    <w:p w14:paraId="43B8C363" w14:textId="77777777" w:rsidR="00754354" w:rsidRDefault="00754354" w:rsidP="00692CF4">
      <w:pPr>
        <w:pStyle w:val="1234"/>
        <w:autoSpaceDN/>
        <w:spacing w:line="420" w:lineRule="exact"/>
        <w:ind w:firstLineChars="200" w:firstLine="480"/>
      </w:pPr>
      <w:proofErr w:type="gramStart"/>
      <w:r>
        <w:rPr>
          <w:rFonts w:hint="eastAsia"/>
        </w:rPr>
        <w:t>114</w:t>
      </w:r>
      <w:proofErr w:type="gramEnd"/>
      <w:r>
        <w:rPr>
          <w:rFonts w:hint="eastAsia"/>
        </w:rPr>
        <w:t>年度期初現金及約當現金50億4,489萬餘元，經業務、投資及籌資活動結果，現金及約當現金淨增10億5,113萬餘元，期末現金及約當現金為60億9,602萬餘元。</w:t>
      </w:r>
    </w:p>
    <w:p w14:paraId="222C81DC" w14:textId="77777777" w:rsidR="00754354" w:rsidRDefault="00754354" w:rsidP="00692CF4">
      <w:pPr>
        <w:pStyle w:val="1234"/>
        <w:autoSpaceDN/>
        <w:spacing w:line="420" w:lineRule="exact"/>
        <w:ind w:firstLineChars="200" w:firstLine="480"/>
      </w:pPr>
      <w:r>
        <w:rPr>
          <w:rFonts w:hint="eastAsia"/>
        </w:rPr>
        <w:t>茲將該基金來源用途及餘</w:t>
      </w:r>
      <w:proofErr w:type="gramStart"/>
      <w:r>
        <w:rPr>
          <w:rFonts w:hint="eastAsia"/>
        </w:rPr>
        <w:t>絀</w:t>
      </w:r>
      <w:proofErr w:type="gramEnd"/>
      <w:r>
        <w:rPr>
          <w:rFonts w:hint="eastAsia"/>
        </w:rPr>
        <w:t>之審定，暨餘</w:t>
      </w:r>
      <w:proofErr w:type="gramStart"/>
      <w:r>
        <w:rPr>
          <w:rFonts w:hint="eastAsia"/>
        </w:rPr>
        <w:t>絀</w:t>
      </w:r>
      <w:proofErr w:type="gramEnd"/>
      <w:r>
        <w:rPr>
          <w:rFonts w:hint="eastAsia"/>
        </w:rPr>
        <w:t>審定後現金流量及資產負債狀況，分別列表如次：</w:t>
      </w:r>
    </w:p>
    <w:tbl>
      <w:tblPr>
        <w:tblW w:w="5000" w:type="pct"/>
        <w:tblCellMar>
          <w:left w:w="28" w:type="dxa"/>
          <w:right w:w="28" w:type="dxa"/>
        </w:tblCellMar>
        <w:tblLook w:val="04A0" w:firstRow="1" w:lastRow="0" w:firstColumn="1" w:lastColumn="0" w:noHBand="0" w:noVBand="1"/>
      </w:tblPr>
      <w:tblGrid>
        <w:gridCol w:w="2042"/>
        <w:gridCol w:w="1459"/>
        <w:gridCol w:w="1459"/>
        <w:gridCol w:w="1055"/>
        <w:gridCol w:w="1489"/>
        <w:gridCol w:w="1291"/>
        <w:gridCol w:w="844"/>
      </w:tblGrid>
      <w:tr w:rsidR="00754354" w14:paraId="35DB2DD5" w14:textId="77777777" w:rsidTr="00754354">
        <w:trPr>
          <w:trHeight w:val="397"/>
          <w:tblHeader/>
        </w:trPr>
        <w:tc>
          <w:tcPr>
            <w:tcW w:w="5000" w:type="pct"/>
            <w:gridSpan w:val="7"/>
            <w:hideMark/>
          </w:tcPr>
          <w:p w14:paraId="207EA70C" w14:textId="77777777" w:rsidR="00754354" w:rsidRDefault="00754354">
            <w:pPr>
              <w:pStyle w:val="af2"/>
              <w:ind w:left="60" w:right="60"/>
              <w:jc w:val="center"/>
            </w:pPr>
            <w:r>
              <w:rPr>
                <w:rFonts w:hint="eastAsia"/>
              </w:rPr>
              <w:lastRenderedPageBreak/>
              <w:t>雲林縣地方教育發展基金來源用途及餘</w:t>
            </w:r>
            <w:proofErr w:type="gramStart"/>
            <w:r>
              <w:rPr>
                <w:rFonts w:hint="eastAsia"/>
              </w:rPr>
              <w:t>絀</w:t>
            </w:r>
            <w:proofErr w:type="gramEnd"/>
            <w:r>
              <w:rPr>
                <w:rFonts w:hint="eastAsia"/>
              </w:rPr>
              <w:t>審定表</w:t>
            </w:r>
          </w:p>
        </w:tc>
      </w:tr>
      <w:tr w:rsidR="00754354" w14:paraId="4C33B886" w14:textId="77777777" w:rsidTr="00754354">
        <w:trPr>
          <w:trHeight w:val="340"/>
          <w:tblHeader/>
        </w:trPr>
        <w:tc>
          <w:tcPr>
            <w:tcW w:w="5000" w:type="pct"/>
            <w:gridSpan w:val="7"/>
            <w:hideMark/>
          </w:tcPr>
          <w:p w14:paraId="347A203E" w14:textId="77777777" w:rsidR="00754354" w:rsidRDefault="00754354">
            <w:pPr>
              <w:pStyle w:val="affe"/>
              <w:spacing w:before="48"/>
              <w:ind w:left="176"/>
            </w:pPr>
            <w:r>
              <w:rPr>
                <w:rFonts w:hint="eastAsia"/>
              </w:rPr>
              <w:t>中華民國</w:t>
            </w:r>
            <w:proofErr w:type="gramStart"/>
            <w:r>
              <w:rPr>
                <w:rFonts w:hint="eastAsia"/>
              </w:rPr>
              <w:t>114</w:t>
            </w:r>
            <w:proofErr w:type="gramEnd"/>
            <w:r>
              <w:rPr>
                <w:rFonts w:hint="eastAsia"/>
              </w:rPr>
              <w:t>年度</w:t>
            </w:r>
          </w:p>
        </w:tc>
      </w:tr>
      <w:tr w:rsidR="00754354" w14:paraId="2560082C" w14:textId="77777777" w:rsidTr="002A278E">
        <w:trPr>
          <w:trHeight w:val="340"/>
          <w:tblHeader/>
        </w:trPr>
        <w:tc>
          <w:tcPr>
            <w:tcW w:w="5000" w:type="pct"/>
            <w:gridSpan w:val="7"/>
            <w:tcBorders>
              <w:top w:val="nil"/>
              <w:left w:val="nil"/>
              <w:bottom w:val="single" w:sz="4" w:space="0" w:color="auto"/>
              <w:right w:val="nil"/>
            </w:tcBorders>
            <w:vAlign w:val="bottom"/>
            <w:hideMark/>
          </w:tcPr>
          <w:p w14:paraId="773AC9E3" w14:textId="77777777" w:rsidR="00754354" w:rsidRDefault="00754354" w:rsidP="0054073D">
            <w:pPr>
              <w:pStyle w:val="afff"/>
              <w:rPr>
                <w:kern w:val="2"/>
              </w:rPr>
            </w:pPr>
            <w:r>
              <w:rPr>
                <w:rFonts w:hint="eastAsia"/>
                <w:kern w:val="2"/>
              </w:rPr>
              <w:t>單位：新臺幣元</w:t>
            </w:r>
          </w:p>
        </w:tc>
      </w:tr>
      <w:tr w:rsidR="00754354" w14:paraId="7DA65FBE" w14:textId="77777777" w:rsidTr="002A278E">
        <w:trPr>
          <w:cantSplit/>
          <w:trHeight w:val="680"/>
          <w:tblHeader/>
        </w:trPr>
        <w:tc>
          <w:tcPr>
            <w:tcW w:w="1071" w:type="pct"/>
            <w:vMerge w:val="restart"/>
            <w:tcBorders>
              <w:top w:val="single" w:sz="4" w:space="0" w:color="auto"/>
              <w:left w:val="nil"/>
              <w:bottom w:val="single" w:sz="4" w:space="0" w:color="auto"/>
              <w:right w:val="single" w:sz="4" w:space="0" w:color="auto"/>
            </w:tcBorders>
            <w:vAlign w:val="center"/>
            <w:hideMark/>
          </w:tcPr>
          <w:p w14:paraId="70263974" w14:textId="77777777" w:rsidR="00754354" w:rsidRDefault="00754354">
            <w:pPr>
              <w:pStyle w:val="afb"/>
              <w:spacing w:line="240" w:lineRule="exact"/>
              <w:ind w:left="57" w:right="57"/>
            </w:pPr>
            <w:r>
              <w:rPr>
                <w:rFonts w:hint="eastAsia"/>
              </w:rPr>
              <w:t>科目</w:t>
            </w:r>
          </w:p>
        </w:tc>
        <w:tc>
          <w:tcPr>
            <w:tcW w:w="699" w:type="pct"/>
            <w:vMerge w:val="restart"/>
            <w:tcBorders>
              <w:top w:val="single" w:sz="4" w:space="0" w:color="auto"/>
              <w:left w:val="single" w:sz="4" w:space="0" w:color="auto"/>
              <w:bottom w:val="single" w:sz="4" w:space="0" w:color="auto"/>
              <w:right w:val="single" w:sz="4" w:space="0" w:color="auto"/>
            </w:tcBorders>
            <w:vAlign w:val="center"/>
            <w:hideMark/>
          </w:tcPr>
          <w:p w14:paraId="0576FD32" w14:textId="77777777" w:rsidR="00754354" w:rsidRPr="0054073D" w:rsidRDefault="00754354">
            <w:pPr>
              <w:pStyle w:val="afb"/>
              <w:spacing w:line="240" w:lineRule="exact"/>
              <w:ind w:left="57" w:right="57"/>
              <w:rPr>
                <w:spacing w:val="0"/>
              </w:rPr>
            </w:pPr>
            <w:r w:rsidRPr="0054073D">
              <w:rPr>
                <w:rFonts w:hint="eastAsia"/>
                <w:spacing w:val="0"/>
              </w:rPr>
              <w:t>預算數</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40DC29ED" w14:textId="77777777" w:rsidR="00754354" w:rsidRPr="0054073D" w:rsidRDefault="00754354">
            <w:pPr>
              <w:pStyle w:val="afb"/>
              <w:spacing w:line="240" w:lineRule="exact"/>
              <w:ind w:left="57" w:right="57"/>
              <w:rPr>
                <w:spacing w:val="0"/>
              </w:rPr>
            </w:pPr>
            <w:r w:rsidRPr="0054073D">
              <w:rPr>
                <w:rFonts w:hint="eastAsia"/>
                <w:spacing w:val="0"/>
              </w:rPr>
              <w:t>決算數</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14:paraId="59413CDE" w14:textId="77777777" w:rsidR="00754354" w:rsidRPr="0054073D" w:rsidRDefault="00754354">
            <w:pPr>
              <w:pStyle w:val="afb"/>
              <w:spacing w:line="240" w:lineRule="exact"/>
              <w:ind w:left="57" w:right="57"/>
              <w:rPr>
                <w:spacing w:val="0"/>
              </w:rPr>
            </w:pPr>
            <w:r w:rsidRPr="0054073D">
              <w:rPr>
                <w:rFonts w:hint="eastAsia"/>
                <w:spacing w:val="0"/>
              </w:rPr>
              <w:t>修正數</w:t>
            </w:r>
          </w:p>
        </w:tc>
        <w:tc>
          <w:tcPr>
            <w:tcW w:w="784" w:type="pct"/>
            <w:vMerge w:val="restart"/>
            <w:tcBorders>
              <w:top w:val="single" w:sz="4" w:space="0" w:color="auto"/>
              <w:left w:val="single" w:sz="4" w:space="0" w:color="auto"/>
              <w:bottom w:val="single" w:sz="4" w:space="0" w:color="auto"/>
              <w:right w:val="single" w:sz="4" w:space="0" w:color="auto"/>
            </w:tcBorders>
            <w:vAlign w:val="center"/>
            <w:hideMark/>
          </w:tcPr>
          <w:p w14:paraId="36C8ED56" w14:textId="77777777" w:rsidR="00754354" w:rsidRPr="0054073D" w:rsidRDefault="00754354">
            <w:pPr>
              <w:pStyle w:val="afb"/>
              <w:spacing w:line="240" w:lineRule="exact"/>
              <w:ind w:left="57" w:right="57"/>
              <w:rPr>
                <w:spacing w:val="0"/>
              </w:rPr>
            </w:pPr>
            <w:r w:rsidRPr="0054073D">
              <w:rPr>
                <w:rFonts w:hint="eastAsia"/>
                <w:spacing w:val="0"/>
              </w:rPr>
              <w:t>決算審定數</w:t>
            </w:r>
          </w:p>
        </w:tc>
        <w:tc>
          <w:tcPr>
            <w:tcW w:w="1130" w:type="pct"/>
            <w:gridSpan w:val="2"/>
            <w:tcBorders>
              <w:top w:val="single" w:sz="4" w:space="0" w:color="auto"/>
              <w:left w:val="single" w:sz="4" w:space="0" w:color="auto"/>
              <w:bottom w:val="nil"/>
              <w:right w:val="nil"/>
            </w:tcBorders>
            <w:vAlign w:val="center"/>
            <w:hideMark/>
          </w:tcPr>
          <w:p w14:paraId="5545CA2B" w14:textId="77777777" w:rsidR="00754354" w:rsidRPr="0054073D" w:rsidRDefault="00754354" w:rsidP="0054073D">
            <w:pPr>
              <w:pStyle w:val="afb"/>
              <w:spacing w:line="240" w:lineRule="exact"/>
              <w:ind w:left="0" w:right="0"/>
              <w:rPr>
                <w:spacing w:val="0"/>
              </w:rPr>
            </w:pPr>
            <w:r w:rsidRPr="0054073D">
              <w:rPr>
                <w:rFonts w:hint="eastAsia"/>
                <w:spacing w:val="0"/>
              </w:rPr>
              <w:t>審定數與預算數</w:t>
            </w:r>
          </w:p>
          <w:p w14:paraId="7169A9DC" w14:textId="77777777" w:rsidR="00754354" w:rsidRDefault="00754354" w:rsidP="0054073D">
            <w:pPr>
              <w:pStyle w:val="afb"/>
              <w:spacing w:line="240" w:lineRule="exact"/>
              <w:ind w:left="0" w:right="0"/>
            </w:pPr>
            <w:r w:rsidRPr="0054073D">
              <w:rPr>
                <w:rFonts w:hint="eastAsia"/>
                <w:spacing w:val="0"/>
              </w:rPr>
              <w:t>比較增減</w:t>
            </w:r>
          </w:p>
        </w:tc>
      </w:tr>
      <w:tr w:rsidR="00754354" w14:paraId="474CF4C0" w14:textId="77777777" w:rsidTr="00754354">
        <w:trPr>
          <w:cantSplit/>
          <w:trHeight w:val="409"/>
          <w:tblHeader/>
        </w:trPr>
        <w:tc>
          <w:tcPr>
            <w:tcW w:w="0" w:type="auto"/>
            <w:vMerge/>
            <w:tcBorders>
              <w:top w:val="single" w:sz="4" w:space="0" w:color="auto"/>
              <w:left w:val="nil"/>
              <w:bottom w:val="single" w:sz="4" w:space="0" w:color="auto"/>
              <w:right w:val="single" w:sz="4" w:space="0" w:color="auto"/>
            </w:tcBorders>
            <w:vAlign w:val="center"/>
            <w:hideMark/>
          </w:tcPr>
          <w:p w14:paraId="72B401EB" w14:textId="77777777" w:rsidR="00754354" w:rsidRDefault="00754354">
            <w:pPr>
              <w:widowControl/>
              <w:jc w:val="left"/>
              <w:rPr>
                <w:rFonts w:ascii="標楷體" w:hAnsi="Calibri" w:cs="Times New Roman"/>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A84FC" w14:textId="77777777" w:rsidR="00754354" w:rsidRDefault="00754354">
            <w:pPr>
              <w:widowControl/>
              <w:jc w:val="left"/>
              <w:rPr>
                <w:rFonts w:ascii="標楷體" w:hAnsi="Calibri" w:cs="Times New Roman"/>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B80C" w14:textId="77777777" w:rsidR="00754354" w:rsidRDefault="00754354">
            <w:pPr>
              <w:widowControl/>
              <w:jc w:val="left"/>
              <w:rPr>
                <w:rFonts w:ascii="標楷體" w:hAnsi="Calibri" w:cs="Times New Roman"/>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91FB" w14:textId="77777777" w:rsidR="00754354" w:rsidRDefault="00754354">
            <w:pPr>
              <w:widowControl/>
              <w:jc w:val="left"/>
              <w:rPr>
                <w:rFonts w:ascii="標楷體" w:hAnsi="Calibri" w:cs="Times New Roman"/>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1A0F" w14:textId="77777777" w:rsidR="00754354" w:rsidRDefault="00754354">
            <w:pPr>
              <w:widowControl/>
              <w:jc w:val="left"/>
              <w:rPr>
                <w:rFonts w:ascii="標楷體" w:hAnsi="Calibri" w:cs="Times New Roman"/>
                <w:spacing w:val="-10"/>
                <w:szCs w:val="24"/>
              </w:rPr>
            </w:pPr>
          </w:p>
        </w:tc>
        <w:tc>
          <w:tcPr>
            <w:tcW w:w="681" w:type="pct"/>
            <w:tcBorders>
              <w:top w:val="single" w:sz="4" w:space="0" w:color="auto"/>
              <w:left w:val="single" w:sz="4" w:space="0" w:color="auto"/>
              <w:bottom w:val="single" w:sz="4" w:space="0" w:color="auto"/>
              <w:right w:val="single" w:sz="4" w:space="0" w:color="auto"/>
            </w:tcBorders>
            <w:vAlign w:val="center"/>
            <w:hideMark/>
          </w:tcPr>
          <w:p w14:paraId="5B327D0D" w14:textId="77777777" w:rsidR="00754354" w:rsidRDefault="00754354">
            <w:pPr>
              <w:pStyle w:val="afb"/>
              <w:spacing w:line="240" w:lineRule="exact"/>
              <w:ind w:left="57" w:right="57"/>
            </w:pPr>
            <w:r>
              <w:rPr>
                <w:rFonts w:hint="eastAsia"/>
              </w:rPr>
              <w:t>金額</w:t>
            </w:r>
          </w:p>
        </w:tc>
        <w:tc>
          <w:tcPr>
            <w:tcW w:w="449" w:type="pct"/>
            <w:tcBorders>
              <w:top w:val="single" w:sz="4" w:space="0" w:color="auto"/>
              <w:left w:val="single" w:sz="4" w:space="0" w:color="auto"/>
              <w:bottom w:val="single" w:sz="4" w:space="0" w:color="auto"/>
              <w:right w:val="nil"/>
            </w:tcBorders>
            <w:vAlign w:val="center"/>
            <w:hideMark/>
          </w:tcPr>
          <w:p w14:paraId="3AF44021" w14:textId="77777777" w:rsidR="00754354" w:rsidRDefault="00754354">
            <w:pPr>
              <w:pStyle w:val="afb"/>
              <w:spacing w:line="240" w:lineRule="exact"/>
              <w:ind w:left="57" w:right="57"/>
            </w:pPr>
            <w:r>
              <w:rPr>
                <w:rFonts w:hint="eastAsia"/>
              </w:rPr>
              <w:t>％</w:t>
            </w:r>
          </w:p>
        </w:tc>
      </w:tr>
      <w:tr w:rsidR="00754354" w14:paraId="0F70B54D" w14:textId="77777777" w:rsidTr="00387112">
        <w:trPr>
          <w:cantSplit/>
          <w:trHeight w:val="615"/>
        </w:trPr>
        <w:tc>
          <w:tcPr>
            <w:tcW w:w="1071" w:type="pct"/>
            <w:tcBorders>
              <w:top w:val="single" w:sz="4" w:space="0" w:color="auto"/>
              <w:left w:val="nil"/>
              <w:bottom w:val="nil"/>
              <w:right w:val="single" w:sz="4" w:space="0" w:color="auto"/>
            </w:tcBorders>
            <w:vAlign w:val="center"/>
            <w:hideMark/>
          </w:tcPr>
          <w:p w14:paraId="6E563D84" w14:textId="77777777" w:rsidR="00754354" w:rsidRDefault="00754354">
            <w:pPr>
              <w:pStyle w:val="--11"/>
              <w:rPr>
                <w:kern w:val="2"/>
              </w:rPr>
            </w:pPr>
            <w:r>
              <w:rPr>
                <w:rFonts w:hint="eastAsia"/>
                <w:kern w:val="2"/>
              </w:rPr>
              <w:t>基金來源</w:t>
            </w:r>
          </w:p>
        </w:tc>
        <w:tc>
          <w:tcPr>
            <w:tcW w:w="699" w:type="pct"/>
            <w:tcBorders>
              <w:top w:val="single" w:sz="4" w:space="0" w:color="auto"/>
              <w:left w:val="single" w:sz="4" w:space="0" w:color="auto"/>
              <w:bottom w:val="nil"/>
              <w:right w:val="single" w:sz="4" w:space="0" w:color="auto"/>
            </w:tcBorders>
            <w:vAlign w:val="center"/>
            <w:hideMark/>
          </w:tcPr>
          <w:p w14:paraId="7D82F400"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17,551,920,000</w:t>
            </w:r>
          </w:p>
        </w:tc>
        <w:tc>
          <w:tcPr>
            <w:tcW w:w="757" w:type="pct"/>
            <w:tcBorders>
              <w:top w:val="single" w:sz="4" w:space="0" w:color="auto"/>
              <w:left w:val="single" w:sz="4" w:space="0" w:color="auto"/>
              <w:bottom w:val="nil"/>
              <w:right w:val="single" w:sz="4" w:space="0" w:color="auto"/>
            </w:tcBorders>
            <w:vAlign w:val="center"/>
            <w:hideMark/>
          </w:tcPr>
          <w:p w14:paraId="23D7985E" w14:textId="77777777" w:rsidR="00754354" w:rsidRPr="005F23F0" w:rsidRDefault="00754354" w:rsidP="00387112">
            <w:pPr>
              <w:overflowPunct w:val="0"/>
              <w:topLinePunct/>
              <w:autoSpaceDE w:val="0"/>
              <w:jc w:val="right"/>
              <w:rPr>
                <w:rFonts w:ascii="細明體" w:eastAsia="細明體" w:hAnsi="細明體" w:cs="Times New Roman"/>
                <w:b/>
                <w:noProof/>
                <w:spacing w:val="-10"/>
                <w:szCs w:val="20"/>
              </w:rPr>
            </w:pPr>
            <w:r w:rsidRPr="005F23F0">
              <w:rPr>
                <w:rFonts w:ascii="細明體" w:eastAsia="細明體" w:hAnsi="細明體" w:hint="eastAsia"/>
                <w:b/>
                <w:szCs w:val="20"/>
              </w:rPr>
              <w:t>18,004,376,028</w:t>
            </w:r>
          </w:p>
        </w:tc>
        <w:tc>
          <w:tcPr>
            <w:tcW w:w="559" w:type="pct"/>
            <w:tcBorders>
              <w:top w:val="single" w:sz="4" w:space="0" w:color="auto"/>
              <w:left w:val="single" w:sz="4" w:space="0" w:color="auto"/>
              <w:bottom w:val="nil"/>
              <w:right w:val="single" w:sz="4" w:space="0" w:color="auto"/>
            </w:tcBorders>
            <w:vAlign w:val="center"/>
            <w:hideMark/>
          </w:tcPr>
          <w:p w14:paraId="20FD0513" w14:textId="77777777" w:rsidR="00754354" w:rsidRPr="005F23F0" w:rsidRDefault="00754354" w:rsidP="00387112">
            <w:pPr>
              <w:overflowPunct w:val="0"/>
              <w:topLinePunct/>
              <w:autoSpaceDE w:val="0"/>
              <w:jc w:val="right"/>
              <w:rPr>
                <w:rFonts w:ascii="細明體" w:eastAsia="細明體" w:hAnsi="細明體" w:cs="Times New Roman"/>
                <w:b/>
                <w:noProof/>
                <w:spacing w:val="-10"/>
                <w:szCs w:val="20"/>
              </w:rPr>
            </w:pPr>
            <w:r w:rsidRPr="005F23F0">
              <w:rPr>
                <w:rFonts w:ascii="細明體" w:eastAsia="細明體" w:hAnsi="細明體" w:hint="eastAsia"/>
                <w:b/>
                <w:szCs w:val="20"/>
              </w:rPr>
              <w:t>－</w:t>
            </w:r>
          </w:p>
        </w:tc>
        <w:tc>
          <w:tcPr>
            <w:tcW w:w="784" w:type="pct"/>
            <w:tcBorders>
              <w:top w:val="single" w:sz="4" w:space="0" w:color="auto"/>
              <w:left w:val="single" w:sz="4" w:space="0" w:color="auto"/>
              <w:bottom w:val="nil"/>
              <w:right w:val="single" w:sz="4" w:space="0" w:color="auto"/>
            </w:tcBorders>
            <w:vAlign w:val="center"/>
            <w:hideMark/>
          </w:tcPr>
          <w:p w14:paraId="25B862DA" w14:textId="77777777" w:rsidR="00754354" w:rsidRPr="005F23F0" w:rsidRDefault="00754354" w:rsidP="00387112">
            <w:pPr>
              <w:overflowPunct w:val="0"/>
              <w:topLinePunct/>
              <w:autoSpaceDE w:val="0"/>
              <w:jc w:val="right"/>
              <w:rPr>
                <w:rFonts w:ascii="細明體" w:eastAsia="細明體" w:hAnsi="細明體" w:cs="Times New Roman"/>
                <w:b/>
                <w:noProof/>
                <w:spacing w:val="-10"/>
                <w:szCs w:val="20"/>
              </w:rPr>
            </w:pPr>
            <w:r w:rsidRPr="005F23F0">
              <w:rPr>
                <w:rFonts w:ascii="細明體" w:eastAsia="細明體" w:hAnsi="細明體" w:hint="eastAsia"/>
                <w:b/>
                <w:szCs w:val="20"/>
              </w:rPr>
              <w:t>18,004,376,028</w:t>
            </w:r>
          </w:p>
        </w:tc>
        <w:tc>
          <w:tcPr>
            <w:tcW w:w="681" w:type="pct"/>
            <w:tcBorders>
              <w:top w:val="single" w:sz="4" w:space="0" w:color="auto"/>
              <w:left w:val="single" w:sz="4" w:space="0" w:color="auto"/>
              <w:bottom w:val="nil"/>
              <w:right w:val="single" w:sz="4" w:space="0" w:color="auto"/>
            </w:tcBorders>
            <w:vAlign w:val="center"/>
            <w:hideMark/>
          </w:tcPr>
          <w:p w14:paraId="2DB4FA79" w14:textId="77777777" w:rsidR="00754354" w:rsidRPr="005F23F0" w:rsidRDefault="00754354" w:rsidP="00387112">
            <w:pPr>
              <w:overflowPunct w:val="0"/>
              <w:topLinePunct/>
              <w:autoSpaceDE w:val="0"/>
              <w:jc w:val="right"/>
              <w:rPr>
                <w:rFonts w:ascii="細明體" w:eastAsia="細明體" w:hAnsi="細明體" w:cs="Times New Roman"/>
                <w:b/>
                <w:noProof/>
                <w:spacing w:val="-10"/>
                <w:szCs w:val="20"/>
              </w:rPr>
            </w:pPr>
            <w:r w:rsidRPr="005F23F0">
              <w:rPr>
                <w:rFonts w:ascii="細明體" w:eastAsia="細明體" w:hAnsi="細明體" w:hint="eastAsia"/>
                <w:b/>
                <w:szCs w:val="20"/>
              </w:rPr>
              <w:t>452,456,028</w:t>
            </w:r>
          </w:p>
        </w:tc>
        <w:tc>
          <w:tcPr>
            <w:tcW w:w="449" w:type="pct"/>
            <w:tcBorders>
              <w:top w:val="single" w:sz="4" w:space="0" w:color="auto"/>
              <w:left w:val="single" w:sz="4" w:space="0" w:color="auto"/>
              <w:bottom w:val="nil"/>
              <w:right w:val="nil"/>
            </w:tcBorders>
            <w:vAlign w:val="center"/>
            <w:hideMark/>
          </w:tcPr>
          <w:p w14:paraId="12F9AD0E"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2.58</w:t>
            </w:r>
          </w:p>
        </w:tc>
      </w:tr>
      <w:tr w:rsidR="00754354" w14:paraId="566CD396" w14:textId="77777777" w:rsidTr="00387112">
        <w:trPr>
          <w:cantSplit/>
          <w:trHeight w:val="615"/>
        </w:trPr>
        <w:tc>
          <w:tcPr>
            <w:tcW w:w="1071" w:type="pct"/>
            <w:tcBorders>
              <w:top w:val="nil"/>
              <w:left w:val="nil"/>
              <w:bottom w:val="nil"/>
              <w:right w:val="single" w:sz="4" w:space="0" w:color="auto"/>
            </w:tcBorders>
            <w:vAlign w:val="center"/>
            <w:hideMark/>
          </w:tcPr>
          <w:p w14:paraId="71E7FBD3" w14:textId="77777777" w:rsidR="00754354" w:rsidRDefault="00754354">
            <w:pPr>
              <w:pStyle w:val="--21"/>
              <w:ind w:left="200"/>
              <w:rPr>
                <w:kern w:val="2"/>
              </w:rPr>
            </w:pPr>
            <w:r>
              <w:rPr>
                <w:rFonts w:hint="eastAsia"/>
                <w:kern w:val="2"/>
              </w:rPr>
              <w:t>徵收及依法分配收入</w:t>
            </w:r>
          </w:p>
        </w:tc>
        <w:tc>
          <w:tcPr>
            <w:tcW w:w="699" w:type="pct"/>
            <w:tcBorders>
              <w:top w:val="nil"/>
              <w:left w:val="single" w:sz="4" w:space="0" w:color="auto"/>
              <w:bottom w:val="nil"/>
              <w:right w:val="single" w:sz="4" w:space="0" w:color="auto"/>
            </w:tcBorders>
            <w:vAlign w:val="center"/>
            <w:hideMark/>
          </w:tcPr>
          <w:p w14:paraId="6BB4B7F9"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57" w:type="pct"/>
            <w:tcBorders>
              <w:top w:val="nil"/>
              <w:left w:val="single" w:sz="4" w:space="0" w:color="auto"/>
              <w:bottom w:val="nil"/>
              <w:right w:val="single" w:sz="4" w:space="0" w:color="auto"/>
            </w:tcBorders>
            <w:vAlign w:val="center"/>
            <w:hideMark/>
          </w:tcPr>
          <w:p w14:paraId="0F02C212"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4,362,764</w:t>
            </w:r>
          </w:p>
        </w:tc>
        <w:tc>
          <w:tcPr>
            <w:tcW w:w="559" w:type="pct"/>
            <w:tcBorders>
              <w:top w:val="nil"/>
              <w:left w:val="single" w:sz="4" w:space="0" w:color="auto"/>
              <w:bottom w:val="nil"/>
              <w:right w:val="single" w:sz="4" w:space="0" w:color="auto"/>
            </w:tcBorders>
            <w:vAlign w:val="center"/>
            <w:hideMark/>
          </w:tcPr>
          <w:p w14:paraId="77DBF4B1"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4C47276E"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4,362,764</w:t>
            </w:r>
          </w:p>
        </w:tc>
        <w:tc>
          <w:tcPr>
            <w:tcW w:w="681" w:type="pct"/>
            <w:tcBorders>
              <w:top w:val="nil"/>
              <w:left w:val="single" w:sz="4" w:space="0" w:color="auto"/>
              <w:bottom w:val="nil"/>
              <w:right w:val="single" w:sz="4" w:space="0" w:color="auto"/>
            </w:tcBorders>
            <w:vAlign w:val="center"/>
            <w:hideMark/>
          </w:tcPr>
          <w:p w14:paraId="60C08DFC"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4,362,764</w:t>
            </w:r>
          </w:p>
        </w:tc>
        <w:tc>
          <w:tcPr>
            <w:tcW w:w="449" w:type="pct"/>
            <w:tcBorders>
              <w:top w:val="nil"/>
              <w:left w:val="single" w:sz="4" w:space="0" w:color="auto"/>
              <w:bottom w:val="nil"/>
              <w:right w:val="nil"/>
            </w:tcBorders>
            <w:vAlign w:val="center"/>
            <w:hideMark/>
          </w:tcPr>
          <w:p w14:paraId="5613F362"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r>
      <w:tr w:rsidR="00754354" w14:paraId="3DDFE700" w14:textId="77777777" w:rsidTr="00387112">
        <w:trPr>
          <w:cantSplit/>
          <w:trHeight w:val="615"/>
        </w:trPr>
        <w:tc>
          <w:tcPr>
            <w:tcW w:w="1071" w:type="pct"/>
            <w:tcBorders>
              <w:top w:val="nil"/>
              <w:left w:val="nil"/>
              <w:bottom w:val="nil"/>
              <w:right w:val="single" w:sz="4" w:space="0" w:color="auto"/>
            </w:tcBorders>
            <w:vAlign w:val="center"/>
            <w:hideMark/>
          </w:tcPr>
          <w:p w14:paraId="27FE0B4B" w14:textId="77777777" w:rsidR="00754354" w:rsidRDefault="00754354">
            <w:pPr>
              <w:pStyle w:val="--21"/>
              <w:ind w:left="200"/>
              <w:rPr>
                <w:kern w:val="2"/>
              </w:rPr>
            </w:pPr>
            <w:r>
              <w:rPr>
                <w:rFonts w:hint="eastAsia"/>
                <w:kern w:val="2"/>
              </w:rPr>
              <w:t>勞務收入</w:t>
            </w:r>
          </w:p>
        </w:tc>
        <w:tc>
          <w:tcPr>
            <w:tcW w:w="699" w:type="pct"/>
            <w:tcBorders>
              <w:top w:val="nil"/>
              <w:left w:val="single" w:sz="4" w:space="0" w:color="auto"/>
              <w:bottom w:val="nil"/>
              <w:right w:val="single" w:sz="4" w:space="0" w:color="auto"/>
            </w:tcBorders>
            <w:vAlign w:val="center"/>
            <w:hideMark/>
          </w:tcPr>
          <w:p w14:paraId="58040201"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8,086,000</w:t>
            </w:r>
          </w:p>
        </w:tc>
        <w:tc>
          <w:tcPr>
            <w:tcW w:w="757" w:type="pct"/>
            <w:tcBorders>
              <w:top w:val="nil"/>
              <w:left w:val="single" w:sz="4" w:space="0" w:color="auto"/>
              <w:bottom w:val="nil"/>
              <w:right w:val="single" w:sz="4" w:space="0" w:color="auto"/>
            </w:tcBorders>
            <w:vAlign w:val="center"/>
            <w:hideMark/>
          </w:tcPr>
          <w:p w14:paraId="2CCDBE53"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3,791,457</w:t>
            </w:r>
          </w:p>
        </w:tc>
        <w:tc>
          <w:tcPr>
            <w:tcW w:w="559" w:type="pct"/>
            <w:tcBorders>
              <w:top w:val="nil"/>
              <w:left w:val="single" w:sz="4" w:space="0" w:color="auto"/>
              <w:bottom w:val="nil"/>
              <w:right w:val="single" w:sz="4" w:space="0" w:color="auto"/>
            </w:tcBorders>
            <w:vAlign w:val="center"/>
            <w:hideMark/>
          </w:tcPr>
          <w:p w14:paraId="6C0B4772"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07C0E3B1"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3,791,457</w:t>
            </w:r>
          </w:p>
        </w:tc>
        <w:tc>
          <w:tcPr>
            <w:tcW w:w="681" w:type="pct"/>
            <w:tcBorders>
              <w:top w:val="nil"/>
              <w:left w:val="single" w:sz="4" w:space="0" w:color="auto"/>
              <w:bottom w:val="nil"/>
              <w:right w:val="single" w:sz="4" w:space="0" w:color="auto"/>
            </w:tcBorders>
            <w:vAlign w:val="center"/>
            <w:hideMark/>
          </w:tcPr>
          <w:p w14:paraId="0DEBB9C5"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- 4,294,543</w:t>
            </w:r>
          </w:p>
        </w:tc>
        <w:tc>
          <w:tcPr>
            <w:tcW w:w="449" w:type="pct"/>
            <w:tcBorders>
              <w:top w:val="nil"/>
              <w:left w:val="single" w:sz="4" w:space="0" w:color="auto"/>
              <w:bottom w:val="nil"/>
              <w:right w:val="nil"/>
            </w:tcBorders>
            <w:vAlign w:val="center"/>
            <w:hideMark/>
          </w:tcPr>
          <w:p w14:paraId="27428473"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- 53.11</w:t>
            </w:r>
          </w:p>
        </w:tc>
      </w:tr>
      <w:tr w:rsidR="00754354" w14:paraId="65A1BA65" w14:textId="77777777" w:rsidTr="00387112">
        <w:trPr>
          <w:cantSplit/>
          <w:trHeight w:val="615"/>
        </w:trPr>
        <w:tc>
          <w:tcPr>
            <w:tcW w:w="1071" w:type="pct"/>
            <w:tcBorders>
              <w:top w:val="nil"/>
              <w:left w:val="nil"/>
              <w:bottom w:val="nil"/>
              <w:right w:val="single" w:sz="4" w:space="0" w:color="auto"/>
            </w:tcBorders>
            <w:vAlign w:val="center"/>
            <w:hideMark/>
          </w:tcPr>
          <w:p w14:paraId="51ADBFD1" w14:textId="77777777" w:rsidR="00754354" w:rsidRDefault="00754354">
            <w:pPr>
              <w:pStyle w:val="--21"/>
              <w:ind w:left="200"/>
              <w:rPr>
                <w:kern w:val="2"/>
              </w:rPr>
            </w:pPr>
            <w:r>
              <w:rPr>
                <w:rFonts w:hint="eastAsia"/>
                <w:kern w:val="2"/>
              </w:rPr>
              <w:t>財產收入</w:t>
            </w:r>
          </w:p>
        </w:tc>
        <w:tc>
          <w:tcPr>
            <w:tcW w:w="699" w:type="pct"/>
            <w:tcBorders>
              <w:top w:val="nil"/>
              <w:left w:val="single" w:sz="4" w:space="0" w:color="auto"/>
              <w:bottom w:val="nil"/>
              <w:right w:val="single" w:sz="4" w:space="0" w:color="auto"/>
            </w:tcBorders>
            <w:vAlign w:val="center"/>
            <w:hideMark/>
          </w:tcPr>
          <w:p w14:paraId="11A4A672"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3,279,000</w:t>
            </w:r>
          </w:p>
        </w:tc>
        <w:tc>
          <w:tcPr>
            <w:tcW w:w="757" w:type="pct"/>
            <w:tcBorders>
              <w:top w:val="nil"/>
              <w:left w:val="single" w:sz="4" w:space="0" w:color="auto"/>
              <w:bottom w:val="nil"/>
              <w:right w:val="single" w:sz="4" w:space="0" w:color="auto"/>
            </w:tcBorders>
            <w:vAlign w:val="center"/>
            <w:hideMark/>
          </w:tcPr>
          <w:p w14:paraId="74921E01"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14,988,213</w:t>
            </w:r>
          </w:p>
        </w:tc>
        <w:tc>
          <w:tcPr>
            <w:tcW w:w="559" w:type="pct"/>
            <w:tcBorders>
              <w:top w:val="nil"/>
              <w:left w:val="single" w:sz="4" w:space="0" w:color="auto"/>
              <w:bottom w:val="nil"/>
              <w:right w:val="single" w:sz="4" w:space="0" w:color="auto"/>
            </w:tcBorders>
            <w:vAlign w:val="center"/>
            <w:hideMark/>
          </w:tcPr>
          <w:p w14:paraId="24960E37"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2BAC2594"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14,988,213</w:t>
            </w:r>
          </w:p>
        </w:tc>
        <w:tc>
          <w:tcPr>
            <w:tcW w:w="681" w:type="pct"/>
            <w:tcBorders>
              <w:top w:val="nil"/>
              <w:left w:val="single" w:sz="4" w:space="0" w:color="auto"/>
              <w:bottom w:val="nil"/>
              <w:right w:val="single" w:sz="4" w:space="0" w:color="auto"/>
            </w:tcBorders>
            <w:vAlign w:val="center"/>
            <w:hideMark/>
          </w:tcPr>
          <w:p w14:paraId="062A7131"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11,709,213</w:t>
            </w:r>
          </w:p>
        </w:tc>
        <w:tc>
          <w:tcPr>
            <w:tcW w:w="449" w:type="pct"/>
            <w:tcBorders>
              <w:top w:val="nil"/>
              <w:left w:val="single" w:sz="4" w:space="0" w:color="auto"/>
              <w:bottom w:val="nil"/>
              <w:right w:val="nil"/>
            </w:tcBorders>
            <w:vAlign w:val="center"/>
            <w:hideMark/>
          </w:tcPr>
          <w:p w14:paraId="254510C9"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357.10</w:t>
            </w:r>
          </w:p>
        </w:tc>
      </w:tr>
      <w:tr w:rsidR="00754354" w14:paraId="74B677E0" w14:textId="77777777" w:rsidTr="00387112">
        <w:trPr>
          <w:cantSplit/>
          <w:trHeight w:val="615"/>
        </w:trPr>
        <w:tc>
          <w:tcPr>
            <w:tcW w:w="1071" w:type="pct"/>
            <w:tcBorders>
              <w:top w:val="nil"/>
              <w:left w:val="nil"/>
              <w:bottom w:val="nil"/>
              <w:right w:val="single" w:sz="4" w:space="0" w:color="auto"/>
            </w:tcBorders>
            <w:vAlign w:val="center"/>
            <w:hideMark/>
          </w:tcPr>
          <w:p w14:paraId="0878AA8F" w14:textId="77777777" w:rsidR="00754354" w:rsidRDefault="00754354">
            <w:pPr>
              <w:pStyle w:val="--21"/>
              <w:ind w:left="200"/>
              <w:rPr>
                <w:kern w:val="2"/>
              </w:rPr>
            </w:pPr>
            <w:r>
              <w:rPr>
                <w:rFonts w:hint="eastAsia"/>
                <w:kern w:val="2"/>
              </w:rPr>
              <w:t>政府撥入收入</w:t>
            </w:r>
          </w:p>
        </w:tc>
        <w:tc>
          <w:tcPr>
            <w:tcW w:w="699" w:type="pct"/>
            <w:tcBorders>
              <w:top w:val="nil"/>
              <w:left w:val="single" w:sz="4" w:space="0" w:color="auto"/>
              <w:bottom w:val="nil"/>
              <w:right w:val="single" w:sz="4" w:space="0" w:color="auto"/>
            </w:tcBorders>
            <w:vAlign w:val="center"/>
            <w:hideMark/>
          </w:tcPr>
          <w:p w14:paraId="1833D8B7"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17,518,945,000</w:t>
            </w:r>
          </w:p>
        </w:tc>
        <w:tc>
          <w:tcPr>
            <w:tcW w:w="757" w:type="pct"/>
            <w:tcBorders>
              <w:top w:val="nil"/>
              <w:left w:val="single" w:sz="4" w:space="0" w:color="auto"/>
              <w:bottom w:val="nil"/>
              <w:right w:val="single" w:sz="4" w:space="0" w:color="auto"/>
            </w:tcBorders>
            <w:vAlign w:val="center"/>
            <w:hideMark/>
          </w:tcPr>
          <w:p w14:paraId="180D90C4"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17,500,392,567</w:t>
            </w:r>
          </w:p>
        </w:tc>
        <w:tc>
          <w:tcPr>
            <w:tcW w:w="559" w:type="pct"/>
            <w:tcBorders>
              <w:top w:val="nil"/>
              <w:left w:val="single" w:sz="4" w:space="0" w:color="auto"/>
              <w:bottom w:val="nil"/>
              <w:right w:val="single" w:sz="4" w:space="0" w:color="auto"/>
            </w:tcBorders>
            <w:vAlign w:val="center"/>
            <w:hideMark/>
          </w:tcPr>
          <w:p w14:paraId="5B777017"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101407BD"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17,500,392,567</w:t>
            </w:r>
          </w:p>
        </w:tc>
        <w:tc>
          <w:tcPr>
            <w:tcW w:w="681" w:type="pct"/>
            <w:tcBorders>
              <w:top w:val="nil"/>
              <w:left w:val="single" w:sz="4" w:space="0" w:color="auto"/>
              <w:bottom w:val="nil"/>
              <w:right w:val="single" w:sz="4" w:space="0" w:color="auto"/>
            </w:tcBorders>
            <w:vAlign w:val="center"/>
            <w:hideMark/>
          </w:tcPr>
          <w:p w14:paraId="6B7987EB"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- 18,552,433</w:t>
            </w:r>
          </w:p>
        </w:tc>
        <w:tc>
          <w:tcPr>
            <w:tcW w:w="449" w:type="pct"/>
            <w:tcBorders>
              <w:top w:val="nil"/>
              <w:left w:val="single" w:sz="4" w:space="0" w:color="auto"/>
              <w:bottom w:val="nil"/>
              <w:right w:val="nil"/>
            </w:tcBorders>
            <w:vAlign w:val="center"/>
            <w:hideMark/>
          </w:tcPr>
          <w:p w14:paraId="30602D4C"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- 0.11</w:t>
            </w:r>
          </w:p>
        </w:tc>
      </w:tr>
      <w:tr w:rsidR="00754354" w14:paraId="40E6AD8B" w14:textId="77777777" w:rsidTr="00387112">
        <w:trPr>
          <w:cantSplit/>
          <w:trHeight w:val="615"/>
        </w:trPr>
        <w:tc>
          <w:tcPr>
            <w:tcW w:w="1071" w:type="pct"/>
            <w:tcBorders>
              <w:top w:val="nil"/>
              <w:left w:val="nil"/>
              <w:bottom w:val="nil"/>
              <w:right w:val="single" w:sz="4" w:space="0" w:color="auto"/>
            </w:tcBorders>
            <w:vAlign w:val="center"/>
            <w:hideMark/>
          </w:tcPr>
          <w:p w14:paraId="1721C038" w14:textId="77777777" w:rsidR="00754354" w:rsidRDefault="00754354">
            <w:pPr>
              <w:pStyle w:val="--21"/>
              <w:ind w:left="200"/>
              <w:rPr>
                <w:kern w:val="2"/>
              </w:rPr>
            </w:pPr>
            <w:r>
              <w:rPr>
                <w:rFonts w:hint="eastAsia"/>
                <w:kern w:val="2"/>
              </w:rPr>
              <w:t>教學收入</w:t>
            </w:r>
          </w:p>
        </w:tc>
        <w:tc>
          <w:tcPr>
            <w:tcW w:w="699" w:type="pct"/>
            <w:tcBorders>
              <w:top w:val="nil"/>
              <w:left w:val="single" w:sz="4" w:space="0" w:color="auto"/>
              <w:bottom w:val="nil"/>
              <w:right w:val="single" w:sz="4" w:space="0" w:color="auto"/>
            </w:tcBorders>
            <w:vAlign w:val="center"/>
            <w:hideMark/>
          </w:tcPr>
          <w:p w14:paraId="04D7D0EE"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19,293,000</w:t>
            </w:r>
          </w:p>
        </w:tc>
        <w:tc>
          <w:tcPr>
            <w:tcW w:w="757" w:type="pct"/>
            <w:tcBorders>
              <w:top w:val="nil"/>
              <w:left w:val="single" w:sz="4" w:space="0" w:color="auto"/>
              <w:bottom w:val="nil"/>
              <w:right w:val="single" w:sz="4" w:space="0" w:color="auto"/>
            </w:tcBorders>
            <w:vAlign w:val="center"/>
            <w:hideMark/>
          </w:tcPr>
          <w:p w14:paraId="6676F0DB"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18,100,211</w:t>
            </w:r>
          </w:p>
        </w:tc>
        <w:tc>
          <w:tcPr>
            <w:tcW w:w="559" w:type="pct"/>
            <w:tcBorders>
              <w:top w:val="nil"/>
              <w:left w:val="single" w:sz="4" w:space="0" w:color="auto"/>
              <w:bottom w:val="nil"/>
              <w:right w:val="single" w:sz="4" w:space="0" w:color="auto"/>
            </w:tcBorders>
            <w:vAlign w:val="center"/>
            <w:hideMark/>
          </w:tcPr>
          <w:p w14:paraId="7C02FCD0"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19A9B00D"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18,100,211</w:t>
            </w:r>
          </w:p>
        </w:tc>
        <w:tc>
          <w:tcPr>
            <w:tcW w:w="681" w:type="pct"/>
            <w:tcBorders>
              <w:top w:val="nil"/>
              <w:left w:val="single" w:sz="4" w:space="0" w:color="auto"/>
              <w:bottom w:val="nil"/>
              <w:right w:val="single" w:sz="4" w:space="0" w:color="auto"/>
            </w:tcBorders>
            <w:vAlign w:val="center"/>
            <w:hideMark/>
          </w:tcPr>
          <w:p w14:paraId="1DD39933"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- 1,192,789</w:t>
            </w:r>
          </w:p>
        </w:tc>
        <w:tc>
          <w:tcPr>
            <w:tcW w:w="449" w:type="pct"/>
            <w:tcBorders>
              <w:top w:val="nil"/>
              <w:left w:val="single" w:sz="4" w:space="0" w:color="auto"/>
              <w:bottom w:val="nil"/>
              <w:right w:val="nil"/>
            </w:tcBorders>
            <w:vAlign w:val="center"/>
            <w:hideMark/>
          </w:tcPr>
          <w:p w14:paraId="59A8EF06"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- 6.18</w:t>
            </w:r>
          </w:p>
        </w:tc>
      </w:tr>
      <w:tr w:rsidR="00754354" w14:paraId="7BB279FA" w14:textId="77777777" w:rsidTr="00387112">
        <w:trPr>
          <w:cantSplit/>
          <w:trHeight w:val="615"/>
        </w:trPr>
        <w:tc>
          <w:tcPr>
            <w:tcW w:w="1071" w:type="pct"/>
            <w:tcBorders>
              <w:top w:val="nil"/>
              <w:left w:val="nil"/>
              <w:bottom w:val="nil"/>
              <w:right w:val="single" w:sz="4" w:space="0" w:color="auto"/>
            </w:tcBorders>
            <w:vAlign w:val="center"/>
            <w:hideMark/>
          </w:tcPr>
          <w:p w14:paraId="6C9C8AB4" w14:textId="77777777" w:rsidR="00754354" w:rsidRDefault="00754354">
            <w:pPr>
              <w:pStyle w:val="--21"/>
              <w:ind w:left="200"/>
              <w:rPr>
                <w:kern w:val="2"/>
              </w:rPr>
            </w:pPr>
            <w:r>
              <w:rPr>
                <w:rFonts w:hint="eastAsia"/>
                <w:kern w:val="2"/>
              </w:rPr>
              <w:t>其他收入</w:t>
            </w:r>
          </w:p>
        </w:tc>
        <w:tc>
          <w:tcPr>
            <w:tcW w:w="699" w:type="pct"/>
            <w:tcBorders>
              <w:top w:val="nil"/>
              <w:left w:val="single" w:sz="4" w:space="0" w:color="auto"/>
              <w:bottom w:val="nil"/>
              <w:right w:val="single" w:sz="4" w:space="0" w:color="auto"/>
            </w:tcBorders>
            <w:vAlign w:val="center"/>
            <w:hideMark/>
          </w:tcPr>
          <w:p w14:paraId="4C821A18"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2,317,000</w:t>
            </w:r>
          </w:p>
        </w:tc>
        <w:tc>
          <w:tcPr>
            <w:tcW w:w="757" w:type="pct"/>
            <w:tcBorders>
              <w:top w:val="nil"/>
              <w:left w:val="single" w:sz="4" w:space="0" w:color="auto"/>
              <w:bottom w:val="nil"/>
              <w:right w:val="single" w:sz="4" w:space="0" w:color="auto"/>
            </w:tcBorders>
            <w:vAlign w:val="center"/>
            <w:hideMark/>
          </w:tcPr>
          <w:p w14:paraId="362FEA8E"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462,740,816</w:t>
            </w:r>
          </w:p>
        </w:tc>
        <w:tc>
          <w:tcPr>
            <w:tcW w:w="559" w:type="pct"/>
            <w:tcBorders>
              <w:top w:val="nil"/>
              <w:left w:val="single" w:sz="4" w:space="0" w:color="auto"/>
              <w:bottom w:val="nil"/>
              <w:right w:val="single" w:sz="4" w:space="0" w:color="auto"/>
            </w:tcBorders>
            <w:vAlign w:val="center"/>
            <w:hideMark/>
          </w:tcPr>
          <w:p w14:paraId="67460946"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04DEAB68"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462,740,816</w:t>
            </w:r>
          </w:p>
        </w:tc>
        <w:tc>
          <w:tcPr>
            <w:tcW w:w="681" w:type="pct"/>
            <w:tcBorders>
              <w:top w:val="nil"/>
              <w:left w:val="single" w:sz="4" w:space="0" w:color="auto"/>
              <w:bottom w:val="nil"/>
              <w:right w:val="single" w:sz="4" w:space="0" w:color="auto"/>
            </w:tcBorders>
            <w:vAlign w:val="center"/>
            <w:hideMark/>
          </w:tcPr>
          <w:p w14:paraId="6D627A9D"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460,423,816</w:t>
            </w:r>
          </w:p>
        </w:tc>
        <w:tc>
          <w:tcPr>
            <w:tcW w:w="449" w:type="pct"/>
            <w:tcBorders>
              <w:top w:val="nil"/>
              <w:left w:val="single" w:sz="4" w:space="0" w:color="auto"/>
              <w:bottom w:val="nil"/>
              <w:right w:val="nil"/>
            </w:tcBorders>
            <w:vAlign w:val="center"/>
            <w:hideMark/>
          </w:tcPr>
          <w:p w14:paraId="7606BDF6" w14:textId="77777777" w:rsidR="00754354" w:rsidRPr="005F23F0" w:rsidRDefault="00754354" w:rsidP="00387112">
            <w:pPr>
              <w:pStyle w:val="--ffa"/>
              <w:overflowPunct w:val="0"/>
              <w:topLinePunct/>
              <w:autoSpaceDE w:val="0"/>
              <w:rPr>
                <w:spacing w:val="-20"/>
                <w:w w:val="100"/>
                <w:szCs w:val="20"/>
              </w:rPr>
            </w:pPr>
            <w:r w:rsidRPr="005F23F0">
              <w:rPr>
                <w:rFonts w:hint="eastAsia"/>
                <w:spacing w:val="-20"/>
                <w:w w:val="100"/>
                <w:szCs w:val="20"/>
              </w:rPr>
              <w:t>19,871.55</w:t>
            </w:r>
          </w:p>
        </w:tc>
      </w:tr>
      <w:tr w:rsidR="00754354" w14:paraId="1ACC354A" w14:textId="77777777" w:rsidTr="00387112">
        <w:trPr>
          <w:cantSplit/>
          <w:trHeight w:val="615"/>
        </w:trPr>
        <w:tc>
          <w:tcPr>
            <w:tcW w:w="1071" w:type="pct"/>
            <w:tcBorders>
              <w:top w:val="nil"/>
              <w:left w:val="nil"/>
              <w:bottom w:val="nil"/>
              <w:right w:val="single" w:sz="4" w:space="0" w:color="auto"/>
            </w:tcBorders>
            <w:vAlign w:val="center"/>
            <w:hideMark/>
          </w:tcPr>
          <w:p w14:paraId="08FE7684" w14:textId="77777777" w:rsidR="00754354" w:rsidRDefault="00754354">
            <w:pPr>
              <w:pStyle w:val="--11"/>
              <w:rPr>
                <w:kern w:val="2"/>
              </w:rPr>
            </w:pPr>
            <w:r>
              <w:rPr>
                <w:rFonts w:hint="eastAsia"/>
                <w:kern w:val="2"/>
              </w:rPr>
              <w:t>基金用途</w:t>
            </w:r>
          </w:p>
        </w:tc>
        <w:tc>
          <w:tcPr>
            <w:tcW w:w="699" w:type="pct"/>
            <w:tcBorders>
              <w:top w:val="nil"/>
              <w:left w:val="single" w:sz="4" w:space="0" w:color="auto"/>
              <w:bottom w:val="nil"/>
              <w:right w:val="single" w:sz="4" w:space="0" w:color="auto"/>
            </w:tcBorders>
            <w:vAlign w:val="center"/>
            <w:hideMark/>
          </w:tcPr>
          <w:p w14:paraId="251561D3" w14:textId="77777777" w:rsidR="00754354" w:rsidRPr="005F23F0" w:rsidRDefault="00754354" w:rsidP="00387112">
            <w:pPr>
              <w:pStyle w:val="---f1"/>
              <w:overflowPunct w:val="0"/>
              <w:topLinePunct/>
              <w:autoSpaceDE w:val="0"/>
              <w:rPr>
                <w:w w:val="100"/>
                <w:szCs w:val="20"/>
              </w:rPr>
            </w:pPr>
            <w:r w:rsidRPr="005F23F0">
              <w:rPr>
                <w:rFonts w:hint="eastAsia"/>
                <w:w w:val="100"/>
                <w:szCs w:val="20"/>
              </w:rPr>
              <w:t>17,801,920,000</w:t>
            </w:r>
          </w:p>
        </w:tc>
        <w:tc>
          <w:tcPr>
            <w:tcW w:w="757" w:type="pct"/>
            <w:tcBorders>
              <w:top w:val="nil"/>
              <w:left w:val="single" w:sz="4" w:space="0" w:color="auto"/>
              <w:bottom w:val="nil"/>
              <w:right w:val="single" w:sz="4" w:space="0" w:color="auto"/>
            </w:tcBorders>
            <w:vAlign w:val="center"/>
            <w:hideMark/>
          </w:tcPr>
          <w:p w14:paraId="40569426" w14:textId="77777777" w:rsidR="00754354" w:rsidRPr="005F23F0" w:rsidRDefault="00754354" w:rsidP="00387112">
            <w:pPr>
              <w:pStyle w:val="---f1"/>
              <w:overflowPunct w:val="0"/>
              <w:topLinePunct/>
              <w:autoSpaceDE w:val="0"/>
              <w:rPr>
                <w:w w:val="100"/>
                <w:szCs w:val="20"/>
              </w:rPr>
            </w:pPr>
            <w:r w:rsidRPr="005F23F0">
              <w:rPr>
                <w:rFonts w:hint="eastAsia"/>
                <w:w w:val="100"/>
                <w:szCs w:val="20"/>
              </w:rPr>
              <w:t>17,691,296,060</w:t>
            </w:r>
          </w:p>
        </w:tc>
        <w:tc>
          <w:tcPr>
            <w:tcW w:w="559" w:type="pct"/>
            <w:tcBorders>
              <w:top w:val="nil"/>
              <w:left w:val="single" w:sz="4" w:space="0" w:color="auto"/>
              <w:bottom w:val="nil"/>
              <w:right w:val="single" w:sz="4" w:space="0" w:color="auto"/>
            </w:tcBorders>
            <w:vAlign w:val="center"/>
            <w:hideMark/>
          </w:tcPr>
          <w:p w14:paraId="547E4DFF" w14:textId="77777777" w:rsidR="00754354" w:rsidRPr="005F23F0" w:rsidRDefault="00754354" w:rsidP="00387112">
            <w:pPr>
              <w:pStyle w:val="---f1"/>
              <w:overflowPunct w:val="0"/>
              <w:topLinePunct/>
              <w:autoSpaceDE w:val="0"/>
              <w:rPr>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0C830176" w14:textId="77777777" w:rsidR="00754354" w:rsidRPr="005F23F0" w:rsidRDefault="00754354" w:rsidP="00387112">
            <w:pPr>
              <w:pStyle w:val="---f1"/>
              <w:overflowPunct w:val="0"/>
              <w:topLinePunct/>
              <w:autoSpaceDE w:val="0"/>
              <w:rPr>
                <w:w w:val="100"/>
                <w:szCs w:val="20"/>
              </w:rPr>
            </w:pPr>
            <w:r w:rsidRPr="005F23F0">
              <w:rPr>
                <w:rFonts w:hint="eastAsia"/>
                <w:w w:val="100"/>
                <w:szCs w:val="20"/>
              </w:rPr>
              <w:t>17,691,296,060</w:t>
            </w:r>
          </w:p>
        </w:tc>
        <w:tc>
          <w:tcPr>
            <w:tcW w:w="681" w:type="pct"/>
            <w:tcBorders>
              <w:top w:val="nil"/>
              <w:left w:val="single" w:sz="4" w:space="0" w:color="auto"/>
              <w:bottom w:val="nil"/>
              <w:right w:val="single" w:sz="4" w:space="0" w:color="auto"/>
            </w:tcBorders>
            <w:vAlign w:val="center"/>
            <w:hideMark/>
          </w:tcPr>
          <w:p w14:paraId="18DBCCD5" w14:textId="77777777" w:rsidR="00754354" w:rsidRPr="005F23F0" w:rsidRDefault="00754354" w:rsidP="00387112">
            <w:pPr>
              <w:pStyle w:val="---f1"/>
              <w:overflowPunct w:val="0"/>
              <w:topLinePunct/>
              <w:autoSpaceDE w:val="0"/>
              <w:rPr>
                <w:spacing w:val="-10"/>
                <w:w w:val="100"/>
                <w:szCs w:val="20"/>
              </w:rPr>
            </w:pPr>
            <w:r w:rsidRPr="005F23F0">
              <w:rPr>
                <w:rFonts w:hint="eastAsia"/>
                <w:spacing w:val="-10"/>
                <w:w w:val="100"/>
                <w:szCs w:val="20"/>
              </w:rPr>
              <w:t>- 110,623,940</w:t>
            </w:r>
          </w:p>
        </w:tc>
        <w:tc>
          <w:tcPr>
            <w:tcW w:w="449" w:type="pct"/>
            <w:tcBorders>
              <w:top w:val="nil"/>
              <w:left w:val="single" w:sz="4" w:space="0" w:color="auto"/>
              <w:bottom w:val="nil"/>
              <w:right w:val="nil"/>
            </w:tcBorders>
            <w:vAlign w:val="center"/>
            <w:hideMark/>
          </w:tcPr>
          <w:p w14:paraId="434DCD5D"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- 0.62</w:t>
            </w:r>
          </w:p>
        </w:tc>
      </w:tr>
      <w:tr w:rsidR="00754354" w14:paraId="39BFE309" w14:textId="77777777" w:rsidTr="00387112">
        <w:trPr>
          <w:cantSplit/>
          <w:trHeight w:val="615"/>
        </w:trPr>
        <w:tc>
          <w:tcPr>
            <w:tcW w:w="1071" w:type="pct"/>
            <w:tcBorders>
              <w:top w:val="nil"/>
              <w:left w:val="nil"/>
              <w:bottom w:val="nil"/>
              <w:right w:val="single" w:sz="4" w:space="0" w:color="auto"/>
            </w:tcBorders>
            <w:vAlign w:val="center"/>
            <w:hideMark/>
          </w:tcPr>
          <w:p w14:paraId="27251CD2" w14:textId="77777777" w:rsidR="00754354" w:rsidRDefault="00754354">
            <w:pPr>
              <w:pStyle w:val="--21"/>
              <w:ind w:left="200"/>
              <w:rPr>
                <w:kern w:val="2"/>
              </w:rPr>
            </w:pPr>
            <w:r>
              <w:rPr>
                <w:rFonts w:hint="eastAsia"/>
                <w:kern w:val="2"/>
              </w:rPr>
              <w:t>高中及高職教育計畫</w:t>
            </w:r>
          </w:p>
        </w:tc>
        <w:tc>
          <w:tcPr>
            <w:tcW w:w="699" w:type="pct"/>
            <w:tcBorders>
              <w:top w:val="nil"/>
              <w:left w:val="single" w:sz="4" w:space="0" w:color="auto"/>
              <w:bottom w:val="nil"/>
              <w:right w:val="single" w:sz="4" w:space="0" w:color="auto"/>
            </w:tcBorders>
            <w:vAlign w:val="center"/>
            <w:hideMark/>
          </w:tcPr>
          <w:p w14:paraId="55CF5BF6"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549,525,000</w:t>
            </w:r>
          </w:p>
        </w:tc>
        <w:tc>
          <w:tcPr>
            <w:tcW w:w="757" w:type="pct"/>
            <w:tcBorders>
              <w:top w:val="nil"/>
              <w:left w:val="single" w:sz="4" w:space="0" w:color="auto"/>
              <w:bottom w:val="nil"/>
              <w:right w:val="single" w:sz="4" w:space="0" w:color="auto"/>
            </w:tcBorders>
            <w:vAlign w:val="center"/>
            <w:hideMark/>
          </w:tcPr>
          <w:p w14:paraId="0F07C4A3"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528,699,207</w:t>
            </w:r>
          </w:p>
        </w:tc>
        <w:tc>
          <w:tcPr>
            <w:tcW w:w="559" w:type="pct"/>
            <w:tcBorders>
              <w:top w:val="nil"/>
              <w:left w:val="single" w:sz="4" w:space="0" w:color="auto"/>
              <w:bottom w:val="nil"/>
              <w:right w:val="single" w:sz="4" w:space="0" w:color="auto"/>
            </w:tcBorders>
            <w:vAlign w:val="center"/>
            <w:hideMark/>
          </w:tcPr>
          <w:p w14:paraId="380F53A4"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3F089DC9"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528,699,207</w:t>
            </w:r>
          </w:p>
        </w:tc>
        <w:tc>
          <w:tcPr>
            <w:tcW w:w="681" w:type="pct"/>
            <w:tcBorders>
              <w:top w:val="nil"/>
              <w:left w:val="single" w:sz="4" w:space="0" w:color="auto"/>
              <w:bottom w:val="nil"/>
              <w:right w:val="single" w:sz="4" w:space="0" w:color="auto"/>
            </w:tcBorders>
            <w:vAlign w:val="center"/>
            <w:hideMark/>
          </w:tcPr>
          <w:p w14:paraId="4899EE61"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- 20,825,793</w:t>
            </w:r>
          </w:p>
        </w:tc>
        <w:tc>
          <w:tcPr>
            <w:tcW w:w="449" w:type="pct"/>
            <w:tcBorders>
              <w:top w:val="nil"/>
              <w:left w:val="single" w:sz="4" w:space="0" w:color="auto"/>
              <w:bottom w:val="nil"/>
              <w:right w:val="nil"/>
            </w:tcBorders>
            <w:vAlign w:val="center"/>
            <w:hideMark/>
          </w:tcPr>
          <w:p w14:paraId="545AC838"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- 3.79</w:t>
            </w:r>
          </w:p>
        </w:tc>
      </w:tr>
      <w:tr w:rsidR="00754354" w14:paraId="6F4D2B36" w14:textId="77777777" w:rsidTr="00387112">
        <w:trPr>
          <w:cantSplit/>
          <w:trHeight w:val="615"/>
        </w:trPr>
        <w:tc>
          <w:tcPr>
            <w:tcW w:w="1071" w:type="pct"/>
            <w:tcBorders>
              <w:top w:val="nil"/>
              <w:left w:val="nil"/>
              <w:bottom w:val="nil"/>
              <w:right w:val="single" w:sz="4" w:space="0" w:color="auto"/>
            </w:tcBorders>
            <w:vAlign w:val="center"/>
            <w:hideMark/>
          </w:tcPr>
          <w:p w14:paraId="1175B02E" w14:textId="77777777" w:rsidR="00754354" w:rsidRDefault="00754354">
            <w:pPr>
              <w:pStyle w:val="--21"/>
              <w:ind w:left="200"/>
              <w:rPr>
                <w:kern w:val="2"/>
              </w:rPr>
            </w:pPr>
            <w:r>
              <w:rPr>
                <w:rFonts w:hint="eastAsia"/>
                <w:kern w:val="2"/>
              </w:rPr>
              <w:t>國民教育計畫</w:t>
            </w:r>
          </w:p>
        </w:tc>
        <w:tc>
          <w:tcPr>
            <w:tcW w:w="699" w:type="pct"/>
            <w:tcBorders>
              <w:top w:val="nil"/>
              <w:left w:val="single" w:sz="4" w:space="0" w:color="auto"/>
              <w:bottom w:val="nil"/>
              <w:right w:val="single" w:sz="4" w:space="0" w:color="auto"/>
            </w:tcBorders>
            <w:vAlign w:val="center"/>
            <w:hideMark/>
          </w:tcPr>
          <w:p w14:paraId="6AF49B5E"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9,727,213,000</w:t>
            </w:r>
          </w:p>
        </w:tc>
        <w:tc>
          <w:tcPr>
            <w:tcW w:w="757" w:type="pct"/>
            <w:tcBorders>
              <w:top w:val="nil"/>
              <w:left w:val="single" w:sz="4" w:space="0" w:color="auto"/>
              <w:bottom w:val="nil"/>
              <w:right w:val="single" w:sz="4" w:space="0" w:color="auto"/>
            </w:tcBorders>
            <w:vAlign w:val="center"/>
            <w:hideMark/>
          </w:tcPr>
          <w:p w14:paraId="44F94A01"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9,416,871,773</w:t>
            </w:r>
          </w:p>
        </w:tc>
        <w:tc>
          <w:tcPr>
            <w:tcW w:w="559" w:type="pct"/>
            <w:tcBorders>
              <w:top w:val="nil"/>
              <w:left w:val="single" w:sz="4" w:space="0" w:color="auto"/>
              <w:bottom w:val="nil"/>
              <w:right w:val="single" w:sz="4" w:space="0" w:color="auto"/>
            </w:tcBorders>
            <w:vAlign w:val="center"/>
            <w:hideMark/>
          </w:tcPr>
          <w:p w14:paraId="2A98CEB9"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433F5830"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9,416,871,773</w:t>
            </w:r>
          </w:p>
        </w:tc>
        <w:tc>
          <w:tcPr>
            <w:tcW w:w="681" w:type="pct"/>
            <w:tcBorders>
              <w:top w:val="nil"/>
              <w:left w:val="single" w:sz="4" w:space="0" w:color="auto"/>
              <w:bottom w:val="nil"/>
              <w:right w:val="single" w:sz="4" w:space="0" w:color="auto"/>
            </w:tcBorders>
            <w:vAlign w:val="center"/>
            <w:hideMark/>
          </w:tcPr>
          <w:p w14:paraId="70270020" w14:textId="77777777" w:rsidR="00754354" w:rsidRPr="005F23F0" w:rsidRDefault="00754354" w:rsidP="00387112">
            <w:pPr>
              <w:pStyle w:val="--ffa"/>
              <w:overflowPunct w:val="0"/>
              <w:topLinePunct/>
              <w:autoSpaceDE w:val="0"/>
              <w:rPr>
                <w:spacing w:val="-10"/>
                <w:w w:val="100"/>
                <w:szCs w:val="20"/>
              </w:rPr>
            </w:pPr>
            <w:r w:rsidRPr="005F23F0">
              <w:rPr>
                <w:rFonts w:hint="eastAsia"/>
                <w:spacing w:val="-10"/>
                <w:w w:val="100"/>
                <w:szCs w:val="20"/>
              </w:rPr>
              <w:t>- 310,341,227</w:t>
            </w:r>
          </w:p>
        </w:tc>
        <w:tc>
          <w:tcPr>
            <w:tcW w:w="449" w:type="pct"/>
            <w:tcBorders>
              <w:top w:val="nil"/>
              <w:left w:val="single" w:sz="4" w:space="0" w:color="auto"/>
              <w:bottom w:val="nil"/>
              <w:right w:val="nil"/>
            </w:tcBorders>
            <w:vAlign w:val="center"/>
            <w:hideMark/>
          </w:tcPr>
          <w:p w14:paraId="233CD1E6"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- 3.19</w:t>
            </w:r>
          </w:p>
        </w:tc>
      </w:tr>
      <w:tr w:rsidR="00754354" w14:paraId="60A71FF0" w14:textId="77777777" w:rsidTr="00387112">
        <w:trPr>
          <w:cantSplit/>
          <w:trHeight w:val="615"/>
        </w:trPr>
        <w:tc>
          <w:tcPr>
            <w:tcW w:w="1071" w:type="pct"/>
            <w:tcBorders>
              <w:top w:val="nil"/>
              <w:left w:val="nil"/>
              <w:bottom w:val="nil"/>
              <w:right w:val="single" w:sz="4" w:space="0" w:color="auto"/>
            </w:tcBorders>
            <w:vAlign w:val="center"/>
            <w:hideMark/>
          </w:tcPr>
          <w:p w14:paraId="7E7F9B78" w14:textId="77777777" w:rsidR="00754354" w:rsidRDefault="00754354">
            <w:pPr>
              <w:pStyle w:val="--21"/>
              <w:ind w:left="200"/>
              <w:rPr>
                <w:kern w:val="2"/>
              </w:rPr>
            </w:pPr>
            <w:r>
              <w:rPr>
                <w:rFonts w:hint="eastAsia"/>
                <w:kern w:val="2"/>
              </w:rPr>
              <w:t>學前教育計畫</w:t>
            </w:r>
          </w:p>
        </w:tc>
        <w:tc>
          <w:tcPr>
            <w:tcW w:w="699" w:type="pct"/>
            <w:tcBorders>
              <w:top w:val="nil"/>
              <w:left w:val="single" w:sz="4" w:space="0" w:color="auto"/>
              <w:bottom w:val="nil"/>
              <w:right w:val="single" w:sz="4" w:space="0" w:color="auto"/>
            </w:tcBorders>
            <w:vAlign w:val="center"/>
            <w:hideMark/>
          </w:tcPr>
          <w:p w14:paraId="007C3752"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1,793,826,000</w:t>
            </w:r>
          </w:p>
        </w:tc>
        <w:tc>
          <w:tcPr>
            <w:tcW w:w="757" w:type="pct"/>
            <w:tcBorders>
              <w:top w:val="nil"/>
              <w:left w:val="single" w:sz="4" w:space="0" w:color="auto"/>
              <w:bottom w:val="nil"/>
              <w:right w:val="single" w:sz="4" w:space="0" w:color="auto"/>
            </w:tcBorders>
            <w:vAlign w:val="center"/>
            <w:hideMark/>
          </w:tcPr>
          <w:p w14:paraId="3862E77B"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1,667,774,638</w:t>
            </w:r>
          </w:p>
        </w:tc>
        <w:tc>
          <w:tcPr>
            <w:tcW w:w="559" w:type="pct"/>
            <w:tcBorders>
              <w:top w:val="nil"/>
              <w:left w:val="single" w:sz="4" w:space="0" w:color="auto"/>
              <w:bottom w:val="nil"/>
              <w:right w:val="single" w:sz="4" w:space="0" w:color="auto"/>
            </w:tcBorders>
            <w:vAlign w:val="center"/>
            <w:hideMark/>
          </w:tcPr>
          <w:p w14:paraId="45573758"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3DF31238"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1,667,774,638</w:t>
            </w:r>
          </w:p>
        </w:tc>
        <w:tc>
          <w:tcPr>
            <w:tcW w:w="681" w:type="pct"/>
            <w:tcBorders>
              <w:top w:val="nil"/>
              <w:left w:val="single" w:sz="4" w:space="0" w:color="auto"/>
              <w:bottom w:val="nil"/>
              <w:right w:val="single" w:sz="4" w:space="0" w:color="auto"/>
            </w:tcBorders>
            <w:vAlign w:val="center"/>
            <w:hideMark/>
          </w:tcPr>
          <w:p w14:paraId="310ED3B9" w14:textId="77777777" w:rsidR="00754354" w:rsidRPr="005F23F0" w:rsidRDefault="00754354" w:rsidP="00387112">
            <w:pPr>
              <w:pStyle w:val="--ffa"/>
              <w:overflowPunct w:val="0"/>
              <w:topLinePunct/>
              <w:autoSpaceDE w:val="0"/>
              <w:rPr>
                <w:spacing w:val="-10"/>
                <w:w w:val="100"/>
                <w:szCs w:val="20"/>
              </w:rPr>
            </w:pPr>
            <w:r w:rsidRPr="005F23F0">
              <w:rPr>
                <w:rFonts w:hint="eastAsia"/>
                <w:spacing w:val="-10"/>
                <w:w w:val="100"/>
                <w:szCs w:val="20"/>
              </w:rPr>
              <w:t>- 126,051,362</w:t>
            </w:r>
          </w:p>
        </w:tc>
        <w:tc>
          <w:tcPr>
            <w:tcW w:w="449" w:type="pct"/>
            <w:tcBorders>
              <w:top w:val="nil"/>
              <w:left w:val="single" w:sz="4" w:space="0" w:color="auto"/>
              <w:bottom w:val="nil"/>
              <w:right w:val="nil"/>
            </w:tcBorders>
            <w:vAlign w:val="center"/>
            <w:hideMark/>
          </w:tcPr>
          <w:p w14:paraId="20DD30D5"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- 7.03</w:t>
            </w:r>
          </w:p>
        </w:tc>
      </w:tr>
      <w:tr w:rsidR="00754354" w14:paraId="6A1061D7" w14:textId="77777777" w:rsidTr="00387112">
        <w:trPr>
          <w:cantSplit/>
          <w:trHeight w:val="615"/>
        </w:trPr>
        <w:tc>
          <w:tcPr>
            <w:tcW w:w="1071" w:type="pct"/>
            <w:tcBorders>
              <w:top w:val="nil"/>
              <w:left w:val="nil"/>
              <w:bottom w:val="nil"/>
              <w:right w:val="single" w:sz="4" w:space="0" w:color="auto"/>
            </w:tcBorders>
            <w:vAlign w:val="center"/>
            <w:hideMark/>
          </w:tcPr>
          <w:p w14:paraId="06811BBF" w14:textId="77777777" w:rsidR="00754354" w:rsidRDefault="00754354">
            <w:pPr>
              <w:pStyle w:val="--21"/>
              <w:ind w:left="200"/>
              <w:rPr>
                <w:kern w:val="2"/>
              </w:rPr>
            </w:pPr>
            <w:r>
              <w:rPr>
                <w:rFonts w:hint="eastAsia"/>
                <w:kern w:val="2"/>
              </w:rPr>
              <w:t>特殊教育計畫</w:t>
            </w:r>
          </w:p>
        </w:tc>
        <w:tc>
          <w:tcPr>
            <w:tcW w:w="699" w:type="pct"/>
            <w:tcBorders>
              <w:top w:val="nil"/>
              <w:left w:val="single" w:sz="4" w:space="0" w:color="auto"/>
              <w:bottom w:val="nil"/>
              <w:right w:val="single" w:sz="4" w:space="0" w:color="auto"/>
            </w:tcBorders>
            <w:vAlign w:val="center"/>
            <w:hideMark/>
          </w:tcPr>
          <w:p w14:paraId="221234E5"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168,246,000</w:t>
            </w:r>
          </w:p>
        </w:tc>
        <w:tc>
          <w:tcPr>
            <w:tcW w:w="757" w:type="pct"/>
            <w:tcBorders>
              <w:top w:val="nil"/>
              <w:left w:val="single" w:sz="4" w:space="0" w:color="auto"/>
              <w:bottom w:val="nil"/>
              <w:right w:val="single" w:sz="4" w:space="0" w:color="auto"/>
            </w:tcBorders>
            <w:vAlign w:val="center"/>
            <w:hideMark/>
          </w:tcPr>
          <w:p w14:paraId="2F840C1C"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98,954,609</w:t>
            </w:r>
          </w:p>
        </w:tc>
        <w:tc>
          <w:tcPr>
            <w:tcW w:w="559" w:type="pct"/>
            <w:tcBorders>
              <w:top w:val="nil"/>
              <w:left w:val="single" w:sz="4" w:space="0" w:color="auto"/>
              <w:bottom w:val="nil"/>
              <w:right w:val="single" w:sz="4" w:space="0" w:color="auto"/>
            </w:tcBorders>
            <w:vAlign w:val="center"/>
            <w:hideMark/>
          </w:tcPr>
          <w:p w14:paraId="77D15C9E"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35DB206C"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98,954,609</w:t>
            </w:r>
          </w:p>
        </w:tc>
        <w:tc>
          <w:tcPr>
            <w:tcW w:w="681" w:type="pct"/>
            <w:tcBorders>
              <w:top w:val="nil"/>
              <w:left w:val="single" w:sz="4" w:space="0" w:color="auto"/>
              <w:bottom w:val="nil"/>
              <w:right w:val="single" w:sz="4" w:space="0" w:color="auto"/>
            </w:tcBorders>
            <w:vAlign w:val="center"/>
            <w:hideMark/>
          </w:tcPr>
          <w:p w14:paraId="32778F00"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- 69,291,391</w:t>
            </w:r>
          </w:p>
        </w:tc>
        <w:tc>
          <w:tcPr>
            <w:tcW w:w="449" w:type="pct"/>
            <w:tcBorders>
              <w:top w:val="nil"/>
              <w:left w:val="single" w:sz="4" w:space="0" w:color="auto"/>
              <w:bottom w:val="nil"/>
              <w:right w:val="nil"/>
            </w:tcBorders>
            <w:vAlign w:val="center"/>
            <w:hideMark/>
          </w:tcPr>
          <w:p w14:paraId="2FB5BC95"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- 41.18</w:t>
            </w:r>
          </w:p>
        </w:tc>
      </w:tr>
      <w:tr w:rsidR="00754354" w14:paraId="53B28E5D" w14:textId="77777777" w:rsidTr="00387112">
        <w:trPr>
          <w:cantSplit/>
          <w:trHeight w:val="615"/>
        </w:trPr>
        <w:tc>
          <w:tcPr>
            <w:tcW w:w="1071" w:type="pct"/>
            <w:tcBorders>
              <w:top w:val="nil"/>
              <w:left w:val="nil"/>
              <w:bottom w:val="nil"/>
              <w:right w:val="single" w:sz="4" w:space="0" w:color="auto"/>
            </w:tcBorders>
            <w:vAlign w:val="center"/>
            <w:hideMark/>
          </w:tcPr>
          <w:p w14:paraId="11865A69" w14:textId="77777777" w:rsidR="00754354" w:rsidRDefault="00754354">
            <w:pPr>
              <w:pStyle w:val="--21"/>
              <w:ind w:left="200"/>
              <w:rPr>
                <w:kern w:val="2"/>
              </w:rPr>
            </w:pPr>
            <w:r>
              <w:rPr>
                <w:rFonts w:hint="eastAsia"/>
                <w:kern w:val="2"/>
              </w:rPr>
              <w:t>社會教育計畫</w:t>
            </w:r>
          </w:p>
        </w:tc>
        <w:tc>
          <w:tcPr>
            <w:tcW w:w="699" w:type="pct"/>
            <w:tcBorders>
              <w:top w:val="nil"/>
              <w:left w:val="single" w:sz="4" w:space="0" w:color="auto"/>
              <w:bottom w:val="nil"/>
              <w:right w:val="single" w:sz="4" w:space="0" w:color="auto"/>
            </w:tcBorders>
            <w:vAlign w:val="center"/>
            <w:hideMark/>
          </w:tcPr>
          <w:p w14:paraId="6A4737CC"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183,946,000</w:t>
            </w:r>
          </w:p>
        </w:tc>
        <w:tc>
          <w:tcPr>
            <w:tcW w:w="757" w:type="pct"/>
            <w:tcBorders>
              <w:top w:val="nil"/>
              <w:left w:val="single" w:sz="4" w:space="0" w:color="auto"/>
              <w:bottom w:val="nil"/>
              <w:right w:val="single" w:sz="4" w:space="0" w:color="auto"/>
            </w:tcBorders>
            <w:vAlign w:val="center"/>
            <w:hideMark/>
          </w:tcPr>
          <w:p w14:paraId="49347C27"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197,173,763</w:t>
            </w:r>
          </w:p>
        </w:tc>
        <w:tc>
          <w:tcPr>
            <w:tcW w:w="559" w:type="pct"/>
            <w:tcBorders>
              <w:top w:val="nil"/>
              <w:left w:val="single" w:sz="4" w:space="0" w:color="auto"/>
              <w:bottom w:val="nil"/>
              <w:right w:val="single" w:sz="4" w:space="0" w:color="auto"/>
            </w:tcBorders>
            <w:vAlign w:val="center"/>
            <w:hideMark/>
          </w:tcPr>
          <w:p w14:paraId="7D8BC559"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761ED7B9"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197,173,763</w:t>
            </w:r>
          </w:p>
        </w:tc>
        <w:tc>
          <w:tcPr>
            <w:tcW w:w="681" w:type="pct"/>
            <w:tcBorders>
              <w:top w:val="nil"/>
              <w:left w:val="single" w:sz="4" w:space="0" w:color="auto"/>
              <w:bottom w:val="nil"/>
              <w:right w:val="single" w:sz="4" w:space="0" w:color="auto"/>
            </w:tcBorders>
            <w:vAlign w:val="center"/>
            <w:hideMark/>
          </w:tcPr>
          <w:p w14:paraId="1846BFBB"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13,227,763</w:t>
            </w:r>
          </w:p>
        </w:tc>
        <w:tc>
          <w:tcPr>
            <w:tcW w:w="449" w:type="pct"/>
            <w:tcBorders>
              <w:top w:val="nil"/>
              <w:left w:val="single" w:sz="4" w:space="0" w:color="auto"/>
              <w:bottom w:val="nil"/>
              <w:right w:val="nil"/>
            </w:tcBorders>
            <w:vAlign w:val="center"/>
            <w:hideMark/>
          </w:tcPr>
          <w:p w14:paraId="6D363595"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7.19</w:t>
            </w:r>
          </w:p>
        </w:tc>
      </w:tr>
      <w:tr w:rsidR="00754354" w14:paraId="31474588" w14:textId="77777777" w:rsidTr="00387112">
        <w:trPr>
          <w:cantSplit/>
          <w:trHeight w:val="615"/>
        </w:trPr>
        <w:tc>
          <w:tcPr>
            <w:tcW w:w="1071" w:type="pct"/>
            <w:tcBorders>
              <w:top w:val="nil"/>
              <w:left w:val="nil"/>
              <w:bottom w:val="nil"/>
              <w:right w:val="single" w:sz="4" w:space="0" w:color="auto"/>
            </w:tcBorders>
            <w:vAlign w:val="center"/>
            <w:hideMark/>
          </w:tcPr>
          <w:p w14:paraId="040C5BBB" w14:textId="77777777" w:rsidR="00754354" w:rsidRDefault="00754354">
            <w:pPr>
              <w:pStyle w:val="--21"/>
              <w:ind w:left="200"/>
              <w:rPr>
                <w:kern w:val="2"/>
              </w:rPr>
            </w:pPr>
            <w:r>
              <w:rPr>
                <w:rFonts w:hint="eastAsia"/>
                <w:kern w:val="2"/>
              </w:rPr>
              <w:t>體育及衛生教育計畫</w:t>
            </w:r>
          </w:p>
        </w:tc>
        <w:tc>
          <w:tcPr>
            <w:tcW w:w="699" w:type="pct"/>
            <w:tcBorders>
              <w:top w:val="nil"/>
              <w:left w:val="single" w:sz="4" w:space="0" w:color="auto"/>
              <w:bottom w:val="nil"/>
              <w:right w:val="single" w:sz="4" w:space="0" w:color="auto"/>
            </w:tcBorders>
            <w:vAlign w:val="center"/>
            <w:hideMark/>
          </w:tcPr>
          <w:p w14:paraId="6927D585"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1,008,367,000</w:t>
            </w:r>
          </w:p>
        </w:tc>
        <w:tc>
          <w:tcPr>
            <w:tcW w:w="757" w:type="pct"/>
            <w:tcBorders>
              <w:top w:val="nil"/>
              <w:left w:val="single" w:sz="4" w:space="0" w:color="auto"/>
              <w:bottom w:val="nil"/>
              <w:right w:val="single" w:sz="4" w:space="0" w:color="auto"/>
            </w:tcBorders>
            <w:vAlign w:val="center"/>
            <w:hideMark/>
          </w:tcPr>
          <w:p w14:paraId="38373F2F"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1,168,435,269</w:t>
            </w:r>
          </w:p>
        </w:tc>
        <w:tc>
          <w:tcPr>
            <w:tcW w:w="559" w:type="pct"/>
            <w:tcBorders>
              <w:top w:val="nil"/>
              <w:left w:val="single" w:sz="4" w:space="0" w:color="auto"/>
              <w:bottom w:val="nil"/>
              <w:right w:val="single" w:sz="4" w:space="0" w:color="auto"/>
            </w:tcBorders>
            <w:vAlign w:val="center"/>
            <w:hideMark/>
          </w:tcPr>
          <w:p w14:paraId="3A7FCF2F"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543C0122"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1,168,435,269</w:t>
            </w:r>
          </w:p>
        </w:tc>
        <w:tc>
          <w:tcPr>
            <w:tcW w:w="681" w:type="pct"/>
            <w:tcBorders>
              <w:top w:val="nil"/>
              <w:left w:val="single" w:sz="4" w:space="0" w:color="auto"/>
              <w:bottom w:val="nil"/>
              <w:right w:val="single" w:sz="4" w:space="0" w:color="auto"/>
            </w:tcBorders>
            <w:vAlign w:val="center"/>
            <w:hideMark/>
          </w:tcPr>
          <w:p w14:paraId="1D0464FF"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160,068,269</w:t>
            </w:r>
          </w:p>
        </w:tc>
        <w:tc>
          <w:tcPr>
            <w:tcW w:w="449" w:type="pct"/>
            <w:tcBorders>
              <w:top w:val="nil"/>
              <w:left w:val="single" w:sz="4" w:space="0" w:color="auto"/>
              <w:bottom w:val="nil"/>
              <w:right w:val="nil"/>
            </w:tcBorders>
            <w:vAlign w:val="center"/>
            <w:hideMark/>
          </w:tcPr>
          <w:p w14:paraId="4CA356D7"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15.87</w:t>
            </w:r>
          </w:p>
        </w:tc>
      </w:tr>
      <w:tr w:rsidR="00754354" w14:paraId="760975CB" w14:textId="77777777" w:rsidTr="00387112">
        <w:trPr>
          <w:cantSplit/>
          <w:trHeight w:val="615"/>
        </w:trPr>
        <w:tc>
          <w:tcPr>
            <w:tcW w:w="1071" w:type="pct"/>
            <w:tcBorders>
              <w:top w:val="nil"/>
              <w:left w:val="nil"/>
              <w:bottom w:val="nil"/>
              <w:right w:val="single" w:sz="4" w:space="0" w:color="auto"/>
            </w:tcBorders>
            <w:vAlign w:val="center"/>
            <w:hideMark/>
          </w:tcPr>
          <w:p w14:paraId="16433A91" w14:textId="77777777" w:rsidR="00754354" w:rsidRDefault="00754354">
            <w:pPr>
              <w:pStyle w:val="--21"/>
              <w:ind w:left="200"/>
              <w:rPr>
                <w:kern w:val="2"/>
              </w:rPr>
            </w:pPr>
            <w:r>
              <w:rPr>
                <w:rFonts w:hint="eastAsia"/>
                <w:kern w:val="2"/>
              </w:rPr>
              <w:t>一般行政管理計畫</w:t>
            </w:r>
          </w:p>
        </w:tc>
        <w:tc>
          <w:tcPr>
            <w:tcW w:w="699" w:type="pct"/>
            <w:tcBorders>
              <w:top w:val="nil"/>
              <w:left w:val="single" w:sz="4" w:space="0" w:color="auto"/>
              <w:bottom w:val="nil"/>
              <w:right w:val="single" w:sz="4" w:space="0" w:color="auto"/>
            </w:tcBorders>
            <w:vAlign w:val="center"/>
            <w:hideMark/>
          </w:tcPr>
          <w:p w14:paraId="2C2A7D15"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2,133,235,000</w:t>
            </w:r>
          </w:p>
        </w:tc>
        <w:tc>
          <w:tcPr>
            <w:tcW w:w="757" w:type="pct"/>
            <w:tcBorders>
              <w:top w:val="nil"/>
              <w:left w:val="single" w:sz="4" w:space="0" w:color="auto"/>
              <w:bottom w:val="nil"/>
              <w:right w:val="single" w:sz="4" w:space="0" w:color="auto"/>
            </w:tcBorders>
            <w:vAlign w:val="center"/>
            <w:hideMark/>
          </w:tcPr>
          <w:p w14:paraId="750D4F24"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2,019,344,297</w:t>
            </w:r>
          </w:p>
        </w:tc>
        <w:tc>
          <w:tcPr>
            <w:tcW w:w="559" w:type="pct"/>
            <w:tcBorders>
              <w:top w:val="nil"/>
              <w:left w:val="single" w:sz="4" w:space="0" w:color="auto"/>
              <w:bottom w:val="nil"/>
              <w:right w:val="single" w:sz="4" w:space="0" w:color="auto"/>
            </w:tcBorders>
            <w:vAlign w:val="center"/>
            <w:hideMark/>
          </w:tcPr>
          <w:p w14:paraId="1AA200FB"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540C5C0C"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2,019,344,297</w:t>
            </w:r>
          </w:p>
        </w:tc>
        <w:tc>
          <w:tcPr>
            <w:tcW w:w="681" w:type="pct"/>
            <w:tcBorders>
              <w:top w:val="nil"/>
              <w:left w:val="single" w:sz="4" w:space="0" w:color="auto"/>
              <w:bottom w:val="nil"/>
              <w:right w:val="single" w:sz="4" w:space="0" w:color="auto"/>
            </w:tcBorders>
            <w:vAlign w:val="center"/>
            <w:hideMark/>
          </w:tcPr>
          <w:p w14:paraId="79342168" w14:textId="77777777" w:rsidR="00754354" w:rsidRPr="005F23F0" w:rsidRDefault="00754354" w:rsidP="00387112">
            <w:pPr>
              <w:pStyle w:val="--ffa"/>
              <w:overflowPunct w:val="0"/>
              <w:topLinePunct/>
              <w:autoSpaceDE w:val="0"/>
              <w:rPr>
                <w:spacing w:val="-10"/>
                <w:w w:val="100"/>
                <w:szCs w:val="20"/>
              </w:rPr>
            </w:pPr>
            <w:r w:rsidRPr="005F23F0">
              <w:rPr>
                <w:rFonts w:hint="eastAsia"/>
                <w:spacing w:val="-10"/>
                <w:w w:val="100"/>
                <w:szCs w:val="20"/>
              </w:rPr>
              <w:t>- 113,890,703</w:t>
            </w:r>
          </w:p>
        </w:tc>
        <w:tc>
          <w:tcPr>
            <w:tcW w:w="449" w:type="pct"/>
            <w:tcBorders>
              <w:top w:val="nil"/>
              <w:left w:val="single" w:sz="4" w:space="0" w:color="auto"/>
              <w:bottom w:val="nil"/>
              <w:right w:val="nil"/>
            </w:tcBorders>
            <w:vAlign w:val="center"/>
            <w:hideMark/>
          </w:tcPr>
          <w:p w14:paraId="5FF285F2"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- 5.34</w:t>
            </w:r>
          </w:p>
        </w:tc>
      </w:tr>
      <w:tr w:rsidR="00754354" w14:paraId="71A484AB" w14:textId="77777777" w:rsidTr="00387112">
        <w:trPr>
          <w:cantSplit/>
          <w:trHeight w:val="615"/>
        </w:trPr>
        <w:tc>
          <w:tcPr>
            <w:tcW w:w="1071" w:type="pct"/>
            <w:tcBorders>
              <w:top w:val="nil"/>
              <w:left w:val="nil"/>
              <w:bottom w:val="nil"/>
              <w:right w:val="single" w:sz="4" w:space="0" w:color="auto"/>
            </w:tcBorders>
            <w:vAlign w:val="center"/>
            <w:hideMark/>
          </w:tcPr>
          <w:p w14:paraId="63F8E7A0" w14:textId="77777777" w:rsidR="00754354" w:rsidRDefault="00754354">
            <w:pPr>
              <w:pStyle w:val="--21"/>
              <w:ind w:left="200"/>
              <w:rPr>
                <w:kern w:val="2"/>
              </w:rPr>
            </w:pPr>
            <w:r>
              <w:rPr>
                <w:rFonts w:hint="eastAsia"/>
                <w:kern w:val="2"/>
              </w:rPr>
              <w:t>建築及設備計畫</w:t>
            </w:r>
          </w:p>
        </w:tc>
        <w:tc>
          <w:tcPr>
            <w:tcW w:w="699" w:type="pct"/>
            <w:tcBorders>
              <w:top w:val="nil"/>
              <w:left w:val="single" w:sz="4" w:space="0" w:color="auto"/>
              <w:bottom w:val="nil"/>
              <w:right w:val="single" w:sz="4" w:space="0" w:color="auto"/>
            </w:tcBorders>
            <w:vAlign w:val="center"/>
            <w:hideMark/>
          </w:tcPr>
          <w:p w14:paraId="5EDAE121"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2,237,562,000</w:t>
            </w:r>
          </w:p>
        </w:tc>
        <w:tc>
          <w:tcPr>
            <w:tcW w:w="757" w:type="pct"/>
            <w:tcBorders>
              <w:top w:val="nil"/>
              <w:left w:val="single" w:sz="4" w:space="0" w:color="auto"/>
              <w:bottom w:val="nil"/>
              <w:right w:val="single" w:sz="4" w:space="0" w:color="auto"/>
            </w:tcBorders>
            <w:vAlign w:val="center"/>
            <w:hideMark/>
          </w:tcPr>
          <w:p w14:paraId="0DFBA06F"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2,594,042,504</w:t>
            </w:r>
          </w:p>
        </w:tc>
        <w:tc>
          <w:tcPr>
            <w:tcW w:w="559" w:type="pct"/>
            <w:tcBorders>
              <w:top w:val="nil"/>
              <w:left w:val="single" w:sz="4" w:space="0" w:color="auto"/>
              <w:bottom w:val="nil"/>
              <w:right w:val="single" w:sz="4" w:space="0" w:color="auto"/>
            </w:tcBorders>
            <w:vAlign w:val="center"/>
            <w:hideMark/>
          </w:tcPr>
          <w:p w14:paraId="094675F4"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6F27CAE2"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2,594,042,504</w:t>
            </w:r>
          </w:p>
        </w:tc>
        <w:tc>
          <w:tcPr>
            <w:tcW w:w="681" w:type="pct"/>
            <w:tcBorders>
              <w:top w:val="nil"/>
              <w:left w:val="single" w:sz="4" w:space="0" w:color="auto"/>
              <w:bottom w:val="nil"/>
              <w:right w:val="single" w:sz="4" w:space="0" w:color="auto"/>
            </w:tcBorders>
            <w:vAlign w:val="center"/>
            <w:hideMark/>
          </w:tcPr>
          <w:p w14:paraId="649F379C"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356,480,504</w:t>
            </w:r>
          </w:p>
        </w:tc>
        <w:tc>
          <w:tcPr>
            <w:tcW w:w="449" w:type="pct"/>
            <w:tcBorders>
              <w:top w:val="nil"/>
              <w:left w:val="single" w:sz="4" w:space="0" w:color="auto"/>
              <w:bottom w:val="nil"/>
              <w:right w:val="nil"/>
            </w:tcBorders>
            <w:vAlign w:val="center"/>
            <w:hideMark/>
          </w:tcPr>
          <w:p w14:paraId="4B255116" w14:textId="77777777" w:rsidR="00754354" w:rsidRPr="005F23F0" w:rsidRDefault="00754354" w:rsidP="00387112">
            <w:pPr>
              <w:pStyle w:val="--ffa"/>
              <w:overflowPunct w:val="0"/>
              <w:topLinePunct/>
              <w:autoSpaceDE w:val="0"/>
              <w:rPr>
                <w:spacing w:val="-10"/>
                <w:w w:val="100"/>
                <w:szCs w:val="20"/>
              </w:rPr>
            </w:pPr>
            <w:r w:rsidRPr="005F23F0">
              <w:rPr>
                <w:rFonts w:hint="eastAsia"/>
                <w:w w:val="100"/>
                <w:szCs w:val="20"/>
              </w:rPr>
              <w:t>15.93</w:t>
            </w:r>
          </w:p>
        </w:tc>
      </w:tr>
      <w:tr w:rsidR="00754354" w14:paraId="17FAECC0" w14:textId="77777777" w:rsidTr="00387112">
        <w:trPr>
          <w:cantSplit/>
          <w:trHeight w:val="615"/>
        </w:trPr>
        <w:tc>
          <w:tcPr>
            <w:tcW w:w="1071" w:type="pct"/>
            <w:tcBorders>
              <w:top w:val="nil"/>
              <w:left w:val="nil"/>
              <w:bottom w:val="nil"/>
              <w:right w:val="single" w:sz="4" w:space="0" w:color="auto"/>
            </w:tcBorders>
            <w:vAlign w:val="center"/>
            <w:hideMark/>
          </w:tcPr>
          <w:p w14:paraId="4F827F7E" w14:textId="77777777" w:rsidR="00754354" w:rsidRDefault="00754354">
            <w:pPr>
              <w:pStyle w:val="--11"/>
              <w:rPr>
                <w:kern w:val="2"/>
              </w:rPr>
            </w:pPr>
            <w:r>
              <w:rPr>
                <w:rFonts w:hint="eastAsia"/>
                <w:kern w:val="2"/>
              </w:rPr>
              <w:t>本期賸餘（短絀）</w:t>
            </w:r>
          </w:p>
        </w:tc>
        <w:tc>
          <w:tcPr>
            <w:tcW w:w="699" w:type="pct"/>
            <w:tcBorders>
              <w:top w:val="nil"/>
              <w:left w:val="single" w:sz="4" w:space="0" w:color="auto"/>
              <w:bottom w:val="nil"/>
              <w:right w:val="single" w:sz="4" w:space="0" w:color="auto"/>
            </w:tcBorders>
            <w:vAlign w:val="center"/>
            <w:hideMark/>
          </w:tcPr>
          <w:p w14:paraId="5C61E9DA"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- 250,000,000</w:t>
            </w:r>
          </w:p>
        </w:tc>
        <w:tc>
          <w:tcPr>
            <w:tcW w:w="757" w:type="pct"/>
            <w:tcBorders>
              <w:top w:val="nil"/>
              <w:left w:val="single" w:sz="4" w:space="0" w:color="auto"/>
              <w:bottom w:val="nil"/>
              <w:right w:val="single" w:sz="4" w:space="0" w:color="auto"/>
            </w:tcBorders>
            <w:vAlign w:val="center"/>
            <w:hideMark/>
          </w:tcPr>
          <w:p w14:paraId="33552B4F"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313,079,968</w:t>
            </w:r>
          </w:p>
        </w:tc>
        <w:tc>
          <w:tcPr>
            <w:tcW w:w="559" w:type="pct"/>
            <w:tcBorders>
              <w:top w:val="nil"/>
              <w:left w:val="single" w:sz="4" w:space="0" w:color="auto"/>
              <w:bottom w:val="nil"/>
              <w:right w:val="single" w:sz="4" w:space="0" w:color="auto"/>
            </w:tcBorders>
            <w:vAlign w:val="center"/>
            <w:hideMark/>
          </w:tcPr>
          <w:p w14:paraId="656B4ABE"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601F3B14"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313,079,968</w:t>
            </w:r>
          </w:p>
        </w:tc>
        <w:tc>
          <w:tcPr>
            <w:tcW w:w="681" w:type="pct"/>
            <w:tcBorders>
              <w:top w:val="nil"/>
              <w:left w:val="single" w:sz="4" w:space="0" w:color="auto"/>
              <w:bottom w:val="nil"/>
              <w:right w:val="single" w:sz="4" w:space="0" w:color="auto"/>
            </w:tcBorders>
            <w:vAlign w:val="center"/>
            <w:hideMark/>
          </w:tcPr>
          <w:p w14:paraId="292A693A"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563,079,968</w:t>
            </w:r>
          </w:p>
        </w:tc>
        <w:tc>
          <w:tcPr>
            <w:tcW w:w="449" w:type="pct"/>
            <w:tcBorders>
              <w:top w:val="nil"/>
              <w:left w:val="single" w:sz="4" w:space="0" w:color="auto"/>
              <w:bottom w:val="nil"/>
              <w:right w:val="nil"/>
            </w:tcBorders>
            <w:vAlign w:val="center"/>
            <w:hideMark/>
          </w:tcPr>
          <w:p w14:paraId="5B138C51"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w:t>
            </w:r>
          </w:p>
        </w:tc>
      </w:tr>
      <w:tr w:rsidR="00754354" w14:paraId="2D1C2BA0" w14:textId="77777777" w:rsidTr="00387112">
        <w:trPr>
          <w:cantSplit/>
          <w:trHeight w:val="615"/>
        </w:trPr>
        <w:tc>
          <w:tcPr>
            <w:tcW w:w="1071" w:type="pct"/>
            <w:tcBorders>
              <w:top w:val="nil"/>
              <w:left w:val="nil"/>
              <w:bottom w:val="nil"/>
              <w:right w:val="single" w:sz="4" w:space="0" w:color="auto"/>
            </w:tcBorders>
            <w:vAlign w:val="center"/>
            <w:hideMark/>
          </w:tcPr>
          <w:p w14:paraId="105935C1" w14:textId="77777777" w:rsidR="00754354" w:rsidRDefault="00754354">
            <w:pPr>
              <w:pStyle w:val="--11"/>
              <w:rPr>
                <w:kern w:val="2"/>
              </w:rPr>
            </w:pPr>
            <w:r>
              <w:rPr>
                <w:rFonts w:hint="eastAsia"/>
                <w:kern w:val="2"/>
              </w:rPr>
              <w:t>期初基金餘額</w:t>
            </w:r>
          </w:p>
        </w:tc>
        <w:tc>
          <w:tcPr>
            <w:tcW w:w="699" w:type="pct"/>
            <w:tcBorders>
              <w:top w:val="nil"/>
              <w:left w:val="single" w:sz="4" w:space="0" w:color="auto"/>
              <w:bottom w:val="nil"/>
              <w:right w:val="single" w:sz="4" w:space="0" w:color="auto"/>
            </w:tcBorders>
            <w:vAlign w:val="center"/>
            <w:hideMark/>
          </w:tcPr>
          <w:p w14:paraId="496FE2D6"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1,350,856,000</w:t>
            </w:r>
          </w:p>
        </w:tc>
        <w:tc>
          <w:tcPr>
            <w:tcW w:w="757" w:type="pct"/>
            <w:tcBorders>
              <w:top w:val="nil"/>
              <w:left w:val="single" w:sz="4" w:space="0" w:color="auto"/>
              <w:bottom w:val="nil"/>
              <w:right w:val="single" w:sz="4" w:space="0" w:color="auto"/>
            </w:tcBorders>
            <w:vAlign w:val="center"/>
            <w:hideMark/>
          </w:tcPr>
          <w:p w14:paraId="645E0EA5"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1,652,353,076</w:t>
            </w:r>
          </w:p>
        </w:tc>
        <w:tc>
          <w:tcPr>
            <w:tcW w:w="559" w:type="pct"/>
            <w:tcBorders>
              <w:top w:val="nil"/>
              <w:left w:val="single" w:sz="4" w:space="0" w:color="auto"/>
              <w:bottom w:val="nil"/>
              <w:right w:val="single" w:sz="4" w:space="0" w:color="auto"/>
            </w:tcBorders>
            <w:vAlign w:val="center"/>
            <w:hideMark/>
          </w:tcPr>
          <w:p w14:paraId="0764C728"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w:t>
            </w:r>
          </w:p>
        </w:tc>
        <w:tc>
          <w:tcPr>
            <w:tcW w:w="784" w:type="pct"/>
            <w:tcBorders>
              <w:top w:val="nil"/>
              <w:left w:val="single" w:sz="4" w:space="0" w:color="auto"/>
              <w:bottom w:val="nil"/>
              <w:right w:val="single" w:sz="4" w:space="0" w:color="auto"/>
            </w:tcBorders>
            <w:vAlign w:val="center"/>
            <w:hideMark/>
          </w:tcPr>
          <w:p w14:paraId="4038FCA2"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1,652,353,076</w:t>
            </w:r>
          </w:p>
        </w:tc>
        <w:tc>
          <w:tcPr>
            <w:tcW w:w="681" w:type="pct"/>
            <w:tcBorders>
              <w:top w:val="nil"/>
              <w:left w:val="single" w:sz="4" w:space="0" w:color="auto"/>
              <w:bottom w:val="nil"/>
              <w:right w:val="single" w:sz="4" w:space="0" w:color="auto"/>
            </w:tcBorders>
            <w:vAlign w:val="center"/>
            <w:hideMark/>
          </w:tcPr>
          <w:p w14:paraId="6540A80B"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301,497,076</w:t>
            </w:r>
          </w:p>
        </w:tc>
        <w:tc>
          <w:tcPr>
            <w:tcW w:w="449" w:type="pct"/>
            <w:tcBorders>
              <w:top w:val="nil"/>
              <w:left w:val="single" w:sz="4" w:space="0" w:color="auto"/>
              <w:bottom w:val="nil"/>
              <w:right w:val="nil"/>
            </w:tcBorders>
            <w:vAlign w:val="center"/>
            <w:hideMark/>
          </w:tcPr>
          <w:p w14:paraId="7C7B9BFD" w14:textId="77777777" w:rsidR="00754354" w:rsidRPr="005F23F0" w:rsidRDefault="00754354" w:rsidP="00387112">
            <w:pPr>
              <w:pStyle w:val="---f1"/>
              <w:overflowPunct w:val="0"/>
              <w:topLinePunct/>
              <w:autoSpaceDE w:val="0"/>
              <w:rPr>
                <w:spacing w:val="-10"/>
                <w:w w:val="100"/>
                <w:szCs w:val="20"/>
              </w:rPr>
            </w:pPr>
            <w:r w:rsidRPr="005F23F0">
              <w:rPr>
                <w:rFonts w:hint="eastAsia"/>
                <w:w w:val="100"/>
                <w:szCs w:val="20"/>
              </w:rPr>
              <w:t>22.32</w:t>
            </w:r>
          </w:p>
        </w:tc>
      </w:tr>
      <w:tr w:rsidR="00754354" w14:paraId="24CE40FA" w14:textId="77777777" w:rsidTr="00387112">
        <w:trPr>
          <w:cantSplit/>
          <w:trHeight w:val="615"/>
        </w:trPr>
        <w:tc>
          <w:tcPr>
            <w:tcW w:w="1071" w:type="pct"/>
            <w:tcBorders>
              <w:top w:val="nil"/>
              <w:left w:val="nil"/>
              <w:bottom w:val="single" w:sz="4" w:space="0" w:color="auto"/>
              <w:right w:val="single" w:sz="4" w:space="0" w:color="auto"/>
            </w:tcBorders>
            <w:vAlign w:val="center"/>
            <w:hideMark/>
          </w:tcPr>
          <w:p w14:paraId="2CC27690" w14:textId="77777777" w:rsidR="00754354" w:rsidRDefault="00754354">
            <w:pPr>
              <w:pStyle w:val="--11"/>
              <w:rPr>
                <w:kern w:val="2"/>
              </w:rPr>
            </w:pPr>
            <w:r>
              <w:rPr>
                <w:rFonts w:hint="eastAsia"/>
                <w:kern w:val="2"/>
              </w:rPr>
              <w:t>期末基金餘額</w:t>
            </w:r>
          </w:p>
        </w:tc>
        <w:tc>
          <w:tcPr>
            <w:tcW w:w="699" w:type="pct"/>
            <w:tcBorders>
              <w:top w:val="nil"/>
              <w:left w:val="single" w:sz="4" w:space="0" w:color="auto"/>
              <w:bottom w:val="single" w:sz="4" w:space="0" w:color="auto"/>
              <w:right w:val="single" w:sz="4" w:space="0" w:color="auto"/>
            </w:tcBorders>
            <w:vAlign w:val="center"/>
            <w:hideMark/>
          </w:tcPr>
          <w:p w14:paraId="3B4B3932" w14:textId="77777777" w:rsidR="00754354" w:rsidRPr="005F23F0" w:rsidRDefault="00754354" w:rsidP="00387112">
            <w:pPr>
              <w:pStyle w:val="---f1"/>
              <w:overflowPunct w:val="0"/>
              <w:topLinePunct/>
              <w:autoSpaceDE w:val="0"/>
              <w:rPr>
                <w:spacing w:val="-10"/>
                <w:w w:val="100"/>
              </w:rPr>
            </w:pPr>
            <w:r w:rsidRPr="005F23F0">
              <w:rPr>
                <w:rFonts w:hint="eastAsia"/>
                <w:w w:val="100"/>
              </w:rPr>
              <w:t>1,100,856,000</w:t>
            </w:r>
          </w:p>
        </w:tc>
        <w:tc>
          <w:tcPr>
            <w:tcW w:w="757" w:type="pct"/>
            <w:tcBorders>
              <w:top w:val="nil"/>
              <w:left w:val="single" w:sz="4" w:space="0" w:color="auto"/>
              <w:bottom w:val="single" w:sz="4" w:space="0" w:color="auto"/>
              <w:right w:val="single" w:sz="4" w:space="0" w:color="auto"/>
            </w:tcBorders>
            <w:vAlign w:val="center"/>
            <w:hideMark/>
          </w:tcPr>
          <w:p w14:paraId="4FDE068F" w14:textId="77777777" w:rsidR="00754354" w:rsidRPr="005F23F0" w:rsidRDefault="00754354" w:rsidP="00387112">
            <w:pPr>
              <w:pStyle w:val="---f1"/>
              <w:overflowPunct w:val="0"/>
              <w:topLinePunct/>
              <w:autoSpaceDE w:val="0"/>
              <w:rPr>
                <w:spacing w:val="-10"/>
                <w:w w:val="100"/>
              </w:rPr>
            </w:pPr>
            <w:r w:rsidRPr="005F23F0">
              <w:rPr>
                <w:rFonts w:hint="eastAsia"/>
                <w:w w:val="100"/>
              </w:rPr>
              <w:t>1,965,433,044</w:t>
            </w:r>
          </w:p>
        </w:tc>
        <w:tc>
          <w:tcPr>
            <w:tcW w:w="559" w:type="pct"/>
            <w:tcBorders>
              <w:top w:val="nil"/>
              <w:left w:val="single" w:sz="4" w:space="0" w:color="auto"/>
              <w:bottom w:val="single" w:sz="4" w:space="0" w:color="auto"/>
              <w:right w:val="single" w:sz="4" w:space="0" w:color="auto"/>
            </w:tcBorders>
            <w:vAlign w:val="center"/>
            <w:hideMark/>
          </w:tcPr>
          <w:p w14:paraId="13AE7C29" w14:textId="77777777" w:rsidR="00754354" w:rsidRPr="005F23F0" w:rsidRDefault="00754354" w:rsidP="00387112">
            <w:pPr>
              <w:pStyle w:val="---f1"/>
              <w:overflowPunct w:val="0"/>
              <w:topLinePunct/>
              <w:autoSpaceDE w:val="0"/>
              <w:rPr>
                <w:spacing w:val="-10"/>
                <w:w w:val="100"/>
              </w:rPr>
            </w:pPr>
            <w:r w:rsidRPr="005F23F0">
              <w:rPr>
                <w:rFonts w:hint="eastAsia"/>
                <w:w w:val="100"/>
              </w:rPr>
              <w:t>－</w:t>
            </w:r>
          </w:p>
        </w:tc>
        <w:tc>
          <w:tcPr>
            <w:tcW w:w="784" w:type="pct"/>
            <w:tcBorders>
              <w:top w:val="nil"/>
              <w:left w:val="single" w:sz="4" w:space="0" w:color="auto"/>
              <w:bottom w:val="single" w:sz="4" w:space="0" w:color="auto"/>
              <w:right w:val="single" w:sz="4" w:space="0" w:color="auto"/>
            </w:tcBorders>
            <w:vAlign w:val="center"/>
            <w:hideMark/>
          </w:tcPr>
          <w:p w14:paraId="27DDED10" w14:textId="77777777" w:rsidR="00754354" w:rsidRPr="005F23F0" w:rsidRDefault="00754354" w:rsidP="00387112">
            <w:pPr>
              <w:pStyle w:val="---f1"/>
              <w:overflowPunct w:val="0"/>
              <w:topLinePunct/>
              <w:autoSpaceDE w:val="0"/>
              <w:rPr>
                <w:spacing w:val="-10"/>
                <w:w w:val="100"/>
              </w:rPr>
            </w:pPr>
            <w:r w:rsidRPr="005F23F0">
              <w:rPr>
                <w:rFonts w:hint="eastAsia"/>
                <w:w w:val="100"/>
              </w:rPr>
              <w:t>1,965,433,044</w:t>
            </w:r>
          </w:p>
        </w:tc>
        <w:tc>
          <w:tcPr>
            <w:tcW w:w="681" w:type="pct"/>
            <w:tcBorders>
              <w:top w:val="nil"/>
              <w:left w:val="single" w:sz="4" w:space="0" w:color="auto"/>
              <w:bottom w:val="single" w:sz="4" w:space="0" w:color="auto"/>
              <w:right w:val="single" w:sz="4" w:space="0" w:color="auto"/>
            </w:tcBorders>
            <w:vAlign w:val="center"/>
            <w:hideMark/>
          </w:tcPr>
          <w:p w14:paraId="07DC532F" w14:textId="77777777" w:rsidR="00754354" w:rsidRPr="005F23F0" w:rsidRDefault="00754354" w:rsidP="00387112">
            <w:pPr>
              <w:pStyle w:val="---f1"/>
              <w:overflowPunct w:val="0"/>
              <w:topLinePunct/>
              <w:autoSpaceDE w:val="0"/>
              <w:rPr>
                <w:spacing w:val="-10"/>
                <w:w w:val="100"/>
              </w:rPr>
            </w:pPr>
            <w:r w:rsidRPr="005F23F0">
              <w:rPr>
                <w:rFonts w:hint="eastAsia"/>
                <w:w w:val="100"/>
              </w:rPr>
              <w:t>864,577,044</w:t>
            </w:r>
          </w:p>
        </w:tc>
        <w:tc>
          <w:tcPr>
            <w:tcW w:w="449" w:type="pct"/>
            <w:tcBorders>
              <w:top w:val="nil"/>
              <w:left w:val="single" w:sz="4" w:space="0" w:color="auto"/>
              <w:bottom w:val="single" w:sz="4" w:space="0" w:color="auto"/>
              <w:right w:val="nil"/>
            </w:tcBorders>
            <w:vAlign w:val="center"/>
            <w:hideMark/>
          </w:tcPr>
          <w:p w14:paraId="2A6FF9C8" w14:textId="77777777" w:rsidR="00754354" w:rsidRPr="005F23F0" w:rsidRDefault="00754354" w:rsidP="00387112">
            <w:pPr>
              <w:pStyle w:val="---f1"/>
              <w:overflowPunct w:val="0"/>
              <w:topLinePunct/>
              <w:autoSpaceDE w:val="0"/>
              <w:rPr>
                <w:spacing w:val="-10"/>
                <w:w w:val="100"/>
              </w:rPr>
            </w:pPr>
            <w:r w:rsidRPr="005F23F0">
              <w:rPr>
                <w:rFonts w:hint="eastAsia"/>
                <w:w w:val="100"/>
              </w:rPr>
              <w:t>78.54</w:t>
            </w:r>
          </w:p>
        </w:tc>
      </w:tr>
    </w:tbl>
    <w:p w14:paraId="179F9010" w14:textId="77777777" w:rsidR="00754354" w:rsidRDefault="00754354" w:rsidP="00754354">
      <w:pPr>
        <w:tabs>
          <w:tab w:val="right" w:pos="10206"/>
        </w:tabs>
        <w:snapToGrid w:val="0"/>
        <w:spacing w:line="20" w:lineRule="exact"/>
        <w:ind w:rightChars="235" w:right="470"/>
        <w:rPr>
          <w:rFonts w:ascii="標楷體" w:hAnsi="標楷體"/>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8"/>
        <w:gridCol w:w="4821"/>
      </w:tblGrid>
      <w:tr w:rsidR="00754354" w14:paraId="78CD9770" w14:textId="77777777" w:rsidTr="002A278E">
        <w:trPr>
          <w:cantSplit/>
          <w:trHeight w:val="397"/>
          <w:jc w:val="center"/>
        </w:trPr>
        <w:tc>
          <w:tcPr>
            <w:tcW w:w="5000" w:type="pct"/>
            <w:gridSpan w:val="2"/>
            <w:tcBorders>
              <w:top w:val="nil"/>
              <w:left w:val="nil"/>
              <w:bottom w:val="nil"/>
              <w:right w:val="nil"/>
            </w:tcBorders>
            <w:vAlign w:val="center"/>
            <w:hideMark/>
          </w:tcPr>
          <w:p w14:paraId="5F667619" w14:textId="77777777" w:rsidR="00754354" w:rsidRDefault="00754354" w:rsidP="002A278E">
            <w:pPr>
              <w:pStyle w:val="af2"/>
              <w:ind w:left="60" w:right="60"/>
              <w:jc w:val="center"/>
              <w:rPr>
                <w:noProof/>
              </w:rPr>
            </w:pPr>
            <w:r>
              <w:rPr>
                <w:rFonts w:hint="eastAsia"/>
              </w:rPr>
              <w:t>雲林縣地方教育發展基金餘</w:t>
            </w:r>
            <w:proofErr w:type="gramStart"/>
            <w:r>
              <w:rPr>
                <w:rFonts w:hint="eastAsia"/>
              </w:rPr>
              <w:t>絀</w:t>
            </w:r>
            <w:proofErr w:type="gramEnd"/>
            <w:r>
              <w:rPr>
                <w:rFonts w:hint="eastAsia"/>
              </w:rPr>
              <w:t>審定後現金流量表</w:t>
            </w:r>
          </w:p>
        </w:tc>
      </w:tr>
      <w:tr w:rsidR="00754354" w14:paraId="2966ACB8" w14:textId="77777777" w:rsidTr="002A278E">
        <w:trPr>
          <w:cantSplit/>
          <w:trHeight w:val="340"/>
          <w:jc w:val="center"/>
        </w:trPr>
        <w:tc>
          <w:tcPr>
            <w:tcW w:w="5000" w:type="pct"/>
            <w:gridSpan w:val="2"/>
            <w:tcBorders>
              <w:top w:val="nil"/>
              <w:left w:val="nil"/>
              <w:bottom w:val="nil"/>
              <w:right w:val="nil"/>
            </w:tcBorders>
            <w:vAlign w:val="center"/>
            <w:hideMark/>
          </w:tcPr>
          <w:p w14:paraId="02379548" w14:textId="77777777" w:rsidR="00754354" w:rsidRDefault="00754354" w:rsidP="002A278E">
            <w:pPr>
              <w:pStyle w:val="affe"/>
              <w:spacing w:after="0"/>
              <w:ind w:left="176"/>
              <w:rPr>
                <w:szCs w:val="20"/>
              </w:rPr>
            </w:pPr>
            <w:r>
              <w:rPr>
                <w:rFonts w:hint="eastAsia"/>
                <w:szCs w:val="20"/>
              </w:rPr>
              <w:t>中華民國</w:t>
            </w:r>
            <w:proofErr w:type="gramStart"/>
            <w:r>
              <w:rPr>
                <w:rFonts w:hint="eastAsia"/>
              </w:rPr>
              <w:t>114</w:t>
            </w:r>
            <w:proofErr w:type="gramEnd"/>
            <w:r>
              <w:rPr>
                <w:rFonts w:hint="eastAsia"/>
                <w:szCs w:val="20"/>
              </w:rPr>
              <w:t>年度</w:t>
            </w:r>
          </w:p>
        </w:tc>
      </w:tr>
      <w:tr w:rsidR="00754354" w14:paraId="1B188E85" w14:textId="77777777" w:rsidTr="002A278E">
        <w:trPr>
          <w:cantSplit/>
          <w:trHeight w:val="340"/>
          <w:jc w:val="center"/>
        </w:trPr>
        <w:tc>
          <w:tcPr>
            <w:tcW w:w="5000" w:type="pct"/>
            <w:gridSpan w:val="2"/>
            <w:tcBorders>
              <w:top w:val="nil"/>
              <w:left w:val="nil"/>
              <w:bottom w:val="single" w:sz="4" w:space="0" w:color="auto"/>
              <w:right w:val="nil"/>
            </w:tcBorders>
            <w:vAlign w:val="bottom"/>
            <w:hideMark/>
          </w:tcPr>
          <w:p w14:paraId="62FCE636" w14:textId="77777777" w:rsidR="00754354" w:rsidRDefault="00754354" w:rsidP="00B64D17">
            <w:pPr>
              <w:pStyle w:val="afff"/>
              <w:rPr>
                <w:kern w:val="2"/>
                <w:szCs w:val="20"/>
              </w:rPr>
            </w:pPr>
            <w:r>
              <w:rPr>
                <w:rFonts w:hint="eastAsia"/>
                <w:kern w:val="2"/>
                <w:szCs w:val="20"/>
              </w:rPr>
              <w:t>單位：新</w:t>
            </w:r>
            <w:r>
              <w:rPr>
                <w:rFonts w:hint="eastAsia"/>
                <w:kern w:val="2"/>
              </w:rPr>
              <w:t>臺幣</w:t>
            </w:r>
            <w:r>
              <w:rPr>
                <w:rFonts w:hint="eastAsia"/>
                <w:kern w:val="2"/>
                <w:szCs w:val="20"/>
              </w:rPr>
              <w:t>元</w:t>
            </w:r>
          </w:p>
        </w:tc>
      </w:tr>
      <w:tr w:rsidR="00754354" w14:paraId="219519A5" w14:textId="77777777" w:rsidTr="002A278E">
        <w:trPr>
          <w:cantSplit/>
          <w:trHeight w:hRule="exact" w:val="680"/>
          <w:jc w:val="center"/>
        </w:trPr>
        <w:tc>
          <w:tcPr>
            <w:tcW w:w="2499" w:type="pct"/>
            <w:vMerge w:val="restart"/>
            <w:tcBorders>
              <w:top w:val="single" w:sz="4" w:space="0" w:color="auto"/>
              <w:left w:val="nil"/>
              <w:bottom w:val="single" w:sz="4" w:space="0" w:color="auto"/>
              <w:right w:val="single" w:sz="4" w:space="0" w:color="auto"/>
            </w:tcBorders>
            <w:vAlign w:val="center"/>
            <w:hideMark/>
          </w:tcPr>
          <w:p w14:paraId="1820432F" w14:textId="77777777" w:rsidR="00754354" w:rsidRPr="00B64D17" w:rsidRDefault="00754354" w:rsidP="002A278E">
            <w:pPr>
              <w:pStyle w:val="afb"/>
              <w:spacing w:line="240" w:lineRule="auto"/>
              <w:rPr>
                <w:rFonts w:hAnsi="標楷體"/>
                <w:noProof/>
                <w:spacing w:val="0"/>
              </w:rPr>
            </w:pPr>
            <w:r w:rsidRPr="00B64D17">
              <w:rPr>
                <w:rFonts w:hint="eastAsia"/>
                <w:spacing w:val="0"/>
              </w:rPr>
              <w:t>項目</w:t>
            </w:r>
          </w:p>
        </w:tc>
        <w:tc>
          <w:tcPr>
            <w:tcW w:w="2501" w:type="pct"/>
            <w:vMerge w:val="restart"/>
            <w:tcBorders>
              <w:top w:val="single" w:sz="4" w:space="0" w:color="auto"/>
              <w:left w:val="single" w:sz="4" w:space="0" w:color="auto"/>
              <w:bottom w:val="single" w:sz="4" w:space="0" w:color="auto"/>
              <w:right w:val="nil"/>
            </w:tcBorders>
            <w:vAlign w:val="center"/>
            <w:hideMark/>
          </w:tcPr>
          <w:p w14:paraId="28BE24C3" w14:textId="77777777" w:rsidR="00754354" w:rsidRDefault="00754354" w:rsidP="002A278E">
            <w:pPr>
              <w:pStyle w:val="afb"/>
              <w:spacing w:line="240" w:lineRule="auto"/>
              <w:ind w:right="0"/>
              <w:rPr>
                <w:noProof/>
              </w:rPr>
            </w:pPr>
            <w:r>
              <w:rPr>
                <w:rFonts w:hint="eastAsia"/>
                <w:noProof/>
              </w:rPr>
              <w:t>決</w:t>
            </w:r>
            <w:r w:rsidRPr="00B64D17">
              <w:rPr>
                <w:rFonts w:hint="eastAsia"/>
                <w:noProof/>
                <w:spacing w:val="0"/>
              </w:rPr>
              <w:t>算</w:t>
            </w:r>
            <w:r>
              <w:rPr>
                <w:rFonts w:hint="eastAsia"/>
                <w:noProof/>
              </w:rPr>
              <w:t>數</w:t>
            </w:r>
          </w:p>
        </w:tc>
      </w:tr>
      <w:tr w:rsidR="00754354" w14:paraId="0919626C" w14:textId="77777777" w:rsidTr="002A278E">
        <w:trPr>
          <w:cantSplit/>
          <w:trHeight w:val="462"/>
          <w:jc w:val="center"/>
        </w:trPr>
        <w:tc>
          <w:tcPr>
            <w:tcW w:w="2499" w:type="pct"/>
            <w:vMerge/>
            <w:tcBorders>
              <w:top w:val="single" w:sz="4" w:space="0" w:color="auto"/>
              <w:left w:val="nil"/>
              <w:bottom w:val="single" w:sz="4" w:space="0" w:color="auto"/>
              <w:right w:val="single" w:sz="4" w:space="0" w:color="auto"/>
            </w:tcBorders>
            <w:vAlign w:val="center"/>
            <w:hideMark/>
          </w:tcPr>
          <w:p w14:paraId="70058962" w14:textId="77777777" w:rsidR="00754354" w:rsidRDefault="00754354">
            <w:pPr>
              <w:widowControl/>
              <w:jc w:val="left"/>
              <w:rPr>
                <w:rFonts w:ascii="標楷體" w:hAnsi="標楷體" w:cs="Times New Roman"/>
                <w:noProof/>
                <w:spacing w:val="-20"/>
                <w:szCs w:val="24"/>
              </w:rPr>
            </w:pPr>
          </w:p>
        </w:tc>
        <w:tc>
          <w:tcPr>
            <w:tcW w:w="2501" w:type="pct"/>
            <w:vMerge/>
            <w:tcBorders>
              <w:top w:val="single" w:sz="4" w:space="0" w:color="auto"/>
              <w:left w:val="single" w:sz="4" w:space="0" w:color="auto"/>
              <w:bottom w:val="single" w:sz="4" w:space="0" w:color="auto"/>
              <w:right w:val="nil"/>
            </w:tcBorders>
            <w:vAlign w:val="center"/>
            <w:hideMark/>
          </w:tcPr>
          <w:p w14:paraId="1F746885" w14:textId="77777777" w:rsidR="00754354" w:rsidRDefault="00754354">
            <w:pPr>
              <w:widowControl/>
              <w:jc w:val="left"/>
              <w:rPr>
                <w:rFonts w:ascii="標楷體" w:hAnsi="Calibri" w:cs="Times New Roman"/>
                <w:noProof/>
                <w:spacing w:val="-20"/>
                <w:szCs w:val="24"/>
              </w:rPr>
            </w:pPr>
          </w:p>
        </w:tc>
      </w:tr>
      <w:tr w:rsidR="00754354" w14:paraId="233AF9F1" w14:textId="77777777" w:rsidTr="00004D7E">
        <w:trPr>
          <w:cantSplit/>
          <w:trHeight w:val="663"/>
          <w:jc w:val="center"/>
        </w:trPr>
        <w:tc>
          <w:tcPr>
            <w:tcW w:w="2499" w:type="pct"/>
            <w:tcBorders>
              <w:top w:val="single" w:sz="4" w:space="0" w:color="auto"/>
              <w:left w:val="nil"/>
              <w:bottom w:val="nil"/>
              <w:right w:val="single" w:sz="4" w:space="0" w:color="auto"/>
            </w:tcBorders>
            <w:vAlign w:val="center"/>
            <w:hideMark/>
          </w:tcPr>
          <w:p w14:paraId="2DE17C43" w14:textId="77777777" w:rsidR="00754354" w:rsidRDefault="00754354" w:rsidP="00004D7E">
            <w:pPr>
              <w:pStyle w:val="--12"/>
              <w:ind w:left="100"/>
              <w:rPr>
                <w:w w:val="100"/>
                <w:kern w:val="2"/>
              </w:rPr>
            </w:pPr>
            <w:r>
              <w:rPr>
                <w:rFonts w:hint="eastAsia"/>
                <w:w w:val="100"/>
                <w:kern w:val="2"/>
              </w:rPr>
              <w:t>業務活動之現金流量</w:t>
            </w:r>
          </w:p>
        </w:tc>
        <w:tc>
          <w:tcPr>
            <w:tcW w:w="2501" w:type="pct"/>
            <w:tcBorders>
              <w:top w:val="single" w:sz="4" w:space="0" w:color="auto"/>
              <w:left w:val="nil"/>
              <w:bottom w:val="nil"/>
              <w:right w:val="nil"/>
            </w:tcBorders>
            <w:vAlign w:val="center"/>
          </w:tcPr>
          <w:p w14:paraId="3E68E491" w14:textId="77777777" w:rsidR="00754354" w:rsidRDefault="00754354" w:rsidP="00004D7E">
            <w:pPr>
              <w:jc w:val="right"/>
              <w:rPr>
                <w:rFonts w:ascii="細明體" w:eastAsia="細明體" w:hAnsi="細明體"/>
                <w:noProof/>
                <w:szCs w:val="20"/>
              </w:rPr>
            </w:pPr>
          </w:p>
        </w:tc>
      </w:tr>
      <w:tr w:rsidR="00754354" w14:paraId="718D84CB" w14:textId="77777777" w:rsidTr="00004D7E">
        <w:trPr>
          <w:cantSplit/>
          <w:trHeight w:val="663"/>
          <w:jc w:val="center"/>
        </w:trPr>
        <w:tc>
          <w:tcPr>
            <w:tcW w:w="2499" w:type="pct"/>
            <w:tcBorders>
              <w:top w:val="nil"/>
              <w:left w:val="nil"/>
              <w:bottom w:val="nil"/>
              <w:right w:val="single" w:sz="4" w:space="0" w:color="auto"/>
            </w:tcBorders>
            <w:vAlign w:val="center"/>
            <w:hideMark/>
          </w:tcPr>
          <w:p w14:paraId="28934D12" w14:textId="77777777" w:rsidR="00754354" w:rsidRDefault="00754354" w:rsidP="00004D7E">
            <w:pPr>
              <w:pStyle w:val="--22"/>
              <w:ind w:left="400"/>
              <w:rPr>
                <w:b/>
                <w:w w:val="100"/>
                <w:kern w:val="2"/>
              </w:rPr>
            </w:pPr>
            <w:r>
              <w:rPr>
                <w:rFonts w:hint="eastAsia"/>
                <w:w w:val="100"/>
                <w:kern w:val="2"/>
              </w:rPr>
              <w:t>本期賸餘（短絀）</w:t>
            </w:r>
          </w:p>
        </w:tc>
        <w:tc>
          <w:tcPr>
            <w:tcW w:w="2501" w:type="pct"/>
            <w:tcBorders>
              <w:top w:val="nil"/>
              <w:left w:val="nil"/>
              <w:bottom w:val="nil"/>
              <w:right w:val="nil"/>
            </w:tcBorders>
            <w:vAlign w:val="center"/>
            <w:hideMark/>
          </w:tcPr>
          <w:p w14:paraId="3600800F" w14:textId="77777777" w:rsidR="00754354" w:rsidRDefault="00754354" w:rsidP="00004D7E">
            <w:pPr>
              <w:jc w:val="right"/>
              <w:rPr>
                <w:rFonts w:ascii="細明體" w:eastAsia="細明體" w:hAnsi="細明體"/>
                <w:noProof/>
                <w:szCs w:val="20"/>
              </w:rPr>
            </w:pPr>
            <w:r>
              <w:rPr>
                <w:rFonts w:ascii="細明體" w:eastAsia="細明體" w:hAnsi="細明體" w:hint="eastAsia"/>
              </w:rPr>
              <w:t>1,958,559,255</w:t>
            </w:r>
          </w:p>
        </w:tc>
      </w:tr>
      <w:tr w:rsidR="00754354" w14:paraId="4128FDA5" w14:textId="77777777" w:rsidTr="00004D7E">
        <w:trPr>
          <w:cantSplit/>
          <w:trHeight w:val="663"/>
          <w:jc w:val="center"/>
        </w:trPr>
        <w:tc>
          <w:tcPr>
            <w:tcW w:w="2499" w:type="pct"/>
            <w:tcBorders>
              <w:top w:val="nil"/>
              <w:left w:val="nil"/>
              <w:bottom w:val="nil"/>
              <w:right w:val="single" w:sz="4" w:space="0" w:color="auto"/>
            </w:tcBorders>
            <w:vAlign w:val="center"/>
            <w:hideMark/>
          </w:tcPr>
          <w:p w14:paraId="5D2C6019" w14:textId="77777777" w:rsidR="00754354" w:rsidRDefault="00754354" w:rsidP="00004D7E">
            <w:pPr>
              <w:pStyle w:val="--22"/>
              <w:ind w:left="400"/>
              <w:rPr>
                <w:b/>
                <w:w w:val="100"/>
                <w:kern w:val="2"/>
              </w:rPr>
            </w:pPr>
            <w:r>
              <w:rPr>
                <w:rFonts w:hint="eastAsia"/>
                <w:w w:val="100"/>
                <w:kern w:val="2"/>
              </w:rPr>
              <w:t>調整非現金項目</w:t>
            </w:r>
          </w:p>
        </w:tc>
        <w:tc>
          <w:tcPr>
            <w:tcW w:w="2501" w:type="pct"/>
            <w:tcBorders>
              <w:top w:val="nil"/>
              <w:left w:val="nil"/>
              <w:bottom w:val="nil"/>
              <w:right w:val="nil"/>
            </w:tcBorders>
            <w:vAlign w:val="center"/>
            <w:hideMark/>
          </w:tcPr>
          <w:p w14:paraId="0A6F7EC5" w14:textId="77777777" w:rsidR="00754354" w:rsidRDefault="00754354" w:rsidP="00004D7E">
            <w:pPr>
              <w:jc w:val="right"/>
              <w:rPr>
                <w:rFonts w:ascii="細明體" w:eastAsia="細明體" w:hAnsi="細明體"/>
                <w:noProof/>
                <w:szCs w:val="20"/>
              </w:rPr>
            </w:pPr>
            <w:r>
              <w:rPr>
                <w:rFonts w:ascii="細明體" w:eastAsia="細明體" w:hAnsi="細明體" w:hint="eastAsia"/>
              </w:rPr>
              <w:t>- 662,447,490</w:t>
            </w:r>
          </w:p>
        </w:tc>
      </w:tr>
      <w:tr w:rsidR="00754354" w14:paraId="42CD7423" w14:textId="77777777" w:rsidTr="00004D7E">
        <w:trPr>
          <w:cantSplit/>
          <w:trHeight w:val="663"/>
          <w:jc w:val="center"/>
        </w:trPr>
        <w:tc>
          <w:tcPr>
            <w:tcW w:w="2499" w:type="pct"/>
            <w:tcBorders>
              <w:top w:val="nil"/>
              <w:left w:val="nil"/>
              <w:bottom w:val="nil"/>
              <w:right w:val="single" w:sz="4" w:space="0" w:color="auto"/>
            </w:tcBorders>
            <w:vAlign w:val="center"/>
            <w:hideMark/>
          </w:tcPr>
          <w:p w14:paraId="5C976819" w14:textId="77777777" w:rsidR="00754354" w:rsidRDefault="00754354" w:rsidP="00004D7E">
            <w:pPr>
              <w:pStyle w:val="--30"/>
              <w:ind w:left="200"/>
              <w:rPr>
                <w:w w:val="100"/>
                <w:kern w:val="2"/>
              </w:rPr>
            </w:pPr>
            <w:r>
              <w:rPr>
                <w:rFonts w:hint="eastAsia"/>
                <w:w w:val="100"/>
                <w:kern w:val="2"/>
              </w:rPr>
              <w:t>業務活動之淨現金流入（流出）</w:t>
            </w:r>
          </w:p>
        </w:tc>
        <w:tc>
          <w:tcPr>
            <w:tcW w:w="2501" w:type="pct"/>
            <w:tcBorders>
              <w:top w:val="nil"/>
              <w:left w:val="nil"/>
              <w:bottom w:val="nil"/>
              <w:right w:val="nil"/>
            </w:tcBorders>
            <w:vAlign w:val="center"/>
          </w:tcPr>
          <w:p w14:paraId="7D330414" w14:textId="77777777" w:rsidR="00754354" w:rsidRDefault="00754354" w:rsidP="00004D7E">
            <w:pPr>
              <w:pStyle w:val="---f1"/>
              <w:rPr>
                <w:w w:val="100"/>
                <w:szCs w:val="20"/>
              </w:rPr>
            </w:pPr>
            <w:r>
              <w:rPr>
                <w:rFonts w:hint="eastAsia"/>
                <w:w w:val="100"/>
              </w:rPr>
              <w:t>1,296,111,765</w:t>
            </w:r>
          </w:p>
        </w:tc>
      </w:tr>
      <w:tr w:rsidR="00754354" w14:paraId="4FF93E01" w14:textId="77777777" w:rsidTr="00004D7E">
        <w:trPr>
          <w:cantSplit/>
          <w:trHeight w:val="663"/>
          <w:jc w:val="center"/>
        </w:trPr>
        <w:tc>
          <w:tcPr>
            <w:tcW w:w="2499" w:type="pct"/>
            <w:tcBorders>
              <w:top w:val="nil"/>
              <w:left w:val="nil"/>
              <w:bottom w:val="nil"/>
              <w:right w:val="single" w:sz="4" w:space="0" w:color="auto"/>
            </w:tcBorders>
            <w:vAlign w:val="center"/>
            <w:hideMark/>
          </w:tcPr>
          <w:p w14:paraId="5EED37FB" w14:textId="77777777" w:rsidR="00754354" w:rsidRDefault="00754354" w:rsidP="00004D7E">
            <w:pPr>
              <w:pStyle w:val="--12"/>
              <w:ind w:left="100"/>
              <w:rPr>
                <w:w w:val="100"/>
                <w:kern w:val="2"/>
              </w:rPr>
            </w:pPr>
            <w:r>
              <w:rPr>
                <w:rFonts w:hint="eastAsia"/>
                <w:w w:val="100"/>
                <w:kern w:val="2"/>
              </w:rPr>
              <w:t>投資活動之現金流量</w:t>
            </w:r>
          </w:p>
        </w:tc>
        <w:tc>
          <w:tcPr>
            <w:tcW w:w="2501" w:type="pct"/>
            <w:tcBorders>
              <w:top w:val="nil"/>
              <w:left w:val="nil"/>
              <w:bottom w:val="nil"/>
              <w:right w:val="nil"/>
            </w:tcBorders>
            <w:vAlign w:val="center"/>
          </w:tcPr>
          <w:p w14:paraId="4D898D25" w14:textId="77777777" w:rsidR="00754354" w:rsidRDefault="00754354" w:rsidP="00004D7E">
            <w:pPr>
              <w:jc w:val="right"/>
              <w:rPr>
                <w:rFonts w:ascii="細明體" w:eastAsia="細明體" w:hAnsi="細明體"/>
                <w:noProof/>
                <w:szCs w:val="20"/>
              </w:rPr>
            </w:pPr>
          </w:p>
        </w:tc>
      </w:tr>
      <w:tr w:rsidR="00754354" w14:paraId="7B59C2BE" w14:textId="77777777" w:rsidTr="00004D7E">
        <w:trPr>
          <w:cantSplit/>
          <w:trHeight w:val="663"/>
          <w:jc w:val="center"/>
        </w:trPr>
        <w:tc>
          <w:tcPr>
            <w:tcW w:w="2499" w:type="pct"/>
            <w:tcBorders>
              <w:top w:val="nil"/>
              <w:left w:val="nil"/>
              <w:bottom w:val="nil"/>
              <w:right w:val="single" w:sz="4" w:space="0" w:color="auto"/>
            </w:tcBorders>
            <w:vAlign w:val="center"/>
            <w:hideMark/>
          </w:tcPr>
          <w:p w14:paraId="27CC8F1F" w14:textId="77777777" w:rsidR="00754354" w:rsidRDefault="00754354" w:rsidP="00004D7E">
            <w:pPr>
              <w:pStyle w:val="--22"/>
              <w:ind w:left="400"/>
              <w:rPr>
                <w:w w:val="100"/>
                <w:kern w:val="2"/>
              </w:rPr>
            </w:pPr>
            <w:r>
              <w:rPr>
                <w:rFonts w:hint="eastAsia"/>
                <w:w w:val="100"/>
                <w:kern w:val="2"/>
              </w:rPr>
              <w:t>減少短期投資及短期貸墊款</w:t>
            </w:r>
          </w:p>
        </w:tc>
        <w:tc>
          <w:tcPr>
            <w:tcW w:w="2501" w:type="pct"/>
            <w:tcBorders>
              <w:top w:val="nil"/>
              <w:left w:val="nil"/>
              <w:bottom w:val="nil"/>
              <w:right w:val="nil"/>
            </w:tcBorders>
            <w:vAlign w:val="center"/>
            <w:hideMark/>
          </w:tcPr>
          <w:p w14:paraId="6D9B5B2C" w14:textId="77777777" w:rsidR="00754354" w:rsidRDefault="00754354" w:rsidP="00004D7E">
            <w:pPr>
              <w:jc w:val="right"/>
              <w:rPr>
                <w:rFonts w:ascii="細明體" w:eastAsia="細明體" w:hAnsi="細明體"/>
                <w:noProof/>
                <w:szCs w:val="20"/>
              </w:rPr>
            </w:pPr>
            <w:r>
              <w:rPr>
                <w:rFonts w:ascii="細明體" w:eastAsia="細明體" w:hAnsi="細明體" w:hint="eastAsia"/>
              </w:rPr>
              <w:t>100,000,000</w:t>
            </w:r>
          </w:p>
        </w:tc>
      </w:tr>
      <w:tr w:rsidR="00754354" w14:paraId="7EFD57C3" w14:textId="77777777" w:rsidTr="00004D7E">
        <w:trPr>
          <w:cantSplit/>
          <w:trHeight w:val="663"/>
          <w:jc w:val="center"/>
        </w:trPr>
        <w:tc>
          <w:tcPr>
            <w:tcW w:w="2499" w:type="pct"/>
            <w:tcBorders>
              <w:top w:val="nil"/>
              <w:left w:val="nil"/>
              <w:bottom w:val="nil"/>
              <w:right w:val="single" w:sz="4" w:space="0" w:color="auto"/>
            </w:tcBorders>
            <w:vAlign w:val="center"/>
            <w:hideMark/>
          </w:tcPr>
          <w:p w14:paraId="3D90E823" w14:textId="77777777" w:rsidR="00754354" w:rsidRDefault="00754354" w:rsidP="00004D7E">
            <w:pPr>
              <w:pStyle w:val="--22"/>
              <w:ind w:left="400"/>
              <w:rPr>
                <w:b/>
                <w:w w:val="100"/>
                <w:kern w:val="2"/>
              </w:rPr>
            </w:pPr>
            <w:r>
              <w:rPr>
                <w:rFonts w:hint="eastAsia"/>
                <w:w w:val="100"/>
                <w:kern w:val="2"/>
              </w:rPr>
              <w:t>減少固定資產、遞耗資產、無形資產及其他資產</w:t>
            </w:r>
          </w:p>
        </w:tc>
        <w:tc>
          <w:tcPr>
            <w:tcW w:w="2501" w:type="pct"/>
            <w:tcBorders>
              <w:top w:val="nil"/>
              <w:left w:val="nil"/>
              <w:bottom w:val="nil"/>
              <w:right w:val="nil"/>
            </w:tcBorders>
            <w:vAlign w:val="center"/>
            <w:hideMark/>
          </w:tcPr>
          <w:p w14:paraId="7B265CF4" w14:textId="77777777" w:rsidR="00754354" w:rsidRDefault="00754354" w:rsidP="00004D7E">
            <w:pPr>
              <w:jc w:val="right"/>
              <w:rPr>
                <w:rFonts w:ascii="細明體" w:eastAsia="細明體" w:hAnsi="細明體"/>
                <w:noProof/>
                <w:szCs w:val="20"/>
              </w:rPr>
            </w:pPr>
            <w:r>
              <w:rPr>
                <w:rFonts w:ascii="細明體" w:eastAsia="細明體" w:hAnsi="細明體" w:hint="eastAsia"/>
              </w:rPr>
              <w:t>205,134,050</w:t>
            </w:r>
          </w:p>
        </w:tc>
      </w:tr>
      <w:tr w:rsidR="00754354" w14:paraId="08B65139" w14:textId="77777777" w:rsidTr="00004D7E">
        <w:trPr>
          <w:cantSplit/>
          <w:trHeight w:val="663"/>
          <w:jc w:val="center"/>
        </w:trPr>
        <w:tc>
          <w:tcPr>
            <w:tcW w:w="2499" w:type="pct"/>
            <w:tcBorders>
              <w:top w:val="nil"/>
              <w:left w:val="nil"/>
              <w:bottom w:val="nil"/>
              <w:right w:val="single" w:sz="4" w:space="0" w:color="auto"/>
            </w:tcBorders>
            <w:vAlign w:val="center"/>
            <w:hideMark/>
          </w:tcPr>
          <w:p w14:paraId="581CC462" w14:textId="77777777" w:rsidR="00754354" w:rsidRDefault="00754354" w:rsidP="00004D7E">
            <w:pPr>
              <w:pStyle w:val="--22"/>
              <w:ind w:left="400"/>
              <w:rPr>
                <w:b/>
                <w:w w:val="100"/>
                <w:kern w:val="2"/>
              </w:rPr>
            </w:pPr>
            <w:r>
              <w:rPr>
                <w:rFonts w:hint="eastAsia"/>
                <w:w w:val="100"/>
                <w:kern w:val="2"/>
              </w:rPr>
              <w:t>增加固定資產、遞耗資產、無形資產及其他資產</w:t>
            </w:r>
          </w:p>
        </w:tc>
        <w:tc>
          <w:tcPr>
            <w:tcW w:w="2501" w:type="pct"/>
            <w:tcBorders>
              <w:top w:val="nil"/>
              <w:left w:val="nil"/>
              <w:bottom w:val="nil"/>
              <w:right w:val="nil"/>
            </w:tcBorders>
            <w:vAlign w:val="center"/>
            <w:hideMark/>
          </w:tcPr>
          <w:p w14:paraId="62A6B6D8" w14:textId="77777777" w:rsidR="00754354" w:rsidRDefault="00754354" w:rsidP="00004D7E">
            <w:pPr>
              <w:jc w:val="right"/>
              <w:rPr>
                <w:rFonts w:ascii="細明體" w:eastAsia="細明體" w:hAnsi="細明體"/>
                <w:noProof/>
                <w:szCs w:val="20"/>
              </w:rPr>
            </w:pPr>
            <w:r>
              <w:rPr>
                <w:rFonts w:ascii="細明體" w:eastAsia="細明體" w:hAnsi="細明體" w:hint="eastAsia"/>
              </w:rPr>
              <w:t>- 1,056,986,175</w:t>
            </w:r>
          </w:p>
        </w:tc>
      </w:tr>
      <w:tr w:rsidR="00754354" w14:paraId="709A4AD6" w14:textId="77777777" w:rsidTr="00004D7E">
        <w:trPr>
          <w:cantSplit/>
          <w:trHeight w:val="663"/>
          <w:jc w:val="center"/>
        </w:trPr>
        <w:tc>
          <w:tcPr>
            <w:tcW w:w="2499" w:type="pct"/>
            <w:tcBorders>
              <w:top w:val="nil"/>
              <w:left w:val="nil"/>
              <w:bottom w:val="nil"/>
              <w:right w:val="single" w:sz="4" w:space="0" w:color="auto"/>
            </w:tcBorders>
            <w:vAlign w:val="center"/>
            <w:hideMark/>
          </w:tcPr>
          <w:p w14:paraId="5556A4F6" w14:textId="77777777" w:rsidR="00754354" w:rsidRDefault="00754354" w:rsidP="00004D7E">
            <w:pPr>
              <w:pStyle w:val="--30"/>
              <w:ind w:left="200"/>
              <w:rPr>
                <w:w w:val="100"/>
                <w:kern w:val="2"/>
              </w:rPr>
            </w:pPr>
            <w:r>
              <w:rPr>
                <w:rFonts w:hint="eastAsia"/>
                <w:w w:val="100"/>
                <w:kern w:val="2"/>
              </w:rPr>
              <w:t>投資活動之淨現金流入（流出）</w:t>
            </w:r>
          </w:p>
        </w:tc>
        <w:tc>
          <w:tcPr>
            <w:tcW w:w="2501" w:type="pct"/>
            <w:tcBorders>
              <w:top w:val="nil"/>
              <w:left w:val="nil"/>
              <w:bottom w:val="nil"/>
              <w:right w:val="nil"/>
            </w:tcBorders>
            <w:vAlign w:val="center"/>
            <w:hideMark/>
          </w:tcPr>
          <w:p w14:paraId="7803667A" w14:textId="77777777" w:rsidR="00754354" w:rsidRDefault="00754354" w:rsidP="00004D7E">
            <w:pPr>
              <w:pStyle w:val="---f1"/>
              <w:rPr>
                <w:w w:val="100"/>
                <w:szCs w:val="20"/>
              </w:rPr>
            </w:pPr>
            <w:r>
              <w:rPr>
                <w:rFonts w:hint="eastAsia"/>
                <w:w w:val="100"/>
              </w:rPr>
              <w:t>- 751,852,125</w:t>
            </w:r>
          </w:p>
        </w:tc>
      </w:tr>
      <w:tr w:rsidR="00754354" w14:paraId="4B192B2A" w14:textId="77777777" w:rsidTr="00004D7E">
        <w:trPr>
          <w:cantSplit/>
          <w:trHeight w:val="663"/>
          <w:jc w:val="center"/>
        </w:trPr>
        <w:tc>
          <w:tcPr>
            <w:tcW w:w="2499" w:type="pct"/>
            <w:tcBorders>
              <w:top w:val="nil"/>
              <w:left w:val="nil"/>
              <w:bottom w:val="nil"/>
              <w:right w:val="single" w:sz="4" w:space="0" w:color="auto"/>
            </w:tcBorders>
            <w:vAlign w:val="center"/>
            <w:hideMark/>
          </w:tcPr>
          <w:p w14:paraId="6A35E52E" w14:textId="77777777" w:rsidR="00754354" w:rsidRDefault="00754354" w:rsidP="00004D7E">
            <w:pPr>
              <w:pStyle w:val="--12"/>
              <w:ind w:left="100"/>
              <w:rPr>
                <w:w w:val="100"/>
                <w:kern w:val="2"/>
              </w:rPr>
            </w:pPr>
            <w:r>
              <w:rPr>
                <w:rFonts w:hint="eastAsia"/>
                <w:w w:val="100"/>
                <w:kern w:val="2"/>
              </w:rPr>
              <w:t>籌資活動之現金流量</w:t>
            </w:r>
          </w:p>
        </w:tc>
        <w:tc>
          <w:tcPr>
            <w:tcW w:w="2501" w:type="pct"/>
            <w:tcBorders>
              <w:top w:val="nil"/>
              <w:left w:val="nil"/>
              <w:bottom w:val="nil"/>
              <w:right w:val="nil"/>
            </w:tcBorders>
            <w:vAlign w:val="center"/>
          </w:tcPr>
          <w:p w14:paraId="30A61637" w14:textId="77777777" w:rsidR="00754354" w:rsidRDefault="00754354" w:rsidP="00004D7E">
            <w:pPr>
              <w:jc w:val="right"/>
              <w:rPr>
                <w:rFonts w:ascii="細明體" w:eastAsia="細明體" w:hAnsi="細明體"/>
                <w:noProof/>
                <w:szCs w:val="20"/>
              </w:rPr>
            </w:pPr>
          </w:p>
        </w:tc>
      </w:tr>
      <w:tr w:rsidR="00754354" w14:paraId="280A9CEB" w14:textId="77777777" w:rsidTr="00004D7E">
        <w:trPr>
          <w:cantSplit/>
          <w:trHeight w:val="663"/>
          <w:jc w:val="center"/>
        </w:trPr>
        <w:tc>
          <w:tcPr>
            <w:tcW w:w="2499" w:type="pct"/>
            <w:tcBorders>
              <w:top w:val="nil"/>
              <w:left w:val="nil"/>
              <w:bottom w:val="nil"/>
              <w:right w:val="single" w:sz="4" w:space="0" w:color="auto"/>
            </w:tcBorders>
            <w:vAlign w:val="center"/>
            <w:hideMark/>
          </w:tcPr>
          <w:p w14:paraId="1F99BA0F" w14:textId="77777777" w:rsidR="00754354" w:rsidRDefault="00754354" w:rsidP="00004D7E">
            <w:pPr>
              <w:pStyle w:val="--22"/>
              <w:ind w:left="400"/>
              <w:rPr>
                <w:b/>
                <w:w w:val="100"/>
                <w:kern w:val="2"/>
              </w:rPr>
            </w:pPr>
            <w:r>
              <w:rPr>
                <w:rFonts w:hint="eastAsia"/>
                <w:w w:val="100"/>
                <w:kern w:val="2"/>
              </w:rPr>
              <w:t>增加短期債務及其他負債</w:t>
            </w:r>
          </w:p>
        </w:tc>
        <w:tc>
          <w:tcPr>
            <w:tcW w:w="2501" w:type="pct"/>
            <w:tcBorders>
              <w:top w:val="nil"/>
              <w:left w:val="nil"/>
              <w:bottom w:val="nil"/>
              <w:right w:val="nil"/>
            </w:tcBorders>
            <w:vAlign w:val="center"/>
            <w:hideMark/>
          </w:tcPr>
          <w:p w14:paraId="67839615" w14:textId="77777777" w:rsidR="00754354" w:rsidRDefault="00754354" w:rsidP="00004D7E">
            <w:pPr>
              <w:jc w:val="right"/>
              <w:rPr>
                <w:rFonts w:ascii="細明體" w:eastAsia="細明體" w:hAnsi="細明體"/>
                <w:noProof/>
                <w:szCs w:val="20"/>
              </w:rPr>
            </w:pPr>
            <w:r>
              <w:rPr>
                <w:rFonts w:ascii="細明體" w:eastAsia="細明體" w:hAnsi="細明體" w:hint="eastAsia"/>
              </w:rPr>
              <w:t>1,317,604,511</w:t>
            </w:r>
          </w:p>
        </w:tc>
      </w:tr>
      <w:tr w:rsidR="00754354" w14:paraId="285C76C3" w14:textId="77777777" w:rsidTr="00004D7E">
        <w:trPr>
          <w:cantSplit/>
          <w:trHeight w:val="663"/>
          <w:jc w:val="center"/>
        </w:trPr>
        <w:tc>
          <w:tcPr>
            <w:tcW w:w="2499" w:type="pct"/>
            <w:tcBorders>
              <w:top w:val="nil"/>
              <w:left w:val="nil"/>
              <w:bottom w:val="nil"/>
              <w:right w:val="single" w:sz="4" w:space="0" w:color="auto"/>
            </w:tcBorders>
            <w:vAlign w:val="center"/>
            <w:hideMark/>
          </w:tcPr>
          <w:p w14:paraId="3A32BAAA" w14:textId="77777777" w:rsidR="00754354" w:rsidRDefault="00754354" w:rsidP="00004D7E">
            <w:pPr>
              <w:pStyle w:val="--22"/>
              <w:ind w:left="400"/>
              <w:rPr>
                <w:b/>
                <w:w w:val="100"/>
                <w:kern w:val="2"/>
              </w:rPr>
            </w:pPr>
            <w:r>
              <w:rPr>
                <w:rFonts w:hint="eastAsia"/>
                <w:w w:val="100"/>
                <w:kern w:val="2"/>
              </w:rPr>
              <w:t>減少短期債務及其他負債</w:t>
            </w:r>
          </w:p>
        </w:tc>
        <w:tc>
          <w:tcPr>
            <w:tcW w:w="2501" w:type="pct"/>
            <w:tcBorders>
              <w:top w:val="nil"/>
              <w:left w:val="nil"/>
              <w:bottom w:val="nil"/>
              <w:right w:val="nil"/>
            </w:tcBorders>
            <w:vAlign w:val="center"/>
            <w:hideMark/>
          </w:tcPr>
          <w:p w14:paraId="472FD6B0" w14:textId="77777777" w:rsidR="00754354" w:rsidRDefault="00754354" w:rsidP="00004D7E">
            <w:pPr>
              <w:jc w:val="right"/>
              <w:rPr>
                <w:rFonts w:ascii="細明體" w:eastAsia="細明體" w:hAnsi="細明體"/>
                <w:noProof/>
                <w:szCs w:val="20"/>
              </w:rPr>
            </w:pPr>
            <w:r>
              <w:rPr>
                <w:rFonts w:ascii="細明體" w:eastAsia="細明體" w:hAnsi="細明體" w:hint="eastAsia"/>
              </w:rPr>
              <w:t>- 810,730,425</w:t>
            </w:r>
          </w:p>
        </w:tc>
      </w:tr>
      <w:tr w:rsidR="00754354" w14:paraId="11686574" w14:textId="77777777" w:rsidTr="00004D7E">
        <w:trPr>
          <w:cantSplit/>
          <w:trHeight w:val="663"/>
          <w:jc w:val="center"/>
        </w:trPr>
        <w:tc>
          <w:tcPr>
            <w:tcW w:w="2499" w:type="pct"/>
            <w:tcBorders>
              <w:top w:val="nil"/>
              <w:left w:val="nil"/>
              <w:bottom w:val="nil"/>
              <w:right w:val="single" w:sz="4" w:space="0" w:color="auto"/>
            </w:tcBorders>
            <w:vAlign w:val="center"/>
            <w:hideMark/>
          </w:tcPr>
          <w:p w14:paraId="7E44E73C" w14:textId="77777777" w:rsidR="00754354" w:rsidRDefault="00754354" w:rsidP="00004D7E">
            <w:pPr>
              <w:pStyle w:val="--30"/>
              <w:ind w:left="200"/>
              <w:rPr>
                <w:w w:val="100"/>
                <w:kern w:val="2"/>
              </w:rPr>
            </w:pPr>
            <w:r>
              <w:rPr>
                <w:rFonts w:hint="eastAsia"/>
                <w:w w:val="100"/>
                <w:kern w:val="2"/>
              </w:rPr>
              <w:t>籌資活動之淨現金流入（流出）</w:t>
            </w:r>
          </w:p>
        </w:tc>
        <w:tc>
          <w:tcPr>
            <w:tcW w:w="2501" w:type="pct"/>
            <w:tcBorders>
              <w:top w:val="nil"/>
              <w:left w:val="nil"/>
              <w:bottom w:val="nil"/>
              <w:right w:val="nil"/>
            </w:tcBorders>
            <w:vAlign w:val="center"/>
            <w:hideMark/>
          </w:tcPr>
          <w:p w14:paraId="3467E52E" w14:textId="77777777" w:rsidR="00754354" w:rsidRDefault="00754354" w:rsidP="00004D7E">
            <w:pPr>
              <w:pStyle w:val="---f1"/>
              <w:rPr>
                <w:w w:val="100"/>
                <w:szCs w:val="20"/>
              </w:rPr>
            </w:pPr>
            <w:r>
              <w:rPr>
                <w:rFonts w:hint="eastAsia"/>
                <w:w w:val="100"/>
              </w:rPr>
              <w:t>506,874,086</w:t>
            </w:r>
          </w:p>
        </w:tc>
      </w:tr>
      <w:tr w:rsidR="00754354" w14:paraId="3F26815E" w14:textId="77777777" w:rsidTr="00004D7E">
        <w:trPr>
          <w:cantSplit/>
          <w:trHeight w:val="663"/>
          <w:jc w:val="center"/>
        </w:trPr>
        <w:tc>
          <w:tcPr>
            <w:tcW w:w="2499" w:type="pct"/>
            <w:tcBorders>
              <w:top w:val="nil"/>
              <w:left w:val="nil"/>
              <w:bottom w:val="nil"/>
              <w:right w:val="single" w:sz="4" w:space="0" w:color="auto"/>
            </w:tcBorders>
            <w:vAlign w:val="center"/>
            <w:hideMark/>
          </w:tcPr>
          <w:p w14:paraId="6D08CE42" w14:textId="77777777" w:rsidR="00754354" w:rsidRDefault="00754354" w:rsidP="00004D7E">
            <w:pPr>
              <w:pStyle w:val="--12"/>
              <w:ind w:left="100"/>
              <w:rPr>
                <w:w w:val="100"/>
                <w:kern w:val="2"/>
              </w:rPr>
            </w:pPr>
            <w:r>
              <w:rPr>
                <w:rFonts w:hint="eastAsia"/>
                <w:w w:val="100"/>
                <w:kern w:val="2"/>
              </w:rPr>
              <w:t>現金及約當現金之淨增（淨減）</w:t>
            </w:r>
          </w:p>
        </w:tc>
        <w:tc>
          <w:tcPr>
            <w:tcW w:w="2501" w:type="pct"/>
            <w:tcBorders>
              <w:top w:val="nil"/>
              <w:left w:val="nil"/>
              <w:bottom w:val="nil"/>
              <w:right w:val="nil"/>
            </w:tcBorders>
            <w:vAlign w:val="center"/>
            <w:hideMark/>
          </w:tcPr>
          <w:p w14:paraId="05DD9FE2" w14:textId="77777777" w:rsidR="00754354" w:rsidRDefault="00754354" w:rsidP="00004D7E">
            <w:pPr>
              <w:pStyle w:val="---f1"/>
              <w:rPr>
                <w:w w:val="100"/>
                <w:szCs w:val="20"/>
              </w:rPr>
            </w:pPr>
            <w:r>
              <w:rPr>
                <w:rFonts w:hint="eastAsia"/>
                <w:w w:val="100"/>
              </w:rPr>
              <w:t>1,051,133,726</w:t>
            </w:r>
          </w:p>
        </w:tc>
      </w:tr>
      <w:tr w:rsidR="00754354" w14:paraId="06322087" w14:textId="77777777" w:rsidTr="00004D7E">
        <w:trPr>
          <w:cantSplit/>
          <w:trHeight w:val="663"/>
          <w:jc w:val="center"/>
        </w:trPr>
        <w:tc>
          <w:tcPr>
            <w:tcW w:w="2499" w:type="pct"/>
            <w:tcBorders>
              <w:top w:val="nil"/>
              <w:left w:val="nil"/>
              <w:bottom w:val="nil"/>
              <w:right w:val="single" w:sz="4" w:space="0" w:color="auto"/>
            </w:tcBorders>
            <w:vAlign w:val="center"/>
            <w:hideMark/>
          </w:tcPr>
          <w:p w14:paraId="433DD754" w14:textId="77777777" w:rsidR="00754354" w:rsidRDefault="00754354" w:rsidP="00004D7E">
            <w:pPr>
              <w:pStyle w:val="--12"/>
              <w:ind w:left="100"/>
              <w:rPr>
                <w:w w:val="100"/>
                <w:kern w:val="2"/>
              </w:rPr>
            </w:pPr>
            <w:r>
              <w:rPr>
                <w:rFonts w:hint="eastAsia"/>
                <w:w w:val="100"/>
                <w:kern w:val="2"/>
              </w:rPr>
              <w:t>期初現金及約當現金</w:t>
            </w:r>
          </w:p>
        </w:tc>
        <w:tc>
          <w:tcPr>
            <w:tcW w:w="2501" w:type="pct"/>
            <w:tcBorders>
              <w:top w:val="nil"/>
              <w:left w:val="nil"/>
              <w:bottom w:val="nil"/>
              <w:right w:val="nil"/>
            </w:tcBorders>
            <w:vAlign w:val="center"/>
            <w:hideMark/>
          </w:tcPr>
          <w:p w14:paraId="367A85BC" w14:textId="77777777" w:rsidR="00754354" w:rsidRDefault="00754354" w:rsidP="00004D7E">
            <w:pPr>
              <w:pStyle w:val="---f1"/>
              <w:rPr>
                <w:w w:val="100"/>
                <w:szCs w:val="20"/>
              </w:rPr>
            </w:pPr>
            <w:r>
              <w:rPr>
                <w:rFonts w:hint="eastAsia"/>
                <w:w w:val="100"/>
              </w:rPr>
              <w:t>5,044,891,624</w:t>
            </w:r>
          </w:p>
        </w:tc>
      </w:tr>
      <w:tr w:rsidR="00754354" w14:paraId="6A37488C" w14:textId="77777777" w:rsidTr="00004D7E">
        <w:trPr>
          <w:cantSplit/>
          <w:trHeight w:val="663"/>
          <w:jc w:val="center"/>
        </w:trPr>
        <w:tc>
          <w:tcPr>
            <w:tcW w:w="2499" w:type="pct"/>
            <w:tcBorders>
              <w:top w:val="nil"/>
              <w:left w:val="nil"/>
              <w:bottom w:val="single" w:sz="4" w:space="0" w:color="auto"/>
              <w:right w:val="single" w:sz="4" w:space="0" w:color="auto"/>
            </w:tcBorders>
            <w:vAlign w:val="center"/>
            <w:hideMark/>
          </w:tcPr>
          <w:p w14:paraId="4C168D2B" w14:textId="77777777" w:rsidR="00754354" w:rsidRDefault="00754354" w:rsidP="00004D7E">
            <w:pPr>
              <w:pStyle w:val="--12"/>
              <w:ind w:left="100"/>
              <w:rPr>
                <w:w w:val="100"/>
                <w:kern w:val="2"/>
              </w:rPr>
            </w:pPr>
            <w:r>
              <w:rPr>
                <w:rFonts w:hint="eastAsia"/>
                <w:w w:val="100"/>
                <w:kern w:val="2"/>
              </w:rPr>
              <w:t>期末現金及約當現金</w:t>
            </w:r>
          </w:p>
        </w:tc>
        <w:tc>
          <w:tcPr>
            <w:tcW w:w="2501" w:type="pct"/>
            <w:tcBorders>
              <w:top w:val="nil"/>
              <w:left w:val="single" w:sz="4" w:space="0" w:color="auto"/>
              <w:bottom w:val="single" w:sz="4" w:space="0" w:color="auto"/>
              <w:right w:val="nil"/>
            </w:tcBorders>
            <w:vAlign w:val="center"/>
            <w:hideMark/>
          </w:tcPr>
          <w:p w14:paraId="18329852" w14:textId="77777777" w:rsidR="00754354" w:rsidRDefault="00754354" w:rsidP="00004D7E">
            <w:pPr>
              <w:pStyle w:val="---f1"/>
              <w:rPr>
                <w:w w:val="100"/>
                <w:szCs w:val="20"/>
              </w:rPr>
            </w:pPr>
            <w:r>
              <w:rPr>
                <w:rFonts w:hint="eastAsia"/>
                <w:w w:val="100"/>
              </w:rPr>
              <w:t>6,096,025,350</w:t>
            </w:r>
          </w:p>
        </w:tc>
      </w:tr>
      <w:tr w:rsidR="00754354" w14:paraId="41325594" w14:textId="77777777" w:rsidTr="00754354">
        <w:trPr>
          <w:cantSplit/>
          <w:trHeight w:val="1092"/>
          <w:jc w:val="center"/>
        </w:trPr>
        <w:tc>
          <w:tcPr>
            <w:tcW w:w="5000" w:type="pct"/>
            <w:gridSpan w:val="2"/>
            <w:tcBorders>
              <w:top w:val="single" w:sz="4" w:space="0" w:color="auto"/>
              <w:left w:val="nil"/>
              <w:bottom w:val="nil"/>
              <w:right w:val="nil"/>
            </w:tcBorders>
            <w:hideMark/>
          </w:tcPr>
          <w:p w14:paraId="65E707A3" w14:textId="77777777" w:rsidR="00754354" w:rsidRDefault="00754354">
            <w:pPr>
              <w:spacing w:line="240" w:lineRule="exact"/>
              <w:jc w:val="left"/>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：1.本表係</w:t>
            </w:r>
            <w:proofErr w:type="gramStart"/>
            <w:r>
              <w:rPr>
                <w:rFonts w:ascii="標楷體" w:hAnsi="標楷體" w:hint="eastAsia"/>
                <w:sz w:val="18"/>
                <w:szCs w:val="18"/>
              </w:rPr>
              <w:t>採</w:t>
            </w:r>
            <w:proofErr w:type="gramEnd"/>
            <w:r>
              <w:rPr>
                <w:rFonts w:ascii="標楷體" w:hAnsi="標楷體" w:hint="eastAsia"/>
                <w:sz w:val="18"/>
                <w:szCs w:val="18"/>
              </w:rPr>
              <w:t>現金及約當現金基礎，包括現金及自投資日起3個月內到期或清償之債權證券。</w:t>
            </w:r>
          </w:p>
          <w:p w14:paraId="6B1CDDD1" w14:textId="77777777" w:rsidR="00754354" w:rsidRDefault="00754354">
            <w:pPr>
              <w:spacing w:line="240" w:lineRule="exact"/>
              <w:ind w:leftChars="182" w:left="544" w:hangingChars="100" w:hanging="180"/>
              <w:jc w:val="left"/>
              <w:rPr>
                <w:rFonts w:ascii="標楷體" w:hAnsi="標楷體"/>
                <w:sz w:val="18"/>
                <w:szCs w:val="18"/>
              </w:rPr>
            </w:pPr>
            <w:r>
              <w:rPr>
                <w:rFonts w:ascii="標楷體" w:hAnsi="標楷體" w:hint="eastAsia"/>
                <w:sz w:val="18"/>
                <w:szCs w:val="18"/>
              </w:rPr>
              <w:t>2.本表「調整非現金項目」欄所列，包括提存呆帳及評價損益、折舊、</w:t>
            </w:r>
            <w:proofErr w:type="gramStart"/>
            <w:r>
              <w:rPr>
                <w:rFonts w:ascii="標楷體" w:hAnsi="標楷體" w:hint="eastAsia"/>
                <w:sz w:val="18"/>
                <w:szCs w:val="18"/>
              </w:rPr>
              <w:t>折耗及攤</w:t>
            </w:r>
            <w:proofErr w:type="gramEnd"/>
            <w:r>
              <w:rPr>
                <w:rFonts w:ascii="標楷體" w:hAnsi="標楷體" w:hint="eastAsia"/>
                <w:sz w:val="18"/>
                <w:szCs w:val="18"/>
              </w:rPr>
              <w:t>銷、處理資產損失（利益）、其他、</w:t>
            </w:r>
            <w:proofErr w:type="gramStart"/>
            <w:r>
              <w:rPr>
                <w:rFonts w:ascii="標楷體" w:hAnsi="標楷體" w:hint="eastAsia"/>
                <w:sz w:val="18"/>
                <w:szCs w:val="18"/>
              </w:rPr>
              <w:t>流動資產淨減</w:t>
            </w:r>
            <w:proofErr w:type="gramEnd"/>
            <w:r>
              <w:rPr>
                <w:rFonts w:ascii="標楷體" w:hAnsi="標楷體" w:hint="eastAsia"/>
                <w:sz w:val="18"/>
                <w:szCs w:val="18"/>
              </w:rPr>
              <w:t>（淨增）及流動負債淨增（淨減）。</w:t>
            </w:r>
          </w:p>
          <w:p w14:paraId="4D768074" w14:textId="77777777" w:rsidR="00754354" w:rsidRDefault="00754354">
            <w:pPr>
              <w:spacing w:line="240" w:lineRule="exact"/>
              <w:ind w:leftChars="182" w:left="544" w:hangingChars="100" w:hanging="180"/>
              <w:jc w:val="left"/>
              <w:rPr>
                <w:rFonts w:ascii="標楷體" w:hAnsi="標楷體"/>
                <w:sz w:val="18"/>
                <w:szCs w:val="18"/>
              </w:rPr>
            </w:pPr>
            <w:r>
              <w:rPr>
                <w:rFonts w:ascii="標楷體" w:hAnsi="標楷體" w:hint="eastAsia"/>
                <w:sz w:val="18"/>
                <w:szCs w:val="18"/>
              </w:rPr>
              <w:t>3.</w:t>
            </w:r>
            <w:proofErr w:type="gramStart"/>
            <w:r>
              <w:rPr>
                <w:rFonts w:ascii="標楷體" w:hAnsi="標楷體" w:hint="eastAsia"/>
                <w:sz w:val="18"/>
                <w:szCs w:val="18"/>
              </w:rPr>
              <w:t>本表編製</w:t>
            </w:r>
            <w:proofErr w:type="gramEnd"/>
            <w:r>
              <w:rPr>
                <w:rFonts w:ascii="標楷體" w:hAnsi="標楷體" w:hint="eastAsia"/>
                <w:sz w:val="18"/>
                <w:szCs w:val="18"/>
              </w:rPr>
              <w:t>基礎係依會計法刪除第29條後，平衡表已納入固定資產及長期負債等科目，與預算編列基礎不同。</w:t>
            </w:r>
          </w:p>
        </w:tc>
      </w:tr>
    </w:tbl>
    <w:p w14:paraId="4309ECF3" w14:textId="77777777" w:rsidR="00754354" w:rsidRDefault="00754354" w:rsidP="00754354">
      <w:pPr>
        <w:spacing w:line="20" w:lineRule="exact"/>
        <w:ind w:leftChars="150" w:left="439" w:hangingChars="77" w:hanging="139"/>
        <w:rPr>
          <w:rStyle w:val="-4"/>
        </w:rPr>
      </w:pPr>
    </w:p>
    <w:p w14:paraId="6ED40C7A" w14:textId="77777777" w:rsidR="00754354" w:rsidRDefault="00754354" w:rsidP="00754354">
      <w:pPr>
        <w:spacing w:line="20" w:lineRule="exact"/>
        <w:rPr>
          <w:bCs/>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70"/>
        <w:gridCol w:w="1590"/>
        <w:gridCol w:w="711"/>
        <w:gridCol w:w="1589"/>
        <w:gridCol w:w="715"/>
        <w:gridCol w:w="1621"/>
        <w:gridCol w:w="943"/>
      </w:tblGrid>
      <w:tr w:rsidR="00754354" w14:paraId="1E230A77" w14:textId="77777777" w:rsidTr="00754354">
        <w:trPr>
          <w:cantSplit/>
          <w:trHeight w:val="407"/>
        </w:trPr>
        <w:tc>
          <w:tcPr>
            <w:tcW w:w="5000" w:type="pct"/>
            <w:gridSpan w:val="7"/>
            <w:tcBorders>
              <w:top w:val="nil"/>
              <w:left w:val="nil"/>
              <w:bottom w:val="nil"/>
              <w:right w:val="nil"/>
            </w:tcBorders>
            <w:vAlign w:val="center"/>
            <w:hideMark/>
          </w:tcPr>
          <w:p w14:paraId="57EF9B3B" w14:textId="77777777" w:rsidR="00754354" w:rsidRDefault="00754354">
            <w:pPr>
              <w:pStyle w:val="af2"/>
              <w:ind w:left="60" w:right="60"/>
              <w:jc w:val="center"/>
            </w:pPr>
            <w:r>
              <w:rPr>
                <w:rFonts w:hint="eastAsia"/>
              </w:rPr>
              <w:t>雲林縣地方教育發展基金餘</w:t>
            </w:r>
            <w:proofErr w:type="gramStart"/>
            <w:r>
              <w:rPr>
                <w:rFonts w:hint="eastAsia"/>
              </w:rPr>
              <w:t>絀</w:t>
            </w:r>
            <w:proofErr w:type="gramEnd"/>
            <w:r>
              <w:rPr>
                <w:rFonts w:hint="eastAsia"/>
              </w:rPr>
              <w:t>審定後平衡表</w:t>
            </w:r>
          </w:p>
        </w:tc>
      </w:tr>
      <w:tr w:rsidR="00754354" w14:paraId="7E25B2F6" w14:textId="77777777" w:rsidTr="00754354">
        <w:trPr>
          <w:cantSplit/>
          <w:trHeight w:val="347"/>
        </w:trPr>
        <w:tc>
          <w:tcPr>
            <w:tcW w:w="5000" w:type="pct"/>
            <w:gridSpan w:val="7"/>
            <w:tcBorders>
              <w:top w:val="nil"/>
              <w:left w:val="nil"/>
              <w:bottom w:val="nil"/>
              <w:right w:val="nil"/>
            </w:tcBorders>
            <w:vAlign w:val="center"/>
            <w:hideMark/>
          </w:tcPr>
          <w:p w14:paraId="41553D83" w14:textId="77777777" w:rsidR="00754354" w:rsidRDefault="00754354">
            <w:pPr>
              <w:pStyle w:val="affe"/>
              <w:spacing w:before="48"/>
              <w:ind w:left="176"/>
            </w:pPr>
            <w:r>
              <w:rPr>
                <w:rFonts w:hint="eastAsia"/>
              </w:rPr>
              <w:t>中華民國</w:t>
            </w:r>
            <w:r>
              <w:rPr>
                <w:rFonts w:hint="eastAsia"/>
                <w:szCs w:val="20"/>
              </w:rPr>
              <w:t>114</w:t>
            </w:r>
            <w:r>
              <w:rPr>
                <w:rFonts w:hint="eastAsia"/>
              </w:rPr>
              <w:t>年12月31日</w:t>
            </w:r>
          </w:p>
        </w:tc>
      </w:tr>
      <w:tr w:rsidR="00754354" w14:paraId="11361C08" w14:textId="77777777" w:rsidTr="00754354">
        <w:trPr>
          <w:cantSplit/>
          <w:trHeight w:val="330"/>
        </w:trPr>
        <w:tc>
          <w:tcPr>
            <w:tcW w:w="5000" w:type="pct"/>
            <w:gridSpan w:val="7"/>
            <w:tcBorders>
              <w:top w:val="nil"/>
              <w:left w:val="nil"/>
              <w:bottom w:val="single" w:sz="4" w:space="0" w:color="auto"/>
              <w:right w:val="nil"/>
            </w:tcBorders>
            <w:vAlign w:val="bottom"/>
            <w:hideMark/>
          </w:tcPr>
          <w:p w14:paraId="074F888C" w14:textId="77777777" w:rsidR="00754354" w:rsidRDefault="00754354" w:rsidP="00B64D17">
            <w:pPr>
              <w:pStyle w:val="afff"/>
              <w:rPr>
                <w:kern w:val="2"/>
              </w:rPr>
            </w:pPr>
            <w:r>
              <w:rPr>
                <w:rFonts w:hint="eastAsia"/>
                <w:kern w:val="2"/>
              </w:rPr>
              <w:t>單位：新臺幣元</w:t>
            </w:r>
          </w:p>
        </w:tc>
      </w:tr>
      <w:tr w:rsidR="00754354" w14:paraId="07A5A784" w14:textId="77777777" w:rsidTr="00754354">
        <w:trPr>
          <w:cantSplit/>
          <w:trHeight w:val="440"/>
        </w:trPr>
        <w:tc>
          <w:tcPr>
            <w:tcW w:w="1281" w:type="pct"/>
            <w:vMerge w:val="restart"/>
            <w:tcBorders>
              <w:top w:val="single" w:sz="4" w:space="0" w:color="auto"/>
              <w:left w:val="nil"/>
              <w:bottom w:val="single" w:sz="4" w:space="0" w:color="auto"/>
              <w:right w:val="single" w:sz="4" w:space="0" w:color="auto"/>
            </w:tcBorders>
            <w:vAlign w:val="center"/>
            <w:hideMark/>
          </w:tcPr>
          <w:p w14:paraId="63DE2915" w14:textId="77777777" w:rsidR="00754354" w:rsidRDefault="00754354">
            <w:pPr>
              <w:pStyle w:val="afb"/>
              <w:spacing w:line="240" w:lineRule="exact"/>
              <w:rPr>
                <w:rFonts w:hAnsi="標楷體"/>
              </w:rPr>
            </w:pPr>
            <w:r>
              <w:rPr>
                <w:rFonts w:hint="eastAsia"/>
              </w:rPr>
              <w:t>科目</w:t>
            </w:r>
          </w:p>
        </w:tc>
        <w:tc>
          <w:tcPr>
            <w:tcW w:w="1194" w:type="pct"/>
            <w:gridSpan w:val="2"/>
            <w:tcBorders>
              <w:top w:val="single" w:sz="4" w:space="0" w:color="auto"/>
              <w:left w:val="single" w:sz="4" w:space="0" w:color="auto"/>
              <w:bottom w:val="nil"/>
              <w:right w:val="single" w:sz="4" w:space="0" w:color="auto"/>
            </w:tcBorders>
            <w:vAlign w:val="center"/>
            <w:hideMark/>
          </w:tcPr>
          <w:p w14:paraId="5CDB0416" w14:textId="77777777" w:rsidR="00754354" w:rsidRDefault="00754354">
            <w:pPr>
              <w:autoSpaceDE w:val="0"/>
              <w:autoSpaceDN w:val="0"/>
              <w:adjustRightInd w:val="0"/>
              <w:ind w:left="113" w:right="113"/>
              <w:jc w:val="distribute"/>
              <w:rPr>
                <w:rFonts w:ascii="標楷體" w:hAnsi="標楷體" w:cs="Times New Roman"/>
                <w:szCs w:val="20"/>
              </w:rPr>
            </w:pPr>
            <w:r>
              <w:rPr>
                <w:rFonts w:ascii="標楷體" w:hAnsi="標楷體" w:cs="Times New Roman" w:hint="eastAsia"/>
                <w:szCs w:val="20"/>
              </w:rPr>
              <w:t>114年12月31日</w:t>
            </w:r>
          </w:p>
        </w:tc>
        <w:tc>
          <w:tcPr>
            <w:tcW w:w="1195" w:type="pct"/>
            <w:gridSpan w:val="2"/>
            <w:tcBorders>
              <w:top w:val="single" w:sz="4" w:space="0" w:color="auto"/>
              <w:left w:val="single" w:sz="4" w:space="0" w:color="auto"/>
              <w:bottom w:val="nil"/>
              <w:right w:val="single" w:sz="4" w:space="0" w:color="auto"/>
            </w:tcBorders>
            <w:vAlign w:val="center"/>
            <w:hideMark/>
          </w:tcPr>
          <w:p w14:paraId="5938AAB0" w14:textId="77777777" w:rsidR="00754354" w:rsidRDefault="00754354">
            <w:pPr>
              <w:autoSpaceDE w:val="0"/>
              <w:autoSpaceDN w:val="0"/>
              <w:adjustRightInd w:val="0"/>
              <w:ind w:left="113" w:right="113" w:firstLineChars="27" w:firstLine="54"/>
              <w:jc w:val="distribute"/>
              <w:rPr>
                <w:rFonts w:ascii="標楷體" w:hAnsi="標楷體" w:cs="Times New Roman"/>
                <w:szCs w:val="20"/>
              </w:rPr>
            </w:pPr>
            <w:r>
              <w:rPr>
                <w:rFonts w:ascii="標楷體" w:hAnsi="標楷體" w:cs="Times New Roman" w:hint="eastAsia"/>
                <w:szCs w:val="20"/>
              </w:rPr>
              <w:t>113年12月31日</w:t>
            </w:r>
          </w:p>
        </w:tc>
        <w:tc>
          <w:tcPr>
            <w:tcW w:w="1329" w:type="pct"/>
            <w:gridSpan w:val="2"/>
            <w:tcBorders>
              <w:top w:val="single" w:sz="4" w:space="0" w:color="auto"/>
              <w:left w:val="single" w:sz="4" w:space="0" w:color="auto"/>
              <w:bottom w:val="nil"/>
              <w:right w:val="nil"/>
            </w:tcBorders>
            <w:vAlign w:val="center"/>
            <w:hideMark/>
          </w:tcPr>
          <w:p w14:paraId="6DF914F3" w14:textId="77777777" w:rsidR="00754354" w:rsidRDefault="00754354" w:rsidP="00B64D17">
            <w:pPr>
              <w:autoSpaceDE w:val="0"/>
              <w:autoSpaceDN w:val="0"/>
              <w:adjustRightInd w:val="0"/>
              <w:jc w:val="distribute"/>
              <w:rPr>
                <w:rFonts w:ascii="標楷體" w:hAnsi="標楷體"/>
                <w:szCs w:val="20"/>
              </w:rPr>
            </w:pPr>
            <w:r>
              <w:rPr>
                <w:rFonts w:ascii="標楷體" w:hAnsi="標楷體" w:cs="Times New Roman" w:hint="eastAsia"/>
                <w:szCs w:val="20"/>
              </w:rPr>
              <w:t>比較</w:t>
            </w:r>
            <w:r>
              <w:rPr>
                <w:rFonts w:ascii="標楷體" w:hAnsi="標楷體" w:hint="eastAsia"/>
                <w:szCs w:val="20"/>
              </w:rPr>
              <w:t>增減</w:t>
            </w:r>
          </w:p>
        </w:tc>
      </w:tr>
      <w:tr w:rsidR="00754354" w14:paraId="6364AC3D" w14:textId="77777777" w:rsidTr="00754354">
        <w:trPr>
          <w:cantSplit/>
          <w:trHeight w:val="440"/>
        </w:trPr>
        <w:tc>
          <w:tcPr>
            <w:tcW w:w="0" w:type="auto"/>
            <w:vMerge/>
            <w:tcBorders>
              <w:top w:val="single" w:sz="4" w:space="0" w:color="auto"/>
              <w:left w:val="nil"/>
              <w:bottom w:val="single" w:sz="4" w:space="0" w:color="auto"/>
              <w:right w:val="single" w:sz="4" w:space="0" w:color="auto"/>
            </w:tcBorders>
            <w:vAlign w:val="center"/>
            <w:hideMark/>
          </w:tcPr>
          <w:p w14:paraId="79182288" w14:textId="77777777" w:rsidR="00754354" w:rsidRDefault="00754354">
            <w:pPr>
              <w:widowControl/>
              <w:jc w:val="left"/>
              <w:rPr>
                <w:rFonts w:ascii="標楷體" w:hAnsi="標楷體" w:cs="Times New Roman"/>
                <w:spacing w:val="-20"/>
                <w:szCs w:val="24"/>
              </w:rPr>
            </w:pPr>
          </w:p>
        </w:tc>
        <w:tc>
          <w:tcPr>
            <w:tcW w:w="825" w:type="pct"/>
            <w:tcBorders>
              <w:top w:val="single" w:sz="4" w:space="0" w:color="auto"/>
              <w:left w:val="single" w:sz="4" w:space="0" w:color="auto"/>
              <w:bottom w:val="single" w:sz="4" w:space="0" w:color="auto"/>
              <w:right w:val="single" w:sz="4" w:space="0" w:color="auto"/>
            </w:tcBorders>
            <w:vAlign w:val="center"/>
            <w:hideMark/>
          </w:tcPr>
          <w:p w14:paraId="2DF1A25C" w14:textId="77777777" w:rsidR="00754354" w:rsidRDefault="00754354">
            <w:pPr>
              <w:autoSpaceDE w:val="0"/>
              <w:autoSpaceDN w:val="0"/>
              <w:adjustRightInd w:val="0"/>
              <w:ind w:left="113" w:right="113"/>
              <w:jc w:val="distribute"/>
              <w:rPr>
                <w:rFonts w:ascii="標楷體" w:hAnsi="標楷體"/>
                <w:szCs w:val="20"/>
              </w:rPr>
            </w:pPr>
            <w:r>
              <w:rPr>
                <w:rFonts w:ascii="標楷體" w:hAnsi="標楷體" w:cs="Times New Roman" w:hint="eastAsia"/>
                <w:szCs w:val="20"/>
              </w:rPr>
              <w:t>金額</w:t>
            </w:r>
          </w:p>
        </w:tc>
        <w:tc>
          <w:tcPr>
            <w:tcW w:w="369" w:type="pct"/>
            <w:tcBorders>
              <w:top w:val="single" w:sz="4" w:space="0" w:color="auto"/>
              <w:left w:val="single" w:sz="4" w:space="0" w:color="auto"/>
              <w:bottom w:val="single" w:sz="4" w:space="0" w:color="auto"/>
              <w:right w:val="single" w:sz="4" w:space="0" w:color="auto"/>
            </w:tcBorders>
            <w:vAlign w:val="center"/>
            <w:hideMark/>
          </w:tcPr>
          <w:p w14:paraId="29EE6D14" w14:textId="77777777" w:rsidR="00754354" w:rsidRDefault="00754354">
            <w:pPr>
              <w:autoSpaceDE w:val="0"/>
              <w:autoSpaceDN w:val="0"/>
              <w:adjustRightInd w:val="0"/>
              <w:ind w:left="113" w:right="113"/>
              <w:jc w:val="distribute"/>
              <w:rPr>
                <w:rFonts w:ascii="標楷體" w:hAnsi="標楷體"/>
                <w:szCs w:val="20"/>
              </w:rPr>
            </w:pPr>
            <w:r>
              <w:rPr>
                <w:rFonts w:ascii="標楷體" w:hAnsi="標楷體" w:hint="eastAsia"/>
                <w:szCs w:val="20"/>
              </w:rPr>
              <w:t>％</w:t>
            </w:r>
          </w:p>
        </w:tc>
        <w:tc>
          <w:tcPr>
            <w:tcW w:w="824" w:type="pct"/>
            <w:tcBorders>
              <w:top w:val="single" w:sz="4" w:space="0" w:color="auto"/>
              <w:left w:val="single" w:sz="4" w:space="0" w:color="auto"/>
              <w:bottom w:val="single" w:sz="4" w:space="0" w:color="auto"/>
              <w:right w:val="single" w:sz="4" w:space="0" w:color="auto"/>
            </w:tcBorders>
            <w:vAlign w:val="center"/>
            <w:hideMark/>
          </w:tcPr>
          <w:p w14:paraId="3ADB60F2" w14:textId="77777777" w:rsidR="00754354" w:rsidRDefault="00754354">
            <w:pPr>
              <w:autoSpaceDE w:val="0"/>
              <w:autoSpaceDN w:val="0"/>
              <w:adjustRightInd w:val="0"/>
              <w:ind w:left="113" w:right="113"/>
              <w:jc w:val="distribute"/>
              <w:rPr>
                <w:rFonts w:ascii="標楷體" w:hAnsi="標楷體"/>
                <w:szCs w:val="20"/>
              </w:rPr>
            </w:pPr>
            <w:r>
              <w:rPr>
                <w:rFonts w:ascii="標楷體" w:hAnsi="標楷體" w:cs="Times New Roman" w:hint="eastAsia"/>
                <w:szCs w:val="20"/>
              </w:rPr>
              <w:t>金額</w:t>
            </w:r>
          </w:p>
        </w:tc>
        <w:tc>
          <w:tcPr>
            <w:tcW w:w="371" w:type="pct"/>
            <w:tcBorders>
              <w:top w:val="single" w:sz="4" w:space="0" w:color="auto"/>
              <w:left w:val="single" w:sz="4" w:space="0" w:color="auto"/>
              <w:bottom w:val="single" w:sz="4" w:space="0" w:color="auto"/>
              <w:right w:val="single" w:sz="4" w:space="0" w:color="auto"/>
            </w:tcBorders>
            <w:vAlign w:val="center"/>
            <w:hideMark/>
          </w:tcPr>
          <w:p w14:paraId="0D230519" w14:textId="77777777" w:rsidR="00754354" w:rsidRDefault="00754354">
            <w:pPr>
              <w:autoSpaceDE w:val="0"/>
              <w:autoSpaceDN w:val="0"/>
              <w:adjustRightInd w:val="0"/>
              <w:ind w:left="113" w:right="113"/>
              <w:jc w:val="distribute"/>
              <w:rPr>
                <w:rFonts w:ascii="標楷體" w:hAnsi="標楷體" w:cs="Times New Roman"/>
                <w:szCs w:val="20"/>
              </w:rPr>
            </w:pPr>
            <w:r>
              <w:rPr>
                <w:rFonts w:ascii="標楷體" w:hAnsi="標楷體" w:cs="Times New Roman" w:hint="eastAsia"/>
                <w:szCs w:val="20"/>
              </w:rPr>
              <w:t>％</w:t>
            </w:r>
          </w:p>
        </w:tc>
        <w:tc>
          <w:tcPr>
            <w:tcW w:w="841" w:type="pct"/>
            <w:tcBorders>
              <w:top w:val="single" w:sz="4" w:space="0" w:color="auto"/>
              <w:left w:val="single" w:sz="4" w:space="0" w:color="auto"/>
              <w:bottom w:val="single" w:sz="4" w:space="0" w:color="auto"/>
              <w:right w:val="single" w:sz="4" w:space="0" w:color="auto"/>
            </w:tcBorders>
            <w:vAlign w:val="center"/>
            <w:hideMark/>
          </w:tcPr>
          <w:p w14:paraId="13875A1D" w14:textId="77777777" w:rsidR="00754354" w:rsidRDefault="00754354">
            <w:pPr>
              <w:autoSpaceDE w:val="0"/>
              <w:autoSpaceDN w:val="0"/>
              <w:adjustRightInd w:val="0"/>
              <w:ind w:left="113" w:right="113"/>
              <w:jc w:val="distribute"/>
              <w:rPr>
                <w:rFonts w:ascii="標楷體" w:hAnsi="標楷體"/>
                <w:szCs w:val="20"/>
              </w:rPr>
            </w:pPr>
            <w:r>
              <w:rPr>
                <w:rFonts w:ascii="標楷體" w:hAnsi="標楷體" w:cs="Times New Roman" w:hint="eastAsia"/>
                <w:szCs w:val="20"/>
              </w:rPr>
              <w:t>金額</w:t>
            </w:r>
          </w:p>
        </w:tc>
        <w:tc>
          <w:tcPr>
            <w:tcW w:w="487" w:type="pct"/>
            <w:tcBorders>
              <w:top w:val="single" w:sz="4" w:space="0" w:color="auto"/>
              <w:left w:val="single" w:sz="4" w:space="0" w:color="auto"/>
              <w:bottom w:val="single" w:sz="4" w:space="0" w:color="auto"/>
              <w:right w:val="nil"/>
            </w:tcBorders>
            <w:vAlign w:val="center"/>
            <w:hideMark/>
          </w:tcPr>
          <w:p w14:paraId="4A98CFB2" w14:textId="77777777" w:rsidR="00754354" w:rsidRDefault="00754354">
            <w:pPr>
              <w:autoSpaceDE w:val="0"/>
              <w:autoSpaceDN w:val="0"/>
              <w:adjustRightInd w:val="0"/>
              <w:ind w:left="113" w:right="113"/>
              <w:jc w:val="distribute"/>
              <w:rPr>
                <w:rFonts w:ascii="標楷體" w:hAnsi="標楷體"/>
                <w:szCs w:val="20"/>
              </w:rPr>
            </w:pPr>
            <w:r>
              <w:rPr>
                <w:rFonts w:ascii="標楷體" w:hAnsi="標楷體" w:hint="eastAsia"/>
                <w:szCs w:val="20"/>
              </w:rPr>
              <w:t>％</w:t>
            </w:r>
          </w:p>
        </w:tc>
      </w:tr>
      <w:tr w:rsidR="00754354" w14:paraId="31866457" w14:textId="77777777" w:rsidTr="00934FF2">
        <w:trPr>
          <w:cantSplit/>
          <w:trHeight w:hRule="exact" w:val="378"/>
        </w:trPr>
        <w:tc>
          <w:tcPr>
            <w:tcW w:w="1281" w:type="pct"/>
            <w:tcBorders>
              <w:top w:val="single" w:sz="4" w:space="0" w:color="auto"/>
              <w:left w:val="nil"/>
              <w:bottom w:val="nil"/>
              <w:right w:val="single" w:sz="4" w:space="0" w:color="auto"/>
            </w:tcBorders>
            <w:vAlign w:val="center"/>
            <w:hideMark/>
          </w:tcPr>
          <w:p w14:paraId="2830926D" w14:textId="77777777" w:rsidR="00754354" w:rsidRDefault="00754354" w:rsidP="002F401E">
            <w:pPr>
              <w:pStyle w:val="--11"/>
              <w:ind w:right="57"/>
              <w:rPr>
                <w:kern w:val="2"/>
                <w:szCs w:val="20"/>
              </w:rPr>
            </w:pPr>
            <w:r>
              <w:rPr>
                <w:rFonts w:hint="eastAsia"/>
                <w:kern w:val="2"/>
                <w:szCs w:val="20"/>
              </w:rPr>
              <w:t>資產</w:t>
            </w:r>
          </w:p>
        </w:tc>
        <w:tc>
          <w:tcPr>
            <w:tcW w:w="825" w:type="pct"/>
            <w:tcBorders>
              <w:top w:val="single" w:sz="4" w:space="0" w:color="auto"/>
              <w:left w:val="single" w:sz="4" w:space="0" w:color="auto"/>
              <w:bottom w:val="nil"/>
              <w:right w:val="single" w:sz="4" w:space="0" w:color="auto"/>
            </w:tcBorders>
            <w:vAlign w:val="center"/>
            <w:hideMark/>
          </w:tcPr>
          <w:p w14:paraId="6A6E3982" w14:textId="77777777" w:rsidR="00754354" w:rsidRPr="005F23F0" w:rsidRDefault="00754354" w:rsidP="00934FF2">
            <w:pPr>
              <w:pStyle w:val="---f1"/>
              <w:rPr>
                <w:w w:val="100"/>
                <w:szCs w:val="20"/>
              </w:rPr>
            </w:pPr>
            <w:r w:rsidRPr="005F23F0">
              <w:rPr>
                <w:rFonts w:hint="eastAsia"/>
                <w:w w:val="100"/>
                <w:szCs w:val="20"/>
              </w:rPr>
              <w:t>23,051,128,955</w:t>
            </w:r>
          </w:p>
        </w:tc>
        <w:tc>
          <w:tcPr>
            <w:tcW w:w="369" w:type="pct"/>
            <w:tcBorders>
              <w:top w:val="single" w:sz="4" w:space="0" w:color="auto"/>
              <w:left w:val="single" w:sz="4" w:space="0" w:color="auto"/>
              <w:bottom w:val="nil"/>
              <w:right w:val="single" w:sz="4" w:space="0" w:color="auto"/>
            </w:tcBorders>
            <w:vAlign w:val="center"/>
            <w:hideMark/>
          </w:tcPr>
          <w:p w14:paraId="21A12F3B" w14:textId="77777777" w:rsidR="00754354" w:rsidRPr="005F23F0" w:rsidRDefault="00754354" w:rsidP="00934FF2">
            <w:pPr>
              <w:pStyle w:val="---f1"/>
              <w:rPr>
                <w:w w:val="100"/>
                <w:szCs w:val="20"/>
              </w:rPr>
            </w:pPr>
            <w:r w:rsidRPr="005F23F0">
              <w:rPr>
                <w:rFonts w:hint="eastAsia"/>
                <w:w w:val="100"/>
                <w:szCs w:val="20"/>
              </w:rPr>
              <w:t>100.00</w:t>
            </w:r>
          </w:p>
        </w:tc>
        <w:tc>
          <w:tcPr>
            <w:tcW w:w="824" w:type="pct"/>
            <w:tcBorders>
              <w:top w:val="single" w:sz="4" w:space="0" w:color="auto"/>
              <w:left w:val="single" w:sz="4" w:space="0" w:color="auto"/>
              <w:bottom w:val="nil"/>
              <w:right w:val="single" w:sz="4" w:space="0" w:color="auto"/>
            </w:tcBorders>
            <w:vAlign w:val="center"/>
            <w:hideMark/>
          </w:tcPr>
          <w:p w14:paraId="3F9DBFB4" w14:textId="77777777" w:rsidR="00754354" w:rsidRPr="005F23F0" w:rsidRDefault="00754354" w:rsidP="00934FF2">
            <w:pPr>
              <w:pStyle w:val="---f1"/>
              <w:rPr>
                <w:w w:val="100"/>
                <w:szCs w:val="20"/>
              </w:rPr>
            </w:pPr>
            <w:r w:rsidRPr="005F23F0">
              <w:rPr>
                <w:rFonts w:hint="eastAsia"/>
                <w:w w:val="100"/>
                <w:szCs w:val="20"/>
              </w:rPr>
              <w:t>20,269,891,148</w:t>
            </w:r>
          </w:p>
        </w:tc>
        <w:tc>
          <w:tcPr>
            <w:tcW w:w="371" w:type="pct"/>
            <w:tcBorders>
              <w:top w:val="single" w:sz="4" w:space="0" w:color="auto"/>
              <w:left w:val="single" w:sz="4" w:space="0" w:color="auto"/>
              <w:bottom w:val="nil"/>
              <w:right w:val="single" w:sz="4" w:space="0" w:color="auto"/>
            </w:tcBorders>
            <w:vAlign w:val="center"/>
            <w:hideMark/>
          </w:tcPr>
          <w:p w14:paraId="21D02AFE" w14:textId="77777777" w:rsidR="00754354" w:rsidRPr="005F23F0" w:rsidRDefault="00754354" w:rsidP="00934FF2">
            <w:pPr>
              <w:pStyle w:val="---f1"/>
              <w:rPr>
                <w:w w:val="100"/>
                <w:szCs w:val="20"/>
              </w:rPr>
            </w:pPr>
            <w:r w:rsidRPr="005F23F0">
              <w:rPr>
                <w:rFonts w:hint="eastAsia"/>
                <w:w w:val="100"/>
                <w:szCs w:val="20"/>
              </w:rPr>
              <w:t>100.00</w:t>
            </w:r>
          </w:p>
        </w:tc>
        <w:tc>
          <w:tcPr>
            <w:tcW w:w="841" w:type="pct"/>
            <w:tcBorders>
              <w:top w:val="single" w:sz="4" w:space="0" w:color="auto"/>
              <w:left w:val="single" w:sz="4" w:space="0" w:color="auto"/>
              <w:bottom w:val="nil"/>
              <w:right w:val="single" w:sz="4" w:space="0" w:color="auto"/>
            </w:tcBorders>
            <w:vAlign w:val="center"/>
            <w:hideMark/>
          </w:tcPr>
          <w:p w14:paraId="4A0E1A81" w14:textId="77777777" w:rsidR="00754354" w:rsidRPr="005F23F0" w:rsidRDefault="00754354" w:rsidP="00934FF2">
            <w:pPr>
              <w:pStyle w:val="---f1"/>
              <w:rPr>
                <w:w w:val="100"/>
                <w:szCs w:val="20"/>
              </w:rPr>
            </w:pPr>
            <w:r w:rsidRPr="005F23F0">
              <w:rPr>
                <w:rFonts w:hint="eastAsia"/>
                <w:w w:val="100"/>
                <w:szCs w:val="20"/>
              </w:rPr>
              <w:t>2,781,237,807</w:t>
            </w:r>
          </w:p>
        </w:tc>
        <w:tc>
          <w:tcPr>
            <w:tcW w:w="487" w:type="pct"/>
            <w:tcBorders>
              <w:top w:val="single" w:sz="4" w:space="0" w:color="auto"/>
              <w:left w:val="single" w:sz="4" w:space="0" w:color="auto"/>
              <w:bottom w:val="nil"/>
              <w:right w:val="nil"/>
            </w:tcBorders>
            <w:vAlign w:val="center"/>
            <w:hideMark/>
          </w:tcPr>
          <w:p w14:paraId="1A1BA49A" w14:textId="77777777" w:rsidR="00754354" w:rsidRPr="005F23F0" w:rsidRDefault="00754354" w:rsidP="00934FF2">
            <w:pPr>
              <w:pStyle w:val="---f1"/>
              <w:rPr>
                <w:w w:val="100"/>
                <w:szCs w:val="20"/>
              </w:rPr>
            </w:pPr>
            <w:r w:rsidRPr="005F23F0">
              <w:rPr>
                <w:rFonts w:hint="eastAsia"/>
                <w:w w:val="100"/>
                <w:szCs w:val="20"/>
              </w:rPr>
              <w:t>13.72</w:t>
            </w:r>
          </w:p>
        </w:tc>
      </w:tr>
      <w:tr w:rsidR="00754354" w14:paraId="0395E071" w14:textId="77777777" w:rsidTr="00934FF2">
        <w:trPr>
          <w:cantSplit/>
          <w:trHeight w:hRule="exact" w:val="378"/>
        </w:trPr>
        <w:tc>
          <w:tcPr>
            <w:tcW w:w="1281" w:type="pct"/>
            <w:tcBorders>
              <w:top w:val="nil"/>
              <w:left w:val="nil"/>
              <w:bottom w:val="nil"/>
              <w:right w:val="single" w:sz="4" w:space="0" w:color="auto"/>
            </w:tcBorders>
            <w:vAlign w:val="center"/>
            <w:hideMark/>
          </w:tcPr>
          <w:p w14:paraId="0BC42085" w14:textId="77777777" w:rsidR="00754354" w:rsidRDefault="00754354" w:rsidP="002F401E">
            <w:pPr>
              <w:pStyle w:val="--21"/>
              <w:ind w:left="200" w:right="57"/>
              <w:rPr>
                <w:kern w:val="2"/>
                <w:szCs w:val="20"/>
              </w:rPr>
            </w:pPr>
            <w:r>
              <w:rPr>
                <w:rFonts w:hint="eastAsia"/>
                <w:kern w:val="2"/>
                <w:szCs w:val="20"/>
              </w:rPr>
              <w:t>流動資產</w:t>
            </w:r>
          </w:p>
        </w:tc>
        <w:tc>
          <w:tcPr>
            <w:tcW w:w="825" w:type="pct"/>
            <w:tcBorders>
              <w:top w:val="nil"/>
              <w:left w:val="single" w:sz="4" w:space="0" w:color="auto"/>
              <w:bottom w:val="nil"/>
              <w:right w:val="single" w:sz="4" w:space="0" w:color="auto"/>
            </w:tcBorders>
            <w:vAlign w:val="center"/>
            <w:hideMark/>
          </w:tcPr>
          <w:p w14:paraId="7E2049A8" w14:textId="77777777" w:rsidR="00754354" w:rsidRPr="005F23F0" w:rsidRDefault="00754354" w:rsidP="00934FF2">
            <w:pPr>
              <w:pStyle w:val="--ffa"/>
              <w:rPr>
                <w:w w:val="100"/>
                <w:szCs w:val="20"/>
              </w:rPr>
            </w:pPr>
            <w:r w:rsidRPr="005F23F0">
              <w:rPr>
                <w:rFonts w:hint="eastAsia"/>
                <w:w w:val="100"/>
                <w:szCs w:val="20"/>
              </w:rPr>
              <w:t>6,794,189,297</w:t>
            </w:r>
          </w:p>
        </w:tc>
        <w:tc>
          <w:tcPr>
            <w:tcW w:w="369" w:type="pct"/>
            <w:tcBorders>
              <w:top w:val="nil"/>
              <w:left w:val="single" w:sz="4" w:space="0" w:color="auto"/>
              <w:bottom w:val="nil"/>
              <w:right w:val="single" w:sz="4" w:space="0" w:color="auto"/>
            </w:tcBorders>
            <w:vAlign w:val="center"/>
            <w:hideMark/>
          </w:tcPr>
          <w:p w14:paraId="37B6ACD7" w14:textId="77777777" w:rsidR="00754354" w:rsidRPr="005F23F0" w:rsidRDefault="00754354" w:rsidP="00934FF2">
            <w:pPr>
              <w:pStyle w:val="--ffa"/>
              <w:rPr>
                <w:w w:val="100"/>
                <w:szCs w:val="20"/>
              </w:rPr>
            </w:pPr>
            <w:r w:rsidRPr="005F23F0">
              <w:rPr>
                <w:rFonts w:hint="eastAsia"/>
                <w:w w:val="100"/>
                <w:szCs w:val="20"/>
              </w:rPr>
              <w:t>29.47</w:t>
            </w:r>
          </w:p>
        </w:tc>
        <w:tc>
          <w:tcPr>
            <w:tcW w:w="824" w:type="pct"/>
            <w:tcBorders>
              <w:top w:val="nil"/>
              <w:left w:val="single" w:sz="4" w:space="0" w:color="auto"/>
              <w:bottom w:val="nil"/>
              <w:right w:val="single" w:sz="4" w:space="0" w:color="auto"/>
            </w:tcBorders>
            <w:vAlign w:val="center"/>
            <w:hideMark/>
          </w:tcPr>
          <w:p w14:paraId="761182DA" w14:textId="77777777" w:rsidR="00754354" w:rsidRPr="005F23F0" w:rsidRDefault="00754354" w:rsidP="00934FF2">
            <w:pPr>
              <w:pStyle w:val="--ffa"/>
              <w:rPr>
                <w:w w:val="100"/>
                <w:szCs w:val="20"/>
              </w:rPr>
            </w:pPr>
            <w:r w:rsidRPr="005F23F0">
              <w:rPr>
                <w:rFonts w:hint="eastAsia"/>
                <w:w w:val="100"/>
                <w:szCs w:val="20"/>
              </w:rPr>
              <w:t>5,655,748,840</w:t>
            </w:r>
          </w:p>
        </w:tc>
        <w:tc>
          <w:tcPr>
            <w:tcW w:w="371" w:type="pct"/>
            <w:tcBorders>
              <w:top w:val="nil"/>
              <w:left w:val="single" w:sz="4" w:space="0" w:color="auto"/>
              <w:bottom w:val="nil"/>
              <w:right w:val="single" w:sz="4" w:space="0" w:color="auto"/>
            </w:tcBorders>
            <w:vAlign w:val="center"/>
            <w:hideMark/>
          </w:tcPr>
          <w:p w14:paraId="18D5E1BB" w14:textId="77777777" w:rsidR="00754354" w:rsidRPr="005F23F0" w:rsidRDefault="00754354" w:rsidP="00934FF2">
            <w:pPr>
              <w:pStyle w:val="--ffa"/>
              <w:rPr>
                <w:w w:val="100"/>
                <w:szCs w:val="20"/>
              </w:rPr>
            </w:pPr>
            <w:r w:rsidRPr="005F23F0">
              <w:rPr>
                <w:rFonts w:hint="eastAsia"/>
                <w:w w:val="100"/>
                <w:szCs w:val="20"/>
              </w:rPr>
              <w:t>27.90</w:t>
            </w:r>
          </w:p>
        </w:tc>
        <w:tc>
          <w:tcPr>
            <w:tcW w:w="841" w:type="pct"/>
            <w:tcBorders>
              <w:top w:val="nil"/>
              <w:left w:val="single" w:sz="4" w:space="0" w:color="auto"/>
              <w:bottom w:val="nil"/>
              <w:right w:val="single" w:sz="4" w:space="0" w:color="auto"/>
            </w:tcBorders>
            <w:vAlign w:val="center"/>
            <w:hideMark/>
          </w:tcPr>
          <w:p w14:paraId="60417236" w14:textId="77777777" w:rsidR="00754354" w:rsidRPr="005F23F0" w:rsidRDefault="00754354" w:rsidP="00934FF2">
            <w:pPr>
              <w:pStyle w:val="--ffa"/>
              <w:rPr>
                <w:w w:val="100"/>
                <w:szCs w:val="20"/>
              </w:rPr>
            </w:pPr>
            <w:r w:rsidRPr="005F23F0">
              <w:rPr>
                <w:rFonts w:hint="eastAsia"/>
                <w:w w:val="100"/>
                <w:szCs w:val="20"/>
              </w:rPr>
              <w:t>1,138,440,457</w:t>
            </w:r>
          </w:p>
        </w:tc>
        <w:tc>
          <w:tcPr>
            <w:tcW w:w="487" w:type="pct"/>
            <w:tcBorders>
              <w:top w:val="nil"/>
              <w:left w:val="single" w:sz="4" w:space="0" w:color="auto"/>
              <w:bottom w:val="nil"/>
              <w:right w:val="nil"/>
            </w:tcBorders>
            <w:vAlign w:val="center"/>
            <w:hideMark/>
          </w:tcPr>
          <w:p w14:paraId="49C7730F" w14:textId="77777777" w:rsidR="00754354" w:rsidRPr="005F23F0" w:rsidRDefault="00754354" w:rsidP="00934FF2">
            <w:pPr>
              <w:pStyle w:val="--ffa"/>
              <w:rPr>
                <w:w w:val="100"/>
                <w:szCs w:val="20"/>
              </w:rPr>
            </w:pPr>
            <w:r w:rsidRPr="005F23F0">
              <w:rPr>
                <w:rFonts w:hint="eastAsia"/>
                <w:w w:val="100"/>
                <w:szCs w:val="20"/>
              </w:rPr>
              <w:t>20.13</w:t>
            </w:r>
          </w:p>
        </w:tc>
      </w:tr>
      <w:tr w:rsidR="00754354" w14:paraId="5240BD4C" w14:textId="77777777" w:rsidTr="00934FF2">
        <w:trPr>
          <w:cantSplit/>
          <w:trHeight w:hRule="exact" w:val="378"/>
        </w:trPr>
        <w:tc>
          <w:tcPr>
            <w:tcW w:w="1281" w:type="pct"/>
            <w:tcBorders>
              <w:top w:val="nil"/>
              <w:left w:val="nil"/>
              <w:bottom w:val="nil"/>
              <w:right w:val="single" w:sz="4" w:space="0" w:color="auto"/>
            </w:tcBorders>
            <w:vAlign w:val="center"/>
            <w:hideMark/>
          </w:tcPr>
          <w:p w14:paraId="27D0084C" w14:textId="77777777" w:rsidR="00754354" w:rsidRDefault="00754354" w:rsidP="002F401E">
            <w:pPr>
              <w:pStyle w:val="--22"/>
              <w:ind w:left="400" w:right="57"/>
              <w:rPr>
                <w:w w:val="100"/>
                <w:kern w:val="2"/>
                <w:szCs w:val="20"/>
              </w:rPr>
            </w:pPr>
            <w:r>
              <w:rPr>
                <w:rFonts w:hint="eastAsia"/>
                <w:w w:val="100"/>
                <w:kern w:val="2"/>
                <w:szCs w:val="20"/>
              </w:rPr>
              <w:t>現金</w:t>
            </w:r>
          </w:p>
        </w:tc>
        <w:tc>
          <w:tcPr>
            <w:tcW w:w="825" w:type="pct"/>
            <w:tcBorders>
              <w:top w:val="nil"/>
              <w:left w:val="single" w:sz="4" w:space="0" w:color="auto"/>
              <w:bottom w:val="nil"/>
              <w:right w:val="single" w:sz="4" w:space="0" w:color="auto"/>
            </w:tcBorders>
            <w:vAlign w:val="center"/>
            <w:hideMark/>
          </w:tcPr>
          <w:p w14:paraId="72DB1CC1" w14:textId="77777777" w:rsidR="00754354" w:rsidRPr="005F23F0" w:rsidRDefault="00754354" w:rsidP="00934FF2">
            <w:pPr>
              <w:pStyle w:val="--ffa"/>
              <w:rPr>
                <w:w w:val="100"/>
                <w:szCs w:val="20"/>
              </w:rPr>
            </w:pPr>
            <w:r w:rsidRPr="005F23F0">
              <w:rPr>
                <w:rFonts w:hint="eastAsia"/>
                <w:w w:val="100"/>
                <w:szCs w:val="20"/>
              </w:rPr>
              <w:t>6,096,025,350</w:t>
            </w:r>
          </w:p>
        </w:tc>
        <w:tc>
          <w:tcPr>
            <w:tcW w:w="369" w:type="pct"/>
            <w:tcBorders>
              <w:top w:val="nil"/>
              <w:left w:val="single" w:sz="4" w:space="0" w:color="auto"/>
              <w:bottom w:val="nil"/>
              <w:right w:val="single" w:sz="4" w:space="0" w:color="auto"/>
            </w:tcBorders>
            <w:vAlign w:val="center"/>
            <w:hideMark/>
          </w:tcPr>
          <w:p w14:paraId="5AEB0D73" w14:textId="77777777" w:rsidR="00754354" w:rsidRPr="005F23F0" w:rsidRDefault="00754354" w:rsidP="00934FF2">
            <w:pPr>
              <w:pStyle w:val="--ffa"/>
              <w:rPr>
                <w:w w:val="100"/>
                <w:szCs w:val="20"/>
              </w:rPr>
            </w:pPr>
            <w:r w:rsidRPr="005F23F0">
              <w:rPr>
                <w:rFonts w:hint="eastAsia"/>
                <w:w w:val="100"/>
                <w:szCs w:val="20"/>
              </w:rPr>
              <w:t>26.45</w:t>
            </w:r>
          </w:p>
        </w:tc>
        <w:tc>
          <w:tcPr>
            <w:tcW w:w="824" w:type="pct"/>
            <w:tcBorders>
              <w:top w:val="nil"/>
              <w:left w:val="single" w:sz="4" w:space="0" w:color="auto"/>
              <w:bottom w:val="nil"/>
              <w:right w:val="single" w:sz="4" w:space="0" w:color="auto"/>
            </w:tcBorders>
            <w:vAlign w:val="center"/>
            <w:hideMark/>
          </w:tcPr>
          <w:p w14:paraId="066FE001" w14:textId="77777777" w:rsidR="00754354" w:rsidRPr="005F23F0" w:rsidRDefault="00754354" w:rsidP="00934FF2">
            <w:pPr>
              <w:pStyle w:val="--ffa"/>
              <w:rPr>
                <w:w w:val="100"/>
                <w:szCs w:val="20"/>
              </w:rPr>
            </w:pPr>
            <w:r w:rsidRPr="005F23F0">
              <w:rPr>
                <w:rFonts w:hint="eastAsia"/>
                <w:w w:val="100"/>
                <w:szCs w:val="20"/>
              </w:rPr>
              <w:t>5,044,891,624</w:t>
            </w:r>
          </w:p>
        </w:tc>
        <w:tc>
          <w:tcPr>
            <w:tcW w:w="371" w:type="pct"/>
            <w:tcBorders>
              <w:top w:val="nil"/>
              <w:left w:val="single" w:sz="4" w:space="0" w:color="auto"/>
              <w:bottom w:val="nil"/>
              <w:right w:val="single" w:sz="4" w:space="0" w:color="auto"/>
            </w:tcBorders>
            <w:vAlign w:val="center"/>
            <w:hideMark/>
          </w:tcPr>
          <w:p w14:paraId="0CF13712" w14:textId="77777777" w:rsidR="00754354" w:rsidRPr="005F23F0" w:rsidRDefault="00754354" w:rsidP="00934FF2">
            <w:pPr>
              <w:pStyle w:val="--ffa"/>
              <w:rPr>
                <w:w w:val="100"/>
                <w:szCs w:val="20"/>
              </w:rPr>
            </w:pPr>
            <w:r w:rsidRPr="005F23F0">
              <w:rPr>
                <w:rFonts w:hint="eastAsia"/>
                <w:w w:val="100"/>
                <w:szCs w:val="20"/>
              </w:rPr>
              <w:t>24.89</w:t>
            </w:r>
          </w:p>
        </w:tc>
        <w:tc>
          <w:tcPr>
            <w:tcW w:w="841" w:type="pct"/>
            <w:tcBorders>
              <w:top w:val="nil"/>
              <w:left w:val="single" w:sz="4" w:space="0" w:color="auto"/>
              <w:bottom w:val="nil"/>
              <w:right w:val="single" w:sz="4" w:space="0" w:color="auto"/>
            </w:tcBorders>
            <w:vAlign w:val="center"/>
            <w:hideMark/>
          </w:tcPr>
          <w:p w14:paraId="1CDA6391" w14:textId="77777777" w:rsidR="00754354" w:rsidRPr="005F23F0" w:rsidRDefault="00754354" w:rsidP="00934FF2">
            <w:pPr>
              <w:pStyle w:val="--ffa"/>
              <w:rPr>
                <w:w w:val="100"/>
                <w:szCs w:val="20"/>
              </w:rPr>
            </w:pPr>
            <w:r w:rsidRPr="005F23F0">
              <w:rPr>
                <w:rFonts w:hint="eastAsia"/>
                <w:w w:val="100"/>
                <w:szCs w:val="20"/>
              </w:rPr>
              <w:t>1,051,133,726</w:t>
            </w:r>
          </w:p>
        </w:tc>
        <w:tc>
          <w:tcPr>
            <w:tcW w:w="487" w:type="pct"/>
            <w:tcBorders>
              <w:top w:val="nil"/>
              <w:left w:val="single" w:sz="4" w:space="0" w:color="auto"/>
              <w:bottom w:val="nil"/>
              <w:right w:val="nil"/>
            </w:tcBorders>
            <w:vAlign w:val="center"/>
            <w:hideMark/>
          </w:tcPr>
          <w:p w14:paraId="012A63BB" w14:textId="77777777" w:rsidR="00754354" w:rsidRPr="005F23F0" w:rsidRDefault="00754354" w:rsidP="00934FF2">
            <w:pPr>
              <w:pStyle w:val="--ffa"/>
              <w:rPr>
                <w:w w:val="100"/>
                <w:szCs w:val="20"/>
              </w:rPr>
            </w:pPr>
            <w:r w:rsidRPr="005F23F0">
              <w:rPr>
                <w:rFonts w:hint="eastAsia"/>
                <w:w w:val="100"/>
                <w:szCs w:val="20"/>
              </w:rPr>
              <w:t>20.84</w:t>
            </w:r>
          </w:p>
        </w:tc>
      </w:tr>
      <w:tr w:rsidR="00754354" w14:paraId="3D8562B0" w14:textId="77777777" w:rsidTr="00934FF2">
        <w:trPr>
          <w:cantSplit/>
          <w:trHeight w:hRule="exact" w:val="378"/>
        </w:trPr>
        <w:tc>
          <w:tcPr>
            <w:tcW w:w="1281" w:type="pct"/>
            <w:tcBorders>
              <w:top w:val="nil"/>
              <w:left w:val="nil"/>
              <w:bottom w:val="nil"/>
              <w:right w:val="single" w:sz="4" w:space="0" w:color="auto"/>
            </w:tcBorders>
            <w:vAlign w:val="center"/>
            <w:hideMark/>
          </w:tcPr>
          <w:p w14:paraId="18AAE794" w14:textId="77777777" w:rsidR="00754354" w:rsidRDefault="00754354" w:rsidP="002F401E">
            <w:pPr>
              <w:pStyle w:val="--22"/>
              <w:ind w:left="400" w:right="57"/>
              <w:rPr>
                <w:w w:val="100"/>
                <w:kern w:val="2"/>
                <w:szCs w:val="20"/>
              </w:rPr>
            </w:pPr>
            <w:r>
              <w:rPr>
                <w:rFonts w:hint="eastAsia"/>
                <w:w w:val="100"/>
                <w:kern w:val="2"/>
                <w:szCs w:val="20"/>
              </w:rPr>
              <w:t>應收款項</w:t>
            </w:r>
          </w:p>
        </w:tc>
        <w:tc>
          <w:tcPr>
            <w:tcW w:w="825" w:type="pct"/>
            <w:tcBorders>
              <w:top w:val="nil"/>
              <w:left w:val="single" w:sz="4" w:space="0" w:color="auto"/>
              <w:bottom w:val="nil"/>
              <w:right w:val="single" w:sz="4" w:space="0" w:color="auto"/>
            </w:tcBorders>
            <w:vAlign w:val="center"/>
            <w:hideMark/>
          </w:tcPr>
          <w:p w14:paraId="6F82C4F9" w14:textId="77777777" w:rsidR="00754354" w:rsidRPr="005F23F0" w:rsidRDefault="00754354" w:rsidP="00934FF2">
            <w:pPr>
              <w:pStyle w:val="--ffa"/>
              <w:rPr>
                <w:w w:val="100"/>
                <w:szCs w:val="20"/>
              </w:rPr>
            </w:pPr>
            <w:r w:rsidRPr="005F23F0">
              <w:rPr>
                <w:rFonts w:hint="eastAsia"/>
                <w:w w:val="100"/>
                <w:szCs w:val="20"/>
              </w:rPr>
              <w:t>277,627</w:t>
            </w:r>
          </w:p>
        </w:tc>
        <w:tc>
          <w:tcPr>
            <w:tcW w:w="369" w:type="pct"/>
            <w:tcBorders>
              <w:top w:val="nil"/>
              <w:left w:val="single" w:sz="4" w:space="0" w:color="auto"/>
              <w:bottom w:val="nil"/>
              <w:right w:val="single" w:sz="4" w:space="0" w:color="auto"/>
            </w:tcBorders>
            <w:vAlign w:val="center"/>
            <w:hideMark/>
          </w:tcPr>
          <w:p w14:paraId="06CB64BE" w14:textId="77777777" w:rsidR="00754354" w:rsidRPr="005F23F0" w:rsidRDefault="00754354" w:rsidP="00934FF2">
            <w:pPr>
              <w:pStyle w:val="--ffa"/>
              <w:rPr>
                <w:w w:val="100"/>
                <w:szCs w:val="20"/>
              </w:rPr>
            </w:pPr>
            <w:r w:rsidRPr="005F23F0">
              <w:rPr>
                <w:rFonts w:hint="eastAsia"/>
                <w:w w:val="100"/>
                <w:szCs w:val="20"/>
              </w:rPr>
              <w:t>0.00</w:t>
            </w:r>
          </w:p>
        </w:tc>
        <w:tc>
          <w:tcPr>
            <w:tcW w:w="824" w:type="pct"/>
            <w:tcBorders>
              <w:top w:val="nil"/>
              <w:left w:val="single" w:sz="4" w:space="0" w:color="auto"/>
              <w:bottom w:val="nil"/>
              <w:right w:val="single" w:sz="4" w:space="0" w:color="auto"/>
            </w:tcBorders>
            <w:vAlign w:val="center"/>
            <w:hideMark/>
          </w:tcPr>
          <w:p w14:paraId="43E4903C" w14:textId="77777777" w:rsidR="00754354" w:rsidRPr="005F23F0" w:rsidRDefault="00754354" w:rsidP="00934FF2">
            <w:pPr>
              <w:pStyle w:val="--ffa"/>
              <w:rPr>
                <w:w w:val="100"/>
                <w:szCs w:val="20"/>
              </w:rPr>
            </w:pPr>
            <w:r w:rsidRPr="005F23F0">
              <w:rPr>
                <w:rFonts w:hint="eastAsia"/>
                <w:w w:val="100"/>
                <w:szCs w:val="20"/>
              </w:rPr>
              <w:t>83,893</w:t>
            </w:r>
          </w:p>
        </w:tc>
        <w:tc>
          <w:tcPr>
            <w:tcW w:w="371" w:type="pct"/>
            <w:tcBorders>
              <w:top w:val="nil"/>
              <w:left w:val="single" w:sz="4" w:space="0" w:color="auto"/>
              <w:bottom w:val="nil"/>
              <w:right w:val="single" w:sz="4" w:space="0" w:color="auto"/>
            </w:tcBorders>
            <w:vAlign w:val="center"/>
            <w:hideMark/>
          </w:tcPr>
          <w:p w14:paraId="327E2504" w14:textId="77777777" w:rsidR="00754354" w:rsidRPr="005F23F0" w:rsidRDefault="00754354" w:rsidP="00934FF2">
            <w:pPr>
              <w:pStyle w:val="--ffa"/>
              <w:rPr>
                <w:w w:val="100"/>
                <w:szCs w:val="20"/>
              </w:rPr>
            </w:pPr>
            <w:r w:rsidRPr="005F23F0">
              <w:rPr>
                <w:rFonts w:hint="eastAsia"/>
                <w:w w:val="100"/>
                <w:szCs w:val="20"/>
              </w:rPr>
              <w:t>0.00</w:t>
            </w:r>
          </w:p>
        </w:tc>
        <w:tc>
          <w:tcPr>
            <w:tcW w:w="841" w:type="pct"/>
            <w:tcBorders>
              <w:top w:val="nil"/>
              <w:left w:val="single" w:sz="4" w:space="0" w:color="auto"/>
              <w:bottom w:val="nil"/>
              <w:right w:val="single" w:sz="4" w:space="0" w:color="auto"/>
            </w:tcBorders>
            <w:vAlign w:val="center"/>
            <w:hideMark/>
          </w:tcPr>
          <w:p w14:paraId="2C5ECE6A" w14:textId="77777777" w:rsidR="00754354" w:rsidRPr="005F23F0" w:rsidRDefault="00754354" w:rsidP="00934FF2">
            <w:pPr>
              <w:pStyle w:val="--ffa"/>
              <w:rPr>
                <w:w w:val="100"/>
                <w:szCs w:val="20"/>
              </w:rPr>
            </w:pPr>
            <w:r w:rsidRPr="005F23F0">
              <w:rPr>
                <w:rFonts w:hint="eastAsia"/>
                <w:w w:val="100"/>
                <w:szCs w:val="20"/>
              </w:rPr>
              <w:t>193,734</w:t>
            </w:r>
          </w:p>
        </w:tc>
        <w:tc>
          <w:tcPr>
            <w:tcW w:w="487" w:type="pct"/>
            <w:tcBorders>
              <w:top w:val="nil"/>
              <w:left w:val="single" w:sz="4" w:space="0" w:color="auto"/>
              <w:bottom w:val="nil"/>
              <w:right w:val="nil"/>
            </w:tcBorders>
            <w:vAlign w:val="center"/>
            <w:hideMark/>
          </w:tcPr>
          <w:p w14:paraId="4C2188AE" w14:textId="77777777" w:rsidR="00754354" w:rsidRPr="005F23F0" w:rsidRDefault="00754354" w:rsidP="00934FF2">
            <w:pPr>
              <w:pStyle w:val="--ffa"/>
              <w:rPr>
                <w:w w:val="100"/>
                <w:szCs w:val="20"/>
              </w:rPr>
            </w:pPr>
            <w:r w:rsidRPr="005F23F0">
              <w:rPr>
                <w:rFonts w:hint="eastAsia"/>
                <w:w w:val="100"/>
                <w:szCs w:val="20"/>
              </w:rPr>
              <w:t>230.93</w:t>
            </w:r>
          </w:p>
        </w:tc>
      </w:tr>
      <w:tr w:rsidR="00754354" w14:paraId="153898CF" w14:textId="77777777" w:rsidTr="00934FF2">
        <w:trPr>
          <w:cantSplit/>
          <w:trHeight w:hRule="exact" w:val="378"/>
        </w:trPr>
        <w:tc>
          <w:tcPr>
            <w:tcW w:w="1281" w:type="pct"/>
            <w:tcBorders>
              <w:top w:val="nil"/>
              <w:left w:val="nil"/>
              <w:bottom w:val="nil"/>
              <w:right w:val="single" w:sz="4" w:space="0" w:color="auto"/>
            </w:tcBorders>
            <w:vAlign w:val="center"/>
            <w:hideMark/>
          </w:tcPr>
          <w:p w14:paraId="4127CDDC" w14:textId="77777777" w:rsidR="00754354" w:rsidRDefault="00754354" w:rsidP="002F401E">
            <w:pPr>
              <w:pStyle w:val="--22"/>
              <w:ind w:left="400" w:right="57"/>
              <w:rPr>
                <w:w w:val="100"/>
                <w:kern w:val="2"/>
                <w:szCs w:val="20"/>
              </w:rPr>
            </w:pPr>
            <w:r>
              <w:rPr>
                <w:rFonts w:hint="eastAsia"/>
                <w:w w:val="100"/>
                <w:kern w:val="2"/>
                <w:szCs w:val="20"/>
              </w:rPr>
              <w:t>短期貸墊款</w:t>
            </w:r>
          </w:p>
        </w:tc>
        <w:tc>
          <w:tcPr>
            <w:tcW w:w="825" w:type="pct"/>
            <w:tcBorders>
              <w:top w:val="nil"/>
              <w:left w:val="single" w:sz="4" w:space="0" w:color="auto"/>
              <w:bottom w:val="nil"/>
              <w:right w:val="single" w:sz="4" w:space="0" w:color="auto"/>
            </w:tcBorders>
            <w:vAlign w:val="center"/>
            <w:hideMark/>
          </w:tcPr>
          <w:p w14:paraId="2F11352F" w14:textId="77777777" w:rsidR="00754354" w:rsidRPr="005F23F0" w:rsidRDefault="00754354" w:rsidP="00934FF2">
            <w:pPr>
              <w:pStyle w:val="--ffa"/>
              <w:rPr>
                <w:w w:val="100"/>
                <w:szCs w:val="20"/>
              </w:rPr>
            </w:pPr>
            <w:r w:rsidRPr="005F23F0">
              <w:rPr>
                <w:rFonts w:hint="eastAsia"/>
                <w:w w:val="100"/>
                <w:szCs w:val="20"/>
              </w:rPr>
              <w:t>－</w:t>
            </w:r>
          </w:p>
        </w:tc>
        <w:tc>
          <w:tcPr>
            <w:tcW w:w="369" w:type="pct"/>
            <w:tcBorders>
              <w:top w:val="nil"/>
              <w:left w:val="single" w:sz="4" w:space="0" w:color="auto"/>
              <w:bottom w:val="nil"/>
              <w:right w:val="single" w:sz="4" w:space="0" w:color="auto"/>
            </w:tcBorders>
            <w:vAlign w:val="center"/>
            <w:hideMark/>
          </w:tcPr>
          <w:p w14:paraId="423211C2" w14:textId="77777777" w:rsidR="00754354" w:rsidRPr="005F23F0" w:rsidRDefault="00754354" w:rsidP="00934FF2">
            <w:pPr>
              <w:pStyle w:val="--ffa"/>
              <w:rPr>
                <w:w w:val="100"/>
                <w:szCs w:val="20"/>
              </w:rPr>
            </w:pPr>
            <w:r w:rsidRPr="005F23F0">
              <w:rPr>
                <w:rFonts w:hint="eastAsia"/>
                <w:w w:val="100"/>
                <w:szCs w:val="20"/>
              </w:rPr>
              <w:t>－</w:t>
            </w:r>
          </w:p>
        </w:tc>
        <w:tc>
          <w:tcPr>
            <w:tcW w:w="824" w:type="pct"/>
            <w:tcBorders>
              <w:top w:val="nil"/>
              <w:left w:val="single" w:sz="4" w:space="0" w:color="auto"/>
              <w:bottom w:val="nil"/>
              <w:right w:val="single" w:sz="4" w:space="0" w:color="auto"/>
            </w:tcBorders>
            <w:vAlign w:val="center"/>
            <w:hideMark/>
          </w:tcPr>
          <w:p w14:paraId="15E01679" w14:textId="77777777" w:rsidR="00754354" w:rsidRPr="005F23F0" w:rsidRDefault="00754354" w:rsidP="00934FF2">
            <w:pPr>
              <w:pStyle w:val="--ffa"/>
              <w:rPr>
                <w:w w:val="100"/>
                <w:szCs w:val="20"/>
              </w:rPr>
            </w:pPr>
            <w:r w:rsidRPr="005F23F0">
              <w:rPr>
                <w:rFonts w:hint="eastAsia"/>
                <w:w w:val="100"/>
                <w:szCs w:val="20"/>
              </w:rPr>
              <w:t>100,000,000</w:t>
            </w:r>
          </w:p>
        </w:tc>
        <w:tc>
          <w:tcPr>
            <w:tcW w:w="371" w:type="pct"/>
            <w:tcBorders>
              <w:top w:val="nil"/>
              <w:left w:val="single" w:sz="4" w:space="0" w:color="auto"/>
              <w:bottom w:val="nil"/>
              <w:right w:val="single" w:sz="4" w:space="0" w:color="auto"/>
            </w:tcBorders>
            <w:vAlign w:val="center"/>
            <w:hideMark/>
          </w:tcPr>
          <w:p w14:paraId="50CACF03" w14:textId="77777777" w:rsidR="00754354" w:rsidRPr="005F23F0" w:rsidRDefault="00754354" w:rsidP="00934FF2">
            <w:pPr>
              <w:pStyle w:val="--ffa"/>
              <w:rPr>
                <w:w w:val="100"/>
                <w:szCs w:val="20"/>
              </w:rPr>
            </w:pPr>
            <w:r w:rsidRPr="005F23F0">
              <w:rPr>
                <w:rFonts w:hint="eastAsia"/>
                <w:w w:val="100"/>
                <w:szCs w:val="20"/>
              </w:rPr>
              <w:t>0.49</w:t>
            </w:r>
          </w:p>
        </w:tc>
        <w:tc>
          <w:tcPr>
            <w:tcW w:w="841" w:type="pct"/>
            <w:tcBorders>
              <w:top w:val="nil"/>
              <w:left w:val="single" w:sz="4" w:space="0" w:color="auto"/>
              <w:bottom w:val="nil"/>
              <w:right w:val="single" w:sz="4" w:space="0" w:color="auto"/>
            </w:tcBorders>
            <w:vAlign w:val="center"/>
            <w:hideMark/>
          </w:tcPr>
          <w:p w14:paraId="0F7482A1" w14:textId="77777777" w:rsidR="00754354" w:rsidRPr="005F23F0" w:rsidRDefault="00754354" w:rsidP="00934FF2">
            <w:pPr>
              <w:pStyle w:val="--ffa"/>
              <w:rPr>
                <w:w w:val="100"/>
                <w:szCs w:val="20"/>
              </w:rPr>
            </w:pPr>
            <w:r w:rsidRPr="005F23F0">
              <w:rPr>
                <w:rFonts w:hint="eastAsia"/>
                <w:w w:val="100"/>
                <w:szCs w:val="20"/>
              </w:rPr>
              <w:t>- 100,000,000</w:t>
            </w:r>
          </w:p>
        </w:tc>
        <w:tc>
          <w:tcPr>
            <w:tcW w:w="487" w:type="pct"/>
            <w:tcBorders>
              <w:top w:val="nil"/>
              <w:left w:val="single" w:sz="4" w:space="0" w:color="auto"/>
              <w:bottom w:val="nil"/>
              <w:right w:val="nil"/>
            </w:tcBorders>
            <w:vAlign w:val="center"/>
            <w:hideMark/>
          </w:tcPr>
          <w:p w14:paraId="03C41A7B" w14:textId="77777777" w:rsidR="00754354" w:rsidRPr="005F23F0" w:rsidRDefault="00754354" w:rsidP="00934FF2">
            <w:pPr>
              <w:pStyle w:val="--ffa"/>
              <w:rPr>
                <w:w w:val="100"/>
                <w:szCs w:val="20"/>
              </w:rPr>
            </w:pPr>
            <w:r w:rsidRPr="005F23F0">
              <w:rPr>
                <w:rFonts w:hint="eastAsia"/>
                <w:w w:val="100"/>
                <w:szCs w:val="20"/>
              </w:rPr>
              <w:t>- 100.00</w:t>
            </w:r>
          </w:p>
        </w:tc>
      </w:tr>
      <w:tr w:rsidR="00754354" w14:paraId="636331AC" w14:textId="77777777" w:rsidTr="00934FF2">
        <w:trPr>
          <w:cantSplit/>
          <w:trHeight w:hRule="exact" w:val="378"/>
        </w:trPr>
        <w:tc>
          <w:tcPr>
            <w:tcW w:w="1281" w:type="pct"/>
            <w:tcBorders>
              <w:top w:val="nil"/>
              <w:left w:val="nil"/>
              <w:bottom w:val="nil"/>
              <w:right w:val="single" w:sz="4" w:space="0" w:color="auto"/>
            </w:tcBorders>
            <w:vAlign w:val="center"/>
            <w:hideMark/>
          </w:tcPr>
          <w:p w14:paraId="374AF28D" w14:textId="77777777" w:rsidR="00754354" w:rsidRDefault="00754354" w:rsidP="002F401E">
            <w:pPr>
              <w:pStyle w:val="--22"/>
              <w:ind w:left="400" w:right="57"/>
              <w:rPr>
                <w:w w:val="100"/>
                <w:kern w:val="2"/>
                <w:szCs w:val="20"/>
              </w:rPr>
            </w:pPr>
            <w:r>
              <w:rPr>
                <w:rFonts w:hint="eastAsia"/>
                <w:w w:val="100"/>
                <w:kern w:val="2"/>
                <w:szCs w:val="20"/>
              </w:rPr>
              <w:t>預付款項</w:t>
            </w:r>
          </w:p>
        </w:tc>
        <w:tc>
          <w:tcPr>
            <w:tcW w:w="825" w:type="pct"/>
            <w:tcBorders>
              <w:top w:val="nil"/>
              <w:left w:val="single" w:sz="4" w:space="0" w:color="auto"/>
              <w:bottom w:val="nil"/>
              <w:right w:val="single" w:sz="4" w:space="0" w:color="auto"/>
            </w:tcBorders>
            <w:vAlign w:val="center"/>
            <w:hideMark/>
          </w:tcPr>
          <w:p w14:paraId="5147CB49" w14:textId="77777777" w:rsidR="00754354" w:rsidRPr="005F23F0" w:rsidRDefault="00754354" w:rsidP="00934FF2">
            <w:pPr>
              <w:pStyle w:val="--ffa"/>
              <w:rPr>
                <w:w w:val="100"/>
                <w:szCs w:val="20"/>
              </w:rPr>
            </w:pPr>
            <w:r w:rsidRPr="005F23F0">
              <w:rPr>
                <w:rFonts w:hint="eastAsia"/>
                <w:w w:val="100"/>
                <w:szCs w:val="20"/>
              </w:rPr>
              <w:t>697,886,320</w:t>
            </w:r>
          </w:p>
        </w:tc>
        <w:tc>
          <w:tcPr>
            <w:tcW w:w="369" w:type="pct"/>
            <w:tcBorders>
              <w:top w:val="nil"/>
              <w:left w:val="single" w:sz="4" w:space="0" w:color="auto"/>
              <w:bottom w:val="nil"/>
              <w:right w:val="single" w:sz="4" w:space="0" w:color="auto"/>
            </w:tcBorders>
            <w:vAlign w:val="center"/>
            <w:hideMark/>
          </w:tcPr>
          <w:p w14:paraId="4A4E94F9" w14:textId="77777777" w:rsidR="00754354" w:rsidRPr="005F23F0" w:rsidRDefault="00754354" w:rsidP="00934FF2">
            <w:pPr>
              <w:pStyle w:val="--ffa"/>
              <w:rPr>
                <w:w w:val="100"/>
                <w:szCs w:val="20"/>
              </w:rPr>
            </w:pPr>
            <w:r w:rsidRPr="005F23F0">
              <w:rPr>
                <w:rFonts w:hint="eastAsia"/>
                <w:w w:val="100"/>
                <w:szCs w:val="20"/>
              </w:rPr>
              <w:t>3.03</w:t>
            </w:r>
          </w:p>
        </w:tc>
        <w:tc>
          <w:tcPr>
            <w:tcW w:w="824" w:type="pct"/>
            <w:tcBorders>
              <w:top w:val="nil"/>
              <w:left w:val="single" w:sz="4" w:space="0" w:color="auto"/>
              <w:bottom w:val="nil"/>
              <w:right w:val="single" w:sz="4" w:space="0" w:color="auto"/>
            </w:tcBorders>
            <w:vAlign w:val="center"/>
            <w:hideMark/>
          </w:tcPr>
          <w:p w14:paraId="43B5EC0C" w14:textId="77777777" w:rsidR="00754354" w:rsidRPr="005F23F0" w:rsidRDefault="00754354" w:rsidP="00934FF2">
            <w:pPr>
              <w:pStyle w:val="--ffa"/>
              <w:rPr>
                <w:w w:val="100"/>
                <w:szCs w:val="20"/>
              </w:rPr>
            </w:pPr>
            <w:r w:rsidRPr="005F23F0">
              <w:rPr>
                <w:rFonts w:hint="eastAsia"/>
                <w:w w:val="100"/>
                <w:szCs w:val="20"/>
              </w:rPr>
              <w:t>510,773,323</w:t>
            </w:r>
          </w:p>
        </w:tc>
        <w:tc>
          <w:tcPr>
            <w:tcW w:w="371" w:type="pct"/>
            <w:tcBorders>
              <w:top w:val="nil"/>
              <w:left w:val="single" w:sz="4" w:space="0" w:color="auto"/>
              <w:bottom w:val="nil"/>
              <w:right w:val="single" w:sz="4" w:space="0" w:color="auto"/>
            </w:tcBorders>
            <w:vAlign w:val="center"/>
            <w:hideMark/>
          </w:tcPr>
          <w:p w14:paraId="352D6F29" w14:textId="77777777" w:rsidR="00754354" w:rsidRPr="005F23F0" w:rsidRDefault="00754354" w:rsidP="00934FF2">
            <w:pPr>
              <w:pStyle w:val="--ffa"/>
              <w:rPr>
                <w:w w:val="100"/>
                <w:szCs w:val="20"/>
              </w:rPr>
            </w:pPr>
            <w:r w:rsidRPr="005F23F0">
              <w:rPr>
                <w:rFonts w:hint="eastAsia"/>
                <w:w w:val="100"/>
                <w:szCs w:val="20"/>
              </w:rPr>
              <w:t>2.52</w:t>
            </w:r>
          </w:p>
        </w:tc>
        <w:tc>
          <w:tcPr>
            <w:tcW w:w="841" w:type="pct"/>
            <w:tcBorders>
              <w:top w:val="nil"/>
              <w:left w:val="single" w:sz="4" w:space="0" w:color="auto"/>
              <w:bottom w:val="nil"/>
              <w:right w:val="single" w:sz="4" w:space="0" w:color="auto"/>
            </w:tcBorders>
            <w:vAlign w:val="center"/>
            <w:hideMark/>
          </w:tcPr>
          <w:p w14:paraId="2B0E59D4" w14:textId="77777777" w:rsidR="00754354" w:rsidRPr="005F23F0" w:rsidRDefault="00754354" w:rsidP="00934FF2">
            <w:pPr>
              <w:pStyle w:val="--ffa"/>
              <w:rPr>
                <w:w w:val="100"/>
                <w:szCs w:val="20"/>
              </w:rPr>
            </w:pPr>
            <w:r w:rsidRPr="005F23F0">
              <w:rPr>
                <w:rFonts w:hint="eastAsia"/>
                <w:w w:val="100"/>
                <w:szCs w:val="20"/>
              </w:rPr>
              <w:t>187,112,997</w:t>
            </w:r>
          </w:p>
        </w:tc>
        <w:tc>
          <w:tcPr>
            <w:tcW w:w="487" w:type="pct"/>
            <w:tcBorders>
              <w:top w:val="nil"/>
              <w:left w:val="single" w:sz="4" w:space="0" w:color="auto"/>
              <w:bottom w:val="nil"/>
              <w:right w:val="nil"/>
            </w:tcBorders>
            <w:vAlign w:val="center"/>
            <w:hideMark/>
          </w:tcPr>
          <w:p w14:paraId="6098DD00" w14:textId="77777777" w:rsidR="00754354" w:rsidRPr="005F23F0" w:rsidRDefault="00754354" w:rsidP="00934FF2">
            <w:pPr>
              <w:pStyle w:val="--ffa"/>
              <w:rPr>
                <w:w w:val="100"/>
                <w:szCs w:val="20"/>
              </w:rPr>
            </w:pPr>
            <w:r w:rsidRPr="005F23F0">
              <w:rPr>
                <w:rFonts w:hint="eastAsia"/>
                <w:w w:val="100"/>
                <w:szCs w:val="20"/>
              </w:rPr>
              <w:t>36.63</w:t>
            </w:r>
          </w:p>
        </w:tc>
      </w:tr>
      <w:tr w:rsidR="00754354" w14:paraId="5AC81484" w14:textId="77777777" w:rsidTr="00934FF2">
        <w:trPr>
          <w:cantSplit/>
          <w:trHeight w:hRule="exact" w:val="378"/>
        </w:trPr>
        <w:tc>
          <w:tcPr>
            <w:tcW w:w="1281" w:type="pct"/>
            <w:tcBorders>
              <w:top w:val="nil"/>
              <w:left w:val="nil"/>
              <w:bottom w:val="nil"/>
              <w:right w:val="single" w:sz="4" w:space="0" w:color="auto"/>
            </w:tcBorders>
            <w:vAlign w:val="center"/>
            <w:hideMark/>
          </w:tcPr>
          <w:p w14:paraId="6F758A2B" w14:textId="77777777" w:rsidR="00754354" w:rsidRDefault="00754354" w:rsidP="002F401E">
            <w:pPr>
              <w:pStyle w:val="--21"/>
              <w:ind w:left="200" w:right="57"/>
              <w:rPr>
                <w:kern w:val="2"/>
                <w:szCs w:val="20"/>
              </w:rPr>
            </w:pPr>
            <w:r>
              <w:rPr>
                <w:rFonts w:hint="eastAsia"/>
                <w:kern w:val="2"/>
                <w:szCs w:val="20"/>
              </w:rPr>
              <w:t>長期貸墊款及準備金</w:t>
            </w:r>
          </w:p>
        </w:tc>
        <w:tc>
          <w:tcPr>
            <w:tcW w:w="825" w:type="pct"/>
            <w:tcBorders>
              <w:top w:val="nil"/>
              <w:left w:val="single" w:sz="4" w:space="0" w:color="auto"/>
              <w:bottom w:val="nil"/>
              <w:right w:val="single" w:sz="4" w:space="0" w:color="auto"/>
            </w:tcBorders>
            <w:vAlign w:val="center"/>
            <w:hideMark/>
          </w:tcPr>
          <w:p w14:paraId="0B42890A" w14:textId="77777777" w:rsidR="00754354" w:rsidRPr="005F23F0" w:rsidRDefault="00754354" w:rsidP="00934FF2">
            <w:pPr>
              <w:pStyle w:val="--ffa"/>
              <w:rPr>
                <w:w w:val="100"/>
                <w:szCs w:val="20"/>
              </w:rPr>
            </w:pPr>
            <w:r w:rsidRPr="005F23F0">
              <w:rPr>
                <w:rFonts w:hint="eastAsia"/>
                <w:w w:val="100"/>
                <w:szCs w:val="20"/>
              </w:rPr>
              <w:t>2,549,093</w:t>
            </w:r>
          </w:p>
        </w:tc>
        <w:tc>
          <w:tcPr>
            <w:tcW w:w="369" w:type="pct"/>
            <w:tcBorders>
              <w:top w:val="nil"/>
              <w:left w:val="single" w:sz="4" w:space="0" w:color="auto"/>
              <w:bottom w:val="nil"/>
              <w:right w:val="single" w:sz="4" w:space="0" w:color="auto"/>
            </w:tcBorders>
            <w:vAlign w:val="center"/>
            <w:hideMark/>
          </w:tcPr>
          <w:p w14:paraId="128FEA06" w14:textId="77777777" w:rsidR="00754354" w:rsidRPr="005F23F0" w:rsidRDefault="00754354" w:rsidP="00934FF2">
            <w:pPr>
              <w:pStyle w:val="--ffa"/>
              <w:rPr>
                <w:w w:val="100"/>
                <w:szCs w:val="20"/>
              </w:rPr>
            </w:pPr>
            <w:r w:rsidRPr="005F23F0">
              <w:rPr>
                <w:rFonts w:hint="eastAsia"/>
                <w:w w:val="100"/>
                <w:szCs w:val="20"/>
              </w:rPr>
              <w:t>0.01</w:t>
            </w:r>
          </w:p>
        </w:tc>
        <w:tc>
          <w:tcPr>
            <w:tcW w:w="824" w:type="pct"/>
            <w:tcBorders>
              <w:top w:val="nil"/>
              <w:left w:val="single" w:sz="4" w:space="0" w:color="auto"/>
              <w:bottom w:val="nil"/>
              <w:right w:val="single" w:sz="4" w:space="0" w:color="auto"/>
            </w:tcBorders>
            <w:vAlign w:val="center"/>
            <w:hideMark/>
          </w:tcPr>
          <w:p w14:paraId="3611B428" w14:textId="77777777" w:rsidR="00754354" w:rsidRPr="005F23F0" w:rsidRDefault="00754354" w:rsidP="00934FF2">
            <w:pPr>
              <w:pStyle w:val="--ffa"/>
              <w:rPr>
                <w:w w:val="100"/>
                <w:szCs w:val="20"/>
              </w:rPr>
            </w:pPr>
            <w:r w:rsidRPr="005F23F0">
              <w:rPr>
                <w:rFonts w:hint="eastAsia"/>
                <w:w w:val="100"/>
                <w:szCs w:val="20"/>
              </w:rPr>
              <w:t>2,263,122</w:t>
            </w:r>
          </w:p>
        </w:tc>
        <w:tc>
          <w:tcPr>
            <w:tcW w:w="371" w:type="pct"/>
            <w:tcBorders>
              <w:top w:val="nil"/>
              <w:left w:val="single" w:sz="4" w:space="0" w:color="auto"/>
              <w:bottom w:val="nil"/>
              <w:right w:val="single" w:sz="4" w:space="0" w:color="auto"/>
            </w:tcBorders>
            <w:vAlign w:val="center"/>
            <w:hideMark/>
          </w:tcPr>
          <w:p w14:paraId="60394369" w14:textId="77777777" w:rsidR="00754354" w:rsidRPr="005F23F0" w:rsidRDefault="00754354" w:rsidP="00934FF2">
            <w:pPr>
              <w:pStyle w:val="--ffa"/>
              <w:rPr>
                <w:w w:val="100"/>
                <w:szCs w:val="20"/>
              </w:rPr>
            </w:pPr>
            <w:r w:rsidRPr="005F23F0">
              <w:rPr>
                <w:rFonts w:hint="eastAsia"/>
                <w:w w:val="100"/>
                <w:szCs w:val="20"/>
              </w:rPr>
              <w:t>0.01</w:t>
            </w:r>
          </w:p>
        </w:tc>
        <w:tc>
          <w:tcPr>
            <w:tcW w:w="841" w:type="pct"/>
            <w:tcBorders>
              <w:top w:val="nil"/>
              <w:left w:val="single" w:sz="4" w:space="0" w:color="auto"/>
              <w:bottom w:val="nil"/>
              <w:right w:val="single" w:sz="4" w:space="0" w:color="auto"/>
            </w:tcBorders>
            <w:vAlign w:val="center"/>
            <w:hideMark/>
          </w:tcPr>
          <w:p w14:paraId="0FDC0E08" w14:textId="77777777" w:rsidR="00754354" w:rsidRPr="005F23F0" w:rsidRDefault="00754354" w:rsidP="00934FF2">
            <w:pPr>
              <w:pStyle w:val="--ffa"/>
              <w:rPr>
                <w:w w:val="100"/>
                <w:szCs w:val="20"/>
              </w:rPr>
            </w:pPr>
            <w:r w:rsidRPr="005F23F0">
              <w:rPr>
                <w:rFonts w:hint="eastAsia"/>
                <w:w w:val="100"/>
                <w:szCs w:val="20"/>
              </w:rPr>
              <w:t>285,971</w:t>
            </w:r>
          </w:p>
        </w:tc>
        <w:tc>
          <w:tcPr>
            <w:tcW w:w="487" w:type="pct"/>
            <w:tcBorders>
              <w:top w:val="nil"/>
              <w:left w:val="single" w:sz="4" w:space="0" w:color="auto"/>
              <w:bottom w:val="nil"/>
              <w:right w:val="nil"/>
            </w:tcBorders>
            <w:vAlign w:val="center"/>
            <w:hideMark/>
          </w:tcPr>
          <w:p w14:paraId="0812F831" w14:textId="77777777" w:rsidR="00754354" w:rsidRPr="005F23F0" w:rsidRDefault="00754354" w:rsidP="00934FF2">
            <w:pPr>
              <w:pStyle w:val="--ffa"/>
              <w:rPr>
                <w:w w:val="100"/>
                <w:szCs w:val="20"/>
              </w:rPr>
            </w:pPr>
            <w:r w:rsidRPr="005F23F0">
              <w:rPr>
                <w:rFonts w:hint="eastAsia"/>
                <w:w w:val="100"/>
                <w:szCs w:val="20"/>
              </w:rPr>
              <w:t>12.64</w:t>
            </w:r>
          </w:p>
        </w:tc>
      </w:tr>
      <w:tr w:rsidR="00754354" w14:paraId="00DF05E9" w14:textId="77777777" w:rsidTr="00934FF2">
        <w:trPr>
          <w:cantSplit/>
          <w:trHeight w:hRule="exact" w:val="378"/>
        </w:trPr>
        <w:tc>
          <w:tcPr>
            <w:tcW w:w="1281" w:type="pct"/>
            <w:tcBorders>
              <w:top w:val="nil"/>
              <w:left w:val="nil"/>
              <w:bottom w:val="nil"/>
              <w:right w:val="single" w:sz="4" w:space="0" w:color="auto"/>
            </w:tcBorders>
            <w:vAlign w:val="center"/>
            <w:hideMark/>
          </w:tcPr>
          <w:p w14:paraId="48C7E5F1" w14:textId="77777777" w:rsidR="00754354" w:rsidRDefault="00754354" w:rsidP="002F401E">
            <w:pPr>
              <w:pStyle w:val="--22"/>
              <w:ind w:left="400" w:right="57"/>
              <w:rPr>
                <w:w w:val="100"/>
                <w:kern w:val="2"/>
                <w:szCs w:val="20"/>
              </w:rPr>
            </w:pPr>
            <w:r>
              <w:rPr>
                <w:rFonts w:hint="eastAsia"/>
                <w:w w:val="100"/>
                <w:kern w:val="2"/>
                <w:szCs w:val="20"/>
              </w:rPr>
              <w:t>準備金</w:t>
            </w:r>
          </w:p>
        </w:tc>
        <w:tc>
          <w:tcPr>
            <w:tcW w:w="825" w:type="pct"/>
            <w:tcBorders>
              <w:top w:val="nil"/>
              <w:left w:val="single" w:sz="4" w:space="0" w:color="auto"/>
              <w:bottom w:val="nil"/>
              <w:right w:val="single" w:sz="4" w:space="0" w:color="auto"/>
            </w:tcBorders>
            <w:vAlign w:val="center"/>
            <w:hideMark/>
          </w:tcPr>
          <w:p w14:paraId="37CD2E29" w14:textId="77777777" w:rsidR="00754354" w:rsidRPr="005F23F0" w:rsidRDefault="00754354" w:rsidP="00934FF2">
            <w:pPr>
              <w:pStyle w:val="--ffa"/>
              <w:rPr>
                <w:w w:val="100"/>
                <w:szCs w:val="20"/>
              </w:rPr>
            </w:pPr>
            <w:r w:rsidRPr="005F23F0">
              <w:rPr>
                <w:rFonts w:hint="eastAsia"/>
                <w:w w:val="100"/>
                <w:szCs w:val="20"/>
              </w:rPr>
              <w:t>2,549,093</w:t>
            </w:r>
          </w:p>
        </w:tc>
        <w:tc>
          <w:tcPr>
            <w:tcW w:w="369" w:type="pct"/>
            <w:tcBorders>
              <w:top w:val="nil"/>
              <w:left w:val="single" w:sz="4" w:space="0" w:color="auto"/>
              <w:bottom w:val="nil"/>
              <w:right w:val="single" w:sz="4" w:space="0" w:color="auto"/>
            </w:tcBorders>
            <w:vAlign w:val="center"/>
            <w:hideMark/>
          </w:tcPr>
          <w:p w14:paraId="5570AC0A" w14:textId="77777777" w:rsidR="00754354" w:rsidRPr="005F23F0" w:rsidRDefault="00754354" w:rsidP="00934FF2">
            <w:pPr>
              <w:pStyle w:val="--ffa"/>
              <w:rPr>
                <w:w w:val="100"/>
                <w:szCs w:val="20"/>
              </w:rPr>
            </w:pPr>
            <w:r w:rsidRPr="005F23F0">
              <w:rPr>
                <w:rFonts w:hint="eastAsia"/>
                <w:w w:val="100"/>
                <w:szCs w:val="20"/>
              </w:rPr>
              <w:t>0.01</w:t>
            </w:r>
          </w:p>
        </w:tc>
        <w:tc>
          <w:tcPr>
            <w:tcW w:w="824" w:type="pct"/>
            <w:tcBorders>
              <w:top w:val="nil"/>
              <w:left w:val="single" w:sz="4" w:space="0" w:color="auto"/>
              <w:bottom w:val="nil"/>
              <w:right w:val="single" w:sz="4" w:space="0" w:color="auto"/>
            </w:tcBorders>
            <w:vAlign w:val="center"/>
            <w:hideMark/>
          </w:tcPr>
          <w:p w14:paraId="5E84F0F8" w14:textId="77777777" w:rsidR="00754354" w:rsidRPr="005F23F0" w:rsidRDefault="00754354" w:rsidP="00934FF2">
            <w:pPr>
              <w:pStyle w:val="--ffa"/>
              <w:rPr>
                <w:w w:val="100"/>
                <w:szCs w:val="20"/>
              </w:rPr>
            </w:pPr>
            <w:r w:rsidRPr="005F23F0">
              <w:rPr>
                <w:rFonts w:hint="eastAsia"/>
                <w:w w:val="100"/>
                <w:szCs w:val="20"/>
              </w:rPr>
              <w:t>2,263,122</w:t>
            </w:r>
          </w:p>
        </w:tc>
        <w:tc>
          <w:tcPr>
            <w:tcW w:w="371" w:type="pct"/>
            <w:tcBorders>
              <w:top w:val="nil"/>
              <w:left w:val="single" w:sz="4" w:space="0" w:color="auto"/>
              <w:bottom w:val="nil"/>
              <w:right w:val="single" w:sz="4" w:space="0" w:color="auto"/>
            </w:tcBorders>
            <w:vAlign w:val="center"/>
            <w:hideMark/>
          </w:tcPr>
          <w:p w14:paraId="2D1D452B" w14:textId="77777777" w:rsidR="00754354" w:rsidRPr="005F23F0" w:rsidRDefault="00754354" w:rsidP="00934FF2">
            <w:pPr>
              <w:pStyle w:val="--ffa"/>
              <w:rPr>
                <w:w w:val="100"/>
                <w:szCs w:val="20"/>
              </w:rPr>
            </w:pPr>
            <w:r w:rsidRPr="005F23F0">
              <w:rPr>
                <w:rFonts w:hint="eastAsia"/>
                <w:w w:val="100"/>
                <w:szCs w:val="20"/>
              </w:rPr>
              <w:t>0.01</w:t>
            </w:r>
          </w:p>
        </w:tc>
        <w:tc>
          <w:tcPr>
            <w:tcW w:w="841" w:type="pct"/>
            <w:tcBorders>
              <w:top w:val="nil"/>
              <w:left w:val="single" w:sz="4" w:space="0" w:color="auto"/>
              <w:bottom w:val="nil"/>
              <w:right w:val="single" w:sz="4" w:space="0" w:color="auto"/>
            </w:tcBorders>
            <w:vAlign w:val="center"/>
            <w:hideMark/>
          </w:tcPr>
          <w:p w14:paraId="56F34BC0" w14:textId="77777777" w:rsidR="00754354" w:rsidRPr="005F23F0" w:rsidRDefault="00754354" w:rsidP="00934FF2">
            <w:pPr>
              <w:pStyle w:val="--ffa"/>
              <w:rPr>
                <w:w w:val="100"/>
                <w:szCs w:val="20"/>
              </w:rPr>
            </w:pPr>
            <w:r w:rsidRPr="005F23F0">
              <w:rPr>
                <w:rFonts w:hint="eastAsia"/>
                <w:w w:val="100"/>
                <w:szCs w:val="20"/>
              </w:rPr>
              <w:t>285,971</w:t>
            </w:r>
          </w:p>
        </w:tc>
        <w:tc>
          <w:tcPr>
            <w:tcW w:w="487" w:type="pct"/>
            <w:tcBorders>
              <w:top w:val="nil"/>
              <w:left w:val="single" w:sz="4" w:space="0" w:color="auto"/>
              <w:bottom w:val="nil"/>
              <w:right w:val="nil"/>
            </w:tcBorders>
            <w:vAlign w:val="center"/>
            <w:hideMark/>
          </w:tcPr>
          <w:p w14:paraId="4EADE961" w14:textId="77777777" w:rsidR="00754354" w:rsidRPr="005F23F0" w:rsidRDefault="00754354" w:rsidP="00934FF2">
            <w:pPr>
              <w:pStyle w:val="--ffa"/>
              <w:rPr>
                <w:w w:val="100"/>
                <w:szCs w:val="20"/>
              </w:rPr>
            </w:pPr>
            <w:r w:rsidRPr="005F23F0">
              <w:rPr>
                <w:rFonts w:hint="eastAsia"/>
                <w:w w:val="100"/>
                <w:szCs w:val="20"/>
              </w:rPr>
              <w:t>12.64</w:t>
            </w:r>
          </w:p>
        </w:tc>
      </w:tr>
      <w:tr w:rsidR="00754354" w14:paraId="493B86C6" w14:textId="77777777" w:rsidTr="00934FF2">
        <w:trPr>
          <w:cantSplit/>
          <w:trHeight w:hRule="exact" w:val="378"/>
        </w:trPr>
        <w:tc>
          <w:tcPr>
            <w:tcW w:w="1281" w:type="pct"/>
            <w:tcBorders>
              <w:top w:val="nil"/>
              <w:left w:val="nil"/>
              <w:bottom w:val="nil"/>
              <w:right w:val="single" w:sz="4" w:space="0" w:color="auto"/>
            </w:tcBorders>
            <w:vAlign w:val="center"/>
            <w:hideMark/>
          </w:tcPr>
          <w:p w14:paraId="06F25CB1" w14:textId="77777777" w:rsidR="00754354" w:rsidRDefault="00754354" w:rsidP="002F401E">
            <w:pPr>
              <w:pStyle w:val="--21"/>
              <w:ind w:left="200" w:right="57"/>
              <w:rPr>
                <w:kern w:val="2"/>
                <w:szCs w:val="20"/>
              </w:rPr>
            </w:pPr>
            <w:r>
              <w:rPr>
                <w:rFonts w:hint="eastAsia"/>
                <w:kern w:val="2"/>
                <w:szCs w:val="20"/>
              </w:rPr>
              <w:t>固定資產</w:t>
            </w:r>
          </w:p>
        </w:tc>
        <w:tc>
          <w:tcPr>
            <w:tcW w:w="825" w:type="pct"/>
            <w:tcBorders>
              <w:top w:val="nil"/>
              <w:left w:val="single" w:sz="4" w:space="0" w:color="auto"/>
              <w:bottom w:val="nil"/>
              <w:right w:val="single" w:sz="4" w:space="0" w:color="auto"/>
            </w:tcBorders>
            <w:vAlign w:val="center"/>
            <w:hideMark/>
          </w:tcPr>
          <w:p w14:paraId="1ADAA9C0" w14:textId="77777777" w:rsidR="00754354" w:rsidRPr="005F23F0" w:rsidRDefault="00754354" w:rsidP="00934FF2">
            <w:pPr>
              <w:pStyle w:val="--ffa"/>
              <w:rPr>
                <w:w w:val="100"/>
                <w:szCs w:val="20"/>
              </w:rPr>
            </w:pPr>
            <w:r w:rsidRPr="005F23F0">
              <w:rPr>
                <w:rFonts w:hint="eastAsia"/>
                <w:w w:val="100"/>
                <w:szCs w:val="20"/>
              </w:rPr>
              <w:t>16,220,770,347</w:t>
            </w:r>
          </w:p>
        </w:tc>
        <w:tc>
          <w:tcPr>
            <w:tcW w:w="369" w:type="pct"/>
            <w:tcBorders>
              <w:top w:val="nil"/>
              <w:left w:val="single" w:sz="4" w:space="0" w:color="auto"/>
              <w:bottom w:val="nil"/>
              <w:right w:val="single" w:sz="4" w:space="0" w:color="auto"/>
            </w:tcBorders>
            <w:vAlign w:val="center"/>
            <w:hideMark/>
          </w:tcPr>
          <w:p w14:paraId="51AEF99C" w14:textId="77777777" w:rsidR="00754354" w:rsidRPr="005F23F0" w:rsidRDefault="00754354" w:rsidP="00934FF2">
            <w:pPr>
              <w:pStyle w:val="--ffa"/>
              <w:rPr>
                <w:w w:val="100"/>
                <w:szCs w:val="20"/>
              </w:rPr>
            </w:pPr>
            <w:r w:rsidRPr="005F23F0">
              <w:rPr>
                <w:rFonts w:hint="eastAsia"/>
                <w:w w:val="100"/>
                <w:szCs w:val="20"/>
              </w:rPr>
              <w:t>70.37</w:t>
            </w:r>
          </w:p>
        </w:tc>
        <w:tc>
          <w:tcPr>
            <w:tcW w:w="824" w:type="pct"/>
            <w:tcBorders>
              <w:top w:val="nil"/>
              <w:left w:val="single" w:sz="4" w:space="0" w:color="auto"/>
              <w:bottom w:val="nil"/>
              <w:right w:val="single" w:sz="4" w:space="0" w:color="auto"/>
            </w:tcBorders>
            <w:vAlign w:val="center"/>
            <w:hideMark/>
          </w:tcPr>
          <w:p w14:paraId="40AAC979" w14:textId="77777777" w:rsidR="00754354" w:rsidRPr="005F23F0" w:rsidRDefault="00754354" w:rsidP="00934FF2">
            <w:pPr>
              <w:pStyle w:val="--ffa"/>
              <w:rPr>
                <w:w w:val="100"/>
                <w:szCs w:val="20"/>
              </w:rPr>
            </w:pPr>
            <w:r w:rsidRPr="005F23F0">
              <w:rPr>
                <w:rFonts w:hint="eastAsia"/>
                <w:w w:val="100"/>
                <w:szCs w:val="20"/>
              </w:rPr>
              <w:t>14,582,189,312</w:t>
            </w:r>
          </w:p>
        </w:tc>
        <w:tc>
          <w:tcPr>
            <w:tcW w:w="371" w:type="pct"/>
            <w:tcBorders>
              <w:top w:val="nil"/>
              <w:left w:val="single" w:sz="4" w:space="0" w:color="auto"/>
              <w:bottom w:val="nil"/>
              <w:right w:val="single" w:sz="4" w:space="0" w:color="auto"/>
            </w:tcBorders>
            <w:vAlign w:val="center"/>
            <w:hideMark/>
          </w:tcPr>
          <w:p w14:paraId="73000969" w14:textId="77777777" w:rsidR="00754354" w:rsidRPr="005F23F0" w:rsidRDefault="00754354" w:rsidP="00934FF2">
            <w:pPr>
              <w:pStyle w:val="--ffa"/>
              <w:rPr>
                <w:w w:val="100"/>
                <w:szCs w:val="20"/>
              </w:rPr>
            </w:pPr>
            <w:r w:rsidRPr="005F23F0">
              <w:rPr>
                <w:rFonts w:hint="eastAsia"/>
                <w:w w:val="100"/>
                <w:szCs w:val="20"/>
              </w:rPr>
              <w:t>71.94</w:t>
            </w:r>
          </w:p>
        </w:tc>
        <w:tc>
          <w:tcPr>
            <w:tcW w:w="841" w:type="pct"/>
            <w:tcBorders>
              <w:top w:val="nil"/>
              <w:left w:val="single" w:sz="4" w:space="0" w:color="auto"/>
              <w:bottom w:val="nil"/>
              <w:right w:val="single" w:sz="4" w:space="0" w:color="auto"/>
            </w:tcBorders>
            <w:vAlign w:val="center"/>
            <w:hideMark/>
          </w:tcPr>
          <w:p w14:paraId="6375F4E8" w14:textId="77777777" w:rsidR="00754354" w:rsidRPr="005F23F0" w:rsidRDefault="00754354" w:rsidP="00934FF2">
            <w:pPr>
              <w:pStyle w:val="--ffa"/>
              <w:rPr>
                <w:w w:val="100"/>
                <w:szCs w:val="20"/>
              </w:rPr>
            </w:pPr>
            <w:r w:rsidRPr="005F23F0">
              <w:rPr>
                <w:rFonts w:hint="eastAsia"/>
                <w:w w:val="100"/>
                <w:szCs w:val="20"/>
              </w:rPr>
              <w:t>1,638,581,035</w:t>
            </w:r>
          </w:p>
        </w:tc>
        <w:tc>
          <w:tcPr>
            <w:tcW w:w="487" w:type="pct"/>
            <w:tcBorders>
              <w:top w:val="nil"/>
              <w:left w:val="single" w:sz="4" w:space="0" w:color="auto"/>
              <w:bottom w:val="nil"/>
              <w:right w:val="nil"/>
            </w:tcBorders>
            <w:vAlign w:val="center"/>
            <w:hideMark/>
          </w:tcPr>
          <w:p w14:paraId="3F415A8C" w14:textId="77777777" w:rsidR="00754354" w:rsidRPr="005F23F0" w:rsidRDefault="00754354" w:rsidP="00934FF2">
            <w:pPr>
              <w:pStyle w:val="--ffa"/>
              <w:rPr>
                <w:w w:val="100"/>
                <w:szCs w:val="20"/>
              </w:rPr>
            </w:pPr>
            <w:r w:rsidRPr="005F23F0">
              <w:rPr>
                <w:rFonts w:hint="eastAsia"/>
                <w:w w:val="100"/>
                <w:szCs w:val="20"/>
              </w:rPr>
              <w:t>11.24</w:t>
            </w:r>
          </w:p>
        </w:tc>
      </w:tr>
      <w:tr w:rsidR="00754354" w14:paraId="4FB968CC" w14:textId="77777777" w:rsidTr="00934FF2">
        <w:trPr>
          <w:cantSplit/>
          <w:trHeight w:hRule="exact" w:val="378"/>
        </w:trPr>
        <w:tc>
          <w:tcPr>
            <w:tcW w:w="1281" w:type="pct"/>
            <w:tcBorders>
              <w:top w:val="nil"/>
              <w:left w:val="nil"/>
              <w:bottom w:val="nil"/>
              <w:right w:val="single" w:sz="4" w:space="0" w:color="auto"/>
            </w:tcBorders>
            <w:vAlign w:val="center"/>
            <w:hideMark/>
          </w:tcPr>
          <w:p w14:paraId="0BAE3293" w14:textId="77777777" w:rsidR="00754354" w:rsidRDefault="00754354" w:rsidP="002F401E">
            <w:pPr>
              <w:pStyle w:val="--22"/>
              <w:ind w:left="400" w:right="57"/>
              <w:rPr>
                <w:w w:val="100"/>
                <w:kern w:val="2"/>
                <w:szCs w:val="20"/>
              </w:rPr>
            </w:pPr>
            <w:r>
              <w:rPr>
                <w:rFonts w:hint="eastAsia"/>
                <w:w w:val="100"/>
                <w:kern w:val="2"/>
                <w:szCs w:val="20"/>
              </w:rPr>
              <w:t>土地</w:t>
            </w:r>
          </w:p>
        </w:tc>
        <w:tc>
          <w:tcPr>
            <w:tcW w:w="825" w:type="pct"/>
            <w:tcBorders>
              <w:top w:val="nil"/>
              <w:left w:val="single" w:sz="4" w:space="0" w:color="auto"/>
              <w:bottom w:val="nil"/>
              <w:right w:val="single" w:sz="4" w:space="0" w:color="auto"/>
            </w:tcBorders>
            <w:vAlign w:val="center"/>
            <w:hideMark/>
          </w:tcPr>
          <w:p w14:paraId="34D6E04F" w14:textId="77777777" w:rsidR="00754354" w:rsidRPr="005F23F0" w:rsidRDefault="00754354" w:rsidP="00934FF2">
            <w:pPr>
              <w:pStyle w:val="--ffa"/>
              <w:rPr>
                <w:w w:val="100"/>
                <w:szCs w:val="20"/>
              </w:rPr>
            </w:pPr>
            <w:r w:rsidRPr="005F23F0">
              <w:rPr>
                <w:rFonts w:hint="eastAsia"/>
                <w:w w:val="100"/>
                <w:szCs w:val="20"/>
              </w:rPr>
              <w:t>5,450,338,026</w:t>
            </w:r>
          </w:p>
        </w:tc>
        <w:tc>
          <w:tcPr>
            <w:tcW w:w="369" w:type="pct"/>
            <w:tcBorders>
              <w:top w:val="nil"/>
              <w:left w:val="single" w:sz="4" w:space="0" w:color="auto"/>
              <w:bottom w:val="nil"/>
              <w:right w:val="single" w:sz="4" w:space="0" w:color="auto"/>
            </w:tcBorders>
            <w:vAlign w:val="center"/>
            <w:hideMark/>
          </w:tcPr>
          <w:p w14:paraId="3268054D" w14:textId="77777777" w:rsidR="00754354" w:rsidRPr="005F23F0" w:rsidRDefault="00754354" w:rsidP="00934FF2">
            <w:pPr>
              <w:pStyle w:val="--ffa"/>
              <w:rPr>
                <w:w w:val="100"/>
                <w:szCs w:val="20"/>
              </w:rPr>
            </w:pPr>
            <w:r w:rsidRPr="005F23F0">
              <w:rPr>
                <w:rFonts w:hint="eastAsia"/>
                <w:w w:val="100"/>
                <w:szCs w:val="20"/>
              </w:rPr>
              <w:t>23.64</w:t>
            </w:r>
          </w:p>
        </w:tc>
        <w:tc>
          <w:tcPr>
            <w:tcW w:w="824" w:type="pct"/>
            <w:tcBorders>
              <w:top w:val="nil"/>
              <w:left w:val="single" w:sz="4" w:space="0" w:color="auto"/>
              <w:bottom w:val="nil"/>
              <w:right w:val="single" w:sz="4" w:space="0" w:color="auto"/>
            </w:tcBorders>
            <w:vAlign w:val="center"/>
            <w:hideMark/>
          </w:tcPr>
          <w:p w14:paraId="5BA02334" w14:textId="77777777" w:rsidR="00754354" w:rsidRPr="005F23F0" w:rsidRDefault="00754354" w:rsidP="00934FF2">
            <w:pPr>
              <w:pStyle w:val="--ffa"/>
              <w:rPr>
                <w:w w:val="100"/>
                <w:szCs w:val="20"/>
              </w:rPr>
            </w:pPr>
            <w:r w:rsidRPr="005F23F0">
              <w:rPr>
                <w:rFonts w:hint="eastAsia"/>
                <w:w w:val="100"/>
                <w:szCs w:val="20"/>
              </w:rPr>
              <w:t>5,423,872,156</w:t>
            </w:r>
          </w:p>
        </w:tc>
        <w:tc>
          <w:tcPr>
            <w:tcW w:w="371" w:type="pct"/>
            <w:tcBorders>
              <w:top w:val="nil"/>
              <w:left w:val="single" w:sz="4" w:space="0" w:color="auto"/>
              <w:bottom w:val="nil"/>
              <w:right w:val="single" w:sz="4" w:space="0" w:color="auto"/>
            </w:tcBorders>
            <w:vAlign w:val="center"/>
            <w:hideMark/>
          </w:tcPr>
          <w:p w14:paraId="29735FA1" w14:textId="77777777" w:rsidR="00754354" w:rsidRPr="005F23F0" w:rsidRDefault="00754354" w:rsidP="00934FF2">
            <w:pPr>
              <w:pStyle w:val="--ffa"/>
              <w:rPr>
                <w:w w:val="100"/>
                <w:szCs w:val="20"/>
              </w:rPr>
            </w:pPr>
            <w:r w:rsidRPr="005F23F0">
              <w:rPr>
                <w:rFonts w:hint="eastAsia"/>
                <w:w w:val="100"/>
                <w:szCs w:val="20"/>
              </w:rPr>
              <w:t>26.76</w:t>
            </w:r>
          </w:p>
        </w:tc>
        <w:tc>
          <w:tcPr>
            <w:tcW w:w="841" w:type="pct"/>
            <w:tcBorders>
              <w:top w:val="nil"/>
              <w:left w:val="single" w:sz="4" w:space="0" w:color="auto"/>
              <w:bottom w:val="nil"/>
              <w:right w:val="single" w:sz="4" w:space="0" w:color="auto"/>
            </w:tcBorders>
            <w:vAlign w:val="center"/>
            <w:hideMark/>
          </w:tcPr>
          <w:p w14:paraId="4A285FE1" w14:textId="77777777" w:rsidR="00754354" w:rsidRPr="005F23F0" w:rsidRDefault="00754354" w:rsidP="00934FF2">
            <w:pPr>
              <w:pStyle w:val="--ffa"/>
              <w:rPr>
                <w:w w:val="100"/>
                <w:szCs w:val="20"/>
              </w:rPr>
            </w:pPr>
            <w:r w:rsidRPr="005F23F0">
              <w:rPr>
                <w:rFonts w:hint="eastAsia"/>
                <w:w w:val="100"/>
                <w:szCs w:val="20"/>
              </w:rPr>
              <w:t>26,465,870</w:t>
            </w:r>
          </w:p>
        </w:tc>
        <w:tc>
          <w:tcPr>
            <w:tcW w:w="487" w:type="pct"/>
            <w:tcBorders>
              <w:top w:val="nil"/>
              <w:left w:val="single" w:sz="4" w:space="0" w:color="auto"/>
              <w:bottom w:val="nil"/>
              <w:right w:val="nil"/>
            </w:tcBorders>
            <w:vAlign w:val="center"/>
            <w:hideMark/>
          </w:tcPr>
          <w:p w14:paraId="09F32404" w14:textId="77777777" w:rsidR="00754354" w:rsidRPr="005F23F0" w:rsidRDefault="00754354" w:rsidP="00934FF2">
            <w:pPr>
              <w:pStyle w:val="--ffa"/>
              <w:rPr>
                <w:w w:val="100"/>
                <w:szCs w:val="20"/>
              </w:rPr>
            </w:pPr>
            <w:r w:rsidRPr="005F23F0">
              <w:rPr>
                <w:rFonts w:hint="eastAsia"/>
                <w:w w:val="100"/>
                <w:szCs w:val="20"/>
              </w:rPr>
              <w:t>0.49</w:t>
            </w:r>
          </w:p>
        </w:tc>
      </w:tr>
      <w:tr w:rsidR="00754354" w14:paraId="04E2A240" w14:textId="77777777" w:rsidTr="00934FF2">
        <w:trPr>
          <w:cantSplit/>
          <w:trHeight w:hRule="exact" w:val="378"/>
        </w:trPr>
        <w:tc>
          <w:tcPr>
            <w:tcW w:w="1281" w:type="pct"/>
            <w:tcBorders>
              <w:top w:val="nil"/>
              <w:left w:val="nil"/>
              <w:bottom w:val="nil"/>
              <w:right w:val="single" w:sz="4" w:space="0" w:color="auto"/>
            </w:tcBorders>
            <w:vAlign w:val="center"/>
            <w:hideMark/>
          </w:tcPr>
          <w:p w14:paraId="16F62E8E" w14:textId="77777777" w:rsidR="00754354" w:rsidRDefault="00754354" w:rsidP="002F401E">
            <w:pPr>
              <w:pStyle w:val="--22"/>
              <w:ind w:left="400" w:right="57"/>
              <w:rPr>
                <w:w w:val="100"/>
                <w:kern w:val="2"/>
                <w:szCs w:val="20"/>
              </w:rPr>
            </w:pPr>
            <w:r>
              <w:rPr>
                <w:rFonts w:hint="eastAsia"/>
                <w:w w:val="100"/>
                <w:kern w:val="2"/>
                <w:szCs w:val="20"/>
              </w:rPr>
              <w:t>土地改良物</w:t>
            </w:r>
          </w:p>
        </w:tc>
        <w:tc>
          <w:tcPr>
            <w:tcW w:w="825" w:type="pct"/>
            <w:tcBorders>
              <w:top w:val="nil"/>
              <w:left w:val="single" w:sz="4" w:space="0" w:color="auto"/>
              <w:bottom w:val="nil"/>
              <w:right w:val="single" w:sz="4" w:space="0" w:color="auto"/>
            </w:tcBorders>
            <w:vAlign w:val="center"/>
            <w:hideMark/>
          </w:tcPr>
          <w:p w14:paraId="7D64CC42" w14:textId="77777777" w:rsidR="00754354" w:rsidRPr="005F23F0" w:rsidRDefault="00754354" w:rsidP="00934FF2">
            <w:pPr>
              <w:pStyle w:val="--ffa"/>
              <w:rPr>
                <w:w w:val="100"/>
                <w:szCs w:val="20"/>
              </w:rPr>
            </w:pPr>
            <w:r w:rsidRPr="005F23F0">
              <w:rPr>
                <w:rFonts w:hint="eastAsia"/>
                <w:w w:val="100"/>
                <w:szCs w:val="20"/>
              </w:rPr>
              <w:t>474,315,529</w:t>
            </w:r>
          </w:p>
        </w:tc>
        <w:tc>
          <w:tcPr>
            <w:tcW w:w="369" w:type="pct"/>
            <w:tcBorders>
              <w:top w:val="nil"/>
              <w:left w:val="single" w:sz="4" w:space="0" w:color="auto"/>
              <w:bottom w:val="nil"/>
              <w:right w:val="single" w:sz="4" w:space="0" w:color="auto"/>
            </w:tcBorders>
            <w:vAlign w:val="center"/>
            <w:hideMark/>
          </w:tcPr>
          <w:p w14:paraId="1EFCF58B" w14:textId="77777777" w:rsidR="00754354" w:rsidRPr="005F23F0" w:rsidRDefault="00754354" w:rsidP="00934FF2">
            <w:pPr>
              <w:pStyle w:val="--ffa"/>
              <w:rPr>
                <w:w w:val="100"/>
                <w:szCs w:val="20"/>
              </w:rPr>
            </w:pPr>
            <w:r w:rsidRPr="005F23F0">
              <w:rPr>
                <w:rFonts w:hint="eastAsia"/>
                <w:w w:val="100"/>
                <w:szCs w:val="20"/>
              </w:rPr>
              <w:t>2.06</w:t>
            </w:r>
          </w:p>
        </w:tc>
        <w:tc>
          <w:tcPr>
            <w:tcW w:w="824" w:type="pct"/>
            <w:tcBorders>
              <w:top w:val="nil"/>
              <w:left w:val="single" w:sz="4" w:space="0" w:color="auto"/>
              <w:bottom w:val="nil"/>
              <w:right w:val="single" w:sz="4" w:space="0" w:color="auto"/>
            </w:tcBorders>
            <w:vAlign w:val="center"/>
            <w:hideMark/>
          </w:tcPr>
          <w:p w14:paraId="696488D2" w14:textId="77777777" w:rsidR="00754354" w:rsidRPr="005F23F0" w:rsidRDefault="00754354" w:rsidP="00934FF2">
            <w:pPr>
              <w:pStyle w:val="--ffa"/>
              <w:rPr>
                <w:w w:val="100"/>
                <w:szCs w:val="20"/>
              </w:rPr>
            </w:pPr>
            <w:r w:rsidRPr="005F23F0">
              <w:rPr>
                <w:rFonts w:hint="eastAsia"/>
                <w:w w:val="100"/>
                <w:szCs w:val="20"/>
              </w:rPr>
              <w:t>440,585,933</w:t>
            </w:r>
          </w:p>
        </w:tc>
        <w:tc>
          <w:tcPr>
            <w:tcW w:w="371" w:type="pct"/>
            <w:tcBorders>
              <w:top w:val="nil"/>
              <w:left w:val="single" w:sz="4" w:space="0" w:color="auto"/>
              <w:bottom w:val="nil"/>
              <w:right w:val="single" w:sz="4" w:space="0" w:color="auto"/>
            </w:tcBorders>
            <w:vAlign w:val="center"/>
            <w:hideMark/>
          </w:tcPr>
          <w:p w14:paraId="50E1CA63" w14:textId="77777777" w:rsidR="00754354" w:rsidRPr="005F23F0" w:rsidRDefault="00754354" w:rsidP="00934FF2">
            <w:pPr>
              <w:pStyle w:val="--ffa"/>
              <w:rPr>
                <w:w w:val="100"/>
                <w:szCs w:val="20"/>
              </w:rPr>
            </w:pPr>
            <w:r w:rsidRPr="005F23F0">
              <w:rPr>
                <w:rFonts w:hint="eastAsia"/>
                <w:w w:val="100"/>
                <w:szCs w:val="20"/>
              </w:rPr>
              <w:t>2.17</w:t>
            </w:r>
          </w:p>
        </w:tc>
        <w:tc>
          <w:tcPr>
            <w:tcW w:w="841" w:type="pct"/>
            <w:tcBorders>
              <w:top w:val="nil"/>
              <w:left w:val="single" w:sz="4" w:space="0" w:color="auto"/>
              <w:bottom w:val="nil"/>
              <w:right w:val="single" w:sz="4" w:space="0" w:color="auto"/>
            </w:tcBorders>
            <w:vAlign w:val="center"/>
            <w:hideMark/>
          </w:tcPr>
          <w:p w14:paraId="011E199A" w14:textId="77777777" w:rsidR="00754354" w:rsidRPr="005F23F0" w:rsidRDefault="00754354" w:rsidP="00934FF2">
            <w:pPr>
              <w:pStyle w:val="--ffa"/>
              <w:rPr>
                <w:w w:val="100"/>
                <w:szCs w:val="20"/>
              </w:rPr>
            </w:pPr>
            <w:r w:rsidRPr="005F23F0">
              <w:rPr>
                <w:rFonts w:hint="eastAsia"/>
                <w:w w:val="100"/>
                <w:szCs w:val="20"/>
              </w:rPr>
              <w:t>33,729,596</w:t>
            </w:r>
          </w:p>
        </w:tc>
        <w:tc>
          <w:tcPr>
            <w:tcW w:w="487" w:type="pct"/>
            <w:tcBorders>
              <w:top w:val="nil"/>
              <w:left w:val="single" w:sz="4" w:space="0" w:color="auto"/>
              <w:bottom w:val="nil"/>
              <w:right w:val="nil"/>
            </w:tcBorders>
            <w:vAlign w:val="center"/>
            <w:hideMark/>
          </w:tcPr>
          <w:p w14:paraId="7AC8D00E" w14:textId="77777777" w:rsidR="00754354" w:rsidRPr="005F23F0" w:rsidRDefault="00754354" w:rsidP="00934FF2">
            <w:pPr>
              <w:pStyle w:val="--ffa"/>
              <w:rPr>
                <w:w w:val="100"/>
                <w:szCs w:val="20"/>
              </w:rPr>
            </w:pPr>
            <w:r w:rsidRPr="005F23F0">
              <w:rPr>
                <w:rFonts w:hint="eastAsia"/>
                <w:w w:val="100"/>
                <w:szCs w:val="20"/>
              </w:rPr>
              <w:t>7.66</w:t>
            </w:r>
          </w:p>
        </w:tc>
      </w:tr>
      <w:tr w:rsidR="00754354" w14:paraId="1088FE0D" w14:textId="77777777" w:rsidTr="00934FF2">
        <w:trPr>
          <w:cantSplit/>
          <w:trHeight w:hRule="exact" w:val="378"/>
        </w:trPr>
        <w:tc>
          <w:tcPr>
            <w:tcW w:w="1281" w:type="pct"/>
            <w:tcBorders>
              <w:top w:val="nil"/>
              <w:left w:val="nil"/>
              <w:bottom w:val="nil"/>
              <w:right w:val="single" w:sz="4" w:space="0" w:color="auto"/>
            </w:tcBorders>
            <w:vAlign w:val="center"/>
            <w:hideMark/>
          </w:tcPr>
          <w:p w14:paraId="05772554" w14:textId="77777777" w:rsidR="00754354" w:rsidRDefault="00754354" w:rsidP="002F401E">
            <w:pPr>
              <w:pStyle w:val="--22"/>
              <w:ind w:left="400" w:right="57"/>
              <w:rPr>
                <w:w w:val="100"/>
                <w:kern w:val="2"/>
                <w:szCs w:val="20"/>
              </w:rPr>
            </w:pPr>
            <w:r>
              <w:rPr>
                <w:rFonts w:hint="eastAsia"/>
                <w:w w:val="100"/>
                <w:kern w:val="2"/>
                <w:szCs w:val="20"/>
              </w:rPr>
              <w:t>房屋建築及設備</w:t>
            </w:r>
          </w:p>
        </w:tc>
        <w:tc>
          <w:tcPr>
            <w:tcW w:w="825" w:type="pct"/>
            <w:tcBorders>
              <w:top w:val="nil"/>
              <w:left w:val="single" w:sz="4" w:space="0" w:color="auto"/>
              <w:bottom w:val="nil"/>
              <w:right w:val="single" w:sz="4" w:space="0" w:color="auto"/>
            </w:tcBorders>
            <w:vAlign w:val="center"/>
            <w:hideMark/>
          </w:tcPr>
          <w:p w14:paraId="46DFC435" w14:textId="77777777" w:rsidR="00754354" w:rsidRPr="005F23F0" w:rsidRDefault="00754354" w:rsidP="00934FF2">
            <w:pPr>
              <w:pStyle w:val="--ffa"/>
              <w:rPr>
                <w:w w:val="100"/>
                <w:szCs w:val="20"/>
              </w:rPr>
            </w:pPr>
            <w:r w:rsidRPr="005F23F0">
              <w:rPr>
                <w:rFonts w:hint="eastAsia"/>
                <w:w w:val="100"/>
                <w:szCs w:val="20"/>
              </w:rPr>
              <w:t>6,415,665,637</w:t>
            </w:r>
          </w:p>
        </w:tc>
        <w:tc>
          <w:tcPr>
            <w:tcW w:w="369" w:type="pct"/>
            <w:tcBorders>
              <w:top w:val="nil"/>
              <w:left w:val="single" w:sz="4" w:space="0" w:color="auto"/>
              <w:bottom w:val="nil"/>
              <w:right w:val="single" w:sz="4" w:space="0" w:color="auto"/>
            </w:tcBorders>
            <w:vAlign w:val="center"/>
            <w:hideMark/>
          </w:tcPr>
          <w:p w14:paraId="1177040B" w14:textId="77777777" w:rsidR="00754354" w:rsidRPr="005F23F0" w:rsidRDefault="00754354" w:rsidP="00934FF2">
            <w:pPr>
              <w:pStyle w:val="--ffa"/>
              <w:rPr>
                <w:w w:val="100"/>
                <w:szCs w:val="20"/>
              </w:rPr>
            </w:pPr>
            <w:r w:rsidRPr="005F23F0">
              <w:rPr>
                <w:rFonts w:hint="eastAsia"/>
                <w:w w:val="100"/>
                <w:szCs w:val="20"/>
              </w:rPr>
              <w:t>27.83</w:t>
            </w:r>
          </w:p>
        </w:tc>
        <w:tc>
          <w:tcPr>
            <w:tcW w:w="824" w:type="pct"/>
            <w:tcBorders>
              <w:top w:val="nil"/>
              <w:left w:val="single" w:sz="4" w:space="0" w:color="auto"/>
              <w:bottom w:val="nil"/>
              <w:right w:val="single" w:sz="4" w:space="0" w:color="auto"/>
            </w:tcBorders>
            <w:vAlign w:val="center"/>
            <w:hideMark/>
          </w:tcPr>
          <w:p w14:paraId="1DE2C4DC" w14:textId="77777777" w:rsidR="00754354" w:rsidRPr="005F23F0" w:rsidRDefault="00754354" w:rsidP="00934FF2">
            <w:pPr>
              <w:pStyle w:val="--ffa"/>
              <w:rPr>
                <w:w w:val="100"/>
                <w:szCs w:val="20"/>
              </w:rPr>
            </w:pPr>
            <w:r w:rsidRPr="005F23F0">
              <w:rPr>
                <w:rFonts w:hint="eastAsia"/>
                <w:w w:val="100"/>
                <w:szCs w:val="20"/>
              </w:rPr>
              <w:t>6,137,189,501</w:t>
            </w:r>
          </w:p>
        </w:tc>
        <w:tc>
          <w:tcPr>
            <w:tcW w:w="371" w:type="pct"/>
            <w:tcBorders>
              <w:top w:val="nil"/>
              <w:left w:val="single" w:sz="4" w:space="0" w:color="auto"/>
              <w:bottom w:val="nil"/>
              <w:right w:val="single" w:sz="4" w:space="0" w:color="auto"/>
            </w:tcBorders>
            <w:vAlign w:val="center"/>
            <w:hideMark/>
          </w:tcPr>
          <w:p w14:paraId="1FA6DB81" w14:textId="77777777" w:rsidR="00754354" w:rsidRPr="005F23F0" w:rsidRDefault="00754354" w:rsidP="00934FF2">
            <w:pPr>
              <w:pStyle w:val="--ffa"/>
              <w:rPr>
                <w:w w:val="100"/>
                <w:szCs w:val="20"/>
              </w:rPr>
            </w:pPr>
            <w:r w:rsidRPr="005F23F0">
              <w:rPr>
                <w:rFonts w:hint="eastAsia"/>
                <w:w w:val="100"/>
                <w:szCs w:val="20"/>
              </w:rPr>
              <w:t>30.28</w:t>
            </w:r>
          </w:p>
        </w:tc>
        <w:tc>
          <w:tcPr>
            <w:tcW w:w="841" w:type="pct"/>
            <w:tcBorders>
              <w:top w:val="nil"/>
              <w:left w:val="single" w:sz="4" w:space="0" w:color="auto"/>
              <w:bottom w:val="nil"/>
              <w:right w:val="single" w:sz="4" w:space="0" w:color="auto"/>
            </w:tcBorders>
            <w:vAlign w:val="center"/>
            <w:hideMark/>
          </w:tcPr>
          <w:p w14:paraId="5F3FA473" w14:textId="77777777" w:rsidR="00754354" w:rsidRPr="005F23F0" w:rsidRDefault="00754354" w:rsidP="00934FF2">
            <w:pPr>
              <w:pStyle w:val="--ffa"/>
              <w:rPr>
                <w:w w:val="100"/>
                <w:szCs w:val="20"/>
              </w:rPr>
            </w:pPr>
            <w:r w:rsidRPr="005F23F0">
              <w:rPr>
                <w:rFonts w:hint="eastAsia"/>
                <w:w w:val="100"/>
                <w:szCs w:val="20"/>
              </w:rPr>
              <w:t>278,476,136</w:t>
            </w:r>
          </w:p>
        </w:tc>
        <w:tc>
          <w:tcPr>
            <w:tcW w:w="487" w:type="pct"/>
            <w:tcBorders>
              <w:top w:val="nil"/>
              <w:left w:val="single" w:sz="4" w:space="0" w:color="auto"/>
              <w:bottom w:val="nil"/>
              <w:right w:val="nil"/>
            </w:tcBorders>
            <w:vAlign w:val="center"/>
            <w:hideMark/>
          </w:tcPr>
          <w:p w14:paraId="2794BFA6" w14:textId="77777777" w:rsidR="00754354" w:rsidRPr="005F23F0" w:rsidRDefault="00754354" w:rsidP="00934FF2">
            <w:pPr>
              <w:pStyle w:val="--ffa"/>
              <w:rPr>
                <w:w w:val="100"/>
                <w:szCs w:val="20"/>
              </w:rPr>
            </w:pPr>
            <w:r w:rsidRPr="005F23F0">
              <w:rPr>
                <w:rFonts w:hint="eastAsia"/>
                <w:w w:val="100"/>
                <w:szCs w:val="20"/>
              </w:rPr>
              <w:t>4.54</w:t>
            </w:r>
          </w:p>
        </w:tc>
      </w:tr>
      <w:tr w:rsidR="00754354" w14:paraId="33EE5069" w14:textId="77777777" w:rsidTr="00934FF2">
        <w:trPr>
          <w:cantSplit/>
          <w:trHeight w:hRule="exact" w:val="378"/>
        </w:trPr>
        <w:tc>
          <w:tcPr>
            <w:tcW w:w="1281" w:type="pct"/>
            <w:tcBorders>
              <w:top w:val="nil"/>
              <w:left w:val="nil"/>
              <w:bottom w:val="nil"/>
              <w:right w:val="single" w:sz="4" w:space="0" w:color="auto"/>
            </w:tcBorders>
            <w:vAlign w:val="center"/>
            <w:hideMark/>
          </w:tcPr>
          <w:p w14:paraId="7286FBC8" w14:textId="77777777" w:rsidR="00754354" w:rsidRDefault="00754354" w:rsidP="002F401E">
            <w:pPr>
              <w:pStyle w:val="--22"/>
              <w:ind w:left="400" w:right="57"/>
              <w:rPr>
                <w:w w:val="100"/>
                <w:kern w:val="2"/>
                <w:szCs w:val="20"/>
              </w:rPr>
            </w:pPr>
            <w:r>
              <w:rPr>
                <w:rFonts w:hint="eastAsia"/>
                <w:w w:val="100"/>
                <w:kern w:val="2"/>
                <w:szCs w:val="20"/>
              </w:rPr>
              <w:t>機械及設備</w:t>
            </w:r>
          </w:p>
        </w:tc>
        <w:tc>
          <w:tcPr>
            <w:tcW w:w="825" w:type="pct"/>
            <w:tcBorders>
              <w:top w:val="nil"/>
              <w:left w:val="single" w:sz="4" w:space="0" w:color="auto"/>
              <w:bottom w:val="nil"/>
              <w:right w:val="single" w:sz="4" w:space="0" w:color="auto"/>
            </w:tcBorders>
            <w:vAlign w:val="center"/>
            <w:hideMark/>
          </w:tcPr>
          <w:p w14:paraId="3F76174D" w14:textId="77777777" w:rsidR="00754354" w:rsidRPr="005F23F0" w:rsidRDefault="00754354" w:rsidP="00934FF2">
            <w:pPr>
              <w:pStyle w:val="--ffa"/>
              <w:rPr>
                <w:w w:val="100"/>
                <w:szCs w:val="20"/>
              </w:rPr>
            </w:pPr>
            <w:r w:rsidRPr="005F23F0">
              <w:rPr>
                <w:rFonts w:hint="eastAsia"/>
                <w:w w:val="100"/>
                <w:szCs w:val="20"/>
              </w:rPr>
              <w:t>831,903,723</w:t>
            </w:r>
          </w:p>
        </w:tc>
        <w:tc>
          <w:tcPr>
            <w:tcW w:w="369" w:type="pct"/>
            <w:tcBorders>
              <w:top w:val="nil"/>
              <w:left w:val="single" w:sz="4" w:space="0" w:color="auto"/>
              <w:bottom w:val="nil"/>
              <w:right w:val="single" w:sz="4" w:space="0" w:color="auto"/>
            </w:tcBorders>
            <w:vAlign w:val="center"/>
            <w:hideMark/>
          </w:tcPr>
          <w:p w14:paraId="3068B153" w14:textId="77777777" w:rsidR="00754354" w:rsidRPr="005F23F0" w:rsidRDefault="00754354" w:rsidP="00934FF2">
            <w:pPr>
              <w:pStyle w:val="--ffa"/>
              <w:rPr>
                <w:w w:val="100"/>
                <w:szCs w:val="20"/>
              </w:rPr>
            </w:pPr>
            <w:r w:rsidRPr="005F23F0">
              <w:rPr>
                <w:rFonts w:hint="eastAsia"/>
                <w:w w:val="100"/>
                <w:szCs w:val="20"/>
              </w:rPr>
              <w:t>3.61</w:t>
            </w:r>
          </w:p>
        </w:tc>
        <w:tc>
          <w:tcPr>
            <w:tcW w:w="824" w:type="pct"/>
            <w:tcBorders>
              <w:top w:val="nil"/>
              <w:left w:val="single" w:sz="4" w:space="0" w:color="auto"/>
              <w:bottom w:val="nil"/>
              <w:right w:val="single" w:sz="4" w:space="0" w:color="auto"/>
            </w:tcBorders>
            <w:vAlign w:val="center"/>
            <w:hideMark/>
          </w:tcPr>
          <w:p w14:paraId="3B679A83" w14:textId="77777777" w:rsidR="00754354" w:rsidRPr="005F23F0" w:rsidRDefault="00754354" w:rsidP="00934FF2">
            <w:pPr>
              <w:pStyle w:val="--ffa"/>
              <w:rPr>
                <w:w w:val="100"/>
                <w:szCs w:val="20"/>
              </w:rPr>
            </w:pPr>
            <w:r w:rsidRPr="005F23F0">
              <w:rPr>
                <w:rFonts w:hint="eastAsia"/>
                <w:w w:val="100"/>
                <w:szCs w:val="20"/>
              </w:rPr>
              <w:t>734,905,761</w:t>
            </w:r>
          </w:p>
        </w:tc>
        <w:tc>
          <w:tcPr>
            <w:tcW w:w="371" w:type="pct"/>
            <w:tcBorders>
              <w:top w:val="nil"/>
              <w:left w:val="single" w:sz="4" w:space="0" w:color="auto"/>
              <w:bottom w:val="nil"/>
              <w:right w:val="single" w:sz="4" w:space="0" w:color="auto"/>
            </w:tcBorders>
            <w:vAlign w:val="center"/>
            <w:hideMark/>
          </w:tcPr>
          <w:p w14:paraId="109F79DF" w14:textId="77777777" w:rsidR="00754354" w:rsidRPr="005F23F0" w:rsidRDefault="00754354" w:rsidP="00934FF2">
            <w:pPr>
              <w:pStyle w:val="--ffa"/>
              <w:rPr>
                <w:w w:val="100"/>
                <w:szCs w:val="20"/>
              </w:rPr>
            </w:pPr>
            <w:r w:rsidRPr="005F23F0">
              <w:rPr>
                <w:rFonts w:hint="eastAsia"/>
                <w:w w:val="100"/>
                <w:szCs w:val="20"/>
              </w:rPr>
              <w:t>3.63</w:t>
            </w:r>
          </w:p>
        </w:tc>
        <w:tc>
          <w:tcPr>
            <w:tcW w:w="841" w:type="pct"/>
            <w:tcBorders>
              <w:top w:val="nil"/>
              <w:left w:val="single" w:sz="4" w:space="0" w:color="auto"/>
              <w:bottom w:val="nil"/>
              <w:right w:val="single" w:sz="4" w:space="0" w:color="auto"/>
            </w:tcBorders>
            <w:vAlign w:val="center"/>
            <w:hideMark/>
          </w:tcPr>
          <w:p w14:paraId="5113112A" w14:textId="77777777" w:rsidR="00754354" w:rsidRPr="005F23F0" w:rsidRDefault="00754354" w:rsidP="00934FF2">
            <w:pPr>
              <w:pStyle w:val="--ffa"/>
              <w:rPr>
                <w:w w:val="100"/>
                <w:szCs w:val="20"/>
              </w:rPr>
            </w:pPr>
            <w:r w:rsidRPr="005F23F0">
              <w:rPr>
                <w:rFonts w:hint="eastAsia"/>
                <w:w w:val="100"/>
                <w:szCs w:val="20"/>
              </w:rPr>
              <w:t>96,997,962</w:t>
            </w:r>
          </w:p>
        </w:tc>
        <w:tc>
          <w:tcPr>
            <w:tcW w:w="487" w:type="pct"/>
            <w:tcBorders>
              <w:top w:val="nil"/>
              <w:left w:val="single" w:sz="4" w:space="0" w:color="auto"/>
              <w:bottom w:val="nil"/>
              <w:right w:val="nil"/>
            </w:tcBorders>
            <w:vAlign w:val="center"/>
            <w:hideMark/>
          </w:tcPr>
          <w:p w14:paraId="63865817" w14:textId="77777777" w:rsidR="00754354" w:rsidRPr="005F23F0" w:rsidRDefault="00754354" w:rsidP="00934FF2">
            <w:pPr>
              <w:pStyle w:val="--ffa"/>
              <w:rPr>
                <w:w w:val="100"/>
                <w:szCs w:val="20"/>
              </w:rPr>
            </w:pPr>
            <w:r w:rsidRPr="005F23F0">
              <w:rPr>
                <w:rFonts w:hint="eastAsia"/>
                <w:w w:val="100"/>
                <w:szCs w:val="20"/>
              </w:rPr>
              <w:t>13.20</w:t>
            </w:r>
          </w:p>
        </w:tc>
      </w:tr>
      <w:tr w:rsidR="00754354" w14:paraId="553C92CE" w14:textId="77777777" w:rsidTr="00934FF2">
        <w:trPr>
          <w:cantSplit/>
          <w:trHeight w:hRule="exact" w:val="378"/>
        </w:trPr>
        <w:tc>
          <w:tcPr>
            <w:tcW w:w="1281" w:type="pct"/>
            <w:tcBorders>
              <w:top w:val="nil"/>
              <w:left w:val="nil"/>
              <w:bottom w:val="nil"/>
              <w:right w:val="single" w:sz="4" w:space="0" w:color="auto"/>
            </w:tcBorders>
            <w:vAlign w:val="center"/>
            <w:hideMark/>
          </w:tcPr>
          <w:p w14:paraId="588F8EC1" w14:textId="77777777" w:rsidR="00754354" w:rsidRDefault="00754354" w:rsidP="002F401E">
            <w:pPr>
              <w:pStyle w:val="--22"/>
              <w:ind w:left="400" w:right="57"/>
              <w:rPr>
                <w:w w:val="100"/>
                <w:kern w:val="2"/>
                <w:szCs w:val="20"/>
              </w:rPr>
            </w:pPr>
            <w:r>
              <w:rPr>
                <w:rFonts w:hint="eastAsia"/>
                <w:w w:val="100"/>
                <w:kern w:val="2"/>
                <w:szCs w:val="20"/>
              </w:rPr>
              <w:t>交通及運輸設備</w:t>
            </w:r>
          </w:p>
        </w:tc>
        <w:tc>
          <w:tcPr>
            <w:tcW w:w="825" w:type="pct"/>
            <w:tcBorders>
              <w:top w:val="nil"/>
              <w:left w:val="single" w:sz="4" w:space="0" w:color="auto"/>
              <w:bottom w:val="nil"/>
              <w:right w:val="single" w:sz="4" w:space="0" w:color="auto"/>
            </w:tcBorders>
            <w:vAlign w:val="center"/>
            <w:hideMark/>
          </w:tcPr>
          <w:p w14:paraId="16646E50" w14:textId="77777777" w:rsidR="00754354" w:rsidRPr="005F23F0" w:rsidRDefault="00754354" w:rsidP="00934FF2">
            <w:pPr>
              <w:pStyle w:val="--ffa"/>
              <w:rPr>
                <w:w w:val="100"/>
                <w:szCs w:val="20"/>
              </w:rPr>
            </w:pPr>
            <w:r w:rsidRPr="005F23F0">
              <w:rPr>
                <w:rFonts w:hint="eastAsia"/>
                <w:w w:val="100"/>
                <w:szCs w:val="20"/>
              </w:rPr>
              <w:t>114,718,855</w:t>
            </w:r>
          </w:p>
        </w:tc>
        <w:tc>
          <w:tcPr>
            <w:tcW w:w="369" w:type="pct"/>
            <w:tcBorders>
              <w:top w:val="nil"/>
              <w:left w:val="single" w:sz="4" w:space="0" w:color="auto"/>
              <w:bottom w:val="nil"/>
              <w:right w:val="single" w:sz="4" w:space="0" w:color="auto"/>
            </w:tcBorders>
            <w:vAlign w:val="center"/>
            <w:hideMark/>
          </w:tcPr>
          <w:p w14:paraId="25E8B1A1" w14:textId="77777777" w:rsidR="00754354" w:rsidRPr="005F23F0" w:rsidRDefault="00754354" w:rsidP="00934FF2">
            <w:pPr>
              <w:pStyle w:val="--ffa"/>
              <w:rPr>
                <w:w w:val="100"/>
                <w:szCs w:val="20"/>
              </w:rPr>
            </w:pPr>
            <w:r w:rsidRPr="005F23F0">
              <w:rPr>
                <w:rFonts w:hint="eastAsia"/>
                <w:w w:val="100"/>
                <w:szCs w:val="20"/>
              </w:rPr>
              <w:t>0.50</w:t>
            </w:r>
          </w:p>
        </w:tc>
        <w:tc>
          <w:tcPr>
            <w:tcW w:w="824" w:type="pct"/>
            <w:tcBorders>
              <w:top w:val="nil"/>
              <w:left w:val="single" w:sz="4" w:space="0" w:color="auto"/>
              <w:bottom w:val="nil"/>
              <w:right w:val="single" w:sz="4" w:space="0" w:color="auto"/>
            </w:tcBorders>
            <w:vAlign w:val="center"/>
            <w:hideMark/>
          </w:tcPr>
          <w:p w14:paraId="6AF33AAA" w14:textId="77777777" w:rsidR="00754354" w:rsidRPr="005F23F0" w:rsidRDefault="00754354" w:rsidP="00934FF2">
            <w:pPr>
              <w:pStyle w:val="--ffa"/>
              <w:rPr>
                <w:w w:val="100"/>
                <w:szCs w:val="20"/>
              </w:rPr>
            </w:pPr>
            <w:r w:rsidRPr="005F23F0">
              <w:rPr>
                <w:rFonts w:hint="eastAsia"/>
                <w:w w:val="100"/>
                <w:szCs w:val="20"/>
              </w:rPr>
              <w:t>105,167,612</w:t>
            </w:r>
          </w:p>
        </w:tc>
        <w:tc>
          <w:tcPr>
            <w:tcW w:w="371" w:type="pct"/>
            <w:tcBorders>
              <w:top w:val="nil"/>
              <w:left w:val="single" w:sz="4" w:space="0" w:color="auto"/>
              <w:bottom w:val="nil"/>
              <w:right w:val="single" w:sz="4" w:space="0" w:color="auto"/>
            </w:tcBorders>
            <w:vAlign w:val="center"/>
            <w:hideMark/>
          </w:tcPr>
          <w:p w14:paraId="101E690C" w14:textId="77777777" w:rsidR="00754354" w:rsidRPr="005F23F0" w:rsidRDefault="00754354" w:rsidP="00934FF2">
            <w:pPr>
              <w:pStyle w:val="--ffa"/>
              <w:rPr>
                <w:w w:val="100"/>
                <w:szCs w:val="20"/>
              </w:rPr>
            </w:pPr>
            <w:r w:rsidRPr="005F23F0">
              <w:rPr>
                <w:rFonts w:hint="eastAsia"/>
                <w:w w:val="100"/>
                <w:szCs w:val="20"/>
              </w:rPr>
              <w:t>0.52</w:t>
            </w:r>
          </w:p>
        </w:tc>
        <w:tc>
          <w:tcPr>
            <w:tcW w:w="841" w:type="pct"/>
            <w:tcBorders>
              <w:top w:val="nil"/>
              <w:left w:val="single" w:sz="4" w:space="0" w:color="auto"/>
              <w:bottom w:val="nil"/>
              <w:right w:val="single" w:sz="4" w:space="0" w:color="auto"/>
            </w:tcBorders>
            <w:vAlign w:val="center"/>
            <w:hideMark/>
          </w:tcPr>
          <w:p w14:paraId="79B0AA60" w14:textId="77777777" w:rsidR="00754354" w:rsidRPr="005F23F0" w:rsidRDefault="00754354" w:rsidP="00934FF2">
            <w:pPr>
              <w:pStyle w:val="--ffa"/>
              <w:rPr>
                <w:w w:val="100"/>
                <w:szCs w:val="20"/>
              </w:rPr>
            </w:pPr>
            <w:r w:rsidRPr="005F23F0">
              <w:rPr>
                <w:rFonts w:hint="eastAsia"/>
                <w:w w:val="100"/>
                <w:szCs w:val="20"/>
              </w:rPr>
              <w:t>9,551,243</w:t>
            </w:r>
          </w:p>
        </w:tc>
        <w:tc>
          <w:tcPr>
            <w:tcW w:w="487" w:type="pct"/>
            <w:tcBorders>
              <w:top w:val="nil"/>
              <w:left w:val="single" w:sz="4" w:space="0" w:color="auto"/>
              <w:bottom w:val="nil"/>
              <w:right w:val="nil"/>
            </w:tcBorders>
            <w:vAlign w:val="center"/>
            <w:hideMark/>
          </w:tcPr>
          <w:p w14:paraId="09852DD9" w14:textId="77777777" w:rsidR="00754354" w:rsidRPr="005F23F0" w:rsidRDefault="00754354" w:rsidP="00934FF2">
            <w:pPr>
              <w:pStyle w:val="--ffa"/>
              <w:rPr>
                <w:w w:val="100"/>
                <w:szCs w:val="20"/>
              </w:rPr>
            </w:pPr>
            <w:r w:rsidRPr="005F23F0">
              <w:rPr>
                <w:rFonts w:hint="eastAsia"/>
                <w:w w:val="100"/>
                <w:szCs w:val="20"/>
              </w:rPr>
              <w:t>9.08</w:t>
            </w:r>
          </w:p>
        </w:tc>
      </w:tr>
      <w:tr w:rsidR="00754354" w14:paraId="2075C311" w14:textId="77777777" w:rsidTr="00934FF2">
        <w:trPr>
          <w:cantSplit/>
          <w:trHeight w:hRule="exact" w:val="378"/>
        </w:trPr>
        <w:tc>
          <w:tcPr>
            <w:tcW w:w="1281" w:type="pct"/>
            <w:tcBorders>
              <w:top w:val="nil"/>
              <w:left w:val="nil"/>
              <w:bottom w:val="nil"/>
              <w:right w:val="single" w:sz="4" w:space="0" w:color="auto"/>
            </w:tcBorders>
            <w:vAlign w:val="center"/>
            <w:hideMark/>
          </w:tcPr>
          <w:p w14:paraId="0FD8D2CA" w14:textId="77777777" w:rsidR="00754354" w:rsidRDefault="00754354" w:rsidP="002F401E">
            <w:pPr>
              <w:pStyle w:val="--22"/>
              <w:ind w:left="400" w:right="57"/>
              <w:rPr>
                <w:w w:val="100"/>
                <w:kern w:val="2"/>
                <w:szCs w:val="20"/>
              </w:rPr>
            </w:pPr>
            <w:r>
              <w:rPr>
                <w:rFonts w:hint="eastAsia"/>
                <w:w w:val="100"/>
                <w:kern w:val="2"/>
                <w:szCs w:val="20"/>
              </w:rPr>
              <w:t>雜項設備</w:t>
            </w:r>
          </w:p>
        </w:tc>
        <w:tc>
          <w:tcPr>
            <w:tcW w:w="825" w:type="pct"/>
            <w:tcBorders>
              <w:top w:val="nil"/>
              <w:left w:val="single" w:sz="4" w:space="0" w:color="auto"/>
              <w:bottom w:val="nil"/>
              <w:right w:val="single" w:sz="4" w:space="0" w:color="auto"/>
            </w:tcBorders>
            <w:vAlign w:val="center"/>
            <w:hideMark/>
          </w:tcPr>
          <w:p w14:paraId="0C1B3CB8" w14:textId="77777777" w:rsidR="00754354" w:rsidRPr="005F23F0" w:rsidRDefault="00754354" w:rsidP="00934FF2">
            <w:pPr>
              <w:pStyle w:val="--ffa"/>
              <w:rPr>
                <w:w w:val="100"/>
                <w:szCs w:val="20"/>
              </w:rPr>
            </w:pPr>
            <w:r w:rsidRPr="005F23F0">
              <w:rPr>
                <w:rFonts w:hint="eastAsia"/>
                <w:w w:val="100"/>
                <w:szCs w:val="20"/>
              </w:rPr>
              <w:t>753,552,295</w:t>
            </w:r>
          </w:p>
        </w:tc>
        <w:tc>
          <w:tcPr>
            <w:tcW w:w="369" w:type="pct"/>
            <w:tcBorders>
              <w:top w:val="nil"/>
              <w:left w:val="single" w:sz="4" w:space="0" w:color="auto"/>
              <w:bottom w:val="nil"/>
              <w:right w:val="single" w:sz="4" w:space="0" w:color="auto"/>
            </w:tcBorders>
            <w:vAlign w:val="center"/>
            <w:hideMark/>
          </w:tcPr>
          <w:p w14:paraId="0BF50E34" w14:textId="77777777" w:rsidR="00754354" w:rsidRPr="005F23F0" w:rsidRDefault="00754354" w:rsidP="00934FF2">
            <w:pPr>
              <w:pStyle w:val="--ffa"/>
              <w:rPr>
                <w:w w:val="100"/>
                <w:szCs w:val="20"/>
              </w:rPr>
            </w:pPr>
            <w:r w:rsidRPr="005F23F0">
              <w:rPr>
                <w:rFonts w:hint="eastAsia"/>
                <w:w w:val="100"/>
                <w:szCs w:val="20"/>
              </w:rPr>
              <w:t>3.27</w:t>
            </w:r>
          </w:p>
        </w:tc>
        <w:tc>
          <w:tcPr>
            <w:tcW w:w="824" w:type="pct"/>
            <w:tcBorders>
              <w:top w:val="nil"/>
              <w:left w:val="single" w:sz="4" w:space="0" w:color="auto"/>
              <w:bottom w:val="nil"/>
              <w:right w:val="single" w:sz="4" w:space="0" w:color="auto"/>
            </w:tcBorders>
            <w:vAlign w:val="center"/>
            <w:hideMark/>
          </w:tcPr>
          <w:p w14:paraId="532E8C93" w14:textId="77777777" w:rsidR="00754354" w:rsidRPr="005F23F0" w:rsidRDefault="00754354" w:rsidP="00934FF2">
            <w:pPr>
              <w:pStyle w:val="--ffa"/>
              <w:rPr>
                <w:w w:val="100"/>
                <w:szCs w:val="20"/>
              </w:rPr>
            </w:pPr>
            <w:r w:rsidRPr="005F23F0">
              <w:rPr>
                <w:rFonts w:hint="eastAsia"/>
                <w:w w:val="100"/>
                <w:szCs w:val="20"/>
              </w:rPr>
              <w:t>603,344,203</w:t>
            </w:r>
          </w:p>
        </w:tc>
        <w:tc>
          <w:tcPr>
            <w:tcW w:w="371" w:type="pct"/>
            <w:tcBorders>
              <w:top w:val="nil"/>
              <w:left w:val="single" w:sz="4" w:space="0" w:color="auto"/>
              <w:bottom w:val="nil"/>
              <w:right w:val="single" w:sz="4" w:space="0" w:color="auto"/>
            </w:tcBorders>
            <w:vAlign w:val="center"/>
            <w:hideMark/>
          </w:tcPr>
          <w:p w14:paraId="3BD3B945" w14:textId="77777777" w:rsidR="00754354" w:rsidRPr="005F23F0" w:rsidRDefault="00754354" w:rsidP="00934FF2">
            <w:pPr>
              <w:pStyle w:val="--ffa"/>
              <w:rPr>
                <w:w w:val="100"/>
                <w:szCs w:val="20"/>
              </w:rPr>
            </w:pPr>
            <w:r w:rsidRPr="005F23F0">
              <w:rPr>
                <w:rFonts w:hint="eastAsia"/>
                <w:w w:val="100"/>
                <w:szCs w:val="20"/>
              </w:rPr>
              <w:t>2.98</w:t>
            </w:r>
          </w:p>
        </w:tc>
        <w:tc>
          <w:tcPr>
            <w:tcW w:w="841" w:type="pct"/>
            <w:tcBorders>
              <w:top w:val="nil"/>
              <w:left w:val="single" w:sz="4" w:space="0" w:color="auto"/>
              <w:bottom w:val="nil"/>
              <w:right w:val="single" w:sz="4" w:space="0" w:color="auto"/>
            </w:tcBorders>
            <w:vAlign w:val="center"/>
            <w:hideMark/>
          </w:tcPr>
          <w:p w14:paraId="44776C0D" w14:textId="77777777" w:rsidR="00754354" w:rsidRPr="005F23F0" w:rsidRDefault="00754354" w:rsidP="00934FF2">
            <w:pPr>
              <w:pStyle w:val="--ffa"/>
              <w:rPr>
                <w:w w:val="100"/>
                <w:szCs w:val="20"/>
              </w:rPr>
            </w:pPr>
            <w:r w:rsidRPr="005F23F0">
              <w:rPr>
                <w:rFonts w:hint="eastAsia"/>
                <w:w w:val="100"/>
                <w:szCs w:val="20"/>
              </w:rPr>
              <w:t>150,208,092</w:t>
            </w:r>
          </w:p>
        </w:tc>
        <w:tc>
          <w:tcPr>
            <w:tcW w:w="487" w:type="pct"/>
            <w:tcBorders>
              <w:top w:val="nil"/>
              <w:left w:val="single" w:sz="4" w:space="0" w:color="auto"/>
              <w:bottom w:val="nil"/>
              <w:right w:val="nil"/>
            </w:tcBorders>
            <w:vAlign w:val="center"/>
            <w:hideMark/>
          </w:tcPr>
          <w:p w14:paraId="3478FC59" w14:textId="77777777" w:rsidR="00754354" w:rsidRPr="005F23F0" w:rsidRDefault="00754354" w:rsidP="00934FF2">
            <w:pPr>
              <w:pStyle w:val="--ffa"/>
              <w:rPr>
                <w:w w:val="100"/>
                <w:szCs w:val="20"/>
              </w:rPr>
            </w:pPr>
            <w:r w:rsidRPr="005F23F0">
              <w:rPr>
                <w:rFonts w:hint="eastAsia"/>
                <w:w w:val="100"/>
                <w:szCs w:val="20"/>
              </w:rPr>
              <w:t>24.90</w:t>
            </w:r>
          </w:p>
        </w:tc>
      </w:tr>
      <w:tr w:rsidR="00754354" w14:paraId="2F8CB15E" w14:textId="77777777" w:rsidTr="00934FF2">
        <w:trPr>
          <w:cantSplit/>
          <w:trHeight w:hRule="exact" w:val="378"/>
        </w:trPr>
        <w:tc>
          <w:tcPr>
            <w:tcW w:w="1281" w:type="pct"/>
            <w:tcBorders>
              <w:top w:val="nil"/>
              <w:left w:val="nil"/>
              <w:bottom w:val="nil"/>
              <w:right w:val="single" w:sz="4" w:space="0" w:color="auto"/>
            </w:tcBorders>
            <w:vAlign w:val="center"/>
            <w:hideMark/>
          </w:tcPr>
          <w:p w14:paraId="60C929C2" w14:textId="77777777" w:rsidR="00754354" w:rsidRDefault="00754354" w:rsidP="002F401E">
            <w:pPr>
              <w:pStyle w:val="--22"/>
              <w:ind w:left="400" w:right="57"/>
              <w:rPr>
                <w:w w:val="100"/>
                <w:kern w:val="2"/>
                <w:szCs w:val="20"/>
              </w:rPr>
            </w:pPr>
            <w:r>
              <w:rPr>
                <w:rFonts w:hint="eastAsia"/>
                <w:w w:val="100"/>
                <w:kern w:val="2"/>
                <w:szCs w:val="20"/>
              </w:rPr>
              <w:t>購建中固定資產</w:t>
            </w:r>
          </w:p>
        </w:tc>
        <w:tc>
          <w:tcPr>
            <w:tcW w:w="825" w:type="pct"/>
            <w:tcBorders>
              <w:top w:val="nil"/>
              <w:left w:val="single" w:sz="4" w:space="0" w:color="auto"/>
              <w:bottom w:val="nil"/>
              <w:right w:val="single" w:sz="4" w:space="0" w:color="auto"/>
            </w:tcBorders>
            <w:vAlign w:val="center"/>
            <w:hideMark/>
          </w:tcPr>
          <w:p w14:paraId="2053D55D" w14:textId="77777777" w:rsidR="00754354" w:rsidRPr="005F23F0" w:rsidRDefault="00754354" w:rsidP="00934FF2">
            <w:pPr>
              <w:pStyle w:val="--ffa"/>
              <w:rPr>
                <w:w w:val="100"/>
                <w:szCs w:val="20"/>
              </w:rPr>
            </w:pPr>
            <w:r w:rsidRPr="005F23F0">
              <w:rPr>
                <w:rFonts w:hint="eastAsia"/>
                <w:w w:val="100"/>
                <w:szCs w:val="20"/>
              </w:rPr>
              <w:t>2,180,276,282</w:t>
            </w:r>
          </w:p>
        </w:tc>
        <w:tc>
          <w:tcPr>
            <w:tcW w:w="369" w:type="pct"/>
            <w:tcBorders>
              <w:top w:val="nil"/>
              <w:left w:val="single" w:sz="4" w:space="0" w:color="auto"/>
              <w:bottom w:val="nil"/>
              <w:right w:val="single" w:sz="4" w:space="0" w:color="auto"/>
            </w:tcBorders>
            <w:vAlign w:val="center"/>
            <w:hideMark/>
          </w:tcPr>
          <w:p w14:paraId="4B2D1B1D" w14:textId="77777777" w:rsidR="00754354" w:rsidRPr="005F23F0" w:rsidRDefault="00754354" w:rsidP="00934FF2">
            <w:pPr>
              <w:pStyle w:val="--ffa"/>
              <w:rPr>
                <w:w w:val="100"/>
                <w:szCs w:val="20"/>
              </w:rPr>
            </w:pPr>
            <w:r w:rsidRPr="005F23F0">
              <w:rPr>
                <w:rFonts w:hint="eastAsia"/>
                <w:w w:val="100"/>
                <w:szCs w:val="20"/>
              </w:rPr>
              <w:t>9.46</w:t>
            </w:r>
          </w:p>
        </w:tc>
        <w:tc>
          <w:tcPr>
            <w:tcW w:w="824" w:type="pct"/>
            <w:tcBorders>
              <w:top w:val="nil"/>
              <w:left w:val="single" w:sz="4" w:space="0" w:color="auto"/>
              <w:bottom w:val="nil"/>
              <w:right w:val="single" w:sz="4" w:space="0" w:color="auto"/>
            </w:tcBorders>
            <w:vAlign w:val="center"/>
            <w:hideMark/>
          </w:tcPr>
          <w:p w14:paraId="1C760892" w14:textId="77777777" w:rsidR="00754354" w:rsidRPr="005F23F0" w:rsidRDefault="00754354" w:rsidP="00934FF2">
            <w:pPr>
              <w:pStyle w:val="--ffa"/>
              <w:rPr>
                <w:w w:val="100"/>
                <w:szCs w:val="20"/>
              </w:rPr>
            </w:pPr>
            <w:r w:rsidRPr="005F23F0">
              <w:rPr>
                <w:rFonts w:hint="eastAsia"/>
                <w:w w:val="100"/>
                <w:szCs w:val="20"/>
              </w:rPr>
              <w:t>1,137,124,146</w:t>
            </w:r>
          </w:p>
        </w:tc>
        <w:tc>
          <w:tcPr>
            <w:tcW w:w="371" w:type="pct"/>
            <w:tcBorders>
              <w:top w:val="nil"/>
              <w:left w:val="single" w:sz="4" w:space="0" w:color="auto"/>
              <w:bottom w:val="nil"/>
              <w:right w:val="single" w:sz="4" w:space="0" w:color="auto"/>
            </w:tcBorders>
            <w:vAlign w:val="center"/>
            <w:hideMark/>
          </w:tcPr>
          <w:p w14:paraId="77338521" w14:textId="77777777" w:rsidR="00754354" w:rsidRPr="005F23F0" w:rsidRDefault="00754354" w:rsidP="00934FF2">
            <w:pPr>
              <w:pStyle w:val="--ffa"/>
              <w:rPr>
                <w:w w:val="100"/>
                <w:szCs w:val="20"/>
              </w:rPr>
            </w:pPr>
            <w:r w:rsidRPr="005F23F0">
              <w:rPr>
                <w:rFonts w:hint="eastAsia"/>
                <w:w w:val="100"/>
                <w:szCs w:val="20"/>
              </w:rPr>
              <w:t>5.61</w:t>
            </w:r>
          </w:p>
        </w:tc>
        <w:tc>
          <w:tcPr>
            <w:tcW w:w="841" w:type="pct"/>
            <w:tcBorders>
              <w:top w:val="nil"/>
              <w:left w:val="single" w:sz="4" w:space="0" w:color="auto"/>
              <w:bottom w:val="nil"/>
              <w:right w:val="single" w:sz="4" w:space="0" w:color="auto"/>
            </w:tcBorders>
            <w:vAlign w:val="center"/>
            <w:hideMark/>
          </w:tcPr>
          <w:p w14:paraId="0E8736C1" w14:textId="77777777" w:rsidR="00754354" w:rsidRPr="005F23F0" w:rsidRDefault="00754354" w:rsidP="00934FF2">
            <w:pPr>
              <w:pStyle w:val="--ffa"/>
              <w:rPr>
                <w:w w:val="100"/>
                <w:szCs w:val="20"/>
              </w:rPr>
            </w:pPr>
            <w:r w:rsidRPr="005F23F0">
              <w:rPr>
                <w:rFonts w:hint="eastAsia"/>
                <w:w w:val="100"/>
                <w:szCs w:val="20"/>
              </w:rPr>
              <w:t>1,043,152,136</w:t>
            </w:r>
          </w:p>
        </w:tc>
        <w:tc>
          <w:tcPr>
            <w:tcW w:w="487" w:type="pct"/>
            <w:tcBorders>
              <w:top w:val="nil"/>
              <w:left w:val="single" w:sz="4" w:space="0" w:color="auto"/>
              <w:bottom w:val="nil"/>
              <w:right w:val="nil"/>
            </w:tcBorders>
            <w:vAlign w:val="center"/>
            <w:hideMark/>
          </w:tcPr>
          <w:p w14:paraId="744C5603" w14:textId="77777777" w:rsidR="00754354" w:rsidRPr="005F23F0" w:rsidRDefault="00754354" w:rsidP="00934FF2">
            <w:pPr>
              <w:pStyle w:val="--ffa"/>
              <w:rPr>
                <w:w w:val="100"/>
                <w:szCs w:val="20"/>
              </w:rPr>
            </w:pPr>
            <w:r w:rsidRPr="005F23F0">
              <w:rPr>
                <w:rFonts w:hint="eastAsia"/>
                <w:w w:val="100"/>
                <w:szCs w:val="20"/>
              </w:rPr>
              <w:t>91.74</w:t>
            </w:r>
          </w:p>
        </w:tc>
      </w:tr>
      <w:tr w:rsidR="00754354" w14:paraId="49D3DC6E" w14:textId="77777777" w:rsidTr="00934FF2">
        <w:trPr>
          <w:cantSplit/>
          <w:trHeight w:hRule="exact" w:val="378"/>
        </w:trPr>
        <w:tc>
          <w:tcPr>
            <w:tcW w:w="1281" w:type="pct"/>
            <w:tcBorders>
              <w:top w:val="nil"/>
              <w:left w:val="nil"/>
              <w:bottom w:val="nil"/>
              <w:right w:val="single" w:sz="4" w:space="0" w:color="auto"/>
            </w:tcBorders>
            <w:vAlign w:val="center"/>
            <w:hideMark/>
          </w:tcPr>
          <w:p w14:paraId="437D3BCA" w14:textId="77777777" w:rsidR="00754354" w:rsidRDefault="00754354" w:rsidP="002F401E">
            <w:pPr>
              <w:pStyle w:val="--21"/>
              <w:ind w:left="200" w:right="57"/>
              <w:rPr>
                <w:kern w:val="2"/>
                <w:szCs w:val="20"/>
              </w:rPr>
            </w:pPr>
            <w:r>
              <w:rPr>
                <w:rFonts w:hint="eastAsia"/>
                <w:kern w:val="2"/>
                <w:szCs w:val="20"/>
              </w:rPr>
              <w:t>無形資產</w:t>
            </w:r>
          </w:p>
        </w:tc>
        <w:tc>
          <w:tcPr>
            <w:tcW w:w="825" w:type="pct"/>
            <w:tcBorders>
              <w:top w:val="nil"/>
              <w:left w:val="single" w:sz="4" w:space="0" w:color="auto"/>
              <w:bottom w:val="nil"/>
              <w:right w:val="single" w:sz="4" w:space="0" w:color="auto"/>
            </w:tcBorders>
            <w:vAlign w:val="center"/>
            <w:hideMark/>
          </w:tcPr>
          <w:p w14:paraId="366B89A7" w14:textId="77777777" w:rsidR="00754354" w:rsidRPr="005F23F0" w:rsidRDefault="00754354" w:rsidP="00934FF2">
            <w:pPr>
              <w:pStyle w:val="--ffa"/>
              <w:rPr>
                <w:w w:val="100"/>
                <w:szCs w:val="20"/>
              </w:rPr>
            </w:pPr>
            <w:r w:rsidRPr="005F23F0">
              <w:rPr>
                <w:rFonts w:hint="eastAsia"/>
                <w:w w:val="100"/>
                <w:szCs w:val="20"/>
              </w:rPr>
              <w:t>13,472,761</w:t>
            </w:r>
          </w:p>
        </w:tc>
        <w:tc>
          <w:tcPr>
            <w:tcW w:w="369" w:type="pct"/>
            <w:tcBorders>
              <w:top w:val="nil"/>
              <w:left w:val="single" w:sz="4" w:space="0" w:color="auto"/>
              <w:bottom w:val="nil"/>
              <w:right w:val="single" w:sz="4" w:space="0" w:color="auto"/>
            </w:tcBorders>
            <w:vAlign w:val="center"/>
            <w:hideMark/>
          </w:tcPr>
          <w:p w14:paraId="568C9A44" w14:textId="77777777" w:rsidR="00754354" w:rsidRPr="005F23F0" w:rsidRDefault="00754354" w:rsidP="00934FF2">
            <w:pPr>
              <w:pStyle w:val="--ffa"/>
              <w:rPr>
                <w:w w:val="100"/>
                <w:szCs w:val="20"/>
              </w:rPr>
            </w:pPr>
            <w:r w:rsidRPr="005F23F0">
              <w:rPr>
                <w:rFonts w:hint="eastAsia"/>
                <w:w w:val="100"/>
                <w:szCs w:val="20"/>
              </w:rPr>
              <w:t>0.06</w:t>
            </w:r>
          </w:p>
        </w:tc>
        <w:tc>
          <w:tcPr>
            <w:tcW w:w="824" w:type="pct"/>
            <w:tcBorders>
              <w:top w:val="nil"/>
              <w:left w:val="single" w:sz="4" w:space="0" w:color="auto"/>
              <w:bottom w:val="nil"/>
              <w:right w:val="single" w:sz="4" w:space="0" w:color="auto"/>
            </w:tcBorders>
            <w:vAlign w:val="center"/>
            <w:hideMark/>
          </w:tcPr>
          <w:p w14:paraId="6B07114C" w14:textId="77777777" w:rsidR="00754354" w:rsidRPr="005F23F0" w:rsidRDefault="00754354" w:rsidP="00934FF2">
            <w:pPr>
              <w:pStyle w:val="--ffa"/>
              <w:rPr>
                <w:w w:val="100"/>
                <w:szCs w:val="20"/>
              </w:rPr>
            </w:pPr>
            <w:r w:rsidRPr="005F23F0">
              <w:rPr>
                <w:rFonts w:hint="eastAsia"/>
                <w:w w:val="100"/>
                <w:szCs w:val="20"/>
              </w:rPr>
              <w:t>2,630,450</w:t>
            </w:r>
          </w:p>
        </w:tc>
        <w:tc>
          <w:tcPr>
            <w:tcW w:w="371" w:type="pct"/>
            <w:tcBorders>
              <w:top w:val="nil"/>
              <w:left w:val="single" w:sz="4" w:space="0" w:color="auto"/>
              <w:bottom w:val="nil"/>
              <w:right w:val="single" w:sz="4" w:space="0" w:color="auto"/>
            </w:tcBorders>
            <w:vAlign w:val="center"/>
            <w:hideMark/>
          </w:tcPr>
          <w:p w14:paraId="092F6E59" w14:textId="77777777" w:rsidR="00754354" w:rsidRPr="005F23F0" w:rsidRDefault="00754354" w:rsidP="00934FF2">
            <w:pPr>
              <w:pStyle w:val="--ffa"/>
              <w:rPr>
                <w:w w:val="100"/>
                <w:szCs w:val="20"/>
              </w:rPr>
            </w:pPr>
            <w:r w:rsidRPr="005F23F0">
              <w:rPr>
                <w:rFonts w:hint="eastAsia"/>
                <w:w w:val="100"/>
                <w:szCs w:val="20"/>
              </w:rPr>
              <w:t>0.01</w:t>
            </w:r>
          </w:p>
        </w:tc>
        <w:tc>
          <w:tcPr>
            <w:tcW w:w="841" w:type="pct"/>
            <w:tcBorders>
              <w:top w:val="nil"/>
              <w:left w:val="single" w:sz="4" w:space="0" w:color="auto"/>
              <w:bottom w:val="nil"/>
              <w:right w:val="single" w:sz="4" w:space="0" w:color="auto"/>
            </w:tcBorders>
            <w:vAlign w:val="center"/>
            <w:hideMark/>
          </w:tcPr>
          <w:p w14:paraId="7BA908CC" w14:textId="77777777" w:rsidR="00754354" w:rsidRPr="005F23F0" w:rsidRDefault="00754354" w:rsidP="00934FF2">
            <w:pPr>
              <w:pStyle w:val="--ffa"/>
              <w:rPr>
                <w:w w:val="100"/>
                <w:szCs w:val="20"/>
              </w:rPr>
            </w:pPr>
            <w:r w:rsidRPr="005F23F0">
              <w:rPr>
                <w:rFonts w:hint="eastAsia"/>
                <w:w w:val="100"/>
                <w:szCs w:val="20"/>
              </w:rPr>
              <w:t>10,842,311</w:t>
            </w:r>
          </w:p>
        </w:tc>
        <w:tc>
          <w:tcPr>
            <w:tcW w:w="487" w:type="pct"/>
            <w:tcBorders>
              <w:top w:val="nil"/>
              <w:left w:val="single" w:sz="4" w:space="0" w:color="auto"/>
              <w:bottom w:val="nil"/>
              <w:right w:val="nil"/>
            </w:tcBorders>
            <w:vAlign w:val="center"/>
            <w:hideMark/>
          </w:tcPr>
          <w:p w14:paraId="1EC36A5B" w14:textId="77777777" w:rsidR="00754354" w:rsidRPr="005F23F0" w:rsidRDefault="00754354" w:rsidP="00934FF2">
            <w:pPr>
              <w:pStyle w:val="--ffa"/>
              <w:rPr>
                <w:w w:val="100"/>
                <w:szCs w:val="20"/>
              </w:rPr>
            </w:pPr>
            <w:r w:rsidRPr="005F23F0">
              <w:rPr>
                <w:rFonts w:hint="eastAsia"/>
                <w:w w:val="100"/>
                <w:szCs w:val="20"/>
              </w:rPr>
              <w:t>412.18</w:t>
            </w:r>
          </w:p>
        </w:tc>
      </w:tr>
      <w:tr w:rsidR="00754354" w14:paraId="6C7C17F1" w14:textId="77777777" w:rsidTr="00934FF2">
        <w:trPr>
          <w:cantSplit/>
          <w:trHeight w:hRule="exact" w:val="378"/>
        </w:trPr>
        <w:tc>
          <w:tcPr>
            <w:tcW w:w="1281" w:type="pct"/>
            <w:tcBorders>
              <w:top w:val="nil"/>
              <w:left w:val="nil"/>
              <w:bottom w:val="nil"/>
              <w:right w:val="single" w:sz="4" w:space="0" w:color="auto"/>
            </w:tcBorders>
            <w:vAlign w:val="center"/>
            <w:hideMark/>
          </w:tcPr>
          <w:p w14:paraId="5FBC4AB7" w14:textId="77777777" w:rsidR="00754354" w:rsidRDefault="00754354" w:rsidP="002F401E">
            <w:pPr>
              <w:pStyle w:val="--22"/>
              <w:ind w:left="400" w:right="57"/>
              <w:rPr>
                <w:w w:val="100"/>
                <w:kern w:val="2"/>
                <w:szCs w:val="20"/>
              </w:rPr>
            </w:pPr>
            <w:r>
              <w:rPr>
                <w:rFonts w:hint="eastAsia"/>
                <w:w w:val="100"/>
                <w:kern w:val="2"/>
                <w:szCs w:val="20"/>
              </w:rPr>
              <w:t>無形資產</w:t>
            </w:r>
          </w:p>
        </w:tc>
        <w:tc>
          <w:tcPr>
            <w:tcW w:w="825" w:type="pct"/>
            <w:tcBorders>
              <w:top w:val="nil"/>
              <w:left w:val="single" w:sz="4" w:space="0" w:color="auto"/>
              <w:bottom w:val="nil"/>
              <w:right w:val="single" w:sz="4" w:space="0" w:color="auto"/>
            </w:tcBorders>
            <w:vAlign w:val="center"/>
            <w:hideMark/>
          </w:tcPr>
          <w:p w14:paraId="558B37C1" w14:textId="77777777" w:rsidR="00754354" w:rsidRPr="005F23F0" w:rsidRDefault="00754354" w:rsidP="00934FF2">
            <w:pPr>
              <w:pStyle w:val="--ffa"/>
              <w:rPr>
                <w:w w:val="100"/>
                <w:szCs w:val="20"/>
              </w:rPr>
            </w:pPr>
            <w:r w:rsidRPr="005F23F0">
              <w:rPr>
                <w:rFonts w:hint="eastAsia"/>
                <w:w w:val="100"/>
                <w:szCs w:val="20"/>
              </w:rPr>
              <w:t>13,472,761</w:t>
            </w:r>
          </w:p>
        </w:tc>
        <w:tc>
          <w:tcPr>
            <w:tcW w:w="369" w:type="pct"/>
            <w:tcBorders>
              <w:top w:val="nil"/>
              <w:left w:val="single" w:sz="4" w:space="0" w:color="auto"/>
              <w:bottom w:val="nil"/>
              <w:right w:val="single" w:sz="4" w:space="0" w:color="auto"/>
            </w:tcBorders>
            <w:vAlign w:val="center"/>
            <w:hideMark/>
          </w:tcPr>
          <w:p w14:paraId="58E6C8D2" w14:textId="77777777" w:rsidR="00754354" w:rsidRPr="005F23F0" w:rsidRDefault="00754354" w:rsidP="00934FF2">
            <w:pPr>
              <w:pStyle w:val="--ffa"/>
              <w:rPr>
                <w:w w:val="100"/>
                <w:szCs w:val="20"/>
              </w:rPr>
            </w:pPr>
            <w:r w:rsidRPr="005F23F0">
              <w:rPr>
                <w:rFonts w:hint="eastAsia"/>
                <w:w w:val="100"/>
                <w:szCs w:val="20"/>
              </w:rPr>
              <w:t>0.06</w:t>
            </w:r>
          </w:p>
        </w:tc>
        <w:tc>
          <w:tcPr>
            <w:tcW w:w="824" w:type="pct"/>
            <w:tcBorders>
              <w:top w:val="nil"/>
              <w:left w:val="single" w:sz="4" w:space="0" w:color="auto"/>
              <w:bottom w:val="nil"/>
              <w:right w:val="single" w:sz="4" w:space="0" w:color="auto"/>
            </w:tcBorders>
            <w:vAlign w:val="center"/>
            <w:hideMark/>
          </w:tcPr>
          <w:p w14:paraId="28B2F4BC" w14:textId="77777777" w:rsidR="00754354" w:rsidRPr="005F23F0" w:rsidRDefault="00754354" w:rsidP="00934FF2">
            <w:pPr>
              <w:pStyle w:val="--ffa"/>
              <w:rPr>
                <w:w w:val="100"/>
                <w:szCs w:val="20"/>
              </w:rPr>
            </w:pPr>
            <w:r w:rsidRPr="005F23F0">
              <w:rPr>
                <w:rFonts w:hint="eastAsia"/>
                <w:w w:val="100"/>
                <w:szCs w:val="20"/>
              </w:rPr>
              <w:t>2,630,450</w:t>
            </w:r>
          </w:p>
        </w:tc>
        <w:tc>
          <w:tcPr>
            <w:tcW w:w="371" w:type="pct"/>
            <w:tcBorders>
              <w:top w:val="nil"/>
              <w:left w:val="single" w:sz="4" w:space="0" w:color="auto"/>
              <w:bottom w:val="nil"/>
              <w:right w:val="single" w:sz="4" w:space="0" w:color="auto"/>
            </w:tcBorders>
            <w:vAlign w:val="center"/>
            <w:hideMark/>
          </w:tcPr>
          <w:p w14:paraId="74639EF8" w14:textId="77777777" w:rsidR="00754354" w:rsidRPr="005F23F0" w:rsidRDefault="00754354" w:rsidP="00934FF2">
            <w:pPr>
              <w:pStyle w:val="--ffa"/>
              <w:rPr>
                <w:w w:val="100"/>
                <w:szCs w:val="20"/>
              </w:rPr>
            </w:pPr>
            <w:r w:rsidRPr="005F23F0">
              <w:rPr>
                <w:rFonts w:hint="eastAsia"/>
                <w:w w:val="100"/>
                <w:szCs w:val="20"/>
              </w:rPr>
              <w:t>0.01</w:t>
            </w:r>
          </w:p>
        </w:tc>
        <w:tc>
          <w:tcPr>
            <w:tcW w:w="841" w:type="pct"/>
            <w:tcBorders>
              <w:top w:val="nil"/>
              <w:left w:val="single" w:sz="4" w:space="0" w:color="auto"/>
              <w:bottom w:val="nil"/>
              <w:right w:val="single" w:sz="4" w:space="0" w:color="auto"/>
            </w:tcBorders>
            <w:vAlign w:val="center"/>
            <w:hideMark/>
          </w:tcPr>
          <w:p w14:paraId="2CD685A8" w14:textId="77777777" w:rsidR="00754354" w:rsidRPr="005F23F0" w:rsidRDefault="00754354" w:rsidP="00934FF2">
            <w:pPr>
              <w:pStyle w:val="--ffa"/>
              <w:rPr>
                <w:w w:val="100"/>
                <w:szCs w:val="20"/>
              </w:rPr>
            </w:pPr>
            <w:r w:rsidRPr="005F23F0">
              <w:rPr>
                <w:rFonts w:hint="eastAsia"/>
                <w:w w:val="100"/>
                <w:szCs w:val="20"/>
              </w:rPr>
              <w:t>10,842,311</w:t>
            </w:r>
          </w:p>
        </w:tc>
        <w:tc>
          <w:tcPr>
            <w:tcW w:w="487" w:type="pct"/>
            <w:tcBorders>
              <w:top w:val="nil"/>
              <w:left w:val="single" w:sz="4" w:space="0" w:color="auto"/>
              <w:bottom w:val="nil"/>
              <w:right w:val="nil"/>
            </w:tcBorders>
            <w:vAlign w:val="center"/>
            <w:hideMark/>
          </w:tcPr>
          <w:p w14:paraId="3CD257B9" w14:textId="77777777" w:rsidR="00754354" w:rsidRPr="005F23F0" w:rsidRDefault="00754354" w:rsidP="00934FF2">
            <w:pPr>
              <w:pStyle w:val="--ffa"/>
              <w:rPr>
                <w:w w:val="100"/>
                <w:szCs w:val="20"/>
              </w:rPr>
            </w:pPr>
            <w:r w:rsidRPr="005F23F0">
              <w:rPr>
                <w:rFonts w:hint="eastAsia"/>
                <w:w w:val="100"/>
                <w:szCs w:val="20"/>
              </w:rPr>
              <w:t>412.18</w:t>
            </w:r>
          </w:p>
        </w:tc>
      </w:tr>
      <w:tr w:rsidR="00754354" w14:paraId="15980EAD" w14:textId="77777777" w:rsidTr="00934FF2">
        <w:trPr>
          <w:cantSplit/>
          <w:trHeight w:hRule="exact" w:val="378"/>
        </w:trPr>
        <w:tc>
          <w:tcPr>
            <w:tcW w:w="1281" w:type="pct"/>
            <w:tcBorders>
              <w:top w:val="nil"/>
              <w:left w:val="nil"/>
              <w:bottom w:val="nil"/>
              <w:right w:val="single" w:sz="4" w:space="0" w:color="auto"/>
            </w:tcBorders>
            <w:vAlign w:val="center"/>
            <w:hideMark/>
          </w:tcPr>
          <w:p w14:paraId="6FAF5A2E" w14:textId="77777777" w:rsidR="00754354" w:rsidRDefault="00754354" w:rsidP="002F401E">
            <w:pPr>
              <w:pStyle w:val="--21"/>
              <w:ind w:left="200" w:right="57"/>
              <w:rPr>
                <w:kern w:val="2"/>
                <w:szCs w:val="20"/>
              </w:rPr>
            </w:pPr>
            <w:r>
              <w:rPr>
                <w:rFonts w:hint="eastAsia"/>
                <w:kern w:val="2"/>
                <w:szCs w:val="20"/>
              </w:rPr>
              <w:t>其他資產</w:t>
            </w:r>
          </w:p>
        </w:tc>
        <w:tc>
          <w:tcPr>
            <w:tcW w:w="825" w:type="pct"/>
            <w:tcBorders>
              <w:top w:val="nil"/>
              <w:left w:val="single" w:sz="4" w:space="0" w:color="auto"/>
              <w:bottom w:val="nil"/>
              <w:right w:val="single" w:sz="4" w:space="0" w:color="auto"/>
            </w:tcBorders>
            <w:vAlign w:val="center"/>
            <w:hideMark/>
          </w:tcPr>
          <w:p w14:paraId="35238AA0" w14:textId="77777777" w:rsidR="00754354" w:rsidRPr="005F23F0" w:rsidRDefault="00754354" w:rsidP="00934FF2">
            <w:pPr>
              <w:pStyle w:val="--ffa"/>
              <w:rPr>
                <w:w w:val="100"/>
                <w:szCs w:val="20"/>
              </w:rPr>
            </w:pPr>
            <w:r w:rsidRPr="005F23F0">
              <w:rPr>
                <w:rFonts w:hint="eastAsia"/>
                <w:w w:val="100"/>
                <w:szCs w:val="20"/>
              </w:rPr>
              <w:t>20,147,457</w:t>
            </w:r>
          </w:p>
        </w:tc>
        <w:tc>
          <w:tcPr>
            <w:tcW w:w="369" w:type="pct"/>
            <w:tcBorders>
              <w:top w:val="nil"/>
              <w:left w:val="single" w:sz="4" w:space="0" w:color="auto"/>
              <w:bottom w:val="nil"/>
              <w:right w:val="single" w:sz="4" w:space="0" w:color="auto"/>
            </w:tcBorders>
            <w:vAlign w:val="center"/>
            <w:hideMark/>
          </w:tcPr>
          <w:p w14:paraId="2F89F5F7" w14:textId="77777777" w:rsidR="00754354" w:rsidRPr="005F23F0" w:rsidRDefault="00754354" w:rsidP="00934FF2">
            <w:pPr>
              <w:pStyle w:val="--ffa"/>
              <w:rPr>
                <w:w w:val="100"/>
                <w:szCs w:val="20"/>
              </w:rPr>
            </w:pPr>
            <w:r w:rsidRPr="005F23F0">
              <w:rPr>
                <w:rFonts w:hint="eastAsia"/>
                <w:w w:val="100"/>
                <w:szCs w:val="20"/>
              </w:rPr>
              <w:t>0.09</w:t>
            </w:r>
          </w:p>
        </w:tc>
        <w:tc>
          <w:tcPr>
            <w:tcW w:w="824" w:type="pct"/>
            <w:tcBorders>
              <w:top w:val="nil"/>
              <w:left w:val="single" w:sz="4" w:space="0" w:color="auto"/>
              <w:bottom w:val="nil"/>
              <w:right w:val="single" w:sz="4" w:space="0" w:color="auto"/>
            </w:tcBorders>
            <w:vAlign w:val="center"/>
            <w:hideMark/>
          </w:tcPr>
          <w:p w14:paraId="5AADD667" w14:textId="77777777" w:rsidR="00754354" w:rsidRPr="005F23F0" w:rsidRDefault="00754354" w:rsidP="00934FF2">
            <w:pPr>
              <w:pStyle w:val="--ffa"/>
              <w:rPr>
                <w:w w:val="100"/>
                <w:szCs w:val="20"/>
              </w:rPr>
            </w:pPr>
            <w:r w:rsidRPr="005F23F0">
              <w:rPr>
                <w:rFonts w:hint="eastAsia"/>
                <w:w w:val="100"/>
                <w:szCs w:val="20"/>
              </w:rPr>
              <w:t>27,059,424</w:t>
            </w:r>
          </w:p>
        </w:tc>
        <w:tc>
          <w:tcPr>
            <w:tcW w:w="371" w:type="pct"/>
            <w:tcBorders>
              <w:top w:val="nil"/>
              <w:left w:val="single" w:sz="4" w:space="0" w:color="auto"/>
              <w:bottom w:val="nil"/>
              <w:right w:val="single" w:sz="4" w:space="0" w:color="auto"/>
            </w:tcBorders>
            <w:vAlign w:val="center"/>
            <w:hideMark/>
          </w:tcPr>
          <w:p w14:paraId="5A0706CE" w14:textId="77777777" w:rsidR="00754354" w:rsidRPr="005F23F0" w:rsidRDefault="00754354" w:rsidP="00934FF2">
            <w:pPr>
              <w:pStyle w:val="--ffa"/>
              <w:rPr>
                <w:w w:val="100"/>
                <w:szCs w:val="20"/>
              </w:rPr>
            </w:pPr>
            <w:r w:rsidRPr="005F23F0">
              <w:rPr>
                <w:rFonts w:hint="eastAsia"/>
                <w:w w:val="100"/>
                <w:szCs w:val="20"/>
              </w:rPr>
              <w:t>0.13</w:t>
            </w:r>
          </w:p>
        </w:tc>
        <w:tc>
          <w:tcPr>
            <w:tcW w:w="841" w:type="pct"/>
            <w:tcBorders>
              <w:top w:val="nil"/>
              <w:left w:val="single" w:sz="4" w:space="0" w:color="auto"/>
              <w:bottom w:val="nil"/>
              <w:right w:val="single" w:sz="4" w:space="0" w:color="auto"/>
            </w:tcBorders>
            <w:vAlign w:val="center"/>
            <w:hideMark/>
          </w:tcPr>
          <w:p w14:paraId="5A9D016C" w14:textId="77777777" w:rsidR="00754354" w:rsidRPr="005F23F0" w:rsidRDefault="00754354" w:rsidP="00934FF2">
            <w:pPr>
              <w:pStyle w:val="--ffa"/>
              <w:rPr>
                <w:w w:val="100"/>
                <w:szCs w:val="20"/>
              </w:rPr>
            </w:pPr>
            <w:r w:rsidRPr="005F23F0">
              <w:rPr>
                <w:rFonts w:hint="eastAsia"/>
                <w:w w:val="100"/>
                <w:szCs w:val="20"/>
              </w:rPr>
              <w:t>- 6,911,967</w:t>
            </w:r>
          </w:p>
        </w:tc>
        <w:tc>
          <w:tcPr>
            <w:tcW w:w="487" w:type="pct"/>
            <w:tcBorders>
              <w:top w:val="nil"/>
              <w:left w:val="single" w:sz="4" w:space="0" w:color="auto"/>
              <w:bottom w:val="nil"/>
              <w:right w:val="nil"/>
            </w:tcBorders>
            <w:vAlign w:val="center"/>
            <w:hideMark/>
          </w:tcPr>
          <w:p w14:paraId="544C7E59" w14:textId="77777777" w:rsidR="00754354" w:rsidRPr="005F23F0" w:rsidRDefault="00754354" w:rsidP="00934FF2">
            <w:pPr>
              <w:pStyle w:val="--ffa"/>
              <w:rPr>
                <w:w w:val="100"/>
                <w:szCs w:val="20"/>
              </w:rPr>
            </w:pPr>
            <w:r w:rsidRPr="005F23F0">
              <w:rPr>
                <w:rFonts w:hint="eastAsia"/>
                <w:w w:val="100"/>
                <w:szCs w:val="20"/>
              </w:rPr>
              <w:t>- 25.54</w:t>
            </w:r>
          </w:p>
        </w:tc>
      </w:tr>
      <w:tr w:rsidR="00754354" w14:paraId="42473E10" w14:textId="77777777" w:rsidTr="00934FF2">
        <w:trPr>
          <w:cantSplit/>
          <w:trHeight w:hRule="exact" w:val="378"/>
        </w:trPr>
        <w:tc>
          <w:tcPr>
            <w:tcW w:w="1281" w:type="pct"/>
            <w:tcBorders>
              <w:top w:val="nil"/>
              <w:left w:val="nil"/>
              <w:bottom w:val="nil"/>
              <w:right w:val="single" w:sz="4" w:space="0" w:color="auto"/>
            </w:tcBorders>
            <w:vAlign w:val="center"/>
            <w:hideMark/>
          </w:tcPr>
          <w:p w14:paraId="0577BD5F" w14:textId="77777777" w:rsidR="00754354" w:rsidRDefault="00754354" w:rsidP="002F401E">
            <w:pPr>
              <w:pStyle w:val="--22"/>
              <w:ind w:left="400" w:right="57"/>
              <w:rPr>
                <w:w w:val="100"/>
                <w:kern w:val="2"/>
                <w:szCs w:val="20"/>
              </w:rPr>
            </w:pPr>
            <w:r>
              <w:rPr>
                <w:rFonts w:hint="eastAsia"/>
                <w:w w:val="100"/>
                <w:kern w:val="2"/>
                <w:szCs w:val="20"/>
              </w:rPr>
              <w:t>什項資產</w:t>
            </w:r>
          </w:p>
        </w:tc>
        <w:tc>
          <w:tcPr>
            <w:tcW w:w="825" w:type="pct"/>
            <w:tcBorders>
              <w:top w:val="nil"/>
              <w:left w:val="single" w:sz="4" w:space="0" w:color="auto"/>
              <w:bottom w:val="nil"/>
              <w:right w:val="single" w:sz="4" w:space="0" w:color="auto"/>
            </w:tcBorders>
            <w:vAlign w:val="center"/>
            <w:hideMark/>
          </w:tcPr>
          <w:p w14:paraId="5DA893AB" w14:textId="77777777" w:rsidR="00754354" w:rsidRPr="005F23F0" w:rsidRDefault="00754354" w:rsidP="00934FF2">
            <w:pPr>
              <w:pStyle w:val="--ffa"/>
              <w:rPr>
                <w:w w:val="100"/>
                <w:szCs w:val="20"/>
              </w:rPr>
            </w:pPr>
            <w:r w:rsidRPr="005F23F0">
              <w:rPr>
                <w:rFonts w:hint="eastAsia"/>
                <w:w w:val="100"/>
                <w:szCs w:val="20"/>
              </w:rPr>
              <w:t>20,147,457</w:t>
            </w:r>
          </w:p>
        </w:tc>
        <w:tc>
          <w:tcPr>
            <w:tcW w:w="369" w:type="pct"/>
            <w:tcBorders>
              <w:top w:val="nil"/>
              <w:left w:val="single" w:sz="4" w:space="0" w:color="auto"/>
              <w:bottom w:val="nil"/>
              <w:right w:val="single" w:sz="4" w:space="0" w:color="auto"/>
            </w:tcBorders>
            <w:vAlign w:val="center"/>
            <w:hideMark/>
          </w:tcPr>
          <w:p w14:paraId="2735DCC4" w14:textId="77777777" w:rsidR="00754354" w:rsidRPr="005F23F0" w:rsidRDefault="00754354" w:rsidP="00934FF2">
            <w:pPr>
              <w:pStyle w:val="--ffa"/>
              <w:rPr>
                <w:w w:val="100"/>
                <w:szCs w:val="20"/>
              </w:rPr>
            </w:pPr>
            <w:r w:rsidRPr="005F23F0">
              <w:rPr>
                <w:rFonts w:hint="eastAsia"/>
                <w:w w:val="100"/>
                <w:szCs w:val="20"/>
              </w:rPr>
              <w:t>0.09</w:t>
            </w:r>
          </w:p>
        </w:tc>
        <w:tc>
          <w:tcPr>
            <w:tcW w:w="824" w:type="pct"/>
            <w:tcBorders>
              <w:top w:val="nil"/>
              <w:left w:val="single" w:sz="4" w:space="0" w:color="auto"/>
              <w:bottom w:val="nil"/>
              <w:right w:val="single" w:sz="4" w:space="0" w:color="auto"/>
            </w:tcBorders>
            <w:vAlign w:val="center"/>
            <w:hideMark/>
          </w:tcPr>
          <w:p w14:paraId="58631648" w14:textId="77777777" w:rsidR="00754354" w:rsidRPr="005F23F0" w:rsidRDefault="00754354" w:rsidP="00934FF2">
            <w:pPr>
              <w:pStyle w:val="--ffa"/>
              <w:rPr>
                <w:w w:val="100"/>
                <w:szCs w:val="20"/>
              </w:rPr>
            </w:pPr>
            <w:r w:rsidRPr="005F23F0">
              <w:rPr>
                <w:rFonts w:hint="eastAsia"/>
                <w:w w:val="100"/>
                <w:szCs w:val="20"/>
              </w:rPr>
              <w:t>27,059,424</w:t>
            </w:r>
          </w:p>
        </w:tc>
        <w:tc>
          <w:tcPr>
            <w:tcW w:w="371" w:type="pct"/>
            <w:tcBorders>
              <w:top w:val="nil"/>
              <w:left w:val="single" w:sz="4" w:space="0" w:color="auto"/>
              <w:bottom w:val="nil"/>
              <w:right w:val="single" w:sz="4" w:space="0" w:color="auto"/>
            </w:tcBorders>
            <w:vAlign w:val="center"/>
            <w:hideMark/>
          </w:tcPr>
          <w:p w14:paraId="6C5AA225" w14:textId="77777777" w:rsidR="00754354" w:rsidRPr="005F23F0" w:rsidRDefault="00754354" w:rsidP="00934FF2">
            <w:pPr>
              <w:pStyle w:val="--ffa"/>
              <w:rPr>
                <w:w w:val="100"/>
                <w:szCs w:val="20"/>
              </w:rPr>
            </w:pPr>
            <w:r w:rsidRPr="005F23F0">
              <w:rPr>
                <w:rFonts w:hint="eastAsia"/>
                <w:w w:val="100"/>
                <w:szCs w:val="20"/>
              </w:rPr>
              <w:t>0.13</w:t>
            </w:r>
          </w:p>
        </w:tc>
        <w:tc>
          <w:tcPr>
            <w:tcW w:w="841" w:type="pct"/>
            <w:tcBorders>
              <w:top w:val="nil"/>
              <w:left w:val="single" w:sz="4" w:space="0" w:color="auto"/>
              <w:bottom w:val="nil"/>
              <w:right w:val="single" w:sz="4" w:space="0" w:color="auto"/>
            </w:tcBorders>
            <w:vAlign w:val="center"/>
            <w:hideMark/>
          </w:tcPr>
          <w:p w14:paraId="6C0B450C" w14:textId="77777777" w:rsidR="00754354" w:rsidRPr="005F23F0" w:rsidRDefault="00754354" w:rsidP="00934FF2">
            <w:pPr>
              <w:pStyle w:val="--ffa"/>
              <w:rPr>
                <w:w w:val="100"/>
                <w:szCs w:val="20"/>
              </w:rPr>
            </w:pPr>
            <w:r w:rsidRPr="005F23F0">
              <w:rPr>
                <w:rFonts w:hint="eastAsia"/>
                <w:w w:val="100"/>
                <w:szCs w:val="20"/>
              </w:rPr>
              <w:t>- 6,911,967</w:t>
            </w:r>
          </w:p>
        </w:tc>
        <w:tc>
          <w:tcPr>
            <w:tcW w:w="487" w:type="pct"/>
            <w:tcBorders>
              <w:top w:val="nil"/>
              <w:left w:val="single" w:sz="4" w:space="0" w:color="auto"/>
              <w:bottom w:val="nil"/>
              <w:right w:val="nil"/>
            </w:tcBorders>
            <w:vAlign w:val="center"/>
            <w:hideMark/>
          </w:tcPr>
          <w:p w14:paraId="0764D4E0" w14:textId="77777777" w:rsidR="00754354" w:rsidRPr="005F23F0" w:rsidRDefault="00754354" w:rsidP="00934FF2">
            <w:pPr>
              <w:pStyle w:val="--ffa"/>
              <w:rPr>
                <w:w w:val="100"/>
                <w:szCs w:val="20"/>
              </w:rPr>
            </w:pPr>
            <w:r w:rsidRPr="005F23F0">
              <w:rPr>
                <w:rFonts w:hint="eastAsia"/>
                <w:w w:val="100"/>
                <w:szCs w:val="20"/>
              </w:rPr>
              <w:t>- 25.54</w:t>
            </w:r>
          </w:p>
        </w:tc>
      </w:tr>
      <w:tr w:rsidR="00754354" w14:paraId="47E042A3" w14:textId="77777777" w:rsidTr="00934FF2">
        <w:trPr>
          <w:cantSplit/>
          <w:trHeight w:hRule="exact" w:val="378"/>
        </w:trPr>
        <w:tc>
          <w:tcPr>
            <w:tcW w:w="1281" w:type="pct"/>
            <w:tcBorders>
              <w:top w:val="nil"/>
              <w:left w:val="nil"/>
              <w:bottom w:val="nil"/>
              <w:right w:val="single" w:sz="4" w:space="0" w:color="auto"/>
            </w:tcBorders>
            <w:vAlign w:val="center"/>
            <w:hideMark/>
          </w:tcPr>
          <w:p w14:paraId="4224B77E" w14:textId="77777777" w:rsidR="00754354" w:rsidRDefault="00754354" w:rsidP="002F401E">
            <w:pPr>
              <w:pStyle w:val="--11"/>
              <w:ind w:right="57"/>
              <w:rPr>
                <w:kern w:val="2"/>
                <w:szCs w:val="20"/>
              </w:rPr>
            </w:pPr>
            <w:r>
              <w:rPr>
                <w:rFonts w:hint="eastAsia"/>
                <w:kern w:val="2"/>
                <w:szCs w:val="20"/>
              </w:rPr>
              <w:t>合計</w:t>
            </w:r>
          </w:p>
        </w:tc>
        <w:tc>
          <w:tcPr>
            <w:tcW w:w="825" w:type="pct"/>
            <w:tcBorders>
              <w:top w:val="nil"/>
              <w:left w:val="single" w:sz="4" w:space="0" w:color="auto"/>
              <w:bottom w:val="nil"/>
              <w:right w:val="single" w:sz="4" w:space="0" w:color="auto"/>
            </w:tcBorders>
            <w:vAlign w:val="center"/>
            <w:hideMark/>
          </w:tcPr>
          <w:p w14:paraId="15A021C9" w14:textId="77777777" w:rsidR="00754354" w:rsidRPr="005F23F0" w:rsidRDefault="00754354" w:rsidP="00934FF2">
            <w:pPr>
              <w:pStyle w:val="---f1"/>
              <w:rPr>
                <w:w w:val="100"/>
                <w:szCs w:val="20"/>
              </w:rPr>
            </w:pPr>
            <w:r w:rsidRPr="005F23F0">
              <w:rPr>
                <w:rFonts w:hint="eastAsia"/>
                <w:w w:val="100"/>
                <w:szCs w:val="20"/>
              </w:rPr>
              <w:t>23,051,128,955</w:t>
            </w:r>
          </w:p>
        </w:tc>
        <w:tc>
          <w:tcPr>
            <w:tcW w:w="369" w:type="pct"/>
            <w:tcBorders>
              <w:top w:val="nil"/>
              <w:left w:val="single" w:sz="4" w:space="0" w:color="auto"/>
              <w:bottom w:val="nil"/>
              <w:right w:val="single" w:sz="4" w:space="0" w:color="auto"/>
            </w:tcBorders>
            <w:vAlign w:val="center"/>
            <w:hideMark/>
          </w:tcPr>
          <w:p w14:paraId="3B3CDAA9" w14:textId="77777777" w:rsidR="00754354" w:rsidRPr="005F23F0" w:rsidRDefault="00754354" w:rsidP="00934FF2">
            <w:pPr>
              <w:pStyle w:val="---f1"/>
              <w:rPr>
                <w:w w:val="100"/>
                <w:szCs w:val="20"/>
              </w:rPr>
            </w:pPr>
            <w:r w:rsidRPr="005F23F0">
              <w:rPr>
                <w:rFonts w:hint="eastAsia"/>
                <w:w w:val="100"/>
                <w:szCs w:val="20"/>
              </w:rPr>
              <w:t>100.00</w:t>
            </w:r>
          </w:p>
        </w:tc>
        <w:tc>
          <w:tcPr>
            <w:tcW w:w="824" w:type="pct"/>
            <w:tcBorders>
              <w:top w:val="nil"/>
              <w:left w:val="single" w:sz="4" w:space="0" w:color="auto"/>
              <w:bottom w:val="nil"/>
              <w:right w:val="single" w:sz="4" w:space="0" w:color="auto"/>
            </w:tcBorders>
            <w:vAlign w:val="center"/>
            <w:hideMark/>
          </w:tcPr>
          <w:p w14:paraId="289D598A" w14:textId="77777777" w:rsidR="00754354" w:rsidRPr="005F23F0" w:rsidRDefault="00754354" w:rsidP="00934FF2">
            <w:pPr>
              <w:pStyle w:val="---f1"/>
              <w:rPr>
                <w:w w:val="100"/>
                <w:szCs w:val="20"/>
              </w:rPr>
            </w:pPr>
            <w:r w:rsidRPr="005F23F0">
              <w:rPr>
                <w:rFonts w:hint="eastAsia"/>
                <w:w w:val="100"/>
                <w:szCs w:val="20"/>
              </w:rPr>
              <w:t>20,269,891,148</w:t>
            </w:r>
          </w:p>
        </w:tc>
        <w:tc>
          <w:tcPr>
            <w:tcW w:w="371" w:type="pct"/>
            <w:tcBorders>
              <w:top w:val="nil"/>
              <w:left w:val="single" w:sz="4" w:space="0" w:color="auto"/>
              <w:bottom w:val="nil"/>
              <w:right w:val="single" w:sz="4" w:space="0" w:color="auto"/>
            </w:tcBorders>
            <w:vAlign w:val="center"/>
            <w:hideMark/>
          </w:tcPr>
          <w:p w14:paraId="3780DC4C" w14:textId="77777777" w:rsidR="00754354" w:rsidRPr="005F23F0" w:rsidRDefault="00754354" w:rsidP="00934FF2">
            <w:pPr>
              <w:pStyle w:val="---f1"/>
              <w:rPr>
                <w:w w:val="100"/>
                <w:szCs w:val="20"/>
              </w:rPr>
            </w:pPr>
            <w:r w:rsidRPr="005F23F0">
              <w:rPr>
                <w:rFonts w:hint="eastAsia"/>
                <w:w w:val="100"/>
                <w:szCs w:val="20"/>
              </w:rPr>
              <w:t>100.00</w:t>
            </w:r>
          </w:p>
        </w:tc>
        <w:tc>
          <w:tcPr>
            <w:tcW w:w="841" w:type="pct"/>
            <w:tcBorders>
              <w:top w:val="nil"/>
              <w:left w:val="single" w:sz="4" w:space="0" w:color="auto"/>
              <w:bottom w:val="nil"/>
              <w:right w:val="single" w:sz="4" w:space="0" w:color="auto"/>
            </w:tcBorders>
            <w:vAlign w:val="center"/>
            <w:hideMark/>
          </w:tcPr>
          <w:p w14:paraId="65902F4A" w14:textId="77777777" w:rsidR="00754354" w:rsidRPr="005F23F0" w:rsidRDefault="00754354" w:rsidP="00934FF2">
            <w:pPr>
              <w:pStyle w:val="---f1"/>
              <w:rPr>
                <w:w w:val="100"/>
                <w:szCs w:val="20"/>
              </w:rPr>
            </w:pPr>
            <w:r w:rsidRPr="005F23F0">
              <w:rPr>
                <w:rFonts w:hint="eastAsia"/>
                <w:w w:val="100"/>
                <w:szCs w:val="20"/>
              </w:rPr>
              <w:t>2,781,237,807</w:t>
            </w:r>
          </w:p>
        </w:tc>
        <w:tc>
          <w:tcPr>
            <w:tcW w:w="487" w:type="pct"/>
            <w:tcBorders>
              <w:top w:val="nil"/>
              <w:left w:val="single" w:sz="4" w:space="0" w:color="auto"/>
              <w:bottom w:val="nil"/>
              <w:right w:val="nil"/>
            </w:tcBorders>
            <w:vAlign w:val="center"/>
            <w:hideMark/>
          </w:tcPr>
          <w:p w14:paraId="6773285C" w14:textId="77777777" w:rsidR="00754354" w:rsidRPr="005F23F0" w:rsidRDefault="00754354" w:rsidP="00934FF2">
            <w:pPr>
              <w:pStyle w:val="---f1"/>
              <w:rPr>
                <w:w w:val="100"/>
                <w:szCs w:val="20"/>
              </w:rPr>
            </w:pPr>
            <w:r w:rsidRPr="005F23F0">
              <w:rPr>
                <w:rFonts w:hint="eastAsia"/>
                <w:w w:val="100"/>
                <w:szCs w:val="20"/>
              </w:rPr>
              <w:t>13.72</w:t>
            </w:r>
          </w:p>
        </w:tc>
      </w:tr>
      <w:tr w:rsidR="00754354" w14:paraId="152A49F1" w14:textId="77777777" w:rsidTr="00934FF2">
        <w:trPr>
          <w:cantSplit/>
          <w:trHeight w:hRule="exact" w:val="378"/>
        </w:trPr>
        <w:tc>
          <w:tcPr>
            <w:tcW w:w="1281" w:type="pct"/>
            <w:tcBorders>
              <w:top w:val="nil"/>
              <w:left w:val="nil"/>
              <w:bottom w:val="nil"/>
              <w:right w:val="single" w:sz="4" w:space="0" w:color="auto"/>
            </w:tcBorders>
            <w:vAlign w:val="center"/>
            <w:hideMark/>
          </w:tcPr>
          <w:p w14:paraId="016952AB" w14:textId="77777777" w:rsidR="00754354" w:rsidRDefault="00754354" w:rsidP="002F401E">
            <w:pPr>
              <w:pStyle w:val="--11"/>
              <w:ind w:right="57"/>
              <w:rPr>
                <w:kern w:val="2"/>
                <w:szCs w:val="20"/>
              </w:rPr>
            </w:pPr>
            <w:r>
              <w:rPr>
                <w:rFonts w:hint="eastAsia"/>
                <w:kern w:val="2"/>
                <w:szCs w:val="20"/>
              </w:rPr>
              <w:t>負債</w:t>
            </w:r>
          </w:p>
        </w:tc>
        <w:tc>
          <w:tcPr>
            <w:tcW w:w="825" w:type="pct"/>
            <w:tcBorders>
              <w:top w:val="nil"/>
              <w:left w:val="single" w:sz="4" w:space="0" w:color="auto"/>
              <w:bottom w:val="nil"/>
              <w:right w:val="single" w:sz="4" w:space="0" w:color="auto"/>
            </w:tcBorders>
            <w:vAlign w:val="center"/>
            <w:hideMark/>
          </w:tcPr>
          <w:p w14:paraId="4095095E" w14:textId="77777777" w:rsidR="00754354" w:rsidRPr="005F23F0" w:rsidRDefault="00754354" w:rsidP="00934FF2">
            <w:pPr>
              <w:pStyle w:val="---f1"/>
              <w:rPr>
                <w:w w:val="100"/>
                <w:szCs w:val="20"/>
              </w:rPr>
            </w:pPr>
            <w:r w:rsidRPr="005F23F0">
              <w:rPr>
                <w:rFonts w:hint="eastAsia"/>
                <w:w w:val="100"/>
                <w:szCs w:val="20"/>
              </w:rPr>
              <w:t>4,851,452,803</w:t>
            </w:r>
          </w:p>
        </w:tc>
        <w:tc>
          <w:tcPr>
            <w:tcW w:w="369" w:type="pct"/>
            <w:tcBorders>
              <w:top w:val="nil"/>
              <w:left w:val="single" w:sz="4" w:space="0" w:color="auto"/>
              <w:bottom w:val="nil"/>
              <w:right w:val="single" w:sz="4" w:space="0" w:color="auto"/>
            </w:tcBorders>
            <w:vAlign w:val="center"/>
            <w:hideMark/>
          </w:tcPr>
          <w:p w14:paraId="30952B2D" w14:textId="77777777" w:rsidR="00754354" w:rsidRPr="005F23F0" w:rsidRDefault="00754354" w:rsidP="00934FF2">
            <w:pPr>
              <w:pStyle w:val="---f1"/>
              <w:rPr>
                <w:w w:val="100"/>
                <w:szCs w:val="20"/>
              </w:rPr>
            </w:pPr>
            <w:r w:rsidRPr="005F23F0">
              <w:rPr>
                <w:rFonts w:hint="eastAsia"/>
                <w:w w:val="100"/>
                <w:szCs w:val="20"/>
              </w:rPr>
              <w:t>21.05</w:t>
            </w:r>
          </w:p>
        </w:tc>
        <w:tc>
          <w:tcPr>
            <w:tcW w:w="824" w:type="pct"/>
            <w:tcBorders>
              <w:top w:val="nil"/>
              <w:left w:val="single" w:sz="4" w:space="0" w:color="auto"/>
              <w:bottom w:val="nil"/>
              <w:right w:val="single" w:sz="4" w:space="0" w:color="auto"/>
            </w:tcBorders>
            <w:vAlign w:val="center"/>
            <w:hideMark/>
          </w:tcPr>
          <w:p w14:paraId="65A61BFC" w14:textId="77777777" w:rsidR="00754354" w:rsidRPr="005F23F0" w:rsidRDefault="00754354" w:rsidP="00934FF2">
            <w:pPr>
              <w:pStyle w:val="---f1"/>
              <w:rPr>
                <w:w w:val="100"/>
                <w:szCs w:val="20"/>
              </w:rPr>
            </w:pPr>
            <w:r w:rsidRPr="005F23F0">
              <w:rPr>
                <w:rFonts w:hint="eastAsia"/>
                <w:w w:val="100"/>
                <w:szCs w:val="20"/>
              </w:rPr>
              <w:t>4,032,718,310</w:t>
            </w:r>
          </w:p>
        </w:tc>
        <w:tc>
          <w:tcPr>
            <w:tcW w:w="371" w:type="pct"/>
            <w:tcBorders>
              <w:top w:val="nil"/>
              <w:left w:val="single" w:sz="4" w:space="0" w:color="auto"/>
              <w:bottom w:val="nil"/>
              <w:right w:val="single" w:sz="4" w:space="0" w:color="auto"/>
            </w:tcBorders>
            <w:vAlign w:val="center"/>
            <w:hideMark/>
          </w:tcPr>
          <w:p w14:paraId="308C8D0E" w14:textId="77777777" w:rsidR="00754354" w:rsidRPr="005F23F0" w:rsidRDefault="00754354" w:rsidP="00934FF2">
            <w:pPr>
              <w:pStyle w:val="---f1"/>
              <w:rPr>
                <w:w w:val="100"/>
                <w:szCs w:val="20"/>
              </w:rPr>
            </w:pPr>
            <w:r w:rsidRPr="005F23F0">
              <w:rPr>
                <w:rFonts w:hint="eastAsia"/>
                <w:w w:val="100"/>
                <w:szCs w:val="20"/>
              </w:rPr>
              <w:t>19.90</w:t>
            </w:r>
          </w:p>
        </w:tc>
        <w:tc>
          <w:tcPr>
            <w:tcW w:w="841" w:type="pct"/>
            <w:tcBorders>
              <w:top w:val="nil"/>
              <w:left w:val="single" w:sz="4" w:space="0" w:color="auto"/>
              <w:bottom w:val="nil"/>
              <w:right w:val="single" w:sz="4" w:space="0" w:color="auto"/>
            </w:tcBorders>
            <w:vAlign w:val="center"/>
            <w:hideMark/>
          </w:tcPr>
          <w:p w14:paraId="1B0C2B41" w14:textId="77777777" w:rsidR="00754354" w:rsidRPr="005F23F0" w:rsidRDefault="00754354" w:rsidP="00934FF2">
            <w:pPr>
              <w:pStyle w:val="---f1"/>
              <w:rPr>
                <w:w w:val="100"/>
                <w:szCs w:val="20"/>
              </w:rPr>
            </w:pPr>
            <w:r w:rsidRPr="005F23F0">
              <w:rPr>
                <w:rFonts w:hint="eastAsia"/>
                <w:w w:val="100"/>
                <w:szCs w:val="20"/>
              </w:rPr>
              <w:t>818,734,493</w:t>
            </w:r>
          </w:p>
        </w:tc>
        <w:tc>
          <w:tcPr>
            <w:tcW w:w="487" w:type="pct"/>
            <w:tcBorders>
              <w:top w:val="nil"/>
              <w:left w:val="single" w:sz="4" w:space="0" w:color="auto"/>
              <w:bottom w:val="nil"/>
              <w:right w:val="nil"/>
            </w:tcBorders>
            <w:vAlign w:val="center"/>
            <w:hideMark/>
          </w:tcPr>
          <w:p w14:paraId="3CE415EF" w14:textId="77777777" w:rsidR="00754354" w:rsidRPr="005F23F0" w:rsidRDefault="00754354" w:rsidP="00934FF2">
            <w:pPr>
              <w:pStyle w:val="---f1"/>
              <w:rPr>
                <w:w w:val="100"/>
                <w:szCs w:val="20"/>
              </w:rPr>
            </w:pPr>
            <w:r w:rsidRPr="005F23F0">
              <w:rPr>
                <w:rFonts w:hint="eastAsia"/>
                <w:w w:val="100"/>
                <w:szCs w:val="20"/>
              </w:rPr>
              <w:t>20.30</w:t>
            </w:r>
          </w:p>
        </w:tc>
      </w:tr>
      <w:tr w:rsidR="00754354" w14:paraId="213D24FE" w14:textId="77777777" w:rsidTr="00934FF2">
        <w:trPr>
          <w:cantSplit/>
          <w:trHeight w:hRule="exact" w:val="378"/>
        </w:trPr>
        <w:tc>
          <w:tcPr>
            <w:tcW w:w="1281" w:type="pct"/>
            <w:tcBorders>
              <w:top w:val="nil"/>
              <w:left w:val="nil"/>
              <w:bottom w:val="nil"/>
              <w:right w:val="single" w:sz="4" w:space="0" w:color="auto"/>
            </w:tcBorders>
            <w:vAlign w:val="center"/>
            <w:hideMark/>
          </w:tcPr>
          <w:p w14:paraId="12636D68" w14:textId="77777777" w:rsidR="00754354" w:rsidRDefault="00754354" w:rsidP="002F401E">
            <w:pPr>
              <w:pStyle w:val="--21"/>
              <w:ind w:left="200" w:right="57"/>
              <w:rPr>
                <w:kern w:val="2"/>
                <w:szCs w:val="20"/>
              </w:rPr>
            </w:pPr>
            <w:r>
              <w:rPr>
                <w:rFonts w:hint="eastAsia"/>
                <w:kern w:val="2"/>
                <w:szCs w:val="20"/>
              </w:rPr>
              <w:t>流動負債</w:t>
            </w:r>
          </w:p>
        </w:tc>
        <w:tc>
          <w:tcPr>
            <w:tcW w:w="825" w:type="pct"/>
            <w:tcBorders>
              <w:top w:val="nil"/>
              <w:left w:val="single" w:sz="4" w:space="0" w:color="auto"/>
              <w:bottom w:val="nil"/>
              <w:right w:val="single" w:sz="4" w:space="0" w:color="auto"/>
            </w:tcBorders>
            <w:vAlign w:val="center"/>
            <w:hideMark/>
          </w:tcPr>
          <w:p w14:paraId="0B68F3DE" w14:textId="77777777" w:rsidR="00754354" w:rsidRPr="005F23F0" w:rsidRDefault="00754354" w:rsidP="00934FF2">
            <w:pPr>
              <w:pStyle w:val="--ffa"/>
              <w:rPr>
                <w:w w:val="100"/>
                <w:szCs w:val="20"/>
              </w:rPr>
            </w:pPr>
            <w:r w:rsidRPr="005F23F0">
              <w:rPr>
                <w:rFonts w:hint="eastAsia"/>
                <w:w w:val="100"/>
                <w:szCs w:val="20"/>
              </w:rPr>
              <w:t>3,501,887,397</w:t>
            </w:r>
          </w:p>
        </w:tc>
        <w:tc>
          <w:tcPr>
            <w:tcW w:w="369" w:type="pct"/>
            <w:tcBorders>
              <w:top w:val="nil"/>
              <w:left w:val="single" w:sz="4" w:space="0" w:color="auto"/>
              <w:bottom w:val="nil"/>
              <w:right w:val="single" w:sz="4" w:space="0" w:color="auto"/>
            </w:tcBorders>
            <w:vAlign w:val="center"/>
            <w:hideMark/>
          </w:tcPr>
          <w:p w14:paraId="54605142" w14:textId="77777777" w:rsidR="00754354" w:rsidRPr="005F23F0" w:rsidRDefault="00754354" w:rsidP="00934FF2">
            <w:pPr>
              <w:pStyle w:val="--ffa"/>
              <w:rPr>
                <w:w w:val="100"/>
                <w:szCs w:val="20"/>
              </w:rPr>
            </w:pPr>
            <w:r w:rsidRPr="005F23F0">
              <w:rPr>
                <w:rFonts w:hint="eastAsia"/>
                <w:w w:val="100"/>
                <w:szCs w:val="20"/>
              </w:rPr>
              <w:t>15.19</w:t>
            </w:r>
          </w:p>
        </w:tc>
        <w:tc>
          <w:tcPr>
            <w:tcW w:w="824" w:type="pct"/>
            <w:tcBorders>
              <w:top w:val="nil"/>
              <w:left w:val="single" w:sz="4" w:space="0" w:color="auto"/>
              <w:bottom w:val="nil"/>
              <w:right w:val="single" w:sz="4" w:space="0" w:color="auto"/>
            </w:tcBorders>
            <w:vAlign w:val="center"/>
            <w:hideMark/>
          </w:tcPr>
          <w:p w14:paraId="0E1A2101" w14:textId="77777777" w:rsidR="00754354" w:rsidRPr="005F23F0" w:rsidRDefault="00754354" w:rsidP="00934FF2">
            <w:pPr>
              <w:pStyle w:val="--ffa"/>
              <w:rPr>
                <w:w w:val="100"/>
                <w:szCs w:val="20"/>
              </w:rPr>
            </w:pPr>
            <w:r w:rsidRPr="005F23F0">
              <w:rPr>
                <w:rFonts w:hint="eastAsia"/>
                <w:w w:val="100"/>
                <w:szCs w:val="20"/>
              </w:rPr>
              <w:t>3,190,312,961</w:t>
            </w:r>
          </w:p>
        </w:tc>
        <w:tc>
          <w:tcPr>
            <w:tcW w:w="371" w:type="pct"/>
            <w:tcBorders>
              <w:top w:val="nil"/>
              <w:left w:val="single" w:sz="4" w:space="0" w:color="auto"/>
              <w:bottom w:val="nil"/>
              <w:right w:val="single" w:sz="4" w:space="0" w:color="auto"/>
            </w:tcBorders>
            <w:vAlign w:val="center"/>
            <w:hideMark/>
          </w:tcPr>
          <w:p w14:paraId="1B70D68B" w14:textId="77777777" w:rsidR="00754354" w:rsidRPr="005F23F0" w:rsidRDefault="00754354" w:rsidP="00934FF2">
            <w:pPr>
              <w:pStyle w:val="--ffa"/>
              <w:rPr>
                <w:w w:val="100"/>
                <w:szCs w:val="20"/>
              </w:rPr>
            </w:pPr>
            <w:r w:rsidRPr="005F23F0">
              <w:rPr>
                <w:rFonts w:hint="eastAsia"/>
                <w:w w:val="100"/>
                <w:szCs w:val="20"/>
              </w:rPr>
              <w:t>15.74</w:t>
            </w:r>
          </w:p>
        </w:tc>
        <w:tc>
          <w:tcPr>
            <w:tcW w:w="841" w:type="pct"/>
            <w:tcBorders>
              <w:top w:val="nil"/>
              <w:left w:val="single" w:sz="4" w:space="0" w:color="auto"/>
              <w:bottom w:val="nil"/>
              <w:right w:val="single" w:sz="4" w:space="0" w:color="auto"/>
            </w:tcBorders>
            <w:vAlign w:val="center"/>
            <w:hideMark/>
          </w:tcPr>
          <w:p w14:paraId="52E3484B" w14:textId="77777777" w:rsidR="00754354" w:rsidRPr="005F23F0" w:rsidRDefault="00754354" w:rsidP="00934FF2">
            <w:pPr>
              <w:pStyle w:val="--ffa"/>
              <w:rPr>
                <w:w w:val="100"/>
                <w:szCs w:val="20"/>
              </w:rPr>
            </w:pPr>
            <w:r w:rsidRPr="005F23F0">
              <w:rPr>
                <w:rFonts w:hint="eastAsia"/>
                <w:w w:val="100"/>
                <w:szCs w:val="20"/>
              </w:rPr>
              <w:t>311,574,436</w:t>
            </w:r>
          </w:p>
        </w:tc>
        <w:tc>
          <w:tcPr>
            <w:tcW w:w="487" w:type="pct"/>
            <w:tcBorders>
              <w:top w:val="nil"/>
              <w:left w:val="single" w:sz="4" w:space="0" w:color="auto"/>
              <w:bottom w:val="nil"/>
              <w:right w:val="nil"/>
            </w:tcBorders>
            <w:vAlign w:val="center"/>
            <w:hideMark/>
          </w:tcPr>
          <w:p w14:paraId="74594F1E" w14:textId="77777777" w:rsidR="00754354" w:rsidRPr="005F23F0" w:rsidRDefault="00754354" w:rsidP="00934FF2">
            <w:pPr>
              <w:pStyle w:val="--ffa"/>
              <w:rPr>
                <w:w w:val="100"/>
                <w:szCs w:val="20"/>
              </w:rPr>
            </w:pPr>
            <w:r w:rsidRPr="005F23F0">
              <w:rPr>
                <w:rFonts w:hint="eastAsia"/>
                <w:w w:val="100"/>
                <w:szCs w:val="20"/>
              </w:rPr>
              <w:t>9.77</w:t>
            </w:r>
          </w:p>
        </w:tc>
      </w:tr>
      <w:tr w:rsidR="00754354" w14:paraId="61562027" w14:textId="77777777" w:rsidTr="00934FF2">
        <w:trPr>
          <w:cantSplit/>
          <w:trHeight w:hRule="exact" w:val="378"/>
        </w:trPr>
        <w:tc>
          <w:tcPr>
            <w:tcW w:w="1281" w:type="pct"/>
            <w:tcBorders>
              <w:top w:val="nil"/>
              <w:left w:val="nil"/>
              <w:bottom w:val="nil"/>
              <w:right w:val="single" w:sz="4" w:space="0" w:color="auto"/>
            </w:tcBorders>
            <w:vAlign w:val="center"/>
            <w:hideMark/>
          </w:tcPr>
          <w:p w14:paraId="41C0D7C0" w14:textId="77777777" w:rsidR="00754354" w:rsidRDefault="00754354" w:rsidP="002F401E">
            <w:pPr>
              <w:pStyle w:val="--22"/>
              <w:ind w:left="400" w:right="57"/>
              <w:rPr>
                <w:w w:val="100"/>
                <w:kern w:val="2"/>
                <w:szCs w:val="20"/>
              </w:rPr>
            </w:pPr>
            <w:r>
              <w:rPr>
                <w:rFonts w:hint="eastAsia"/>
                <w:w w:val="100"/>
                <w:kern w:val="2"/>
                <w:szCs w:val="20"/>
              </w:rPr>
              <w:t>應付款項</w:t>
            </w:r>
          </w:p>
        </w:tc>
        <w:tc>
          <w:tcPr>
            <w:tcW w:w="825" w:type="pct"/>
            <w:tcBorders>
              <w:top w:val="nil"/>
              <w:left w:val="single" w:sz="4" w:space="0" w:color="auto"/>
              <w:bottom w:val="nil"/>
              <w:right w:val="single" w:sz="4" w:space="0" w:color="auto"/>
            </w:tcBorders>
            <w:vAlign w:val="center"/>
            <w:hideMark/>
          </w:tcPr>
          <w:p w14:paraId="1E21B26D" w14:textId="77777777" w:rsidR="00754354" w:rsidRPr="005F23F0" w:rsidRDefault="00754354" w:rsidP="00934FF2">
            <w:pPr>
              <w:pStyle w:val="--ffa"/>
              <w:rPr>
                <w:w w:val="100"/>
                <w:szCs w:val="20"/>
              </w:rPr>
            </w:pPr>
            <w:r w:rsidRPr="005F23F0">
              <w:rPr>
                <w:rFonts w:hint="eastAsia"/>
                <w:w w:val="100"/>
                <w:szCs w:val="20"/>
              </w:rPr>
              <w:t>3,501,887,397</w:t>
            </w:r>
          </w:p>
        </w:tc>
        <w:tc>
          <w:tcPr>
            <w:tcW w:w="369" w:type="pct"/>
            <w:tcBorders>
              <w:top w:val="nil"/>
              <w:left w:val="single" w:sz="4" w:space="0" w:color="auto"/>
              <w:bottom w:val="nil"/>
              <w:right w:val="single" w:sz="4" w:space="0" w:color="auto"/>
            </w:tcBorders>
            <w:vAlign w:val="center"/>
            <w:hideMark/>
          </w:tcPr>
          <w:p w14:paraId="0DC6B2A1" w14:textId="77777777" w:rsidR="00754354" w:rsidRPr="005F23F0" w:rsidRDefault="00754354" w:rsidP="00934FF2">
            <w:pPr>
              <w:pStyle w:val="--ffa"/>
              <w:rPr>
                <w:w w:val="100"/>
                <w:szCs w:val="20"/>
              </w:rPr>
            </w:pPr>
            <w:r w:rsidRPr="005F23F0">
              <w:rPr>
                <w:rFonts w:hint="eastAsia"/>
                <w:w w:val="100"/>
                <w:szCs w:val="20"/>
              </w:rPr>
              <w:t>15.19</w:t>
            </w:r>
          </w:p>
        </w:tc>
        <w:tc>
          <w:tcPr>
            <w:tcW w:w="824" w:type="pct"/>
            <w:tcBorders>
              <w:top w:val="nil"/>
              <w:left w:val="single" w:sz="4" w:space="0" w:color="auto"/>
              <w:bottom w:val="nil"/>
              <w:right w:val="single" w:sz="4" w:space="0" w:color="auto"/>
            </w:tcBorders>
            <w:vAlign w:val="center"/>
            <w:hideMark/>
          </w:tcPr>
          <w:p w14:paraId="1ABF725A" w14:textId="77777777" w:rsidR="00754354" w:rsidRPr="005F23F0" w:rsidRDefault="00754354" w:rsidP="00934FF2">
            <w:pPr>
              <w:pStyle w:val="--ffa"/>
              <w:rPr>
                <w:w w:val="100"/>
                <w:szCs w:val="20"/>
              </w:rPr>
            </w:pPr>
            <w:r w:rsidRPr="005F23F0">
              <w:rPr>
                <w:rFonts w:hint="eastAsia"/>
                <w:w w:val="100"/>
                <w:szCs w:val="20"/>
              </w:rPr>
              <w:t>3,190,312,961</w:t>
            </w:r>
          </w:p>
        </w:tc>
        <w:tc>
          <w:tcPr>
            <w:tcW w:w="371" w:type="pct"/>
            <w:tcBorders>
              <w:top w:val="nil"/>
              <w:left w:val="single" w:sz="4" w:space="0" w:color="auto"/>
              <w:bottom w:val="nil"/>
              <w:right w:val="single" w:sz="4" w:space="0" w:color="auto"/>
            </w:tcBorders>
            <w:vAlign w:val="center"/>
            <w:hideMark/>
          </w:tcPr>
          <w:p w14:paraId="3D92B273" w14:textId="77777777" w:rsidR="00754354" w:rsidRPr="005F23F0" w:rsidRDefault="00754354" w:rsidP="00934FF2">
            <w:pPr>
              <w:pStyle w:val="--ffa"/>
              <w:rPr>
                <w:w w:val="100"/>
                <w:szCs w:val="20"/>
              </w:rPr>
            </w:pPr>
            <w:r w:rsidRPr="005F23F0">
              <w:rPr>
                <w:rFonts w:hint="eastAsia"/>
                <w:w w:val="100"/>
                <w:szCs w:val="20"/>
              </w:rPr>
              <w:t>15.74</w:t>
            </w:r>
          </w:p>
        </w:tc>
        <w:tc>
          <w:tcPr>
            <w:tcW w:w="841" w:type="pct"/>
            <w:tcBorders>
              <w:top w:val="nil"/>
              <w:left w:val="single" w:sz="4" w:space="0" w:color="auto"/>
              <w:bottom w:val="nil"/>
              <w:right w:val="single" w:sz="4" w:space="0" w:color="auto"/>
            </w:tcBorders>
            <w:vAlign w:val="center"/>
            <w:hideMark/>
          </w:tcPr>
          <w:p w14:paraId="3FD4B1C1" w14:textId="77777777" w:rsidR="00754354" w:rsidRPr="005F23F0" w:rsidRDefault="00754354" w:rsidP="00934FF2">
            <w:pPr>
              <w:pStyle w:val="--ffa"/>
              <w:rPr>
                <w:w w:val="100"/>
                <w:szCs w:val="20"/>
              </w:rPr>
            </w:pPr>
            <w:r w:rsidRPr="005F23F0">
              <w:rPr>
                <w:rFonts w:hint="eastAsia"/>
                <w:w w:val="100"/>
                <w:szCs w:val="20"/>
              </w:rPr>
              <w:t>311,574,436</w:t>
            </w:r>
          </w:p>
        </w:tc>
        <w:tc>
          <w:tcPr>
            <w:tcW w:w="487" w:type="pct"/>
            <w:tcBorders>
              <w:top w:val="nil"/>
              <w:left w:val="single" w:sz="4" w:space="0" w:color="auto"/>
              <w:bottom w:val="nil"/>
              <w:right w:val="nil"/>
            </w:tcBorders>
            <w:vAlign w:val="center"/>
            <w:hideMark/>
          </w:tcPr>
          <w:p w14:paraId="5DB419FE" w14:textId="77777777" w:rsidR="00754354" w:rsidRPr="005F23F0" w:rsidRDefault="00754354" w:rsidP="00934FF2">
            <w:pPr>
              <w:pStyle w:val="--ffa"/>
              <w:rPr>
                <w:w w:val="100"/>
                <w:szCs w:val="20"/>
              </w:rPr>
            </w:pPr>
            <w:r w:rsidRPr="005F23F0">
              <w:rPr>
                <w:rFonts w:hint="eastAsia"/>
                <w:w w:val="100"/>
                <w:szCs w:val="20"/>
              </w:rPr>
              <w:t>9.77</w:t>
            </w:r>
          </w:p>
        </w:tc>
      </w:tr>
      <w:tr w:rsidR="00754354" w14:paraId="607D8A81" w14:textId="77777777" w:rsidTr="00934FF2">
        <w:trPr>
          <w:cantSplit/>
          <w:trHeight w:hRule="exact" w:val="378"/>
        </w:trPr>
        <w:tc>
          <w:tcPr>
            <w:tcW w:w="1281" w:type="pct"/>
            <w:tcBorders>
              <w:top w:val="nil"/>
              <w:left w:val="nil"/>
              <w:bottom w:val="nil"/>
              <w:right w:val="single" w:sz="4" w:space="0" w:color="auto"/>
            </w:tcBorders>
            <w:vAlign w:val="center"/>
            <w:hideMark/>
          </w:tcPr>
          <w:p w14:paraId="401C742D" w14:textId="77777777" w:rsidR="00754354" w:rsidRDefault="00754354" w:rsidP="002F401E">
            <w:pPr>
              <w:pStyle w:val="--21"/>
              <w:ind w:left="200" w:right="57"/>
              <w:rPr>
                <w:kern w:val="2"/>
                <w:szCs w:val="20"/>
              </w:rPr>
            </w:pPr>
            <w:r>
              <w:rPr>
                <w:rFonts w:hint="eastAsia"/>
                <w:kern w:val="2"/>
                <w:szCs w:val="20"/>
              </w:rPr>
              <w:t>其他負債</w:t>
            </w:r>
          </w:p>
        </w:tc>
        <w:tc>
          <w:tcPr>
            <w:tcW w:w="825" w:type="pct"/>
            <w:tcBorders>
              <w:top w:val="nil"/>
              <w:left w:val="single" w:sz="4" w:space="0" w:color="auto"/>
              <w:bottom w:val="nil"/>
              <w:right w:val="single" w:sz="4" w:space="0" w:color="auto"/>
            </w:tcBorders>
            <w:vAlign w:val="center"/>
            <w:hideMark/>
          </w:tcPr>
          <w:p w14:paraId="1EA1AD6E" w14:textId="77777777" w:rsidR="00754354" w:rsidRPr="005F23F0" w:rsidRDefault="00754354" w:rsidP="00934FF2">
            <w:pPr>
              <w:pStyle w:val="--ffa"/>
              <w:rPr>
                <w:w w:val="100"/>
                <w:szCs w:val="20"/>
              </w:rPr>
            </w:pPr>
            <w:r w:rsidRPr="005F23F0">
              <w:rPr>
                <w:rFonts w:hint="eastAsia"/>
                <w:w w:val="100"/>
                <w:szCs w:val="20"/>
              </w:rPr>
              <w:t>1,349,565,406</w:t>
            </w:r>
          </w:p>
        </w:tc>
        <w:tc>
          <w:tcPr>
            <w:tcW w:w="369" w:type="pct"/>
            <w:tcBorders>
              <w:top w:val="nil"/>
              <w:left w:val="single" w:sz="4" w:space="0" w:color="auto"/>
              <w:bottom w:val="nil"/>
              <w:right w:val="single" w:sz="4" w:space="0" w:color="auto"/>
            </w:tcBorders>
            <w:vAlign w:val="center"/>
            <w:hideMark/>
          </w:tcPr>
          <w:p w14:paraId="3B870896" w14:textId="77777777" w:rsidR="00754354" w:rsidRPr="005F23F0" w:rsidRDefault="00754354" w:rsidP="00934FF2">
            <w:pPr>
              <w:pStyle w:val="--ffa"/>
              <w:rPr>
                <w:w w:val="100"/>
                <w:szCs w:val="20"/>
              </w:rPr>
            </w:pPr>
            <w:r w:rsidRPr="005F23F0">
              <w:rPr>
                <w:rFonts w:hint="eastAsia"/>
                <w:w w:val="100"/>
                <w:szCs w:val="20"/>
              </w:rPr>
              <w:t>5.85</w:t>
            </w:r>
          </w:p>
        </w:tc>
        <w:tc>
          <w:tcPr>
            <w:tcW w:w="824" w:type="pct"/>
            <w:tcBorders>
              <w:top w:val="nil"/>
              <w:left w:val="single" w:sz="4" w:space="0" w:color="auto"/>
              <w:bottom w:val="nil"/>
              <w:right w:val="single" w:sz="4" w:space="0" w:color="auto"/>
            </w:tcBorders>
            <w:vAlign w:val="center"/>
            <w:hideMark/>
          </w:tcPr>
          <w:p w14:paraId="4661421A" w14:textId="77777777" w:rsidR="00754354" w:rsidRPr="005F23F0" w:rsidRDefault="00754354" w:rsidP="00934FF2">
            <w:pPr>
              <w:pStyle w:val="--ffa"/>
              <w:rPr>
                <w:w w:val="100"/>
                <w:szCs w:val="20"/>
              </w:rPr>
            </w:pPr>
            <w:r w:rsidRPr="005F23F0">
              <w:rPr>
                <w:rFonts w:hint="eastAsia"/>
                <w:w w:val="100"/>
                <w:szCs w:val="20"/>
              </w:rPr>
              <w:t>842,405,349</w:t>
            </w:r>
          </w:p>
        </w:tc>
        <w:tc>
          <w:tcPr>
            <w:tcW w:w="371" w:type="pct"/>
            <w:tcBorders>
              <w:top w:val="nil"/>
              <w:left w:val="single" w:sz="4" w:space="0" w:color="auto"/>
              <w:bottom w:val="nil"/>
              <w:right w:val="single" w:sz="4" w:space="0" w:color="auto"/>
            </w:tcBorders>
            <w:vAlign w:val="center"/>
            <w:hideMark/>
          </w:tcPr>
          <w:p w14:paraId="1C31B098" w14:textId="77777777" w:rsidR="00754354" w:rsidRPr="005F23F0" w:rsidRDefault="00754354" w:rsidP="00934FF2">
            <w:pPr>
              <w:pStyle w:val="--ffa"/>
              <w:rPr>
                <w:w w:val="100"/>
                <w:szCs w:val="20"/>
              </w:rPr>
            </w:pPr>
            <w:r w:rsidRPr="005F23F0">
              <w:rPr>
                <w:rFonts w:hint="eastAsia"/>
                <w:w w:val="100"/>
                <w:szCs w:val="20"/>
              </w:rPr>
              <w:t>4.16</w:t>
            </w:r>
          </w:p>
        </w:tc>
        <w:tc>
          <w:tcPr>
            <w:tcW w:w="841" w:type="pct"/>
            <w:tcBorders>
              <w:top w:val="nil"/>
              <w:left w:val="single" w:sz="4" w:space="0" w:color="auto"/>
              <w:bottom w:val="nil"/>
              <w:right w:val="single" w:sz="4" w:space="0" w:color="auto"/>
            </w:tcBorders>
            <w:vAlign w:val="center"/>
            <w:hideMark/>
          </w:tcPr>
          <w:p w14:paraId="39508632" w14:textId="77777777" w:rsidR="00754354" w:rsidRPr="005F23F0" w:rsidRDefault="00754354" w:rsidP="00934FF2">
            <w:pPr>
              <w:pStyle w:val="--ffa"/>
              <w:rPr>
                <w:w w:val="100"/>
                <w:szCs w:val="20"/>
              </w:rPr>
            </w:pPr>
            <w:r w:rsidRPr="005F23F0">
              <w:rPr>
                <w:rFonts w:hint="eastAsia"/>
                <w:w w:val="100"/>
                <w:szCs w:val="20"/>
              </w:rPr>
              <w:t>507,160,057</w:t>
            </w:r>
          </w:p>
        </w:tc>
        <w:tc>
          <w:tcPr>
            <w:tcW w:w="487" w:type="pct"/>
            <w:tcBorders>
              <w:top w:val="nil"/>
              <w:left w:val="single" w:sz="4" w:space="0" w:color="auto"/>
              <w:bottom w:val="nil"/>
              <w:right w:val="nil"/>
            </w:tcBorders>
            <w:vAlign w:val="center"/>
            <w:hideMark/>
          </w:tcPr>
          <w:p w14:paraId="6138F0DF" w14:textId="77777777" w:rsidR="00754354" w:rsidRPr="005F23F0" w:rsidRDefault="00754354" w:rsidP="00934FF2">
            <w:pPr>
              <w:pStyle w:val="--ffa"/>
              <w:rPr>
                <w:w w:val="100"/>
                <w:szCs w:val="20"/>
              </w:rPr>
            </w:pPr>
            <w:r w:rsidRPr="005F23F0">
              <w:rPr>
                <w:rFonts w:hint="eastAsia"/>
                <w:w w:val="100"/>
                <w:szCs w:val="20"/>
              </w:rPr>
              <w:t>60.20</w:t>
            </w:r>
          </w:p>
        </w:tc>
      </w:tr>
      <w:tr w:rsidR="00754354" w14:paraId="7E329D18" w14:textId="77777777" w:rsidTr="00934FF2">
        <w:trPr>
          <w:cantSplit/>
          <w:trHeight w:hRule="exact" w:val="378"/>
        </w:trPr>
        <w:tc>
          <w:tcPr>
            <w:tcW w:w="1281" w:type="pct"/>
            <w:tcBorders>
              <w:top w:val="nil"/>
              <w:left w:val="nil"/>
              <w:bottom w:val="nil"/>
              <w:right w:val="single" w:sz="4" w:space="0" w:color="auto"/>
            </w:tcBorders>
            <w:vAlign w:val="center"/>
            <w:hideMark/>
          </w:tcPr>
          <w:p w14:paraId="4B375B7E" w14:textId="77777777" w:rsidR="00754354" w:rsidRDefault="00754354" w:rsidP="002F401E">
            <w:pPr>
              <w:pStyle w:val="--22"/>
              <w:ind w:left="400" w:right="57"/>
              <w:rPr>
                <w:w w:val="100"/>
                <w:kern w:val="2"/>
                <w:szCs w:val="20"/>
              </w:rPr>
            </w:pPr>
            <w:r>
              <w:rPr>
                <w:rFonts w:hint="eastAsia"/>
                <w:spacing w:val="-6"/>
                <w:w w:val="100"/>
                <w:kern w:val="2"/>
                <w:szCs w:val="20"/>
              </w:rPr>
              <w:t>什項負債</w:t>
            </w:r>
          </w:p>
        </w:tc>
        <w:tc>
          <w:tcPr>
            <w:tcW w:w="825" w:type="pct"/>
            <w:tcBorders>
              <w:top w:val="nil"/>
              <w:left w:val="single" w:sz="4" w:space="0" w:color="auto"/>
              <w:bottom w:val="nil"/>
              <w:right w:val="single" w:sz="4" w:space="0" w:color="auto"/>
            </w:tcBorders>
            <w:vAlign w:val="center"/>
            <w:hideMark/>
          </w:tcPr>
          <w:p w14:paraId="25BDC871" w14:textId="77777777" w:rsidR="00754354" w:rsidRPr="005F23F0" w:rsidRDefault="00754354" w:rsidP="00934FF2">
            <w:pPr>
              <w:pStyle w:val="--ffa"/>
              <w:rPr>
                <w:w w:val="100"/>
                <w:szCs w:val="20"/>
              </w:rPr>
            </w:pPr>
            <w:r w:rsidRPr="005F23F0">
              <w:rPr>
                <w:rFonts w:hint="eastAsia"/>
                <w:w w:val="100"/>
                <w:szCs w:val="20"/>
              </w:rPr>
              <w:t>1,349,565,406</w:t>
            </w:r>
          </w:p>
        </w:tc>
        <w:tc>
          <w:tcPr>
            <w:tcW w:w="369" w:type="pct"/>
            <w:tcBorders>
              <w:top w:val="nil"/>
              <w:left w:val="single" w:sz="4" w:space="0" w:color="auto"/>
              <w:bottom w:val="nil"/>
              <w:right w:val="single" w:sz="4" w:space="0" w:color="auto"/>
            </w:tcBorders>
            <w:vAlign w:val="center"/>
            <w:hideMark/>
          </w:tcPr>
          <w:p w14:paraId="7CBF5E74" w14:textId="77777777" w:rsidR="00754354" w:rsidRPr="005F23F0" w:rsidRDefault="00754354" w:rsidP="00934FF2">
            <w:pPr>
              <w:pStyle w:val="--ffa"/>
              <w:rPr>
                <w:w w:val="100"/>
                <w:szCs w:val="20"/>
              </w:rPr>
            </w:pPr>
            <w:r w:rsidRPr="005F23F0">
              <w:rPr>
                <w:rFonts w:hint="eastAsia"/>
                <w:w w:val="100"/>
                <w:szCs w:val="20"/>
              </w:rPr>
              <w:t>5.85</w:t>
            </w:r>
          </w:p>
        </w:tc>
        <w:tc>
          <w:tcPr>
            <w:tcW w:w="824" w:type="pct"/>
            <w:tcBorders>
              <w:top w:val="nil"/>
              <w:left w:val="single" w:sz="4" w:space="0" w:color="auto"/>
              <w:bottom w:val="nil"/>
              <w:right w:val="single" w:sz="4" w:space="0" w:color="auto"/>
            </w:tcBorders>
            <w:vAlign w:val="center"/>
            <w:hideMark/>
          </w:tcPr>
          <w:p w14:paraId="54978C50" w14:textId="77777777" w:rsidR="00754354" w:rsidRPr="005F23F0" w:rsidRDefault="00754354" w:rsidP="00934FF2">
            <w:pPr>
              <w:pStyle w:val="--ffa"/>
              <w:rPr>
                <w:w w:val="100"/>
                <w:szCs w:val="20"/>
              </w:rPr>
            </w:pPr>
            <w:r w:rsidRPr="005F23F0">
              <w:rPr>
                <w:rFonts w:hint="eastAsia"/>
                <w:w w:val="100"/>
                <w:szCs w:val="20"/>
              </w:rPr>
              <w:t>842,405,349</w:t>
            </w:r>
          </w:p>
        </w:tc>
        <w:tc>
          <w:tcPr>
            <w:tcW w:w="371" w:type="pct"/>
            <w:tcBorders>
              <w:top w:val="nil"/>
              <w:left w:val="single" w:sz="4" w:space="0" w:color="auto"/>
              <w:bottom w:val="nil"/>
              <w:right w:val="single" w:sz="4" w:space="0" w:color="auto"/>
            </w:tcBorders>
            <w:vAlign w:val="center"/>
            <w:hideMark/>
          </w:tcPr>
          <w:p w14:paraId="54EEC2C9" w14:textId="77777777" w:rsidR="00754354" w:rsidRPr="005F23F0" w:rsidRDefault="00754354" w:rsidP="00934FF2">
            <w:pPr>
              <w:pStyle w:val="--ffa"/>
              <w:rPr>
                <w:w w:val="100"/>
                <w:szCs w:val="20"/>
              </w:rPr>
            </w:pPr>
            <w:r w:rsidRPr="005F23F0">
              <w:rPr>
                <w:rFonts w:hint="eastAsia"/>
                <w:w w:val="100"/>
                <w:szCs w:val="20"/>
              </w:rPr>
              <w:t>4.16</w:t>
            </w:r>
          </w:p>
        </w:tc>
        <w:tc>
          <w:tcPr>
            <w:tcW w:w="841" w:type="pct"/>
            <w:tcBorders>
              <w:top w:val="nil"/>
              <w:left w:val="single" w:sz="4" w:space="0" w:color="auto"/>
              <w:bottom w:val="nil"/>
              <w:right w:val="single" w:sz="4" w:space="0" w:color="auto"/>
            </w:tcBorders>
            <w:vAlign w:val="center"/>
            <w:hideMark/>
          </w:tcPr>
          <w:p w14:paraId="66B37E2C" w14:textId="77777777" w:rsidR="00754354" w:rsidRPr="005F23F0" w:rsidRDefault="00754354" w:rsidP="00934FF2">
            <w:pPr>
              <w:pStyle w:val="--ffa"/>
              <w:rPr>
                <w:w w:val="100"/>
                <w:szCs w:val="20"/>
              </w:rPr>
            </w:pPr>
            <w:r w:rsidRPr="005F23F0">
              <w:rPr>
                <w:rFonts w:hint="eastAsia"/>
                <w:w w:val="100"/>
                <w:szCs w:val="20"/>
              </w:rPr>
              <w:t>507,160,057</w:t>
            </w:r>
          </w:p>
        </w:tc>
        <w:tc>
          <w:tcPr>
            <w:tcW w:w="487" w:type="pct"/>
            <w:tcBorders>
              <w:top w:val="nil"/>
              <w:left w:val="single" w:sz="4" w:space="0" w:color="auto"/>
              <w:bottom w:val="nil"/>
              <w:right w:val="nil"/>
            </w:tcBorders>
            <w:vAlign w:val="center"/>
            <w:hideMark/>
          </w:tcPr>
          <w:p w14:paraId="0EFC4012" w14:textId="77777777" w:rsidR="00754354" w:rsidRPr="005F23F0" w:rsidRDefault="00754354" w:rsidP="00934FF2">
            <w:pPr>
              <w:pStyle w:val="--ffa"/>
              <w:rPr>
                <w:w w:val="100"/>
                <w:szCs w:val="20"/>
              </w:rPr>
            </w:pPr>
            <w:r w:rsidRPr="005F23F0">
              <w:rPr>
                <w:rFonts w:hint="eastAsia"/>
                <w:w w:val="100"/>
                <w:szCs w:val="20"/>
              </w:rPr>
              <w:t>60.20</w:t>
            </w:r>
          </w:p>
        </w:tc>
      </w:tr>
      <w:tr w:rsidR="00754354" w14:paraId="3249956E" w14:textId="77777777" w:rsidTr="00934FF2">
        <w:trPr>
          <w:cantSplit/>
          <w:trHeight w:hRule="exact" w:val="378"/>
        </w:trPr>
        <w:tc>
          <w:tcPr>
            <w:tcW w:w="1281" w:type="pct"/>
            <w:tcBorders>
              <w:top w:val="nil"/>
              <w:left w:val="nil"/>
              <w:bottom w:val="nil"/>
              <w:right w:val="single" w:sz="4" w:space="0" w:color="auto"/>
            </w:tcBorders>
            <w:vAlign w:val="center"/>
            <w:hideMark/>
          </w:tcPr>
          <w:p w14:paraId="76C1A883" w14:textId="77777777" w:rsidR="00754354" w:rsidRDefault="00754354" w:rsidP="002F401E">
            <w:pPr>
              <w:pStyle w:val="--11"/>
              <w:ind w:right="57"/>
              <w:rPr>
                <w:kern w:val="2"/>
                <w:szCs w:val="20"/>
              </w:rPr>
            </w:pPr>
            <w:r>
              <w:rPr>
                <w:rFonts w:hint="eastAsia"/>
                <w:kern w:val="2"/>
                <w:szCs w:val="20"/>
              </w:rPr>
              <w:t>淨資產</w:t>
            </w:r>
          </w:p>
        </w:tc>
        <w:tc>
          <w:tcPr>
            <w:tcW w:w="825" w:type="pct"/>
            <w:tcBorders>
              <w:top w:val="nil"/>
              <w:left w:val="single" w:sz="4" w:space="0" w:color="auto"/>
              <w:bottom w:val="nil"/>
              <w:right w:val="single" w:sz="4" w:space="0" w:color="auto"/>
            </w:tcBorders>
            <w:vAlign w:val="center"/>
            <w:hideMark/>
          </w:tcPr>
          <w:p w14:paraId="7E6AA119" w14:textId="77777777" w:rsidR="00754354" w:rsidRPr="005F23F0" w:rsidRDefault="00754354" w:rsidP="00934FF2">
            <w:pPr>
              <w:pStyle w:val="---f1"/>
              <w:rPr>
                <w:w w:val="100"/>
                <w:szCs w:val="20"/>
              </w:rPr>
            </w:pPr>
            <w:r w:rsidRPr="005F23F0">
              <w:rPr>
                <w:rFonts w:hint="eastAsia"/>
                <w:w w:val="100"/>
                <w:szCs w:val="20"/>
              </w:rPr>
              <w:t>18,199,676,152</w:t>
            </w:r>
          </w:p>
        </w:tc>
        <w:tc>
          <w:tcPr>
            <w:tcW w:w="369" w:type="pct"/>
            <w:tcBorders>
              <w:top w:val="nil"/>
              <w:left w:val="single" w:sz="4" w:space="0" w:color="auto"/>
              <w:bottom w:val="nil"/>
              <w:right w:val="single" w:sz="4" w:space="0" w:color="auto"/>
            </w:tcBorders>
            <w:vAlign w:val="center"/>
            <w:hideMark/>
          </w:tcPr>
          <w:p w14:paraId="5BB3317E" w14:textId="77777777" w:rsidR="00754354" w:rsidRPr="005F23F0" w:rsidRDefault="00754354" w:rsidP="00934FF2">
            <w:pPr>
              <w:pStyle w:val="---f1"/>
              <w:rPr>
                <w:w w:val="100"/>
                <w:szCs w:val="20"/>
              </w:rPr>
            </w:pPr>
            <w:r w:rsidRPr="005F23F0">
              <w:rPr>
                <w:rFonts w:hint="eastAsia"/>
                <w:w w:val="100"/>
                <w:szCs w:val="20"/>
              </w:rPr>
              <w:t>78.95</w:t>
            </w:r>
          </w:p>
        </w:tc>
        <w:tc>
          <w:tcPr>
            <w:tcW w:w="824" w:type="pct"/>
            <w:tcBorders>
              <w:top w:val="nil"/>
              <w:left w:val="single" w:sz="4" w:space="0" w:color="auto"/>
              <w:bottom w:val="nil"/>
              <w:right w:val="single" w:sz="4" w:space="0" w:color="auto"/>
            </w:tcBorders>
            <w:vAlign w:val="center"/>
            <w:hideMark/>
          </w:tcPr>
          <w:p w14:paraId="047EA0E5" w14:textId="77777777" w:rsidR="00754354" w:rsidRPr="005F23F0" w:rsidRDefault="00754354" w:rsidP="00934FF2">
            <w:pPr>
              <w:pStyle w:val="---f1"/>
              <w:rPr>
                <w:w w:val="100"/>
                <w:szCs w:val="20"/>
              </w:rPr>
            </w:pPr>
            <w:r w:rsidRPr="005F23F0">
              <w:rPr>
                <w:rFonts w:hint="eastAsia"/>
                <w:w w:val="100"/>
                <w:szCs w:val="20"/>
              </w:rPr>
              <w:t>16,237,172,838</w:t>
            </w:r>
          </w:p>
        </w:tc>
        <w:tc>
          <w:tcPr>
            <w:tcW w:w="371" w:type="pct"/>
            <w:tcBorders>
              <w:top w:val="nil"/>
              <w:left w:val="single" w:sz="4" w:space="0" w:color="auto"/>
              <w:bottom w:val="nil"/>
              <w:right w:val="single" w:sz="4" w:space="0" w:color="auto"/>
            </w:tcBorders>
            <w:vAlign w:val="center"/>
            <w:hideMark/>
          </w:tcPr>
          <w:p w14:paraId="08EF16CF" w14:textId="77777777" w:rsidR="00754354" w:rsidRPr="005F23F0" w:rsidRDefault="00754354" w:rsidP="00934FF2">
            <w:pPr>
              <w:pStyle w:val="---f1"/>
              <w:rPr>
                <w:w w:val="100"/>
                <w:szCs w:val="20"/>
              </w:rPr>
            </w:pPr>
            <w:r w:rsidRPr="005F23F0">
              <w:rPr>
                <w:rFonts w:hint="eastAsia"/>
                <w:w w:val="100"/>
                <w:szCs w:val="20"/>
              </w:rPr>
              <w:t>80.10</w:t>
            </w:r>
          </w:p>
        </w:tc>
        <w:tc>
          <w:tcPr>
            <w:tcW w:w="841" w:type="pct"/>
            <w:tcBorders>
              <w:top w:val="nil"/>
              <w:left w:val="single" w:sz="4" w:space="0" w:color="auto"/>
              <w:bottom w:val="nil"/>
              <w:right w:val="single" w:sz="4" w:space="0" w:color="auto"/>
            </w:tcBorders>
            <w:vAlign w:val="center"/>
            <w:hideMark/>
          </w:tcPr>
          <w:p w14:paraId="574ABDB8" w14:textId="77777777" w:rsidR="00754354" w:rsidRPr="005F23F0" w:rsidRDefault="00754354" w:rsidP="00934FF2">
            <w:pPr>
              <w:pStyle w:val="---f1"/>
              <w:rPr>
                <w:w w:val="100"/>
                <w:szCs w:val="20"/>
              </w:rPr>
            </w:pPr>
            <w:r w:rsidRPr="005F23F0">
              <w:rPr>
                <w:rFonts w:hint="eastAsia"/>
                <w:w w:val="100"/>
                <w:szCs w:val="20"/>
              </w:rPr>
              <w:t>1,962,503,314</w:t>
            </w:r>
          </w:p>
        </w:tc>
        <w:tc>
          <w:tcPr>
            <w:tcW w:w="487" w:type="pct"/>
            <w:tcBorders>
              <w:top w:val="nil"/>
              <w:left w:val="single" w:sz="4" w:space="0" w:color="auto"/>
              <w:bottom w:val="nil"/>
              <w:right w:val="nil"/>
            </w:tcBorders>
            <w:vAlign w:val="center"/>
            <w:hideMark/>
          </w:tcPr>
          <w:p w14:paraId="695D105C" w14:textId="77777777" w:rsidR="00754354" w:rsidRPr="005F23F0" w:rsidRDefault="00754354" w:rsidP="00934FF2">
            <w:pPr>
              <w:pStyle w:val="---f1"/>
              <w:rPr>
                <w:w w:val="100"/>
                <w:szCs w:val="20"/>
              </w:rPr>
            </w:pPr>
            <w:r w:rsidRPr="005F23F0">
              <w:rPr>
                <w:rFonts w:hint="eastAsia"/>
                <w:w w:val="100"/>
                <w:szCs w:val="20"/>
              </w:rPr>
              <w:t>12.09</w:t>
            </w:r>
          </w:p>
        </w:tc>
      </w:tr>
      <w:tr w:rsidR="00754354" w14:paraId="1C411D60" w14:textId="77777777" w:rsidTr="00934FF2">
        <w:trPr>
          <w:cantSplit/>
          <w:trHeight w:hRule="exact" w:val="378"/>
        </w:trPr>
        <w:tc>
          <w:tcPr>
            <w:tcW w:w="1281" w:type="pct"/>
            <w:tcBorders>
              <w:top w:val="nil"/>
              <w:left w:val="nil"/>
              <w:bottom w:val="nil"/>
              <w:right w:val="single" w:sz="4" w:space="0" w:color="auto"/>
            </w:tcBorders>
            <w:vAlign w:val="center"/>
            <w:hideMark/>
          </w:tcPr>
          <w:p w14:paraId="4BF6680A" w14:textId="77777777" w:rsidR="00754354" w:rsidRDefault="00754354" w:rsidP="002F401E">
            <w:pPr>
              <w:pStyle w:val="--21"/>
              <w:ind w:left="200" w:right="57"/>
              <w:rPr>
                <w:kern w:val="2"/>
                <w:szCs w:val="20"/>
              </w:rPr>
            </w:pPr>
            <w:r>
              <w:rPr>
                <w:rFonts w:hint="eastAsia"/>
                <w:kern w:val="2"/>
                <w:szCs w:val="20"/>
              </w:rPr>
              <w:t>淨資產</w:t>
            </w:r>
          </w:p>
        </w:tc>
        <w:tc>
          <w:tcPr>
            <w:tcW w:w="825" w:type="pct"/>
            <w:tcBorders>
              <w:top w:val="nil"/>
              <w:left w:val="single" w:sz="4" w:space="0" w:color="auto"/>
              <w:bottom w:val="nil"/>
              <w:right w:val="single" w:sz="4" w:space="0" w:color="auto"/>
            </w:tcBorders>
            <w:vAlign w:val="center"/>
            <w:hideMark/>
          </w:tcPr>
          <w:p w14:paraId="4702219F" w14:textId="77777777" w:rsidR="00754354" w:rsidRPr="005F23F0" w:rsidRDefault="00754354" w:rsidP="00934FF2">
            <w:pPr>
              <w:pStyle w:val="--ffa"/>
              <w:rPr>
                <w:w w:val="100"/>
                <w:szCs w:val="20"/>
              </w:rPr>
            </w:pPr>
            <w:r w:rsidRPr="005F23F0">
              <w:rPr>
                <w:rFonts w:hint="eastAsia"/>
                <w:w w:val="100"/>
                <w:szCs w:val="20"/>
              </w:rPr>
              <w:t>18,199,676,152</w:t>
            </w:r>
          </w:p>
        </w:tc>
        <w:tc>
          <w:tcPr>
            <w:tcW w:w="369" w:type="pct"/>
            <w:tcBorders>
              <w:top w:val="nil"/>
              <w:left w:val="single" w:sz="4" w:space="0" w:color="auto"/>
              <w:bottom w:val="nil"/>
              <w:right w:val="single" w:sz="4" w:space="0" w:color="auto"/>
            </w:tcBorders>
            <w:vAlign w:val="center"/>
            <w:hideMark/>
          </w:tcPr>
          <w:p w14:paraId="37D0B05F" w14:textId="77777777" w:rsidR="00754354" w:rsidRPr="005F23F0" w:rsidRDefault="00754354" w:rsidP="00934FF2">
            <w:pPr>
              <w:pStyle w:val="--ffa"/>
              <w:rPr>
                <w:w w:val="100"/>
                <w:szCs w:val="20"/>
              </w:rPr>
            </w:pPr>
            <w:r w:rsidRPr="005F23F0">
              <w:rPr>
                <w:rFonts w:hint="eastAsia"/>
                <w:w w:val="100"/>
                <w:szCs w:val="20"/>
              </w:rPr>
              <w:t>78.95</w:t>
            </w:r>
          </w:p>
        </w:tc>
        <w:tc>
          <w:tcPr>
            <w:tcW w:w="824" w:type="pct"/>
            <w:tcBorders>
              <w:top w:val="nil"/>
              <w:left w:val="single" w:sz="4" w:space="0" w:color="auto"/>
              <w:bottom w:val="nil"/>
              <w:right w:val="single" w:sz="4" w:space="0" w:color="auto"/>
            </w:tcBorders>
            <w:vAlign w:val="center"/>
            <w:hideMark/>
          </w:tcPr>
          <w:p w14:paraId="5C0AFDA8" w14:textId="77777777" w:rsidR="00754354" w:rsidRPr="005F23F0" w:rsidRDefault="00754354" w:rsidP="00934FF2">
            <w:pPr>
              <w:pStyle w:val="--ffa"/>
              <w:rPr>
                <w:w w:val="100"/>
                <w:szCs w:val="20"/>
              </w:rPr>
            </w:pPr>
            <w:r w:rsidRPr="005F23F0">
              <w:rPr>
                <w:rFonts w:hint="eastAsia"/>
                <w:w w:val="100"/>
                <w:szCs w:val="20"/>
              </w:rPr>
              <w:t>16,237,172,838</w:t>
            </w:r>
          </w:p>
        </w:tc>
        <w:tc>
          <w:tcPr>
            <w:tcW w:w="371" w:type="pct"/>
            <w:tcBorders>
              <w:top w:val="nil"/>
              <w:left w:val="single" w:sz="4" w:space="0" w:color="auto"/>
              <w:bottom w:val="nil"/>
              <w:right w:val="single" w:sz="4" w:space="0" w:color="auto"/>
            </w:tcBorders>
            <w:vAlign w:val="center"/>
            <w:hideMark/>
          </w:tcPr>
          <w:p w14:paraId="2CB20B5F" w14:textId="77777777" w:rsidR="00754354" w:rsidRPr="005F23F0" w:rsidRDefault="00754354" w:rsidP="00934FF2">
            <w:pPr>
              <w:pStyle w:val="--ffa"/>
              <w:rPr>
                <w:w w:val="100"/>
                <w:szCs w:val="20"/>
              </w:rPr>
            </w:pPr>
            <w:r w:rsidRPr="005F23F0">
              <w:rPr>
                <w:rFonts w:hint="eastAsia"/>
                <w:w w:val="100"/>
                <w:szCs w:val="20"/>
              </w:rPr>
              <w:t>80.10</w:t>
            </w:r>
          </w:p>
        </w:tc>
        <w:tc>
          <w:tcPr>
            <w:tcW w:w="841" w:type="pct"/>
            <w:tcBorders>
              <w:top w:val="nil"/>
              <w:left w:val="single" w:sz="4" w:space="0" w:color="auto"/>
              <w:bottom w:val="nil"/>
              <w:right w:val="single" w:sz="4" w:space="0" w:color="auto"/>
            </w:tcBorders>
            <w:vAlign w:val="center"/>
            <w:hideMark/>
          </w:tcPr>
          <w:p w14:paraId="456B0039" w14:textId="77777777" w:rsidR="00754354" w:rsidRPr="005F23F0" w:rsidRDefault="00754354" w:rsidP="00934FF2">
            <w:pPr>
              <w:pStyle w:val="--ffa"/>
              <w:rPr>
                <w:w w:val="100"/>
                <w:szCs w:val="20"/>
              </w:rPr>
            </w:pPr>
            <w:r w:rsidRPr="005F23F0">
              <w:rPr>
                <w:rFonts w:hint="eastAsia"/>
                <w:w w:val="100"/>
                <w:szCs w:val="20"/>
              </w:rPr>
              <w:t>1,962,503,314</w:t>
            </w:r>
          </w:p>
        </w:tc>
        <w:tc>
          <w:tcPr>
            <w:tcW w:w="487" w:type="pct"/>
            <w:tcBorders>
              <w:top w:val="nil"/>
              <w:left w:val="single" w:sz="4" w:space="0" w:color="auto"/>
              <w:bottom w:val="nil"/>
              <w:right w:val="nil"/>
            </w:tcBorders>
            <w:vAlign w:val="center"/>
            <w:hideMark/>
          </w:tcPr>
          <w:p w14:paraId="34F453D7" w14:textId="77777777" w:rsidR="00754354" w:rsidRPr="005F23F0" w:rsidRDefault="00754354" w:rsidP="00934FF2">
            <w:pPr>
              <w:pStyle w:val="--ffa"/>
              <w:rPr>
                <w:w w:val="100"/>
                <w:szCs w:val="20"/>
              </w:rPr>
            </w:pPr>
            <w:r w:rsidRPr="005F23F0">
              <w:rPr>
                <w:rFonts w:hint="eastAsia"/>
                <w:w w:val="100"/>
                <w:szCs w:val="20"/>
              </w:rPr>
              <w:t>12.09</w:t>
            </w:r>
          </w:p>
        </w:tc>
      </w:tr>
      <w:tr w:rsidR="00754354" w14:paraId="4FB64EF7" w14:textId="77777777" w:rsidTr="00934FF2">
        <w:trPr>
          <w:cantSplit/>
          <w:trHeight w:hRule="exact" w:val="378"/>
        </w:trPr>
        <w:tc>
          <w:tcPr>
            <w:tcW w:w="1281" w:type="pct"/>
            <w:tcBorders>
              <w:top w:val="nil"/>
              <w:left w:val="nil"/>
              <w:bottom w:val="nil"/>
              <w:right w:val="single" w:sz="4" w:space="0" w:color="auto"/>
            </w:tcBorders>
            <w:vAlign w:val="center"/>
            <w:hideMark/>
          </w:tcPr>
          <w:p w14:paraId="09109D2E" w14:textId="77777777" w:rsidR="00754354" w:rsidRDefault="00754354" w:rsidP="002F401E">
            <w:pPr>
              <w:pStyle w:val="--22"/>
              <w:ind w:left="400" w:right="57"/>
              <w:rPr>
                <w:w w:val="100"/>
                <w:kern w:val="2"/>
                <w:szCs w:val="20"/>
              </w:rPr>
            </w:pPr>
            <w:r>
              <w:rPr>
                <w:rFonts w:hint="eastAsia"/>
                <w:w w:val="100"/>
                <w:kern w:val="2"/>
                <w:szCs w:val="20"/>
              </w:rPr>
              <w:t>淨資產</w:t>
            </w:r>
          </w:p>
        </w:tc>
        <w:tc>
          <w:tcPr>
            <w:tcW w:w="825" w:type="pct"/>
            <w:tcBorders>
              <w:top w:val="nil"/>
              <w:left w:val="single" w:sz="4" w:space="0" w:color="auto"/>
              <w:bottom w:val="nil"/>
              <w:right w:val="single" w:sz="4" w:space="0" w:color="auto"/>
            </w:tcBorders>
            <w:vAlign w:val="center"/>
            <w:hideMark/>
          </w:tcPr>
          <w:p w14:paraId="5D6AB51E" w14:textId="77777777" w:rsidR="00754354" w:rsidRPr="005F23F0" w:rsidRDefault="00754354" w:rsidP="00934FF2">
            <w:pPr>
              <w:pStyle w:val="--ffa"/>
              <w:rPr>
                <w:w w:val="100"/>
                <w:szCs w:val="20"/>
              </w:rPr>
            </w:pPr>
            <w:r w:rsidRPr="005F23F0">
              <w:rPr>
                <w:rFonts w:hint="eastAsia"/>
                <w:w w:val="100"/>
                <w:szCs w:val="20"/>
              </w:rPr>
              <w:t>18,199,676,152</w:t>
            </w:r>
          </w:p>
        </w:tc>
        <w:tc>
          <w:tcPr>
            <w:tcW w:w="369" w:type="pct"/>
            <w:tcBorders>
              <w:top w:val="nil"/>
              <w:left w:val="single" w:sz="4" w:space="0" w:color="auto"/>
              <w:bottom w:val="nil"/>
              <w:right w:val="single" w:sz="4" w:space="0" w:color="auto"/>
            </w:tcBorders>
            <w:vAlign w:val="center"/>
            <w:hideMark/>
          </w:tcPr>
          <w:p w14:paraId="61B31DB5" w14:textId="77777777" w:rsidR="00754354" w:rsidRPr="005F23F0" w:rsidRDefault="00754354" w:rsidP="00934FF2">
            <w:pPr>
              <w:pStyle w:val="--ffa"/>
              <w:rPr>
                <w:w w:val="100"/>
                <w:szCs w:val="20"/>
              </w:rPr>
            </w:pPr>
            <w:r w:rsidRPr="005F23F0">
              <w:rPr>
                <w:rFonts w:hint="eastAsia"/>
                <w:w w:val="100"/>
                <w:szCs w:val="20"/>
              </w:rPr>
              <w:t>78.95</w:t>
            </w:r>
          </w:p>
        </w:tc>
        <w:tc>
          <w:tcPr>
            <w:tcW w:w="824" w:type="pct"/>
            <w:tcBorders>
              <w:top w:val="nil"/>
              <w:left w:val="single" w:sz="4" w:space="0" w:color="auto"/>
              <w:bottom w:val="nil"/>
              <w:right w:val="single" w:sz="4" w:space="0" w:color="auto"/>
            </w:tcBorders>
            <w:vAlign w:val="center"/>
            <w:hideMark/>
          </w:tcPr>
          <w:p w14:paraId="2F87927B" w14:textId="77777777" w:rsidR="00754354" w:rsidRPr="005F23F0" w:rsidRDefault="00754354" w:rsidP="00934FF2">
            <w:pPr>
              <w:pStyle w:val="--ffa"/>
              <w:rPr>
                <w:w w:val="100"/>
                <w:szCs w:val="20"/>
              </w:rPr>
            </w:pPr>
            <w:r w:rsidRPr="005F23F0">
              <w:rPr>
                <w:rFonts w:hint="eastAsia"/>
                <w:w w:val="100"/>
                <w:szCs w:val="20"/>
              </w:rPr>
              <w:t>16,237,172,838</w:t>
            </w:r>
          </w:p>
        </w:tc>
        <w:tc>
          <w:tcPr>
            <w:tcW w:w="371" w:type="pct"/>
            <w:tcBorders>
              <w:top w:val="nil"/>
              <w:left w:val="single" w:sz="4" w:space="0" w:color="auto"/>
              <w:bottom w:val="nil"/>
              <w:right w:val="single" w:sz="4" w:space="0" w:color="auto"/>
            </w:tcBorders>
            <w:vAlign w:val="center"/>
            <w:hideMark/>
          </w:tcPr>
          <w:p w14:paraId="7F0B3778" w14:textId="77777777" w:rsidR="00754354" w:rsidRPr="005F23F0" w:rsidRDefault="00754354" w:rsidP="00934FF2">
            <w:pPr>
              <w:pStyle w:val="--ffa"/>
              <w:rPr>
                <w:w w:val="100"/>
                <w:szCs w:val="20"/>
              </w:rPr>
            </w:pPr>
            <w:r w:rsidRPr="005F23F0">
              <w:rPr>
                <w:rFonts w:hint="eastAsia"/>
                <w:w w:val="100"/>
                <w:szCs w:val="20"/>
              </w:rPr>
              <w:t>80.10</w:t>
            </w:r>
          </w:p>
        </w:tc>
        <w:tc>
          <w:tcPr>
            <w:tcW w:w="841" w:type="pct"/>
            <w:tcBorders>
              <w:top w:val="nil"/>
              <w:left w:val="single" w:sz="4" w:space="0" w:color="auto"/>
              <w:bottom w:val="nil"/>
              <w:right w:val="single" w:sz="4" w:space="0" w:color="auto"/>
            </w:tcBorders>
            <w:vAlign w:val="center"/>
            <w:hideMark/>
          </w:tcPr>
          <w:p w14:paraId="6C5BFF09" w14:textId="77777777" w:rsidR="00754354" w:rsidRPr="005F23F0" w:rsidRDefault="00754354" w:rsidP="00934FF2">
            <w:pPr>
              <w:pStyle w:val="--ffa"/>
              <w:rPr>
                <w:w w:val="100"/>
                <w:szCs w:val="20"/>
              </w:rPr>
            </w:pPr>
            <w:r w:rsidRPr="005F23F0">
              <w:rPr>
                <w:rFonts w:hint="eastAsia"/>
                <w:w w:val="100"/>
                <w:szCs w:val="20"/>
              </w:rPr>
              <w:t>1,962,503,314</w:t>
            </w:r>
          </w:p>
        </w:tc>
        <w:tc>
          <w:tcPr>
            <w:tcW w:w="487" w:type="pct"/>
            <w:tcBorders>
              <w:top w:val="nil"/>
              <w:left w:val="single" w:sz="4" w:space="0" w:color="auto"/>
              <w:bottom w:val="nil"/>
              <w:right w:val="nil"/>
            </w:tcBorders>
            <w:vAlign w:val="center"/>
            <w:hideMark/>
          </w:tcPr>
          <w:p w14:paraId="2053F3A2" w14:textId="77777777" w:rsidR="00754354" w:rsidRPr="005F23F0" w:rsidRDefault="00754354" w:rsidP="00934FF2">
            <w:pPr>
              <w:pStyle w:val="--ffa"/>
              <w:rPr>
                <w:w w:val="100"/>
                <w:szCs w:val="20"/>
              </w:rPr>
            </w:pPr>
            <w:r w:rsidRPr="005F23F0">
              <w:rPr>
                <w:rFonts w:hint="eastAsia"/>
                <w:w w:val="100"/>
                <w:szCs w:val="20"/>
              </w:rPr>
              <w:t>12.09</w:t>
            </w:r>
          </w:p>
        </w:tc>
      </w:tr>
      <w:tr w:rsidR="00754354" w14:paraId="0B08199C" w14:textId="77777777" w:rsidTr="00934FF2">
        <w:trPr>
          <w:cantSplit/>
          <w:trHeight w:hRule="exact" w:val="378"/>
        </w:trPr>
        <w:tc>
          <w:tcPr>
            <w:tcW w:w="1281" w:type="pct"/>
            <w:tcBorders>
              <w:top w:val="nil"/>
              <w:left w:val="nil"/>
              <w:bottom w:val="single" w:sz="4" w:space="0" w:color="auto"/>
              <w:right w:val="single" w:sz="4" w:space="0" w:color="auto"/>
            </w:tcBorders>
            <w:vAlign w:val="center"/>
            <w:hideMark/>
          </w:tcPr>
          <w:p w14:paraId="20002DA7" w14:textId="77777777" w:rsidR="00754354" w:rsidRDefault="00754354" w:rsidP="002F401E">
            <w:pPr>
              <w:pStyle w:val="--11"/>
              <w:ind w:right="57"/>
              <w:rPr>
                <w:kern w:val="2"/>
                <w:sz w:val="22"/>
              </w:rPr>
            </w:pPr>
            <w:r>
              <w:rPr>
                <w:rFonts w:hint="eastAsia"/>
                <w:kern w:val="2"/>
                <w:szCs w:val="20"/>
              </w:rPr>
              <w:t>合計</w:t>
            </w:r>
          </w:p>
        </w:tc>
        <w:tc>
          <w:tcPr>
            <w:tcW w:w="825" w:type="pct"/>
            <w:tcBorders>
              <w:top w:val="nil"/>
              <w:left w:val="single" w:sz="4" w:space="0" w:color="auto"/>
              <w:bottom w:val="single" w:sz="4" w:space="0" w:color="auto"/>
              <w:right w:val="single" w:sz="4" w:space="0" w:color="auto"/>
            </w:tcBorders>
            <w:vAlign w:val="center"/>
            <w:hideMark/>
          </w:tcPr>
          <w:p w14:paraId="41E423EE" w14:textId="77777777" w:rsidR="00754354" w:rsidRPr="005F23F0" w:rsidRDefault="00754354" w:rsidP="00934FF2">
            <w:pPr>
              <w:pStyle w:val="---f1"/>
              <w:rPr>
                <w:w w:val="100"/>
                <w:szCs w:val="20"/>
              </w:rPr>
            </w:pPr>
            <w:r w:rsidRPr="005F23F0">
              <w:rPr>
                <w:rFonts w:hint="eastAsia"/>
                <w:w w:val="100"/>
                <w:szCs w:val="20"/>
              </w:rPr>
              <w:t>23,051,128,955</w:t>
            </w:r>
          </w:p>
        </w:tc>
        <w:tc>
          <w:tcPr>
            <w:tcW w:w="369" w:type="pct"/>
            <w:tcBorders>
              <w:top w:val="nil"/>
              <w:left w:val="single" w:sz="4" w:space="0" w:color="auto"/>
              <w:bottom w:val="single" w:sz="4" w:space="0" w:color="auto"/>
              <w:right w:val="single" w:sz="4" w:space="0" w:color="auto"/>
            </w:tcBorders>
            <w:vAlign w:val="center"/>
            <w:hideMark/>
          </w:tcPr>
          <w:p w14:paraId="68432724" w14:textId="77777777" w:rsidR="00754354" w:rsidRPr="005F23F0" w:rsidRDefault="00754354" w:rsidP="00934FF2">
            <w:pPr>
              <w:pStyle w:val="---f1"/>
              <w:rPr>
                <w:w w:val="100"/>
                <w:szCs w:val="20"/>
              </w:rPr>
            </w:pPr>
            <w:r w:rsidRPr="005F23F0">
              <w:rPr>
                <w:rFonts w:hint="eastAsia"/>
                <w:w w:val="100"/>
                <w:szCs w:val="20"/>
              </w:rPr>
              <w:t>100.00</w:t>
            </w:r>
          </w:p>
        </w:tc>
        <w:tc>
          <w:tcPr>
            <w:tcW w:w="824" w:type="pct"/>
            <w:tcBorders>
              <w:top w:val="nil"/>
              <w:left w:val="single" w:sz="4" w:space="0" w:color="auto"/>
              <w:bottom w:val="single" w:sz="4" w:space="0" w:color="auto"/>
              <w:right w:val="single" w:sz="4" w:space="0" w:color="auto"/>
            </w:tcBorders>
            <w:vAlign w:val="center"/>
            <w:hideMark/>
          </w:tcPr>
          <w:p w14:paraId="73418D6E" w14:textId="77777777" w:rsidR="00754354" w:rsidRPr="005F23F0" w:rsidRDefault="00754354" w:rsidP="00934FF2">
            <w:pPr>
              <w:pStyle w:val="---f1"/>
              <w:rPr>
                <w:w w:val="100"/>
                <w:szCs w:val="20"/>
              </w:rPr>
            </w:pPr>
            <w:r w:rsidRPr="005F23F0">
              <w:rPr>
                <w:rFonts w:hint="eastAsia"/>
                <w:w w:val="100"/>
                <w:szCs w:val="20"/>
              </w:rPr>
              <w:t>20,269,891,148</w:t>
            </w:r>
          </w:p>
        </w:tc>
        <w:tc>
          <w:tcPr>
            <w:tcW w:w="371" w:type="pct"/>
            <w:tcBorders>
              <w:top w:val="nil"/>
              <w:left w:val="single" w:sz="4" w:space="0" w:color="auto"/>
              <w:bottom w:val="single" w:sz="4" w:space="0" w:color="auto"/>
              <w:right w:val="single" w:sz="4" w:space="0" w:color="auto"/>
            </w:tcBorders>
            <w:vAlign w:val="center"/>
            <w:hideMark/>
          </w:tcPr>
          <w:p w14:paraId="34DBB0BE" w14:textId="77777777" w:rsidR="00754354" w:rsidRPr="005F23F0" w:rsidRDefault="00754354" w:rsidP="00934FF2">
            <w:pPr>
              <w:pStyle w:val="---f1"/>
              <w:rPr>
                <w:w w:val="100"/>
                <w:szCs w:val="20"/>
              </w:rPr>
            </w:pPr>
            <w:r w:rsidRPr="005F23F0">
              <w:rPr>
                <w:rFonts w:hint="eastAsia"/>
                <w:w w:val="100"/>
                <w:szCs w:val="20"/>
              </w:rPr>
              <w:t>100.00</w:t>
            </w:r>
          </w:p>
        </w:tc>
        <w:tc>
          <w:tcPr>
            <w:tcW w:w="841" w:type="pct"/>
            <w:tcBorders>
              <w:top w:val="nil"/>
              <w:left w:val="single" w:sz="4" w:space="0" w:color="auto"/>
              <w:bottom w:val="single" w:sz="4" w:space="0" w:color="auto"/>
              <w:right w:val="single" w:sz="4" w:space="0" w:color="auto"/>
            </w:tcBorders>
            <w:vAlign w:val="center"/>
            <w:hideMark/>
          </w:tcPr>
          <w:p w14:paraId="6B18458F" w14:textId="77777777" w:rsidR="00754354" w:rsidRPr="005F23F0" w:rsidRDefault="00754354" w:rsidP="00934FF2">
            <w:pPr>
              <w:pStyle w:val="---f1"/>
              <w:rPr>
                <w:w w:val="100"/>
                <w:szCs w:val="20"/>
              </w:rPr>
            </w:pPr>
            <w:r w:rsidRPr="005F23F0">
              <w:rPr>
                <w:rFonts w:hint="eastAsia"/>
                <w:w w:val="100"/>
                <w:szCs w:val="20"/>
              </w:rPr>
              <w:t>2,781,237,807</w:t>
            </w:r>
          </w:p>
        </w:tc>
        <w:tc>
          <w:tcPr>
            <w:tcW w:w="487" w:type="pct"/>
            <w:tcBorders>
              <w:top w:val="nil"/>
              <w:left w:val="single" w:sz="4" w:space="0" w:color="auto"/>
              <w:bottom w:val="single" w:sz="4" w:space="0" w:color="auto"/>
              <w:right w:val="nil"/>
            </w:tcBorders>
            <w:vAlign w:val="center"/>
            <w:hideMark/>
          </w:tcPr>
          <w:p w14:paraId="1D31654E" w14:textId="77777777" w:rsidR="00754354" w:rsidRPr="005F23F0" w:rsidRDefault="00754354" w:rsidP="00934FF2">
            <w:pPr>
              <w:pStyle w:val="---f1"/>
              <w:rPr>
                <w:w w:val="100"/>
                <w:szCs w:val="20"/>
              </w:rPr>
            </w:pPr>
            <w:r w:rsidRPr="005F23F0">
              <w:rPr>
                <w:rFonts w:hint="eastAsia"/>
                <w:w w:val="100"/>
                <w:szCs w:val="20"/>
              </w:rPr>
              <w:t>13.72</w:t>
            </w:r>
          </w:p>
        </w:tc>
      </w:tr>
      <w:tr w:rsidR="00754354" w14:paraId="0C82D421" w14:textId="77777777" w:rsidTr="00754354">
        <w:trPr>
          <w:cantSplit/>
          <w:trHeight w:val="518"/>
        </w:trPr>
        <w:tc>
          <w:tcPr>
            <w:tcW w:w="5000" w:type="pct"/>
            <w:gridSpan w:val="7"/>
            <w:tcBorders>
              <w:top w:val="single" w:sz="4" w:space="0" w:color="auto"/>
              <w:left w:val="nil"/>
              <w:bottom w:val="nil"/>
              <w:right w:val="nil"/>
            </w:tcBorders>
            <w:vAlign w:val="center"/>
          </w:tcPr>
          <w:p w14:paraId="50CB38F5" w14:textId="77777777" w:rsidR="00754354" w:rsidRDefault="00754354">
            <w:pPr>
              <w:tabs>
                <w:tab w:val="left" w:pos="408"/>
              </w:tabs>
              <w:adjustRightInd w:val="0"/>
              <w:snapToGrid w:val="0"/>
              <w:spacing w:line="240" w:lineRule="exact"/>
              <w:ind w:left="319" w:hangingChars="177" w:hanging="319"/>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：1.信託代理與保證資產（負債），114年底及113年底各有102,648,629元及141,921,366元。</w:t>
            </w:r>
          </w:p>
          <w:p w14:paraId="181C30A4" w14:textId="373C1AA5" w:rsidR="00754354" w:rsidRPr="00754354" w:rsidRDefault="00754354" w:rsidP="00754354">
            <w:pPr>
              <w:tabs>
                <w:tab w:val="left" w:pos="408"/>
              </w:tabs>
              <w:adjustRightInd w:val="0"/>
              <w:snapToGrid w:val="0"/>
              <w:spacing w:line="240" w:lineRule="exact"/>
              <w:ind w:leftChars="150" w:left="420" w:hangingChars="100" w:hanging="120"/>
              <w:rPr>
                <w:rFonts w:ascii="標楷體" w:hAnsi="標楷體"/>
                <w:sz w:val="18"/>
                <w:szCs w:val="18"/>
              </w:rPr>
            </w:pPr>
            <w:r>
              <w:rPr>
                <w:rFonts w:ascii="標楷體" w:hAnsi="標楷體" w:hint="eastAsia"/>
                <w:sz w:val="12"/>
                <w:szCs w:val="12"/>
              </w:rPr>
              <w:t xml:space="preserve"> </w:t>
            </w:r>
            <w:r>
              <w:rPr>
                <w:rFonts w:ascii="標楷體" w:hAnsi="標楷體" w:hint="eastAsia"/>
                <w:sz w:val="18"/>
                <w:szCs w:val="18"/>
              </w:rPr>
              <w:t>2.</w:t>
            </w:r>
            <w:proofErr w:type="gramStart"/>
            <w:r>
              <w:rPr>
                <w:rFonts w:ascii="標楷體" w:hAnsi="標楷體" w:hint="eastAsia"/>
                <w:sz w:val="18"/>
                <w:szCs w:val="18"/>
              </w:rPr>
              <w:t>本表編製</w:t>
            </w:r>
            <w:proofErr w:type="gramEnd"/>
            <w:r>
              <w:rPr>
                <w:rFonts w:ascii="標楷體" w:hAnsi="標楷體" w:hint="eastAsia"/>
                <w:sz w:val="18"/>
                <w:szCs w:val="18"/>
              </w:rPr>
              <w:t>基礎係依會計法刪除第29條後，納入固定資產及長期負債等科目，與預算編列基礎不同。</w:t>
            </w:r>
          </w:p>
        </w:tc>
      </w:tr>
    </w:tbl>
    <w:p w14:paraId="1210B395" w14:textId="77777777" w:rsidR="00754354" w:rsidRDefault="00754354" w:rsidP="00754354">
      <w:pPr>
        <w:spacing w:line="20" w:lineRule="exact"/>
      </w:pPr>
    </w:p>
    <w:p w14:paraId="25C61A72" w14:textId="77777777" w:rsidR="00754354" w:rsidRDefault="00754354" w:rsidP="00754354">
      <w:pPr>
        <w:spacing w:line="20" w:lineRule="exact"/>
      </w:pPr>
    </w:p>
    <w:p w14:paraId="3F8CBA5B" w14:textId="77777777" w:rsidR="00425CC7" w:rsidRPr="000F1699" w:rsidRDefault="00425CC7" w:rsidP="00425CC7">
      <w:pPr>
        <w:spacing w:line="20" w:lineRule="exact"/>
        <w:rPr>
          <w:color w:val="000000" w:themeColor="text1"/>
        </w:rPr>
      </w:pPr>
    </w:p>
    <w:p w14:paraId="4FC13B0C" w14:textId="77777777" w:rsidR="00B575C3" w:rsidRDefault="00B575C3" w:rsidP="005544A4">
      <w:pPr>
        <w:pStyle w:val="aff0"/>
        <w:spacing w:line="540" w:lineRule="exact"/>
        <w:ind w:left="85"/>
        <w:rPr>
          <w:color w:val="000000" w:themeColor="text1"/>
        </w:rPr>
      </w:pPr>
      <w:r>
        <w:rPr>
          <w:rFonts w:hint="eastAsia"/>
          <w:color w:val="000000" w:themeColor="text1"/>
        </w:rPr>
        <w:t>（三）農業處主管</w:t>
      </w:r>
    </w:p>
    <w:p w14:paraId="430328AE" w14:textId="77777777" w:rsidR="00B575C3" w:rsidRDefault="00B575C3" w:rsidP="009C2B32">
      <w:pPr>
        <w:pStyle w:val="1232"/>
        <w:spacing w:line="540" w:lineRule="exact"/>
        <w:ind w:left="300"/>
        <w:rPr>
          <w:color w:val="000000" w:themeColor="text1"/>
        </w:rPr>
      </w:pPr>
      <w:r>
        <w:rPr>
          <w:rFonts w:hint="eastAsia"/>
          <w:color w:val="000000" w:themeColor="text1"/>
        </w:rPr>
        <w:t>雲林縣農業發展基金</w:t>
      </w:r>
    </w:p>
    <w:p w14:paraId="6B3C7592" w14:textId="77777777" w:rsidR="00B575C3" w:rsidRDefault="00B575C3" w:rsidP="008C1747">
      <w:pPr>
        <w:pStyle w:val="1234"/>
        <w:autoSpaceDN/>
        <w:spacing w:line="550" w:lineRule="exact"/>
        <w:ind w:firstLineChars="200" w:firstLine="480"/>
        <w:rPr>
          <w:color w:val="000000" w:themeColor="text1"/>
        </w:rPr>
      </w:pPr>
      <w:r>
        <w:rPr>
          <w:rFonts w:hint="eastAsia"/>
          <w:color w:val="000000" w:themeColor="text1"/>
        </w:rPr>
        <w:t>雲林縣政府為促進農民福利及農業發展，平衡農業以外產業對農地需求，促進土地資源合理分配及利用，以達地利共享之目標，依據農業發展條例</w:t>
      </w:r>
      <w:proofErr w:type="gramStart"/>
      <w:r>
        <w:rPr>
          <w:rFonts w:hint="eastAsia"/>
          <w:color w:val="000000" w:themeColor="text1"/>
        </w:rPr>
        <w:t>第54條暨</w:t>
      </w:r>
      <w:proofErr w:type="gramEnd"/>
      <w:r>
        <w:rPr>
          <w:rFonts w:hint="eastAsia"/>
          <w:color w:val="000000" w:themeColor="text1"/>
        </w:rPr>
        <w:t>農業用地變更回饋</w:t>
      </w:r>
      <w:proofErr w:type="gramStart"/>
      <w:r>
        <w:rPr>
          <w:rFonts w:hint="eastAsia"/>
          <w:color w:val="000000" w:themeColor="text1"/>
        </w:rPr>
        <w:t>金撥繳及</w:t>
      </w:r>
      <w:proofErr w:type="gramEnd"/>
      <w:r>
        <w:rPr>
          <w:rFonts w:hint="eastAsia"/>
          <w:color w:val="000000" w:themeColor="text1"/>
        </w:rPr>
        <w:t>分配利用辦法第7條等規定，設立雲林縣農業發展基金。該基金</w:t>
      </w:r>
      <w:proofErr w:type="gramStart"/>
      <w:r>
        <w:rPr>
          <w:rFonts w:hint="eastAsia"/>
          <w:color w:val="000000" w:themeColor="text1"/>
        </w:rPr>
        <w:t>114</w:t>
      </w:r>
      <w:proofErr w:type="gramEnd"/>
      <w:r>
        <w:rPr>
          <w:rFonts w:hint="eastAsia"/>
          <w:color w:val="000000" w:themeColor="text1"/>
        </w:rPr>
        <w:t>年度各項業務計畫及預算之執行等，經予書面審核，茲將審核結果說明如次：</w:t>
      </w:r>
    </w:p>
    <w:p w14:paraId="0977647E" w14:textId="77777777" w:rsidR="00B575C3" w:rsidRDefault="00B575C3" w:rsidP="008C1747">
      <w:pPr>
        <w:pStyle w:val="1233"/>
        <w:autoSpaceDN/>
        <w:spacing w:before="72" w:line="550" w:lineRule="exact"/>
        <w:ind w:leftChars="200" w:left="400" w:firstLineChars="200" w:firstLine="521"/>
        <w:rPr>
          <w:color w:val="000000" w:themeColor="text1"/>
        </w:rPr>
      </w:pPr>
      <w:r>
        <w:rPr>
          <w:rFonts w:hint="eastAsia"/>
          <w:color w:val="000000" w:themeColor="text1"/>
        </w:rPr>
        <w:t>（1）　業務計畫實施情形之查核</w:t>
      </w:r>
    </w:p>
    <w:p w14:paraId="4456F264" w14:textId="77777777" w:rsidR="00B575C3" w:rsidRDefault="00B575C3" w:rsidP="008C1747">
      <w:pPr>
        <w:pStyle w:val="1235"/>
        <w:autoSpaceDN/>
        <w:spacing w:line="560" w:lineRule="exact"/>
        <w:ind w:firstLineChars="200" w:firstLine="480"/>
        <w:rPr>
          <w:color w:val="000000" w:themeColor="text1"/>
        </w:rPr>
      </w:pPr>
      <w:r>
        <w:rPr>
          <w:rFonts w:hint="eastAsia"/>
          <w:color w:val="000000" w:themeColor="text1"/>
        </w:rPr>
        <w:t>該基金主要業務係辦理農業發展、農地利用管理及一般行政管理等事項。</w:t>
      </w:r>
      <w:proofErr w:type="gramStart"/>
      <w:r>
        <w:rPr>
          <w:rFonts w:hint="eastAsia"/>
          <w:color w:val="000000" w:themeColor="text1"/>
        </w:rPr>
        <w:t>114</w:t>
      </w:r>
      <w:proofErr w:type="gramEnd"/>
      <w:r>
        <w:rPr>
          <w:rFonts w:hint="eastAsia"/>
          <w:color w:val="000000" w:themeColor="text1"/>
        </w:rPr>
        <w:t>年度業務計畫3項，實施結果，實際數較原預計增加者1項，減少者2項，其執行情形列表如次：</w:t>
      </w:r>
    </w:p>
    <w:tbl>
      <w:tblPr>
        <w:tblW w:w="5041" w:type="pct"/>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1902"/>
        <w:gridCol w:w="648"/>
        <w:gridCol w:w="919"/>
        <w:gridCol w:w="1020"/>
        <w:gridCol w:w="816"/>
        <w:gridCol w:w="849"/>
        <w:gridCol w:w="3543"/>
        <w:gridCol w:w="21"/>
      </w:tblGrid>
      <w:tr w:rsidR="00B575C3" w14:paraId="2884361F" w14:textId="77777777" w:rsidTr="00B575C3">
        <w:trPr>
          <w:cantSplit/>
          <w:trHeight w:hRule="exact" w:val="390"/>
          <w:tblHeader/>
        </w:trPr>
        <w:tc>
          <w:tcPr>
            <w:tcW w:w="980" w:type="pct"/>
            <w:vMerge w:val="restart"/>
            <w:tcBorders>
              <w:top w:val="single" w:sz="4" w:space="0" w:color="auto"/>
              <w:left w:val="nil"/>
              <w:bottom w:val="single" w:sz="4" w:space="0" w:color="auto"/>
              <w:right w:val="single" w:sz="4" w:space="0" w:color="auto"/>
            </w:tcBorders>
            <w:vAlign w:val="center"/>
            <w:hideMark/>
          </w:tcPr>
          <w:p w14:paraId="569DBE25" w14:textId="77777777" w:rsidR="00B575C3" w:rsidRDefault="00B575C3" w:rsidP="008C1747">
            <w:pPr>
              <w:pStyle w:val="--ff0"/>
              <w:ind w:left="40" w:right="40"/>
              <w:rPr>
                <w:color w:val="000000" w:themeColor="text1"/>
                <w:kern w:val="2"/>
                <w:sz w:val="22"/>
                <w:szCs w:val="22"/>
              </w:rPr>
            </w:pPr>
            <w:r>
              <w:rPr>
                <w:rFonts w:hint="eastAsia"/>
                <w:color w:val="000000" w:themeColor="text1"/>
                <w:kern w:val="2"/>
                <w:sz w:val="22"/>
                <w:szCs w:val="22"/>
              </w:rPr>
              <w:t>項目</w:t>
            </w:r>
          </w:p>
        </w:tc>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C9466C8" w14:textId="77777777" w:rsidR="00B575C3" w:rsidRDefault="00B575C3" w:rsidP="008C1747">
            <w:pPr>
              <w:pStyle w:val="--ff0"/>
              <w:ind w:left="40" w:right="40"/>
              <w:rPr>
                <w:color w:val="000000" w:themeColor="text1"/>
                <w:kern w:val="2"/>
                <w:sz w:val="22"/>
                <w:szCs w:val="22"/>
              </w:rPr>
            </w:pPr>
            <w:r>
              <w:rPr>
                <w:rFonts w:hint="eastAsia"/>
                <w:color w:val="000000" w:themeColor="text1"/>
                <w:kern w:val="2"/>
                <w:sz w:val="22"/>
                <w:szCs w:val="22"/>
              </w:rPr>
              <w:t>單位</w:t>
            </w:r>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64380296" w14:textId="77777777" w:rsidR="00B575C3" w:rsidRDefault="00B575C3" w:rsidP="008C1747">
            <w:pPr>
              <w:pStyle w:val="--ff0"/>
              <w:ind w:left="40" w:right="40"/>
              <w:rPr>
                <w:color w:val="000000" w:themeColor="text1"/>
                <w:kern w:val="2"/>
                <w:sz w:val="22"/>
                <w:szCs w:val="22"/>
              </w:rPr>
            </w:pPr>
            <w:r>
              <w:rPr>
                <w:rFonts w:hint="eastAsia"/>
                <w:color w:val="000000" w:themeColor="text1"/>
                <w:kern w:val="2"/>
                <w:sz w:val="22"/>
                <w:szCs w:val="22"/>
              </w:rPr>
              <w:t>預計數</w:t>
            </w:r>
          </w:p>
        </w:tc>
        <w:tc>
          <w:tcPr>
            <w:tcW w:w="526" w:type="pct"/>
            <w:vMerge w:val="restart"/>
            <w:tcBorders>
              <w:top w:val="single" w:sz="4" w:space="0" w:color="auto"/>
              <w:left w:val="single" w:sz="4" w:space="0" w:color="auto"/>
              <w:bottom w:val="single" w:sz="4" w:space="0" w:color="auto"/>
              <w:right w:val="single" w:sz="4" w:space="0" w:color="auto"/>
            </w:tcBorders>
            <w:vAlign w:val="center"/>
            <w:hideMark/>
          </w:tcPr>
          <w:p w14:paraId="53C81F1D" w14:textId="77777777" w:rsidR="00B575C3" w:rsidRDefault="00B575C3" w:rsidP="008C1747">
            <w:pPr>
              <w:pStyle w:val="--ff0"/>
              <w:ind w:left="40" w:right="40"/>
              <w:rPr>
                <w:color w:val="000000" w:themeColor="text1"/>
                <w:kern w:val="2"/>
                <w:sz w:val="22"/>
                <w:szCs w:val="22"/>
              </w:rPr>
            </w:pPr>
            <w:r>
              <w:rPr>
                <w:rFonts w:hint="eastAsia"/>
                <w:color w:val="000000" w:themeColor="text1"/>
                <w:kern w:val="2"/>
                <w:sz w:val="22"/>
                <w:szCs w:val="22"/>
              </w:rPr>
              <w:t>實際數</w:t>
            </w:r>
          </w:p>
        </w:tc>
        <w:tc>
          <w:tcPr>
            <w:tcW w:w="2684" w:type="pct"/>
            <w:gridSpan w:val="4"/>
            <w:tcBorders>
              <w:top w:val="single" w:sz="4" w:space="0" w:color="auto"/>
              <w:left w:val="single" w:sz="4" w:space="0" w:color="auto"/>
              <w:bottom w:val="single" w:sz="4" w:space="0" w:color="auto"/>
              <w:right w:val="nil"/>
            </w:tcBorders>
            <w:vAlign w:val="center"/>
            <w:hideMark/>
          </w:tcPr>
          <w:p w14:paraId="3F5E8795" w14:textId="77777777" w:rsidR="00B575C3" w:rsidRDefault="00B575C3" w:rsidP="008C1747">
            <w:pPr>
              <w:pStyle w:val="--ff0"/>
              <w:ind w:left="40" w:right="40"/>
              <w:rPr>
                <w:color w:val="000000" w:themeColor="text1"/>
                <w:kern w:val="2"/>
                <w:sz w:val="22"/>
                <w:szCs w:val="22"/>
              </w:rPr>
            </w:pPr>
            <w:r>
              <w:rPr>
                <w:rFonts w:hint="eastAsia"/>
                <w:color w:val="000000" w:themeColor="text1"/>
                <w:kern w:val="2"/>
                <w:sz w:val="22"/>
                <w:szCs w:val="22"/>
              </w:rPr>
              <w:t>比較增減</w:t>
            </w:r>
          </w:p>
        </w:tc>
      </w:tr>
      <w:tr w:rsidR="00B575C3" w14:paraId="7A17FEFB" w14:textId="77777777" w:rsidTr="00B575C3">
        <w:trPr>
          <w:cantSplit/>
          <w:trHeight w:hRule="exact" w:val="425"/>
          <w:tblHeader/>
        </w:trPr>
        <w:tc>
          <w:tcPr>
            <w:tcW w:w="0" w:type="auto"/>
            <w:vMerge/>
            <w:tcBorders>
              <w:top w:val="single" w:sz="4" w:space="0" w:color="auto"/>
              <w:left w:val="nil"/>
              <w:bottom w:val="single" w:sz="4" w:space="0" w:color="auto"/>
              <w:right w:val="single" w:sz="4" w:space="0" w:color="auto"/>
            </w:tcBorders>
            <w:vAlign w:val="center"/>
            <w:hideMark/>
          </w:tcPr>
          <w:p w14:paraId="731D18AD" w14:textId="77777777" w:rsidR="00B575C3" w:rsidRDefault="00B575C3" w:rsidP="008C1747">
            <w:pPr>
              <w:widowControl/>
              <w:jc w:val="left"/>
              <w:rPr>
                <w:rFonts w:ascii="標楷體" w:hAnsi="標楷體" w:cs="Times New Roman"/>
                <w:color w:val="000000" w:themeColor="text1"/>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A7BF" w14:textId="77777777" w:rsidR="00B575C3" w:rsidRDefault="00B575C3" w:rsidP="008C1747">
            <w:pPr>
              <w:widowControl/>
              <w:jc w:val="left"/>
              <w:rPr>
                <w:rFonts w:ascii="標楷體" w:hAnsi="標楷體" w:cs="Times New Roman"/>
                <w:color w:val="000000" w:themeColor="text1"/>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830D1" w14:textId="77777777" w:rsidR="00B575C3" w:rsidRDefault="00B575C3" w:rsidP="008C1747">
            <w:pPr>
              <w:widowControl/>
              <w:jc w:val="left"/>
              <w:rPr>
                <w:rFonts w:ascii="標楷體" w:hAnsi="標楷體" w:cs="Times New Roman"/>
                <w:color w:val="000000" w:themeColor="text1"/>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8104" w14:textId="77777777" w:rsidR="00B575C3" w:rsidRDefault="00B575C3" w:rsidP="008C1747">
            <w:pPr>
              <w:widowControl/>
              <w:jc w:val="left"/>
              <w:rPr>
                <w:rFonts w:ascii="標楷體" w:hAnsi="標楷體" w:cs="Times New Roman"/>
                <w:color w:val="000000" w:themeColor="text1"/>
                <w:sz w:val="22"/>
              </w:rPr>
            </w:pPr>
          </w:p>
        </w:tc>
        <w:tc>
          <w:tcPr>
            <w:tcW w:w="411" w:type="pct"/>
            <w:tcBorders>
              <w:top w:val="single" w:sz="4" w:space="0" w:color="auto"/>
              <w:left w:val="single" w:sz="4" w:space="0" w:color="auto"/>
              <w:bottom w:val="single" w:sz="4" w:space="0" w:color="auto"/>
              <w:right w:val="single" w:sz="4" w:space="0" w:color="auto"/>
            </w:tcBorders>
            <w:vAlign w:val="center"/>
            <w:hideMark/>
          </w:tcPr>
          <w:p w14:paraId="59434E0B" w14:textId="77777777" w:rsidR="00B575C3" w:rsidRDefault="00B575C3" w:rsidP="008C1747">
            <w:pPr>
              <w:pStyle w:val="--ff0"/>
              <w:ind w:left="40" w:right="40"/>
              <w:rPr>
                <w:color w:val="000000" w:themeColor="text1"/>
                <w:kern w:val="2"/>
                <w:sz w:val="22"/>
                <w:szCs w:val="22"/>
              </w:rPr>
            </w:pPr>
            <w:r>
              <w:rPr>
                <w:rFonts w:hint="eastAsia"/>
                <w:color w:val="000000" w:themeColor="text1"/>
                <w:kern w:val="2"/>
                <w:sz w:val="22"/>
                <w:szCs w:val="22"/>
              </w:rPr>
              <w:t>增減數</w:t>
            </w:r>
          </w:p>
        </w:tc>
        <w:tc>
          <w:tcPr>
            <w:tcW w:w="438" w:type="pct"/>
            <w:tcBorders>
              <w:top w:val="single" w:sz="4" w:space="0" w:color="auto"/>
              <w:left w:val="single" w:sz="4" w:space="0" w:color="auto"/>
              <w:bottom w:val="single" w:sz="4" w:space="0" w:color="auto"/>
              <w:right w:val="single" w:sz="4" w:space="0" w:color="auto"/>
            </w:tcBorders>
            <w:vAlign w:val="center"/>
            <w:hideMark/>
          </w:tcPr>
          <w:p w14:paraId="0615E2CD" w14:textId="77777777" w:rsidR="00B575C3" w:rsidRDefault="00B575C3" w:rsidP="008C1747">
            <w:pPr>
              <w:pStyle w:val="--ff0"/>
              <w:ind w:left="40" w:right="40"/>
              <w:rPr>
                <w:color w:val="000000" w:themeColor="text1"/>
                <w:kern w:val="2"/>
                <w:sz w:val="22"/>
                <w:szCs w:val="22"/>
              </w:rPr>
            </w:pPr>
            <w:r>
              <w:rPr>
                <w:rFonts w:hint="eastAsia"/>
                <w:color w:val="000000" w:themeColor="text1"/>
                <w:kern w:val="2"/>
                <w:sz w:val="22"/>
                <w:szCs w:val="22"/>
              </w:rPr>
              <w:t>％</w:t>
            </w:r>
          </w:p>
        </w:tc>
        <w:tc>
          <w:tcPr>
            <w:tcW w:w="1837" w:type="pct"/>
            <w:gridSpan w:val="2"/>
            <w:tcBorders>
              <w:top w:val="single" w:sz="4" w:space="0" w:color="auto"/>
              <w:left w:val="single" w:sz="4" w:space="0" w:color="auto"/>
              <w:bottom w:val="single" w:sz="4" w:space="0" w:color="auto"/>
              <w:right w:val="nil"/>
            </w:tcBorders>
            <w:vAlign w:val="center"/>
            <w:hideMark/>
          </w:tcPr>
          <w:p w14:paraId="10AA8E0B" w14:textId="77777777" w:rsidR="00B575C3" w:rsidRDefault="00B575C3" w:rsidP="008C1747">
            <w:pPr>
              <w:pStyle w:val="--ff0"/>
              <w:ind w:left="40" w:right="40"/>
              <w:rPr>
                <w:color w:val="000000" w:themeColor="text1"/>
                <w:kern w:val="2"/>
                <w:sz w:val="22"/>
                <w:szCs w:val="22"/>
              </w:rPr>
            </w:pPr>
            <w:r>
              <w:rPr>
                <w:rFonts w:hint="eastAsia"/>
                <w:color w:val="000000" w:themeColor="text1"/>
                <w:kern w:val="2"/>
                <w:sz w:val="22"/>
                <w:szCs w:val="22"/>
              </w:rPr>
              <w:t>原因</w:t>
            </w:r>
          </w:p>
        </w:tc>
      </w:tr>
      <w:tr w:rsidR="00B575C3" w14:paraId="7F6A07D3" w14:textId="77777777" w:rsidTr="00B575C3">
        <w:trPr>
          <w:gridAfter w:val="1"/>
          <w:wAfter w:w="13" w:type="pct"/>
          <w:cantSplit/>
          <w:trHeight w:val="668"/>
        </w:trPr>
        <w:tc>
          <w:tcPr>
            <w:tcW w:w="980" w:type="pct"/>
            <w:tcBorders>
              <w:top w:val="single" w:sz="4" w:space="0" w:color="auto"/>
              <w:left w:val="nil"/>
              <w:bottom w:val="nil"/>
              <w:right w:val="single" w:sz="4" w:space="0" w:color="auto"/>
            </w:tcBorders>
            <w:hideMark/>
          </w:tcPr>
          <w:p w14:paraId="059DCBDD" w14:textId="77777777" w:rsidR="00B575C3" w:rsidRDefault="00B575C3" w:rsidP="008C1747">
            <w:pPr>
              <w:pStyle w:val="--ff2"/>
              <w:spacing w:line="320" w:lineRule="exact"/>
              <w:jc w:val="distribute"/>
              <w:rPr>
                <w:color w:val="000000" w:themeColor="text1"/>
                <w:kern w:val="2"/>
                <w:sz w:val="22"/>
                <w:szCs w:val="22"/>
              </w:rPr>
            </w:pPr>
            <w:r>
              <w:rPr>
                <w:rFonts w:hint="eastAsia"/>
                <w:color w:val="000000" w:themeColor="text1"/>
                <w:kern w:val="2"/>
                <w:sz w:val="22"/>
                <w:szCs w:val="22"/>
              </w:rPr>
              <w:t>農業發展計畫</w:t>
            </w:r>
          </w:p>
        </w:tc>
        <w:tc>
          <w:tcPr>
            <w:tcW w:w="335" w:type="pct"/>
            <w:tcBorders>
              <w:top w:val="single" w:sz="4" w:space="0" w:color="auto"/>
              <w:left w:val="single" w:sz="4" w:space="0" w:color="auto"/>
              <w:bottom w:val="nil"/>
              <w:right w:val="single" w:sz="4" w:space="0" w:color="auto"/>
            </w:tcBorders>
            <w:hideMark/>
          </w:tcPr>
          <w:p w14:paraId="11A28753" w14:textId="77777777" w:rsidR="00B575C3" w:rsidRDefault="00B575C3" w:rsidP="008C1747">
            <w:pPr>
              <w:pStyle w:val="--ff1"/>
              <w:spacing w:line="320" w:lineRule="exact"/>
              <w:rPr>
                <w:color w:val="000000" w:themeColor="text1"/>
                <w:kern w:val="2"/>
                <w:sz w:val="22"/>
                <w:szCs w:val="22"/>
              </w:rPr>
            </w:pPr>
            <w:r>
              <w:rPr>
                <w:rFonts w:hint="eastAsia"/>
                <w:color w:val="000000" w:themeColor="text1"/>
                <w:kern w:val="2"/>
                <w:sz w:val="22"/>
                <w:szCs w:val="22"/>
              </w:rPr>
              <w:t>千元</w:t>
            </w:r>
          </w:p>
        </w:tc>
        <w:tc>
          <w:tcPr>
            <w:tcW w:w="474" w:type="pct"/>
            <w:tcBorders>
              <w:top w:val="single" w:sz="4" w:space="0" w:color="auto"/>
              <w:left w:val="single" w:sz="4" w:space="0" w:color="auto"/>
              <w:bottom w:val="nil"/>
              <w:right w:val="single" w:sz="4" w:space="0" w:color="auto"/>
            </w:tcBorders>
            <w:hideMark/>
          </w:tcPr>
          <w:p w14:paraId="232E2ACF" w14:textId="77777777" w:rsidR="00B575C3" w:rsidRDefault="00B575C3" w:rsidP="008C1747">
            <w:pPr>
              <w:pStyle w:val="--ff4"/>
              <w:spacing w:line="3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99,900</w:t>
            </w:r>
          </w:p>
        </w:tc>
        <w:tc>
          <w:tcPr>
            <w:tcW w:w="526" w:type="pct"/>
            <w:tcBorders>
              <w:top w:val="single" w:sz="4" w:space="0" w:color="auto"/>
              <w:left w:val="single" w:sz="4" w:space="0" w:color="auto"/>
              <w:bottom w:val="nil"/>
              <w:right w:val="single" w:sz="4" w:space="0" w:color="auto"/>
            </w:tcBorders>
            <w:hideMark/>
          </w:tcPr>
          <w:p w14:paraId="3D2D0EC2" w14:textId="77777777" w:rsidR="00B575C3" w:rsidRDefault="00B575C3" w:rsidP="008C1747">
            <w:pPr>
              <w:pStyle w:val="--ff4"/>
              <w:spacing w:line="3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161,857</w:t>
            </w:r>
          </w:p>
        </w:tc>
        <w:tc>
          <w:tcPr>
            <w:tcW w:w="411" w:type="pct"/>
            <w:tcBorders>
              <w:top w:val="single" w:sz="4" w:space="0" w:color="auto"/>
              <w:left w:val="single" w:sz="4" w:space="0" w:color="auto"/>
              <w:bottom w:val="nil"/>
              <w:right w:val="single" w:sz="4" w:space="0" w:color="auto"/>
            </w:tcBorders>
            <w:hideMark/>
          </w:tcPr>
          <w:p w14:paraId="049BEDDD" w14:textId="77777777" w:rsidR="00B575C3" w:rsidRDefault="00B575C3" w:rsidP="008C1747">
            <w:pPr>
              <w:pStyle w:val="--ff4"/>
              <w:spacing w:line="3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61,957</w:t>
            </w:r>
          </w:p>
        </w:tc>
        <w:tc>
          <w:tcPr>
            <w:tcW w:w="438" w:type="pct"/>
            <w:tcBorders>
              <w:top w:val="single" w:sz="4" w:space="0" w:color="auto"/>
              <w:left w:val="single" w:sz="4" w:space="0" w:color="auto"/>
              <w:bottom w:val="nil"/>
              <w:right w:val="single" w:sz="4" w:space="0" w:color="auto"/>
            </w:tcBorders>
            <w:hideMark/>
          </w:tcPr>
          <w:p w14:paraId="6D00F267" w14:textId="77777777" w:rsidR="00B575C3" w:rsidRDefault="00B575C3" w:rsidP="008C1747">
            <w:pPr>
              <w:pStyle w:val="--ff4"/>
              <w:spacing w:line="3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62.02</w:t>
            </w:r>
          </w:p>
        </w:tc>
        <w:tc>
          <w:tcPr>
            <w:tcW w:w="1824" w:type="pct"/>
            <w:tcBorders>
              <w:top w:val="single" w:sz="4" w:space="0" w:color="auto"/>
              <w:left w:val="single" w:sz="4" w:space="0" w:color="auto"/>
              <w:bottom w:val="nil"/>
              <w:right w:val="nil"/>
            </w:tcBorders>
            <w:hideMark/>
          </w:tcPr>
          <w:p w14:paraId="58603F52" w14:textId="77777777" w:rsidR="00B575C3" w:rsidRDefault="00B575C3" w:rsidP="008C1747">
            <w:pPr>
              <w:pStyle w:val="--ff3"/>
              <w:spacing w:line="320" w:lineRule="exact"/>
              <w:rPr>
                <w:color w:val="000000" w:themeColor="text1"/>
                <w:sz w:val="22"/>
                <w:szCs w:val="22"/>
              </w:rPr>
            </w:pPr>
            <w:r>
              <w:rPr>
                <w:rFonts w:hint="eastAsia"/>
                <w:color w:val="000000" w:themeColor="text1"/>
                <w:sz w:val="22"/>
                <w:szCs w:val="22"/>
              </w:rPr>
              <w:t>主要係因應國內爆發非洲豬瘟疫情，委外辦理非洲豬瘟防疫應變及宣導等計畫，辦理超支</w:t>
            </w:r>
            <w:proofErr w:type="gramStart"/>
            <w:r>
              <w:rPr>
                <w:rFonts w:hint="eastAsia"/>
                <w:color w:val="000000" w:themeColor="text1"/>
                <w:sz w:val="22"/>
                <w:szCs w:val="22"/>
              </w:rPr>
              <w:t>併</w:t>
            </w:r>
            <w:proofErr w:type="gramEnd"/>
            <w:r>
              <w:rPr>
                <w:rFonts w:hint="eastAsia"/>
                <w:color w:val="000000" w:themeColor="text1"/>
                <w:sz w:val="22"/>
                <w:szCs w:val="22"/>
              </w:rPr>
              <w:t>決算所致。</w:t>
            </w:r>
          </w:p>
        </w:tc>
      </w:tr>
      <w:tr w:rsidR="00B575C3" w14:paraId="4E41A4C0" w14:textId="77777777" w:rsidTr="00B575C3">
        <w:trPr>
          <w:gridAfter w:val="1"/>
          <w:wAfter w:w="13" w:type="pct"/>
          <w:cantSplit/>
          <w:trHeight w:val="510"/>
        </w:trPr>
        <w:tc>
          <w:tcPr>
            <w:tcW w:w="980" w:type="pct"/>
            <w:tcBorders>
              <w:top w:val="nil"/>
              <w:left w:val="nil"/>
              <w:bottom w:val="nil"/>
              <w:right w:val="single" w:sz="4" w:space="0" w:color="auto"/>
            </w:tcBorders>
            <w:hideMark/>
          </w:tcPr>
          <w:p w14:paraId="21BB1E18" w14:textId="77777777" w:rsidR="00B575C3" w:rsidRDefault="00B575C3" w:rsidP="008C1747">
            <w:pPr>
              <w:pStyle w:val="--ff2"/>
              <w:spacing w:line="420" w:lineRule="exact"/>
              <w:jc w:val="distribute"/>
              <w:rPr>
                <w:color w:val="000000" w:themeColor="text1"/>
                <w:kern w:val="2"/>
                <w:sz w:val="22"/>
                <w:szCs w:val="22"/>
              </w:rPr>
            </w:pPr>
            <w:r>
              <w:rPr>
                <w:rFonts w:hint="eastAsia"/>
                <w:color w:val="000000" w:themeColor="text1"/>
                <w:kern w:val="2"/>
                <w:sz w:val="22"/>
                <w:szCs w:val="22"/>
              </w:rPr>
              <w:t>農地利用管理計畫</w:t>
            </w:r>
          </w:p>
        </w:tc>
        <w:tc>
          <w:tcPr>
            <w:tcW w:w="335" w:type="pct"/>
            <w:tcBorders>
              <w:top w:val="nil"/>
              <w:left w:val="single" w:sz="4" w:space="0" w:color="auto"/>
              <w:bottom w:val="nil"/>
              <w:right w:val="single" w:sz="4" w:space="0" w:color="auto"/>
            </w:tcBorders>
            <w:hideMark/>
          </w:tcPr>
          <w:p w14:paraId="227E3CB0" w14:textId="77777777" w:rsidR="00B575C3" w:rsidRDefault="00B575C3" w:rsidP="008C1747">
            <w:pPr>
              <w:pStyle w:val="--ff1"/>
              <w:spacing w:line="420" w:lineRule="exact"/>
              <w:rPr>
                <w:color w:val="000000" w:themeColor="text1"/>
                <w:kern w:val="2"/>
                <w:sz w:val="22"/>
                <w:szCs w:val="22"/>
              </w:rPr>
            </w:pPr>
            <w:r>
              <w:rPr>
                <w:rFonts w:hint="eastAsia"/>
                <w:color w:val="000000" w:themeColor="text1"/>
                <w:kern w:val="2"/>
                <w:sz w:val="22"/>
                <w:szCs w:val="22"/>
              </w:rPr>
              <w:t>千元</w:t>
            </w:r>
          </w:p>
        </w:tc>
        <w:tc>
          <w:tcPr>
            <w:tcW w:w="474" w:type="pct"/>
            <w:tcBorders>
              <w:top w:val="nil"/>
              <w:left w:val="single" w:sz="4" w:space="0" w:color="auto"/>
              <w:bottom w:val="nil"/>
              <w:right w:val="single" w:sz="4" w:space="0" w:color="auto"/>
            </w:tcBorders>
            <w:hideMark/>
          </w:tcPr>
          <w:p w14:paraId="5FEAE7BB" w14:textId="77777777" w:rsidR="00B575C3" w:rsidRDefault="00B575C3" w:rsidP="008C1747">
            <w:pPr>
              <w:pStyle w:val="--ff4"/>
              <w:spacing w:line="4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489</w:t>
            </w:r>
          </w:p>
        </w:tc>
        <w:tc>
          <w:tcPr>
            <w:tcW w:w="526" w:type="pct"/>
            <w:tcBorders>
              <w:top w:val="nil"/>
              <w:left w:val="single" w:sz="4" w:space="0" w:color="auto"/>
              <w:bottom w:val="nil"/>
              <w:right w:val="single" w:sz="4" w:space="0" w:color="auto"/>
            </w:tcBorders>
            <w:hideMark/>
          </w:tcPr>
          <w:p w14:paraId="51C8C8D3" w14:textId="77777777" w:rsidR="00B575C3" w:rsidRDefault="00B575C3" w:rsidP="008C1747">
            <w:pPr>
              <w:pStyle w:val="--ff4"/>
              <w:spacing w:line="4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459</w:t>
            </w:r>
          </w:p>
        </w:tc>
        <w:tc>
          <w:tcPr>
            <w:tcW w:w="411" w:type="pct"/>
            <w:tcBorders>
              <w:top w:val="nil"/>
              <w:left w:val="single" w:sz="4" w:space="0" w:color="auto"/>
              <w:bottom w:val="nil"/>
              <w:right w:val="single" w:sz="4" w:space="0" w:color="auto"/>
            </w:tcBorders>
            <w:hideMark/>
          </w:tcPr>
          <w:p w14:paraId="1ECD22F7" w14:textId="77777777" w:rsidR="00B575C3" w:rsidRDefault="00B575C3" w:rsidP="008C1747">
            <w:pPr>
              <w:pStyle w:val="--ff4"/>
              <w:spacing w:line="4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- 29</w:t>
            </w:r>
          </w:p>
        </w:tc>
        <w:tc>
          <w:tcPr>
            <w:tcW w:w="438" w:type="pct"/>
            <w:tcBorders>
              <w:top w:val="nil"/>
              <w:left w:val="single" w:sz="4" w:space="0" w:color="auto"/>
              <w:bottom w:val="nil"/>
              <w:right w:val="single" w:sz="4" w:space="0" w:color="auto"/>
            </w:tcBorders>
            <w:hideMark/>
          </w:tcPr>
          <w:p w14:paraId="3EC32F2E" w14:textId="77777777" w:rsidR="00B575C3" w:rsidRDefault="00B575C3" w:rsidP="008C1747">
            <w:pPr>
              <w:pStyle w:val="--ff4"/>
              <w:spacing w:line="4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- 6.06</w:t>
            </w:r>
          </w:p>
        </w:tc>
        <w:tc>
          <w:tcPr>
            <w:tcW w:w="1824" w:type="pct"/>
            <w:tcBorders>
              <w:top w:val="nil"/>
              <w:left w:val="single" w:sz="4" w:space="0" w:color="auto"/>
              <w:bottom w:val="nil"/>
              <w:right w:val="nil"/>
            </w:tcBorders>
          </w:tcPr>
          <w:p w14:paraId="60F5BC32" w14:textId="77777777" w:rsidR="00B575C3" w:rsidRDefault="00B575C3" w:rsidP="008C1747">
            <w:pPr>
              <w:pStyle w:val="--ff3"/>
              <w:spacing w:line="420" w:lineRule="exact"/>
              <w:ind w:left="200"/>
              <w:rPr>
                <w:color w:val="000000" w:themeColor="text1"/>
                <w:spacing w:val="-18"/>
                <w:sz w:val="22"/>
                <w:szCs w:val="22"/>
              </w:rPr>
            </w:pPr>
          </w:p>
        </w:tc>
      </w:tr>
      <w:tr w:rsidR="00B575C3" w14:paraId="2F3BB9F9" w14:textId="77777777" w:rsidTr="00B575C3">
        <w:trPr>
          <w:gridAfter w:val="1"/>
          <w:wAfter w:w="13" w:type="pct"/>
          <w:cantSplit/>
          <w:trHeight w:val="510"/>
        </w:trPr>
        <w:tc>
          <w:tcPr>
            <w:tcW w:w="980" w:type="pct"/>
            <w:tcBorders>
              <w:top w:val="nil"/>
              <w:left w:val="nil"/>
              <w:bottom w:val="single" w:sz="4" w:space="0" w:color="auto"/>
              <w:right w:val="single" w:sz="4" w:space="0" w:color="auto"/>
            </w:tcBorders>
            <w:hideMark/>
          </w:tcPr>
          <w:p w14:paraId="475A4ABE" w14:textId="77777777" w:rsidR="00B575C3" w:rsidRDefault="00B575C3" w:rsidP="008C1747">
            <w:pPr>
              <w:pStyle w:val="--ff2"/>
              <w:snapToGrid w:val="0"/>
              <w:spacing w:afterLines="50" w:after="120" w:line="320" w:lineRule="exact"/>
              <w:jc w:val="distribute"/>
              <w:rPr>
                <w:color w:val="000000" w:themeColor="text1"/>
                <w:kern w:val="2"/>
                <w:sz w:val="22"/>
                <w:szCs w:val="22"/>
              </w:rPr>
            </w:pPr>
            <w:r>
              <w:rPr>
                <w:rFonts w:hint="eastAsia"/>
                <w:color w:val="000000" w:themeColor="text1"/>
                <w:kern w:val="2"/>
                <w:sz w:val="22"/>
                <w:szCs w:val="22"/>
              </w:rPr>
              <w:t>一般行政管理計畫</w:t>
            </w:r>
          </w:p>
        </w:tc>
        <w:tc>
          <w:tcPr>
            <w:tcW w:w="335" w:type="pct"/>
            <w:tcBorders>
              <w:top w:val="nil"/>
              <w:left w:val="single" w:sz="4" w:space="0" w:color="auto"/>
              <w:bottom w:val="single" w:sz="4" w:space="0" w:color="auto"/>
              <w:right w:val="single" w:sz="4" w:space="0" w:color="auto"/>
            </w:tcBorders>
            <w:hideMark/>
          </w:tcPr>
          <w:p w14:paraId="6DF23190" w14:textId="77777777" w:rsidR="00B575C3" w:rsidRDefault="00B575C3" w:rsidP="008C1747">
            <w:pPr>
              <w:pStyle w:val="--ff2"/>
              <w:snapToGrid w:val="0"/>
              <w:spacing w:afterLines="50" w:after="120" w:line="320" w:lineRule="exact"/>
              <w:jc w:val="distribute"/>
              <w:rPr>
                <w:color w:val="000000" w:themeColor="text1"/>
                <w:kern w:val="2"/>
                <w:sz w:val="22"/>
                <w:szCs w:val="22"/>
              </w:rPr>
            </w:pPr>
            <w:r>
              <w:rPr>
                <w:rFonts w:hint="eastAsia"/>
                <w:color w:val="000000" w:themeColor="text1"/>
                <w:kern w:val="2"/>
                <w:sz w:val="22"/>
                <w:szCs w:val="22"/>
              </w:rPr>
              <w:t>千元</w:t>
            </w:r>
          </w:p>
        </w:tc>
        <w:tc>
          <w:tcPr>
            <w:tcW w:w="474" w:type="pct"/>
            <w:tcBorders>
              <w:top w:val="nil"/>
              <w:left w:val="single" w:sz="4" w:space="0" w:color="auto"/>
              <w:bottom w:val="single" w:sz="4" w:space="0" w:color="auto"/>
              <w:right w:val="single" w:sz="4" w:space="0" w:color="auto"/>
            </w:tcBorders>
            <w:hideMark/>
          </w:tcPr>
          <w:p w14:paraId="7F6459A5" w14:textId="77777777" w:rsidR="00B575C3" w:rsidRDefault="00B575C3" w:rsidP="008C1747">
            <w:pPr>
              <w:pStyle w:val="--ff4"/>
              <w:snapToGrid w:val="0"/>
              <w:spacing w:afterLines="50" w:after="120" w:line="3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30</w:t>
            </w:r>
          </w:p>
        </w:tc>
        <w:tc>
          <w:tcPr>
            <w:tcW w:w="526" w:type="pct"/>
            <w:tcBorders>
              <w:top w:val="nil"/>
              <w:left w:val="single" w:sz="4" w:space="0" w:color="auto"/>
              <w:bottom w:val="single" w:sz="4" w:space="0" w:color="auto"/>
              <w:right w:val="single" w:sz="4" w:space="0" w:color="auto"/>
            </w:tcBorders>
            <w:hideMark/>
          </w:tcPr>
          <w:p w14:paraId="47D0045B" w14:textId="77777777" w:rsidR="00B575C3" w:rsidRDefault="00B575C3" w:rsidP="008C1747">
            <w:pPr>
              <w:pStyle w:val="--ff4"/>
              <w:snapToGrid w:val="0"/>
              <w:spacing w:afterLines="50" w:after="120" w:line="3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29</w:t>
            </w:r>
          </w:p>
        </w:tc>
        <w:tc>
          <w:tcPr>
            <w:tcW w:w="411" w:type="pct"/>
            <w:tcBorders>
              <w:top w:val="nil"/>
              <w:left w:val="single" w:sz="4" w:space="0" w:color="auto"/>
              <w:bottom w:val="single" w:sz="4" w:space="0" w:color="auto"/>
              <w:right w:val="single" w:sz="4" w:space="0" w:color="auto"/>
            </w:tcBorders>
            <w:hideMark/>
          </w:tcPr>
          <w:p w14:paraId="1243E2D0" w14:textId="77777777" w:rsidR="00B575C3" w:rsidRDefault="00B575C3" w:rsidP="008C1747">
            <w:pPr>
              <w:pStyle w:val="--ff4"/>
              <w:snapToGrid w:val="0"/>
              <w:spacing w:afterLines="50" w:after="120" w:line="3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- 0.8</w:t>
            </w:r>
          </w:p>
        </w:tc>
        <w:tc>
          <w:tcPr>
            <w:tcW w:w="438" w:type="pct"/>
            <w:tcBorders>
              <w:top w:val="nil"/>
              <w:left w:val="single" w:sz="4" w:space="0" w:color="auto"/>
              <w:bottom w:val="single" w:sz="4" w:space="0" w:color="auto"/>
              <w:right w:val="single" w:sz="4" w:space="0" w:color="auto"/>
            </w:tcBorders>
            <w:hideMark/>
          </w:tcPr>
          <w:p w14:paraId="5161118A" w14:textId="77777777" w:rsidR="00B575C3" w:rsidRDefault="00B575C3" w:rsidP="008C1747">
            <w:pPr>
              <w:pStyle w:val="--ff4"/>
              <w:snapToGrid w:val="0"/>
              <w:spacing w:afterLines="50" w:after="120" w:line="320" w:lineRule="exact"/>
              <w:ind w:left="100"/>
              <w:rPr>
                <w:rFonts w:ascii="標楷體" w:eastAsia="標楷體" w:hAnsi="標楷體"/>
                <w:color w:val="000000" w:themeColor="text1"/>
                <w:sz w:val="22"/>
                <w:szCs w:val="22"/>
              </w:rPr>
            </w:pPr>
            <w:r>
              <w:rPr>
                <w:rFonts w:ascii="標楷體" w:eastAsia="標楷體" w:hAnsi="標楷體" w:hint="eastAsia"/>
                <w:color w:val="000000" w:themeColor="text1"/>
                <w:sz w:val="22"/>
                <w:szCs w:val="22"/>
              </w:rPr>
              <w:t>- 2.71</w:t>
            </w:r>
          </w:p>
        </w:tc>
        <w:tc>
          <w:tcPr>
            <w:tcW w:w="1824" w:type="pct"/>
            <w:tcBorders>
              <w:top w:val="nil"/>
              <w:left w:val="single" w:sz="4" w:space="0" w:color="auto"/>
              <w:bottom w:val="single" w:sz="4" w:space="0" w:color="auto"/>
              <w:right w:val="nil"/>
            </w:tcBorders>
          </w:tcPr>
          <w:p w14:paraId="13EABC05" w14:textId="77777777" w:rsidR="00B575C3" w:rsidRDefault="00B575C3" w:rsidP="008C1747">
            <w:pPr>
              <w:pStyle w:val="--ff3"/>
              <w:snapToGrid w:val="0"/>
              <w:spacing w:afterLines="50" w:after="120" w:line="320" w:lineRule="exact"/>
              <w:ind w:left="200"/>
              <w:rPr>
                <w:color w:val="000000" w:themeColor="text1"/>
                <w:sz w:val="22"/>
                <w:szCs w:val="22"/>
              </w:rPr>
            </w:pPr>
          </w:p>
        </w:tc>
      </w:tr>
    </w:tbl>
    <w:p w14:paraId="215A5B1A" w14:textId="77777777" w:rsidR="00B575C3" w:rsidRDefault="00B575C3" w:rsidP="008C1747">
      <w:pPr>
        <w:pStyle w:val="1233"/>
        <w:autoSpaceDN/>
        <w:spacing w:before="72" w:line="240" w:lineRule="auto"/>
        <w:ind w:firstLineChars="0" w:firstLine="0"/>
        <w:rPr>
          <w:b w:val="0"/>
          <w:bCs/>
          <w:color w:val="000000" w:themeColor="text1"/>
          <w:sz w:val="18"/>
          <w:szCs w:val="16"/>
        </w:rPr>
      </w:pPr>
      <w:proofErr w:type="gramStart"/>
      <w:r>
        <w:rPr>
          <w:rFonts w:hint="eastAsia"/>
          <w:b w:val="0"/>
          <w:bCs/>
          <w:color w:val="000000" w:themeColor="text1"/>
          <w:sz w:val="18"/>
          <w:szCs w:val="16"/>
        </w:rPr>
        <w:t>註</w:t>
      </w:r>
      <w:proofErr w:type="gramEnd"/>
      <w:r>
        <w:rPr>
          <w:rFonts w:hint="eastAsia"/>
          <w:b w:val="0"/>
          <w:bCs/>
          <w:color w:val="000000" w:themeColor="text1"/>
          <w:sz w:val="18"/>
          <w:szCs w:val="16"/>
        </w:rPr>
        <w:t>：本表係就業務計畫實際數與預計數差異達20％或3</w:t>
      </w:r>
      <w:proofErr w:type="gramStart"/>
      <w:r>
        <w:rPr>
          <w:rFonts w:hint="eastAsia"/>
          <w:b w:val="0"/>
          <w:bCs/>
          <w:color w:val="000000" w:themeColor="text1"/>
          <w:sz w:val="18"/>
          <w:szCs w:val="16"/>
        </w:rPr>
        <w:t>千萬</w:t>
      </w:r>
      <w:proofErr w:type="gramEnd"/>
      <w:r>
        <w:rPr>
          <w:rFonts w:hint="eastAsia"/>
          <w:b w:val="0"/>
          <w:bCs/>
          <w:color w:val="000000" w:themeColor="text1"/>
          <w:sz w:val="18"/>
          <w:szCs w:val="16"/>
        </w:rPr>
        <w:t>元以上者，說明差異原因。</w:t>
      </w:r>
    </w:p>
    <w:p w14:paraId="2265BF87" w14:textId="77777777" w:rsidR="00B575C3" w:rsidRDefault="00B575C3" w:rsidP="008C1747">
      <w:pPr>
        <w:pStyle w:val="1233"/>
        <w:autoSpaceDN/>
        <w:spacing w:before="72" w:line="560" w:lineRule="exact"/>
        <w:ind w:leftChars="200" w:left="400" w:firstLineChars="200" w:firstLine="521"/>
        <w:rPr>
          <w:color w:val="000000" w:themeColor="text1"/>
        </w:rPr>
      </w:pPr>
      <w:r>
        <w:rPr>
          <w:rFonts w:hint="eastAsia"/>
          <w:color w:val="000000" w:themeColor="text1"/>
        </w:rPr>
        <w:t>（2）　預算執行情形之審核</w:t>
      </w:r>
    </w:p>
    <w:p w14:paraId="347151AB" w14:textId="77777777" w:rsidR="00B575C3" w:rsidRPr="007F0A89" w:rsidRDefault="00B575C3" w:rsidP="008C1747">
      <w:pPr>
        <w:pStyle w:val="1235"/>
        <w:autoSpaceDN/>
        <w:spacing w:line="56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年度決算審核結果，審定本期短</w:t>
      </w:r>
      <w:proofErr w:type="gramStart"/>
      <w:r>
        <w:rPr>
          <w:rFonts w:hint="eastAsia"/>
          <w:color w:val="000000" w:themeColor="text1"/>
        </w:rPr>
        <w:t>絀</w:t>
      </w:r>
      <w:proofErr w:type="gramEnd"/>
      <w:r>
        <w:rPr>
          <w:rFonts w:hint="eastAsia"/>
          <w:color w:val="000000" w:themeColor="text1"/>
        </w:rPr>
        <w:t>619萬餘元，與預算賸餘461萬餘元，相距1,080萬餘元，主要係</w:t>
      </w:r>
      <w:r w:rsidRPr="007F0A89">
        <w:rPr>
          <w:rFonts w:hint="eastAsia"/>
          <w:color w:val="000000" w:themeColor="text1"/>
        </w:rPr>
        <w:t>農業發展計畫支出較預計增加所致。</w:t>
      </w:r>
    </w:p>
    <w:p w14:paraId="7A56ECBA" w14:textId="77777777" w:rsidR="00B575C3" w:rsidRDefault="00B575C3" w:rsidP="008C1747">
      <w:pPr>
        <w:pStyle w:val="1233"/>
        <w:autoSpaceDN/>
        <w:spacing w:before="72" w:line="560" w:lineRule="exact"/>
        <w:ind w:leftChars="200" w:left="400" w:firstLineChars="200" w:firstLine="521"/>
        <w:rPr>
          <w:color w:val="000000" w:themeColor="text1"/>
        </w:rPr>
      </w:pPr>
      <w:r>
        <w:rPr>
          <w:rFonts w:hint="eastAsia"/>
          <w:color w:val="000000" w:themeColor="text1"/>
        </w:rPr>
        <w:t>（3）　餘</w:t>
      </w:r>
      <w:proofErr w:type="gramStart"/>
      <w:r>
        <w:rPr>
          <w:rFonts w:hint="eastAsia"/>
          <w:color w:val="000000" w:themeColor="text1"/>
        </w:rPr>
        <w:t>絀</w:t>
      </w:r>
      <w:proofErr w:type="gramEnd"/>
      <w:r>
        <w:rPr>
          <w:rFonts w:hint="eastAsia"/>
          <w:color w:val="000000" w:themeColor="text1"/>
        </w:rPr>
        <w:t>之審定</w:t>
      </w:r>
    </w:p>
    <w:p w14:paraId="73C49314" w14:textId="77777777" w:rsidR="00B575C3" w:rsidRDefault="00B575C3" w:rsidP="008C1747">
      <w:pPr>
        <w:pStyle w:val="1235"/>
        <w:autoSpaceDN/>
        <w:spacing w:line="56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年度決算經雲林縣政府核定短</w:t>
      </w:r>
      <w:proofErr w:type="gramStart"/>
      <w:r>
        <w:rPr>
          <w:rFonts w:hint="eastAsia"/>
          <w:color w:val="000000" w:themeColor="text1"/>
        </w:rPr>
        <w:t>絀</w:t>
      </w:r>
      <w:proofErr w:type="gramEnd"/>
      <w:r>
        <w:rPr>
          <w:rFonts w:hint="eastAsia"/>
          <w:color w:val="000000" w:themeColor="text1"/>
        </w:rPr>
        <w:t>6,190,329元，</w:t>
      </w:r>
      <w:proofErr w:type="gramStart"/>
      <w:r>
        <w:rPr>
          <w:rFonts w:hint="eastAsia"/>
          <w:color w:val="000000" w:themeColor="text1"/>
        </w:rPr>
        <w:t>經核尚無</w:t>
      </w:r>
      <w:proofErr w:type="gramEnd"/>
      <w:r>
        <w:rPr>
          <w:rFonts w:hint="eastAsia"/>
          <w:color w:val="000000" w:themeColor="text1"/>
        </w:rPr>
        <w:t>不合，予以照數審定。</w:t>
      </w:r>
    </w:p>
    <w:p w14:paraId="574B5BAD" w14:textId="77777777" w:rsidR="00B575C3" w:rsidRDefault="00B575C3" w:rsidP="008C1747">
      <w:pPr>
        <w:pStyle w:val="1233"/>
        <w:autoSpaceDN/>
        <w:spacing w:before="72" w:line="560" w:lineRule="exact"/>
        <w:ind w:leftChars="200" w:left="400" w:firstLineChars="200" w:firstLine="521"/>
        <w:rPr>
          <w:color w:val="000000" w:themeColor="text1"/>
          <w:kern w:val="0"/>
        </w:rPr>
      </w:pPr>
      <w:r>
        <w:rPr>
          <w:rFonts w:hint="eastAsia"/>
          <w:color w:val="000000" w:themeColor="text1"/>
        </w:rPr>
        <w:t>（4）　現金流量之查核</w:t>
      </w:r>
    </w:p>
    <w:p w14:paraId="0108EDF8" w14:textId="77777777" w:rsidR="00B575C3" w:rsidRDefault="00B575C3" w:rsidP="008C1747">
      <w:pPr>
        <w:pStyle w:val="1235"/>
        <w:autoSpaceDN/>
        <w:spacing w:line="56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年度期初現金及約當現金2億1,738萬餘元，經業務及籌資活動結果，現金及約當現金淨增2,208萬餘元，期末現金及約當現金為2億3,946萬餘元</w:t>
      </w:r>
      <w:r>
        <w:rPr>
          <w:rFonts w:hint="eastAsia"/>
          <w:color w:val="000000" w:themeColor="text1"/>
          <w:spacing w:val="-6"/>
        </w:rPr>
        <w:t>。</w:t>
      </w:r>
    </w:p>
    <w:p w14:paraId="4E9DE8B5" w14:textId="77777777" w:rsidR="00B575C3" w:rsidRDefault="00B575C3" w:rsidP="008C1747">
      <w:pPr>
        <w:pStyle w:val="1235"/>
        <w:autoSpaceDN/>
        <w:spacing w:line="560" w:lineRule="exact"/>
        <w:ind w:firstLineChars="200" w:firstLine="480"/>
        <w:rPr>
          <w:color w:val="000000" w:themeColor="text1"/>
          <w:kern w:val="0"/>
        </w:rPr>
      </w:pPr>
      <w:r>
        <w:rPr>
          <w:rFonts w:hint="eastAsia"/>
          <w:color w:val="000000" w:themeColor="text1"/>
        </w:rPr>
        <w:t>茲將該基金</w:t>
      </w:r>
      <w:r>
        <w:rPr>
          <w:rFonts w:hint="eastAsia"/>
          <w:color w:val="000000" w:themeColor="text1"/>
          <w:kern w:val="0"/>
        </w:rPr>
        <w:t>來源用途及餘</w:t>
      </w:r>
      <w:proofErr w:type="gramStart"/>
      <w:r>
        <w:rPr>
          <w:rFonts w:hint="eastAsia"/>
          <w:color w:val="000000" w:themeColor="text1"/>
          <w:kern w:val="0"/>
        </w:rPr>
        <w:t>絀</w:t>
      </w:r>
      <w:proofErr w:type="gramEnd"/>
      <w:r>
        <w:rPr>
          <w:rFonts w:hint="eastAsia"/>
          <w:color w:val="000000" w:themeColor="text1"/>
          <w:kern w:val="0"/>
        </w:rPr>
        <w:t>之審定，暨餘</w:t>
      </w:r>
      <w:proofErr w:type="gramStart"/>
      <w:r>
        <w:rPr>
          <w:rFonts w:hint="eastAsia"/>
          <w:color w:val="000000" w:themeColor="text1"/>
          <w:kern w:val="0"/>
        </w:rPr>
        <w:t>絀</w:t>
      </w:r>
      <w:proofErr w:type="gramEnd"/>
      <w:r>
        <w:rPr>
          <w:rFonts w:hint="eastAsia"/>
          <w:color w:val="000000" w:themeColor="text1"/>
          <w:kern w:val="0"/>
        </w:rPr>
        <w:t>審定後現金流量及資產負債狀況，分別列表如次：</w:t>
      </w:r>
    </w:p>
    <w:tbl>
      <w:tblPr>
        <w:tblW w:w="5000" w:type="pct"/>
        <w:tblCellMar>
          <w:left w:w="0" w:type="dxa"/>
          <w:right w:w="28" w:type="dxa"/>
        </w:tblCellMar>
        <w:tblLook w:val="04A0" w:firstRow="1" w:lastRow="0" w:firstColumn="1" w:lastColumn="0" w:noHBand="0" w:noVBand="1"/>
      </w:tblPr>
      <w:tblGrid>
        <w:gridCol w:w="2201"/>
        <w:gridCol w:w="1439"/>
        <w:gridCol w:w="1396"/>
        <w:gridCol w:w="1111"/>
        <w:gridCol w:w="1231"/>
        <w:gridCol w:w="1331"/>
        <w:gridCol w:w="930"/>
      </w:tblGrid>
      <w:tr w:rsidR="00B575C3" w14:paraId="4EF07533" w14:textId="77777777" w:rsidTr="00912C87">
        <w:trPr>
          <w:trHeight w:val="454"/>
        </w:trPr>
        <w:tc>
          <w:tcPr>
            <w:tcW w:w="5000" w:type="pct"/>
            <w:gridSpan w:val="7"/>
            <w:vAlign w:val="center"/>
            <w:hideMark/>
          </w:tcPr>
          <w:p w14:paraId="1AF548A4" w14:textId="77777777" w:rsidR="00B575C3" w:rsidRDefault="00B575C3">
            <w:pPr>
              <w:pStyle w:val="af2"/>
              <w:ind w:left="60" w:right="60"/>
              <w:jc w:val="center"/>
              <w:rPr>
                <w:b w:val="0"/>
                <w:color w:val="000000" w:themeColor="text1"/>
                <w:szCs w:val="30"/>
              </w:rPr>
            </w:pPr>
            <w:r>
              <w:rPr>
                <w:rFonts w:hint="eastAsia"/>
                <w:color w:val="000000" w:themeColor="text1"/>
              </w:rPr>
              <w:lastRenderedPageBreak/>
              <w:t>雲林縣農業發展基金來源用途及餘</w:t>
            </w:r>
            <w:proofErr w:type="gramStart"/>
            <w:r>
              <w:rPr>
                <w:rFonts w:hint="eastAsia"/>
                <w:color w:val="000000" w:themeColor="text1"/>
              </w:rPr>
              <w:t>絀</w:t>
            </w:r>
            <w:proofErr w:type="gramEnd"/>
            <w:r>
              <w:rPr>
                <w:rFonts w:hint="eastAsia"/>
                <w:color w:val="000000" w:themeColor="text1"/>
              </w:rPr>
              <w:t>審定表</w:t>
            </w:r>
          </w:p>
        </w:tc>
      </w:tr>
      <w:tr w:rsidR="00B575C3" w14:paraId="4698FFE6" w14:textId="77777777" w:rsidTr="00B575C3">
        <w:trPr>
          <w:trHeight w:val="454"/>
        </w:trPr>
        <w:tc>
          <w:tcPr>
            <w:tcW w:w="5000" w:type="pct"/>
            <w:gridSpan w:val="7"/>
            <w:vAlign w:val="center"/>
            <w:hideMark/>
          </w:tcPr>
          <w:p w14:paraId="79CCF326" w14:textId="77777777" w:rsidR="00B575C3" w:rsidRDefault="00B575C3">
            <w:pPr>
              <w:pStyle w:val="affe"/>
              <w:spacing w:before="48" w:after="0"/>
              <w:ind w:left="176"/>
              <w:rPr>
                <w:color w:val="000000" w:themeColor="text1"/>
              </w:rPr>
            </w:pPr>
            <w:r>
              <w:rPr>
                <w:rFonts w:hint="eastAsia"/>
                <w:color w:val="000000" w:themeColor="text1"/>
              </w:rPr>
              <w:t>中華民國</w:t>
            </w:r>
            <w:proofErr w:type="gramStart"/>
            <w:r>
              <w:rPr>
                <w:rFonts w:hint="eastAsia"/>
                <w:color w:val="000000" w:themeColor="text1"/>
              </w:rPr>
              <w:t>114</w:t>
            </w:r>
            <w:proofErr w:type="gramEnd"/>
            <w:r>
              <w:rPr>
                <w:rFonts w:hint="eastAsia"/>
                <w:color w:val="000000" w:themeColor="text1"/>
              </w:rPr>
              <w:t>年度</w:t>
            </w:r>
          </w:p>
        </w:tc>
      </w:tr>
      <w:tr w:rsidR="00B575C3" w14:paraId="27957742" w14:textId="77777777" w:rsidTr="00B575C3">
        <w:trPr>
          <w:trHeight w:val="454"/>
        </w:trPr>
        <w:tc>
          <w:tcPr>
            <w:tcW w:w="5000" w:type="pct"/>
            <w:gridSpan w:val="7"/>
            <w:tcBorders>
              <w:top w:val="nil"/>
              <w:left w:val="nil"/>
              <w:bottom w:val="single" w:sz="4" w:space="0" w:color="auto"/>
              <w:right w:val="nil"/>
            </w:tcBorders>
            <w:vAlign w:val="bottom"/>
            <w:hideMark/>
          </w:tcPr>
          <w:p w14:paraId="769E0793" w14:textId="77777777" w:rsidR="00B575C3" w:rsidRDefault="00B575C3" w:rsidP="00B64D17">
            <w:pPr>
              <w:pStyle w:val="afff"/>
              <w:ind w:left="62"/>
              <w:rPr>
                <w:color w:val="000000" w:themeColor="text1"/>
                <w:kern w:val="2"/>
              </w:rPr>
            </w:pPr>
            <w:r>
              <w:rPr>
                <w:rFonts w:hint="eastAsia"/>
                <w:color w:val="000000" w:themeColor="text1"/>
                <w:kern w:val="2"/>
              </w:rPr>
              <w:t>單位：新臺幣元</w:t>
            </w:r>
          </w:p>
        </w:tc>
      </w:tr>
      <w:tr w:rsidR="00B575C3" w14:paraId="1D5D758C" w14:textId="77777777" w:rsidTr="00B64D17">
        <w:trPr>
          <w:trHeight w:val="875"/>
        </w:trPr>
        <w:tc>
          <w:tcPr>
            <w:tcW w:w="1146" w:type="pct"/>
            <w:vMerge w:val="restart"/>
            <w:tcBorders>
              <w:top w:val="single" w:sz="4" w:space="0" w:color="auto"/>
              <w:left w:val="nil"/>
              <w:bottom w:val="single" w:sz="4" w:space="0" w:color="auto"/>
              <w:right w:val="single" w:sz="4" w:space="0" w:color="auto"/>
            </w:tcBorders>
            <w:tcMar>
              <w:top w:w="0" w:type="dxa"/>
              <w:left w:w="30" w:type="dxa"/>
              <w:bottom w:w="0" w:type="dxa"/>
              <w:right w:w="28" w:type="dxa"/>
            </w:tcMar>
            <w:vAlign w:val="center"/>
            <w:hideMark/>
          </w:tcPr>
          <w:p w14:paraId="2C0CE556" w14:textId="77777777" w:rsidR="00B575C3" w:rsidRDefault="00B575C3">
            <w:pPr>
              <w:pStyle w:val="afb"/>
              <w:ind w:left="57" w:right="57"/>
              <w:rPr>
                <w:color w:val="000000" w:themeColor="text1"/>
              </w:rPr>
            </w:pPr>
            <w:r>
              <w:rPr>
                <w:rFonts w:hint="eastAsia"/>
                <w:color w:val="000000" w:themeColor="text1"/>
              </w:rPr>
              <w:t>項目</w:t>
            </w:r>
          </w:p>
        </w:tc>
        <w:tc>
          <w:tcPr>
            <w:tcW w:w="750"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28" w:type="dxa"/>
            </w:tcMar>
            <w:vAlign w:val="center"/>
            <w:hideMark/>
          </w:tcPr>
          <w:p w14:paraId="05C6DD3A" w14:textId="77777777" w:rsidR="00B575C3" w:rsidRPr="00B64D17" w:rsidRDefault="00B575C3">
            <w:pPr>
              <w:pStyle w:val="afb"/>
              <w:ind w:left="57" w:right="57"/>
              <w:rPr>
                <w:color w:val="000000" w:themeColor="text1"/>
                <w:spacing w:val="0"/>
              </w:rPr>
            </w:pPr>
            <w:r w:rsidRPr="00B64D17">
              <w:rPr>
                <w:rFonts w:hint="eastAsia"/>
                <w:color w:val="000000" w:themeColor="text1"/>
                <w:spacing w:val="0"/>
              </w:rPr>
              <w:t xml:space="preserve">預算數 </w:t>
            </w:r>
          </w:p>
        </w:tc>
        <w:tc>
          <w:tcPr>
            <w:tcW w:w="728"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28" w:type="dxa"/>
            </w:tcMar>
            <w:vAlign w:val="center"/>
            <w:hideMark/>
          </w:tcPr>
          <w:p w14:paraId="3921AA66" w14:textId="77777777" w:rsidR="00B575C3" w:rsidRPr="00B64D17" w:rsidRDefault="00B575C3">
            <w:pPr>
              <w:pStyle w:val="afb"/>
              <w:ind w:left="57" w:right="57"/>
              <w:rPr>
                <w:color w:val="000000" w:themeColor="text1"/>
                <w:spacing w:val="0"/>
              </w:rPr>
            </w:pPr>
            <w:r w:rsidRPr="00B64D17">
              <w:rPr>
                <w:rFonts w:hint="eastAsia"/>
                <w:color w:val="000000" w:themeColor="text1"/>
                <w:spacing w:val="0"/>
              </w:rPr>
              <w:t>決算數</w:t>
            </w:r>
          </w:p>
        </w:tc>
        <w:tc>
          <w:tcPr>
            <w:tcW w:w="580"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28" w:type="dxa"/>
            </w:tcMar>
            <w:vAlign w:val="center"/>
            <w:hideMark/>
          </w:tcPr>
          <w:p w14:paraId="5B92EAF6" w14:textId="77777777" w:rsidR="00B575C3" w:rsidRPr="00B64D17" w:rsidRDefault="00B575C3">
            <w:pPr>
              <w:pStyle w:val="afb"/>
              <w:ind w:left="57" w:right="57"/>
              <w:rPr>
                <w:color w:val="000000" w:themeColor="text1"/>
                <w:spacing w:val="0"/>
              </w:rPr>
            </w:pPr>
            <w:r w:rsidRPr="00B64D17">
              <w:rPr>
                <w:rFonts w:hint="eastAsia"/>
                <w:color w:val="000000" w:themeColor="text1"/>
                <w:spacing w:val="0"/>
              </w:rPr>
              <w:t>修正數</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28" w:type="dxa"/>
            </w:tcMar>
            <w:vAlign w:val="center"/>
            <w:hideMark/>
          </w:tcPr>
          <w:p w14:paraId="2E4CCC64" w14:textId="77777777" w:rsidR="00B575C3" w:rsidRPr="00B64D17" w:rsidRDefault="00B575C3">
            <w:pPr>
              <w:pStyle w:val="afb"/>
              <w:ind w:left="57" w:right="57"/>
              <w:rPr>
                <w:color w:val="000000" w:themeColor="text1"/>
                <w:spacing w:val="0"/>
              </w:rPr>
            </w:pPr>
            <w:r w:rsidRPr="00B64D17">
              <w:rPr>
                <w:rFonts w:hint="eastAsia"/>
                <w:color w:val="000000" w:themeColor="text1"/>
                <w:spacing w:val="0"/>
              </w:rPr>
              <w:t>決算審定數</w:t>
            </w:r>
          </w:p>
        </w:tc>
        <w:tc>
          <w:tcPr>
            <w:tcW w:w="1176" w:type="pct"/>
            <w:gridSpan w:val="2"/>
            <w:tcBorders>
              <w:top w:val="single" w:sz="4" w:space="0" w:color="auto"/>
              <w:left w:val="single" w:sz="4" w:space="0" w:color="auto"/>
              <w:bottom w:val="single" w:sz="4" w:space="0" w:color="auto"/>
              <w:right w:val="nil"/>
            </w:tcBorders>
            <w:tcMar>
              <w:top w:w="0" w:type="dxa"/>
              <w:left w:w="30" w:type="dxa"/>
              <w:bottom w:w="0" w:type="dxa"/>
              <w:right w:w="28" w:type="dxa"/>
            </w:tcMar>
            <w:vAlign w:val="center"/>
            <w:hideMark/>
          </w:tcPr>
          <w:p w14:paraId="5349D6D1" w14:textId="77777777" w:rsidR="00B575C3" w:rsidRPr="00B64D17" w:rsidRDefault="00B575C3" w:rsidP="00B64D17">
            <w:pPr>
              <w:pStyle w:val="afb"/>
              <w:ind w:left="0" w:right="0"/>
              <w:rPr>
                <w:color w:val="000000" w:themeColor="text1"/>
                <w:spacing w:val="0"/>
              </w:rPr>
            </w:pPr>
            <w:r w:rsidRPr="00B64D17">
              <w:rPr>
                <w:rFonts w:hint="eastAsia"/>
                <w:color w:val="000000" w:themeColor="text1"/>
                <w:spacing w:val="0"/>
              </w:rPr>
              <w:t>審定數與預算數</w:t>
            </w:r>
          </w:p>
          <w:p w14:paraId="52C2FC7F" w14:textId="77777777" w:rsidR="00B575C3" w:rsidRDefault="00B575C3" w:rsidP="00B64D17">
            <w:pPr>
              <w:pStyle w:val="afb"/>
              <w:ind w:left="0" w:right="0"/>
              <w:rPr>
                <w:color w:val="000000" w:themeColor="text1"/>
              </w:rPr>
            </w:pPr>
            <w:r w:rsidRPr="00B64D17">
              <w:rPr>
                <w:rFonts w:hint="eastAsia"/>
                <w:color w:val="000000" w:themeColor="text1"/>
                <w:spacing w:val="0"/>
              </w:rPr>
              <w:t>比較增減</w:t>
            </w:r>
          </w:p>
        </w:tc>
      </w:tr>
      <w:tr w:rsidR="00B575C3" w14:paraId="4771D1FE" w14:textId="77777777" w:rsidTr="00B64D17">
        <w:trPr>
          <w:trHeight w:val="875"/>
        </w:trPr>
        <w:tc>
          <w:tcPr>
            <w:tcW w:w="0" w:type="auto"/>
            <w:vMerge/>
            <w:tcBorders>
              <w:top w:val="single" w:sz="4" w:space="0" w:color="auto"/>
              <w:left w:val="nil"/>
              <w:bottom w:val="single" w:sz="4" w:space="0" w:color="auto"/>
              <w:right w:val="single" w:sz="4" w:space="0" w:color="auto"/>
            </w:tcBorders>
            <w:vAlign w:val="center"/>
            <w:hideMark/>
          </w:tcPr>
          <w:p w14:paraId="2573346F" w14:textId="77777777" w:rsidR="00B575C3" w:rsidRDefault="00B575C3">
            <w:pPr>
              <w:widowControl/>
              <w:jc w:val="left"/>
              <w:rPr>
                <w:rFonts w:ascii="標楷體" w:hAnsi="Calibri" w:cs="Times New Roman"/>
                <w:color w:val="000000" w:themeColor="text1"/>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F3F1F" w14:textId="77777777" w:rsidR="00B575C3" w:rsidRDefault="00B575C3">
            <w:pPr>
              <w:widowControl/>
              <w:jc w:val="left"/>
              <w:rPr>
                <w:rFonts w:ascii="標楷體" w:hAnsi="Calibri" w:cs="Times New Roman"/>
                <w:color w:val="000000" w:themeColor="text1"/>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55F7" w14:textId="77777777" w:rsidR="00B575C3" w:rsidRDefault="00B575C3">
            <w:pPr>
              <w:widowControl/>
              <w:jc w:val="left"/>
              <w:rPr>
                <w:rFonts w:ascii="標楷體" w:hAnsi="Calibri" w:cs="Times New Roman"/>
                <w:color w:val="000000" w:themeColor="text1"/>
                <w:spacing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A611" w14:textId="77777777" w:rsidR="00B575C3" w:rsidRDefault="00B575C3">
            <w:pPr>
              <w:widowControl/>
              <w:jc w:val="left"/>
              <w:rPr>
                <w:rFonts w:ascii="標楷體" w:hAnsi="Calibri" w:cs="Times New Roman"/>
                <w:color w:val="000000" w:themeColor="text1"/>
                <w:spacing w:val="-20"/>
                <w:szCs w:val="24"/>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73E2C2FF" w14:textId="77777777" w:rsidR="00B575C3" w:rsidRDefault="00B575C3">
            <w:pPr>
              <w:widowControl/>
              <w:jc w:val="left"/>
              <w:rPr>
                <w:rFonts w:ascii="標楷體" w:hAnsi="Calibri" w:cs="Times New Roman"/>
                <w:color w:val="000000" w:themeColor="text1"/>
                <w:spacing w:val="-20"/>
                <w:szCs w:val="24"/>
              </w:rPr>
            </w:pPr>
          </w:p>
        </w:tc>
        <w:tc>
          <w:tcPr>
            <w:tcW w:w="694" w:type="pct"/>
            <w:tcBorders>
              <w:top w:val="single" w:sz="4" w:space="0" w:color="auto"/>
              <w:left w:val="single" w:sz="4" w:space="0" w:color="auto"/>
              <w:bottom w:val="single" w:sz="4" w:space="0" w:color="auto"/>
              <w:right w:val="single" w:sz="4" w:space="0" w:color="auto"/>
            </w:tcBorders>
            <w:tcMar>
              <w:top w:w="0" w:type="dxa"/>
              <w:left w:w="30" w:type="dxa"/>
              <w:bottom w:w="0" w:type="dxa"/>
              <w:right w:w="28" w:type="dxa"/>
            </w:tcMar>
            <w:vAlign w:val="center"/>
            <w:hideMark/>
          </w:tcPr>
          <w:p w14:paraId="5D5FB555" w14:textId="1EC4503C" w:rsidR="00B575C3" w:rsidRDefault="00B575C3">
            <w:pPr>
              <w:pStyle w:val="afb"/>
              <w:ind w:left="57" w:right="57"/>
              <w:rPr>
                <w:color w:val="000000" w:themeColor="text1"/>
              </w:rPr>
            </w:pPr>
            <w:r>
              <w:rPr>
                <w:rFonts w:hint="eastAsia"/>
                <w:color w:val="000000" w:themeColor="text1"/>
              </w:rPr>
              <w:t>金額</w:t>
            </w:r>
          </w:p>
        </w:tc>
        <w:tc>
          <w:tcPr>
            <w:tcW w:w="482" w:type="pct"/>
            <w:tcBorders>
              <w:top w:val="single" w:sz="4" w:space="0" w:color="auto"/>
              <w:left w:val="single" w:sz="4" w:space="0" w:color="auto"/>
              <w:bottom w:val="single" w:sz="4" w:space="0" w:color="auto"/>
              <w:right w:val="nil"/>
            </w:tcBorders>
            <w:tcMar>
              <w:top w:w="0" w:type="dxa"/>
              <w:left w:w="30" w:type="dxa"/>
              <w:bottom w:w="0" w:type="dxa"/>
              <w:right w:w="28" w:type="dxa"/>
            </w:tcMar>
            <w:vAlign w:val="center"/>
            <w:hideMark/>
          </w:tcPr>
          <w:p w14:paraId="3BBC7218" w14:textId="77777777" w:rsidR="00B575C3" w:rsidRDefault="00B575C3">
            <w:pPr>
              <w:pStyle w:val="afb"/>
              <w:ind w:left="57" w:right="57"/>
              <w:rPr>
                <w:color w:val="000000" w:themeColor="text1"/>
              </w:rPr>
            </w:pPr>
            <w:r>
              <w:rPr>
                <w:rFonts w:hint="eastAsia"/>
                <w:color w:val="000000" w:themeColor="text1"/>
              </w:rPr>
              <w:t>％</w:t>
            </w:r>
          </w:p>
        </w:tc>
      </w:tr>
      <w:tr w:rsidR="00B575C3" w14:paraId="024B90DE" w14:textId="77777777" w:rsidTr="00912C87">
        <w:trPr>
          <w:trHeight w:val="907"/>
        </w:trPr>
        <w:tc>
          <w:tcPr>
            <w:tcW w:w="1146" w:type="pct"/>
            <w:tcBorders>
              <w:top w:val="single" w:sz="4" w:space="0" w:color="auto"/>
              <w:left w:val="nil"/>
              <w:bottom w:val="nil"/>
              <w:right w:val="single" w:sz="4" w:space="0" w:color="auto"/>
            </w:tcBorders>
            <w:vAlign w:val="center"/>
            <w:hideMark/>
          </w:tcPr>
          <w:p w14:paraId="7491DDDA" w14:textId="77777777" w:rsidR="00B575C3" w:rsidRDefault="00B575C3">
            <w:pPr>
              <w:pStyle w:val="--11"/>
              <w:rPr>
                <w:color w:val="000000" w:themeColor="text1"/>
                <w:kern w:val="2"/>
              </w:rPr>
            </w:pPr>
            <w:r>
              <w:rPr>
                <w:rFonts w:hint="eastAsia"/>
                <w:color w:val="000000" w:themeColor="text1"/>
                <w:kern w:val="2"/>
              </w:rPr>
              <w:t>基金來源</w:t>
            </w:r>
          </w:p>
        </w:tc>
        <w:tc>
          <w:tcPr>
            <w:tcW w:w="750" w:type="pct"/>
            <w:tcBorders>
              <w:top w:val="single" w:sz="4" w:space="0" w:color="auto"/>
              <w:left w:val="nil"/>
              <w:bottom w:val="nil"/>
              <w:right w:val="single" w:sz="4" w:space="0" w:color="auto"/>
            </w:tcBorders>
            <w:vAlign w:val="center"/>
            <w:hideMark/>
          </w:tcPr>
          <w:p w14:paraId="1AF8F992"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105,035,000</w:t>
            </w:r>
          </w:p>
        </w:tc>
        <w:tc>
          <w:tcPr>
            <w:tcW w:w="728" w:type="pct"/>
            <w:tcBorders>
              <w:top w:val="single" w:sz="4" w:space="0" w:color="auto"/>
              <w:left w:val="single" w:sz="4" w:space="0" w:color="auto"/>
              <w:bottom w:val="nil"/>
              <w:right w:val="single" w:sz="4" w:space="0" w:color="auto"/>
            </w:tcBorders>
            <w:vAlign w:val="center"/>
            <w:hideMark/>
          </w:tcPr>
          <w:p w14:paraId="5C8B15CD"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156,156,131</w:t>
            </w:r>
          </w:p>
        </w:tc>
        <w:tc>
          <w:tcPr>
            <w:tcW w:w="580" w:type="pct"/>
            <w:tcBorders>
              <w:top w:val="single" w:sz="4" w:space="0" w:color="auto"/>
              <w:left w:val="single" w:sz="4" w:space="0" w:color="auto"/>
              <w:bottom w:val="nil"/>
              <w:right w:val="single" w:sz="4" w:space="0" w:color="auto"/>
            </w:tcBorders>
            <w:vAlign w:val="center"/>
            <w:hideMark/>
          </w:tcPr>
          <w:p w14:paraId="5ED0496A"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w:t>
            </w:r>
          </w:p>
        </w:tc>
        <w:tc>
          <w:tcPr>
            <w:tcW w:w="619" w:type="pct"/>
            <w:tcBorders>
              <w:top w:val="single" w:sz="4" w:space="0" w:color="auto"/>
              <w:left w:val="single" w:sz="4" w:space="0" w:color="auto"/>
              <w:bottom w:val="nil"/>
              <w:right w:val="single" w:sz="4" w:space="0" w:color="auto"/>
            </w:tcBorders>
            <w:vAlign w:val="center"/>
            <w:hideMark/>
          </w:tcPr>
          <w:p w14:paraId="779D4F95"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156,156,131</w:t>
            </w:r>
          </w:p>
        </w:tc>
        <w:tc>
          <w:tcPr>
            <w:tcW w:w="694" w:type="pct"/>
            <w:tcBorders>
              <w:top w:val="single" w:sz="4" w:space="0" w:color="auto"/>
              <w:left w:val="single" w:sz="4" w:space="0" w:color="auto"/>
              <w:bottom w:val="nil"/>
              <w:right w:val="single" w:sz="4" w:space="0" w:color="auto"/>
            </w:tcBorders>
            <w:vAlign w:val="center"/>
            <w:hideMark/>
          </w:tcPr>
          <w:p w14:paraId="6902EC6E"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51,121,131</w:t>
            </w:r>
          </w:p>
        </w:tc>
        <w:tc>
          <w:tcPr>
            <w:tcW w:w="482" w:type="pct"/>
            <w:tcBorders>
              <w:top w:val="nil"/>
              <w:left w:val="single" w:sz="4" w:space="0" w:color="auto"/>
              <w:bottom w:val="nil"/>
              <w:right w:val="nil"/>
            </w:tcBorders>
            <w:vAlign w:val="center"/>
            <w:hideMark/>
          </w:tcPr>
          <w:p w14:paraId="303527FB"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48.67</w:t>
            </w:r>
          </w:p>
        </w:tc>
      </w:tr>
      <w:tr w:rsidR="00B575C3" w14:paraId="45EF66C6" w14:textId="77777777" w:rsidTr="00912C87">
        <w:trPr>
          <w:trHeight w:val="907"/>
        </w:trPr>
        <w:tc>
          <w:tcPr>
            <w:tcW w:w="1146" w:type="pct"/>
            <w:tcBorders>
              <w:top w:val="nil"/>
              <w:left w:val="nil"/>
              <w:bottom w:val="nil"/>
              <w:right w:val="single" w:sz="4" w:space="0" w:color="auto"/>
            </w:tcBorders>
            <w:vAlign w:val="center"/>
            <w:hideMark/>
          </w:tcPr>
          <w:p w14:paraId="28014F78" w14:textId="77777777" w:rsidR="00B575C3" w:rsidRDefault="00B575C3">
            <w:pPr>
              <w:pStyle w:val="--21"/>
              <w:ind w:left="200"/>
              <w:rPr>
                <w:color w:val="000000" w:themeColor="text1"/>
                <w:kern w:val="2"/>
              </w:rPr>
            </w:pPr>
            <w:r>
              <w:rPr>
                <w:rFonts w:hint="eastAsia"/>
                <w:color w:val="000000" w:themeColor="text1"/>
                <w:kern w:val="2"/>
              </w:rPr>
              <w:t>徵收及依法分配收入</w:t>
            </w:r>
          </w:p>
        </w:tc>
        <w:tc>
          <w:tcPr>
            <w:tcW w:w="750" w:type="pct"/>
            <w:tcBorders>
              <w:top w:val="nil"/>
              <w:left w:val="nil"/>
              <w:bottom w:val="nil"/>
              <w:right w:val="single" w:sz="4" w:space="0" w:color="auto"/>
            </w:tcBorders>
            <w:vAlign w:val="center"/>
            <w:hideMark/>
          </w:tcPr>
          <w:p w14:paraId="555278A0"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5,000,000</w:t>
            </w:r>
          </w:p>
        </w:tc>
        <w:tc>
          <w:tcPr>
            <w:tcW w:w="728" w:type="pct"/>
            <w:tcBorders>
              <w:top w:val="nil"/>
              <w:left w:val="single" w:sz="4" w:space="0" w:color="auto"/>
              <w:bottom w:val="nil"/>
              <w:right w:val="single" w:sz="4" w:space="0" w:color="auto"/>
            </w:tcBorders>
            <w:vAlign w:val="center"/>
            <w:hideMark/>
          </w:tcPr>
          <w:p w14:paraId="57EA6E49"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51,861,627</w:t>
            </w:r>
          </w:p>
        </w:tc>
        <w:tc>
          <w:tcPr>
            <w:tcW w:w="580" w:type="pct"/>
            <w:tcBorders>
              <w:top w:val="nil"/>
              <w:left w:val="single" w:sz="4" w:space="0" w:color="auto"/>
              <w:bottom w:val="nil"/>
              <w:right w:val="single" w:sz="4" w:space="0" w:color="auto"/>
            </w:tcBorders>
            <w:vAlign w:val="center"/>
            <w:hideMark/>
          </w:tcPr>
          <w:p w14:paraId="5795D064"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c>
          <w:tcPr>
            <w:tcW w:w="619" w:type="pct"/>
            <w:tcBorders>
              <w:top w:val="nil"/>
              <w:left w:val="single" w:sz="4" w:space="0" w:color="auto"/>
              <w:bottom w:val="nil"/>
              <w:right w:val="single" w:sz="4" w:space="0" w:color="auto"/>
            </w:tcBorders>
            <w:vAlign w:val="center"/>
            <w:hideMark/>
          </w:tcPr>
          <w:p w14:paraId="29687F6B"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51,861,627</w:t>
            </w:r>
          </w:p>
        </w:tc>
        <w:tc>
          <w:tcPr>
            <w:tcW w:w="694" w:type="pct"/>
            <w:tcBorders>
              <w:top w:val="nil"/>
              <w:left w:val="single" w:sz="4" w:space="0" w:color="auto"/>
              <w:bottom w:val="nil"/>
              <w:right w:val="single" w:sz="4" w:space="0" w:color="auto"/>
            </w:tcBorders>
            <w:vAlign w:val="center"/>
            <w:hideMark/>
          </w:tcPr>
          <w:p w14:paraId="28ED05B6"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46,861,627</w:t>
            </w:r>
          </w:p>
        </w:tc>
        <w:tc>
          <w:tcPr>
            <w:tcW w:w="482" w:type="pct"/>
            <w:tcBorders>
              <w:top w:val="nil"/>
              <w:left w:val="single" w:sz="4" w:space="0" w:color="auto"/>
              <w:bottom w:val="nil"/>
              <w:right w:val="nil"/>
            </w:tcBorders>
            <w:vAlign w:val="center"/>
            <w:hideMark/>
          </w:tcPr>
          <w:p w14:paraId="2800E8CA"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937.23</w:t>
            </w:r>
          </w:p>
        </w:tc>
      </w:tr>
      <w:tr w:rsidR="00B575C3" w14:paraId="2056647D" w14:textId="77777777" w:rsidTr="00912C87">
        <w:trPr>
          <w:trHeight w:val="907"/>
        </w:trPr>
        <w:tc>
          <w:tcPr>
            <w:tcW w:w="1146" w:type="pct"/>
            <w:tcBorders>
              <w:top w:val="nil"/>
              <w:left w:val="nil"/>
              <w:bottom w:val="nil"/>
              <w:right w:val="single" w:sz="4" w:space="0" w:color="auto"/>
            </w:tcBorders>
            <w:vAlign w:val="center"/>
            <w:hideMark/>
          </w:tcPr>
          <w:p w14:paraId="0C468829" w14:textId="77777777" w:rsidR="00B575C3" w:rsidRDefault="00B575C3">
            <w:pPr>
              <w:pStyle w:val="--21"/>
              <w:ind w:left="200"/>
              <w:rPr>
                <w:color w:val="000000" w:themeColor="text1"/>
                <w:kern w:val="2"/>
              </w:rPr>
            </w:pPr>
            <w:r>
              <w:rPr>
                <w:rFonts w:hint="eastAsia"/>
                <w:color w:val="000000" w:themeColor="text1"/>
                <w:spacing w:val="8"/>
                <w:kern w:val="2"/>
              </w:rPr>
              <w:t>財產收</w:t>
            </w:r>
            <w:r>
              <w:rPr>
                <w:rFonts w:hint="eastAsia"/>
                <w:color w:val="000000" w:themeColor="text1"/>
                <w:kern w:val="2"/>
              </w:rPr>
              <w:t>入</w:t>
            </w:r>
          </w:p>
        </w:tc>
        <w:tc>
          <w:tcPr>
            <w:tcW w:w="750" w:type="pct"/>
            <w:tcBorders>
              <w:top w:val="nil"/>
              <w:left w:val="nil"/>
              <w:bottom w:val="nil"/>
              <w:right w:val="single" w:sz="4" w:space="0" w:color="auto"/>
            </w:tcBorders>
            <w:vAlign w:val="center"/>
            <w:hideMark/>
          </w:tcPr>
          <w:p w14:paraId="08E2324A"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35,000</w:t>
            </w:r>
          </w:p>
        </w:tc>
        <w:tc>
          <w:tcPr>
            <w:tcW w:w="728" w:type="pct"/>
            <w:tcBorders>
              <w:top w:val="nil"/>
              <w:left w:val="single" w:sz="4" w:space="0" w:color="auto"/>
              <w:bottom w:val="nil"/>
              <w:right w:val="single" w:sz="4" w:space="0" w:color="auto"/>
            </w:tcBorders>
            <w:vAlign w:val="center"/>
            <w:hideMark/>
          </w:tcPr>
          <w:p w14:paraId="68AFE67F"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2,025,161</w:t>
            </w:r>
          </w:p>
        </w:tc>
        <w:tc>
          <w:tcPr>
            <w:tcW w:w="580" w:type="pct"/>
            <w:tcBorders>
              <w:top w:val="nil"/>
              <w:left w:val="single" w:sz="4" w:space="0" w:color="auto"/>
              <w:bottom w:val="nil"/>
              <w:right w:val="single" w:sz="4" w:space="0" w:color="auto"/>
            </w:tcBorders>
            <w:vAlign w:val="center"/>
            <w:hideMark/>
          </w:tcPr>
          <w:p w14:paraId="3F2A7705"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c>
          <w:tcPr>
            <w:tcW w:w="619" w:type="pct"/>
            <w:tcBorders>
              <w:top w:val="nil"/>
              <w:left w:val="single" w:sz="4" w:space="0" w:color="auto"/>
              <w:bottom w:val="nil"/>
              <w:right w:val="single" w:sz="4" w:space="0" w:color="auto"/>
            </w:tcBorders>
            <w:vAlign w:val="center"/>
            <w:hideMark/>
          </w:tcPr>
          <w:p w14:paraId="5B24CF56"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2,025,161</w:t>
            </w:r>
          </w:p>
        </w:tc>
        <w:tc>
          <w:tcPr>
            <w:tcW w:w="694" w:type="pct"/>
            <w:tcBorders>
              <w:top w:val="nil"/>
              <w:left w:val="single" w:sz="4" w:space="0" w:color="auto"/>
              <w:bottom w:val="nil"/>
              <w:right w:val="single" w:sz="4" w:space="0" w:color="auto"/>
            </w:tcBorders>
            <w:vAlign w:val="center"/>
            <w:hideMark/>
          </w:tcPr>
          <w:p w14:paraId="2E32EBE3"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1,990,161</w:t>
            </w:r>
          </w:p>
        </w:tc>
        <w:tc>
          <w:tcPr>
            <w:tcW w:w="482" w:type="pct"/>
            <w:tcBorders>
              <w:top w:val="nil"/>
              <w:left w:val="single" w:sz="4" w:space="0" w:color="auto"/>
              <w:bottom w:val="nil"/>
              <w:right w:val="nil"/>
            </w:tcBorders>
            <w:vAlign w:val="center"/>
            <w:hideMark/>
          </w:tcPr>
          <w:p w14:paraId="72902E8A"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5,686.17</w:t>
            </w:r>
          </w:p>
        </w:tc>
      </w:tr>
      <w:tr w:rsidR="00B575C3" w14:paraId="70B7E71A" w14:textId="77777777" w:rsidTr="00912C87">
        <w:trPr>
          <w:trHeight w:val="907"/>
        </w:trPr>
        <w:tc>
          <w:tcPr>
            <w:tcW w:w="1146" w:type="pct"/>
            <w:tcBorders>
              <w:top w:val="nil"/>
              <w:left w:val="nil"/>
              <w:bottom w:val="nil"/>
              <w:right w:val="single" w:sz="4" w:space="0" w:color="auto"/>
            </w:tcBorders>
            <w:vAlign w:val="center"/>
            <w:hideMark/>
          </w:tcPr>
          <w:p w14:paraId="2D59C8BB" w14:textId="77777777" w:rsidR="00B575C3" w:rsidRDefault="00B575C3">
            <w:pPr>
              <w:pStyle w:val="--21"/>
              <w:ind w:left="200"/>
              <w:rPr>
                <w:color w:val="000000" w:themeColor="text1"/>
                <w:spacing w:val="8"/>
                <w:kern w:val="2"/>
              </w:rPr>
            </w:pPr>
            <w:r>
              <w:rPr>
                <w:rFonts w:hint="eastAsia"/>
                <w:color w:val="000000" w:themeColor="text1"/>
                <w:spacing w:val="8"/>
                <w:kern w:val="2"/>
              </w:rPr>
              <w:t>政府撥入收入</w:t>
            </w:r>
          </w:p>
        </w:tc>
        <w:tc>
          <w:tcPr>
            <w:tcW w:w="750" w:type="pct"/>
            <w:tcBorders>
              <w:top w:val="nil"/>
              <w:left w:val="nil"/>
              <w:bottom w:val="nil"/>
              <w:right w:val="single" w:sz="4" w:space="0" w:color="auto"/>
            </w:tcBorders>
            <w:vAlign w:val="center"/>
            <w:hideMark/>
          </w:tcPr>
          <w:p w14:paraId="6876860C"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100,000,000</w:t>
            </w:r>
          </w:p>
        </w:tc>
        <w:tc>
          <w:tcPr>
            <w:tcW w:w="728" w:type="pct"/>
            <w:tcBorders>
              <w:top w:val="nil"/>
              <w:left w:val="single" w:sz="4" w:space="0" w:color="auto"/>
              <w:bottom w:val="nil"/>
              <w:right w:val="single" w:sz="4" w:space="0" w:color="auto"/>
            </w:tcBorders>
            <w:vAlign w:val="center"/>
            <w:hideMark/>
          </w:tcPr>
          <w:p w14:paraId="26016B94"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100,000,000</w:t>
            </w:r>
          </w:p>
        </w:tc>
        <w:tc>
          <w:tcPr>
            <w:tcW w:w="580" w:type="pct"/>
            <w:tcBorders>
              <w:top w:val="nil"/>
              <w:left w:val="single" w:sz="4" w:space="0" w:color="auto"/>
              <w:bottom w:val="nil"/>
              <w:right w:val="single" w:sz="4" w:space="0" w:color="auto"/>
            </w:tcBorders>
            <w:vAlign w:val="center"/>
            <w:hideMark/>
          </w:tcPr>
          <w:p w14:paraId="1F88D1DA"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c>
          <w:tcPr>
            <w:tcW w:w="619" w:type="pct"/>
            <w:tcBorders>
              <w:top w:val="nil"/>
              <w:left w:val="single" w:sz="4" w:space="0" w:color="auto"/>
              <w:bottom w:val="nil"/>
              <w:right w:val="single" w:sz="4" w:space="0" w:color="auto"/>
            </w:tcBorders>
            <w:vAlign w:val="center"/>
            <w:hideMark/>
          </w:tcPr>
          <w:p w14:paraId="5EE75DCD"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100,000,000</w:t>
            </w:r>
          </w:p>
        </w:tc>
        <w:tc>
          <w:tcPr>
            <w:tcW w:w="694" w:type="pct"/>
            <w:tcBorders>
              <w:top w:val="nil"/>
              <w:left w:val="single" w:sz="4" w:space="0" w:color="auto"/>
              <w:bottom w:val="nil"/>
              <w:right w:val="single" w:sz="4" w:space="0" w:color="auto"/>
            </w:tcBorders>
            <w:vAlign w:val="center"/>
            <w:hideMark/>
          </w:tcPr>
          <w:p w14:paraId="6D0677DB"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c>
          <w:tcPr>
            <w:tcW w:w="482" w:type="pct"/>
            <w:tcBorders>
              <w:top w:val="nil"/>
              <w:left w:val="single" w:sz="4" w:space="0" w:color="auto"/>
              <w:bottom w:val="nil"/>
              <w:right w:val="nil"/>
            </w:tcBorders>
            <w:vAlign w:val="center"/>
            <w:hideMark/>
          </w:tcPr>
          <w:p w14:paraId="2C310C76"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r>
      <w:tr w:rsidR="00B575C3" w14:paraId="6A5D8C18" w14:textId="77777777" w:rsidTr="00912C87">
        <w:trPr>
          <w:trHeight w:val="907"/>
        </w:trPr>
        <w:tc>
          <w:tcPr>
            <w:tcW w:w="1146" w:type="pct"/>
            <w:tcBorders>
              <w:top w:val="nil"/>
              <w:left w:val="nil"/>
              <w:bottom w:val="nil"/>
              <w:right w:val="single" w:sz="4" w:space="0" w:color="auto"/>
            </w:tcBorders>
            <w:vAlign w:val="center"/>
            <w:hideMark/>
          </w:tcPr>
          <w:p w14:paraId="5A29C149" w14:textId="77777777" w:rsidR="00B575C3" w:rsidRDefault="00B575C3">
            <w:pPr>
              <w:pStyle w:val="--21"/>
              <w:ind w:left="200"/>
              <w:rPr>
                <w:color w:val="000000" w:themeColor="text1"/>
                <w:spacing w:val="8"/>
                <w:kern w:val="2"/>
              </w:rPr>
            </w:pPr>
            <w:r>
              <w:rPr>
                <w:rFonts w:hint="eastAsia"/>
                <w:color w:val="000000" w:themeColor="text1"/>
                <w:spacing w:val="8"/>
                <w:kern w:val="2"/>
              </w:rPr>
              <w:t>其他收</w:t>
            </w:r>
            <w:r>
              <w:rPr>
                <w:rFonts w:hint="eastAsia"/>
                <w:color w:val="000000" w:themeColor="text1"/>
                <w:kern w:val="2"/>
              </w:rPr>
              <w:t>入</w:t>
            </w:r>
          </w:p>
        </w:tc>
        <w:tc>
          <w:tcPr>
            <w:tcW w:w="750" w:type="pct"/>
            <w:tcBorders>
              <w:top w:val="nil"/>
              <w:left w:val="nil"/>
              <w:bottom w:val="nil"/>
              <w:right w:val="single" w:sz="4" w:space="0" w:color="auto"/>
            </w:tcBorders>
            <w:vAlign w:val="center"/>
            <w:hideMark/>
          </w:tcPr>
          <w:p w14:paraId="0EE8FCA4"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c>
          <w:tcPr>
            <w:tcW w:w="728" w:type="pct"/>
            <w:tcBorders>
              <w:top w:val="nil"/>
              <w:left w:val="single" w:sz="4" w:space="0" w:color="auto"/>
              <w:bottom w:val="nil"/>
              <w:right w:val="single" w:sz="4" w:space="0" w:color="auto"/>
            </w:tcBorders>
            <w:vAlign w:val="center"/>
            <w:hideMark/>
          </w:tcPr>
          <w:p w14:paraId="1B30E15E"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2,269,343</w:t>
            </w:r>
          </w:p>
        </w:tc>
        <w:tc>
          <w:tcPr>
            <w:tcW w:w="580" w:type="pct"/>
            <w:tcBorders>
              <w:top w:val="nil"/>
              <w:left w:val="single" w:sz="4" w:space="0" w:color="auto"/>
              <w:bottom w:val="nil"/>
              <w:right w:val="single" w:sz="4" w:space="0" w:color="auto"/>
            </w:tcBorders>
            <w:vAlign w:val="center"/>
            <w:hideMark/>
          </w:tcPr>
          <w:p w14:paraId="3D42990F"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c>
          <w:tcPr>
            <w:tcW w:w="619" w:type="pct"/>
            <w:tcBorders>
              <w:top w:val="nil"/>
              <w:left w:val="single" w:sz="4" w:space="0" w:color="auto"/>
              <w:bottom w:val="nil"/>
              <w:right w:val="single" w:sz="4" w:space="0" w:color="auto"/>
            </w:tcBorders>
            <w:vAlign w:val="center"/>
            <w:hideMark/>
          </w:tcPr>
          <w:p w14:paraId="3EF699FC"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2,269,343</w:t>
            </w:r>
          </w:p>
        </w:tc>
        <w:tc>
          <w:tcPr>
            <w:tcW w:w="694" w:type="pct"/>
            <w:tcBorders>
              <w:top w:val="nil"/>
              <w:left w:val="single" w:sz="4" w:space="0" w:color="auto"/>
              <w:bottom w:val="nil"/>
              <w:right w:val="single" w:sz="4" w:space="0" w:color="auto"/>
            </w:tcBorders>
            <w:vAlign w:val="center"/>
            <w:hideMark/>
          </w:tcPr>
          <w:p w14:paraId="157E219B"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2,269,343</w:t>
            </w:r>
          </w:p>
        </w:tc>
        <w:tc>
          <w:tcPr>
            <w:tcW w:w="482" w:type="pct"/>
            <w:tcBorders>
              <w:top w:val="nil"/>
              <w:left w:val="single" w:sz="4" w:space="0" w:color="auto"/>
              <w:bottom w:val="nil"/>
              <w:right w:val="nil"/>
            </w:tcBorders>
            <w:vAlign w:val="center"/>
            <w:hideMark/>
          </w:tcPr>
          <w:p w14:paraId="22DBEE9C"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r>
      <w:tr w:rsidR="00B575C3" w14:paraId="6AA7CBD2" w14:textId="77777777" w:rsidTr="00580235">
        <w:trPr>
          <w:trHeight w:val="907"/>
        </w:trPr>
        <w:tc>
          <w:tcPr>
            <w:tcW w:w="1146" w:type="pct"/>
            <w:tcBorders>
              <w:top w:val="nil"/>
              <w:left w:val="nil"/>
              <w:bottom w:val="nil"/>
              <w:right w:val="single" w:sz="4" w:space="0" w:color="auto"/>
            </w:tcBorders>
            <w:vAlign w:val="center"/>
            <w:hideMark/>
          </w:tcPr>
          <w:p w14:paraId="21D4621E" w14:textId="77777777" w:rsidR="00B575C3" w:rsidRDefault="00B575C3">
            <w:pPr>
              <w:pStyle w:val="--11"/>
              <w:rPr>
                <w:color w:val="000000" w:themeColor="text1"/>
                <w:kern w:val="2"/>
              </w:rPr>
            </w:pPr>
            <w:r>
              <w:rPr>
                <w:rFonts w:hint="eastAsia"/>
                <w:color w:val="000000" w:themeColor="text1"/>
                <w:kern w:val="2"/>
              </w:rPr>
              <w:t>基金用途</w:t>
            </w:r>
          </w:p>
        </w:tc>
        <w:tc>
          <w:tcPr>
            <w:tcW w:w="750" w:type="pct"/>
            <w:tcBorders>
              <w:top w:val="nil"/>
              <w:left w:val="nil"/>
              <w:bottom w:val="nil"/>
              <w:right w:val="single" w:sz="4" w:space="0" w:color="auto"/>
            </w:tcBorders>
            <w:vAlign w:val="center"/>
            <w:hideMark/>
          </w:tcPr>
          <w:p w14:paraId="6BC4D3DD"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100,419,000</w:t>
            </w:r>
          </w:p>
        </w:tc>
        <w:tc>
          <w:tcPr>
            <w:tcW w:w="728" w:type="pct"/>
            <w:tcBorders>
              <w:top w:val="nil"/>
              <w:left w:val="single" w:sz="4" w:space="0" w:color="auto"/>
              <w:bottom w:val="nil"/>
              <w:right w:val="single" w:sz="4" w:space="0" w:color="auto"/>
            </w:tcBorders>
            <w:vAlign w:val="center"/>
            <w:hideMark/>
          </w:tcPr>
          <w:p w14:paraId="7900C39C"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162,346,460</w:t>
            </w:r>
          </w:p>
        </w:tc>
        <w:tc>
          <w:tcPr>
            <w:tcW w:w="580" w:type="pct"/>
            <w:tcBorders>
              <w:top w:val="nil"/>
              <w:left w:val="single" w:sz="4" w:space="0" w:color="auto"/>
              <w:bottom w:val="nil"/>
              <w:right w:val="single" w:sz="4" w:space="0" w:color="auto"/>
            </w:tcBorders>
            <w:vAlign w:val="center"/>
            <w:hideMark/>
          </w:tcPr>
          <w:p w14:paraId="2D5D4177"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w:t>
            </w:r>
          </w:p>
        </w:tc>
        <w:tc>
          <w:tcPr>
            <w:tcW w:w="619" w:type="pct"/>
            <w:tcBorders>
              <w:top w:val="nil"/>
              <w:left w:val="single" w:sz="4" w:space="0" w:color="auto"/>
              <w:bottom w:val="nil"/>
              <w:right w:val="single" w:sz="4" w:space="0" w:color="auto"/>
            </w:tcBorders>
            <w:vAlign w:val="center"/>
            <w:hideMark/>
          </w:tcPr>
          <w:p w14:paraId="6DA54D91"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162,346,460</w:t>
            </w:r>
          </w:p>
        </w:tc>
        <w:tc>
          <w:tcPr>
            <w:tcW w:w="694" w:type="pct"/>
            <w:tcBorders>
              <w:top w:val="nil"/>
              <w:left w:val="single" w:sz="4" w:space="0" w:color="auto"/>
              <w:bottom w:val="nil"/>
              <w:right w:val="single" w:sz="4" w:space="0" w:color="auto"/>
            </w:tcBorders>
            <w:vAlign w:val="center"/>
            <w:hideMark/>
          </w:tcPr>
          <w:p w14:paraId="799D9D9F"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61,927,460</w:t>
            </w:r>
          </w:p>
        </w:tc>
        <w:tc>
          <w:tcPr>
            <w:tcW w:w="482" w:type="pct"/>
            <w:tcBorders>
              <w:top w:val="nil"/>
              <w:left w:val="single" w:sz="4" w:space="0" w:color="auto"/>
              <w:bottom w:val="nil"/>
              <w:right w:val="nil"/>
            </w:tcBorders>
            <w:vAlign w:val="center"/>
            <w:hideMark/>
          </w:tcPr>
          <w:p w14:paraId="2EB4D6F9"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61.67</w:t>
            </w:r>
          </w:p>
        </w:tc>
      </w:tr>
      <w:tr w:rsidR="00B575C3" w14:paraId="7A2AE10B" w14:textId="77777777" w:rsidTr="00912C87">
        <w:trPr>
          <w:trHeight w:val="890"/>
        </w:trPr>
        <w:tc>
          <w:tcPr>
            <w:tcW w:w="1146" w:type="pct"/>
            <w:tcBorders>
              <w:top w:val="nil"/>
              <w:left w:val="nil"/>
              <w:bottom w:val="nil"/>
              <w:right w:val="single" w:sz="4" w:space="0" w:color="auto"/>
            </w:tcBorders>
            <w:vAlign w:val="center"/>
            <w:hideMark/>
          </w:tcPr>
          <w:p w14:paraId="42432E6D" w14:textId="77777777" w:rsidR="00B575C3" w:rsidRDefault="00B575C3">
            <w:pPr>
              <w:pStyle w:val="--21"/>
              <w:ind w:left="200"/>
              <w:rPr>
                <w:color w:val="000000" w:themeColor="text1"/>
                <w:kern w:val="2"/>
              </w:rPr>
            </w:pPr>
            <w:r>
              <w:rPr>
                <w:rFonts w:hint="eastAsia"/>
                <w:color w:val="000000" w:themeColor="text1"/>
                <w:kern w:val="2"/>
              </w:rPr>
              <w:t>農地利用管理計畫</w:t>
            </w:r>
          </w:p>
        </w:tc>
        <w:tc>
          <w:tcPr>
            <w:tcW w:w="750" w:type="pct"/>
            <w:tcBorders>
              <w:top w:val="nil"/>
              <w:left w:val="nil"/>
              <w:bottom w:val="nil"/>
              <w:right w:val="single" w:sz="4" w:space="0" w:color="auto"/>
            </w:tcBorders>
            <w:vAlign w:val="center"/>
            <w:hideMark/>
          </w:tcPr>
          <w:p w14:paraId="2658DE18"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489,000</w:t>
            </w:r>
          </w:p>
        </w:tc>
        <w:tc>
          <w:tcPr>
            <w:tcW w:w="728" w:type="pct"/>
            <w:tcBorders>
              <w:top w:val="nil"/>
              <w:left w:val="single" w:sz="4" w:space="0" w:color="auto"/>
              <w:bottom w:val="nil"/>
              <w:right w:val="single" w:sz="4" w:space="0" w:color="auto"/>
            </w:tcBorders>
            <w:vAlign w:val="center"/>
            <w:hideMark/>
          </w:tcPr>
          <w:p w14:paraId="3A4D1809"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459,384</w:t>
            </w:r>
          </w:p>
        </w:tc>
        <w:tc>
          <w:tcPr>
            <w:tcW w:w="580" w:type="pct"/>
            <w:tcBorders>
              <w:top w:val="nil"/>
              <w:left w:val="single" w:sz="4" w:space="0" w:color="auto"/>
              <w:bottom w:val="nil"/>
              <w:right w:val="single" w:sz="4" w:space="0" w:color="auto"/>
            </w:tcBorders>
            <w:vAlign w:val="center"/>
            <w:hideMark/>
          </w:tcPr>
          <w:p w14:paraId="3A9FD887"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c>
          <w:tcPr>
            <w:tcW w:w="619" w:type="pct"/>
            <w:tcBorders>
              <w:top w:val="nil"/>
              <w:left w:val="single" w:sz="4" w:space="0" w:color="auto"/>
              <w:bottom w:val="nil"/>
              <w:right w:val="single" w:sz="4" w:space="0" w:color="auto"/>
            </w:tcBorders>
            <w:vAlign w:val="center"/>
            <w:hideMark/>
          </w:tcPr>
          <w:p w14:paraId="214282EB"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459,384</w:t>
            </w:r>
          </w:p>
        </w:tc>
        <w:tc>
          <w:tcPr>
            <w:tcW w:w="694" w:type="pct"/>
            <w:tcBorders>
              <w:top w:val="nil"/>
              <w:left w:val="single" w:sz="4" w:space="0" w:color="auto"/>
              <w:bottom w:val="nil"/>
              <w:right w:val="single" w:sz="4" w:space="0" w:color="auto"/>
            </w:tcBorders>
            <w:vAlign w:val="center"/>
            <w:hideMark/>
          </w:tcPr>
          <w:p w14:paraId="0FA53CFA"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- 29,616</w:t>
            </w:r>
          </w:p>
        </w:tc>
        <w:tc>
          <w:tcPr>
            <w:tcW w:w="482" w:type="pct"/>
            <w:tcBorders>
              <w:top w:val="nil"/>
              <w:left w:val="single" w:sz="4" w:space="0" w:color="auto"/>
              <w:bottom w:val="nil"/>
              <w:right w:val="nil"/>
            </w:tcBorders>
            <w:vAlign w:val="center"/>
            <w:hideMark/>
          </w:tcPr>
          <w:p w14:paraId="512100DC"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- 6.06</w:t>
            </w:r>
          </w:p>
        </w:tc>
      </w:tr>
      <w:tr w:rsidR="00B575C3" w14:paraId="4DF0D720" w14:textId="77777777" w:rsidTr="00912C87">
        <w:trPr>
          <w:trHeight w:val="890"/>
        </w:trPr>
        <w:tc>
          <w:tcPr>
            <w:tcW w:w="1146" w:type="pct"/>
            <w:tcBorders>
              <w:top w:val="nil"/>
              <w:left w:val="nil"/>
              <w:bottom w:val="nil"/>
              <w:right w:val="single" w:sz="4" w:space="0" w:color="auto"/>
            </w:tcBorders>
            <w:vAlign w:val="center"/>
            <w:hideMark/>
          </w:tcPr>
          <w:p w14:paraId="5A085D21" w14:textId="77777777" w:rsidR="00B575C3" w:rsidRDefault="00B575C3">
            <w:pPr>
              <w:pStyle w:val="--21"/>
              <w:ind w:left="200"/>
              <w:rPr>
                <w:color w:val="000000" w:themeColor="text1"/>
                <w:kern w:val="2"/>
              </w:rPr>
            </w:pPr>
            <w:r>
              <w:rPr>
                <w:rFonts w:hint="eastAsia"/>
                <w:color w:val="000000" w:themeColor="text1"/>
                <w:kern w:val="2"/>
              </w:rPr>
              <w:t>農業發展計畫</w:t>
            </w:r>
          </w:p>
        </w:tc>
        <w:tc>
          <w:tcPr>
            <w:tcW w:w="750" w:type="pct"/>
            <w:tcBorders>
              <w:top w:val="nil"/>
              <w:left w:val="nil"/>
              <w:bottom w:val="nil"/>
              <w:right w:val="single" w:sz="4" w:space="0" w:color="auto"/>
            </w:tcBorders>
            <w:vAlign w:val="center"/>
            <w:hideMark/>
          </w:tcPr>
          <w:p w14:paraId="0DE997D4"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99,900,000</w:t>
            </w:r>
          </w:p>
        </w:tc>
        <w:tc>
          <w:tcPr>
            <w:tcW w:w="728" w:type="pct"/>
            <w:tcBorders>
              <w:top w:val="nil"/>
              <w:left w:val="single" w:sz="4" w:space="0" w:color="auto"/>
              <w:bottom w:val="nil"/>
              <w:right w:val="single" w:sz="4" w:space="0" w:color="auto"/>
            </w:tcBorders>
            <w:vAlign w:val="center"/>
            <w:hideMark/>
          </w:tcPr>
          <w:p w14:paraId="55725583"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161,857,888</w:t>
            </w:r>
          </w:p>
        </w:tc>
        <w:tc>
          <w:tcPr>
            <w:tcW w:w="580" w:type="pct"/>
            <w:tcBorders>
              <w:top w:val="nil"/>
              <w:left w:val="single" w:sz="4" w:space="0" w:color="auto"/>
              <w:bottom w:val="nil"/>
              <w:right w:val="single" w:sz="4" w:space="0" w:color="auto"/>
            </w:tcBorders>
            <w:vAlign w:val="center"/>
            <w:hideMark/>
          </w:tcPr>
          <w:p w14:paraId="1E4776F5"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c>
          <w:tcPr>
            <w:tcW w:w="619" w:type="pct"/>
            <w:tcBorders>
              <w:top w:val="nil"/>
              <w:left w:val="single" w:sz="4" w:space="0" w:color="auto"/>
              <w:bottom w:val="nil"/>
              <w:right w:val="single" w:sz="4" w:space="0" w:color="auto"/>
            </w:tcBorders>
            <w:vAlign w:val="center"/>
            <w:hideMark/>
          </w:tcPr>
          <w:p w14:paraId="36AB4BDA"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161,857,888</w:t>
            </w:r>
          </w:p>
        </w:tc>
        <w:tc>
          <w:tcPr>
            <w:tcW w:w="694" w:type="pct"/>
            <w:tcBorders>
              <w:top w:val="nil"/>
              <w:left w:val="single" w:sz="4" w:space="0" w:color="auto"/>
              <w:bottom w:val="nil"/>
              <w:right w:val="single" w:sz="4" w:space="0" w:color="auto"/>
            </w:tcBorders>
            <w:vAlign w:val="center"/>
            <w:hideMark/>
          </w:tcPr>
          <w:p w14:paraId="6489C289"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61,957,888</w:t>
            </w:r>
          </w:p>
        </w:tc>
        <w:tc>
          <w:tcPr>
            <w:tcW w:w="482" w:type="pct"/>
            <w:tcBorders>
              <w:top w:val="nil"/>
              <w:left w:val="single" w:sz="4" w:space="0" w:color="auto"/>
              <w:bottom w:val="nil"/>
              <w:right w:val="nil"/>
            </w:tcBorders>
            <w:vAlign w:val="center"/>
            <w:hideMark/>
          </w:tcPr>
          <w:p w14:paraId="13F8E188"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62.02</w:t>
            </w:r>
          </w:p>
        </w:tc>
      </w:tr>
      <w:tr w:rsidR="00B575C3" w14:paraId="331C4859" w14:textId="77777777" w:rsidTr="00912C87">
        <w:trPr>
          <w:trHeight w:val="890"/>
        </w:trPr>
        <w:tc>
          <w:tcPr>
            <w:tcW w:w="1146" w:type="pct"/>
            <w:tcBorders>
              <w:top w:val="nil"/>
              <w:left w:val="nil"/>
              <w:bottom w:val="nil"/>
              <w:right w:val="single" w:sz="4" w:space="0" w:color="auto"/>
            </w:tcBorders>
            <w:vAlign w:val="center"/>
            <w:hideMark/>
          </w:tcPr>
          <w:p w14:paraId="2B79D3B9" w14:textId="77777777" w:rsidR="00B575C3" w:rsidRDefault="00B575C3">
            <w:pPr>
              <w:pStyle w:val="--21"/>
              <w:ind w:left="200"/>
              <w:rPr>
                <w:color w:val="000000" w:themeColor="text1"/>
                <w:kern w:val="2"/>
              </w:rPr>
            </w:pPr>
            <w:r>
              <w:rPr>
                <w:rFonts w:hint="eastAsia"/>
                <w:color w:val="000000" w:themeColor="text1"/>
                <w:kern w:val="2"/>
              </w:rPr>
              <w:t>一般行政管理計畫</w:t>
            </w:r>
          </w:p>
        </w:tc>
        <w:tc>
          <w:tcPr>
            <w:tcW w:w="750" w:type="pct"/>
            <w:tcBorders>
              <w:top w:val="nil"/>
              <w:left w:val="nil"/>
              <w:bottom w:val="nil"/>
              <w:right w:val="single" w:sz="4" w:space="0" w:color="auto"/>
            </w:tcBorders>
            <w:vAlign w:val="center"/>
            <w:hideMark/>
          </w:tcPr>
          <w:p w14:paraId="7BBC25AA"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30,000</w:t>
            </w:r>
          </w:p>
        </w:tc>
        <w:tc>
          <w:tcPr>
            <w:tcW w:w="728" w:type="pct"/>
            <w:tcBorders>
              <w:top w:val="nil"/>
              <w:left w:val="single" w:sz="4" w:space="0" w:color="auto"/>
              <w:bottom w:val="nil"/>
              <w:right w:val="single" w:sz="4" w:space="0" w:color="auto"/>
            </w:tcBorders>
            <w:vAlign w:val="center"/>
            <w:hideMark/>
          </w:tcPr>
          <w:p w14:paraId="7BFDD334"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29,188</w:t>
            </w:r>
          </w:p>
        </w:tc>
        <w:tc>
          <w:tcPr>
            <w:tcW w:w="580" w:type="pct"/>
            <w:tcBorders>
              <w:top w:val="nil"/>
              <w:left w:val="single" w:sz="4" w:space="0" w:color="auto"/>
              <w:bottom w:val="nil"/>
              <w:right w:val="single" w:sz="4" w:space="0" w:color="auto"/>
            </w:tcBorders>
            <w:vAlign w:val="center"/>
            <w:hideMark/>
          </w:tcPr>
          <w:p w14:paraId="539C7A2F"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w:t>
            </w:r>
          </w:p>
        </w:tc>
        <w:tc>
          <w:tcPr>
            <w:tcW w:w="619" w:type="pct"/>
            <w:tcBorders>
              <w:top w:val="nil"/>
              <w:left w:val="single" w:sz="4" w:space="0" w:color="auto"/>
              <w:bottom w:val="nil"/>
              <w:right w:val="single" w:sz="4" w:space="0" w:color="auto"/>
            </w:tcBorders>
            <w:vAlign w:val="center"/>
            <w:hideMark/>
          </w:tcPr>
          <w:p w14:paraId="35084680"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29,188</w:t>
            </w:r>
          </w:p>
        </w:tc>
        <w:tc>
          <w:tcPr>
            <w:tcW w:w="694" w:type="pct"/>
            <w:tcBorders>
              <w:top w:val="nil"/>
              <w:left w:val="single" w:sz="4" w:space="0" w:color="auto"/>
              <w:bottom w:val="nil"/>
              <w:right w:val="single" w:sz="4" w:space="0" w:color="auto"/>
            </w:tcBorders>
            <w:vAlign w:val="center"/>
            <w:hideMark/>
          </w:tcPr>
          <w:p w14:paraId="198565C8"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- 812</w:t>
            </w:r>
          </w:p>
        </w:tc>
        <w:tc>
          <w:tcPr>
            <w:tcW w:w="482" w:type="pct"/>
            <w:tcBorders>
              <w:top w:val="nil"/>
              <w:left w:val="single" w:sz="4" w:space="0" w:color="auto"/>
              <w:bottom w:val="nil"/>
              <w:right w:val="nil"/>
            </w:tcBorders>
            <w:vAlign w:val="center"/>
            <w:hideMark/>
          </w:tcPr>
          <w:p w14:paraId="2D9E75DC" w14:textId="77777777" w:rsidR="00B575C3" w:rsidRPr="00F862EA" w:rsidRDefault="00B575C3">
            <w:pPr>
              <w:pStyle w:val="--102"/>
              <w:ind w:left="100"/>
              <w:rPr>
                <w:rFonts w:ascii="細明體" w:hAnsi="細明體"/>
                <w:noProof/>
                <w:color w:val="000000" w:themeColor="text1"/>
              </w:rPr>
            </w:pPr>
            <w:r w:rsidRPr="00F862EA">
              <w:rPr>
                <w:rFonts w:ascii="細明體" w:hAnsi="細明體" w:hint="eastAsia"/>
                <w:noProof/>
                <w:color w:val="000000" w:themeColor="text1"/>
              </w:rPr>
              <w:t>- 2.71</w:t>
            </w:r>
          </w:p>
        </w:tc>
      </w:tr>
      <w:tr w:rsidR="00B575C3" w14:paraId="210F52E8" w14:textId="77777777" w:rsidTr="00580235">
        <w:trPr>
          <w:trHeight w:val="907"/>
        </w:trPr>
        <w:tc>
          <w:tcPr>
            <w:tcW w:w="1146" w:type="pct"/>
            <w:tcBorders>
              <w:top w:val="nil"/>
              <w:left w:val="nil"/>
              <w:bottom w:val="nil"/>
              <w:right w:val="single" w:sz="4" w:space="0" w:color="auto"/>
            </w:tcBorders>
            <w:vAlign w:val="center"/>
            <w:hideMark/>
          </w:tcPr>
          <w:p w14:paraId="5F10467D" w14:textId="77777777" w:rsidR="00B575C3" w:rsidRDefault="00B575C3">
            <w:pPr>
              <w:pStyle w:val="--11"/>
              <w:rPr>
                <w:color w:val="000000" w:themeColor="text1"/>
                <w:kern w:val="2"/>
              </w:rPr>
            </w:pPr>
            <w:r>
              <w:rPr>
                <w:rFonts w:hint="eastAsia"/>
                <w:color w:val="000000" w:themeColor="text1"/>
                <w:kern w:val="2"/>
              </w:rPr>
              <w:t>本期賸餘（短絀）</w:t>
            </w:r>
          </w:p>
        </w:tc>
        <w:tc>
          <w:tcPr>
            <w:tcW w:w="750" w:type="pct"/>
            <w:tcBorders>
              <w:top w:val="nil"/>
              <w:left w:val="nil"/>
              <w:bottom w:val="nil"/>
              <w:right w:val="single" w:sz="4" w:space="0" w:color="auto"/>
            </w:tcBorders>
            <w:vAlign w:val="center"/>
            <w:hideMark/>
          </w:tcPr>
          <w:p w14:paraId="0E6D002E"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4,616,000</w:t>
            </w:r>
          </w:p>
        </w:tc>
        <w:tc>
          <w:tcPr>
            <w:tcW w:w="728" w:type="pct"/>
            <w:tcBorders>
              <w:top w:val="nil"/>
              <w:left w:val="single" w:sz="4" w:space="0" w:color="auto"/>
              <w:bottom w:val="nil"/>
              <w:right w:val="single" w:sz="4" w:space="0" w:color="auto"/>
            </w:tcBorders>
            <w:vAlign w:val="center"/>
            <w:hideMark/>
          </w:tcPr>
          <w:p w14:paraId="06ACA53A"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- 6,190,329</w:t>
            </w:r>
          </w:p>
        </w:tc>
        <w:tc>
          <w:tcPr>
            <w:tcW w:w="580" w:type="pct"/>
            <w:tcBorders>
              <w:top w:val="nil"/>
              <w:left w:val="single" w:sz="4" w:space="0" w:color="auto"/>
              <w:bottom w:val="nil"/>
              <w:right w:val="single" w:sz="4" w:space="0" w:color="auto"/>
            </w:tcBorders>
            <w:vAlign w:val="center"/>
            <w:hideMark/>
          </w:tcPr>
          <w:p w14:paraId="284B649C"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w:t>
            </w:r>
          </w:p>
        </w:tc>
        <w:tc>
          <w:tcPr>
            <w:tcW w:w="619" w:type="pct"/>
            <w:tcBorders>
              <w:top w:val="nil"/>
              <w:left w:val="single" w:sz="4" w:space="0" w:color="auto"/>
              <w:bottom w:val="nil"/>
              <w:right w:val="single" w:sz="4" w:space="0" w:color="auto"/>
            </w:tcBorders>
            <w:vAlign w:val="center"/>
            <w:hideMark/>
          </w:tcPr>
          <w:p w14:paraId="6F5F7389"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- 6,190,329</w:t>
            </w:r>
          </w:p>
        </w:tc>
        <w:tc>
          <w:tcPr>
            <w:tcW w:w="694" w:type="pct"/>
            <w:tcBorders>
              <w:top w:val="nil"/>
              <w:left w:val="single" w:sz="4" w:space="0" w:color="auto"/>
              <w:bottom w:val="nil"/>
              <w:right w:val="single" w:sz="4" w:space="0" w:color="auto"/>
            </w:tcBorders>
            <w:vAlign w:val="center"/>
            <w:hideMark/>
          </w:tcPr>
          <w:p w14:paraId="3BE037D2"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- 10,806,329</w:t>
            </w:r>
          </w:p>
        </w:tc>
        <w:tc>
          <w:tcPr>
            <w:tcW w:w="482" w:type="pct"/>
            <w:tcBorders>
              <w:top w:val="nil"/>
              <w:left w:val="single" w:sz="4" w:space="0" w:color="auto"/>
              <w:bottom w:val="nil"/>
              <w:right w:val="nil"/>
            </w:tcBorders>
            <w:vAlign w:val="center"/>
            <w:hideMark/>
          </w:tcPr>
          <w:p w14:paraId="23CA403E"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w:t>
            </w:r>
          </w:p>
        </w:tc>
      </w:tr>
      <w:tr w:rsidR="00B575C3" w14:paraId="36D00B63" w14:textId="77777777" w:rsidTr="00580235">
        <w:trPr>
          <w:trHeight w:val="907"/>
        </w:trPr>
        <w:tc>
          <w:tcPr>
            <w:tcW w:w="1146" w:type="pct"/>
            <w:tcBorders>
              <w:top w:val="nil"/>
              <w:left w:val="nil"/>
              <w:bottom w:val="nil"/>
              <w:right w:val="single" w:sz="4" w:space="0" w:color="auto"/>
            </w:tcBorders>
            <w:vAlign w:val="center"/>
            <w:hideMark/>
          </w:tcPr>
          <w:p w14:paraId="63EC5397" w14:textId="77777777" w:rsidR="00B575C3" w:rsidRDefault="00B575C3">
            <w:pPr>
              <w:pStyle w:val="--11"/>
              <w:rPr>
                <w:color w:val="000000" w:themeColor="text1"/>
                <w:kern w:val="2"/>
              </w:rPr>
            </w:pPr>
            <w:r>
              <w:rPr>
                <w:rFonts w:hint="eastAsia"/>
                <w:color w:val="000000" w:themeColor="text1"/>
                <w:kern w:val="2"/>
              </w:rPr>
              <w:t>期初基金餘額</w:t>
            </w:r>
          </w:p>
        </w:tc>
        <w:tc>
          <w:tcPr>
            <w:tcW w:w="750" w:type="pct"/>
            <w:tcBorders>
              <w:top w:val="nil"/>
              <w:left w:val="nil"/>
              <w:bottom w:val="nil"/>
              <w:right w:val="single" w:sz="4" w:space="0" w:color="auto"/>
            </w:tcBorders>
            <w:vAlign w:val="center"/>
            <w:hideMark/>
          </w:tcPr>
          <w:p w14:paraId="7C4FA25E"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4,024,000</w:t>
            </w:r>
          </w:p>
        </w:tc>
        <w:tc>
          <w:tcPr>
            <w:tcW w:w="728" w:type="pct"/>
            <w:tcBorders>
              <w:top w:val="nil"/>
              <w:left w:val="single" w:sz="4" w:space="0" w:color="auto"/>
              <w:bottom w:val="nil"/>
              <w:right w:val="single" w:sz="4" w:space="0" w:color="auto"/>
            </w:tcBorders>
            <w:vAlign w:val="center"/>
            <w:hideMark/>
          </w:tcPr>
          <w:p w14:paraId="1614DA2D"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94,128,429</w:t>
            </w:r>
          </w:p>
        </w:tc>
        <w:tc>
          <w:tcPr>
            <w:tcW w:w="580" w:type="pct"/>
            <w:tcBorders>
              <w:top w:val="nil"/>
              <w:left w:val="single" w:sz="4" w:space="0" w:color="auto"/>
              <w:bottom w:val="nil"/>
              <w:right w:val="single" w:sz="4" w:space="0" w:color="auto"/>
            </w:tcBorders>
            <w:vAlign w:val="center"/>
            <w:hideMark/>
          </w:tcPr>
          <w:p w14:paraId="3902A4B9"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w:t>
            </w:r>
          </w:p>
        </w:tc>
        <w:tc>
          <w:tcPr>
            <w:tcW w:w="619" w:type="pct"/>
            <w:tcBorders>
              <w:top w:val="nil"/>
              <w:left w:val="single" w:sz="4" w:space="0" w:color="auto"/>
              <w:bottom w:val="nil"/>
              <w:right w:val="single" w:sz="4" w:space="0" w:color="auto"/>
            </w:tcBorders>
            <w:vAlign w:val="center"/>
            <w:hideMark/>
          </w:tcPr>
          <w:p w14:paraId="357625C6"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94,128,429</w:t>
            </w:r>
          </w:p>
        </w:tc>
        <w:tc>
          <w:tcPr>
            <w:tcW w:w="694" w:type="pct"/>
            <w:tcBorders>
              <w:top w:val="nil"/>
              <w:left w:val="single" w:sz="4" w:space="0" w:color="auto"/>
              <w:bottom w:val="nil"/>
              <w:right w:val="single" w:sz="4" w:space="0" w:color="auto"/>
            </w:tcBorders>
            <w:vAlign w:val="center"/>
            <w:hideMark/>
          </w:tcPr>
          <w:p w14:paraId="1093EB3C"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90,104,429</w:t>
            </w:r>
          </w:p>
        </w:tc>
        <w:tc>
          <w:tcPr>
            <w:tcW w:w="482" w:type="pct"/>
            <w:tcBorders>
              <w:top w:val="nil"/>
              <w:left w:val="single" w:sz="4" w:space="0" w:color="auto"/>
              <w:bottom w:val="nil"/>
              <w:right w:val="nil"/>
            </w:tcBorders>
            <w:vAlign w:val="center"/>
            <w:hideMark/>
          </w:tcPr>
          <w:p w14:paraId="15B40928"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2,239.18</w:t>
            </w:r>
          </w:p>
        </w:tc>
      </w:tr>
      <w:tr w:rsidR="00B575C3" w14:paraId="5FA4F5B1" w14:textId="77777777" w:rsidTr="00580235">
        <w:trPr>
          <w:trHeight w:val="907"/>
        </w:trPr>
        <w:tc>
          <w:tcPr>
            <w:tcW w:w="1146" w:type="pct"/>
            <w:tcBorders>
              <w:top w:val="nil"/>
              <w:left w:val="nil"/>
              <w:bottom w:val="single" w:sz="4" w:space="0" w:color="auto"/>
              <w:right w:val="single" w:sz="4" w:space="0" w:color="auto"/>
            </w:tcBorders>
            <w:vAlign w:val="center"/>
            <w:hideMark/>
          </w:tcPr>
          <w:p w14:paraId="6651B638" w14:textId="77777777" w:rsidR="00B575C3" w:rsidRDefault="00B575C3">
            <w:pPr>
              <w:pStyle w:val="--11"/>
              <w:rPr>
                <w:color w:val="000000" w:themeColor="text1"/>
                <w:kern w:val="2"/>
              </w:rPr>
            </w:pPr>
            <w:r>
              <w:rPr>
                <w:rFonts w:hint="eastAsia"/>
                <w:color w:val="000000" w:themeColor="text1"/>
                <w:kern w:val="2"/>
              </w:rPr>
              <w:t>期末基金餘額</w:t>
            </w:r>
          </w:p>
        </w:tc>
        <w:tc>
          <w:tcPr>
            <w:tcW w:w="750" w:type="pct"/>
            <w:tcBorders>
              <w:top w:val="nil"/>
              <w:left w:val="nil"/>
              <w:bottom w:val="single" w:sz="4" w:space="0" w:color="auto"/>
              <w:right w:val="single" w:sz="4" w:space="0" w:color="auto"/>
            </w:tcBorders>
            <w:vAlign w:val="center"/>
            <w:hideMark/>
          </w:tcPr>
          <w:p w14:paraId="67C879B4"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8,640,000</w:t>
            </w:r>
          </w:p>
        </w:tc>
        <w:tc>
          <w:tcPr>
            <w:tcW w:w="728" w:type="pct"/>
            <w:tcBorders>
              <w:top w:val="nil"/>
              <w:left w:val="single" w:sz="4" w:space="0" w:color="auto"/>
              <w:bottom w:val="single" w:sz="4" w:space="0" w:color="auto"/>
              <w:right w:val="single" w:sz="4" w:space="0" w:color="auto"/>
            </w:tcBorders>
            <w:vAlign w:val="center"/>
            <w:hideMark/>
          </w:tcPr>
          <w:p w14:paraId="10F1D5CB"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87,938,100</w:t>
            </w:r>
          </w:p>
        </w:tc>
        <w:tc>
          <w:tcPr>
            <w:tcW w:w="580" w:type="pct"/>
            <w:tcBorders>
              <w:top w:val="nil"/>
              <w:left w:val="single" w:sz="4" w:space="0" w:color="auto"/>
              <w:bottom w:val="single" w:sz="4" w:space="0" w:color="auto"/>
              <w:right w:val="single" w:sz="4" w:space="0" w:color="auto"/>
            </w:tcBorders>
            <w:vAlign w:val="center"/>
            <w:hideMark/>
          </w:tcPr>
          <w:p w14:paraId="28A399B3"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w:t>
            </w:r>
          </w:p>
        </w:tc>
        <w:tc>
          <w:tcPr>
            <w:tcW w:w="619" w:type="pct"/>
            <w:tcBorders>
              <w:top w:val="nil"/>
              <w:left w:val="single" w:sz="4" w:space="0" w:color="auto"/>
              <w:bottom w:val="single" w:sz="4" w:space="0" w:color="auto"/>
              <w:right w:val="single" w:sz="4" w:space="0" w:color="auto"/>
            </w:tcBorders>
            <w:vAlign w:val="center"/>
            <w:hideMark/>
          </w:tcPr>
          <w:p w14:paraId="274C3069"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87,938,100</w:t>
            </w:r>
          </w:p>
        </w:tc>
        <w:tc>
          <w:tcPr>
            <w:tcW w:w="694" w:type="pct"/>
            <w:tcBorders>
              <w:top w:val="nil"/>
              <w:left w:val="single" w:sz="4" w:space="0" w:color="auto"/>
              <w:bottom w:val="single" w:sz="4" w:space="0" w:color="auto"/>
              <w:right w:val="single" w:sz="4" w:space="0" w:color="auto"/>
            </w:tcBorders>
            <w:vAlign w:val="center"/>
            <w:hideMark/>
          </w:tcPr>
          <w:p w14:paraId="30E9F174"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79,298,100</w:t>
            </w:r>
          </w:p>
        </w:tc>
        <w:tc>
          <w:tcPr>
            <w:tcW w:w="482" w:type="pct"/>
            <w:tcBorders>
              <w:top w:val="nil"/>
              <w:left w:val="single" w:sz="4" w:space="0" w:color="auto"/>
              <w:bottom w:val="single" w:sz="4" w:space="0" w:color="auto"/>
              <w:right w:val="nil"/>
            </w:tcBorders>
            <w:vAlign w:val="center"/>
            <w:hideMark/>
          </w:tcPr>
          <w:p w14:paraId="19E0C9A8" w14:textId="77777777" w:rsidR="00B575C3" w:rsidRPr="00F862EA" w:rsidRDefault="00B575C3">
            <w:pPr>
              <w:pStyle w:val="--102"/>
              <w:ind w:left="100"/>
              <w:rPr>
                <w:rFonts w:ascii="細明體" w:hAnsi="細明體"/>
                <w:b/>
                <w:bCs/>
                <w:noProof/>
                <w:color w:val="000000" w:themeColor="text1"/>
              </w:rPr>
            </w:pPr>
            <w:r w:rsidRPr="00F862EA">
              <w:rPr>
                <w:rFonts w:ascii="細明體" w:hAnsi="細明體" w:hint="eastAsia"/>
                <w:b/>
                <w:bCs/>
                <w:noProof/>
                <w:color w:val="000000" w:themeColor="text1"/>
              </w:rPr>
              <w:t>917.80</w:t>
            </w:r>
          </w:p>
        </w:tc>
      </w:tr>
    </w:tbl>
    <w:p w14:paraId="567261F7" w14:textId="77777777" w:rsidR="00B575C3" w:rsidRDefault="00B575C3" w:rsidP="00912C87">
      <w:pPr>
        <w:pStyle w:val="af2"/>
        <w:jc w:val="center"/>
        <w:rPr>
          <w:color w:val="000000" w:themeColor="text1"/>
        </w:rPr>
      </w:pPr>
      <w:r>
        <w:rPr>
          <w:rFonts w:hint="eastAsia"/>
          <w:color w:val="000000" w:themeColor="text1"/>
        </w:rPr>
        <w:lastRenderedPageBreak/>
        <w:t>雲林縣農業發展基金餘</w:t>
      </w:r>
      <w:proofErr w:type="gramStart"/>
      <w:r>
        <w:rPr>
          <w:rFonts w:hint="eastAsia"/>
          <w:color w:val="000000" w:themeColor="text1"/>
        </w:rPr>
        <w:t>絀</w:t>
      </w:r>
      <w:proofErr w:type="gramEnd"/>
      <w:r>
        <w:rPr>
          <w:rFonts w:hint="eastAsia"/>
          <w:color w:val="000000" w:themeColor="text1"/>
        </w:rPr>
        <w:t>審定後現金流量表</w:t>
      </w:r>
    </w:p>
    <w:p w14:paraId="7D251253" w14:textId="77777777" w:rsidR="00B575C3" w:rsidRDefault="00B575C3" w:rsidP="00912C87">
      <w:pPr>
        <w:tabs>
          <w:tab w:val="right" w:pos="10206"/>
        </w:tabs>
        <w:snapToGrid w:val="0"/>
        <w:jc w:val="center"/>
        <w:rPr>
          <w:rFonts w:ascii="標楷體" w:hAnsi="標楷體"/>
          <w:color w:val="000000" w:themeColor="text1"/>
          <w:szCs w:val="20"/>
        </w:rPr>
      </w:pPr>
      <w:r>
        <w:rPr>
          <w:rFonts w:ascii="標楷體" w:hAnsi="標楷體" w:cs="Times New Roman" w:hint="eastAsia"/>
          <w:color w:val="000000" w:themeColor="text1"/>
          <w:sz w:val="24"/>
          <w:szCs w:val="24"/>
        </w:rPr>
        <w:t>中華民國</w:t>
      </w:r>
      <w:proofErr w:type="gramStart"/>
      <w:r>
        <w:rPr>
          <w:rFonts w:ascii="標楷體" w:hAnsi="標楷體" w:cs="Times New Roman" w:hint="eastAsia"/>
          <w:color w:val="000000" w:themeColor="text1"/>
          <w:sz w:val="24"/>
          <w:szCs w:val="24"/>
        </w:rPr>
        <w:t>114</w:t>
      </w:r>
      <w:proofErr w:type="gramEnd"/>
      <w:r>
        <w:rPr>
          <w:rFonts w:ascii="標楷體" w:hAnsi="標楷體" w:cs="Times New Roman" w:hint="eastAsia"/>
          <w:color w:val="000000" w:themeColor="text1"/>
          <w:sz w:val="24"/>
          <w:szCs w:val="24"/>
        </w:rPr>
        <w:t>年度</w:t>
      </w:r>
    </w:p>
    <w:p w14:paraId="123CF2F1" w14:textId="19B696E6" w:rsidR="00B575C3" w:rsidRDefault="00B575C3" w:rsidP="00B64D17">
      <w:pPr>
        <w:pStyle w:val="afff"/>
        <w:rPr>
          <w:color w:val="000000" w:themeColor="text1"/>
        </w:rPr>
      </w:pPr>
      <w:r>
        <w:rPr>
          <w:rFonts w:hint="eastAsia"/>
          <w:color w:val="000000" w:themeColor="text1"/>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87"/>
        <w:gridCol w:w="4752"/>
      </w:tblGrid>
      <w:tr w:rsidR="00B575C3" w14:paraId="2B73334E" w14:textId="77777777" w:rsidTr="00B64D17">
        <w:trPr>
          <w:cantSplit/>
          <w:trHeight w:val="368"/>
          <w:jc w:val="center"/>
        </w:trPr>
        <w:tc>
          <w:tcPr>
            <w:tcW w:w="2535" w:type="pct"/>
            <w:tcBorders>
              <w:top w:val="single" w:sz="4" w:space="0" w:color="auto"/>
              <w:left w:val="nil"/>
              <w:bottom w:val="nil"/>
              <w:right w:val="single" w:sz="4" w:space="0" w:color="auto"/>
            </w:tcBorders>
            <w:vAlign w:val="center"/>
            <w:hideMark/>
          </w:tcPr>
          <w:p w14:paraId="4740B389" w14:textId="77777777" w:rsidR="00B575C3" w:rsidRDefault="00B575C3">
            <w:pPr>
              <w:spacing w:line="320" w:lineRule="exact"/>
              <w:jc w:val="distribute"/>
              <w:rPr>
                <w:rFonts w:ascii="標楷體" w:hAnsi="標楷體"/>
                <w:b/>
                <w:noProof/>
                <w:color w:val="000000" w:themeColor="text1"/>
                <w:szCs w:val="20"/>
              </w:rPr>
            </w:pPr>
            <w:r>
              <w:rPr>
                <w:rFonts w:ascii="標楷體" w:hAnsi="標楷體" w:hint="eastAsia"/>
                <w:noProof/>
                <w:color w:val="000000" w:themeColor="text1"/>
                <w:szCs w:val="20"/>
              </w:rPr>
              <w:t>項目</w:t>
            </w:r>
          </w:p>
        </w:tc>
        <w:tc>
          <w:tcPr>
            <w:tcW w:w="2465" w:type="pct"/>
            <w:tcBorders>
              <w:top w:val="single" w:sz="4" w:space="0" w:color="auto"/>
              <w:left w:val="nil"/>
              <w:bottom w:val="nil"/>
              <w:right w:val="nil"/>
            </w:tcBorders>
            <w:vAlign w:val="center"/>
            <w:hideMark/>
          </w:tcPr>
          <w:p w14:paraId="18345A26" w14:textId="77777777" w:rsidR="00B575C3" w:rsidRDefault="00B575C3">
            <w:pPr>
              <w:spacing w:line="320" w:lineRule="exact"/>
              <w:jc w:val="distribute"/>
              <w:rPr>
                <w:rFonts w:ascii="標楷體" w:hAnsi="標楷體"/>
                <w:noProof/>
                <w:color w:val="000000" w:themeColor="text1"/>
                <w:szCs w:val="20"/>
              </w:rPr>
            </w:pPr>
            <w:r>
              <w:rPr>
                <w:rFonts w:ascii="標楷體" w:hAnsi="標楷體" w:hint="eastAsia"/>
                <w:noProof/>
                <w:color w:val="000000" w:themeColor="text1"/>
                <w:szCs w:val="20"/>
              </w:rPr>
              <w:t>決算數</w:t>
            </w:r>
          </w:p>
        </w:tc>
      </w:tr>
      <w:tr w:rsidR="00B575C3" w14:paraId="7B721BEA" w14:textId="77777777" w:rsidTr="00B64D17">
        <w:trPr>
          <w:cantSplit/>
          <w:trHeight w:val="368"/>
          <w:jc w:val="center"/>
        </w:trPr>
        <w:tc>
          <w:tcPr>
            <w:tcW w:w="2535" w:type="pct"/>
            <w:tcBorders>
              <w:top w:val="single" w:sz="4" w:space="0" w:color="auto"/>
              <w:left w:val="nil"/>
              <w:bottom w:val="nil"/>
              <w:right w:val="single" w:sz="4" w:space="0" w:color="auto"/>
            </w:tcBorders>
            <w:vAlign w:val="center"/>
            <w:hideMark/>
          </w:tcPr>
          <w:p w14:paraId="7D840675" w14:textId="77777777" w:rsidR="00B575C3" w:rsidRDefault="00B575C3">
            <w:pPr>
              <w:spacing w:line="320" w:lineRule="exact"/>
              <w:jc w:val="distribute"/>
              <w:rPr>
                <w:rFonts w:ascii="標楷體" w:hAnsi="標楷體"/>
                <w:b/>
                <w:noProof/>
                <w:color w:val="000000" w:themeColor="text1"/>
                <w:szCs w:val="20"/>
              </w:rPr>
            </w:pPr>
            <w:r>
              <w:rPr>
                <w:rFonts w:ascii="標楷體" w:hAnsi="標楷體" w:hint="eastAsia"/>
                <w:b/>
                <w:noProof/>
                <w:color w:val="000000" w:themeColor="text1"/>
                <w:szCs w:val="20"/>
              </w:rPr>
              <w:t>業務活動之現金流量</w:t>
            </w:r>
          </w:p>
        </w:tc>
        <w:tc>
          <w:tcPr>
            <w:tcW w:w="2465" w:type="pct"/>
            <w:tcBorders>
              <w:top w:val="single" w:sz="4" w:space="0" w:color="auto"/>
              <w:left w:val="nil"/>
              <w:bottom w:val="nil"/>
              <w:right w:val="nil"/>
            </w:tcBorders>
            <w:vAlign w:val="center"/>
          </w:tcPr>
          <w:p w14:paraId="4CF8AF83" w14:textId="77777777" w:rsidR="00B575C3" w:rsidRDefault="00B575C3">
            <w:pPr>
              <w:spacing w:line="320" w:lineRule="exact"/>
              <w:jc w:val="right"/>
              <w:rPr>
                <w:rFonts w:ascii="細明體" w:eastAsia="細明體" w:hAnsi="細明體"/>
                <w:noProof/>
                <w:color w:val="000000" w:themeColor="text1"/>
                <w:szCs w:val="20"/>
              </w:rPr>
            </w:pPr>
          </w:p>
        </w:tc>
      </w:tr>
      <w:tr w:rsidR="00B575C3" w14:paraId="390597FD" w14:textId="77777777" w:rsidTr="00B64D17">
        <w:trPr>
          <w:cantSplit/>
          <w:trHeight w:val="368"/>
          <w:jc w:val="center"/>
        </w:trPr>
        <w:tc>
          <w:tcPr>
            <w:tcW w:w="2535" w:type="pct"/>
            <w:tcBorders>
              <w:top w:val="nil"/>
              <w:left w:val="nil"/>
              <w:bottom w:val="nil"/>
              <w:right w:val="single" w:sz="4" w:space="0" w:color="auto"/>
            </w:tcBorders>
            <w:vAlign w:val="center"/>
            <w:hideMark/>
          </w:tcPr>
          <w:p w14:paraId="63A5CC5A" w14:textId="77777777" w:rsidR="00B575C3" w:rsidRDefault="00B575C3">
            <w:pPr>
              <w:spacing w:line="320" w:lineRule="exact"/>
              <w:ind w:leftChars="200" w:left="400"/>
              <w:jc w:val="distribute"/>
              <w:rPr>
                <w:rFonts w:ascii="標楷體" w:hAnsi="標楷體"/>
                <w:b/>
                <w:noProof/>
                <w:color w:val="000000" w:themeColor="text1"/>
                <w:szCs w:val="20"/>
              </w:rPr>
            </w:pPr>
            <w:r>
              <w:rPr>
                <w:rFonts w:ascii="標楷體" w:hAnsi="標楷體" w:hint="eastAsia"/>
                <w:noProof/>
                <w:color w:val="000000" w:themeColor="text1"/>
                <w:szCs w:val="20"/>
              </w:rPr>
              <w:t>本期賸餘（短絀）</w:t>
            </w:r>
          </w:p>
        </w:tc>
        <w:tc>
          <w:tcPr>
            <w:tcW w:w="2465" w:type="pct"/>
            <w:tcBorders>
              <w:top w:val="nil"/>
              <w:left w:val="nil"/>
              <w:bottom w:val="nil"/>
              <w:right w:val="nil"/>
            </w:tcBorders>
            <w:vAlign w:val="center"/>
            <w:hideMark/>
          </w:tcPr>
          <w:p w14:paraId="6A9D8BB5" w14:textId="77777777" w:rsidR="00B575C3" w:rsidRDefault="00B575C3">
            <w:pPr>
              <w:spacing w:line="320" w:lineRule="exact"/>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- 6,247,428</w:t>
            </w:r>
          </w:p>
        </w:tc>
      </w:tr>
      <w:tr w:rsidR="00B575C3" w14:paraId="24AE9B88" w14:textId="77777777" w:rsidTr="00B64D17">
        <w:trPr>
          <w:cantSplit/>
          <w:trHeight w:val="368"/>
          <w:jc w:val="center"/>
        </w:trPr>
        <w:tc>
          <w:tcPr>
            <w:tcW w:w="2535" w:type="pct"/>
            <w:tcBorders>
              <w:top w:val="nil"/>
              <w:left w:val="nil"/>
              <w:bottom w:val="nil"/>
              <w:right w:val="single" w:sz="4" w:space="0" w:color="auto"/>
            </w:tcBorders>
            <w:vAlign w:val="center"/>
            <w:hideMark/>
          </w:tcPr>
          <w:p w14:paraId="26A49AB4" w14:textId="77777777" w:rsidR="00B575C3" w:rsidRDefault="00B575C3">
            <w:pPr>
              <w:spacing w:line="320" w:lineRule="exact"/>
              <w:ind w:leftChars="200" w:left="400"/>
              <w:jc w:val="distribute"/>
              <w:rPr>
                <w:rFonts w:ascii="標楷體" w:hAnsi="標楷體"/>
                <w:b/>
                <w:noProof/>
                <w:color w:val="000000" w:themeColor="text1"/>
                <w:szCs w:val="20"/>
              </w:rPr>
            </w:pPr>
            <w:r>
              <w:rPr>
                <w:rFonts w:ascii="標楷體" w:hAnsi="標楷體" w:hint="eastAsia"/>
                <w:noProof/>
                <w:color w:val="000000" w:themeColor="text1"/>
                <w:szCs w:val="20"/>
              </w:rPr>
              <w:t>調整非現金項目</w:t>
            </w:r>
          </w:p>
        </w:tc>
        <w:tc>
          <w:tcPr>
            <w:tcW w:w="2465" w:type="pct"/>
            <w:tcBorders>
              <w:top w:val="nil"/>
              <w:left w:val="nil"/>
              <w:bottom w:val="nil"/>
              <w:right w:val="nil"/>
            </w:tcBorders>
            <w:vAlign w:val="center"/>
            <w:hideMark/>
          </w:tcPr>
          <w:p w14:paraId="13CFC469" w14:textId="77777777" w:rsidR="00B575C3" w:rsidRDefault="00B575C3">
            <w:pPr>
              <w:spacing w:line="320" w:lineRule="exact"/>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13,525,419</w:t>
            </w:r>
          </w:p>
        </w:tc>
      </w:tr>
      <w:tr w:rsidR="00B575C3" w14:paraId="6945CFCE" w14:textId="77777777" w:rsidTr="00B64D17">
        <w:trPr>
          <w:cantSplit/>
          <w:trHeight w:val="368"/>
          <w:jc w:val="center"/>
        </w:trPr>
        <w:tc>
          <w:tcPr>
            <w:tcW w:w="2535" w:type="pct"/>
            <w:tcBorders>
              <w:top w:val="nil"/>
              <w:left w:val="nil"/>
              <w:bottom w:val="nil"/>
              <w:right w:val="single" w:sz="4" w:space="0" w:color="auto"/>
            </w:tcBorders>
            <w:vAlign w:val="center"/>
            <w:hideMark/>
          </w:tcPr>
          <w:p w14:paraId="59916A66" w14:textId="77777777" w:rsidR="00B575C3" w:rsidRDefault="00B575C3">
            <w:pPr>
              <w:spacing w:line="320" w:lineRule="exact"/>
              <w:ind w:leftChars="100" w:left="200"/>
              <w:jc w:val="distribute"/>
              <w:rPr>
                <w:rFonts w:ascii="標楷體" w:hAnsi="標楷體"/>
                <w:b/>
                <w:noProof/>
                <w:color w:val="000000" w:themeColor="text1"/>
                <w:szCs w:val="20"/>
              </w:rPr>
            </w:pPr>
            <w:r>
              <w:rPr>
                <w:rFonts w:ascii="標楷體" w:hAnsi="標楷體" w:hint="eastAsia"/>
                <w:b/>
                <w:noProof/>
                <w:color w:val="000000" w:themeColor="text1"/>
                <w:spacing w:val="-24"/>
                <w:szCs w:val="20"/>
              </w:rPr>
              <w:t>業務活動之淨現金流入（流出）</w:t>
            </w:r>
          </w:p>
        </w:tc>
        <w:tc>
          <w:tcPr>
            <w:tcW w:w="2465" w:type="pct"/>
            <w:tcBorders>
              <w:top w:val="nil"/>
              <w:left w:val="nil"/>
              <w:bottom w:val="nil"/>
              <w:right w:val="nil"/>
            </w:tcBorders>
            <w:vAlign w:val="center"/>
            <w:hideMark/>
          </w:tcPr>
          <w:p w14:paraId="3AABBB86" w14:textId="77777777" w:rsidR="00B575C3" w:rsidRDefault="00B575C3">
            <w:pPr>
              <w:spacing w:line="320" w:lineRule="exact"/>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7,277,991</w:t>
            </w:r>
          </w:p>
        </w:tc>
      </w:tr>
      <w:tr w:rsidR="00B575C3" w14:paraId="6EAC2217" w14:textId="77777777" w:rsidTr="00B64D17">
        <w:trPr>
          <w:cantSplit/>
          <w:trHeight w:val="368"/>
          <w:jc w:val="center"/>
        </w:trPr>
        <w:tc>
          <w:tcPr>
            <w:tcW w:w="2535" w:type="pct"/>
            <w:tcBorders>
              <w:top w:val="nil"/>
              <w:left w:val="nil"/>
              <w:bottom w:val="nil"/>
              <w:right w:val="single" w:sz="4" w:space="0" w:color="auto"/>
            </w:tcBorders>
            <w:vAlign w:val="center"/>
            <w:hideMark/>
          </w:tcPr>
          <w:p w14:paraId="364200A8" w14:textId="77777777" w:rsidR="00B575C3" w:rsidRDefault="00B575C3">
            <w:pPr>
              <w:spacing w:line="320" w:lineRule="exact"/>
              <w:jc w:val="distribute"/>
              <w:rPr>
                <w:rFonts w:ascii="標楷體" w:hAnsi="標楷體"/>
                <w:b/>
                <w:noProof/>
                <w:color w:val="000000" w:themeColor="text1"/>
                <w:szCs w:val="20"/>
              </w:rPr>
            </w:pPr>
            <w:r>
              <w:rPr>
                <w:rFonts w:ascii="標楷體" w:hAnsi="標楷體" w:hint="eastAsia"/>
                <w:b/>
                <w:noProof/>
                <w:color w:val="000000" w:themeColor="text1"/>
                <w:szCs w:val="20"/>
              </w:rPr>
              <w:t>籌資活動之現金流量</w:t>
            </w:r>
          </w:p>
        </w:tc>
        <w:tc>
          <w:tcPr>
            <w:tcW w:w="2465" w:type="pct"/>
            <w:tcBorders>
              <w:top w:val="nil"/>
              <w:left w:val="nil"/>
              <w:bottom w:val="nil"/>
              <w:right w:val="nil"/>
            </w:tcBorders>
            <w:vAlign w:val="center"/>
          </w:tcPr>
          <w:p w14:paraId="1D1FF950" w14:textId="77777777" w:rsidR="00B575C3" w:rsidRDefault="00B575C3">
            <w:pPr>
              <w:spacing w:line="320" w:lineRule="exact"/>
              <w:jc w:val="right"/>
              <w:rPr>
                <w:rFonts w:ascii="細明體" w:eastAsia="細明體" w:hAnsi="細明體"/>
                <w:noProof/>
                <w:color w:val="000000" w:themeColor="text1"/>
                <w:szCs w:val="20"/>
              </w:rPr>
            </w:pPr>
          </w:p>
        </w:tc>
      </w:tr>
      <w:tr w:rsidR="00B575C3" w14:paraId="4DE55DF8" w14:textId="77777777" w:rsidTr="00B64D17">
        <w:trPr>
          <w:cantSplit/>
          <w:trHeight w:val="368"/>
          <w:jc w:val="center"/>
        </w:trPr>
        <w:tc>
          <w:tcPr>
            <w:tcW w:w="2535" w:type="pct"/>
            <w:tcBorders>
              <w:top w:val="nil"/>
              <w:left w:val="nil"/>
              <w:bottom w:val="nil"/>
              <w:right w:val="single" w:sz="4" w:space="0" w:color="auto"/>
            </w:tcBorders>
            <w:vAlign w:val="center"/>
            <w:hideMark/>
          </w:tcPr>
          <w:p w14:paraId="5CA4B6C1" w14:textId="77777777" w:rsidR="00B575C3" w:rsidRDefault="00B575C3">
            <w:pPr>
              <w:spacing w:line="320" w:lineRule="exact"/>
              <w:ind w:leftChars="200" w:left="400"/>
              <w:jc w:val="distribute"/>
              <w:rPr>
                <w:rFonts w:ascii="標楷體" w:hAnsi="標楷體"/>
                <w:b/>
                <w:noProof/>
                <w:color w:val="000000" w:themeColor="text1"/>
                <w:szCs w:val="20"/>
              </w:rPr>
            </w:pPr>
            <w:r>
              <w:rPr>
                <w:rFonts w:ascii="標楷體" w:hAnsi="標楷體" w:hint="eastAsia"/>
                <w:noProof/>
                <w:color w:val="000000" w:themeColor="text1"/>
                <w:szCs w:val="20"/>
              </w:rPr>
              <w:t>增加短期債務及其他負債</w:t>
            </w:r>
          </w:p>
        </w:tc>
        <w:tc>
          <w:tcPr>
            <w:tcW w:w="2465" w:type="pct"/>
            <w:tcBorders>
              <w:top w:val="nil"/>
              <w:left w:val="nil"/>
              <w:bottom w:val="nil"/>
              <w:right w:val="nil"/>
            </w:tcBorders>
            <w:vAlign w:val="center"/>
            <w:hideMark/>
          </w:tcPr>
          <w:p w14:paraId="3603E141" w14:textId="77777777" w:rsidR="00B575C3" w:rsidRDefault="00B575C3">
            <w:pPr>
              <w:spacing w:line="320" w:lineRule="exact"/>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14,807,690</w:t>
            </w:r>
          </w:p>
        </w:tc>
      </w:tr>
      <w:tr w:rsidR="00B575C3" w14:paraId="341A4B9E" w14:textId="77777777" w:rsidTr="00B64D17">
        <w:trPr>
          <w:cantSplit/>
          <w:trHeight w:val="368"/>
          <w:jc w:val="center"/>
        </w:trPr>
        <w:tc>
          <w:tcPr>
            <w:tcW w:w="2535" w:type="pct"/>
            <w:tcBorders>
              <w:top w:val="nil"/>
              <w:left w:val="nil"/>
              <w:bottom w:val="nil"/>
              <w:right w:val="single" w:sz="4" w:space="0" w:color="auto"/>
            </w:tcBorders>
            <w:vAlign w:val="center"/>
            <w:hideMark/>
          </w:tcPr>
          <w:p w14:paraId="7352C763" w14:textId="77777777" w:rsidR="00B575C3" w:rsidRDefault="00B575C3">
            <w:pPr>
              <w:spacing w:line="320" w:lineRule="exact"/>
              <w:ind w:leftChars="100" w:left="200"/>
              <w:jc w:val="distribute"/>
              <w:rPr>
                <w:rFonts w:ascii="標楷體" w:hAnsi="標楷體"/>
                <w:b/>
                <w:noProof/>
                <w:color w:val="000000" w:themeColor="text1"/>
                <w:szCs w:val="20"/>
              </w:rPr>
            </w:pPr>
            <w:r>
              <w:rPr>
                <w:rFonts w:ascii="標楷體" w:hAnsi="標楷體" w:hint="eastAsia"/>
                <w:b/>
                <w:noProof/>
                <w:color w:val="000000" w:themeColor="text1"/>
                <w:spacing w:val="-24"/>
                <w:szCs w:val="20"/>
              </w:rPr>
              <w:t>籌資活動之淨現金流入（流出）</w:t>
            </w:r>
          </w:p>
        </w:tc>
        <w:tc>
          <w:tcPr>
            <w:tcW w:w="2465" w:type="pct"/>
            <w:tcBorders>
              <w:top w:val="nil"/>
              <w:left w:val="nil"/>
              <w:bottom w:val="nil"/>
              <w:right w:val="nil"/>
            </w:tcBorders>
            <w:vAlign w:val="center"/>
            <w:hideMark/>
          </w:tcPr>
          <w:p w14:paraId="49B80811" w14:textId="77777777" w:rsidR="00B575C3" w:rsidRDefault="00B575C3">
            <w:pPr>
              <w:spacing w:line="320" w:lineRule="exact"/>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14,807,690</w:t>
            </w:r>
          </w:p>
        </w:tc>
      </w:tr>
      <w:tr w:rsidR="00B575C3" w14:paraId="7B65DB43" w14:textId="77777777" w:rsidTr="00B64D17">
        <w:trPr>
          <w:cantSplit/>
          <w:trHeight w:val="368"/>
          <w:jc w:val="center"/>
        </w:trPr>
        <w:tc>
          <w:tcPr>
            <w:tcW w:w="2535" w:type="pct"/>
            <w:tcBorders>
              <w:top w:val="nil"/>
              <w:left w:val="nil"/>
              <w:bottom w:val="nil"/>
              <w:right w:val="single" w:sz="4" w:space="0" w:color="auto"/>
            </w:tcBorders>
            <w:vAlign w:val="center"/>
            <w:hideMark/>
          </w:tcPr>
          <w:p w14:paraId="6FD3C543" w14:textId="77777777" w:rsidR="00B575C3" w:rsidRDefault="00B575C3">
            <w:pPr>
              <w:spacing w:line="320" w:lineRule="exact"/>
              <w:jc w:val="distribute"/>
              <w:rPr>
                <w:rFonts w:ascii="標楷體" w:hAnsi="標楷體"/>
                <w:b/>
                <w:noProof/>
                <w:color w:val="000000" w:themeColor="text1"/>
                <w:szCs w:val="20"/>
              </w:rPr>
            </w:pPr>
            <w:r>
              <w:rPr>
                <w:rFonts w:ascii="標楷體" w:hAnsi="標楷體" w:hint="eastAsia"/>
                <w:b/>
                <w:noProof/>
                <w:color w:val="000000" w:themeColor="text1"/>
                <w:spacing w:val="-24"/>
                <w:szCs w:val="20"/>
              </w:rPr>
              <w:t>現金及約當現金之淨增（淨減）</w:t>
            </w:r>
          </w:p>
        </w:tc>
        <w:tc>
          <w:tcPr>
            <w:tcW w:w="2465" w:type="pct"/>
            <w:tcBorders>
              <w:top w:val="nil"/>
              <w:left w:val="nil"/>
              <w:bottom w:val="nil"/>
              <w:right w:val="nil"/>
            </w:tcBorders>
            <w:vAlign w:val="center"/>
            <w:hideMark/>
          </w:tcPr>
          <w:p w14:paraId="2A438584" w14:textId="77777777" w:rsidR="00B575C3" w:rsidRDefault="00B575C3">
            <w:pPr>
              <w:spacing w:line="320" w:lineRule="exact"/>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22,085,681</w:t>
            </w:r>
          </w:p>
        </w:tc>
      </w:tr>
      <w:tr w:rsidR="00B575C3" w14:paraId="7A9031E5" w14:textId="77777777" w:rsidTr="00B64D17">
        <w:trPr>
          <w:cantSplit/>
          <w:trHeight w:val="368"/>
          <w:jc w:val="center"/>
        </w:trPr>
        <w:tc>
          <w:tcPr>
            <w:tcW w:w="2535" w:type="pct"/>
            <w:tcBorders>
              <w:top w:val="nil"/>
              <w:left w:val="nil"/>
              <w:bottom w:val="nil"/>
              <w:right w:val="single" w:sz="4" w:space="0" w:color="auto"/>
            </w:tcBorders>
            <w:vAlign w:val="center"/>
            <w:hideMark/>
          </w:tcPr>
          <w:p w14:paraId="0D999008" w14:textId="77777777" w:rsidR="00B575C3" w:rsidRDefault="00B575C3">
            <w:pPr>
              <w:spacing w:line="320" w:lineRule="exact"/>
              <w:jc w:val="distribute"/>
              <w:rPr>
                <w:rFonts w:ascii="標楷體" w:hAnsi="標楷體"/>
                <w:b/>
                <w:noProof/>
                <w:color w:val="000000" w:themeColor="text1"/>
                <w:szCs w:val="20"/>
              </w:rPr>
            </w:pPr>
            <w:r>
              <w:rPr>
                <w:rFonts w:ascii="標楷體" w:hAnsi="標楷體" w:hint="eastAsia"/>
                <w:b/>
                <w:noProof/>
                <w:color w:val="000000" w:themeColor="text1"/>
                <w:szCs w:val="20"/>
              </w:rPr>
              <w:t>期初現金及約當現金</w:t>
            </w:r>
          </w:p>
        </w:tc>
        <w:tc>
          <w:tcPr>
            <w:tcW w:w="2465" w:type="pct"/>
            <w:tcBorders>
              <w:top w:val="nil"/>
              <w:left w:val="nil"/>
              <w:bottom w:val="nil"/>
              <w:right w:val="nil"/>
            </w:tcBorders>
            <w:vAlign w:val="center"/>
            <w:hideMark/>
          </w:tcPr>
          <w:p w14:paraId="57372B97" w14:textId="77777777" w:rsidR="00B575C3" w:rsidRDefault="00B575C3">
            <w:pPr>
              <w:spacing w:line="320" w:lineRule="exact"/>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217,383,065</w:t>
            </w:r>
          </w:p>
        </w:tc>
      </w:tr>
      <w:tr w:rsidR="00B575C3" w14:paraId="7E12DD70" w14:textId="77777777" w:rsidTr="00B64D17">
        <w:trPr>
          <w:cantSplit/>
          <w:trHeight w:val="368"/>
          <w:jc w:val="center"/>
        </w:trPr>
        <w:tc>
          <w:tcPr>
            <w:tcW w:w="2535" w:type="pct"/>
            <w:tcBorders>
              <w:top w:val="nil"/>
              <w:left w:val="nil"/>
              <w:bottom w:val="single" w:sz="4" w:space="0" w:color="auto"/>
              <w:right w:val="single" w:sz="4" w:space="0" w:color="auto"/>
            </w:tcBorders>
            <w:vAlign w:val="center"/>
            <w:hideMark/>
          </w:tcPr>
          <w:p w14:paraId="08D70991" w14:textId="77777777" w:rsidR="00B575C3" w:rsidRDefault="00B575C3">
            <w:pPr>
              <w:spacing w:line="320" w:lineRule="exact"/>
              <w:jc w:val="distribute"/>
              <w:rPr>
                <w:rFonts w:ascii="標楷體" w:hAnsi="標楷體"/>
                <w:b/>
                <w:noProof/>
                <w:color w:val="000000" w:themeColor="text1"/>
                <w:szCs w:val="20"/>
              </w:rPr>
            </w:pPr>
            <w:r>
              <w:rPr>
                <w:rFonts w:ascii="標楷體" w:hAnsi="標楷體" w:hint="eastAsia"/>
                <w:b/>
                <w:noProof/>
                <w:color w:val="000000" w:themeColor="text1"/>
                <w:szCs w:val="20"/>
              </w:rPr>
              <w:t>期末現金及約當現金</w:t>
            </w:r>
          </w:p>
        </w:tc>
        <w:tc>
          <w:tcPr>
            <w:tcW w:w="2465" w:type="pct"/>
            <w:tcBorders>
              <w:top w:val="nil"/>
              <w:left w:val="nil"/>
              <w:bottom w:val="single" w:sz="4" w:space="0" w:color="auto"/>
              <w:right w:val="nil"/>
            </w:tcBorders>
            <w:vAlign w:val="center"/>
            <w:hideMark/>
          </w:tcPr>
          <w:p w14:paraId="3C96BE64" w14:textId="77777777" w:rsidR="00B575C3" w:rsidRDefault="00B575C3">
            <w:pPr>
              <w:spacing w:line="320" w:lineRule="exact"/>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239,468,746</w:t>
            </w:r>
          </w:p>
        </w:tc>
      </w:tr>
    </w:tbl>
    <w:p w14:paraId="34C60D18" w14:textId="77777777" w:rsidR="00B575C3" w:rsidRDefault="00B575C3" w:rsidP="00B575C3">
      <w:pPr>
        <w:snapToGrid w:val="0"/>
        <w:spacing w:line="240" w:lineRule="exact"/>
        <w:ind w:left="340" w:rightChars="192" w:right="384" w:hanging="340"/>
        <w:rPr>
          <w:rFonts w:ascii="標楷體" w:hAnsi="標楷體"/>
          <w:bCs/>
          <w:color w:val="000000" w:themeColor="text1"/>
          <w:sz w:val="18"/>
          <w:szCs w:val="18"/>
        </w:rPr>
      </w:pPr>
      <w:proofErr w:type="gramStart"/>
      <w:r>
        <w:rPr>
          <w:rFonts w:ascii="標楷體" w:hAnsi="標楷體" w:hint="eastAsia"/>
          <w:bCs/>
          <w:color w:val="000000" w:themeColor="text1"/>
          <w:sz w:val="18"/>
          <w:szCs w:val="18"/>
        </w:rPr>
        <w:t>註</w:t>
      </w:r>
      <w:proofErr w:type="gramEnd"/>
      <w:r>
        <w:rPr>
          <w:rFonts w:ascii="標楷體" w:hAnsi="標楷體" w:hint="eastAsia"/>
          <w:bCs/>
          <w:color w:val="000000" w:themeColor="text1"/>
          <w:sz w:val="18"/>
          <w:szCs w:val="18"/>
        </w:rPr>
        <w:t>：1.本表係</w:t>
      </w:r>
      <w:proofErr w:type="gramStart"/>
      <w:r>
        <w:rPr>
          <w:rFonts w:ascii="標楷體" w:hAnsi="標楷體" w:hint="eastAsia"/>
          <w:bCs/>
          <w:color w:val="000000" w:themeColor="text1"/>
          <w:sz w:val="18"/>
          <w:szCs w:val="18"/>
        </w:rPr>
        <w:t>採</w:t>
      </w:r>
      <w:proofErr w:type="gramEnd"/>
      <w:r>
        <w:rPr>
          <w:rFonts w:ascii="標楷體" w:hAnsi="標楷體" w:hint="eastAsia"/>
          <w:bCs/>
          <w:color w:val="000000" w:themeColor="text1"/>
          <w:sz w:val="18"/>
          <w:szCs w:val="18"/>
        </w:rPr>
        <w:t>現金及約當現金基礎，包括現金及自投資日起3個月內到期或清償之債權證券。</w:t>
      </w:r>
    </w:p>
    <w:p w14:paraId="2CF131DA" w14:textId="77777777" w:rsidR="00B575C3" w:rsidRDefault="00B575C3" w:rsidP="00B575C3">
      <w:pPr>
        <w:snapToGrid w:val="0"/>
        <w:spacing w:line="240" w:lineRule="exact"/>
        <w:ind w:left="567" w:hanging="198"/>
        <w:rPr>
          <w:rFonts w:ascii="標楷體" w:hAnsi="標楷體"/>
          <w:bCs/>
          <w:color w:val="000000" w:themeColor="text1"/>
          <w:sz w:val="18"/>
          <w:szCs w:val="18"/>
        </w:rPr>
      </w:pPr>
      <w:r>
        <w:rPr>
          <w:rFonts w:ascii="標楷體" w:hAnsi="標楷體" w:hint="eastAsia"/>
          <w:bCs/>
          <w:color w:val="000000" w:themeColor="text1"/>
          <w:sz w:val="18"/>
          <w:szCs w:val="18"/>
        </w:rPr>
        <w:t>2.本表「調整非現金項目」欄所列，包括提存呆帳及評價損益、折舊、</w:t>
      </w:r>
      <w:proofErr w:type="gramStart"/>
      <w:r>
        <w:rPr>
          <w:rFonts w:ascii="標楷體" w:hAnsi="標楷體" w:hint="eastAsia"/>
          <w:bCs/>
          <w:color w:val="000000" w:themeColor="text1"/>
          <w:sz w:val="18"/>
          <w:szCs w:val="18"/>
        </w:rPr>
        <w:t>折耗及攤</w:t>
      </w:r>
      <w:proofErr w:type="gramEnd"/>
      <w:r>
        <w:rPr>
          <w:rFonts w:ascii="標楷體" w:hAnsi="標楷體" w:hint="eastAsia"/>
          <w:bCs/>
          <w:color w:val="000000" w:themeColor="text1"/>
          <w:sz w:val="18"/>
          <w:szCs w:val="18"/>
        </w:rPr>
        <w:t>銷、處理資產損失（利益）、其他、</w:t>
      </w:r>
      <w:proofErr w:type="gramStart"/>
      <w:r>
        <w:rPr>
          <w:rFonts w:ascii="標楷體" w:hAnsi="標楷體" w:hint="eastAsia"/>
          <w:bCs/>
          <w:color w:val="000000" w:themeColor="text1"/>
          <w:sz w:val="18"/>
          <w:szCs w:val="18"/>
        </w:rPr>
        <w:t>流動資產淨減</w:t>
      </w:r>
      <w:proofErr w:type="gramEnd"/>
      <w:r>
        <w:rPr>
          <w:rFonts w:ascii="標楷體" w:hAnsi="標楷體" w:hint="eastAsia"/>
          <w:bCs/>
          <w:color w:val="000000" w:themeColor="text1"/>
          <w:sz w:val="18"/>
          <w:szCs w:val="18"/>
        </w:rPr>
        <w:t>（淨增）及流動負債淨增（淨減）。</w:t>
      </w:r>
    </w:p>
    <w:p w14:paraId="3C1253C2" w14:textId="77777777" w:rsidR="00B575C3" w:rsidRDefault="00B575C3" w:rsidP="00B575C3">
      <w:pPr>
        <w:snapToGrid w:val="0"/>
        <w:spacing w:afterLines="10" w:after="24" w:line="240" w:lineRule="exact"/>
        <w:ind w:left="709" w:rightChars="192" w:right="384" w:hanging="340"/>
        <w:rPr>
          <w:rFonts w:ascii="標楷體" w:hAnsi="標楷體"/>
          <w:bCs/>
          <w:color w:val="000000" w:themeColor="text1"/>
          <w:sz w:val="18"/>
          <w:szCs w:val="18"/>
        </w:rPr>
      </w:pPr>
      <w:r>
        <w:rPr>
          <w:rFonts w:ascii="標楷體" w:hAnsi="標楷體" w:hint="eastAsia"/>
          <w:bCs/>
          <w:color w:val="000000" w:themeColor="text1"/>
          <w:sz w:val="18"/>
          <w:szCs w:val="18"/>
        </w:rPr>
        <w:t>3.</w:t>
      </w:r>
      <w:proofErr w:type="gramStart"/>
      <w:r>
        <w:rPr>
          <w:rFonts w:ascii="標楷體" w:hAnsi="標楷體" w:hint="eastAsia"/>
          <w:bCs/>
          <w:color w:val="000000" w:themeColor="text1"/>
          <w:sz w:val="18"/>
          <w:szCs w:val="18"/>
        </w:rPr>
        <w:t>本表編製</w:t>
      </w:r>
      <w:proofErr w:type="gramEnd"/>
      <w:r>
        <w:rPr>
          <w:rFonts w:ascii="標楷體" w:hAnsi="標楷體" w:hint="eastAsia"/>
          <w:bCs/>
          <w:color w:val="000000" w:themeColor="text1"/>
          <w:sz w:val="18"/>
          <w:szCs w:val="18"/>
        </w:rPr>
        <w:t>基礎係依會計法刪除第29條後，平衡表已納入固定資產及長期負債等科目，與預算編列基礎不同。</w:t>
      </w:r>
    </w:p>
    <w:tbl>
      <w:tblPr>
        <w:tblW w:w="5000" w:type="pct"/>
        <w:tblCellMar>
          <w:left w:w="28" w:type="dxa"/>
          <w:right w:w="28" w:type="dxa"/>
        </w:tblCellMar>
        <w:tblLook w:val="04A0" w:firstRow="1" w:lastRow="0" w:firstColumn="1" w:lastColumn="0" w:noHBand="0" w:noVBand="1"/>
      </w:tblPr>
      <w:tblGrid>
        <w:gridCol w:w="2894"/>
        <w:gridCol w:w="1585"/>
        <w:gridCol w:w="738"/>
        <w:gridCol w:w="1583"/>
        <w:gridCol w:w="738"/>
        <w:gridCol w:w="1301"/>
        <w:gridCol w:w="800"/>
      </w:tblGrid>
      <w:tr w:rsidR="00B575C3" w14:paraId="405E4088" w14:textId="77777777" w:rsidTr="00B575C3">
        <w:trPr>
          <w:tblHeader/>
        </w:trPr>
        <w:tc>
          <w:tcPr>
            <w:tcW w:w="5000" w:type="pct"/>
            <w:gridSpan w:val="7"/>
            <w:tcBorders>
              <w:top w:val="nil"/>
              <w:left w:val="nil"/>
              <w:bottom w:val="single" w:sz="4" w:space="0" w:color="auto"/>
              <w:right w:val="nil"/>
            </w:tcBorders>
            <w:hideMark/>
          </w:tcPr>
          <w:p w14:paraId="262411F8" w14:textId="77777777" w:rsidR="00B575C3" w:rsidRDefault="00B575C3" w:rsidP="00912C87">
            <w:pPr>
              <w:pStyle w:val="af2"/>
              <w:spacing w:beforeLines="50" w:before="120"/>
              <w:jc w:val="center"/>
              <w:rPr>
                <w:color w:val="000000" w:themeColor="text1"/>
              </w:rPr>
            </w:pPr>
            <w:r>
              <w:rPr>
                <w:rFonts w:hint="eastAsia"/>
                <w:color w:val="000000" w:themeColor="text1"/>
              </w:rPr>
              <w:t>雲林縣農業發展基金餘</w:t>
            </w:r>
            <w:proofErr w:type="gramStart"/>
            <w:r>
              <w:rPr>
                <w:rFonts w:hint="eastAsia"/>
                <w:color w:val="000000" w:themeColor="text1"/>
              </w:rPr>
              <w:t>絀</w:t>
            </w:r>
            <w:proofErr w:type="gramEnd"/>
            <w:r>
              <w:rPr>
                <w:rFonts w:hint="eastAsia"/>
                <w:color w:val="000000" w:themeColor="text1"/>
              </w:rPr>
              <w:t>審定後平衡表</w:t>
            </w:r>
          </w:p>
          <w:p w14:paraId="50D21E6D" w14:textId="77777777" w:rsidR="00B575C3" w:rsidRDefault="00B575C3" w:rsidP="00912C87">
            <w:pPr>
              <w:tabs>
                <w:tab w:val="left" w:pos="3600"/>
                <w:tab w:val="left" w:pos="8340"/>
              </w:tabs>
              <w:snapToGrid w:val="0"/>
              <w:rPr>
                <w:rFonts w:ascii="標楷體" w:hAnsi="標楷體" w:cs="Times New Roman"/>
                <w:color w:val="000000" w:themeColor="text1"/>
                <w:sz w:val="24"/>
                <w:szCs w:val="24"/>
              </w:rPr>
            </w:pPr>
            <w:r>
              <w:rPr>
                <w:rFonts w:ascii="標楷體" w:hAnsi="標楷體" w:hint="eastAsia"/>
                <w:color w:val="000000" w:themeColor="text1"/>
                <w:spacing w:val="60"/>
              </w:rPr>
              <w:tab/>
            </w:r>
            <w:r>
              <w:rPr>
                <w:rFonts w:ascii="標楷體" w:hAnsi="標楷體" w:cs="Times New Roman" w:hint="eastAsia"/>
                <w:color w:val="000000" w:themeColor="text1"/>
                <w:sz w:val="24"/>
                <w:szCs w:val="24"/>
              </w:rPr>
              <w:t>中華民國114年12月31日</w:t>
            </w:r>
          </w:p>
          <w:p w14:paraId="27E61271" w14:textId="77777777" w:rsidR="00B575C3" w:rsidRDefault="00B575C3" w:rsidP="007E1CD1">
            <w:pPr>
              <w:tabs>
                <w:tab w:val="left" w:pos="3600"/>
                <w:tab w:val="left" w:pos="8340"/>
              </w:tabs>
              <w:snapToGrid w:val="0"/>
              <w:jc w:val="right"/>
              <w:rPr>
                <w:rFonts w:ascii="標楷體" w:hAnsi="標楷體" w:cs="Times New Roman"/>
                <w:color w:val="000000" w:themeColor="text1"/>
                <w:sz w:val="24"/>
                <w:szCs w:val="24"/>
              </w:rPr>
            </w:pPr>
            <w:r>
              <w:rPr>
                <w:rFonts w:ascii="標楷體" w:hAnsi="標楷體" w:hint="eastAsia"/>
                <w:color w:val="000000" w:themeColor="text1"/>
                <w:kern w:val="0"/>
              </w:rPr>
              <w:t>單位：新臺幣元</w:t>
            </w:r>
          </w:p>
        </w:tc>
      </w:tr>
      <w:tr w:rsidR="00B575C3" w14:paraId="2AA81A02" w14:textId="77777777" w:rsidTr="00B575C3">
        <w:trPr>
          <w:cantSplit/>
          <w:trHeight w:val="340"/>
          <w:tblHeader/>
        </w:trPr>
        <w:tc>
          <w:tcPr>
            <w:tcW w:w="1501" w:type="pct"/>
            <w:vMerge w:val="restart"/>
            <w:tcBorders>
              <w:top w:val="nil"/>
              <w:left w:val="nil"/>
              <w:bottom w:val="single" w:sz="4" w:space="0" w:color="auto"/>
              <w:right w:val="single" w:sz="4" w:space="0" w:color="auto"/>
            </w:tcBorders>
            <w:vAlign w:val="center"/>
            <w:hideMark/>
          </w:tcPr>
          <w:p w14:paraId="7ADE862E" w14:textId="77777777" w:rsidR="00B575C3" w:rsidRDefault="00B575C3">
            <w:pPr>
              <w:ind w:left="113" w:right="113"/>
              <w:jc w:val="distribute"/>
              <w:rPr>
                <w:rFonts w:ascii="標楷體" w:hAnsi="標楷體"/>
                <w:color w:val="000000" w:themeColor="text1"/>
              </w:rPr>
            </w:pPr>
            <w:r>
              <w:rPr>
                <w:rFonts w:ascii="標楷體" w:hAnsi="標楷體" w:hint="eastAsia"/>
                <w:color w:val="000000" w:themeColor="text1"/>
              </w:rPr>
              <w:t>科目</w:t>
            </w:r>
          </w:p>
        </w:tc>
        <w:tc>
          <w:tcPr>
            <w:tcW w:w="1205" w:type="pct"/>
            <w:gridSpan w:val="2"/>
            <w:tcBorders>
              <w:top w:val="nil"/>
              <w:left w:val="single" w:sz="4" w:space="0" w:color="auto"/>
              <w:bottom w:val="nil"/>
              <w:right w:val="single" w:sz="4" w:space="0" w:color="auto"/>
            </w:tcBorders>
            <w:vAlign w:val="center"/>
            <w:hideMark/>
          </w:tcPr>
          <w:p w14:paraId="45CE9EAD" w14:textId="77777777" w:rsidR="00B575C3" w:rsidRDefault="00B575C3">
            <w:pPr>
              <w:ind w:left="70" w:right="42"/>
              <w:jc w:val="distribute"/>
              <w:rPr>
                <w:rFonts w:ascii="標楷體" w:hAnsi="標楷體"/>
                <w:color w:val="000000" w:themeColor="text1"/>
                <w:spacing w:val="-20"/>
              </w:rPr>
            </w:pPr>
            <w:r>
              <w:rPr>
                <w:rFonts w:ascii="標楷體" w:hAnsi="標楷體" w:hint="eastAsia"/>
                <w:color w:val="000000" w:themeColor="text1"/>
              </w:rPr>
              <w:t>114</w:t>
            </w:r>
            <w:r>
              <w:rPr>
                <w:rFonts w:ascii="標楷體" w:hAnsi="標楷體" w:hint="eastAsia"/>
                <w:color w:val="000000" w:themeColor="text1"/>
                <w:spacing w:val="-20"/>
              </w:rPr>
              <w:t>年12月31日</w:t>
            </w:r>
          </w:p>
        </w:tc>
        <w:tc>
          <w:tcPr>
            <w:tcW w:w="1204" w:type="pct"/>
            <w:gridSpan w:val="2"/>
            <w:tcBorders>
              <w:top w:val="single" w:sz="4" w:space="0" w:color="auto"/>
              <w:left w:val="single" w:sz="4" w:space="0" w:color="auto"/>
              <w:bottom w:val="nil"/>
              <w:right w:val="single" w:sz="4" w:space="0" w:color="auto"/>
            </w:tcBorders>
            <w:vAlign w:val="center"/>
            <w:hideMark/>
          </w:tcPr>
          <w:p w14:paraId="22AA3861" w14:textId="77777777" w:rsidR="00B575C3" w:rsidRDefault="00B575C3">
            <w:pPr>
              <w:ind w:left="1" w:right="42" w:firstLineChars="27" w:firstLine="54"/>
              <w:jc w:val="distribute"/>
              <w:rPr>
                <w:rFonts w:ascii="標楷體" w:hAnsi="標楷體"/>
                <w:color w:val="000000" w:themeColor="text1"/>
                <w:spacing w:val="-20"/>
              </w:rPr>
            </w:pPr>
            <w:r>
              <w:rPr>
                <w:rFonts w:ascii="標楷體" w:hAnsi="標楷體" w:hint="eastAsia"/>
                <w:color w:val="000000" w:themeColor="text1"/>
              </w:rPr>
              <w:t>113</w:t>
            </w:r>
            <w:r>
              <w:rPr>
                <w:rFonts w:ascii="標楷體" w:hAnsi="標楷體" w:hint="eastAsia"/>
                <w:color w:val="000000" w:themeColor="text1"/>
                <w:spacing w:val="-20"/>
              </w:rPr>
              <w:t>年12月31日</w:t>
            </w:r>
          </w:p>
        </w:tc>
        <w:tc>
          <w:tcPr>
            <w:tcW w:w="1090" w:type="pct"/>
            <w:gridSpan w:val="2"/>
            <w:tcBorders>
              <w:top w:val="single" w:sz="4" w:space="0" w:color="auto"/>
              <w:left w:val="single" w:sz="4" w:space="0" w:color="auto"/>
              <w:bottom w:val="single" w:sz="4" w:space="0" w:color="auto"/>
              <w:right w:val="nil"/>
            </w:tcBorders>
            <w:vAlign w:val="center"/>
            <w:hideMark/>
          </w:tcPr>
          <w:p w14:paraId="7741996E" w14:textId="77777777" w:rsidR="00B575C3" w:rsidRDefault="00B575C3">
            <w:pPr>
              <w:spacing w:line="240" w:lineRule="exact"/>
              <w:jc w:val="distribute"/>
              <w:rPr>
                <w:rFonts w:ascii="標楷體" w:hAnsi="標楷體"/>
                <w:color w:val="000000" w:themeColor="text1"/>
              </w:rPr>
            </w:pPr>
            <w:r>
              <w:rPr>
                <w:rFonts w:ascii="標楷體" w:hAnsi="標楷體" w:hint="eastAsia"/>
                <w:color w:val="000000" w:themeColor="text1"/>
              </w:rPr>
              <w:t>比較增減</w:t>
            </w:r>
          </w:p>
        </w:tc>
      </w:tr>
      <w:tr w:rsidR="00B575C3" w14:paraId="23B4AFE9" w14:textId="77777777" w:rsidTr="00B575C3">
        <w:trPr>
          <w:cantSplit/>
          <w:trHeight w:val="340"/>
          <w:tblHeader/>
        </w:trPr>
        <w:tc>
          <w:tcPr>
            <w:tcW w:w="0" w:type="auto"/>
            <w:vMerge/>
            <w:tcBorders>
              <w:top w:val="nil"/>
              <w:left w:val="nil"/>
              <w:bottom w:val="single" w:sz="4" w:space="0" w:color="auto"/>
              <w:right w:val="single" w:sz="4" w:space="0" w:color="auto"/>
            </w:tcBorders>
            <w:vAlign w:val="center"/>
            <w:hideMark/>
          </w:tcPr>
          <w:p w14:paraId="0DFA7ABF" w14:textId="77777777" w:rsidR="00B575C3" w:rsidRDefault="00B575C3">
            <w:pPr>
              <w:widowControl/>
              <w:jc w:val="left"/>
              <w:rPr>
                <w:rFonts w:ascii="標楷體" w:hAnsi="標楷體"/>
                <w:color w:val="000000" w:themeColor="text1"/>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D43B7D1" w14:textId="77777777" w:rsidR="00B575C3" w:rsidRDefault="00B575C3">
            <w:pPr>
              <w:ind w:left="113" w:right="113"/>
              <w:jc w:val="distribute"/>
              <w:rPr>
                <w:rFonts w:ascii="標楷體" w:hAnsi="標楷體"/>
                <w:color w:val="000000" w:themeColor="text1"/>
              </w:rPr>
            </w:pPr>
            <w:r>
              <w:rPr>
                <w:rFonts w:ascii="標楷體" w:hAnsi="標楷體" w:hint="eastAsia"/>
                <w:color w:val="000000" w:themeColor="text1"/>
              </w:rPr>
              <w:t>金額</w:t>
            </w:r>
          </w:p>
        </w:tc>
        <w:tc>
          <w:tcPr>
            <w:tcW w:w="383" w:type="pct"/>
            <w:tcBorders>
              <w:top w:val="single" w:sz="4" w:space="0" w:color="auto"/>
              <w:left w:val="single" w:sz="4" w:space="0" w:color="auto"/>
              <w:bottom w:val="single" w:sz="4" w:space="0" w:color="auto"/>
              <w:right w:val="single" w:sz="4" w:space="0" w:color="auto"/>
            </w:tcBorders>
            <w:vAlign w:val="center"/>
            <w:hideMark/>
          </w:tcPr>
          <w:p w14:paraId="09EFC33E" w14:textId="77777777" w:rsidR="00B575C3" w:rsidRDefault="00B575C3">
            <w:pPr>
              <w:ind w:left="113" w:right="113"/>
              <w:jc w:val="distribute"/>
              <w:rPr>
                <w:rFonts w:ascii="標楷體" w:hAnsi="標楷體"/>
                <w:color w:val="000000" w:themeColor="text1"/>
              </w:rPr>
            </w:pPr>
            <w:r>
              <w:rPr>
                <w:rFonts w:ascii="標楷體" w:hAnsi="標楷體" w:hint="eastAsia"/>
                <w:color w:val="000000" w:themeColor="text1"/>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4E21CDBB" w14:textId="77777777" w:rsidR="00B575C3" w:rsidRDefault="00B575C3">
            <w:pPr>
              <w:ind w:left="113" w:right="113"/>
              <w:jc w:val="distribute"/>
              <w:rPr>
                <w:rFonts w:ascii="標楷體" w:hAnsi="標楷體"/>
                <w:color w:val="000000" w:themeColor="text1"/>
              </w:rPr>
            </w:pPr>
            <w:r>
              <w:rPr>
                <w:rFonts w:ascii="標楷體" w:hAnsi="標楷體" w:hint="eastAsia"/>
                <w:color w:val="000000" w:themeColor="text1"/>
              </w:rPr>
              <w:t>金額</w:t>
            </w:r>
          </w:p>
        </w:tc>
        <w:tc>
          <w:tcPr>
            <w:tcW w:w="383" w:type="pct"/>
            <w:tcBorders>
              <w:top w:val="single" w:sz="4" w:space="0" w:color="auto"/>
              <w:left w:val="single" w:sz="4" w:space="0" w:color="auto"/>
              <w:bottom w:val="single" w:sz="4" w:space="0" w:color="auto"/>
              <w:right w:val="single" w:sz="4" w:space="0" w:color="auto"/>
            </w:tcBorders>
            <w:vAlign w:val="center"/>
            <w:hideMark/>
          </w:tcPr>
          <w:p w14:paraId="01DE5F38" w14:textId="77777777" w:rsidR="00B575C3" w:rsidRDefault="00B575C3">
            <w:pPr>
              <w:ind w:left="113" w:right="113"/>
              <w:jc w:val="distribute"/>
              <w:rPr>
                <w:rFonts w:ascii="標楷體" w:hAnsi="標楷體"/>
                <w:color w:val="000000" w:themeColor="text1"/>
              </w:rPr>
            </w:pPr>
            <w:r>
              <w:rPr>
                <w:rFonts w:ascii="標楷體" w:hAnsi="標楷體" w:hint="eastAsia"/>
                <w:color w:val="000000" w:themeColor="text1"/>
              </w:rPr>
              <w:t>％</w:t>
            </w:r>
          </w:p>
        </w:tc>
        <w:tc>
          <w:tcPr>
            <w:tcW w:w="675" w:type="pct"/>
            <w:tcBorders>
              <w:top w:val="single" w:sz="4" w:space="0" w:color="auto"/>
              <w:left w:val="single" w:sz="4" w:space="0" w:color="auto"/>
              <w:bottom w:val="single" w:sz="4" w:space="0" w:color="auto"/>
              <w:right w:val="single" w:sz="4" w:space="0" w:color="auto"/>
            </w:tcBorders>
            <w:vAlign w:val="center"/>
            <w:hideMark/>
          </w:tcPr>
          <w:p w14:paraId="4AF7AA7B" w14:textId="77777777" w:rsidR="00B575C3" w:rsidRDefault="00B575C3">
            <w:pPr>
              <w:ind w:left="113" w:right="113"/>
              <w:jc w:val="distribute"/>
              <w:rPr>
                <w:rFonts w:ascii="標楷體" w:hAnsi="標楷體"/>
                <w:color w:val="000000" w:themeColor="text1"/>
              </w:rPr>
            </w:pPr>
            <w:r>
              <w:rPr>
                <w:rFonts w:ascii="標楷體" w:hAnsi="標楷體" w:hint="eastAsia"/>
                <w:color w:val="000000" w:themeColor="text1"/>
              </w:rPr>
              <w:t>金額</w:t>
            </w:r>
          </w:p>
        </w:tc>
        <w:tc>
          <w:tcPr>
            <w:tcW w:w="415" w:type="pct"/>
            <w:tcBorders>
              <w:top w:val="single" w:sz="4" w:space="0" w:color="auto"/>
              <w:left w:val="single" w:sz="4" w:space="0" w:color="auto"/>
              <w:bottom w:val="single" w:sz="4" w:space="0" w:color="auto"/>
              <w:right w:val="nil"/>
            </w:tcBorders>
            <w:vAlign w:val="center"/>
            <w:hideMark/>
          </w:tcPr>
          <w:p w14:paraId="1A5400F0" w14:textId="77777777" w:rsidR="00B575C3" w:rsidRDefault="00B575C3">
            <w:pPr>
              <w:ind w:left="113" w:right="113"/>
              <w:jc w:val="distribute"/>
              <w:rPr>
                <w:rFonts w:ascii="標楷體" w:hAnsi="標楷體"/>
                <w:color w:val="000000" w:themeColor="text1"/>
              </w:rPr>
            </w:pPr>
            <w:r>
              <w:rPr>
                <w:rFonts w:ascii="標楷體" w:hAnsi="標楷體" w:hint="eastAsia"/>
                <w:color w:val="000000" w:themeColor="text1"/>
              </w:rPr>
              <w:t>％</w:t>
            </w:r>
          </w:p>
        </w:tc>
      </w:tr>
      <w:tr w:rsidR="00B575C3" w14:paraId="672A5F2F" w14:textId="77777777" w:rsidTr="00B575C3">
        <w:trPr>
          <w:cantSplit/>
          <w:trHeight w:val="364"/>
        </w:trPr>
        <w:tc>
          <w:tcPr>
            <w:tcW w:w="1501" w:type="pct"/>
            <w:tcBorders>
              <w:top w:val="single" w:sz="4" w:space="0" w:color="auto"/>
              <w:left w:val="nil"/>
              <w:bottom w:val="nil"/>
              <w:right w:val="single" w:sz="4" w:space="0" w:color="auto"/>
            </w:tcBorders>
            <w:vAlign w:val="center"/>
            <w:hideMark/>
          </w:tcPr>
          <w:p w14:paraId="65CD4460" w14:textId="77777777" w:rsidR="00B575C3" w:rsidRDefault="00B575C3">
            <w:pPr>
              <w:jc w:val="distribute"/>
              <w:rPr>
                <w:rFonts w:ascii="標楷體" w:hAnsi="標楷體"/>
                <w:color w:val="000000" w:themeColor="text1"/>
                <w:spacing w:val="-6"/>
                <w:kern w:val="0"/>
                <w:szCs w:val="20"/>
              </w:rPr>
            </w:pPr>
            <w:r>
              <w:rPr>
                <w:rFonts w:ascii="標楷體" w:hAnsi="標楷體" w:hint="eastAsia"/>
                <w:b/>
                <w:color w:val="000000" w:themeColor="text1"/>
                <w:spacing w:val="-6"/>
                <w:kern w:val="0"/>
                <w:szCs w:val="20"/>
              </w:rPr>
              <w:t>資產</w:t>
            </w:r>
          </w:p>
        </w:tc>
        <w:tc>
          <w:tcPr>
            <w:tcW w:w="822" w:type="pct"/>
            <w:tcBorders>
              <w:top w:val="single" w:sz="4" w:space="0" w:color="auto"/>
              <w:left w:val="single" w:sz="4" w:space="0" w:color="auto"/>
              <w:bottom w:val="nil"/>
              <w:right w:val="single" w:sz="4" w:space="0" w:color="auto"/>
            </w:tcBorders>
            <w:vAlign w:val="center"/>
            <w:hideMark/>
          </w:tcPr>
          <w:p w14:paraId="0EC502B3"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253,832,372</w:t>
            </w:r>
          </w:p>
        </w:tc>
        <w:tc>
          <w:tcPr>
            <w:tcW w:w="383" w:type="pct"/>
            <w:tcBorders>
              <w:top w:val="single" w:sz="4" w:space="0" w:color="auto"/>
              <w:left w:val="single" w:sz="4" w:space="0" w:color="auto"/>
              <w:bottom w:val="nil"/>
              <w:right w:val="single" w:sz="4" w:space="0" w:color="auto"/>
            </w:tcBorders>
            <w:vAlign w:val="center"/>
            <w:hideMark/>
          </w:tcPr>
          <w:p w14:paraId="37054F1D"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100.00</w:t>
            </w:r>
          </w:p>
        </w:tc>
        <w:tc>
          <w:tcPr>
            <w:tcW w:w="821" w:type="pct"/>
            <w:tcBorders>
              <w:top w:val="single" w:sz="4" w:space="0" w:color="auto"/>
              <w:left w:val="single" w:sz="4" w:space="0" w:color="auto"/>
              <w:bottom w:val="nil"/>
              <w:right w:val="single" w:sz="4" w:space="0" w:color="auto"/>
            </w:tcBorders>
            <w:vAlign w:val="center"/>
            <w:hideMark/>
          </w:tcPr>
          <w:p w14:paraId="61B8ED51"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217,553,790</w:t>
            </w:r>
          </w:p>
        </w:tc>
        <w:tc>
          <w:tcPr>
            <w:tcW w:w="383" w:type="pct"/>
            <w:tcBorders>
              <w:top w:val="single" w:sz="4" w:space="0" w:color="auto"/>
              <w:left w:val="single" w:sz="4" w:space="0" w:color="auto"/>
              <w:bottom w:val="nil"/>
              <w:right w:val="single" w:sz="4" w:space="0" w:color="auto"/>
            </w:tcBorders>
            <w:vAlign w:val="center"/>
            <w:hideMark/>
          </w:tcPr>
          <w:p w14:paraId="0E7517D7"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100.00</w:t>
            </w:r>
          </w:p>
        </w:tc>
        <w:tc>
          <w:tcPr>
            <w:tcW w:w="675" w:type="pct"/>
            <w:tcBorders>
              <w:top w:val="single" w:sz="4" w:space="0" w:color="auto"/>
              <w:left w:val="single" w:sz="4" w:space="0" w:color="auto"/>
              <w:bottom w:val="nil"/>
              <w:right w:val="single" w:sz="4" w:space="0" w:color="auto"/>
            </w:tcBorders>
            <w:vAlign w:val="center"/>
            <w:hideMark/>
          </w:tcPr>
          <w:p w14:paraId="3D205DA9"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36,278,582</w:t>
            </w:r>
          </w:p>
        </w:tc>
        <w:tc>
          <w:tcPr>
            <w:tcW w:w="415" w:type="pct"/>
            <w:tcBorders>
              <w:top w:val="single" w:sz="4" w:space="0" w:color="auto"/>
              <w:left w:val="single" w:sz="4" w:space="0" w:color="auto"/>
              <w:bottom w:val="nil"/>
              <w:right w:val="nil"/>
            </w:tcBorders>
            <w:vAlign w:val="center"/>
            <w:hideMark/>
          </w:tcPr>
          <w:p w14:paraId="1DB5EBF9"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16.68</w:t>
            </w:r>
          </w:p>
        </w:tc>
      </w:tr>
      <w:tr w:rsidR="00B575C3" w14:paraId="271EC2FE" w14:textId="77777777" w:rsidTr="00B575C3">
        <w:trPr>
          <w:cantSplit/>
          <w:trHeight w:val="364"/>
        </w:trPr>
        <w:tc>
          <w:tcPr>
            <w:tcW w:w="1501" w:type="pct"/>
            <w:tcBorders>
              <w:top w:val="nil"/>
              <w:left w:val="nil"/>
              <w:bottom w:val="nil"/>
              <w:right w:val="single" w:sz="4" w:space="0" w:color="auto"/>
            </w:tcBorders>
            <w:vAlign w:val="center"/>
            <w:hideMark/>
          </w:tcPr>
          <w:p w14:paraId="5F9282F6" w14:textId="77777777" w:rsidR="00B575C3" w:rsidRDefault="00B575C3">
            <w:pPr>
              <w:ind w:leftChars="100" w:left="2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流動資產</w:t>
            </w:r>
          </w:p>
        </w:tc>
        <w:tc>
          <w:tcPr>
            <w:tcW w:w="822" w:type="pct"/>
            <w:tcBorders>
              <w:top w:val="nil"/>
              <w:left w:val="single" w:sz="4" w:space="0" w:color="auto"/>
              <w:bottom w:val="nil"/>
              <w:right w:val="single" w:sz="4" w:space="0" w:color="auto"/>
            </w:tcBorders>
            <w:vAlign w:val="center"/>
            <w:hideMark/>
          </w:tcPr>
          <w:p w14:paraId="12B6FEFF"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253,718,746</w:t>
            </w:r>
          </w:p>
        </w:tc>
        <w:tc>
          <w:tcPr>
            <w:tcW w:w="383" w:type="pct"/>
            <w:tcBorders>
              <w:top w:val="nil"/>
              <w:left w:val="single" w:sz="4" w:space="0" w:color="auto"/>
              <w:bottom w:val="nil"/>
              <w:right w:val="single" w:sz="4" w:space="0" w:color="auto"/>
            </w:tcBorders>
            <w:vAlign w:val="center"/>
            <w:hideMark/>
          </w:tcPr>
          <w:p w14:paraId="11613822"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99.96</w:t>
            </w:r>
          </w:p>
        </w:tc>
        <w:tc>
          <w:tcPr>
            <w:tcW w:w="821" w:type="pct"/>
            <w:tcBorders>
              <w:top w:val="nil"/>
              <w:left w:val="single" w:sz="4" w:space="0" w:color="auto"/>
              <w:bottom w:val="nil"/>
              <w:right w:val="single" w:sz="4" w:space="0" w:color="auto"/>
            </w:tcBorders>
            <w:vAlign w:val="center"/>
            <w:hideMark/>
          </w:tcPr>
          <w:p w14:paraId="59B32C5E"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217,383,065</w:t>
            </w:r>
          </w:p>
        </w:tc>
        <w:tc>
          <w:tcPr>
            <w:tcW w:w="383" w:type="pct"/>
            <w:tcBorders>
              <w:top w:val="nil"/>
              <w:left w:val="single" w:sz="4" w:space="0" w:color="auto"/>
              <w:bottom w:val="nil"/>
              <w:right w:val="single" w:sz="4" w:space="0" w:color="auto"/>
            </w:tcBorders>
            <w:vAlign w:val="center"/>
            <w:hideMark/>
          </w:tcPr>
          <w:p w14:paraId="49B9FEF2"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99.92</w:t>
            </w:r>
          </w:p>
        </w:tc>
        <w:tc>
          <w:tcPr>
            <w:tcW w:w="675" w:type="pct"/>
            <w:tcBorders>
              <w:top w:val="nil"/>
              <w:left w:val="single" w:sz="4" w:space="0" w:color="auto"/>
              <w:bottom w:val="nil"/>
              <w:right w:val="single" w:sz="4" w:space="0" w:color="auto"/>
            </w:tcBorders>
            <w:vAlign w:val="center"/>
            <w:hideMark/>
          </w:tcPr>
          <w:p w14:paraId="7F7659DC"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36,335,681</w:t>
            </w:r>
          </w:p>
        </w:tc>
        <w:tc>
          <w:tcPr>
            <w:tcW w:w="415" w:type="pct"/>
            <w:tcBorders>
              <w:top w:val="nil"/>
              <w:left w:val="single" w:sz="4" w:space="0" w:color="auto"/>
              <w:bottom w:val="nil"/>
              <w:right w:val="nil"/>
            </w:tcBorders>
            <w:vAlign w:val="center"/>
            <w:hideMark/>
          </w:tcPr>
          <w:p w14:paraId="7A6245DA"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16.72</w:t>
            </w:r>
          </w:p>
        </w:tc>
      </w:tr>
      <w:tr w:rsidR="00B575C3" w14:paraId="7BC9FBB4" w14:textId="77777777" w:rsidTr="00B575C3">
        <w:trPr>
          <w:cantSplit/>
          <w:trHeight w:val="364"/>
        </w:trPr>
        <w:tc>
          <w:tcPr>
            <w:tcW w:w="1501" w:type="pct"/>
            <w:tcBorders>
              <w:top w:val="nil"/>
              <w:left w:val="nil"/>
              <w:bottom w:val="nil"/>
              <w:right w:val="single" w:sz="4" w:space="0" w:color="auto"/>
            </w:tcBorders>
            <w:vAlign w:val="center"/>
            <w:hideMark/>
          </w:tcPr>
          <w:p w14:paraId="622B5B6B" w14:textId="77777777" w:rsidR="00B575C3" w:rsidRDefault="00B575C3">
            <w:pPr>
              <w:ind w:leftChars="200" w:left="4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現金</w:t>
            </w:r>
          </w:p>
        </w:tc>
        <w:tc>
          <w:tcPr>
            <w:tcW w:w="822" w:type="pct"/>
            <w:tcBorders>
              <w:top w:val="nil"/>
              <w:left w:val="single" w:sz="4" w:space="0" w:color="auto"/>
              <w:bottom w:val="nil"/>
              <w:right w:val="single" w:sz="4" w:space="0" w:color="auto"/>
            </w:tcBorders>
            <w:vAlign w:val="center"/>
            <w:hideMark/>
          </w:tcPr>
          <w:p w14:paraId="345F0D36"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239,468,746</w:t>
            </w:r>
          </w:p>
        </w:tc>
        <w:tc>
          <w:tcPr>
            <w:tcW w:w="383" w:type="pct"/>
            <w:tcBorders>
              <w:top w:val="nil"/>
              <w:left w:val="single" w:sz="4" w:space="0" w:color="auto"/>
              <w:bottom w:val="nil"/>
              <w:right w:val="single" w:sz="4" w:space="0" w:color="auto"/>
            </w:tcBorders>
            <w:vAlign w:val="center"/>
            <w:hideMark/>
          </w:tcPr>
          <w:p w14:paraId="3D8A9554"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94.34</w:t>
            </w:r>
          </w:p>
        </w:tc>
        <w:tc>
          <w:tcPr>
            <w:tcW w:w="821" w:type="pct"/>
            <w:tcBorders>
              <w:top w:val="nil"/>
              <w:left w:val="single" w:sz="4" w:space="0" w:color="auto"/>
              <w:bottom w:val="nil"/>
              <w:right w:val="single" w:sz="4" w:space="0" w:color="auto"/>
            </w:tcBorders>
            <w:vAlign w:val="center"/>
            <w:hideMark/>
          </w:tcPr>
          <w:p w14:paraId="088F80A6"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217,383,065</w:t>
            </w:r>
          </w:p>
        </w:tc>
        <w:tc>
          <w:tcPr>
            <w:tcW w:w="383" w:type="pct"/>
            <w:tcBorders>
              <w:top w:val="nil"/>
              <w:left w:val="single" w:sz="4" w:space="0" w:color="auto"/>
              <w:bottom w:val="nil"/>
              <w:right w:val="single" w:sz="4" w:space="0" w:color="auto"/>
            </w:tcBorders>
            <w:vAlign w:val="center"/>
            <w:hideMark/>
          </w:tcPr>
          <w:p w14:paraId="04471E93"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99.92</w:t>
            </w:r>
          </w:p>
        </w:tc>
        <w:tc>
          <w:tcPr>
            <w:tcW w:w="675" w:type="pct"/>
            <w:tcBorders>
              <w:top w:val="nil"/>
              <w:left w:val="single" w:sz="4" w:space="0" w:color="auto"/>
              <w:bottom w:val="nil"/>
              <w:right w:val="single" w:sz="4" w:space="0" w:color="auto"/>
            </w:tcBorders>
            <w:vAlign w:val="center"/>
            <w:hideMark/>
          </w:tcPr>
          <w:p w14:paraId="376C9EB5"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22,085,681</w:t>
            </w:r>
          </w:p>
        </w:tc>
        <w:tc>
          <w:tcPr>
            <w:tcW w:w="415" w:type="pct"/>
            <w:tcBorders>
              <w:top w:val="nil"/>
              <w:left w:val="single" w:sz="4" w:space="0" w:color="auto"/>
              <w:bottom w:val="nil"/>
              <w:right w:val="nil"/>
            </w:tcBorders>
            <w:vAlign w:val="center"/>
            <w:hideMark/>
          </w:tcPr>
          <w:p w14:paraId="5D114D29"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10.16</w:t>
            </w:r>
          </w:p>
        </w:tc>
      </w:tr>
      <w:tr w:rsidR="00B575C3" w14:paraId="290433D6" w14:textId="77777777" w:rsidTr="00B575C3">
        <w:trPr>
          <w:cantSplit/>
          <w:trHeight w:val="364"/>
        </w:trPr>
        <w:tc>
          <w:tcPr>
            <w:tcW w:w="1501" w:type="pct"/>
            <w:tcBorders>
              <w:top w:val="nil"/>
              <w:left w:val="nil"/>
              <w:bottom w:val="nil"/>
              <w:right w:val="single" w:sz="4" w:space="0" w:color="auto"/>
            </w:tcBorders>
            <w:vAlign w:val="center"/>
            <w:hideMark/>
          </w:tcPr>
          <w:p w14:paraId="0ECA121E" w14:textId="77777777" w:rsidR="00B575C3" w:rsidRDefault="00B575C3">
            <w:pPr>
              <w:ind w:leftChars="200" w:left="4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預付款項</w:t>
            </w:r>
          </w:p>
        </w:tc>
        <w:tc>
          <w:tcPr>
            <w:tcW w:w="822" w:type="pct"/>
            <w:tcBorders>
              <w:top w:val="nil"/>
              <w:left w:val="single" w:sz="4" w:space="0" w:color="auto"/>
              <w:bottom w:val="nil"/>
              <w:right w:val="single" w:sz="4" w:space="0" w:color="auto"/>
            </w:tcBorders>
            <w:vAlign w:val="center"/>
            <w:hideMark/>
          </w:tcPr>
          <w:p w14:paraId="7925C7C3"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14,250,000</w:t>
            </w:r>
          </w:p>
        </w:tc>
        <w:tc>
          <w:tcPr>
            <w:tcW w:w="383" w:type="pct"/>
            <w:tcBorders>
              <w:top w:val="nil"/>
              <w:left w:val="single" w:sz="4" w:space="0" w:color="auto"/>
              <w:bottom w:val="nil"/>
              <w:right w:val="single" w:sz="4" w:space="0" w:color="auto"/>
            </w:tcBorders>
            <w:vAlign w:val="center"/>
            <w:hideMark/>
          </w:tcPr>
          <w:p w14:paraId="396D6CE4"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5.61</w:t>
            </w:r>
          </w:p>
        </w:tc>
        <w:tc>
          <w:tcPr>
            <w:tcW w:w="821" w:type="pct"/>
            <w:tcBorders>
              <w:top w:val="nil"/>
              <w:left w:val="single" w:sz="4" w:space="0" w:color="auto"/>
              <w:bottom w:val="nil"/>
              <w:right w:val="single" w:sz="4" w:space="0" w:color="auto"/>
            </w:tcBorders>
            <w:vAlign w:val="center"/>
            <w:hideMark/>
          </w:tcPr>
          <w:p w14:paraId="35F733C8"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w:t>
            </w:r>
          </w:p>
        </w:tc>
        <w:tc>
          <w:tcPr>
            <w:tcW w:w="383" w:type="pct"/>
            <w:tcBorders>
              <w:top w:val="nil"/>
              <w:left w:val="single" w:sz="4" w:space="0" w:color="auto"/>
              <w:bottom w:val="nil"/>
              <w:right w:val="single" w:sz="4" w:space="0" w:color="auto"/>
            </w:tcBorders>
            <w:vAlign w:val="center"/>
            <w:hideMark/>
          </w:tcPr>
          <w:p w14:paraId="678A4809"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w:t>
            </w:r>
          </w:p>
        </w:tc>
        <w:tc>
          <w:tcPr>
            <w:tcW w:w="675" w:type="pct"/>
            <w:tcBorders>
              <w:top w:val="nil"/>
              <w:left w:val="single" w:sz="4" w:space="0" w:color="auto"/>
              <w:bottom w:val="nil"/>
              <w:right w:val="single" w:sz="4" w:space="0" w:color="auto"/>
            </w:tcBorders>
            <w:vAlign w:val="center"/>
            <w:hideMark/>
          </w:tcPr>
          <w:p w14:paraId="3EFA6CF1"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14,250,000</w:t>
            </w:r>
          </w:p>
        </w:tc>
        <w:tc>
          <w:tcPr>
            <w:tcW w:w="415" w:type="pct"/>
            <w:tcBorders>
              <w:top w:val="nil"/>
              <w:left w:val="single" w:sz="4" w:space="0" w:color="auto"/>
              <w:bottom w:val="nil"/>
              <w:right w:val="nil"/>
            </w:tcBorders>
            <w:vAlign w:val="center"/>
            <w:hideMark/>
          </w:tcPr>
          <w:p w14:paraId="28323411"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w:t>
            </w:r>
          </w:p>
        </w:tc>
      </w:tr>
      <w:tr w:rsidR="00B575C3" w14:paraId="5D6723B6" w14:textId="77777777" w:rsidTr="00B575C3">
        <w:trPr>
          <w:cantSplit/>
          <w:trHeight w:val="364"/>
        </w:trPr>
        <w:tc>
          <w:tcPr>
            <w:tcW w:w="1501" w:type="pct"/>
            <w:tcBorders>
              <w:top w:val="nil"/>
              <w:left w:val="nil"/>
              <w:bottom w:val="nil"/>
              <w:right w:val="single" w:sz="4" w:space="0" w:color="auto"/>
            </w:tcBorders>
            <w:vAlign w:val="center"/>
            <w:hideMark/>
          </w:tcPr>
          <w:p w14:paraId="21457368" w14:textId="77777777" w:rsidR="00B575C3" w:rsidRDefault="00B575C3">
            <w:pPr>
              <w:ind w:leftChars="100" w:left="2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固定資產</w:t>
            </w:r>
          </w:p>
        </w:tc>
        <w:tc>
          <w:tcPr>
            <w:tcW w:w="822" w:type="pct"/>
            <w:tcBorders>
              <w:top w:val="nil"/>
              <w:left w:val="single" w:sz="4" w:space="0" w:color="auto"/>
              <w:bottom w:val="nil"/>
              <w:right w:val="single" w:sz="4" w:space="0" w:color="auto"/>
            </w:tcBorders>
            <w:vAlign w:val="center"/>
            <w:hideMark/>
          </w:tcPr>
          <w:p w14:paraId="00692E62"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113,626</w:t>
            </w:r>
          </w:p>
        </w:tc>
        <w:tc>
          <w:tcPr>
            <w:tcW w:w="383" w:type="pct"/>
            <w:tcBorders>
              <w:top w:val="nil"/>
              <w:left w:val="single" w:sz="4" w:space="0" w:color="auto"/>
              <w:bottom w:val="nil"/>
              <w:right w:val="single" w:sz="4" w:space="0" w:color="auto"/>
            </w:tcBorders>
            <w:vAlign w:val="center"/>
            <w:hideMark/>
          </w:tcPr>
          <w:p w14:paraId="5E2511A8"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0.04</w:t>
            </w:r>
          </w:p>
        </w:tc>
        <w:tc>
          <w:tcPr>
            <w:tcW w:w="821" w:type="pct"/>
            <w:tcBorders>
              <w:top w:val="nil"/>
              <w:left w:val="single" w:sz="4" w:space="0" w:color="auto"/>
              <w:bottom w:val="nil"/>
              <w:right w:val="single" w:sz="4" w:space="0" w:color="auto"/>
            </w:tcBorders>
            <w:vAlign w:val="center"/>
            <w:hideMark/>
          </w:tcPr>
          <w:p w14:paraId="4F2352BE"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170,725</w:t>
            </w:r>
          </w:p>
        </w:tc>
        <w:tc>
          <w:tcPr>
            <w:tcW w:w="383" w:type="pct"/>
            <w:tcBorders>
              <w:top w:val="nil"/>
              <w:left w:val="single" w:sz="4" w:space="0" w:color="auto"/>
              <w:bottom w:val="nil"/>
              <w:right w:val="single" w:sz="4" w:space="0" w:color="auto"/>
            </w:tcBorders>
            <w:vAlign w:val="center"/>
            <w:hideMark/>
          </w:tcPr>
          <w:p w14:paraId="192A1CCA"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0.08</w:t>
            </w:r>
          </w:p>
        </w:tc>
        <w:tc>
          <w:tcPr>
            <w:tcW w:w="675" w:type="pct"/>
            <w:tcBorders>
              <w:top w:val="nil"/>
              <w:left w:val="single" w:sz="4" w:space="0" w:color="auto"/>
              <w:bottom w:val="nil"/>
              <w:right w:val="single" w:sz="4" w:space="0" w:color="auto"/>
            </w:tcBorders>
            <w:vAlign w:val="center"/>
            <w:hideMark/>
          </w:tcPr>
          <w:p w14:paraId="7F9F3C15"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- 57,099</w:t>
            </w:r>
          </w:p>
        </w:tc>
        <w:tc>
          <w:tcPr>
            <w:tcW w:w="415" w:type="pct"/>
            <w:tcBorders>
              <w:top w:val="nil"/>
              <w:left w:val="single" w:sz="4" w:space="0" w:color="auto"/>
              <w:bottom w:val="nil"/>
              <w:right w:val="nil"/>
            </w:tcBorders>
            <w:vAlign w:val="center"/>
            <w:hideMark/>
          </w:tcPr>
          <w:p w14:paraId="1AD0F581"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- 33.45</w:t>
            </w:r>
          </w:p>
        </w:tc>
      </w:tr>
      <w:tr w:rsidR="00B575C3" w14:paraId="55499F03" w14:textId="77777777" w:rsidTr="00B575C3">
        <w:trPr>
          <w:cantSplit/>
          <w:trHeight w:val="364"/>
        </w:trPr>
        <w:tc>
          <w:tcPr>
            <w:tcW w:w="1501" w:type="pct"/>
            <w:tcBorders>
              <w:top w:val="nil"/>
              <w:left w:val="nil"/>
              <w:bottom w:val="nil"/>
              <w:right w:val="single" w:sz="4" w:space="0" w:color="auto"/>
            </w:tcBorders>
            <w:vAlign w:val="center"/>
            <w:hideMark/>
          </w:tcPr>
          <w:p w14:paraId="58D1F2C1" w14:textId="77777777" w:rsidR="00B575C3" w:rsidRDefault="00B575C3">
            <w:pPr>
              <w:ind w:leftChars="200" w:left="4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機械及設備</w:t>
            </w:r>
          </w:p>
        </w:tc>
        <w:tc>
          <w:tcPr>
            <w:tcW w:w="822" w:type="pct"/>
            <w:tcBorders>
              <w:top w:val="nil"/>
              <w:left w:val="single" w:sz="4" w:space="0" w:color="auto"/>
              <w:bottom w:val="nil"/>
              <w:right w:val="single" w:sz="4" w:space="0" w:color="auto"/>
            </w:tcBorders>
            <w:vAlign w:val="center"/>
            <w:hideMark/>
          </w:tcPr>
          <w:p w14:paraId="095AB6B3"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113,626</w:t>
            </w:r>
          </w:p>
        </w:tc>
        <w:tc>
          <w:tcPr>
            <w:tcW w:w="383" w:type="pct"/>
            <w:tcBorders>
              <w:top w:val="nil"/>
              <w:left w:val="single" w:sz="4" w:space="0" w:color="auto"/>
              <w:bottom w:val="nil"/>
              <w:right w:val="single" w:sz="4" w:space="0" w:color="auto"/>
            </w:tcBorders>
            <w:vAlign w:val="center"/>
            <w:hideMark/>
          </w:tcPr>
          <w:p w14:paraId="781FA9AC"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0.04</w:t>
            </w:r>
          </w:p>
        </w:tc>
        <w:tc>
          <w:tcPr>
            <w:tcW w:w="821" w:type="pct"/>
            <w:tcBorders>
              <w:top w:val="nil"/>
              <w:left w:val="single" w:sz="4" w:space="0" w:color="auto"/>
              <w:bottom w:val="nil"/>
              <w:right w:val="single" w:sz="4" w:space="0" w:color="auto"/>
            </w:tcBorders>
            <w:vAlign w:val="center"/>
            <w:hideMark/>
          </w:tcPr>
          <w:p w14:paraId="71BD119C"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170,725</w:t>
            </w:r>
          </w:p>
        </w:tc>
        <w:tc>
          <w:tcPr>
            <w:tcW w:w="383" w:type="pct"/>
            <w:tcBorders>
              <w:top w:val="nil"/>
              <w:left w:val="single" w:sz="4" w:space="0" w:color="auto"/>
              <w:bottom w:val="nil"/>
              <w:right w:val="single" w:sz="4" w:space="0" w:color="auto"/>
            </w:tcBorders>
            <w:vAlign w:val="center"/>
            <w:hideMark/>
          </w:tcPr>
          <w:p w14:paraId="7D597DB0"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0.08</w:t>
            </w:r>
          </w:p>
        </w:tc>
        <w:tc>
          <w:tcPr>
            <w:tcW w:w="675" w:type="pct"/>
            <w:tcBorders>
              <w:top w:val="nil"/>
              <w:left w:val="single" w:sz="4" w:space="0" w:color="auto"/>
              <w:bottom w:val="nil"/>
              <w:right w:val="single" w:sz="4" w:space="0" w:color="auto"/>
            </w:tcBorders>
            <w:vAlign w:val="center"/>
            <w:hideMark/>
          </w:tcPr>
          <w:p w14:paraId="6D37B80E"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- 57,099</w:t>
            </w:r>
          </w:p>
        </w:tc>
        <w:tc>
          <w:tcPr>
            <w:tcW w:w="415" w:type="pct"/>
            <w:tcBorders>
              <w:top w:val="nil"/>
              <w:left w:val="single" w:sz="4" w:space="0" w:color="auto"/>
              <w:bottom w:val="nil"/>
              <w:right w:val="nil"/>
            </w:tcBorders>
            <w:vAlign w:val="center"/>
            <w:hideMark/>
          </w:tcPr>
          <w:p w14:paraId="0D9CD951"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- 33.45</w:t>
            </w:r>
          </w:p>
        </w:tc>
      </w:tr>
      <w:tr w:rsidR="00B575C3" w14:paraId="184F637A" w14:textId="77777777" w:rsidTr="00B575C3">
        <w:trPr>
          <w:cantSplit/>
          <w:trHeight w:val="364"/>
        </w:trPr>
        <w:tc>
          <w:tcPr>
            <w:tcW w:w="1501" w:type="pct"/>
            <w:tcBorders>
              <w:top w:val="nil"/>
              <w:left w:val="nil"/>
              <w:bottom w:val="nil"/>
              <w:right w:val="single" w:sz="4" w:space="0" w:color="auto"/>
            </w:tcBorders>
            <w:vAlign w:val="center"/>
            <w:hideMark/>
          </w:tcPr>
          <w:p w14:paraId="046624D6" w14:textId="77777777" w:rsidR="00B575C3" w:rsidRDefault="00B575C3">
            <w:pPr>
              <w:jc w:val="distribute"/>
              <w:rPr>
                <w:rFonts w:ascii="標楷體" w:hAnsi="標楷體"/>
                <w:color w:val="000000" w:themeColor="text1"/>
                <w:spacing w:val="-6"/>
                <w:kern w:val="0"/>
                <w:szCs w:val="20"/>
              </w:rPr>
            </w:pPr>
            <w:r>
              <w:rPr>
                <w:rFonts w:ascii="標楷體" w:hAnsi="標楷體" w:hint="eastAsia"/>
                <w:b/>
                <w:color w:val="000000" w:themeColor="text1"/>
                <w:spacing w:val="-6"/>
                <w:kern w:val="0"/>
                <w:szCs w:val="20"/>
              </w:rPr>
              <w:t>合計</w:t>
            </w:r>
          </w:p>
        </w:tc>
        <w:tc>
          <w:tcPr>
            <w:tcW w:w="822" w:type="pct"/>
            <w:tcBorders>
              <w:top w:val="nil"/>
              <w:left w:val="single" w:sz="4" w:space="0" w:color="auto"/>
              <w:bottom w:val="nil"/>
              <w:right w:val="single" w:sz="4" w:space="0" w:color="auto"/>
            </w:tcBorders>
            <w:vAlign w:val="center"/>
            <w:hideMark/>
          </w:tcPr>
          <w:p w14:paraId="5D9FEB0D"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253,832,372</w:t>
            </w:r>
          </w:p>
        </w:tc>
        <w:tc>
          <w:tcPr>
            <w:tcW w:w="383" w:type="pct"/>
            <w:tcBorders>
              <w:top w:val="nil"/>
              <w:left w:val="single" w:sz="4" w:space="0" w:color="auto"/>
              <w:bottom w:val="nil"/>
              <w:right w:val="single" w:sz="4" w:space="0" w:color="auto"/>
            </w:tcBorders>
            <w:vAlign w:val="center"/>
            <w:hideMark/>
          </w:tcPr>
          <w:p w14:paraId="5B092C3C"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100.00</w:t>
            </w:r>
          </w:p>
        </w:tc>
        <w:tc>
          <w:tcPr>
            <w:tcW w:w="821" w:type="pct"/>
            <w:tcBorders>
              <w:top w:val="nil"/>
              <w:left w:val="single" w:sz="4" w:space="0" w:color="auto"/>
              <w:bottom w:val="nil"/>
              <w:right w:val="single" w:sz="4" w:space="0" w:color="auto"/>
            </w:tcBorders>
            <w:vAlign w:val="center"/>
            <w:hideMark/>
          </w:tcPr>
          <w:p w14:paraId="09F2E3D3"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217,553,790</w:t>
            </w:r>
          </w:p>
        </w:tc>
        <w:tc>
          <w:tcPr>
            <w:tcW w:w="383" w:type="pct"/>
            <w:tcBorders>
              <w:top w:val="nil"/>
              <w:left w:val="single" w:sz="4" w:space="0" w:color="auto"/>
              <w:bottom w:val="nil"/>
              <w:right w:val="single" w:sz="4" w:space="0" w:color="auto"/>
            </w:tcBorders>
            <w:vAlign w:val="center"/>
            <w:hideMark/>
          </w:tcPr>
          <w:p w14:paraId="461AC9F4"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100.00</w:t>
            </w:r>
          </w:p>
        </w:tc>
        <w:tc>
          <w:tcPr>
            <w:tcW w:w="675" w:type="pct"/>
            <w:tcBorders>
              <w:top w:val="nil"/>
              <w:left w:val="single" w:sz="4" w:space="0" w:color="auto"/>
              <w:bottom w:val="nil"/>
              <w:right w:val="single" w:sz="4" w:space="0" w:color="auto"/>
            </w:tcBorders>
            <w:vAlign w:val="center"/>
            <w:hideMark/>
          </w:tcPr>
          <w:p w14:paraId="0CC2673E"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36,278,582</w:t>
            </w:r>
          </w:p>
        </w:tc>
        <w:tc>
          <w:tcPr>
            <w:tcW w:w="415" w:type="pct"/>
            <w:tcBorders>
              <w:top w:val="nil"/>
              <w:left w:val="single" w:sz="4" w:space="0" w:color="auto"/>
              <w:bottom w:val="nil"/>
              <w:right w:val="nil"/>
            </w:tcBorders>
            <w:vAlign w:val="center"/>
            <w:hideMark/>
          </w:tcPr>
          <w:p w14:paraId="18FF6196"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16.68</w:t>
            </w:r>
          </w:p>
        </w:tc>
      </w:tr>
      <w:tr w:rsidR="00B575C3" w14:paraId="4AB95A64" w14:textId="77777777" w:rsidTr="00B575C3">
        <w:trPr>
          <w:cantSplit/>
          <w:trHeight w:val="364"/>
        </w:trPr>
        <w:tc>
          <w:tcPr>
            <w:tcW w:w="1501" w:type="pct"/>
            <w:tcBorders>
              <w:top w:val="nil"/>
              <w:left w:val="nil"/>
              <w:bottom w:val="nil"/>
              <w:right w:val="single" w:sz="4" w:space="0" w:color="auto"/>
            </w:tcBorders>
            <w:vAlign w:val="center"/>
            <w:hideMark/>
          </w:tcPr>
          <w:p w14:paraId="38A80AB3" w14:textId="77777777" w:rsidR="00B575C3" w:rsidRDefault="00B575C3">
            <w:pPr>
              <w:jc w:val="distribute"/>
              <w:rPr>
                <w:rFonts w:ascii="標楷體" w:hAnsi="標楷體"/>
                <w:color w:val="000000" w:themeColor="text1"/>
                <w:spacing w:val="-6"/>
                <w:kern w:val="0"/>
                <w:szCs w:val="20"/>
              </w:rPr>
            </w:pPr>
            <w:r>
              <w:rPr>
                <w:rFonts w:ascii="標楷體" w:hAnsi="標楷體" w:hint="eastAsia"/>
                <w:b/>
                <w:color w:val="000000" w:themeColor="text1"/>
                <w:spacing w:val="-6"/>
                <w:kern w:val="0"/>
                <w:szCs w:val="20"/>
              </w:rPr>
              <w:t>負債</w:t>
            </w:r>
          </w:p>
        </w:tc>
        <w:tc>
          <w:tcPr>
            <w:tcW w:w="822" w:type="pct"/>
            <w:tcBorders>
              <w:top w:val="nil"/>
              <w:left w:val="single" w:sz="4" w:space="0" w:color="auto"/>
              <w:bottom w:val="nil"/>
              <w:right w:val="single" w:sz="4" w:space="0" w:color="auto"/>
            </w:tcBorders>
            <w:vAlign w:val="center"/>
            <w:hideMark/>
          </w:tcPr>
          <w:p w14:paraId="21AF4487"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165,780,646</w:t>
            </w:r>
          </w:p>
        </w:tc>
        <w:tc>
          <w:tcPr>
            <w:tcW w:w="383" w:type="pct"/>
            <w:tcBorders>
              <w:top w:val="nil"/>
              <w:left w:val="single" w:sz="4" w:space="0" w:color="auto"/>
              <w:bottom w:val="nil"/>
              <w:right w:val="single" w:sz="4" w:space="0" w:color="auto"/>
            </w:tcBorders>
            <w:vAlign w:val="center"/>
            <w:hideMark/>
          </w:tcPr>
          <w:p w14:paraId="5BE4BE2A"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65.31</w:t>
            </w:r>
          </w:p>
        </w:tc>
        <w:tc>
          <w:tcPr>
            <w:tcW w:w="821" w:type="pct"/>
            <w:tcBorders>
              <w:top w:val="nil"/>
              <w:left w:val="single" w:sz="4" w:space="0" w:color="auto"/>
              <w:bottom w:val="nil"/>
              <w:right w:val="single" w:sz="4" w:space="0" w:color="auto"/>
            </w:tcBorders>
            <w:vAlign w:val="center"/>
            <w:hideMark/>
          </w:tcPr>
          <w:p w14:paraId="71604A44"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123,254,636</w:t>
            </w:r>
          </w:p>
        </w:tc>
        <w:tc>
          <w:tcPr>
            <w:tcW w:w="383" w:type="pct"/>
            <w:tcBorders>
              <w:top w:val="nil"/>
              <w:left w:val="single" w:sz="4" w:space="0" w:color="auto"/>
              <w:bottom w:val="nil"/>
              <w:right w:val="single" w:sz="4" w:space="0" w:color="auto"/>
            </w:tcBorders>
            <w:vAlign w:val="center"/>
            <w:hideMark/>
          </w:tcPr>
          <w:p w14:paraId="160DF9F5"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56.65</w:t>
            </w:r>
          </w:p>
        </w:tc>
        <w:tc>
          <w:tcPr>
            <w:tcW w:w="675" w:type="pct"/>
            <w:tcBorders>
              <w:top w:val="nil"/>
              <w:left w:val="single" w:sz="4" w:space="0" w:color="auto"/>
              <w:bottom w:val="nil"/>
              <w:right w:val="single" w:sz="4" w:space="0" w:color="auto"/>
            </w:tcBorders>
            <w:vAlign w:val="center"/>
            <w:hideMark/>
          </w:tcPr>
          <w:p w14:paraId="313AEB2B"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42,526,010</w:t>
            </w:r>
          </w:p>
        </w:tc>
        <w:tc>
          <w:tcPr>
            <w:tcW w:w="415" w:type="pct"/>
            <w:tcBorders>
              <w:top w:val="nil"/>
              <w:left w:val="single" w:sz="4" w:space="0" w:color="auto"/>
              <w:bottom w:val="nil"/>
              <w:right w:val="nil"/>
            </w:tcBorders>
            <w:vAlign w:val="center"/>
            <w:hideMark/>
          </w:tcPr>
          <w:p w14:paraId="3C5CAF2E"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34.50</w:t>
            </w:r>
          </w:p>
        </w:tc>
      </w:tr>
      <w:tr w:rsidR="00B575C3" w14:paraId="62CFAC56" w14:textId="77777777" w:rsidTr="00B575C3">
        <w:trPr>
          <w:cantSplit/>
          <w:trHeight w:val="364"/>
        </w:trPr>
        <w:tc>
          <w:tcPr>
            <w:tcW w:w="1501" w:type="pct"/>
            <w:tcBorders>
              <w:top w:val="nil"/>
              <w:left w:val="nil"/>
              <w:bottom w:val="nil"/>
              <w:right w:val="single" w:sz="4" w:space="0" w:color="auto"/>
            </w:tcBorders>
            <w:vAlign w:val="center"/>
            <w:hideMark/>
          </w:tcPr>
          <w:p w14:paraId="43CD90A2" w14:textId="77777777" w:rsidR="00B575C3" w:rsidRDefault="00B575C3">
            <w:pPr>
              <w:ind w:leftChars="100" w:left="2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流動負債</w:t>
            </w:r>
          </w:p>
        </w:tc>
        <w:tc>
          <w:tcPr>
            <w:tcW w:w="822" w:type="pct"/>
            <w:tcBorders>
              <w:top w:val="nil"/>
              <w:left w:val="single" w:sz="4" w:space="0" w:color="auto"/>
              <w:bottom w:val="nil"/>
              <w:right w:val="single" w:sz="4" w:space="0" w:color="auto"/>
            </w:tcBorders>
            <w:vAlign w:val="center"/>
            <w:hideMark/>
          </w:tcPr>
          <w:p w14:paraId="40327CAE"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113,432,409</w:t>
            </w:r>
          </w:p>
        </w:tc>
        <w:tc>
          <w:tcPr>
            <w:tcW w:w="383" w:type="pct"/>
            <w:tcBorders>
              <w:top w:val="nil"/>
              <w:left w:val="single" w:sz="4" w:space="0" w:color="auto"/>
              <w:bottom w:val="nil"/>
              <w:right w:val="single" w:sz="4" w:space="0" w:color="auto"/>
            </w:tcBorders>
            <w:vAlign w:val="center"/>
            <w:hideMark/>
          </w:tcPr>
          <w:p w14:paraId="6BE5F347"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44.69</w:t>
            </w:r>
          </w:p>
        </w:tc>
        <w:tc>
          <w:tcPr>
            <w:tcW w:w="821" w:type="pct"/>
            <w:tcBorders>
              <w:top w:val="nil"/>
              <w:left w:val="single" w:sz="4" w:space="0" w:color="auto"/>
              <w:bottom w:val="nil"/>
              <w:right w:val="single" w:sz="4" w:space="0" w:color="auto"/>
            </w:tcBorders>
            <w:vAlign w:val="center"/>
            <w:hideMark/>
          </w:tcPr>
          <w:p w14:paraId="6FB2E35A"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85,714,089</w:t>
            </w:r>
          </w:p>
        </w:tc>
        <w:tc>
          <w:tcPr>
            <w:tcW w:w="383" w:type="pct"/>
            <w:tcBorders>
              <w:top w:val="nil"/>
              <w:left w:val="single" w:sz="4" w:space="0" w:color="auto"/>
              <w:bottom w:val="nil"/>
              <w:right w:val="single" w:sz="4" w:space="0" w:color="auto"/>
            </w:tcBorders>
            <w:vAlign w:val="center"/>
            <w:hideMark/>
          </w:tcPr>
          <w:p w14:paraId="3CC8D793"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39.40</w:t>
            </w:r>
          </w:p>
        </w:tc>
        <w:tc>
          <w:tcPr>
            <w:tcW w:w="675" w:type="pct"/>
            <w:tcBorders>
              <w:top w:val="nil"/>
              <w:left w:val="single" w:sz="4" w:space="0" w:color="auto"/>
              <w:bottom w:val="nil"/>
              <w:right w:val="single" w:sz="4" w:space="0" w:color="auto"/>
            </w:tcBorders>
            <w:vAlign w:val="center"/>
            <w:hideMark/>
          </w:tcPr>
          <w:p w14:paraId="00030131"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27,718,320</w:t>
            </w:r>
          </w:p>
        </w:tc>
        <w:tc>
          <w:tcPr>
            <w:tcW w:w="415" w:type="pct"/>
            <w:tcBorders>
              <w:top w:val="nil"/>
              <w:left w:val="single" w:sz="4" w:space="0" w:color="auto"/>
              <w:bottom w:val="nil"/>
              <w:right w:val="nil"/>
            </w:tcBorders>
            <w:vAlign w:val="center"/>
            <w:hideMark/>
          </w:tcPr>
          <w:p w14:paraId="0E515FAA"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32.34</w:t>
            </w:r>
          </w:p>
        </w:tc>
      </w:tr>
      <w:tr w:rsidR="00B575C3" w14:paraId="7BAF0D0F" w14:textId="77777777" w:rsidTr="00B575C3">
        <w:trPr>
          <w:cantSplit/>
          <w:trHeight w:val="364"/>
        </w:trPr>
        <w:tc>
          <w:tcPr>
            <w:tcW w:w="1501" w:type="pct"/>
            <w:tcBorders>
              <w:top w:val="nil"/>
              <w:left w:val="nil"/>
              <w:bottom w:val="nil"/>
              <w:right w:val="single" w:sz="4" w:space="0" w:color="auto"/>
            </w:tcBorders>
            <w:vAlign w:val="center"/>
            <w:hideMark/>
          </w:tcPr>
          <w:p w14:paraId="54135404" w14:textId="77777777" w:rsidR="00B575C3" w:rsidRDefault="00B575C3">
            <w:pPr>
              <w:ind w:leftChars="200" w:left="4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應付款項</w:t>
            </w:r>
          </w:p>
        </w:tc>
        <w:tc>
          <w:tcPr>
            <w:tcW w:w="822" w:type="pct"/>
            <w:tcBorders>
              <w:top w:val="nil"/>
              <w:left w:val="single" w:sz="4" w:space="0" w:color="auto"/>
              <w:bottom w:val="nil"/>
              <w:right w:val="single" w:sz="4" w:space="0" w:color="auto"/>
            </w:tcBorders>
            <w:vAlign w:val="center"/>
            <w:hideMark/>
          </w:tcPr>
          <w:p w14:paraId="048B0DD9"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113,432,409</w:t>
            </w:r>
          </w:p>
        </w:tc>
        <w:tc>
          <w:tcPr>
            <w:tcW w:w="383" w:type="pct"/>
            <w:tcBorders>
              <w:top w:val="nil"/>
              <w:left w:val="single" w:sz="4" w:space="0" w:color="auto"/>
              <w:bottom w:val="nil"/>
              <w:right w:val="single" w:sz="4" w:space="0" w:color="auto"/>
            </w:tcBorders>
            <w:vAlign w:val="center"/>
            <w:hideMark/>
          </w:tcPr>
          <w:p w14:paraId="659F02FD"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44.69</w:t>
            </w:r>
          </w:p>
        </w:tc>
        <w:tc>
          <w:tcPr>
            <w:tcW w:w="821" w:type="pct"/>
            <w:tcBorders>
              <w:top w:val="nil"/>
              <w:left w:val="single" w:sz="4" w:space="0" w:color="auto"/>
              <w:bottom w:val="nil"/>
              <w:right w:val="single" w:sz="4" w:space="0" w:color="auto"/>
            </w:tcBorders>
            <w:vAlign w:val="center"/>
            <w:hideMark/>
          </w:tcPr>
          <w:p w14:paraId="204296DA"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85,714,089</w:t>
            </w:r>
          </w:p>
        </w:tc>
        <w:tc>
          <w:tcPr>
            <w:tcW w:w="383" w:type="pct"/>
            <w:tcBorders>
              <w:top w:val="nil"/>
              <w:left w:val="single" w:sz="4" w:space="0" w:color="auto"/>
              <w:bottom w:val="nil"/>
              <w:right w:val="single" w:sz="4" w:space="0" w:color="auto"/>
            </w:tcBorders>
            <w:vAlign w:val="center"/>
            <w:hideMark/>
          </w:tcPr>
          <w:p w14:paraId="35A1F519"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39.40</w:t>
            </w:r>
          </w:p>
        </w:tc>
        <w:tc>
          <w:tcPr>
            <w:tcW w:w="675" w:type="pct"/>
            <w:tcBorders>
              <w:top w:val="nil"/>
              <w:left w:val="single" w:sz="4" w:space="0" w:color="auto"/>
              <w:bottom w:val="nil"/>
              <w:right w:val="single" w:sz="4" w:space="0" w:color="auto"/>
            </w:tcBorders>
            <w:vAlign w:val="center"/>
            <w:hideMark/>
          </w:tcPr>
          <w:p w14:paraId="21449A00"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27,718,320</w:t>
            </w:r>
          </w:p>
        </w:tc>
        <w:tc>
          <w:tcPr>
            <w:tcW w:w="415" w:type="pct"/>
            <w:tcBorders>
              <w:top w:val="nil"/>
              <w:left w:val="single" w:sz="4" w:space="0" w:color="auto"/>
              <w:bottom w:val="nil"/>
              <w:right w:val="nil"/>
            </w:tcBorders>
            <w:vAlign w:val="center"/>
            <w:hideMark/>
          </w:tcPr>
          <w:p w14:paraId="5FD4A446"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32.34</w:t>
            </w:r>
          </w:p>
        </w:tc>
      </w:tr>
      <w:tr w:rsidR="00B575C3" w14:paraId="5A4989CB" w14:textId="77777777" w:rsidTr="00B575C3">
        <w:trPr>
          <w:cantSplit/>
          <w:trHeight w:val="364"/>
        </w:trPr>
        <w:tc>
          <w:tcPr>
            <w:tcW w:w="1501" w:type="pct"/>
            <w:tcBorders>
              <w:top w:val="nil"/>
              <w:left w:val="nil"/>
              <w:bottom w:val="nil"/>
              <w:right w:val="single" w:sz="4" w:space="0" w:color="auto"/>
            </w:tcBorders>
            <w:vAlign w:val="center"/>
            <w:hideMark/>
          </w:tcPr>
          <w:p w14:paraId="0594ED6B" w14:textId="77777777" w:rsidR="00B575C3" w:rsidRDefault="00B575C3">
            <w:pPr>
              <w:ind w:leftChars="100" w:left="2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其他負債</w:t>
            </w:r>
          </w:p>
        </w:tc>
        <w:tc>
          <w:tcPr>
            <w:tcW w:w="822" w:type="pct"/>
            <w:tcBorders>
              <w:top w:val="nil"/>
              <w:left w:val="single" w:sz="4" w:space="0" w:color="auto"/>
              <w:bottom w:val="nil"/>
              <w:right w:val="single" w:sz="4" w:space="0" w:color="auto"/>
            </w:tcBorders>
            <w:vAlign w:val="center"/>
            <w:hideMark/>
          </w:tcPr>
          <w:p w14:paraId="3D64C3D0"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52,348,237</w:t>
            </w:r>
          </w:p>
        </w:tc>
        <w:tc>
          <w:tcPr>
            <w:tcW w:w="383" w:type="pct"/>
            <w:tcBorders>
              <w:top w:val="nil"/>
              <w:left w:val="single" w:sz="4" w:space="0" w:color="auto"/>
              <w:bottom w:val="nil"/>
              <w:right w:val="single" w:sz="4" w:space="0" w:color="auto"/>
            </w:tcBorders>
            <w:vAlign w:val="center"/>
            <w:hideMark/>
          </w:tcPr>
          <w:p w14:paraId="5DB8E744"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20.62</w:t>
            </w:r>
          </w:p>
        </w:tc>
        <w:tc>
          <w:tcPr>
            <w:tcW w:w="821" w:type="pct"/>
            <w:tcBorders>
              <w:top w:val="nil"/>
              <w:left w:val="single" w:sz="4" w:space="0" w:color="auto"/>
              <w:bottom w:val="nil"/>
              <w:right w:val="single" w:sz="4" w:space="0" w:color="auto"/>
            </w:tcBorders>
            <w:vAlign w:val="center"/>
            <w:hideMark/>
          </w:tcPr>
          <w:p w14:paraId="198CFA57"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37,540,547</w:t>
            </w:r>
          </w:p>
        </w:tc>
        <w:tc>
          <w:tcPr>
            <w:tcW w:w="383" w:type="pct"/>
            <w:tcBorders>
              <w:top w:val="nil"/>
              <w:left w:val="single" w:sz="4" w:space="0" w:color="auto"/>
              <w:bottom w:val="nil"/>
              <w:right w:val="single" w:sz="4" w:space="0" w:color="auto"/>
            </w:tcBorders>
            <w:vAlign w:val="center"/>
            <w:hideMark/>
          </w:tcPr>
          <w:p w14:paraId="506C9EE4"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17.26</w:t>
            </w:r>
          </w:p>
        </w:tc>
        <w:tc>
          <w:tcPr>
            <w:tcW w:w="675" w:type="pct"/>
            <w:tcBorders>
              <w:top w:val="nil"/>
              <w:left w:val="single" w:sz="4" w:space="0" w:color="auto"/>
              <w:bottom w:val="nil"/>
              <w:right w:val="single" w:sz="4" w:space="0" w:color="auto"/>
            </w:tcBorders>
            <w:vAlign w:val="center"/>
            <w:hideMark/>
          </w:tcPr>
          <w:p w14:paraId="72186F03"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14,807,690</w:t>
            </w:r>
          </w:p>
        </w:tc>
        <w:tc>
          <w:tcPr>
            <w:tcW w:w="415" w:type="pct"/>
            <w:tcBorders>
              <w:top w:val="nil"/>
              <w:left w:val="single" w:sz="4" w:space="0" w:color="auto"/>
              <w:bottom w:val="nil"/>
              <w:right w:val="nil"/>
            </w:tcBorders>
            <w:vAlign w:val="center"/>
            <w:hideMark/>
          </w:tcPr>
          <w:p w14:paraId="2E67AC4B"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39.44</w:t>
            </w:r>
          </w:p>
        </w:tc>
      </w:tr>
      <w:tr w:rsidR="00B575C3" w14:paraId="4A146633" w14:textId="77777777" w:rsidTr="00B575C3">
        <w:trPr>
          <w:cantSplit/>
          <w:trHeight w:val="364"/>
        </w:trPr>
        <w:tc>
          <w:tcPr>
            <w:tcW w:w="1501" w:type="pct"/>
            <w:tcBorders>
              <w:top w:val="nil"/>
              <w:left w:val="nil"/>
              <w:bottom w:val="nil"/>
              <w:right w:val="single" w:sz="4" w:space="0" w:color="auto"/>
            </w:tcBorders>
            <w:vAlign w:val="center"/>
            <w:hideMark/>
          </w:tcPr>
          <w:p w14:paraId="523814B3" w14:textId="77777777" w:rsidR="00B575C3" w:rsidRDefault="00B575C3">
            <w:pPr>
              <w:ind w:leftChars="200" w:left="4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什項負債</w:t>
            </w:r>
          </w:p>
        </w:tc>
        <w:tc>
          <w:tcPr>
            <w:tcW w:w="822" w:type="pct"/>
            <w:tcBorders>
              <w:top w:val="nil"/>
              <w:left w:val="single" w:sz="4" w:space="0" w:color="auto"/>
              <w:bottom w:val="nil"/>
              <w:right w:val="single" w:sz="4" w:space="0" w:color="auto"/>
            </w:tcBorders>
            <w:vAlign w:val="center"/>
            <w:hideMark/>
          </w:tcPr>
          <w:p w14:paraId="4C7EFCB4"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52,348,237</w:t>
            </w:r>
          </w:p>
        </w:tc>
        <w:tc>
          <w:tcPr>
            <w:tcW w:w="383" w:type="pct"/>
            <w:tcBorders>
              <w:top w:val="nil"/>
              <w:left w:val="single" w:sz="4" w:space="0" w:color="auto"/>
              <w:bottom w:val="nil"/>
              <w:right w:val="single" w:sz="4" w:space="0" w:color="auto"/>
            </w:tcBorders>
            <w:vAlign w:val="center"/>
            <w:hideMark/>
          </w:tcPr>
          <w:p w14:paraId="3EB171E3"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20.62</w:t>
            </w:r>
          </w:p>
        </w:tc>
        <w:tc>
          <w:tcPr>
            <w:tcW w:w="821" w:type="pct"/>
            <w:tcBorders>
              <w:top w:val="nil"/>
              <w:left w:val="single" w:sz="4" w:space="0" w:color="auto"/>
              <w:bottom w:val="nil"/>
              <w:right w:val="single" w:sz="4" w:space="0" w:color="auto"/>
            </w:tcBorders>
            <w:vAlign w:val="center"/>
            <w:hideMark/>
          </w:tcPr>
          <w:p w14:paraId="386AEBE7"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37,540,547</w:t>
            </w:r>
          </w:p>
        </w:tc>
        <w:tc>
          <w:tcPr>
            <w:tcW w:w="383" w:type="pct"/>
            <w:tcBorders>
              <w:top w:val="nil"/>
              <w:left w:val="single" w:sz="4" w:space="0" w:color="auto"/>
              <w:bottom w:val="nil"/>
              <w:right w:val="single" w:sz="4" w:space="0" w:color="auto"/>
            </w:tcBorders>
            <w:vAlign w:val="center"/>
            <w:hideMark/>
          </w:tcPr>
          <w:p w14:paraId="78E8DFF8"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17.26</w:t>
            </w:r>
          </w:p>
        </w:tc>
        <w:tc>
          <w:tcPr>
            <w:tcW w:w="675" w:type="pct"/>
            <w:tcBorders>
              <w:top w:val="nil"/>
              <w:left w:val="single" w:sz="4" w:space="0" w:color="auto"/>
              <w:bottom w:val="nil"/>
              <w:right w:val="single" w:sz="4" w:space="0" w:color="auto"/>
            </w:tcBorders>
            <w:vAlign w:val="center"/>
            <w:hideMark/>
          </w:tcPr>
          <w:p w14:paraId="18E5323E"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14,807,690</w:t>
            </w:r>
          </w:p>
        </w:tc>
        <w:tc>
          <w:tcPr>
            <w:tcW w:w="415" w:type="pct"/>
            <w:tcBorders>
              <w:top w:val="nil"/>
              <w:left w:val="single" w:sz="4" w:space="0" w:color="auto"/>
              <w:bottom w:val="nil"/>
              <w:right w:val="nil"/>
            </w:tcBorders>
            <w:vAlign w:val="center"/>
            <w:hideMark/>
          </w:tcPr>
          <w:p w14:paraId="2BC545D2"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39.44</w:t>
            </w:r>
          </w:p>
        </w:tc>
      </w:tr>
      <w:tr w:rsidR="00B575C3" w14:paraId="03212BEF" w14:textId="77777777" w:rsidTr="00B575C3">
        <w:trPr>
          <w:cantSplit/>
          <w:trHeight w:val="364"/>
        </w:trPr>
        <w:tc>
          <w:tcPr>
            <w:tcW w:w="1501" w:type="pct"/>
            <w:tcBorders>
              <w:top w:val="nil"/>
              <w:left w:val="nil"/>
              <w:bottom w:val="nil"/>
              <w:right w:val="single" w:sz="4" w:space="0" w:color="auto"/>
            </w:tcBorders>
            <w:vAlign w:val="center"/>
            <w:hideMark/>
          </w:tcPr>
          <w:p w14:paraId="0BA1955C" w14:textId="77777777" w:rsidR="00B575C3" w:rsidRDefault="00B575C3">
            <w:pPr>
              <w:jc w:val="distribute"/>
              <w:rPr>
                <w:rFonts w:ascii="標楷體" w:hAnsi="標楷體"/>
                <w:color w:val="000000" w:themeColor="text1"/>
                <w:spacing w:val="-6"/>
                <w:kern w:val="0"/>
                <w:szCs w:val="20"/>
              </w:rPr>
            </w:pPr>
            <w:r>
              <w:rPr>
                <w:rFonts w:ascii="標楷體" w:hAnsi="標楷體" w:hint="eastAsia"/>
                <w:b/>
                <w:color w:val="000000" w:themeColor="text1"/>
                <w:spacing w:val="-6"/>
                <w:kern w:val="0"/>
                <w:szCs w:val="20"/>
              </w:rPr>
              <w:t>淨資產</w:t>
            </w:r>
          </w:p>
        </w:tc>
        <w:tc>
          <w:tcPr>
            <w:tcW w:w="822" w:type="pct"/>
            <w:tcBorders>
              <w:top w:val="nil"/>
              <w:left w:val="single" w:sz="4" w:space="0" w:color="auto"/>
              <w:bottom w:val="nil"/>
              <w:right w:val="single" w:sz="4" w:space="0" w:color="auto"/>
            </w:tcBorders>
            <w:vAlign w:val="center"/>
            <w:hideMark/>
          </w:tcPr>
          <w:p w14:paraId="50EBB44D"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88,051,726</w:t>
            </w:r>
          </w:p>
        </w:tc>
        <w:tc>
          <w:tcPr>
            <w:tcW w:w="383" w:type="pct"/>
            <w:tcBorders>
              <w:top w:val="nil"/>
              <w:left w:val="single" w:sz="4" w:space="0" w:color="auto"/>
              <w:bottom w:val="nil"/>
              <w:right w:val="single" w:sz="4" w:space="0" w:color="auto"/>
            </w:tcBorders>
            <w:vAlign w:val="center"/>
            <w:hideMark/>
          </w:tcPr>
          <w:p w14:paraId="7D70CB8E"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34.69</w:t>
            </w:r>
          </w:p>
        </w:tc>
        <w:tc>
          <w:tcPr>
            <w:tcW w:w="821" w:type="pct"/>
            <w:tcBorders>
              <w:top w:val="nil"/>
              <w:left w:val="single" w:sz="4" w:space="0" w:color="auto"/>
              <w:bottom w:val="nil"/>
              <w:right w:val="single" w:sz="4" w:space="0" w:color="auto"/>
            </w:tcBorders>
            <w:vAlign w:val="center"/>
            <w:hideMark/>
          </w:tcPr>
          <w:p w14:paraId="6B3E01C4"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94,299,154</w:t>
            </w:r>
          </w:p>
        </w:tc>
        <w:tc>
          <w:tcPr>
            <w:tcW w:w="383" w:type="pct"/>
            <w:tcBorders>
              <w:top w:val="nil"/>
              <w:left w:val="single" w:sz="4" w:space="0" w:color="auto"/>
              <w:bottom w:val="nil"/>
              <w:right w:val="single" w:sz="4" w:space="0" w:color="auto"/>
            </w:tcBorders>
            <w:vAlign w:val="center"/>
            <w:hideMark/>
          </w:tcPr>
          <w:p w14:paraId="44D6ADB8"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43.35</w:t>
            </w:r>
          </w:p>
        </w:tc>
        <w:tc>
          <w:tcPr>
            <w:tcW w:w="675" w:type="pct"/>
            <w:tcBorders>
              <w:top w:val="nil"/>
              <w:left w:val="single" w:sz="4" w:space="0" w:color="auto"/>
              <w:bottom w:val="nil"/>
              <w:right w:val="single" w:sz="4" w:space="0" w:color="auto"/>
            </w:tcBorders>
            <w:vAlign w:val="center"/>
            <w:hideMark/>
          </w:tcPr>
          <w:p w14:paraId="7AD34CDF"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- 6,247,428</w:t>
            </w:r>
          </w:p>
        </w:tc>
        <w:tc>
          <w:tcPr>
            <w:tcW w:w="415" w:type="pct"/>
            <w:tcBorders>
              <w:top w:val="nil"/>
              <w:left w:val="single" w:sz="4" w:space="0" w:color="auto"/>
              <w:bottom w:val="nil"/>
              <w:right w:val="nil"/>
            </w:tcBorders>
            <w:vAlign w:val="center"/>
            <w:hideMark/>
          </w:tcPr>
          <w:p w14:paraId="17390FD5"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- 6.63</w:t>
            </w:r>
          </w:p>
        </w:tc>
      </w:tr>
      <w:tr w:rsidR="00B575C3" w14:paraId="77F56513" w14:textId="77777777" w:rsidTr="00B575C3">
        <w:trPr>
          <w:cantSplit/>
          <w:trHeight w:val="364"/>
        </w:trPr>
        <w:tc>
          <w:tcPr>
            <w:tcW w:w="1501" w:type="pct"/>
            <w:tcBorders>
              <w:top w:val="nil"/>
              <w:left w:val="nil"/>
              <w:bottom w:val="nil"/>
              <w:right w:val="single" w:sz="4" w:space="0" w:color="auto"/>
            </w:tcBorders>
            <w:vAlign w:val="center"/>
            <w:hideMark/>
          </w:tcPr>
          <w:p w14:paraId="2A9F233A" w14:textId="77777777" w:rsidR="00B575C3" w:rsidRDefault="00B575C3">
            <w:pPr>
              <w:ind w:leftChars="100" w:left="2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淨資產</w:t>
            </w:r>
          </w:p>
        </w:tc>
        <w:tc>
          <w:tcPr>
            <w:tcW w:w="822" w:type="pct"/>
            <w:tcBorders>
              <w:top w:val="nil"/>
              <w:left w:val="single" w:sz="4" w:space="0" w:color="auto"/>
              <w:bottom w:val="nil"/>
              <w:right w:val="single" w:sz="4" w:space="0" w:color="auto"/>
            </w:tcBorders>
            <w:vAlign w:val="center"/>
            <w:hideMark/>
          </w:tcPr>
          <w:p w14:paraId="361732C7"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88,051,726</w:t>
            </w:r>
          </w:p>
        </w:tc>
        <w:tc>
          <w:tcPr>
            <w:tcW w:w="383" w:type="pct"/>
            <w:tcBorders>
              <w:top w:val="nil"/>
              <w:left w:val="single" w:sz="4" w:space="0" w:color="auto"/>
              <w:bottom w:val="nil"/>
              <w:right w:val="single" w:sz="4" w:space="0" w:color="auto"/>
            </w:tcBorders>
            <w:vAlign w:val="center"/>
            <w:hideMark/>
          </w:tcPr>
          <w:p w14:paraId="3303CA72"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34.69</w:t>
            </w:r>
          </w:p>
        </w:tc>
        <w:tc>
          <w:tcPr>
            <w:tcW w:w="821" w:type="pct"/>
            <w:tcBorders>
              <w:top w:val="nil"/>
              <w:left w:val="single" w:sz="4" w:space="0" w:color="auto"/>
              <w:bottom w:val="nil"/>
              <w:right w:val="single" w:sz="4" w:space="0" w:color="auto"/>
            </w:tcBorders>
            <w:vAlign w:val="center"/>
            <w:hideMark/>
          </w:tcPr>
          <w:p w14:paraId="337A3C33"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94,299,154</w:t>
            </w:r>
          </w:p>
        </w:tc>
        <w:tc>
          <w:tcPr>
            <w:tcW w:w="383" w:type="pct"/>
            <w:tcBorders>
              <w:top w:val="nil"/>
              <w:left w:val="single" w:sz="4" w:space="0" w:color="auto"/>
              <w:bottom w:val="nil"/>
              <w:right w:val="single" w:sz="4" w:space="0" w:color="auto"/>
            </w:tcBorders>
            <w:vAlign w:val="center"/>
            <w:hideMark/>
          </w:tcPr>
          <w:p w14:paraId="7364409F"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43.35</w:t>
            </w:r>
          </w:p>
        </w:tc>
        <w:tc>
          <w:tcPr>
            <w:tcW w:w="675" w:type="pct"/>
            <w:tcBorders>
              <w:top w:val="nil"/>
              <w:left w:val="single" w:sz="4" w:space="0" w:color="auto"/>
              <w:bottom w:val="nil"/>
              <w:right w:val="single" w:sz="4" w:space="0" w:color="auto"/>
            </w:tcBorders>
            <w:vAlign w:val="center"/>
            <w:hideMark/>
          </w:tcPr>
          <w:p w14:paraId="68101AA1"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- 6,247,428</w:t>
            </w:r>
          </w:p>
        </w:tc>
        <w:tc>
          <w:tcPr>
            <w:tcW w:w="415" w:type="pct"/>
            <w:tcBorders>
              <w:top w:val="nil"/>
              <w:left w:val="single" w:sz="4" w:space="0" w:color="auto"/>
              <w:bottom w:val="nil"/>
              <w:right w:val="nil"/>
            </w:tcBorders>
            <w:vAlign w:val="center"/>
            <w:hideMark/>
          </w:tcPr>
          <w:p w14:paraId="4CDA90E4"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- 6.63</w:t>
            </w:r>
          </w:p>
        </w:tc>
      </w:tr>
      <w:tr w:rsidR="00B575C3" w14:paraId="5917B1CA" w14:textId="77777777" w:rsidTr="00B575C3">
        <w:trPr>
          <w:cantSplit/>
          <w:trHeight w:val="364"/>
        </w:trPr>
        <w:tc>
          <w:tcPr>
            <w:tcW w:w="1501" w:type="pct"/>
            <w:tcBorders>
              <w:top w:val="nil"/>
              <w:left w:val="nil"/>
              <w:bottom w:val="nil"/>
              <w:right w:val="single" w:sz="4" w:space="0" w:color="auto"/>
            </w:tcBorders>
            <w:vAlign w:val="center"/>
            <w:hideMark/>
          </w:tcPr>
          <w:p w14:paraId="1C337979" w14:textId="77777777" w:rsidR="00B575C3" w:rsidRDefault="00B575C3">
            <w:pPr>
              <w:ind w:leftChars="200" w:left="400"/>
              <w:jc w:val="distribute"/>
              <w:rPr>
                <w:rFonts w:ascii="標楷體" w:hAnsi="標楷體"/>
                <w:color w:val="000000" w:themeColor="text1"/>
                <w:spacing w:val="-6"/>
                <w:kern w:val="0"/>
                <w:szCs w:val="20"/>
              </w:rPr>
            </w:pPr>
            <w:r>
              <w:rPr>
                <w:rFonts w:ascii="標楷體" w:hAnsi="標楷體" w:hint="eastAsia"/>
                <w:color w:val="000000" w:themeColor="text1"/>
                <w:spacing w:val="-6"/>
                <w:kern w:val="0"/>
                <w:szCs w:val="20"/>
              </w:rPr>
              <w:t>淨資產</w:t>
            </w:r>
          </w:p>
        </w:tc>
        <w:tc>
          <w:tcPr>
            <w:tcW w:w="822" w:type="pct"/>
            <w:tcBorders>
              <w:top w:val="nil"/>
              <w:left w:val="single" w:sz="4" w:space="0" w:color="auto"/>
              <w:bottom w:val="nil"/>
              <w:right w:val="single" w:sz="4" w:space="0" w:color="auto"/>
            </w:tcBorders>
            <w:vAlign w:val="center"/>
            <w:hideMark/>
          </w:tcPr>
          <w:p w14:paraId="7DC7DC43"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88,051,726</w:t>
            </w:r>
          </w:p>
        </w:tc>
        <w:tc>
          <w:tcPr>
            <w:tcW w:w="383" w:type="pct"/>
            <w:tcBorders>
              <w:top w:val="nil"/>
              <w:left w:val="single" w:sz="4" w:space="0" w:color="auto"/>
              <w:bottom w:val="nil"/>
              <w:right w:val="single" w:sz="4" w:space="0" w:color="auto"/>
            </w:tcBorders>
            <w:vAlign w:val="center"/>
            <w:hideMark/>
          </w:tcPr>
          <w:p w14:paraId="7759F737"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34.69</w:t>
            </w:r>
          </w:p>
        </w:tc>
        <w:tc>
          <w:tcPr>
            <w:tcW w:w="821" w:type="pct"/>
            <w:tcBorders>
              <w:top w:val="nil"/>
              <w:left w:val="single" w:sz="4" w:space="0" w:color="auto"/>
              <w:bottom w:val="nil"/>
              <w:right w:val="single" w:sz="4" w:space="0" w:color="auto"/>
            </w:tcBorders>
            <w:vAlign w:val="center"/>
            <w:hideMark/>
          </w:tcPr>
          <w:p w14:paraId="516DE301"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94,299,154</w:t>
            </w:r>
          </w:p>
        </w:tc>
        <w:tc>
          <w:tcPr>
            <w:tcW w:w="383" w:type="pct"/>
            <w:tcBorders>
              <w:top w:val="nil"/>
              <w:left w:val="single" w:sz="4" w:space="0" w:color="auto"/>
              <w:bottom w:val="nil"/>
              <w:right w:val="single" w:sz="4" w:space="0" w:color="auto"/>
            </w:tcBorders>
            <w:vAlign w:val="center"/>
            <w:hideMark/>
          </w:tcPr>
          <w:p w14:paraId="7FAA7819"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43.35</w:t>
            </w:r>
          </w:p>
        </w:tc>
        <w:tc>
          <w:tcPr>
            <w:tcW w:w="675" w:type="pct"/>
            <w:tcBorders>
              <w:top w:val="nil"/>
              <w:left w:val="single" w:sz="4" w:space="0" w:color="auto"/>
              <w:bottom w:val="nil"/>
              <w:right w:val="single" w:sz="4" w:space="0" w:color="auto"/>
            </w:tcBorders>
            <w:vAlign w:val="center"/>
            <w:hideMark/>
          </w:tcPr>
          <w:p w14:paraId="49CE5603"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- 6,247,428</w:t>
            </w:r>
          </w:p>
        </w:tc>
        <w:tc>
          <w:tcPr>
            <w:tcW w:w="415" w:type="pct"/>
            <w:tcBorders>
              <w:top w:val="nil"/>
              <w:left w:val="single" w:sz="4" w:space="0" w:color="auto"/>
              <w:bottom w:val="nil"/>
              <w:right w:val="nil"/>
            </w:tcBorders>
            <w:vAlign w:val="center"/>
            <w:hideMark/>
          </w:tcPr>
          <w:p w14:paraId="0BC67F8B" w14:textId="77777777" w:rsidR="00B575C3" w:rsidRPr="00F862EA" w:rsidRDefault="00B575C3">
            <w:pPr>
              <w:jc w:val="right"/>
              <w:rPr>
                <w:rFonts w:ascii="細明體" w:eastAsia="細明體" w:hAnsi="細明體"/>
                <w:color w:val="000000" w:themeColor="text1"/>
                <w:szCs w:val="20"/>
              </w:rPr>
            </w:pPr>
            <w:r w:rsidRPr="00F862EA">
              <w:rPr>
                <w:rFonts w:ascii="細明體" w:eastAsia="細明體" w:hAnsi="細明體" w:hint="eastAsia"/>
                <w:color w:val="000000" w:themeColor="text1"/>
                <w:szCs w:val="20"/>
              </w:rPr>
              <w:t>- 6.63</w:t>
            </w:r>
          </w:p>
        </w:tc>
      </w:tr>
      <w:tr w:rsidR="00B575C3" w14:paraId="1D0C7C84" w14:textId="77777777" w:rsidTr="00B575C3">
        <w:trPr>
          <w:cantSplit/>
          <w:trHeight w:val="364"/>
        </w:trPr>
        <w:tc>
          <w:tcPr>
            <w:tcW w:w="1501" w:type="pct"/>
            <w:tcBorders>
              <w:top w:val="nil"/>
              <w:left w:val="nil"/>
              <w:bottom w:val="single" w:sz="4" w:space="0" w:color="auto"/>
              <w:right w:val="single" w:sz="4" w:space="0" w:color="auto"/>
            </w:tcBorders>
            <w:vAlign w:val="center"/>
            <w:hideMark/>
          </w:tcPr>
          <w:p w14:paraId="7D0C785B" w14:textId="77777777" w:rsidR="00B575C3" w:rsidRDefault="00B575C3">
            <w:pPr>
              <w:jc w:val="distribute"/>
              <w:rPr>
                <w:rFonts w:ascii="標楷體" w:hAnsi="標楷體"/>
                <w:color w:val="000000" w:themeColor="text1"/>
                <w:spacing w:val="-6"/>
                <w:kern w:val="0"/>
                <w:szCs w:val="20"/>
              </w:rPr>
            </w:pPr>
            <w:r>
              <w:rPr>
                <w:rFonts w:ascii="標楷體" w:hAnsi="標楷體" w:hint="eastAsia"/>
                <w:b/>
                <w:color w:val="000000" w:themeColor="text1"/>
                <w:spacing w:val="-6"/>
                <w:kern w:val="0"/>
                <w:szCs w:val="20"/>
              </w:rPr>
              <w:t>合計</w:t>
            </w:r>
          </w:p>
        </w:tc>
        <w:tc>
          <w:tcPr>
            <w:tcW w:w="822" w:type="pct"/>
            <w:tcBorders>
              <w:top w:val="nil"/>
              <w:left w:val="single" w:sz="4" w:space="0" w:color="auto"/>
              <w:bottom w:val="single" w:sz="4" w:space="0" w:color="auto"/>
              <w:right w:val="single" w:sz="4" w:space="0" w:color="auto"/>
            </w:tcBorders>
            <w:vAlign w:val="center"/>
            <w:hideMark/>
          </w:tcPr>
          <w:p w14:paraId="6272436D"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253,832,372</w:t>
            </w:r>
          </w:p>
        </w:tc>
        <w:tc>
          <w:tcPr>
            <w:tcW w:w="383" w:type="pct"/>
            <w:tcBorders>
              <w:top w:val="nil"/>
              <w:left w:val="single" w:sz="4" w:space="0" w:color="auto"/>
              <w:bottom w:val="single" w:sz="4" w:space="0" w:color="auto"/>
              <w:right w:val="single" w:sz="4" w:space="0" w:color="auto"/>
            </w:tcBorders>
            <w:vAlign w:val="center"/>
            <w:hideMark/>
          </w:tcPr>
          <w:p w14:paraId="54919CEA"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100.00</w:t>
            </w:r>
          </w:p>
        </w:tc>
        <w:tc>
          <w:tcPr>
            <w:tcW w:w="821" w:type="pct"/>
            <w:tcBorders>
              <w:top w:val="nil"/>
              <w:left w:val="single" w:sz="4" w:space="0" w:color="auto"/>
              <w:bottom w:val="single" w:sz="4" w:space="0" w:color="auto"/>
              <w:right w:val="single" w:sz="4" w:space="0" w:color="auto"/>
            </w:tcBorders>
            <w:vAlign w:val="center"/>
            <w:hideMark/>
          </w:tcPr>
          <w:p w14:paraId="713DA18F"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217,553,790</w:t>
            </w:r>
          </w:p>
        </w:tc>
        <w:tc>
          <w:tcPr>
            <w:tcW w:w="383" w:type="pct"/>
            <w:tcBorders>
              <w:top w:val="nil"/>
              <w:left w:val="single" w:sz="4" w:space="0" w:color="auto"/>
              <w:bottom w:val="single" w:sz="4" w:space="0" w:color="auto"/>
              <w:right w:val="single" w:sz="4" w:space="0" w:color="auto"/>
            </w:tcBorders>
            <w:vAlign w:val="center"/>
            <w:hideMark/>
          </w:tcPr>
          <w:p w14:paraId="646BE202"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100.00</w:t>
            </w:r>
          </w:p>
        </w:tc>
        <w:tc>
          <w:tcPr>
            <w:tcW w:w="675" w:type="pct"/>
            <w:tcBorders>
              <w:top w:val="nil"/>
              <w:left w:val="single" w:sz="4" w:space="0" w:color="auto"/>
              <w:bottom w:val="single" w:sz="4" w:space="0" w:color="auto"/>
              <w:right w:val="single" w:sz="4" w:space="0" w:color="auto"/>
            </w:tcBorders>
            <w:vAlign w:val="center"/>
            <w:hideMark/>
          </w:tcPr>
          <w:p w14:paraId="19CA58B2"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36,278,582</w:t>
            </w:r>
          </w:p>
        </w:tc>
        <w:tc>
          <w:tcPr>
            <w:tcW w:w="415" w:type="pct"/>
            <w:tcBorders>
              <w:top w:val="nil"/>
              <w:left w:val="single" w:sz="4" w:space="0" w:color="auto"/>
              <w:bottom w:val="single" w:sz="4" w:space="0" w:color="auto"/>
              <w:right w:val="nil"/>
            </w:tcBorders>
            <w:vAlign w:val="center"/>
            <w:hideMark/>
          </w:tcPr>
          <w:p w14:paraId="02B962B5" w14:textId="77777777" w:rsidR="00B575C3" w:rsidRPr="00F862EA" w:rsidRDefault="00B575C3">
            <w:pPr>
              <w:jc w:val="right"/>
              <w:rPr>
                <w:rFonts w:ascii="細明體" w:eastAsia="細明體" w:hAnsi="細明體"/>
                <w:b/>
                <w:color w:val="000000" w:themeColor="text1"/>
                <w:szCs w:val="20"/>
              </w:rPr>
            </w:pPr>
            <w:r w:rsidRPr="00F862EA">
              <w:rPr>
                <w:rFonts w:ascii="細明體" w:eastAsia="細明體" w:hAnsi="細明體" w:hint="eastAsia"/>
                <w:b/>
                <w:color w:val="000000" w:themeColor="text1"/>
                <w:szCs w:val="20"/>
              </w:rPr>
              <w:t>16.68</w:t>
            </w:r>
          </w:p>
        </w:tc>
      </w:tr>
    </w:tbl>
    <w:p w14:paraId="0311A7BB" w14:textId="77777777" w:rsidR="00B575C3" w:rsidRDefault="00B575C3" w:rsidP="00B575C3">
      <w:pPr>
        <w:spacing w:line="20" w:lineRule="exact"/>
        <w:rPr>
          <w:color w:val="000000" w:themeColor="text1"/>
        </w:rPr>
      </w:pPr>
    </w:p>
    <w:p w14:paraId="575C57E5" w14:textId="77777777" w:rsidR="00B575C3" w:rsidRDefault="00B575C3" w:rsidP="00B575C3">
      <w:pPr>
        <w:spacing w:line="20" w:lineRule="exact"/>
        <w:rPr>
          <w:color w:val="000000" w:themeColor="text1"/>
        </w:rPr>
      </w:pPr>
    </w:p>
    <w:p w14:paraId="0CA4D76B" w14:textId="77777777" w:rsidR="00B575C3" w:rsidRDefault="00B575C3" w:rsidP="00B575C3">
      <w:pPr>
        <w:tabs>
          <w:tab w:val="left" w:pos="408"/>
        </w:tabs>
        <w:adjustRightInd w:val="0"/>
        <w:snapToGrid w:val="0"/>
        <w:spacing w:line="240" w:lineRule="exact"/>
        <w:ind w:left="502" w:hangingChars="279" w:hanging="502"/>
        <w:rPr>
          <w:rFonts w:ascii="標楷體" w:hAnsi="標楷體"/>
          <w:color w:val="000000" w:themeColor="text1"/>
          <w:sz w:val="18"/>
          <w:szCs w:val="18"/>
        </w:rPr>
      </w:pPr>
      <w:proofErr w:type="gramStart"/>
      <w:r>
        <w:rPr>
          <w:rFonts w:ascii="標楷體" w:hAnsi="標楷體" w:hint="eastAsia"/>
          <w:color w:val="000000" w:themeColor="text1"/>
          <w:sz w:val="18"/>
          <w:szCs w:val="18"/>
        </w:rPr>
        <w:t>註</w:t>
      </w:r>
      <w:proofErr w:type="gramEnd"/>
      <w:r>
        <w:rPr>
          <w:rFonts w:ascii="標楷體" w:hAnsi="標楷體" w:hint="eastAsia"/>
          <w:color w:val="000000" w:themeColor="text1"/>
          <w:sz w:val="18"/>
          <w:szCs w:val="18"/>
        </w:rPr>
        <w:t>：</w:t>
      </w:r>
      <w:proofErr w:type="gramStart"/>
      <w:r>
        <w:rPr>
          <w:rFonts w:ascii="標楷體" w:hAnsi="標楷體" w:hint="eastAsia"/>
          <w:color w:val="000000" w:themeColor="text1"/>
          <w:sz w:val="18"/>
          <w:szCs w:val="18"/>
        </w:rPr>
        <w:t>本表編製</w:t>
      </w:r>
      <w:proofErr w:type="gramEnd"/>
      <w:r>
        <w:rPr>
          <w:rFonts w:ascii="標楷體" w:hAnsi="標楷體" w:hint="eastAsia"/>
          <w:color w:val="000000" w:themeColor="text1"/>
          <w:sz w:val="18"/>
          <w:szCs w:val="18"/>
        </w:rPr>
        <w:t>基礎係依會計法刪除第29條後，納入固定資產及長期負債等科目，與預算編列基礎不同。</w:t>
      </w:r>
    </w:p>
    <w:p w14:paraId="2AE8EB94" w14:textId="77777777" w:rsidR="00B575C3" w:rsidRDefault="00B575C3" w:rsidP="00B575C3">
      <w:pPr>
        <w:spacing w:line="20" w:lineRule="exact"/>
        <w:rPr>
          <w:color w:val="000000" w:themeColor="text1"/>
        </w:rPr>
      </w:pPr>
    </w:p>
    <w:p w14:paraId="44A26016" w14:textId="77777777" w:rsidR="00B575C3" w:rsidRDefault="00B575C3" w:rsidP="00B575C3">
      <w:pPr>
        <w:widowControl/>
        <w:spacing w:line="20" w:lineRule="exact"/>
        <w:jc w:val="left"/>
        <w:rPr>
          <w:color w:val="000000" w:themeColor="text1"/>
        </w:rPr>
      </w:pPr>
    </w:p>
    <w:p w14:paraId="3AF84C7F" w14:textId="77777777" w:rsidR="00425CC7" w:rsidRPr="000F1699" w:rsidRDefault="00425CC7" w:rsidP="00425CC7">
      <w:pPr>
        <w:spacing w:line="20" w:lineRule="exact"/>
        <w:rPr>
          <w:color w:val="000000" w:themeColor="text1"/>
        </w:rPr>
      </w:pPr>
    </w:p>
    <w:p w14:paraId="7EC6580F" w14:textId="77777777" w:rsidR="005A43B2" w:rsidRDefault="005A43B2" w:rsidP="00912C87">
      <w:pPr>
        <w:pStyle w:val="aff0"/>
        <w:overflowPunct w:val="0"/>
        <w:spacing w:line="600" w:lineRule="exact"/>
        <w:ind w:left="85"/>
        <w:rPr>
          <w:color w:val="000000" w:themeColor="text1"/>
        </w:rPr>
      </w:pPr>
      <w:r>
        <w:rPr>
          <w:rFonts w:hint="eastAsia"/>
          <w:color w:val="000000" w:themeColor="text1"/>
        </w:rPr>
        <w:t>（四）環境保護局主管</w:t>
      </w:r>
    </w:p>
    <w:p w14:paraId="1A2D2C1D" w14:textId="77777777" w:rsidR="005A43B2" w:rsidRDefault="005A43B2" w:rsidP="005A43B2">
      <w:pPr>
        <w:pStyle w:val="1232"/>
        <w:overflowPunct w:val="0"/>
        <w:spacing w:line="580" w:lineRule="exact"/>
        <w:ind w:left="720" w:hangingChars="150" w:hanging="420"/>
        <w:rPr>
          <w:color w:val="000000" w:themeColor="text1"/>
        </w:rPr>
      </w:pPr>
      <w:r>
        <w:rPr>
          <w:rFonts w:hint="eastAsia"/>
          <w:color w:val="000000" w:themeColor="text1"/>
        </w:rPr>
        <w:t>雲林縣環境保護基金</w:t>
      </w:r>
    </w:p>
    <w:p w14:paraId="52022755" w14:textId="77777777" w:rsidR="005A43B2" w:rsidRPr="00B167DD" w:rsidRDefault="005A43B2" w:rsidP="008C1747">
      <w:pPr>
        <w:pStyle w:val="1235"/>
        <w:overflowPunct w:val="0"/>
        <w:autoSpaceDE/>
        <w:autoSpaceDN/>
        <w:spacing w:line="440" w:lineRule="exact"/>
        <w:ind w:firstLineChars="200" w:firstLine="488"/>
        <w:rPr>
          <w:color w:val="000000" w:themeColor="text1"/>
          <w:spacing w:val="2"/>
        </w:rPr>
      </w:pPr>
      <w:r w:rsidRPr="00B167DD">
        <w:rPr>
          <w:rFonts w:hint="eastAsia"/>
          <w:color w:val="000000" w:themeColor="text1"/>
          <w:spacing w:val="2"/>
        </w:rPr>
        <w:t>雲林縣政府為維護縣民健康及生活環境，以提升生活品質，依據空氣污染防制法、廢棄物清理法、環境教育法及水污染防治法等規定，設立雲林縣環境保護基金。該基金</w:t>
      </w:r>
      <w:proofErr w:type="gramStart"/>
      <w:r w:rsidRPr="00B167DD">
        <w:rPr>
          <w:rFonts w:hint="eastAsia"/>
          <w:color w:val="000000" w:themeColor="text1"/>
          <w:spacing w:val="2"/>
        </w:rPr>
        <w:t>114</w:t>
      </w:r>
      <w:proofErr w:type="gramEnd"/>
      <w:r w:rsidRPr="00B167DD">
        <w:rPr>
          <w:rFonts w:hint="eastAsia"/>
          <w:color w:val="000000" w:themeColor="text1"/>
          <w:spacing w:val="2"/>
        </w:rPr>
        <w:t>年度各項業務計畫及預算之執行等，經予書面審核，並於期中派員就地抽查，茲將查核結果說明如次：</w:t>
      </w:r>
    </w:p>
    <w:p w14:paraId="37ABB6B4" w14:textId="0D00B3C6" w:rsidR="005A43B2" w:rsidRDefault="005A43B2" w:rsidP="008C1747">
      <w:pPr>
        <w:pStyle w:val="1233"/>
        <w:overflowPunct w:val="0"/>
        <w:topLinePunct/>
        <w:autoSpaceDN/>
        <w:spacing w:line="440" w:lineRule="exact"/>
        <w:ind w:leftChars="200" w:left="400" w:firstLineChars="200" w:firstLine="521"/>
        <w:rPr>
          <w:color w:val="000000" w:themeColor="text1"/>
        </w:rPr>
      </w:pPr>
      <w:r>
        <w:rPr>
          <w:rFonts w:hint="eastAsia"/>
          <w:color w:val="000000" w:themeColor="text1"/>
        </w:rPr>
        <w:t>（1）</w:t>
      </w:r>
      <w:r w:rsidR="00F862EA">
        <w:rPr>
          <w:rFonts w:hint="eastAsia"/>
          <w:color w:val="000000" w:themeColor="text1"/>
        </w:rPr>
        <w:t xml:space="preserve">　</w:t>
      </w:r>
      <w:r>
        <w:rPr>
          <w:rFonts w:hint="eastAsia"/>
          <w:color w:val="000000" w:themeColor="text1"/>
        </w:rPr>
        <w:t>業務計畫實施情形之查核</w:t>
      </w:r>
    </w:p>
    <w:p w14:paraId="518CF487" w14:textId="77777777" w:rsidR="005A43B2" w:rsidRDefault="005A43B2" w:rsidP="008C1747">
      <w:pPr>
        <w:pStyle w:val="1235"/>
        <w:overflowPunct w:val="0"/>
        <w:topLinePunct/>
        <w:autoSpaceDN/>
        <w:spacing w:afterLines="20" w:after="48" w:line="440" w:lineRule="exact"/>
        <w:ind w:firstLineChars="200" w:firstLine="480"/>
        <w:rPr>
          <w:color w:val="000000" w:themeColor="text1"/>
          <w:kern w:val="0"/>
        </w:rPr>
      </w:pPr>
      <w:r>
        <w:rPr>
          <w:rFonts w:hint="eastAsia"/>
          <w:color w:val="000000" w:themeColor="text1"/>
        </w:rPr>
        <w:t>該基金主要業務係落實空氣污染防制及水污染防治之執行，並辦理一般廢棄物清除處理及推動環境教育等。</w:t>
      </w:r>
      <w:proofErr w:type="gramStart"/>
      <w:r>
        <w:rPr>
          <w:rFonts w:hint="eastAsia"/>
          <w:color w:val="000000" w:themeColor="text1"/>
        </w:rPr>
        <w:t>114</w:t>
      </w:r>
      <w:proofErr w:type="gramEnd"/>
      <w:r>
        <w:rPr>
          <w:rFonts w:hint="eastAsia"/>
          <w:color w:val="000000" w:themeColor="text1"/>
        </w:rPr>
        <w:t>年度業務計畫5項，實施結果，實際數較原預計增加者2項，減少者3項，其執行情形列表如次：</w:t>
      </w:r>
    </w:p>
    <w:tbl>
      <w:tblPr>
        <w:tblW w:w="5039"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7"/>
        <w:gridCol w:w="573"/>
        <w:gridCol w:w="859"/>
        <w:gridCol w:w="859"/>
        <w:gridCol w:w="1001"/>
        <w:gridCol w:w="855"/>
        <w:gridCol w:w="3860"/>
      </w:tblGrid>
      <w:tr w:rsidR="005A43B2" w14:paraId="2941061A" w14:textId="77777777" w:rsidTr="00652B90">
        <w:trPr>
          <w:cantSplit/>
          <w:trHeight w:val="333"/>
          <w:tblHeader/>
        </w:trPr>
        <w:tc>
          <w:tcPr>
            <w:tcW w:w="879" w:type="pct"/>
            <w:vMerge w:val="restart"/>
            <w:tcBorders>
              <w:top w:val="single" w:sz="4" w:space="0" w:color="auto"/>
              <w:left w:val="nil"/>
              <w:bottom w:val="single" w:sz="4" w:space="0" w:color="auto"/>
              <w:right w:val="single" w:sz="4" w:space="0" w:color="auto"/>
            </w:tcBorders>
            <w:vAlign w:val="center"/>
            <w:hideMark/>
          </w:tcPr>
          <w:p w14:paraId="278DB06B" w14:textId="77777777" w:rsidR="005A43B2" w:rsidRDefault="005A43B2" w:rsidP="008C1747">
            <w:pPr>
              <w:pStyle w:val="-e"/>
              <w:spacing w:before="48"/>
              <w:ind w:left="176"/>
              <w:rPr>
                <w:color w:val="000000" w:themeColor="text1"/>
                <w:kern w:val="2"/>
                <w:sz w:val="22"/>
                <w:szCs w:val="22"/>
              </w:rPr>
            </w:pPr>
            <w:r>
              <w:rPr>
                <w:rFonts w:hint="eastAsia"/>
                <w:color w:val="000000" w:themeColor="text1"/>
                <w:kern w:val="2"/>
                <w:sz w:val="22"/>
                <w:szCs w:val="22"/>
              </w:rPr>
              <w:t>項目</w:t>
            </w: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01B5B664" w14:textId="77777777" w:rsidR="005A43B2" w:rsidRDefault="005A43B2" w:rsidP="008C1747">
            <w:pPr>
              <w:pStyle w:val="-e"/>
              <w:spacing w:before="48"/>
              <w:ind w:left="-23"/>
              <w:rPr>
                <w:color w:val="000000" w:themeColor="text1"/>
                <w:kern w:val="2"/>
                <w:sz w:val="22"/>
                <w:szCs w:val="22"/>
              </w:rPr>
            </w:pPr>
            <w:r>
              <w:rPr>
                <w:rFonts w:hint="eastAsia"/>
                <w:color w:val="000000" w:themeColor="text1"/>
                <w:kern w:val="2"/>
                <w:sz w:val="22"/>
                <w:szCs w:val="22"/>
              </w:rPr>
              <w:t>單位</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322D2AD" w14:textId="77777777" w:rsidR="005A43B2" w:rsidRDefault="005A43B2" w:rsidP="008C1747">
            <w:pPr>
              <w:pStyle w:val="-e"/>
              <w:spacing w:before="48"/>
              <w:rPr>
                <w:color w:val="000000" w:themeColor="text1"/>
                <w:kern w:val="2"/>
                <w:sz w:val="22"/>
                <w:szCs w:val="22"/>
              </w:rPr>
            </w:pPr>
            <w:r>
              <w:rPr>
                <w:rFonts w:hint="eastAsia"/>
                <w:color w:val="000000" w:themeColor="text1"/>
                <w:kern w:val="2"/>
                <w:sz w:val="22"/>
                <w:szCs w:val="22"/>
              </w:rPr>
              <w:t>預計數</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9F9011A" w14:textId="77777777" w:rsidR="005A43B2" w:rsidRDefault="005A43B2" w:rsidP="008C1747">
            <w:pPr>
              <w:pStyle w:val="-e"/>
              <w:spacing w:before="48"/>
              <w:rPr>
                <w:color w:val="000000" w:themeColor="text1"/>
                <w:kern w:val="2"/>
                <w:sz w:val="22"/>
                <w:szCs w:val="22"/>
              </w:rPr>
            </w:pPr>
            <w:r>
              <w:rPr>
                <w:rFonts w:hint="eastAsia"/>
                <w:color w:val="000000" w:themeColor="text1"/>
                <w:kern w:val="2"/>
                <w:sz w:val="22"/>
                <w:szCs w:val="22"/>
              </w:rPr>
              <w:t>實際數</w:t>
            </w:r>
          </w:p>
        </w:tc>
        <w:tc>
          <w:tcPr>
            <w:tcW w:w="2942" w:type="pct"/>
            <w:gridSpan w:val="3"/>
            <w:tcBorders>
              <w:top w:val="single" w:sz="4" w:space="0" w:color="auto"/>
              <w:left w:val="single" w:sz="4" w:space="0" w:color="auto"/>
              <w:bottom w:val="single" w:sz="4" w:space="0" w:color="auto"/>
              <w:right w:val="nil"/>
            </w:tcBorders>
            <w:vAlign w:val="center"/>
            <w:hideMark/>
          </w:tcPr>
          <w:p w14:paraId="40AC3383" w14:textId="77777777" w:rsidR="005A43B2" w:rsidRDefault="005A43B2" w:rsidP="008C1747">
            <w:pPr>
              <w:pStyle w:val="-e"/>
              <w:spacing w:before="48"/>
              <w:ind w:left="176"/>
              <w:rPr>
                <w:color w:val="000000" w:themeColor="text1"/>
                <w:kern w:val="2"/>
                <w:sz w:val="22"/>
                <w:szCs w:val="22"/>
              </w:rPr>
            </w:pPr>
            <w:r>
              <w:rPr>
                <w:rFonts w:hint="eastAsia"/>
                <w:color w:val="000000" w:themeColor="text1"/>
                <w:kern w:val="2"/>
                <w:sz w:val="22"/>
                <w:szCs w:val="22"/>
              </w:rPr>
              <w:t>比較增減</w:t>
            </w:r>
          </w:p>
        </w:tc>
      </w:tr>
      <w:tr w:rsidR="005A43B2" w14:paraId="0E0017C7" w14:textId="77777777" w:rsidTr="00652B90">
        <w:trPr>
          <w:cantSplit/>
          <w:trHeight w:val="333"/>
          <w:tblHeader/>
        </w:trPr>
        <w:tc>
          <w:tcPr>
            <w:tcW w:w="879" w:type="pct"/>
            <w:vMerge/>
            <w:tcBorders>
              <w:top w:val="single" w:sz="4" w:space="0" w:color="auto"/>
              <w:left w:val="nil"/>
              <w:bottom w:val="single" w:sz="4" w:space="0" w:color="auto"/>
              <w:right w:val="single" w:sz="4" w:space="0" w:color="auto"/>
            </w:tcBorders>
            <w:vAlign w:val="center"/>
            <w:hideMark/>
          </w:tcPr>
          <w:p w14:paraId="3E93E14C" w14:textId="77777777" w:rsidR="005A43B2" w:rsidRDefault="005A43B2" w:rsidP="008C1747">
            <w:pPr>
              <w:widowControl/>
              <w:jc w:val="left"/>
              <w:rPr>
                <w:rFonts w:ascii="標楷體" w:hAnsi="標楷體" w:cs="Times New Roman"/>
                <w:color w:val="000000" w:themeColor="text1"/>
                <w:sz w:val="22"/>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4A36EFE2" w14:textId="77777777" w:rsidR="005A43B2" w:rsidRDefault="005A43B2" w:rsidP="008C1747">
            <w:pPr>
              <w:widowControl/>
              <w:jc w:val="left"/>
              <w:rPr>
                <w:rFonts w:ascii="標楷體" w:hAnsi="標楷體" w:cs="Times New Roman"/>
                <w:color w:val="000000" w:themeColor="text1"/>
                <w:sz w:val="22"/>
              </w:rPr>
            </w:pP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389D91AF" w14:textId="77777777" w:rsidR="005A43B2" w:rsidRDefault="005A43B2" w:rsidP="008C1747">
            <w:pPr>
              <w:widowControl/>
              <w:jc w:val="left"/>
              <w:rPr>
                <w:rFonts w:ascii="標楷體" w:hAnsi="標楷體" w:cs="Times New Roman"/>
                <w:color w:val="000000" w:themeColor="text1"/>
                <w:sz w:val="22"/>
              </w:rPr>
            </w:pP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0FEAC596" w14:textId="77777777" w:rsidR="005A43B2" w:rsidRDefault="005A43B2" w:rsidP="008C1747">
            <w:pPr>
              <w:widowControl/>
              <w:jc w:val="left"/>
              <w:rPr>
                <w:rFonts w:ascii="標楷體" w:hAnsi="標楷體" w:cs="Times New Roman"/>
                <w:color w:val="000000" w:themeColor="text1"/>
                <w:sz w:val="22"/>
              </w:rPr>
            </w:pPr>
          </w:p>
        </w:tc>
        <w:tc>
          <w:tcPr>
            <w:tcW w:w="515" w:type="pct"/>
            <w:tcBorders>
              <w:top w:val="single" w:sz="4" w:space="0" w:color="auto"/>
              <w:left w:val="single" w:sz="4" w:space="0" w:color="auto"/>
              <w:bottom w:val="single" w:sz="4" w:space="0" w:color="auto"/>
              <w:right w:val="single" w:sz="4" w:space="0" w:color="auto"/>
            </w:tcBorders>
            <w:vAlign w:val="center"/>
            <w:hideMark/>
          </w:tcPr>
          <w:p w14:paraId="3CAACB42" w14:textId="77777777" w:rsidR="005A43B2" w:rsidRDefault="005A43B2" w:rsidP="008C1747">
            <w:pPr>
              <w:pStyle w:val="-e"/>
              <w:spacing w:before="48"/>
              <w:rPr>
                <w:color w:val="000000" w:themeColor="text1"/>
                <w:kern w:val="2"/>
                <w:sz w:val="22"/>
                <w:szCs w:val="22"/>
              </w:rPr>
            </w:pPr>
            <w:r>
              <w:rPr>
                <w:rFonts w:hint="eastAsia"/>
                <w:color w:val="000000" w:themeColor="text1"/>
                <w:kern w:val="2"/>
                <w:sz w:val="22"/>
                <w:szCs w:val="22"/>
              </w:rPr>
              <w:t>增減數</w:t>
            </w:r>
          </w:p>
        </w:tc>
        <w:tc>
          <w:tcPr>
            <w:tcW w:w="440" w:type="pct"/>
            <w:tcBorders>
              <w:top w:val="single" w:sz="4" w:space="0" w:color="auto"/>
              <w:left w:val="single" w:sz="4" w:space="0" w:color="auto"/>
              <w:bottom w:val="single" w:sz="4" w:space="0" w:color="auto"/>
              <w:right w:val="single" w:sz="4" w:space="0" w:color="auto"/>
            </w:tcBorders>
            <w:vAlign w:val="center"/>
            <w:hideMark/>
          </w:tcPr>
          <w:p w14:paraId="7F446C8D" w14:textId="77777777" w:rsidR="005A43B2" w:rsidRDefault="005A43B2" w:rsidP="008C1747">
            <w:pPr>
              <w:pStyle w:val="-e"/>
              <w:spacing w:before="48"/>
              <w:rPr>
                <w:color w:val="000000" w:themeColor="text1"/>
                <w:kern w:val="2"/>
                <w:sz w:val="22"/>
                <w:szCs w:val="22"/>
              </w:rPr>
            </w:pPr>
            <w:r>
              <w:rPr>
                <w:rFonts w:hint="eastAsia"/>
                <w:color w:val="000000" w:themeColor="text1"/>
                <w:kern w:val="2"/>
                <w:sz w:val="22"/>
                <w:szCs w:val="22"/>
              </w:rPr>
              <w:t>％</w:t>
            </w:r>
          </w:p>
        </w:tc>
        <w:tc>
          <w:tcPr>
            <w:tcW w:w="1986" w:type="pct"/>
            <w:tcBorders>
              <w:top w:val="single" w:sz="4" w:space="0" w:color="auto"/>
              <w:left w:val="single" w:sz="4" w:space="0" w:color="auto"/>
              <w:bottom w:val="single" w:sz="4" w:space="0" w:color="auto"/>
              <w:right w:val="nil"/>
            </w:tcBorders>
            <w:vAlign w:val="center"/>
            <w:hideMark/>
          </w:tcPr>
          <w:p w14:paraId="7F056BA8" w14:textId="77777777" w:rsidR="005A43B2" w:rsidRDefault="005A43B2" w:rsidP="008C1747">
            <w:pPr>
              <w:pStyle w:val="-e"/>
              <w:spacing w:before="48"/>
              <w:ind w:left="176"/>
              <w:rPr>
                <w:color w:val="000000" w:themeColor="text1"/>
                <w:kern w:val="2"/>
                <w:sz w:val="22"/>
                <w:szCs w:val="22"/>
              </w:rPr>
            </w:pPr>
            <w:r>
              <w:rPr>
                <w:rFonts w:hint="eastAsia"/>
                <w:color w:val="000000" w:themeColor="text1"/>
                <w:kern w:val="2"/>
                <w:sz w:val="22"/>
                <w:szCs w:val="22"/>
              </w:rPr>
              <w:t>原因</w:t>
            </w:r>
          </w:p>
        </w:tc>
      </w:tr>
      <w:tr w:rsidR="005A43B2" w14:paraId="1D0CA542" w14:textId="77777777" w:rsidTr="00652B90">
        <w:trPr>
          <w:cantSplit/>
          <w:trHeight w:val="709"/>
        </w:trPr>
        <w:tc>
          <w:tcPr>
            <w:tcW w:w="879" w:type="pct"/>
            <w:tcBorders>
              <w:top w:val="single" w:sz="4" w:space="0" w:color="auto"/>
              <w:left w:val="nil"/>
              <w:bottom w:val="nil"/>
              <w:right w:val="single" w:sz="4" w:space="0" w:color="auto"/>
            </w:tcBorders>
            <w:hideMark/>
          </w:tcPr>
          <w:p w14:paraId="349CD7A1" w14:textId="77777777" w:rsidR="005A43B2" w:rsidRDefault="005A43B2" w:rsidP="008C1747">
            <w:pPr>
              <w:pStyle w:val="--ff3"/>
              <w:spacing w:line="300" w:lineRule="exact"/>
              <w:ind w:left="-28"/>
              <w:jc w:val="distribute"/>
              <w:rPr>
                <w:color w:val="000000" w:themeColor="text1"/>
                <w:spacing w:val="10"/>
                <w:sz w:val="22"/>
                <w:szCs w:val="22"/>
              </w:rPr>
            </w:pPr>
            <w:r>
              <w:rPr>
                <w:rFonts w:hint="eastAsia"/>
                <w:color w:val="000000" w:themeColor="text1"/>
                <w:spacing w:val="10"/>
                <w:sz w:val="22"/>
                <w:szCs w:val="22"/>
              </w:rPr>
              <w:t>空氣污染防制業務</w:t>
            </w:r>
          </w:p>
        </w:tc>
        <w:tc>
          <w:tcPr>
            <w:tcW w:w="295" w:type="pct"/>
            <w:tcBorders>
              <w:top w:val="single" w:sz="4" w:space="0" w:color="auto"/>
              <w:left w:val="single" w:sz="4" w:space="0" w:color="auto"/>
              <w:bottom w:val="nil"/>
              <w:right w:val="single" w:sz="4" w:space="0" w:color="auto"/>
            </w:tcBorders>
            <w:hideMark/>
          </w:tcPr>
          <w:p w14:paraId="00090705" w14:textId="77777777" w:rsidR="005A43B2" w:rsidRDefault="005A43B2" w:rsidP="008C1747">
            <w:pPr>
              <w:pStyle w:val="--ff1"/>
              <w:spacing w:line="300" w:lineRule="exact"/>
              <w:ind w:left="-23"/>
              <w:rPr>
                <w:rFonts w:cs="新細明體"/>
                <w:color w:val="000000" w:themeColor="text1"/>
                <w:kern w:val="2"/>
                <w:sz w:val="22"/>
                <w:szCs w:val="22"/>
              </w:rPr>
            </w:pPr>
            <w:r>
              <w:rPr>
                <w:rFonts w:hint="eastAsia"/>
                <w:color w:val="000000" w:themeColor="text1"/>
                <w:kern w:val="2"/>
                <w:sz w:val="22"/>
                <w:szCs w:val="22"/>
              </w:rPr>
              <w:t>千元</w:t>
            </w:r>
          </w:p>
        </w:tc>
        <w:tc>
          <w:tcPr>
            <w:tcW w:w="442" w:type="pct"/>
            <w:tcBorders>
              <w:top w:val="single" w:sz="4" w:space="0" w:color="auto"/>
              <w:left w:val="single" w:sz="4" w:space="0" w:color="auto"/>
              <w:bottom w:val="nil"/>
              <w:right w:val="single" w:sz="4" w:space="0" w:color="auto"/>
            </w:tcBorders>
            <w:hideMark/>
          </w:tcPr>
          <w:p w14:paraId="755F01E3" w14:textId="77777777" w:rsidR="005A43B2" w:rsidRPr="00F862EA" w:rsidRDefault="005A43B2" w:rsidP="008C1747">
            <w:pPr>
              <w:pStyle w:val="--ff4"/>
              <w:spacing w:line="300" w:lineRule="exact"/>
              <w:ind w:left="-26"/>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367,977</w:t>
            </w:r>
          </w:p>
        </w:tc>
        <w:tc>
          <w:tcPr>
            <w:tcW w:w="442" w:type="pct"/>
            <w:tcBorders>
              <w:top w:val="single" w:sz="4" w:space="0" w:color="auto"/>
              <w:left w:val="single" w:sz="4" w:space="0" w:color="auto"/>
              <w:bottom w:val="nil"/>
              <w:right w:val="single" w:sz="4" w:space="0" w:color="auto"/>
            </w:tcBorders>
            <w:hideMark/>
          </w:tcPr>
          <w:p w14:paraId="58D84EB6"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349,778</w:t>
            </w:r>
          </w:p>
        </w:tc>
        <w:tc>
          <w:tcPr>
            <w:tcW w:w="515" w:type="pct"/>
            <w:tcBorders>
              <w:top w:val="single" w:sz="4" w:space="0" w:color="auto"/>
              <w:left w:val="single" w:sz="4" w:space="0" w:color="auto"/>
              <w:bottom w:val="nil"/>
              <w:right w:val="single" w:sz="4" w:space="0" w:color="auto"/>
            </w:tcBorders>
            <w:hideMark/>
          </w:tcPr>
          <w:p w14:paraId="7D507D4C"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- 18,198</w:t>
            </w:r>
          </w:p>
        </w:tc>
        <w:tc>
          <w:tcPr>
            <w:tcW w:w="440" w:type="pct"/>
            <w:tcBorders>
              <w:top w:val="single" w:sz="4" w:space="0" w:color="auto"/>
              <w:left w:val="single" w:sz="4" w:space="0" w:color="auto"/>
              <w:bottom w:val="nil"/>
              <w:right w:val="single" w:sz="4" w:space="0" w:color="auto"/>
            </w:tcBorders>
            <w:hideMark/>
          </w:tcPr>
          <w:p w14:paraId="13E3BD01"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- 4.95</w:t>
            </w:r>
          </w:p>
        </w:tc>
        <w:tc>
          <w:tcPr>
            <w:tcW w:w="1986" w:type="pct"/>
            <w:tcBorders>
              <w:top w:val="single" w:sz="4" w:space="0" w:color="auto"/>
              <w:left w:val="single" w:sz="4" w:space="0" w:color="auto"/>
              <w:bottom w:val="nil"/>
              <w:right w:val="nil"/>
            </w:tcBorders>
          </w:tcPr>
          <w:p w14:paraId="22D69486" w14:textId="77777777" w:rsidR="005A43B2" w:rsidRDefault="005A43B2" w:rsidP="008C1747">
            <w:pPr>
              <w:pStyle w:val="--ff3"/>
              <w:spacing w:line="300" w:lineRule="exact"/>
              <w:ind w:left="100"/>
              <w:rPr>
                <w:color w:val="000000" w:themeColor="text1"/>
                <w:sz w:val="22"/>
                <w:szCs w:val="22"/>
              </w:rPr>
            </w:pPr>
          </w:p>
        </w:tc>
      </w:tr>
      <w:tr w:rsidR="005A43B2" w14:paraId="3CA95FEE" w14:textId="77777777" w:rsidTr="00652B90">
        <w:trPr>
          <w:cantSplit/>
          <w:trHeight w:val="708"/>
        </w:trPr>
        <w:tc>
          <w:tcPr>
            <w:tcW w:w="879" w:type="pct"/>
            <w:tcBorders>
              <w:top w:val="nil"/>
              <w:left w:val="nil"/>
              <w:bottom w:val="nil"/>
              <w:right w:val="single" w:sz="4" w:space="0" w:color="auto"/>
            </w:tcBorders>
            <w:hideMark/>
          </w:tcPr>
          <w:p w14:paraId="092CA0E2" w14:textId="77777777" w:rsidR="005A43B2" w:rsidRDefault="005A43B2" w:rsidP="008C1747">
            <w:pPr>
              <w:pStyle w:val="--ff3"/>
              <w:spacing w:line="300" w:lineRule="exact"/>
              <w:ind w:left="-28"/>
              <w:jc w:val="distribute"/>
              <w:rPr>
                <w:color w:val="000000" w:themeColor="text1"/>
                <w:sz w:val="22"/>
                <w:szCs w:val="22"/>
              </w:rPr>
            </w:pPr>
            <w:r>
              <w:rPr>
                <w:rFonts w:hint="eastAsia"/>
                <w:color w:val="000000" w:themeColor="text1"/>
                <w:sz w:val="22"/>
                <w:szCs w:val="22"/>
              </w:rPr>
              <w:t>一般廢棄物清除處理業務</w:t>
            </w:r>
          </w:p>
        </w:tc>
        <w:tc>
          <w:tcPr>
            <w:tcW w:w="295" w:type="pct"/>
            <w:tcBorders>
              <w:top w:val="nil"/>
              <w:left w:val="single" w:sz="4" w:space="0" w:color="auto"/>
              <w:bottom w:val="nil"/>
              <w:right w:val="single" w:sz="4" w:space="0" w:color="auto"/>
            </w:tcBorders>
            <w:hideMark/>
          </w:tcPr>
          <w:p w14:paraId="1024B1A8" w14:textId="77777777" w:rsidR="005A43B2" w:rsidRDefault="005A43B2" w:rsidP="008C1747">
            <w:pPr>
              <w:pStyle w:val="--ff1"/>
              <w:spacing w:line="300" w:lineRule="exact"/>
              <w:ind w:left="-23"/>
              <w:rPr>
                <w:rFonts w:ascii="新細明體" w:hAnsi="新細明體" w:cs="新細明體"/>
                <w:color w:val="000000" w:themeColor="text1"/>
                <w:kern w:val="2"/>
                <w:sz w:val="22"/>
                <w:szCs w:val="22"/>
              </w:rPr>
            </w:pPr>
            <w:r>
              <w:rPr>
                <w:rFonts w:hint="eastAsia"/>
                <w:color w:val="000000" w:themeColor="text1"/>
                <w:kern w:val="2"/>
                <w:sz w:val="22"/>
                <w:szCs w:val="22"/>
              </w:rPr>
              <w:t>千元</w:t>
            </w:r>
          </w:p>
        </w:tc>
        <w:tc>
          <w:tcPr>
            <w:tcW w:w="442" w:type="pct"/>
            <w:tcBorders>
              <w:top w:val="nil"/>
              <w:left w:val="single" w:sz="4" w:space="0" w:color="auto"/>
              <w:bottom w:val="nil"/>
              <w:right w:val="single" w:sz="4" w:space="0" w:color="auto"/>
            </w:tcBorders>
            <w:hideMark/>
          </w:tcPr>
          <w:p w14:paraId="6AC02C4E" w14:textId="77777777" w:rsidR="005A43B2" w:rsidRPr="00F862EA" w:rsidRDefault="005A43B2" w:rsidP="008C1747">
            <w:pPr>
              <w:pStyle w:val="--ff4"/>
              <w:spacing w:line="300" w:lineRule="exact"/>
              <w:ind w:left="-26"/>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374,393</w:t>
            </w:r>
          </w:p>
        </w:tc>
        <w:tc>
          <w:tcPr>
            <w:tcW w:w="442" w:type="pct"/>
            <w:tcBorders>
              <w:top w:val="nil"/>
              <w:left w:val="single" w:sz="4" w:space="0" w:color="auto"/>
              <w:bottom w:val="nil"/>
              <w:right w:val="single" w:sz="4" w:space="0" w:color="auto"/>
            </w:tcBorders>
            <w:hideMark/>
          </w:tcPr>
          <w:p w14:paraId="6970A7F7"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387,511</w:t>
            </w:r>
          </w:p>
        </w:tc>
        <w:tc>
          <w:tcPr>
            <w:tcW w:w="515" w:type="pct"/>
            <w:tcBorders>
              <w:top w:val="nil"/>
              <w:left w:val="single" w:sz="4" w:space="0" w:color="auto"/>
              <w:bottom w:val="nil"/>
              <w:right w:val="single" w:sz="4" w:space="0" w:color="auto"/>
            </w:tcBorders>
            <w:hideMark/>
          </w:tcPr>
          <w:p w14:paraId="21E8A3B2"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13,118</w:t>
            </w:r>
          </w:p>
        </w:tc>
        <w:tc>
          <w:tcPr>
            <w:tcW w:w="440" w:type="pct"/>
            <w:tcBorders>
              <w:top w:val="nil"/>
              <w:left w:val="single" w:sz="4" w:space="0" w:color="auto"/>
              <w:bottom w:val="nil"/>
              <w:right w:val="single" w:sz="4" w:space="0" w:color="auto"/>
            </w:tcBorders>
            <w:hideMark/>
          </w:tcPr>
          <w:p w14:paraId="74DCABE4"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3.50</w:t>
            </w:r>
          </w:p>
        </w:tc>
        <w:tc>
          <w:tcPr>
            <w:tcW w:w="1986" w:type="pct"/>
            <w:tcBorders>
              <w:top w:val="nil"/>
              <w:left w:val="single" w:sz="4" w:space="0" w:color="auto"/>
              <w:bottom w:val="nil"/>
              <w:right w:val="nil"/>
            </w:tcBorders>
          </w:tcPr>
          <w:p w14:paraId="50BB4DED" w14:textId="77777777" w:rsidR="005A43B2" w:rsidRDefault="005A43B2" w:rsidP="008C1747">
            <w:pPr>
              <w:pStyle w:val="--ff3"/>
              <w:spacing w:line="300" w:lineRule="exact"/>
              <w:ind w:left="100"/>
              <w:rPr>
                <w:color w:val="000000" w:themeColor="text1"/>
                <w:sz w:val="22"/>
                <w:szCs w:val="22"/>
              </w:rPr>
            </w:pPr>
          </w:p>
        </w:tc>
      </w:tr>
      <w:tr w:rsidR="005A43B2" w14:paraId="2AE0A91A" w14:textId="77777777" w:rsidTr="00652B90">
        <w:trPr>
          <w:cantSplit/>
          <w:trHeight w:val="709"/>
        </w:trPr>
        <w:tc>
          <w:tcPr>
            <w:tcW w:w="879" w:type="pct"/>
            <w:tcBorders>
              <w:top w:val="nil"/>
              <w:left w:val="nil"/>
              <w:bottom w:val="nil"/>
              <w:right w:val="single" w:sz="4" w:space="0" w:color="auto"/>
            </w:tcBorders>
            <w:hideMark/>
          </w:tcPr>
          <w:p w14:paraId="48D1F757" w14:textId="77777777" w:rsidR="005A43B2" w:rsidRDefault="005A43B2" w:rsidP="008C1747">
            <w:pPr>
              <w:pStyle w:val="--ff3"/>
              <w:spacing w:line="300" w:lineRule="exact"/>
              <w:ind w:left="-28"/>
              <w:jc w:val="distribute"/>
              <w:rPr>
                <w:color w:val="000000" w:themeColor="text1"/>
                <w:sz w:val="22"/>
                <w:szCs w:val="22"/>
              </w:rPr>
            </w:pPr>
            <w:r>
              <w:rPr>
                <w:rFonts w:hint="eastAsia"/>
                <w:color w:val="000000" w:themeColor="text1"/>
                <w:sz w:val="22"/>
                <w:szCs w:val="22"/>
              </w:rPr>
              <w:t>垃圾焚化處理廠業務</w:t>
            </w:r>
          </w:p>
        </w:tc>
        <w:tc>
          <w:tcPr>
            <w:tcW w:w="295" w:type="pct"/>
            <w:tcBorders>
              <w:top w:val="nil"/>
              <w:left w:val="single" w:sz="4" w:space="0" w:color="auto"/>
              <w:bottom w:val="nil"/>
              <w:right w:val="single" w:sz="4" w:space="0" w:color="auto"/>
            </w:tcBorders>
            <w:hideMark/>
          </w:tcPr>
          <w:p w14:paraId="3A0AA231" w14:textId="77777777" w:rsidR="005A43B2" w:rsidRDefault="005A43B2" w:rsidP="008C1747">
            <w:pPr>
              <w:pStyle w:val="--ff1"/>
              <w:spacing w:line="300" w:lineRule="exact"/>
              <w:ind w:left="-23"/>
              <w:rPr>
                <w:color w:val="000000" w:themeColor="text1"/>
                <w:kern w:val="2"/>
                <w:sz w:val="22"/>
                <w:szCs w:val="22"/>
              </w:rPr>
            </w:pPr>
            <w:r>
              <w:rPr>
                <w:rFonts w:hint="eastAsia"/>
                <w:color w:val="000000" w:themeColor="text1"/>
                <w:kern w:val="2"/>
                <w:sz w:val="22"/>
                <w:szCs w:val="22"/>
              </w:rPr>
              <w:t>千元</w:t>
            </w:r>
          </w:p>
        </w:tc>
        <w:tc>
          <w:tcPr>
            <w:tcW w:w="442" w:type="pct"/>
            <w:tcBorders>
              <w:top w:val="nil"/>
              <w:left w:val="single" w:sz="4" w:space="0" w:color="auto"/>
              <w:bottom w:val="nil"/>
              <w:right w:val="single" w:sz="4" w:space="0" w:color="auto"/>
            </w:tcBorders>
            <w:hideMark/>
          </w:tcPr>
          <w:p w14:paraId="44FD069F" w14:textId="77777777" w:rsidR="005A43B2" w:rsidRPr="00F862EA" w:rsidRDefault="005A43B2" w:rsidP="008C1747">
            <w:pPr>
              <w:pStyle w:val="--ff4"/>
              <w:spacing w:line="300" w:lineRule="exact"/>
              <w:ind w:left="-26"/>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40,978</w:t>
            </w:r>
          </w:p>
        </w:tc>
        <w:tc>
          <w:tcPr>
            <w:tcW w:w="442" w:type="pct"/>
            <w:tcBorders>
              <w:top w:val="nil"/>
              <w:left w:val="single" w:sz="4" w:space="0" w:color="auto"/>
              <w:bottom w:val="nil"/>
              <w:right w:val="single" w:sz="4" w:space="0" w:color="auto"/>
            </w:tcBorders>
            <w:hideMark/>
          </w:tcPr>
          <w:p w14:paraId="39F3CCEA"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38,412</w:t>
            </w:r>
          </w:p>
        </w:tc>
        <w:tc>
          <w:tcPr>
            <w:tcW w:w="515" w:type="pct"/>
            <w:tcBorders>
              <w:top w:val="nil"/>
              <w:left w:val="single" w:sz="4" w:space="0" w:color="auto"/>
              <w:bottom w:val="nil"/>
              <w:right w:val="single" w:sz="4" w:space="0" w:color="auto"/>
            </w:tcBorders>
            <w:hideMark/>
          </w:tcPr>
          <w:p w14:paraId="59090DF7"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- 2,565</w:t>
            </w:r>
          </w:p>
        </w:tc>
        <w:tc>
          <w:tcPr>
            <w:tcW w:w="440" w:type="pct"/>
            <w:tcBorders>
              <w:top w:val="nil"/>
              <w:left w:val="single" w:sz="4" w:space="0" w:color="auto"/>
              <w:bottom w:val="nil"/>
              <w:right w:val="single" w:sz="4" w:space="0" w:color="auto"/>
            </w:tcBorders>
            <w:hideMark/>
          </w:tcPr>
          <w:p w14:paraId="4B699838"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- 6.26</w:t>
            </w:r>
          </w:p>
        </w:tc>
        <w:tc>
          <w:tcPr>
            <w:tcW w:w="1986" w:type="pct"/>
            <w:tcBorders>
              <w:top w:val="nil"/>
              <w:left w:val="single" w:sz="4" w:space="0" w:color="auto"/>
              <w:bottom w:val="nil"/>
              <w:right w:val="nil"/>
            </w:tcBorders>
          </w:tcPr>
          <w:p w14:paraId="2D016DDE" w14:textId="77777777" w:rsidR="005A43B2" w:rsidRDefault="005A43B2" w:rsidP="008C1747">
            <w:pPr>
              <w:pStyle w:val="--ff3"/>
              <w:spacing w:line="300" w:lineRule="exact"/>
              <w:ind w:left="100"/>
              <w:rPr>
                <w:color w:val="000000" w:themeColor="text1"/>
                <w:spacing w:val="10"/>
                <w:sz w:val="22"/>
                <w:szCs w:val="22"/>
              </w:rPr>
            </w:pPr>
          </w:p>
        </w:tc>
      </w:tr>
      <w:tr w:rsidR="005A43B2" w14:paraId="04851CA4" w14:textId="77777777" w:rsidTr="00652B90">
        <w:trPr>
          <w:cantSplit/>
          <w:trHeight w:val="431"/>
        </w:trPr>
        <w:tc>
          <w:tcPr>
            <w:tcW w:w="879" w:type="pct"/>
            <w:tcBorders>
              <w:top w:val="nil"/>
              <w:left w:val="nil"/>
              <w:bottom w:val="nil"/>
              <w:right w:val="single" w:sz="4" w:space="0" w:color="auto"/>
            </w:tcBorders>
            <w:hideMark/>
          </w:tcPr>
          <w:p w14:paraId="07C420EB" w14:textId="77777777" w:rsidR="005A43B2" w:rsidRDefault="005A43B2" w:rsidP="008C1747">
            <w:pPr>
              <w:pStyle w:val="--ff3"/>
              <w:spacing w:line="300" w:lineRule="exact"/>
              <w:ind w:left="-28"/>
              <w:jc w:val="distribute"/>
              <w:rPr>
                <w:color w:val="000000" w:themeColor="text1"/>
                <w:sz w:val="22"/>
                <w:szCs w:val="22"/>
              </w:rPr>
            </w:pPr>
            <w:r>
              <w:rPr>
                <w:rFonts w:hint="eastAsia"/>
                <w:color w:val="000000" w:themeColor="text1"/>
                <w:sz w:val="22"/>
                <w:szCs w:val="22"/>
              </w:rPr>
              <w:t>環境教育業務</w:t>
            </w:r>
          </w:p>
        </w:tc>
        <w:tc>
          <w:tcPr>
            <w:tcW w:w="295" w:type="pct"/>
            <w:tcBorders>
              <w:top w:val="nil"/>
              <w:left w:val="single" w:sz="4" w:space="0" w:color="auto"/>
              <w:bottom w:val="nil"/>
              <w:right w:val="single" w:sz="4" w:space="0" w:color="auto"/>
            </w:tcBorders>
            <w:hideMark/>
          </w:tcPr>
          <w:p w14:paraId="0A2F7C04" w14:textId="77777777" w:rsidR="005A43B2" w:rsidRDefault="005A43B2" w:rsidP="008C1747">
            <w:pPr>
              <w:pStyle w:val="--ff1"/>
              <w:spacing w:line="300" w:lineRule="exact"/>
              <w:ind w:left="-23"/>
              <w:rPr>
                <w:rFonts w:cs="新細明體"/>
                <w:color w:val="000000" w:themeColor="text1"/>
                <w:kern w:val="2"/>
                <w:sz w:val="22"/>
                <w:szCs w:val="22"/>
              </w:rPr>
            </w:pPr>
            <w:r>
              <w:rPr>
                <w:rFonts w:hint="eastAsia"/>
                <w:color w:val="000000" w:themeColor="text1"/>
                <w:kern w:val="2"/>
                <w:sz w:val="22"/>
                <w:szCs w:val="22"/>
              </w:rPr>
              <w:t>千元</w:t>
            </w:r>
          </w:p>
        </w:tc>
        <w:tc>
          <w:tcPr>
            <w:tcW w:w="442" w:type="pct"/>
            <w:tcBorders>
              <w:top w:val="nil"/>
              <w:left w:val="single" w:sz="4" w:space="0" w:color="auto"/>
              <w:bottom w:val="nil"/>
              <w:right w:val="single" w:sz="4" w:space="0" w:color="auto"/>
            </w:tcBorders>
            <w:hideMark/>
          </w:tcPr>
          <w:p w14:paraId="5AB5521C" w14:textId="77777777" w:rsidR="005A43B2" w:rsidRPr="00F862EA" w:rsidRDefault="005A43B2" w:rsidP="008C1747">
            <w:pPr>
              <w:pStyle w:val="--ff4"/>
              <w:spacing w:line="300" w:lineRule="exact"/>
              <w:ind w:left="-26"/>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32,346</w:t>
            </w:r>
          </w:p>
        </w:tc>
        <w:tc>
          <w:tcPr>
            <w:tcW w:w="442" w:type="pct"/>
            <w:tcBorders>
              <w:top w:val="nil"/>
              <w:left w:val="single" w:sz="4" w:space="0" w:color="auto"/>
              <w:bottom w:val="nil"/>
              <w:right w:val="single" w:sz="4" w:space="0" w:color="auto"/>
            </w:tcBorders>
            <w:hideMark/>
          </w:tcPr>
          <w:p w14:paraId="791BDFE6"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31,080</w:t>
            </w:r>
          </w:p>
        </w:tc>
        <w:tc>
          <w:tcPr>
            <w:tcW w:w="515" w:type="pct"/>
            <w:tcBorders>
              <w:top w:val="nil"/>
              <w:left w:val="single" w:sz="4" w:space="0" w:color="auto"/>
              <w:bottom w:val="nil"/>
              <w:right w:val="single" w:sz="4" w:space="0" w:color="auto"/>
            </w:tcBorders>
            <w:hideMark/>
          </w:tcPr>
          <w:p w14:paraId="3D6971B1"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- 1,265</w:t>
            </w:r>
          </w:p>
        </w:tc>
        <w:tc>
          <w:tcPr>
            <w:tcW w:w="440" w:type="pct"/>
            <w:tcBorders>
              <w:top w:val="nil"/>
              <w:left w:val="single" w:sz="4" w:space="0" w:color="auto"/>
              <w:bottom w:val="nil"/>
              <w:right w:val="single" w:sz="4" w:space="0" w:color="auto"/>
            </w:tcBorders>
            <w:hideMark/>
          </w:tcPr>
          <w:p w14:paraId="113B65F3"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- 3.91</w:t>
            </w:r>
          </w:p>
        </w:tc>
        <w:tc>
          <w:tcPr>
            <w:tcW w:w="1986" w:type="pct"/>
            <w:tcBorders>
              <w:top w:val="nil"/>
              <w:left w:val="single" w:sz="4" w:space="0" w:color="auto"/>
              <w:bottom w:val="nil"/>
              <w:right w:val="nil"/>
            </w:tcBorders>
          </w:tcPr>
          <w:p w14:paraId="2EC2DC2B" w14:textId="77777777" w:rsidR="005A43B2" w:rsidRDefault="005A43B2" w:rsidP="008C1747">
            <w:pPr>
              <w:pStyle w:val="--ff3"/>
              <w:spacing w:line="300" w:lineRule="exact"/>
              <w:ind w:left="100"/>
              <w:rPr>
                <w:color w:val="000000" w:themeColor="text1"/>
                <w:sz w:val="22"/>
                <w:szCs w:val="22"/>
              </w:rPr>
            </w:pPr>
          </w:p>
        </w:tc>
      </w:tr>
      <w:tr w:rsidR="005A43B2" w14:paraId="6F08C835" w14:textId="77777777" w:rsidTr="004F5FEE">
        <w:trPr>
          <w:cantSplit/>
          <w:trHeight w:val="324"/>
        </w:trPr>
        <w:tc>
          <w:tcPr>
            <w:tcW w:w="879" w:type="pct"/>
            <w:tcBorders>
              <w:top w:val="nil"/>
              <w:left w:val="nil"/>
              <w:bottom w:val="single" w:sz="4" w:space="0" w:color="auto"/>
              <w:right w:val="single" w:sz="4" w:space="0" w:color="auto"/>
            </w:tcBorders>
            <w:hideMark/>
          </w:tcPr>
          <w:p w14:paraId="01A869D8" w14:textId="77777777" w:rsidR="005A43B2" w:rsidRDefault="005A43B2" w:rsidP="008C1747">
            <w:pPr>
              <w:pStyle w:val="--ff3"/>
              <w:spacing w:line="300" w:lineRule="exact"/>
              <w:ind w:left="-28"/>
              <w:jc w:val="distribute"/>
              <w:rPr>
                <w:color w:val="000000" w:themeColor="text1"/>
                <w:sz w:val="22"/>
                <w:szCs w:val="22"/>
              </w:rPr>
            </w:pPr>
            <w:r>
              <w:rPr>
                <w:rFonts w:hint="eastAsia"/>
                <w:color w:val="000000" w:themeColor="text1"/>
                <w:sz w:val="22"/>
                <w:szCs w:val="22"/>
              </w:rPr>
              <w:t>水污染防治業務</w:t>
            </w:r>
          </w:p>
        </w:tc>
        <w:tc>
          <w:tcPr>
            <w:tcW w:w="295" w:type="pct"/>
            <w:tcBorders>
              <w:top w:val="nil"/>
              <w:left w:val="single" w:sz="4" w:space="0" w:color="auto"/>
              <w:bottom w:val="single" w:sz="4" w:space="0" w:color="auto"/>
              <w:right w:val="single" w:sz="4" w:space="0" w:color="auto"/>
            </w:tcBorders>
            <w:hideMark/>
          </w:tcPr>
          <w:p w14:paraId="34F121AA" w14:textId="77777777" w:rsidR="005A43B2" w:rsidRDefault="005A43B2" w:rsidP="008C1747">
            <w:pPr>
              <w:pStyle w:val="--ff1"/>
              <w:spacing w:line="300" w:lineRule="exact"/>
              <w:ind w:left="-23"/>
              <w:rPr>
                <w:color w:val="000000" w:themeColor="text1"/>
                <w:kern w:val="2"/>
                <w:sz w:val="22"/>
                <w:szCs w:val="22"/>
              </w:rPr>
            </w:pPr>
            <w:r>
              <w:rPr>
                <w:rFonts w:hint="eastAsia"/>
                <w:color w:val="000000" w:themeColor="text1"/>
                <w:kern w:val="2"/>
                <w:sz w:val="22"/>
                <w:szCs w:val="22"/>
              </w:rPr>
              <w:t>千元</w:t>
            </w:r>
          </w:p>
        </w:tc>
        <w:tc>
          <w:tcPr>
            <w:tcW w:w="442" w:type="pct"/>
            <w:tcBorders>
              <w:top w:val="nil"/>
              <w:left w:val="single" w:sz="4" w:space="0" w:color="auto"/>
              <w:bottom w:val="single" w:sz="4" w:space="0" w:color="auto"/>
              <w:right w:val="single" w:sz="4" w:space="0" w:color="auto"/>
            </w:tcBorders>
            <w:hideMark/>
          </w:tcPr>
          <w:p w14:paraId="21A55851" w14:textId="77777777" w:rsidR="005A43B2" w:rsidRPr="00F862EA" w:rsidRDefault="005A43B2" w:rsidP="008C1747">
            <w:pPr>
              <w:pStyle w:val="--ff4"/>
              <w:spacing w:line="300" w:lineRule="exact"/>
              <w:ind w:left="-26"/>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40,962</w:t>
            </w:r>
          </w:p>
        </w:tc>
        <w:tc>
          <w:tcPr>
            <w:tcW w:w="442" w:type="pct"/>
            <w:tcBorders>
              <w:top w:val="nil"/>
              <w:left w:val="single" w:sz="4" w:space="0" w:color="auto"/>
              <w:bottom w:val="single" w:sz="4" w:space="0" w:color="auto"/>
              <w:right w:val="single" w:sz="4" w:space="0" w:color="auto"/>
            </w:tcBorders>
            <w:hideMark/>
          </w:tcPr>
          <w:p w14:paraId="5F39ED6F"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93,189</w:t>
            </w:r>
          </w:p>
        </w:tc>
        <w:tc>
          <w:tcPr>
            <w:tcW w:w="515" w:type="pct"/>
            <w:tcBorders>
              <w:top w:val="nil"/>
              <w:left w:val="single" w:sz="4" w:space="0" w:color="auto"/>
              <w:bottom w:val="single" w:sz="4" w:space="0" w:color="auto"/>
              <w:right w:val="single" w:sz="4" w:space="0" w:color="auto"/>
            </w:tcBorders>
            <w:hideMark/>
          </w:tcPr>
          <w:p w14:paraId="4C56A0E4"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52,227</w:t>
            </w:r>
          </w:p>
        </w:tc>
        <w:tc>
          <w:tcPr>
            <w:tcW w:w="440" w:type="pct"/>
            <w:tcBorders>
              <w:top w:val="nil"/>
              <w:left w:val="single" w:sz="4" w:space="0" w:color="auto"/>
              <w:bottom w:val="single" w:sz="4" w:space="0" w:color="auto"/>
              <w:right w:val="single" w:sz="4" w:space="0" w:color="auto"/>
            </w:tcBorders>
            <w:hideMark/>
          </w:tcPr>
          <w:p w14:paraId="326719A7" w14:textId="77777777" w:rsidR="005A43B2" w:rsidRPr="00F862EA" w:rsidRDefault="005A43B2" w:rsidP="008C1747">
            <w:pPr>
              <w:pStyle w:val="--ff4"/>
              <w:spacing w:line="300" w:lineRule="exact"/>
              <w:rPr>
                <w:rFonts w:ascii="標楷體" w:eastAsia="標楷體" w:hAnsi="標楷體"/>
                <w:color w:val="000000" w:themeColor="text1"/>
                <w:sz w:val="22"/>
                <w:szCs w:val="22"/>
              </w:rPr>
            </w:pPr>
            <w:r w:rsidRPr="00F862EA">
              <w:rPr>
                <w:rFonts w:ascii="標楷體" w:eastAsia="標楷體" w:hAnsi="標楷體" w:hint="eastAsia"/>
                <w:color w:val="000000" w:themeColor="text1"/>
                <w:sz w:val="22"/>
                <w:szCs w:val="22"/>
              </w:rPr>
              <w:t>127.50</w:t>
            </w:r>
          </w:p>
        </w:tc>
        <w:tc>
          <w:tcPr>
            <w:tcW w:w="1986" w:type="pct"/>
            <w:tcBorders>
              <w:top w:val="nil"/>
              <w:left w:val="single" w:sz="4" w:space="0" w:color="auto"/>
              <w:bottom w:val="single" w:sz="4" w:space="0" w:color="auto"/>
              <w:right w:val="nil"/>
            </w:tcBorders>
            <w:hideMark/>
          </w:tcPr>
          <w:p w14:paraId="384FF8CE" w14:textId="77777777" w:rsidR="005A43B2" w:rsidRDefault="005A43B2" w:rsidP="008C1747">
            <w:pPr>
              <w:pStyle w:val="--ff3"/>
              <w:spacing w:line="300" w:lineRule="exact"/>
              <w:rPr>
                <w:color w:val="000000" w:themeColor="text1"/>
                <w:sz w:val="22"/>
                <w:szCs w:val="22"/>
              </w:rPr>
            </w:pPr>
            <w:r>
              <w:rPr>
                <w:rFonts w:hint="eastAsia"/>
                <w:color w:val="000000" w:themeColor="text1"/>
                <w:sz w:val="22"/>
                <w:szCs w:val="22"/>
              </w:rPr>
              <w:t>環境部補助</w:t>
            </w:r>
            <w:proofErr w:type="gramStart"/>
            <w:r>
              <w:rPr>
                <w:rFonts w:hint="eastAsia"/>
                <w:color w:val="000000" w:themeColor="text1"/>
                <w:sz w:val="22"/>
                <w:szCs w:val="22"/>
              </w:rPr>
              <w:t>鑫</w:t>
            </w:r>
            <w:proofErr w:type="gramEnd"/>
            <w:r>
              <w:rPr>
                <w:rFonts w:hint="eastAsia"/>
                <w:color w:val="000000" w:themeColor="text1"/>
                <w:sz w:val="22"/>
                <w:szCs w:val="22"/>
              </w:rPr>
              <w:t>農能源股份有限公司畜牧糞尿</w:t>
            </w:r>
            <w:proofErr w:type="gramStart"/>
            <w:r>
              <w:rPr>
                <w:rFonts w:hint="eastAsia"/>
                <w:color w:val="000000" w:themeColor="text1"/>
                <w:sz w:val="22"/>
                <w:szCs w:val="22"/>
              </w:rPr>
              <w:t>資源化集</w:t>
            </w:r>
            <w:proofErr w:type="gramEnd"/>
            <w:r>
              <w:rPr>
                <w:rFonts w:hint="eastAsia"/>
                <w:color w:val="000000" w:themeColor="text1"/>
                <w:sz w:val="22"/>
                <w:szCs w:val="22"/>
              </w:rPr>
              <w:t>運處理計畫，及推動廢（污）水資源化、低碳智慧化處理示範計畫等，辦理超支</w:t>
            </w:r>
            <w:proofErr w:type="gramStart"/>
            <w:r>
              <w:rPr>
                <w:rFonts w:hint="eastAsia"/>
                <w:color w:val="000000" w:themeColor="text1"/>
                <w:sz w:val="22"/>
                <w:szCs w:val="22"/>
              </w:rPr>
              <w:t>併</w:t>
            </w:r>
            <w:proofErr w:type="gramEnd"/>
            <w:r>
              <w:rPr>
                <w:rFonts w:hint="eastAsia"/>
                <w:color w:val="000000" w:themeColor="text1"/>
                <w:sz w:val="22"/>
                <w:szCs w:val="22"/>
              </w:rPr>
              <w:t>決算所致。</w:t>
            </w:r>
          </w:p>
        </w:tc>
      </w:tr>
      <w:tr w:rsidR="005A43B2" w14:paraId="6ACE6022" w14:textId="77777777" w:rsidTr="004F5FEE">
        <w:trPr>
          <w:cantSplit/>
          <w:trHeight w:val="270"/>
        </w:trPr>
        <w:tc>
          <w:tcPr>
            <w:tcW w:w="5000" w:type="pct"/>
            <w:gridSpan w:val="7"/>
            <w:tcBorders>
              <w:top w:val="single" w:sz="4" w:space="0" w:color="auto"/>
              <w:left w:val="nil"/>
              <w:bottom w:val="nil"/>
              <w:right w:val="nil"/>
            </w:tcBorders>
            <w:hideMark/>
          </w:tcPr>
          <w:p w14:paraId="3EF57D22" w14:textId="77777777" w:rsidR="005A43B2" w:rsidRDefault="005A43B2" w:rsidP="008C1747">
            <w:pPr>
              <w:overflowPunct w:val="0"/>
              <w:topLinePunct/>
              <w:spacing w:line="240" w:lineRule="exact"/>
              <w:rPr>
                <w:rFonts w:ascii="標楷體" w:hAnsi="標楷體"/>
                <w:color w:val="000000" w:themeColor="text1"/>
                <w:sz w:val="18"/>
                <w:szCs w:val="18"/>
              </w:rPr>
            </w:pPr>
            <w:proofErr w:type="gramStart"/>
            <w:r>
              <w:rPr>
                <w:rFonts w:ascii="標楷體" w:hAnsi="標楷體" w:hint="eastAsia"/>
                <w:color w:val="000000" w:themeColor="text1"/>
                <w:sz w:val="18"/>
                <w:szCs w:val="18"/>
              </w:rPr>
              <w:t>註</w:t>
            </w:r>
            <w:proofErr w:type="gramEnd"/>
            <w:r>
              <w:rPr>
                <w:rFonts w:ascii="標楷體" w:hAnsi="標楷體" w:hint="eastAsia"/>
                <w:color w:val="000000" w:themeColor="text1"/>
                <w:sz w:val="18"/>
                <w:szCs w:val="18"/>
              </w:rPr>
              <w:t>：本表係就業務計畫實際數與預計數差異達20％或3</w:t>
            </w:r>
            <w:proofErr w:type="gramStart"/>
            <w:r>
              <w:rPr>
                <w:rFonts w:ascii="標楷體" w:hAnsi="標楷體" w:hint="eastAsia"/>
                <w:color w:val="000000" w:themeColor="text1"/>
                <w:sz w:val="18"/>
                <w:szCs w:val="18"/>
              </w:rPr>
              <w:t>千萬</w:t>
            </w:r>
            <w:proofErr w:type="gramEnd"/>
            <w:r>
              <w:rPr>
                <w:rFonts w:ascii="標楷體" w:hAnsi="標楷體" w:hint="eastAsia"/>
                <w:color w:val="000000" w:themeColor="text1"/>
                <w:sz w:val="18"/>
                <w:szCs w:val="18"/>
              </w:rPr>
              <w:t>元以上者，說明差異原因。</w:t>
            </w:r>
          </w:p>
        </w:tc>
      </w:tr>
    </w:tbl>
    <w:p w14:paraId="0A4AEFF1" w14:textId="09D2DB05" w:rsidR="005A43B2" w:rsidRDefault="005A43B2" w:rsidP="008C1747">
      <w:pPr>
        <w:pStyle w:val="1233"/>
        <w:overflowPunct w:val="0"/>
        <w:topLinePunct/>
        <w:autoSpaceDN/>
        <w:spacing w:line="440" w:lineRule="exact"/>
        <w:ind w:leftChars="200" w:left="400" w:firstLineChars="200" w:firstLine="521"/>
        <w:rPr>
          <w:color w:val="000000" w:themeColor="text1"/>
        </w:rPr>
      </w:pPr>
      <w:r>
        <w:rPr>
          <w:rFonts w:hint="eastAsia"/>
          <w:color w:val="000000" w:themeColor="text1"/>
        </w:rPr>
        <w:t>（2）</w:t>
      </w:r>
      <w:r w:rsidR="00F862EA">
        <w:rPr>
          <w:rFonts w:hint="eastAsia"/>
          <w:color w:val="000000" w:themeColor="text1"/>
        </w:rPr>
        <w:t xml:space="preserve">　</w:t>
      </w:r>
      <w:r>
        <w:rPr>
          <w:rFonts w:hint="eastAsia"/>
          <w:color w:val="000000" w:themeColor="text1"/>
        </w:rPr>
        <w:t>預算執行情形之審核</w:t>
      </w:r>
    </w:p>
    <w:p w14:paraId="77E3A021" w14:textId="78B7E71E" w:rsidR="005A43B2" w:rsidRDefault="005A43B2" w:rsidP="008C1747">
      <w:pPr>
        <w:pStyle w:val="1235"/>
        <w:overflowPunct w:val="0"/>
        <w:topLinePunct/>
        <w:autoSpaceDN/>
        <w:spacing w:line="44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 xml:space="preserve">年度決算審核結果，審定本期賸餘4,444萬餘元，較預算賸餘871萬元，增加3,573萬餘元，主要係政府撥入收入較預計增加所致。 </w:t>
      </w:r>
    </w:p>
    <w:p w14:paraId="7282F8F0" w14:textId="330AE2C9" w:rsidR="005A43B2" w:rsidRDefault="005A43B2" w:rsidP="008C1747">
      <w:pPr>
        <w:pStyle w:val="1233"/>
        <w:overflowPunct w:val="0"/>
        <w:topLinePunct/>
        <w:autoSpaceDN/>
        <w:spacing w:line="440" w:lineRule="exact"/>
        <w:ind w:leftChars="200" w:left="400" w:firstLineChars="200" w:firstLine="521"/>
        <w:rPr>
          <w:color w:val="000000" w:themeColor="text1"/>
        </w:rPr>
      </w:pPr>
      <w:r>
        <w:rPr>
          <w:rFonts w:hint="eastAsia"/>
          <w:color w:val="000000" w:themeColor="text1"/>
        </w:rPr>
        <w:t>（3）</w:t>
      </w:r>
      <w:r w:rsidR="00F862EA">
        <w:rPr>
          <w:rFonts w:hint="eastAsia"/>
          <w:color w:val="000000" w:themeColor="text1"/>
        </w:rPr>
        <w:t xml:space="preserve">　</w:t>
      </w:r>
      <w:r>
        <w:rPr>
          <w:rFonts w:hint="eastAsia"/>
          <w:color w:val="000000" w:themeColor="text1"/>
        </w:rPr>
        <w:t>餘</w:t>
      </w:r>
      <w:proofErr w:type="gramStart"/>
      <w:r>
        <w:rPr>
          <w:rFonts w:hint="eastAsia"/>
          <w:color w:val="000000" w:themeColor="text1"/>
        </w:rPr>
        <w:t>絀</w:t>
      </w:r>
      <w:proofErr w:type="gramEnd"/>
      <w:r>
        <w:rPr>
          <w:rFonts w:hint="eastAsia"/>
          <w:color w:val="000000" w:themeColor="text1"/>
        </w:rPr>
        <w:t>之審定</w:t>
      </w:r>
    </w:p>
    <w:p w14:paraId="2594FF35" w14:textId="77777777" w:rsidR="005A43B2" w:rsidRDefault="005A43B2" w:rsidP="008C1747">
      <w:pPr>
        <w:pStyle w:val="1235"/>
        <w:overflowPunct w:val="0"/>
        <w:topLinePunct/>
        <w:autoSpaceDN/>
        <w:spacing w:line="44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年度決算經雲林縣政府核定賸餘44,444,472元，</w:t>
      </w:r>
      <w:proofErr w:type="gramStart"/>
      <w:r>
        <w:rPr>
          <w:rFonts w:hint="eastAsia"/>
          <w:color w:val="000000" w:themeColor="text1"/>
        </w:rPr>
        <w:t>經核尚無</w:t>
      </w:r>
      <w:proofErr w:type="gramEnd"/>
      <w:r>
        <w:rPr>
          <w:rFonts w:hint="eastAsia"/>
          <w:color w:val="000000" w:themeColor="text1"/>
        </w:rPr>
        <w:t>不合，予以照數審定。</w:t>
      </w:r>
    </w:p>
    <w:p w14:paraId="600F5D02" w14:textId="11FCF642" w:rsidR="005A43B2" w:rsidRDefault="005A43B2" w:rsidP="008C1747">
      <w:pPr>
        <w:pStyle w:val="1233"/>
        <w:overflowPunct w:val="0"/>
        <w:topLinePunct/>
        <w:autoSpaceDN/>
        <w:spacing w:line="440" w:lineRule="exact"/>
        <w:ind w:leftChars="200" w:left="400" w:firstLineChars="200" w:firstLine="521"/>
        <w:rPr>
          <w:color w:val="000000" w:themeColor="text1"/>
        </w:rPr>
      </w:pPr>
      <w:r>
        <w:rPr>
          <w:rFonts w:hint="eastAsia"/>
          <w:color w:val="000000" w:themeColor="text1"/>
        </w:rPr>
        <w:t>（4）</w:t>
      </w:r>
      <w:r w:rsidR="00F862EA">
        <w:rPr>
          <w:rFonts w:hint="eastAsia"/>
          <w:color w:val="000000" w:themeColor="text1"/>
        </w:rPr>
        <w:t xml:space="preserve">　</w:t>
      </w:r>
      <w:r>
        <w:rPr>
          <w:rFonts w:hint="eastAsia"/>
          <w:color w:val="000000" w:themeColor="text1"/>
        </w:rPr>
        <w:t>現金流量之查核</w:t>
      </w:r>
    </w:p>
    <w:p w14:paraId="486FFDE0" w14:textId="77777777" w:rsidR="005A43B2" w:rsidRDefault="005A43B2" w:rsidP="008C1747">
      <w:pPr>
        <w:pStyle w:val="1235"/>
        <w:overflowPunct w:val="0"/>
        <w:topLinePunct/>
        <w:autoSpaceDN/>
        <w:spacing w:line="440" w:lineRule="exact"/>
        <w:ind w:firstLineChars="200" w:firstLine="480"/>
        <w:rPr>
          <w:color w:val="000000" w:themeColor="text1"/>
        </w:rPr>
      </w:pPr>
      <w:proofErr w:type="gramStart"/>
      <w:r>
        <w:rPr>
          <w:rFonts w:hint="eastAsia"/>
          <w:color w:val="000000" w:themeColor="text1"/>
        </w:rPr>
        <w:t>114</w:t>
      </w:r>
      <w:proofErr w:type="gramEnd"/>
      <w:r>
        <w:rPr>
          <w:rFonts w:hint="eastAsia"/>
          <w:color w:val="000000" w:themeColor="text1"/>
        </w:rPr>
        <w:t>年度期初現金及約當現金8億6,174萬餘元，經業務、投資及籌資活動結果，現金及約當</w:t>
      </w:r>
      <w:proofErr w:type="gramStart"/>
      <w:r>
        <w:rPr>
          <w:rFonts w:hint="eastAsia"/>
          <w:color w:val="000000" w:themeColor="text1"/>
        </w:rPr>
        <w:t>現金淨減</w:t>
      </w:r>
      <w:proofErr w:type="gramEnd"/>
      <w:r>
        <w:rPr>
          <w:rFonts w:hint="eastAsia"/>
          <w:color w:val="000000" w:themeColor="text1"/>
        </w:rPr>
        <w:t>3,263萬餘元，期末現金及約當現金為8億2,910萬餘元。</w:t>
      </w:r>
    </w:p>
    <w:p w14:paraId="0B6B66A6" w14:textId="77777777" w:rsidR="005A43B2" w:rsidRDefault="005A43B2" w:rsidP="008C1747">
      <w:pPr>
        <w:pStyle w:val="1235"/>
        <w:overflowPunct w:val="0"/>
        <w:topLinePunct/>
        <w:autoSpaceDN/>
        <w:spacing w:line="480" w:lineRule="exact"/>
        <w:ind w:firstLineChars="200" w:firstLine="480"/>
        <w:rPr>
          <w:color w:val="000000" w:themeColor="text1"/>
        </w:rPr>
      </w:pPr>
      <w:r>
        <w:rPr>
          <w:rFonts w:hint="eastAsia"/>
          <w:color w:val="000000" w:themeColor="text1"/>
        </w:rPr>
        <w:t>茲將該基金來源用途及餘</w:t>
      </w:r>
      <w:proofErr w:type="gramStart"/>
      <w:r>
        <w:rPr>
          <w:rFonts w:hint="eastAsia"/>
          <w:color w:val="000000" w:themeColor="text1"/>
        </w:rPr>
        <w:t>絀</w:t>
      </w:r>
      <w:proofErr w:type="gramEnd"/>
      <w:r>
        <w:rPr>
          <w:rFonts w:hint="eastAsia"/>
          <w:color w:val="000000" w:themeColor="text1"/>
        </w:rPr>
        <w:t>之審定，暨餘</w:t>
      </w:r>
      <w:proofErr w:type="gramStart"/>
      <w:r>
        <w:rPr>
          <w:rFonts w:hint="eastAsia"/>
          <w:color w:val="000000" w:themeColor="text1"/>
        </w:rPr>
        <w:t>絀</w:t>
      </w:r>
      <w:proofErr w:type="gramEnd"/>
      <w:r>
        <w:rPr>
          <w:rFonts w:hint="eastAsia"/>
          <w:color w:val="000000" w:themeColor="text1"/>
        </w:rPr>
        <w:t>審定後現金流量及資產負債狀況，分別列表如次：</w:t>
      </w:r>
    </w:p>
    <w:tbl>
      <w:tblPr>
        <w:tblW w:w="5008"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1419"/>
        <w:gridCol w:w="1419"/>
        <w:gridCol w:w="1108"/>
        <w:gridCol w:w="1419"/>
        <w:gridCol w:w="1278"/>
        <w:gridCol w:w="848"/>
      </w:tblGrid>
      <w:tr w:rsidR="005A43B2" w14:paraId="69F90829" w14:textId="77777777" w:rsidTr="00912C87">
        <w:trPr>
          <w:cantSplit/>
          <w:trHeight w:val="454"/>
          <w:tblHeader/>
          <w:jc w:val="center"/>
        </w:trPr>
        <w:tc>
          <w:tcPr>
            <w:tcW w:w="5000" w:type="pct"/>
            <w:gridSpan w:val="7"/>
            <w:tcBorders>
              <w:top w:val="nil"/>
              <w:left w:val="nil"/>
              <w:bottom w:val="nil"/>
              <w:right w:val="nil"/>
            </w:tcBorders>
            <w:vAlign w:val="center"/>
            <w:hideMark/>
          </w:tcPr>
          <w:p w14:paraId="324DB3D7" w14:textId="77777777" w:rsidR="005A43B2" w:rsidRDefault="005A43B2">
            <w:pPr>
              <w:pStyle w:val="af2"/>
              <w:ind w:left="60" w:right="60"/>
              <w:jc w:val="center"/>
              <w:rPr>
                <w:color w:val="000000" w:themeColor="text1"/>
              </w:rPr>
            </w:pPr>
            <w:r>
              <w:rPr>
                <w:rFonts w:hint="eastAsia"/>
                <w:color w:val="000000" w:themeColor="text1"/>
              </w:rPr>
              <w:lastRenderedPageBreak/>
              <w:t>雲林縣環境保護基金來源用途及餘</w:t>
            </w:r>
            <w:proofErr w:type="gramStart"/>
            <w:r>
              <w:rPr>
                <w:rFonts w:hint="eastAsia"/>
                <w:color w:val="000000" w:themeColor="text1"/>
              </w:rPr>
              <w:t>絀</w:t>
            </w:r>
            <w:proofErr w:type="gramEnd"/>
            <w:r>
              <w:rPr>
                <w:rFonts w:hint="eastAsia"/>
                <w:color w:val="000000" w:themeColor="text1"/>
              </w:rPr>
              <w:t>審定表</w:t>
            </w:r>
          </w:p>
        </w:tc>
      </w:tr>
      <w:tr w:rsidR="005A43B2" w14:paraId="4AC5255F" w14:textId="77777777" w:rsidTr="00912C87">
        <w:trPr>
          <w:cantSplit/>
          <w:trHeight w:val="454"/>
          <w:tblHeader/>
          <w:jc w:val="center"/>
        </w:trPr>
        <w:tc>
          <w:tcPr>
            <w:tcW w:w="5000" w:type="pct"/>
            <w:gridSpan w:val="7"/>
            <w:tcBorders>
              <w:top w:val="nil"/>
              <w:left w:val="nil"/>
              <w:bottom w:val="nil"/>
              <w:right w:val="nil"/>
            </w:tcBorders>
            <w:vAlign w:val="center"/>
            <w:hideMark/>
          </w:tcPr>
          <w:p w14:paraId="11BAEA8F" w14:textId="2E8DF249" w:rsidR="005A43B2" w:rsidRDefault="005A43B2">
            <w:pPr>
              <w:pStyle w:val="affe"/>
              <w:spacing w:before="72"/>
              <w:rPr>
                <w:color w:val="000000" w:themeColor="text1"/>
              </w:rPr>
            </w:pPr>
            <w:r>
              <w:rPr>
                <w:rFonts w:hint="eastAsia"/>
                <w:color w:val="000000" w:themeColor="text1"/>
              </w:rPr>
              <w:t>中華民國</w:t>
            </w:r>
            <w:proofErr w:type="gramStart"/>
            <w:r>
              <w:rPr>
                <w:rFonts w:hint="eastAsia"/>
                <w:color w:val="000000" w:themeColor="text1"/>
              </w:rPr>
              <w:t>114</w:t>
            </w:r>
            <w:proofErr w:type="gramEnd"/>
            <w:r w:rsidR="007F30D1">
              <w:rPr>
                <w:rFonts w:hint="eastAsia"/>
                <w:color w:val="000000" w:themeColor="text1"/>
              </w:rPr>
              <w:t>年</w:t>
            </w:r>
            <w:r>
              <w:rPr>
                <w:rFonts w:hint="eastAsia"/>
                <w:color w:val="000000" w:themeColor="text1"/>
              </w:rPr>
              <w:t>度</w:t>
            </w:r>
          </w:p>
        </w:tc>
      </w:tr>
      <w:tr w:rsidR="005A43B2" w14:paraId="583E979D" w14:textId="77777777" w:rsidTr="00912C87">
        <w:trPr>
          <w:cantSplit/>
          <w:trHeight w:val="454"/>
          <w:tblHeader/>
          <w:jc w:val="center"/>
        </w:trPr>
        <w:tc>
          <w:tcPr>
            <w:tcW w:w="5000" w:type="pct"/>
            <w:gridSpan w:val="7"/>
            <w:tcBorders>
              <w:top w:val="nil"/>
              <w:left w:val="nil"/>
              <w:bottom w:val="single" w:sz="4" w:space="0" w:color="auto"/>
              <w:right w:val="nil"/>
            </w:tcBorders>
            <w:vAlign w:val="bottom"/>
            <w:hideMark/>
          </w:tcPr>
          <w:p w14:paraId="08379AE9" w14:textId="77777777" w:rsidR="005A43B2" w:rsidRDefault="005A43B2" w:rsidP="00B167DD">
            <w:pPr>
              <w:pStyle w:val="afff"/>
              <w:rPr>
                <w:color w:val="000000" w:themeColor="text1"/>
                <w:kern w:val="2"/>
              </w:rPr>
            </w:pPr>
            <w:r>
              <w:rPr>
                <w:rFonts w:hint="eastAsia"/>
                <w:color w:val="000000" w:themeColor="text1"/>
                <w:kern w:val="2"/>
              </w:rPr>
              <w:t>單位：新臺幣元</w:t>
            </w:r>
          </w:p>
        </w:tc>
      </w:tr>
      <w:tr w:rsidR="005A43B2" w14:paraId="5F74969C" w14:textId="77777777" w:rsidTr="0060116D">
        <w:trPr>
          <w:cantSplit/>
          <w:trHeight w:hRule="exact" w:val="590"/>
          <w:tblHeader/>
          <w:jc w:val="center"/>
        </w:trPr>
        <w:tc>
          <w:tcPr>
            <w:tcW w:w="1120" w:type="pct"/>
            <w:vMerge w:val="restart"/>
            <w:tcBorders>
              <w:top w:val="single" w:sz="4" w:space="0" w:color="auto"/>
              <w:left w:val="nil"/>
              <w:bottom w:val="single" w:sz="4" w:space="0" w:color="auto"/>
              <w:right w:val="single" w:sz="4" w:space="0" w:color="auto"/>
            </w:tcBorders>
            <w:vAlign w:val="center"/>
            <w:hideMark/>
          </w:tcPr>
          <w:p w14:paraId="744B3A00" w14:textId="77777777" w:rsidR="005A43B2" w:rsidRDefault="005A43B2">
            <w:pPr>
              <w:pStyle w:val="-f"/>
              <w:rPr>
                <w:color w:val="000000" w:themeColor="text1"/>
              </w:rPr>
            </w:pPr>
            <w:r>
              <w:rPr>
                <w:rFonts w:hint="eastAsia"/>
                <w:color w:val="000000" w:themeColor="text1"/>
              </w:rPr>
              <w:t>項目</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4FCF549" w14:textId="77777777" w:rsidR="005A43B2" w:rsidRDefault="005A43B2" w:rsidP="00B167DD">
            <w:pPr>
              <w:pStyle w:val="-f"/>
              <w:ind w:left="57" w:right="57"/>
              <w:rPr>
                <w:color w:val="000000" w:themeColor="text1"/>
              </w:rPr>
            </w:pPr>
            <w:r>
              <w:rPr>
                <w:rFonts w:hint="eastAsia"/>
                <w:color w:val="000000" w:themeColor="text1"/>
              </w:rPr>
              <w:t>預算數</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775A988E" w14:textId="77777777" w:rsidR="005A43B2" w:rsidRDefault="005A43B2" w:rsidP="00B167DD">
            <w:pPr>
              <w:pStyle w:val="-f"/>
              <w:ind w:left="57" w:right="57"/>
              <w:rPr>
                <w:color w:val="000000" w:themeColor="text1"/>
              </w:rPr>
            </w:pPr>
            <w:r>
              <w:rPr>
                <w:rFonts w:hint="eastAsia"/>
                <w:color w:val="000000" w:themeColor="text1"/>
              </w:rPr>
              <w:t>決算數</w:t>
            </w:r>
          </w:p>
        </w:tc>
        <w:tc>
          <w:tcPr>
            <w:tcW w:w="574" w:type="pct"/>
            <w:vMerge w:val="restart"/>
            <w:tcBorders>
              <w:top w:val="single" w:sz="4" w:space="0" w:color="auto"/>
              <w:left w:val="single" w:sz="4" w:space="0" w:color="auto"/>
              <w:bottom w:val="single" w:sz="4" w:space="0" w:color="auto"/>
              <w:right w:val="single" w:sz="4" w:space="0" w:color="auto"/>
            </w:tcBorders>
            <w:vAlign w:val="center"/>
            <w:hideMark/>
          </w:tcPr>
          <w:p w14:paraId="699B71C6" w14:textId="77777777" w:rsidR="005A43B2" w:rsidRDefault="005A43B2" w:rsidP="00B167DD">
            <w:pPr>
              <w:pStyle w:val="-f"/>
              <w:ind w:left="57" w:right="57"/>
              <w:rPr>
                <w:color w:val="000000" w:themeColor="text1"/>
              </w:rPr>
            </w:pPr>
            <w:r>
              <w:rPr>
                <w:rFonts w:hint="eastAsia"/>
                <w:color w:val="000000" w:themeColor="text1"/>
              </w:rPr>
              <w:t>修正數</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B68B23E" w14:textId="77777777" w:rsidR="005A43B2" w:rsidRDefault="005A43B2" w:rsidP="00B167DD">
            <w:pPr>
              <w:pStyle w:val="-f"/>
              <w:ind w:left="57" w:right="57"/>
              <w:rPr>
                <w:color w:val="000000" w:themeColor="text1"/>
                <w:spacing w:val="-2"/>
              </w:rPr>
            </w:pPr>
            <w:r>
              <w:rPr>
                <w:rFonts w:hint="eastAsia"/>
                <w:color w:val="000000" w:themeColor="text1"/>
                <w:spacing w:val="-2"/>
              </w:rPr>
              <w:t>決算審定數</w:t>
            </w:r>
          </w:p>
        </w:tc>
        <w:tc>
          <w:tcPr>
            <w:tcW w:w="1101" w:type="pct"/>
            <w:gridSpan w:val="2"/>
            <w:tcBorders>
              <w:top w:val="single" w:sz="4" w:space="0" w:color="auto"/>
              <w:left w:val="single" w:sz="4" w:space="0" w:color="auto"/>
              <w:bottom w:val="nil"/>
              <w:right w:val="nil"/>
            </w:tcBorders>
            <w:vAlign w:val="center"/>
            <w:hideMark/>
          </w:tcPr>
          <w:p w14:paraId="4A8AAAEC" w14:textId="77777777" w:rsidR="005A43B2" w:rsidRDefault="005A43B2" w:rsidP="00B167DD">
            <w:pPr>
              <w:pStyle w:val="-f"/>
              <w:ind w:left="0" w:right="0"/>
              <w:rPr>
                <w:color w:val="000000" w:themeColor="text1"/>
              </w:rPr>
            </w:pPr>
            <w:r>
              <w:rPr>
                <w:rFonts w:hint="eastAsia"/>
                <w:color w:val="000000" w:themeColor="text1"/>
              </w:rPr>
              <w:t>審定數與預算數</w:t>
            </w:r>
          </w:p>
          <w:p w14:paraId="44CBF4A1" w14:textId="77777777" w:rsidR="005A43B2" w:rsidRDefault="005A43B2" w:rsidP="00B167DD">
            <w:pPr>
              <w:pStyle w:val="-f"/>
              <w:ind w:left="0" w:right="0"/>
              <w:rPr>
                <w:color w:val="000000" w:themeColor="text1"/>
              </w:rPr>
            </w:pPr>
            <w:r>
              <w:rPr>
                <w:rFonts w:hint="eastAsia"/>
                <w:color w:val="000000" w:themeColor="text1"/>
              </w:rPr>
              <w:t>比較增減</w:t>
            </w:r>
          </w:p>
        </w:tc>
      </w:tr>
      <w:tr w:rsidR="005A43B2" w14:paraId="45CCC227" w14:textId="77777777" w:rsidTr="0060116D">
        <w:trPr>
          <w:cantSplit/>
          <w:trHeight w:hRule="exact" w:val="413"/>
          <w:tblHeader/>
          <w:jc w:val="center"/>
        </w:trPr>
        <w:tc>
          <w:tcPr>
            <w:tcW w:w="0" w:type="auto"/>
            <w:vMerge/>
            <w:tcBorders>
              <w:top w:val="single" w:sz="4" w:space="0" w:color="auto"/>
              <w:left w:val="nil"/>
              <w:bottom w:val="single" w:sz="4" w:space="0" w:color="auto"/>
              <w:right w:val="single" w:sz="4" w:space="0" w:color="auto"/>
            </w:tcBorders>
            <w:vAlign w:val="center"/>
            <w:hideMark/>
          </w:tcPr>
          <w:p w14:paraId="16C2BB83" w14:textId="77777777" w:rsidR="005A43B2" w:rsidRDefault="005A43B2">
            <w:pPr>
              <w:widowControl/>
              <w:jc w:val="left"/>
              <w:rPr>
                <w:rFonts w:ascii="標楷體" w:hAnsi="標楷體"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04617" w14:textId="77777777" w:rsidR="005A43B2" w:rsidRDefault="005A43B2">
            <w:pPr>
              <w:widowControl/>
              <w:jc w:val="left"/>
              <w:rPr>
                <w:rFonts w:ascii="標楷體" w:hAnsi="標楷體"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AE5B" w14:textId="77777777" w:rsidR="005A43B2" w:rsidRDefault="005A43B2">
            <w:pPr>
              <w:widowControl/>
              <w:jc w:val="left"/>
              <w:rPr>
                <w:rFonts w:ascii="標楷體" w:hAnsi="標楷體"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B645" w14:textId="77777777" w:rsidR="005A43B2" w:rsidRDefault="005A43B2">
            <w:pPr>
              <w:widowControl/>
              <w:jc w:val="left"/>
              <w:rPr>
                <w:rFonts w:ascii="標楷體" w:hAnsi="標楷體" w:cs="Times New Roman"/>
                <w:color w:val="000000" w:themeColor="text1"/>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4D68" w14:textId="77777777" w:rsidR="005A43B2" w:rsidRDefault="005A43B2">
            <w:pPr>
              <w:widowControl/>
              <w:jc w:val="left"/>
              <w:rPr>
                <w:rFonts w:ascii="標楷體" w:hAnsi="標楷體" w:cs="Times New Roman"/>
                <w:color w:val="000000" w:themeColor="text1"/>
                <w:spacing w:val="-2"/>
                <w:szCs w:val="24"/>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B256E8A" w14:textId="77777777" w:rsidR="005A43B2" w:rsidRDefault="005A43B2">
            <w:pPr>
              <w:pStyle w:val="-f"/>
              <w:rPr>
                <w:color w:val="000000" w:themeColor="text1"/>
              </w:rPr>
            </w:pPr>
            <w:r>
              <w:rPr>
                <w:rFonts w:hint="eastAsia"/>
                <w:color w:val="000000" w:themeColor="text1"/>
              </w:rPr>
              <w:t>金額</w:t>
            </w:r>
          </w:p>
        </w:tc>
        <w:tc>
          <w:tcPr>
            <w:tcW w:w="438" w:type="pct"/>
            <w:tcBorders>
              <w:top w:val="single" w:sz="4" w:space="0" w:color="auto"/>
              <w:left w:val="single" w:sz="4" w:space="0" w:color="auto"/>
              <w:bottom w:val="single" w:sz="4" w:space="0" w:color="auto"/>
              <w:right w:val="nil"/>
            </w:tcBorders>
            <w:vAlign w:val="center"/>
            <w:hideMark/>
          </w:tcPr>
          <w:p w14:paraId="160E8338" w14:textId="77777777" w:rsidR="005A43B2" w:rsidRDefault="005A43B2">
            <w:pPr>
              <w:pStyle w:val="-f"/>
              <w:rPr>
                <w:color w:val="000000" w:themeColor="text1"/>
              </w:rPr>
            </w:pPr>
            <w:r>
              <w:rPr>
                <w:rFonts w:hint="eastAsia"/>
                <w:color w:val="000000" w:themeColor="text1"/>
              </w:rPr>
              <w:t>％</w:t>
            </w:r>
          </w:p>
        </w:tc>
      </w:tr>
      <w:tr w:rsidR="005A43B2" w14:paraId="57292D12" w14:textId="77777777" w:rsidTr="0060116D">
        <w:trPr>
          <w:cantSplit/>
          <w:trHeight w:val="826"/>
          <w:jc w:val="center"/>
        </w:trPr>
        <w:tc>
          <w:tcPr>
            <w:tcW w:w="1120" w:type="pct"/>
            <w:tcBorders>
              <w:top w:val="single" w:sz="4" w:space="0" w:color="auto"/>
              <w:left w:val="nil"/>
              <w:bottom w:val="nil"/>
              <w:right w:val="single" w:sz="4" w:space="0" w:color="auto"/>
            </w:tcBorders>
            <w:vAlign w:val="center"/>
            <w:hideMark/>
          </w:tcPr>
          <w:p w14:paraId="5B411E98" w14:textId="77777777" w:rsidR="005A43B2" w:rsidRDefault="005A43B2">
            <w:pPr>
              <w:pStyle w:val="--11"/>
              <w:ind w:left="60" w:right="60"/>
              <w:rPr>
                <w:color w:val="000000" w:themeColor="text1"/>
                <w:kern w:val="2"/>
              </w:rPr>
            </w:pPr>
            <w:r>
              <w:rPr>
                <w:rFonts w:hint="eastAsia"/>
                <w:color w:val="000000" w:themeColor="text1"/>
                <w:kern w:val="2"/>
              </w:rPr>
              <w:t>基金來源</w:t>
            </w:r>
          </w:p>
        </w:tc>
        <w:tc>
          <w:tcPr>
            <w:tcW w:w="735" w:type="pct"/>
            <w:tcBorders>
              <w:top w:val="single" w:sz="4" w:space="0" w:color="auto"/>
              <w:left w:val="single" w:sz="4" w:space="0" w:color="auto"/>
              <w:bottom w:val="nil"/>
              <w:right w:val="single" w:sz="4" w:space="0" w:color="auto"/>
            </w:tcBorders>
            <w:vAlign w:val="center"/>
            <w:hideMark/>
          </w:tcPr>
          <w:p w14:paraId="6C3F918C" w14:textId="77777777" w:rsidR="005A43B2" w:rsidRPr="00F862EA" w:rsidRDefault="005A43B2">
            <w:pPr>
              <w:pStyle w:val="--fb"/>
              <w:rPr>
                <w:color w:val="000000" w:themeColor="text1"/>
                <w:kern w:val="2"/>
              </w:rPr>
            </w:pPr>
            <w:r w:rsidRPr="00F862EA">
              <w:rPr>
                <w:rFonts w:hint="eastAsia"/>
                <w:color w:val="000000" w:themeColor="text1"/>
                <w:kern w:val="2"/>
              </w:rPr>
              <w:t>865,366,000</w:t>
            </w:r>
          </w:p>
        </w:tc>
        <w:tc>
          <w:tcPr>
            <w:tcW w:w="735" w:type="pct"/>
            <w:tcBorders>
              <w:top w:val="single" w:sz="4" w:space="0" w:color="auto"/>
              <w:left w:val="single" w:sz="4" w:space="0" w:color="auto"/>
              <w:bottom w:val="nil"/>
              <w:right w:val="single" w:sz="4" w:space="0" w:color="auto"/>
            </w:tcBorders>
            <w:vAlign w:val="center"/>
            <w:hideMark/>
          </w:tcPr>
          <w:p w14:paraId="5DBF8A04" w14:textId="77777777" w:rsidR="005A43B2" w:rsidRPr="00F862EA" w:rsidRDefault="005A43B2">
            <w:pPr>
              <w:pStyle w:val="--fb"/>
              <w:rPr>
                <w:color w:val="000000" w:themeColor="text1"/>
                <w:kern w:val="2"/>
              </w:rPr>
            </w:pPr>
            <w:r w:rsidRPr="00F862EA">
              <w:rPr>
                <w:rFonts w:hint="eastAsia"/>
                <w:color w:val="000000" w:themeColor="text1"/>
                <w:kern w:val="2"/>
              </w:rPr>
              <w:t>944,417,156</w:t>
            </w:r>
          </w:p>
        </w:tc>
        <w:tc>
          <w:tcPr>
            <w:tcW w:w="574" w:type="pct"/>
            <w:tcBorders>
              <w:top w:val="single" w:sz="4" w:space="0" w:color="auto"/>
              <w:left w:val="single" w:sz="4" w:space="0" w:color="auto"/>
              <w:bottom w:val="nil"/>
              <w:right w:val="single" w:sz="4" w:space="0" w:color="auto"/>
            </w:tcBorders>
            <w:vAlign w:val="center"/>
            <w:hideMark/>
          </w:tcPr>
          <w:p w14:paraId="181E937F" w14:textId="77777777" w:rsidR="005A43B2" w:rsidRPr="00F862EA" w:rsidRDefault="005A43B2">
            <w:pPr>
              <w:pStyle w:val="--fb"/>
              <w:rPr>
                <w:color w:val="000000" w:themeColor="text1"/>
                <w:spacing w:val="-18"/>
                <w:kern w:val="2"/>
              </w:rPr>
            </w:pPr>
            <w:r w:rsidRPr="00F862EA">
              <w:rPr>
                <w:rFonts w:hint="eastAsia"/>
                <w:color w:val="000000" w:themeColor="text1"/>
                <w:kern w:val="2"/>
              </w:rPr>
              <w:t>－</w:t>
            </w:r>
          </w:p>
        </w:tc>
        <w:tc>
          <w:tcPr>
            <w:tcW w:w="735" w:type="pct"/>
            <w:tcBorders>
              <w:top w:val="single" w:sz="4" w:space="0" w:color="auto"/>
              <w:left w:val="single" w:sz="4" w:space="0" w:color="auto"/>
              <w:bottom w:val="nil"/>
              <w:right w:val="single" w:sz="4" w:space="0" w:color="auto"/>
            </w:tcBorders>
            <w:vAlign w:val="center"/>
            <w:hideMark/>
          </w:tcPr>
          <w:p w14:paraId="680D3305" w14:textId="77777777" w:rsidR="005A43B2" w:rsidRPr="00F862EA" w:rsidRDefault="005A43B2">
            <w:pPr>
              <w:pStyle w:val="--fb"/>
              <w:rPr>
                <w:color w:val="000000" w:themeColor="text1"/>
                <w:spacing w:val="-10"/>
                <w:kern w:val="2"/>
              </w:rPr>
            </w:pPr>
            <w:r w:rsidRPr="00F862EA">
              <w:rPr>
                <w:rFonts w:hint="eastAsia"/>
                <w:kern w:val="2"/>
              </w:rPr>
              <w:t>944,417,156</w:t>
            </w:r>
          </w:p>
        </w:tc>
        <w:tc>
          <w:tcPr>
            <w:tcW w:w="662" w:type="pct"/>
            <w:tcBorders>
              <w:top w:val="single" w:sz="4" w:space="0" w:color="auto"/>
              <w:left w:val="single" w:sz="4" w:space="0" w:color="auto"/>
              <w:bottom w:val="nil"/>
              <w:right w:val="single" w:sz="4" w:space="0" w:color="auto"/>
            </w:tcBorders>
            <w:vAlign w:val="center"/>
            <w:hideMark/>
          </w:tcPr>
          <w:p w14:paraId="5D6B3662" w14:textId="77777777" w:rsidR="005A43B2" w:rsidRPr="00F862EA" w:rsidRDefault="005A43B2">
            <w:pPr>
              <w:pStyle w:val="--fb"/>
              <w:rPr>
                <w:color w:val="000000" w:themeColor="text1"/>
                <w:spacing w:val="-18"/>
                <w:kern w:val="2"/>
              </w:rPr>
            </w:pPr>
            <w:r w:rsidRPr="00F862EA">
              <w:rPr>
                <w:rFonts w:hint="eastAsia"/>
                <w:kern w:val="2"/>
              </w:rPr>
              <w:t>79,051,156</w:t>
            </w:r>
          </w:p>
        </w:tc>
        <w:tc>
          <w:tcPr>
            <w:tcW w:w="438" w:type="pct"/>
            <w:tcBorders>
              <w:top w:val="single" w:sz="4" w:space="0" w:color="auto"/>
              <w:left w:val="single" w:sz="4" w:space="0" w:color="auto"/>
              <w:bottom w:val="nil"/>
              <w:right w:val="nil"/>
            </w:tcBorders>
            <w:vAlign w:val="center"/>
            <w:hideMark/>
          </w:tcPr>
          <w:p w14:paraId="75123932" w14:textId="77777777" w:rsidR="005A43B2" w:rsidRPr="00F862EA" w:rsidRDefault="005A43B2">
            <w:pPr>
              <w:pStyle w:val="--fb"/>
              <w:rPr>
                <w:color w:val="000000" w:themeColor="text1"/>
                <w:spacing w:val="-18"/>
                <w:kern w:val="2"/>
              </w:rPr>
            </w:pPr>
            <w:r w:rsidRPr="00F862EA">
              <w:rPr>
                <w:rFonts w:hint="eastAsia"/>
                <w:kern w:val="2"/>
              </w:rPr>
              <w:t>9.13</w:t>
            </w:r>
          </w:p>
        </w:tc>
      </w:tr>
      <w:tr w:rsidR="005A43B2" w14:paraId="0C8DA873" w14:textId="77777777" w:rsidTr="0060116D">
        <w:trPr>
          <w:cantSplit/>
          <w:trHeight w:val="826"/>
          <w:jc w:val="center"/>
        </w:trPr>
        <w:tc>
          <w:tcPr>
            <w:tcW w:w="1120" w:type="pct"/>
            <w:tcBorders>
              <w:top w:val="nil"/>
              <w:left w:val="nil"/>
              <w:bottom w:val="nil"/>
              <w:right w:val="single" w:sz="4" w:space="0" w:color="auto"/>
            </w:tcBorders>
            <w:vAlign w:val="center"/>
            <w:hideMark/>
          </w:tcPr>
          <w:p w14:paraId="61B2F9C2" w14:textId="77777777" w:rsidR="005A43B2" w:rsidRDefault="005A43B2">
            <w:pPr>
              <w:pStyle w:val="--21"/>
              <w:ind w:leftChars="50" w:left="100" w:right="40"/>
              <w:rPr>
                <w:color w:val="000000" w:themeColor="text1"/>
                <w:spacing w:val="-12"/>
                <w:kern w:val="2"/>
              </w:rPr>
            </w:pPr>
            <w:r>
              <w:rPr>
                <w:rFonts w:hint="eastAsia"/>
                <w:color w:val="000000" w:themeColor="text1"/>
                <w:spacing w:val="-12"/>
                <w:kern w:val="2"/>
              </w:rPr>
              <w:t>徵收及依法分配收入</w:t>
            </w:r>
          </w:p>
        </w:tc>
        <w:tc>
          <w:tcPr>
            <w:tcW w:w="735" w:type="pct"/>
            <w:tcBorders>
              <w:top w:val="nil"/>
              <w:left w:val="single" w:sz="4" w:space="0" w:color="auto"/>
              <w:bottom w:val="nil"/>
              <w:right w:val="single" w:sz="4" w:space="0" w:color="auto"/>
            </w:tcBorders>
            <w:vAlign w:val="center"/>
            <w:hideMark/>
          </w:tcPr>
          <w:p w14:paraId="2A2468BC" w14:textId="77777777" w:rsidR="005A43B2" w:rsidRPr="00F862EA" w:rsidRDefault="005A43B2">
            <w:pPr>
              <w:pStyle w:val="--24"/>
              <w:rPr>
                <w:color w:val="000000" w:themeColor="text1"/>
                <w:kern w:val="2"/>
              </w:rPr>
            </w:pPr>
            <w:r w:rsidRPr="00F862EA">
              <w:rPr>
                <w:rFonts w:hint="eastAsia"/>
                <w:color w:val="000000" w:themeColor="text1"/>
                <w:kern w:val="2"/>
              </w:rPr>
              <w:t>601,638,000</w:t>
            </w:r>
          </w:p>
        </w:tc>
        <w:tc>
          <w:tcPr>
            <w:tcW w:w="735" w:type="pct"/>
            <w:tcBorders>
              <w:top w:val="nil"/>
              <w:left w:val="single" w:sz="4" w:space="0" w:color="auto"/>
              <w:bottom w:val="nil"/>
              <w:right w:val="single" w:sz="4" w:space="0" w:color="auto"/>
            </w:tcBorders>
            <w:vAlign w:val="center"/>
            <w:hideMark/>
          </w:tcPr>
          <w:p w14:paraId="51D2C54B" w14:textId="77777777" w:rsidR="005A43B2" w:rsidRPr="00F862EA" w:rsidRDefault="005A43B2">
            <w:pPr>
              <w:pStyle w:val="--24"/>
              <w:rPr>
                <w:color w:val="000000" w:themeColor="text1"/>
                <w:kern w:val="2"/>
              </w:rPr>
            </w:pPr>
            <w:r w:rsidRPr="00F862EA">
              <w:rPr>
                <w:rFonts w:hint="eastAsia"/>
                <w:color w:val="000000" w:themeColor="text1"/>
                <w:kern w:val="2"/>
              </w:rPr>
              <w:t>595,104,502</w:t>
            </w:r>
          </w:p>
        </w:tc>
        <w:tc>
          <w:tcPr>
            <w:tcW w:w="574" w:type="pct"/>
            <w:tcBorders>
              <w:top w:val="nil"/>
              <w:left w:val="single" w:sz="4" w:space="0" w:color="auto"/>
              <w:bottom w:val="nil"/>
              <w:right w:val="single" w:sz="4" w:space="0" w:color="auto"/>
            </w:tcBorders>
            <w:vAlign w:val="center"/>
            <w:hideMark/>
          </w:tcPr>
          <w:p w14:paraId="1DE7B5A6" w14:textId="77777777" w:rsidR="005A43B2" w:rsidRPr="00F862EA" w:rsidRDefault="005A43B2">
            <w:pPr>
              <w:pStyle w:val="--24"/>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5D306E41" w14:textId="77777777" w:rsidR="005A43B2" w:rsidRPr="00F862EA" w:rsidRDefault="005A43B2">
            <w:pPr>
              <w:pStyle w:val="--24"/>
              <w:rPr>
                <w:color w:val="000000" w:themeColor="text1"/>
                <w:spacing w:val="-10"/>
                <w:kern w:val="2"/>
              </w:rPr>
            </w:pPr>
            <w:r w:rsidRPr="00F862EA">
              <w:rPr>
                <w:rFonts w:hint="eastAsia"/>
                <w:kern w:val="2"/>
              </w:rPr>
              <w:t>595,104,502</w:t>
            </w:r>
          </w:p>
        </w:tc>
        <w:tc>
          <w:tcPr>
            <w:tcW w:w="662" w:type="pct"/>
            <w:tcBorders>
              <w:top w:val="nil"/>
              <w:left w:val="single" w:sz="4" w:space="0" w:color="auto"/>
              <w:bottom w:val="nil"/>
              <w:right w:val="single" w:sz="4" w:space="0" w:color="auto"/>
            </w:tcBorders>
            <w:vAlign w:val="center"/>
            <w:hideMark/>
          </w:tcPr>
          <w:p w14:paraId="2602A25C" w14:textId="77777777" w:rsidR="005A43B2" w:rsidRPr="00F862EA" w:rsidRDefault="005A43B2">
            <w:pPr>
              <w:pStyle w:val="--24"/>
              <w:rPr>
                <w:color w:val="000000" w:themeColor="text1"/>
                <w:spacing w:val="-18"/>
                <w:kern w:val="2"/>
              </w:rPr>
            </w:pPr>
            <w:r w:rsidRPr="00F862EA">
              <w:rPr>
                <w:rFonts w:hint="eastAsia"/>
                <w:kern w:val="2"/>
              </w:rPr>
              <w:t>- 6,533,498</w:t>
            </w:r>
          </w:p>
        </w:tc>
        <w:tc>
          <w:tcPr>
            <w:tcW w:w="438" w:type="pct"/>
            <w:tcBorders>
              <w:top w:val="nil"/>
              <w:left w:val="single" w:sz="4" w:space="0" w:color="auto"/>
              <w:bottom w:val="nil"/>
              <w:right w:val="nil"/>
            </w:tcBorders>
            <w:vAlign w:val="center"/>
            <w:hideMark/>
          </w:tcPr>
          <w:p w14:paraId="4E1B68BB" w14:textId="77777777" w:rsidR="005A43B2" w:rsidRPr="00F862EA" w:rsidRDefault="005A43B2">
            <w:pPr>
              <w:pStyle w:val="--24"/>
              <w:rPr>
                <w:color w:val="000000" w:themeColor="text1"/>
                <w:spacing w:val="-18"/>
                <w:kern w:val="2"/>
              </w:rPr>
            </w:pPr>
            <w:r w:rsidRPr="00F862EA">
              <w:rPr>
                <w:rFonts w:hint="eastAsia"/>
                <w:kern w:val="2"/>
              </w:rPr>
              <w:t>- 1.09</w:t>
            </w:r>
          </w:p>
        </w:tc>
      </w:tr>
      <w:tr w:rsidR="005A43B2" w14:paraId="01CA6C22" w14:textId="77777777" w:rsidTr="0060116D">
        <w:trPr>
          <w:cantSplit/>
          <w:trHeight w:val="826"/>
          <w:jc w:val="center"/>
        </w:trPr>
        <w:tc>
          <w:tcPr>
            <w:tcW w:w="1120" w:type="pct"/>
            <w:tcBorders>
              <w:top w:val="nil"/>
              <w:left w:val="nil"/>
              <w:bottom w:val="nil"/>
              <w:right w:val="single" w:sz="4" w:space="0" w:color="auto"/>
            </w:tcBorders>
            <w:vAlign w:val="center"/>
            <w:hideMark/>
          </w:tcPr>
          <w:p w14:paraId="31840770" w14:textId="77777777" w:rsidR="005A43B2" w:rsidRDefault="005A43B2">
            <w:pPr>
              <w:pStyle w:val="--21"/>
              <w:ind w:leftChars="50" w:left="100" w:right="40"/>
              <w:rPr>
                <w:color w:val="000000" w:themeColor="text1"/>
                <w:kern w:val="2"/>
              </w:rPr>
            </w:pPr>
            <w:r>
              <w:rPr>
                <w:rFonts w:hint="eastAsia"/>
                <w:color w:val="000000" w:themeColor="text1"/>
                <w:kern w:val="2"/>
              </w:rPr>
              <w:t>財產收入</w:t>
            </w:r>
          </w:p>
        </w:tc>
        <w:tc>
          <w:tcPr>
            <w:tcW w:w="735" w:type="pct"/>
            <w:tcBorders>
              <w:top w:val="nil"/>
              <w:left w:val="single" w:sz="4" w:space="0" w:color="auto"/>
              <w:bottom w:val="nil"/>
              <w:right w:val="single" w:sz="4" w:space="0" w:color="auto"/>
            </w:tcBorders>
            <w:vAlign w:val="center"/>
            <w:hideMark/>
          </w:tcPr>
          <w:p w14:paraId="311E2E5A" w14:textId="77777777" w:rsidR="005A43B2" w:rsidRPr="00F862EA" w:rsidRDefault="005A43B2">
            <w:pPr>
              <w:pStyle w:val="--24"/>
              <w:rPr>
                <w:color w:val="000000" w:themeColor="text1"/>
                <w:kern w:val="2"/>
              </w:rPr>
            </w:pPr>
            <w:r w:rsidRPr="00F862EA">
              <w:rPr>
                <w:rFonts w:hint="eastAsia"/>
                <w:color w:val="000000" w:themeColor="text1"/>
                <w:kern w:val="2"/>
              </w:rPr>
              <w:t>658,000</w:t>
            </w:r>
          </w:p>
        </w:tc>
        <w:tc>
          <w:tcPr>
            <w:tcW w:w="735" w:type="pct"/>
            <w:tcBorders>
              <w:top w:val="nil"/>
              <w:left w:val="single" w:sz="4" w:space="0" w:color="auto"/>
              <w:bottom w:val="nil"/>
              <w:right w:val="single" w:sz="4" w:space="0" w:color="auto"/>
            </w:tcBorders>
            <w:vAlign w:val="center"/>
            <w:hideMark/>
          </w:tcPr>
          <w:p w14:paraId="6DE5044A" w14:textId="77777777" w:rsidR="005A43B2" w:rsidRPr="00F862EA" w:rsidRDefault="005A43B2">
            <w:pPr>
              <w:pStyle w:val="--24"/>
              <w:rPr>
                <w:color w:val="000000" w:themeColor="text1"/>
                <w:kern w:val="2"/>
              </w:rPr>
            </w:pPr>
            <w:r w:rsidRPr="00F862EA">
              <w:rPr>
                <w:rFonts w:hint="eastAsia"/>
                <w:color w:val="000000" w:themeColor="text1"/>
                <w:kern w:val="2"/>
              </w:rPr>
              <w:t>7,844,335</w:t>
            </w:r>
          </w:p>
        </w:tc>
        <w:tc>
          <w:tcPr>
            <w:tcW w:w="574" w:type="pct"/>
            <w:tcBorders>
              <w:top w:val="nil"/>
              <w:left w:val="single" w:sz="4" w:space="0" w:color="auto"/>
              <w:bottom w:val="nil"/>
              <w:right w:val="single" w:sz="4" w:space="0" w:color="auto"/>
            </w:tcBorders>
            <w:vAlign w:val="center"/>
            <w:hideMark/>
          </w:tcPr>
          <w:p w14:paraId="05E283AC" w14:textId="77777777" w:rsidR="005A43B2" w:rsidRPr="00F862EA" w:rsidRDefault="005A43B2">
            <w:pPr>
              <w:pStyle w:val="--24"/>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5DE20977" w14:textId="77777777" w:rsidR="005A43B2" w:rsidRPr="00F862EA" w:rsidRDefault="005A43B2">
            <w:pPr>
              <w:pStyle w:val="--24"/>
              <w:rPr>
                <w:color w:val="000000" w:themeColor="text1"/>
                <w:spacing w:val="-10"/>
                <w:kern w:val="2"/>
              </w:rPr>
            </w:pPr>
            <w:r w:rsidRPr="00F862EA">
              <w:rPr>
                <w:rFonts w:hint="eastAsia"/>
                <w:kern w:val="2"/>
              </w:rPr>
              <w:t>7,844,335</w:t>
            </w:r>
          </w:p>
        </w:tc>
        <w:tc>
          <w:tcPr>
            <w:tcW w:w="662" w:type="pct"/>
            <w:tcBorders>
              <w:top w:val="nil"/>
              <w:left w:val="single" w:sz="4" w:space="0" w:color="auto"/>
              <w:bottom w:val="nil"/>
              <w:right w:val="single" w:sz="4" w:space="0" w:color="auto"/>
            </w:tcBorders>
            <w:vAlign w:val="center"/>
            <w:hideMark/>
          </w:tcPr>
          <w:p w14:paraId="43920BF9" w14:textId="77777777" w:rsidR="005A43B2" w:rsidRPr="00F862EA" w:rsidRDefault="005A43B2">
            <w:pPr>
              <w:pStyle w:val="--24"/>
              <w:rPr>
                <w:color w:val="000000" w:themeColor="text1"/>
                <w:spacing w:val="-18"/>
                <w:kern w:val="2"/>
              </w:rPr>
            </w:pPr>
            <w:r w:rsidRPr="00F862EA">
              <w:rPr>
                <w:rFonts w:hint="eastAsia"/>
                <w:kern w:val="2"/>
              </w:rPr>
              <w:t>7,186,335</w:t>
            </w:r>
          </w:p>
        </w:tc>
        <w:tc>
          <w:tcPr>
            <w:tcW w:w="438" w:type="pct"/>
            <w:tcBorders>
              <w:top w:val="nil"/>
              <w:left w:val="single" w:sz="4" w:space="0" w:color="auto"/>
              <w:bottom w:val="nil"/>
              <w:right w:val="nil"/>
            </w:tcBorders>
            <w:vAlign w:val="center"/>
            <w:hideMark/>
          </w:tcPr>
          <w:p w14:paraId="54E21EF4" w14:textId="77777777" w:rsidR="005A43B2" w:rsidRPr="00F862EA" w:rsidRDefault="005A43B2">
            <w:pPr>
              <w:pStyle w:val="--24"/>
              <w:rPr>
                <w:color w:val="000000" w:themeColor="text1"/>
                <w:spacing w:val="-4"/>
                <w:kern w:val="2"/>
              </w:rPr>
            </w:pPr>
            <w:r w:rsidRPr="00F862EA">
              <w:rPr>
                <w:rFonts w:hint="eastAsia"/>
                <w:color w:val="000000" w:themeColor="text1"/>
                <w:spacing w:val="-4"/>
                <w:kern w:val="2"/>
              </w:rPr>
              <w:t>1,092.15</w:t>
            </w:r>
          </w:p>
        </w:tc>
      </w:tr>
      <w:tr w:rsidR="005A43B2" w14:paraId="0B17908F" w14:textId="77777777" w:rsidTr="0060116D">
        <w:trPr>
          <w:cantSplit/>
          <w:trHeight w:val="826"/>
          <w:jc w:val="center"/>
        </w:trPr>
        <w:tc>
          <w:tcPr>
            <w:tcW w:w="1120" w:type="pct"/>
            <w:tcBorders>
              <w:top w:val="nil"/>
              <w:left w:val="nil"/>
              <w:bottom w:val="nil"/>
              <w:right w:val="single" w:sz="4" w:space="0" w:color="auto"/>
            </w:tcBorders>
            <w:vAlign w:val="center"/>
            <w:hideMark/>
          </w:tcPr>
          <w:p w14:paraId="4DA300A2" w14:textId="77777777" w:rsidR="005A43B2" w:rsidRDefault="005A43B2">
            <w:pPr>
              <w:pStyle w:val="--21"/>
              <w:ind w:leftChars="50" w:left="100" w:right="40"/>
              <w:rPr>
                <w:color w:val="000000" w:themeColor="text1"/>
                <w:kern w:val="2"/>
              </w:rPr>
            </w:pPr>
            <w:r>
              <w:rPr>
                <w:rFonts w:hint="eastAsia"/>
                <w:color w:val="000000" w:themeColor="text1"/>
                <w:kern w:val="2"/>
              </w:rPr>
              <w:t>政府撥入收入</w:t>
            </w:r>
          </w:p>
        </w:tc>
        <w:tc>
          <w:tcPr>
            <w:tcW w:w="735" w:type="pct"/>
            <w:tcBorders>
              <w:top w:val="nil"/>
              <w:left w:val="single" w:sz="4" w:space="0" w:color="auto"/>
              <w:bottom w:val="nil"/>
              <w:right w:val="single" w:sz="4" w:space="0" w:color="auto"/>
            </w:tcBorders>
            <w:vAlign w:val="center"/>
            <w:hideMark/>
          </w:tcPr>
          <w:p w14:paraId="015C2E1C" w14:textId="77777777" w:rsidR="005A43B2" w:rsidRPr="00F862EA" w:rsidRDefault="005A43B2">
            <w:pPr>
              <w:pStyle w:val="--24"/>
              <w:rPr>
                <w:color w:val="000000" w:themeColor="text1"/>
                <w:kern w:val="2"/>
              </w:rPr>
            </w:pPr>
            <w:r w:rsidRPr="00F862EA">
              <w:rPr>
                <w:rFonts w:hint="eastAsia"/>
                <w:color w:val="000000" w:themeColor="text1"/>
                <w:kern w:val="2"/>
              </w:rPr>
              <w:t>245,430,000</w:t>
            </w:r>
          </w:p>
        </w:tc>
        <w:tc>
          <w:tcPr>
            <w:tcW w:w="735" w:type="pct"/>
            <w:tcBorders>
              <w:top w:val="nil"/>
              <w:left w:val="single" w:sz="4" w:space="0" w:color="auto"/>
              <w:bottom w:val="nil"/>
              <w:right w:val="single" w:sz="4" w:space="0" w:color="auto"/>
            </w:tcBorders>
            <w:vAlign w:val="center"/>
            <w:hideMark/>
          </w:tcPr>
          <w:p w14:paraId="486197D3" w14:textId="77777777" w:rsidR="005A43B2" w:rsidRPr="00F862EA" w:rsidRDefault="005A43B2">
            <w:pPr>
              <w:pStyle w:val="--24"/>
              <w:rPr>
                <w:color w:val="000000" w:themeColor="text1"/>
                <w:kern w:val="2"/>
              </w:rPr>
            </w:pPr>
            <w:r w:rsidRPr="00F862EA">
              <w:rPr>
                <w:rFonts w:hint="eastAsia"/>
                <w:color w:val="000000" w:themeColor="text1"/>
                <w:kern w:val="2"/>
              </w:rPr>
              <w:t>290,622,283</w:t>
            </w:r>
          </w:p>
        </w:tc>
        <w:tc>
          <w:tcPr>
            <w:tcW w:w="574" w:type="pct"/>
            <w:tcBorders>
              <w:top w:val="nil"/>
              <w:left w:val="single" w:sz="4" w:space="0" w:color="auto"/>
              <w:bottom w:val="nil"/>
              <w:right w:val="single" w:sz="4" w:space="0" w:color="auto"/>
            </w:tcBorders>
            <w:vAlign w:val="center"/>
            <w:hideMark/>
          </w:tcPr>
          <w:p w14:paraId="630A6792" w14:textId="77777777" w:rsidR="005A43B2" w:rsidRPr="00F862EA" w:rsidRDefault="005A43B2">
            <w:pPr>
              <w:pStyle w:val="--24"/>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21344341" w14:textId="77777777" w:rsidR="005A43B2" w:rsidRPr="00F862EA" w:rsidRDefault="005A43B2">
            <w:pPr>
              <w:pStyle w:val="--24"/>
              <w:rPr>
                <w:color w:val="000000" w:themeColor="text1"/>
                <w:spacing w:val="-10"/>
                <w:kern w:val="2"/>
              </w:rPr>
            </w:pPr>
            <w:r w:rsidRPr="00F862EA">
              <w:rPr>
                <w:rFonts w:hint="eastAsia"/>
                <w:kern w:val="2"/>
              </w:rPr>
              <w:t>290,622,283</w:t>
            </w:r>
          </w:p>
        </w:tc>
        <w:tc>
          <w:tcPr>
            <w:tcW w:w="662" w:type="pct"/>
            <w:tcBorders>
              <w:top w:val="nil"/>
              <w:left w:val="single" w:sz="4" w:space="0" w:color="auto"/>
              <w:bottom w:val="nil"/>
              <w:right w:val="single" w:sz="4" w:space="0" w:color="auto"/>
            </w:tcBorders>
            <w:vAlign w:val="center"/>
            <w:hideMark/>
          </w:tcPr>
          <w:p w14:paraId="6D04C7B6" w14:textId="77777777" w:rsidR="005A43B2" w:rsidRPr="00F862EA" w:rsidRDefault="005A43B2">
            <w:pPr>
              <w:pStyle w:val="--24"/>
              <w:rPr>
                <w:color w:val="000000" w:themeColor="text1"/>
                <w:spacing w:val="-18"/>
                <w:kern w:val="2"/>
              </w:rPr>
            </w:pPr>
            <w:r w:rsidRPr="00F862EA">
              <w:rPr>
                <w:rFonts w:hint="eastAsia"/>
                <w:kern w:val="2"/>
              </w:rPr>
              <w:t>45,192,283</w:t>
            </w:r>
          </w:p>
        </w:tc>
        <w:tc>
          <w:tcPr>
            <w:tcW w:w="438" w:type="pct"/>
            <w:tcBorders>
              <w:top w:val="nil"/>
              <w:left w:val="single" w:sz="4" w:space="0" w:color="auto"/>
              <w:bottom w:val="nil"/>
              <w:right w:val="nil"/>
            </w:tcBorders>
            <w:vAlign w:val="center"/>
            <w:hideMark/>
          </w:tcPr>
          <w:p w14:paraId="6B6E8CAC" w14:textId="77777777" w:rsidR="005A43B2" w:rsidRPr="00F862EA" w:rsidRDefault="005A43B2">
            <w:pPr>
              <w:pStyle w:val="--24"/>
              <w:rPr>
                <w:color w:val="000000" w:themeColor="text1"/>
                <w:spacing w:val="-18"/>
                <w:kern w:val="2"/>
              </w:rPr>
            </w:pPr>
            <w:r w:rsidRPr="00F862EA">
              <w:rPr>
                <w:rFonts w:hint="eastAsia"/>
                <w:kern w:val="2"/>
              </w:rPr>
              <w:t>18.41</w:t>
            </w:r>
          </w:p>
        </w:tc>
      </w:tr>
      <w:tr w:rsidR="005A43B2" w14:paraId="7B9B06F5" w14:textId="77777777" w:rsidTr="0060116D">
        <w:trPr>
          <w:cantSplit/>
          <w:trHeight w:val="826"/>
          <w:jc w:val="center"/>
        </w:trPr>
        <w:tc>
          <w:tcPr>
            <w:tcW w:w="1120" w:type="pct"/>
            <w:tcBorders>
              <w:top w:val="nil"/>
              <w:left w:val="nil"/>
              <w:bottom w:val="nil"/>
              <w:right w:val="single" w:sz="4" w:space="0" w:color="auto"/>
            </w:tcBorders>
            <w:vAlign w:val="center"/>
            <w:hideMark/>
          </w:tcPr>
          <w:p w14:paraId="22116AFC" w14:textId="77777777" w:rsidR="005A43B2" w:rsidRDefault="005A43B2">
            <w:pPr>
              <w:pStyle w:val="--21"/>
              <w:ind w:leftChars="50" w:left="100" w:right="40"/>
              <w:rPr>
                <w:color w:val="000000" w:themeColor="text1"/>
                <w:kern w:val="2"/>
              </w:rPr>
            </w:pPr>
            <w:r>
              <w:rPr>
                <w:rFonts w:hint="eastAsia"/>
                <w:color w:val="000000" w:themeColor="text1"/>
                <w:kern w:val="2"/>
              </w:rPr>
              <w:t>其他收入</w:t>
            </w:r>
          </w:p>
        </w:tc>
        <w:tc>
          <w:tcPr>
            <w:tcW w:w="735" w:type="pct"/>
            <w:tcBorders>
              <w:top w:val="nil"/>
              <w:left w:val="single" w:sz="4" w:space="0" w:color="auto"/>
              <w:bottom w:val="nil"/>
              <w:right w:val="single" w:sz="4" w:space="0" w:color="auto"/>
            </w:tcBorders>
            <w:vAlign w:val="center"/>
            <w:hideMark/>
          </w:tcPr>
          <w:p w14:paraId="1141FF65" w14:textId="77777777" w:rsidR="005A43B2" w:rsidRPr="00F862EA" w:rsidRDefault="005A43B2">
            <w:pPr>
              <w:pStyle w:val="--24"/>
              <w:rPr>
                <w:color w:val="000000" w:themeColor="text1"/>
                <w:kern w:val="2"/>
              </w:rPr>
            </w:pPr>
            <w:r w:rsidRPr="00F862EA">
              <w:rPr>
                <w:rFonts w:hint="eastAsia"/>
                <w:color w:val="000000" w:themeColor="text1"/>
                <w:kern w:val="2"/>
              </w:rPr>
              <w:t>17,640,000</w:t>
            </w:r>
          </w:p>
        </w:tc>
        <w:tc>
          <w:tcPr>
            <w:tcW w:w="735" w:type="pct"/>
            <w:tcBorders>
              <w:top w:val="nil"/>
              <w:left w:val="single" w:sz="4" w:space="0" w:color="auto"/>
              <w:bottom w:val="nil"/>
              <w:right w:val="single" w:sz="4" w:space="0" w:color="auto"/>
            </w:tcBorders>
            <w:vAlign w:val="center"/>
            <w:hideMark/>
          </w:tcPr>
          <w:p w14:paraId="2BEF81DC" w14:textId="77777777" w:rsidR="005A43B2" w:rsidRPr="00F862EA" w:rsidRDefault="005A43B2">
            <w:pPr>
              <w:pStyle w:val="--24"/>
              <w:rPr>
                <w:color w:val="000000" w:themeColor="text1"/>
                <w:kern w:val="2"/>
              </w:rPr>
            </w:pPr>
            <w:r w:rsidRPr="00F862EA">
              <w:rPr>
                <w:rFonts w:hint="eastAsia"/>
                <w:color w:val="000000" w:themeColor="text1"/>
                <w:kern w:val="2"/>
              </w:rPr>
              <w:t>50,846,036</w:t>
            </w:r>
          </w:p>
        </w:tc>
        <w:tc>
          <w:tcPr>
            <w:tcW w:w="574" w:type="pct"/>
            <w:tcBorders>
              <w:top w:val="nil"/>
              <w:left w:val="single" w:sz="4" w:space="0" w:color="auto"/>
              <w:bottom w:val="nil"/>
              <w:right w:val="single" w:sz="4" w:space="0" w:color="auto"/>
            </w:tcBorders>
            <w:vAlign w:val="center"/>
            <w:hideMark/>
          </w:tcPr>
          <w:p w14:paraId="1E55A94B" w14:textId="77777777" w:rsidR="005A43B2" w:rsidRPr="00F862EA" w:rsidRDefault="005A43B2">
            <w:pPr>
              <w:pStyle w:val="--24"/>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574C69F4" w14:textId="77777777" w:rsidR="005A43B2" w:rsidRPr="00F862EA" w:rsidRDefault="005A43B2">
            <w:pPr>
              <w:pStyle w:val="--24"/>
              <w:rPr>
                <w:color w:val="000000" w:themeColor="text1"/>
                <w:spacing w:val="-10"/>
                <w:kern w:val="2"/>
              </w:rPr>
            </w:pPr>
            <w:r w:rsidRPr="00F862EA">
              <w:rPr>
                <w:rFonts w:hint="eastAsia"/>
                <w:kern w:val="2"/>
              </w:rPr>
              <w:t>50,846,036</w:t>
            </w:r>
          </w:p>
        </w:tc>
        <w:tc>
          <w:tcPr>
            <w:tcW w:w="662" w:type="pct"/>
            <w:tcBorders>
              <w:top w:val="nil"/>
              <w:left w:val="single" w:sz="4" w:space="0" w:color="auto"/>
              <w:bottom w:val="nil"/>
              <w:right w:val="single" w:sz="4" w:space="0" w:color="auto"/>
            </w:tcBorders>
            <w:vAlign w:val="center"/>
            <w:hideMark/>
          </w:tcPr>
          <w:p w14:paraId="298988F6" w14:textId="77777777" w:rsidR="005A43B2" w:rsidRPr="00F862EA" w:rsidRDefault="005A43B2">
            <w:pPr>
              <w:pStyle w:val="--24"/>
              <w:rPr>
                <w:color w:val="000000" w:themeColor="text1"/>
                <w:spacing w:val="-18"/>
                <w:kern w:val="2"/>
              </w:rPr>
            </w:pPr>
            <w:r w:rsidRPr="00F862EA">
              <w:rPr>
                <w:rFonts w:hint="eastAsia"/>
                <w:kern w:val="2"/>
              </w:rPr>
              <w:t>33,206,036</w:t>
            </w:r>
          </w:p>
        </w:tc>
        <w:tc>
          <w:tcPr>
            <w:tcW w:w="438" w:type="pct"/>
            <w:tcBorders>
              <w:top w:val="nil"/>
              <w:left w:val="single" w:sz="4" w:space="0" w:color="auto"/>
              <w:bottom w:val="nil"/>
              <w:right w:val="nil"/>
            </w:tcBorders>
            <w:vAlign w:val="center"/>
            <w:hideMark/>
          </w:tcPr>
          <w:p w14:paraId="1C581E9C" w14:textId="77777777" w:rsidR="005A43B2" w:rsidRPr="00F862EA" w:rsidRDefault="005A43B2">
            <w:pPr>
              <w:pStyle w:val="--24"/>
              <w:rPr>
                <w:color w:val="000000" w:themeColor="text1"/>
                <w:spacing w:val="-18"/>
                <w:kern w:val="2"/>
              </w:rPr>
            </w:pPr>
            <w:r w:rsidRPr="00F862EA">
              <w:rPr>
                <w:rFonts w:hint="eastAsia"/>
                <w:kern w:val="2"/>
              </w:rPr>
              <w:t>188.24</w:t>
            </w:r>
          </w:p>
        </w:tc>
      </w:tr>
      <w:tr w:rsidR="005A43B2" w14:paraId="4336B61C" w14:textId="77777777" w:rsidTr="0060116D">
        <w:trPr>
          <w:cantSplit/>
          <w:trHeight w:val="826"/>
          <w:jc w:val="center"/>
        </w:trPr>
        <w:tc>
          <w:tcPr>
            <w:tcW w:w="1120" w:type="pct"/>
            <w:tcBorders>
              <w:top w:val="nil"/>
              <w:left w:val="nil"/>
              <w:bottom w:val="nil"/>
              <w:right w:val="single" w:sz="4" w:space="0" w:color="auto"/>
            </w:tcBorders>
            <w:vAlign w:val="center"/>
            <w:hideMark/>
          </w:tcPr>
          <w:p w14:paraId="0566DF5E" w14:textId="77777777" w:rsidR="005A43B2" w:rsidRDefault="005A43B2">
            <w:pPr>
              <w:pStyle w:val="--11"/>
              <w:ind w:left="60" w:right="60"/>
              <w:rPr>
                <w:color w:val="000000" w:themeColor="text1"/>
                <w:kern w:val="2"/>
              </w:rPr>
            </w:pPr>
            <w:r>
              <w:rPr>
                <w:rFonts w:hint="eastAsia"/>
                <w:color w:val="000000" w:themeColor="text1"/>
                <w:kern w:val="2"/>
              </w:rPr>
              <w:t>基金用途</w:t>
            </w:r>
          </w:p>
        </w:tc>
        <w:tc>
          <w:tcPr>
            <w:tcW w:w="735" w:type="pct"/>
            <w:tcBorders>
              <w:top w:val="nil"/>
              <w:left w:val="single" w:sz="4" w:space="0" w:color="auto"/>
              <w:bottom w:val="nil"/>
              <w:right w:val="single" w:sz="4" w:space="0" w:color="auto"/>
            </w:tcBorders>
            <w:vAlign w:val="center"/>
            <w:hideMark/>
          </w:tcPr>
          <w:p w14:paraId="5693BE16" w14:textId="77777777" w:rsidR="005A43B2" w:rsidRPr="00F862EA" w:rsidRDefault="005A43B2">
            <w:pPr>
              <w:pStyle w:val="--fb"/>
              <w:rPr>
                <w:color w:val="000000" w:themeColor="text1"/>
                <w:spacing w:val="-18"/>
                <w:kern w:val="2"/>
              </w:rPr>
            </w:pPr>
            <w:r w:rsidRPr="00F862EA">
              <w:rPr>
                <w:rFonts w:hint="eastAsia"/>
                <w:color w:val="000000" w:themeColor="text1"/>
                <w:kern w:val="2"/>
              </w:rPr>
              <w:t>856</w:t>
            </w:r>
            <w:r w:rsidRPr="00F862EA">
              <w:rPr>
                <w:rFonts w:hint="eastAsia"/>
                <w:kern w:val="2"/>
              </w:rPr>
              <w:t>,656,000</w:t>
            </w:r>
          </w:p>
        </w:tc>
        <w:tc>
          <w:tcPr>
            <w:tcW w:w="735" w:type="pct"/>
            <w:tcBorders>
              <w:top w:val="nil"/>
              <w:left w:val="single" w:sz="4" w:space="0" w:color="auto"/>
              <w:bottom w:val="nil"/>
              <w:right w:val="single" w:sz="4" w:space="0" w:color="auto"/>
            </w:tcBorders>
            <w:vAlign w:val="center"/>
            <w:hideMark/>
          </w:tcPr>
          <w:p w14:paraId="7CF040E2" w14:textId="77777777" w:rsidR="005A43B2" w:rsidRPr="00F862EA" w:rsidRDefault="005A43B2">
            <w:pPr>
              <w:pStyle w:val="--fb"/>
              <w:rPr>
                <w:color w:val="000000" w:themeColor="text1"/>
                <w:spacing w:val="-18"/>
                <w:kern w:val="2"/>
              </w:rPr>
            </w:pPr>
            <w:r w:rsidRPr="00F862EA">
              <w:rPr>
                <w:rFonts w:hint="eastAsia"/>
                <w:kern w:val="2"/>
              </w:rPr>
              <w:t>899,972,684</w:t>
            </w:r>
          </w:p>
        </w:tc>
        <w:tc>
          <w:tcPr>
            <w:tcW w:w="574" w:type="pct"/>
            <w:tcBorders>
              <w:top w:val="nil"/>
              <w:left w:val="single" w:sz="4" w:space="0" w:color="auto"/>
              <w:bottom w:val="nil"/>
              <w:right w:val="single" w:sz="4" w:space="0" w:color="auto"/>
            </w:tcBorders>
            <w:vAlign w:val="center"/>
            <w:hideMark/>
          </w:tcPr>
          <w:p w14:paraId="27F617B6" w14:textId="77777777" w:rsidR="005A43B2" w:rsidRPr="00F862EA" w:rsidRDefault="005A43B2">
            <w:pPr>
              <w:pStyle w:val="--fb"/>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26F87377" w14:textId="77777777" w:rsidR="005A43B2" w:rsidRPr="00F862EA" w:rsidRDefault="005A43B2">
            <w:pPr>
              <w:pStyle w:val="--fb"/>
              <w:rPr>
                <w:color w:val="000000" w:themeColor="text1"/>
                <w:spacing w:val="-10"/>
                <w:kern w:val="2"/>
              </w:rPr>
            </w:pPr>
            <w:r w:rsidRPr="00F862EA">
              <w:rPr>
                <w:rFonts w:hint="eastAsia"/>
                <w:kern w:val="2"/>
              </w:rPr>
              <w:t>899,972,684</w:t>
            </w:r>
          </w:p>
        </w:tc>
        <w:tc>
          <w:tcPr>
            <w:tcW w:w="662" w:type="pct"/>
            <w:tcBorders>
              <w:top w:val="nil"/>
              <w:left w:val="single" w:sz="4" w:space="0" w:color="auto"/>
              <w:bottom w:val="nil"/>
              <w:right w:val="single" w:sz="4" w:space="0" w:color="auto"/>
            </w:tcBorders>
            <w:vAlign w:val="center"/>
            <w:hideMark/>
          </w:tcPr>
          <w:p w14:paraId="2472679C" w14:textId="77777777" w:rsidR="005A43B2" w:rsidRPr="00F862EA" w:rsidRDefault="005A43B2">
            <w:pPr>
              <w:pStyle w:val="--fb"/>
              <w:rPr>
                <w:color w:val="000000" w:themeColor="text1"/>
                <w:spacing w:val="-18"/>
                <w:kern w:val="2"/>
              </w:rPr>
            </w:pPr>
            <w:r w:rsidRPr="00F862EA">
              <w:rPr>
                <w:rFonts w:hint="eastAsia"/>
                <w:kern w:val="2"/>
              </w:rPr>
              <w:t>43,316,684</w:t>
            </w:r>
          </w:p>
        </w:tc>
        <w:tc>
          <w:tcPr>
            <w:tcW w:w="438" w:type="pct"/>
            <w:tcBorders>
              <w:top w:val="nil"/>
              <w:left w:val="single" w:sz="4" w:space="0" w:color="auto"/>
              <w:bottom w:val="nil"/>
              <w:right w:val="nil"/>
            </w:tcBorders>
            <w:vAlign w:val="center"/>
            <w:hideMark/>
          </w:tcPr>
          <w:p w14:paraId="53FD9B2B" w14:textId="77777777" w:rsidR="005A43B2" w:rsidRPr="00F862EA" w:rsidRDefault="005A43B2">
            <w:pPr>
              <w:pStyle w:val="--fb"/>
              <w:rPr>
                <w:color w:val="000000" w:themeColor="text1"/>
                <w:spacing w:val="-18"/>
                <w:kern w:val="2"/>
              </w:rPr>
            </w:pPr>
            <w:r w:rsidRPr="00F862EA">
              <w:rPr>
                <w:rFonts w:hint="eastAsia"/>
                <w:kern w:val="2"/>
              </w:rPr>
              <w:t>5.06</w:t>
            </w:r>
          </w:p>
        </w:tc>
      </w:tr>
      <w:tr w:rsidR="005A43B2" w14:paraId="67466B46" w14:textId="77777777" w:rsidTr="0060116D">
        <w:trPr>
          <w:cantSplit/>
          <w:trHeight w:val="826"/>
          <w:jc w:val="center"/>
        </w:trPr>
        <w:tc>
          <w:tcPr>
            <w:tcW w:w="1120" w:type="pct"/>
            <w:tcBorders>
              <w:top w:val="nil"/>
              <w:left w:val="nil"/>
              <w:bottom w:val="nil"/>
              <w:right w:val="single" w:sz="4" w:space="0" w:color="auto"/>
            </w:tcBorders>
            <w:vAlign w:val="center"/>
            <w:hideMark/>
          </w:tcPr>
          <w:p w14:paraId="24F522D2" w14:textId="77777777" w:rsidR="005A43B2" w:rsidRDefault="005A43B2">
            <w:pPr>
              <w:pStyle w:val="--21"/>
              <w:ind w:leftChars="50" w:left="100" w:right="40"/>
              <w:rPr>
                <w:color w:val="000000" w:themeColor="text1"/>
                <w:kern w:val="2"/>
              </w:rPr>
            </w:pPr>
            <w:r>
              <w:rPr>
                <w:rFonts w:hint="eastAsia"/>
                <w:color w:val="000000" w:themeColor="text1"/>
                <w:kern w:val="2"/>
              </w:rPr>
              <w:t>空氣污染防制業務</w:t>
            </w:r>
          </w:p>
        </w:tc>
        <w:tc>
          <w:tcPr>
            <w:tcW w:w="735" w:type="pct"/>
            <w:tcBorders>
              <w:top w:val="nil"/>
              <w:left w:val="single" w:sz="4" w:space="0" w:color="auto"/>
              <w:bottom w:val="nil"/>
              <w:right w:val="single" w:sz="4" w:space="0" w:color="auto"/>
            </w:tcBorders>
            <w:vAlign w:val="center"/>
            <w:hideMark/>
          </w:tcPr>
          <w:p w14:paraId="6B45932D" w14:textId="77777777" w:rsidR="005A43B2" w:rsidRPr="00F862EA" w:rsidRDefault="005A43B2">
            <w:pPr>
              <w:pStyle w:val="--24"/>
              <w:rPr>
                <w:color w:val="000000" w:themeColor="text1"/>
                <w:kern w:val="2"/>
              </w:rPr>
            </w:pPr>
            <w:r w:rsidRPr="00F862EA">
              <w:rPr>
                <w:rFonts w:hint="eastAsia"/>
                <w:color w:val="000000" w:themeColor="text1"/>
                <w:kern w:val="2"/>
              </w:rPr>
              <w:t>367,977,000</w:t>
            </w:r>
          </w:p>
        </w:tc>
        <w:tc>
          <w:tcPr>
            <w:tcW w:w="735" w:type="pct"/>
            <w:tcBorders>
              <w:top w:val="nil"/>
              <w:left w:val="single" w:sz="4" w:space="0" w:color="auto"/>
              <w:bottom w:val="nil"/>
              <w:right w:val="single" w:sz="4" w:space="0" w:color="auto"/>
            </w:tcBorders>
            <w:vAlign w:val="center"/>
            <w:hideMark/>
          </w:tcPr>
          <w:p w14:paraId="672C0AB9" w14:textId="77777777" w:rsidR="005A43B2" w:rsidRPr="00F862EA" w:rsidRDefault="005A43B2">
            <w:pPr>
              <w:pStyle w:val="--24"/>
              <w:rPr>
                <w:color w:val="000000" w:themeColor="text1"/>
                <w:spacing w:val="-18"/>
                <w:kern w:val="2"/>
              </w:rPr>
            </w:pPr>
            <w:r w:rsidRPr="00F862EA">
              <w:rPr>
                <w:rFonts w:hint="eastAsia"/>
                <w:kern w:val="2"/>
              </w:rPr>
              <w:t>349,778,920</w:t>
            </w:r>
          </w:p>
        </w:tc>
        <w:tc>
          <w:tcPr>
            <w:tcW w:w="574" w:type="pct"/>
            <w:tcBorders>
              <w:top w:val="nil"/>
              <w:left w:val="single" w:sz="4" w:space="0" w:color="auto"/>
              <w:bottom w:val="nil"/>
              <w:right w:val="single" w:sz="4" w:space="0" w:color="auto"/>
            </w:tcBorders>
            <w:vAlign w:val="center"/>
            <w:hideMark/>
          </w:tcPr>
          <w:p w14:paraId="1FA45245" w14:textId="77777777" w:rsidR="005A43B2" w:rsidRPr="00F862EA" w:rsidRDefault="005A43B2">
            <w:pPr>
              <w:pStyle w:val="--24"/>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7DF4EC97" w14:textId="77777777" w:rsidR="005A43B2" w:rsidRPr="00F862EA" w:rsidRDefault="005A43B2">
            <w:pPr>
              <w:pStyle w:val="--24"/>
              <w:rPr>
                <w:color w:val="000000" w:themeColor="text1"/>
                <w:spacing w:val="-10"/>
                <w:kern w:val="2"/>
              </w:rPr>
            </w:pPr>
            <w:r w:rsidRPr="00F862EA">
              <w:rPr>
                <w:rFonts w:hint="eastAsia"/>
                <w:kern w:val="2"/>
              </w:rPr>
              <w:t>349,778,920</w:t>
            </w:r>
          </w:p>
        </w:tc>
        <w:tc>
          <w:tcPr>
            <w:tcW w:w="662" w:type="pct"/>
            <w:tcBorders>
              <w:top w:val="nil"/>
              <w:left w:val="single" w:sz="4" w:space="0" w:color="auto"/>
              <w:bottom w:val="nil"/>
              <w:right w:val="single" w:sz="4" w:space="0" w:color="auto"/>
            </w:tcBorders>
            <w:vAlign w:val="center"/>
            <w:hideMark/>
          </w:tcPr>
          <w:p w14:paraId="382560A8" w14:textId="77777777" w:rsidR="005A43B2" w:rsidRPr="00F862EA" w:rsidRDefault="005A43B2">
            <w:pPr>
              <w:pStyle w:val="--24"/>
              <w:rPr>
                <w:color w:val="000000" w:themeColor="text1"/>
                <w:spacing w:val="-18"/>
                <w:kern w:val="2"/>
              </w:rPr>
            </w:pPr>
            <w:r w:rsidRPr="00F862EA">
              <w:rPr>
                <w:rFonts w:hint="eastAsia"/>
                <w:kern w:val="2"/>
              </w:rPr>
              <w:t>- 18,198,080</w:t>
            </w:r>
          </w:p>
        </w:tc>
        <w:tc>
          <w:tcPr>
            <w:tcW w:w="438" w:type="pct"/>
            <w:tcBorders>
              <w:top w:val="nil"/>
              <w:left w:val="single" w:sz="4" w:space="0" w:color="auto"/>
              <w:bottom w:val="nil"/>
              <w:right w:val="nil"/>
            </w:tcBorders>
            <w:vAlign w:val="center"/>
            <w:hideMark/>
          </w:tcPr>
          <w:p w14:paraId="0CF9D3FE" w14:textId="77777777" w:rsidR="005A43B2" w:rsidRPr="00F862EA" w:rsidRDefault="005A43B2">
            <w:pPr>
              <w:pStyle w:val="--24"/>
              <w:rPr>
                <w:color w:val="000000" w:themeColor="text1"/>
                <w:spacing w:val="-18"/>
                <w:kern w:val="2"/>
              </w:rPr>
            </w:pPr>
            <w:r w:rsidRPr="00F862EA">
              <w:rPr>
                <w:rFonts w:hint="eastAsia"/>
                <w:kern w:val="2"/>
              </w:rPr>
              <w:t>- 4.95</w:t>
            </w:r>
          </w:p>
        </w:tc>
      </w:tr>
      <w:tr w:rsidR="005A43B2" w14:paraId="594E8FE8" w14:textId="77777777" w:rsidTr="0060116D">
        <w:trPr>
          <w:cantSplit/>
          <w:trHeight w:val="826"/>
          <w:jc w:val="center"/>
        </w:trPr>
        <w:tc>
          <w:tcPr>
            <w:tcW w:w="1120" w:type="pct"/>
            <w:tcBorders>
              <w:top w:val="nil"/>
              <w:left w:val="nil"/>
              <w:bottom w:val="nil"/>
              <w:right w:val="single" w:sz="4" w:space="0" w:color="auto"/>
            </w:tcBorders>
            <w:vAlign w:val="center"/>
            <w:hideMark/>
          </w:tcPr>
          <w:p w14:paraId="138E3885" w14:textId="77777777" w:rsidR="005A43B2" w:rsidRDefault="005A43B2">
            <w:pPr>
              <w:pStyle w:val="--21"/>
              <w:ind w:leftChars="50" w:left="100" w:right="40"/>
              <w:rPr>
                <w:color w:val="000000" w:themeColor="text1"/>
                <w:spacing w:val="-20"/>
                <w:kern w:val="2"/>
              </w:rPr>
            </w:pPr>
            <w:r>
              <w:rPr>
                <w:rFonts w:hint="eastAsia"/>
                <w:color w:val="000000" w:themeColor="text1"/>
                <w:spacing w:val="-20"/>
                <w:kern w:val="2"/>
              </w:rPr>
              <w:t>一般廢棄物清除處理業務</w:t>
            </w:r>
          </w:p>
        </w:tc>
        <w:tc>
          <w:tcPr>
            <w:tcW w:w="735" w:type="pct"/>
            <w:tcBorders>
              <w:top w:val="nil"/>
              <w:left w:val="single" w:sz="4" w:space="0" w:color="auto"/>
              <w:bottom w:val="nil"/>
              <w:right w:val="single" w:sz="4" w:space="0" w:color="auto"/>
            </w:tcBorders>
            <w:vAlign w:val="center"/>
            <w:hideMark/>
          </w:tcPr>
          <w:p w14:paraId="521B02DC" w14:textId="77777777" w:rsidR="005A43B2" w:rsidRPr="00F862EA" w:rsidRDefault="005A43B2">
            <w:pPr>
              <w:pStyle w:val="--24"/>
              <w:rPr>
                <w:color w:val="000000" w:themeColor="text1"/>
                <w:kern w:val="2"/>
              </w:rPr>
            </w:pPr>
            <w:r w:rsidRPr="00F862EA">
              <w:rPr>
                <w:rFonts w:hint="eastAsia"/>
                <w:color w:val="000000" w:themeColor="text1"/>
                <w:kern w:val="2"/>
              </w:rPr>
              <w:t>374,393,000</w:t>
            </w:r>
          </w:p>
        </w:tc>
        <w:tc>
          <w:tcPr>
            <w:tcW w:w="735" w:type="pct"/>
            <w:tcBorders>
              <w:top w:val="nil"/>
              <w:left w:val="single" w:sz="4" w:space="0" w:color="auto"/>
              <w:bottom w:val="nil"/>
              <w:right w:val="single" w:sz="4" w:space="0" w:color="auto"/>
            </w:tcBorders>
            <w:vAlign w:val="center"/>
            <w:hideMark/>
          </w:tcPr>
          <w:p w14:paraId="714982C4" w14:textId="77777777" w:rsidR="005A43B2" w:rsidRPr="00F862EA" w:rsidRDefault="005A43B2">
            <w:pPr>
              <w:pStyle w:val="--24"/>
              <w:rPr>
                <w:color w:val="000000" w:themeColor="text1"/>
                <w:spacing w:val="-18"/>
                <w:kern w:val="2"/>
              </w:rPr>
            </w:pPr>
            <w:r w:rsidRPr="00F862EA">
              <w:rPr>
                <w:rFonts w:hint="eastAsia"/>
                <w:kern w:val="2"/>
              </w:rPr>
              <w:t>387,511,844</w:t>
            </w:r>
          </w:p>
        </w:tc>
        <w:tc>
          <w:tcPr>
            <w:tcW w:w="574" w:type="pct"/>
            <w:tcBorders>
              <w:top w:val="nil"/>
              <w:left w:val="single" w:sz="4" w:space="0" w:color="auto"/>
              <w:bottom w:val="nil"/>
              <w:right w:val="single" w:sz="4" w:space="0" w:color="auto"/>
            </w:tcBorders>
            <w:vAlign w:val="center"/>
            <w:hideMark/>
          </w:tcPr>
          <w:p w14:paraId="2C2A9908" w14:textId="77777777" w:rsidR="005A43B2" w:rsidRPr="00F862EA" w:rsidRDefault="005A43B2">
            <w:pPr>
              <w:pStyle w:val="--24"/>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793D9D3F" w14:textId="77777777" w:rsidR="005A43B2" w:rsidRPr="00F862EA" w:rsidRDefault="005A43B2">
            <w:pPr>
              <w:pStyle w:val="--24"/>
              <w:rPr>
                <w:color w:val="000000" w:themeColor="text1"/>
                <w:spacing w:val="-10"/>
                <w:kern w:val="2"/>
              </w:rPr>
            </w:pPr>
            <w:r w:rsidRPr="00F862EA">
              <w:rPr>
                <w:rFonts w:hint="eastAsia"/>
                <w:kern w:val="2"/>
              </w:rPr>
              <w:t>387,511,844</w:t>
            </w:r>
          </w:p>
        </w:tc>
        <w:tc>
          <w:tcPr>
            <w:tcW w:w="662" w:type="pct"/>
            <w:tcBorders>
              <w:top w:val="nil"/>
              <w:left w:val="single" w:sz="4" w:space="0" w:color="auto"/>
              <w:bottom w:val="nil"/>
              <w:right w:val="single" w:sz="4" w:space="0" w:color="auto"/>
            </w:tcBorders>
            <w:vAlign w:val="center"/>
            <w:hideMark/>
          </w:tcPr>
          <w:p w14:paraId="4BC675D1" w14:textId="77777777" w:rsidR="005A43B2" w:rsidRPr="00F862EA" w:rsidRDefault="005A43B2">
            <w:pPr>
              <w:pStyle w:val="--24"/>
              <w:rPr>
                <w:color w:val="000000" w:themeColor="text1"/>
                <w:spacing w:val="-18"/>
                <w:kern w:val="2"/>
              </w:rPr>
            </w:pPr>
            <w:r w:rsidRPr="00F862EA">
              <w:rPr>
                <w:rFonts w:hint="eastAsia"/>
                <w:kern w:val="2"/>
              </w:rPr>
              <w:t>13,118,844</w:t>
            </w:r>
          </w:p>
        </w:tc>
        <w:tc>
          <w:tcPr>
            <w:tcW w:w="438" w:type="pct"/>
            <w:tcBorders>
              <w:top w:val="nil"/>
              <w:left w:val="single" w:sz="4" w:space="0" w:color="auto"/>
              <w:bottom w:val="nil"/>
              <w:right w:val="nil"/>
            </w:tcBorders>
            <w:vAlign w:val="center"/>
            <w:hideMark/>
          </w:tcPr>
          <w:p w14:paraId="17A2BD8D" w14:textId="77777777" w:rsidR="005A43B2" w:rsidRPr="00F862EA" w:rsidRDefault="005A43B2">
            <w:pPr>
              <w:pStyle w:val="--24"/>
              <w:rPr>
                <w:color w:val="000000" w:themeColor="text1"/>
                <w:spacing w:val="-18"/>
                <w:kern w:val="2"/>
              </w:rPr>
            </w:pPr>
            <w:r w:rsidRPr="00F862EA">
              <w:rPr>
                <w:rFonts w:hint="eastAsia"/>
                <w:kern w:val="2"/>
              </w:rPr>
              <w:t>3.50</w:t>
            </w:r>
          </w:p>
        </w:tc>
      </w:tr>
      <w:tr w:rsidR="005A43B2" w14:paraId="52DFFAF2" w14:textId="77777777" w:rsidTr="0060116D">
        <w:trPr>
          <w:cantSplit/>
          <w:trHeight w:val="826"/>
          <w:jc w:val="center"/>
        </w:trPr>
        <w:tc>
          <w:tcPr>
            <w:tcW w:w="1120" w:type="pct"/>
            <w:tcBorders>
              <w:top w:val="nil"/>
              <w:left w:val="nil"/>
              <w:bottom w:val="nil"/>
              <w:right w:val="single" w:sz="4" w:space="0" w:color="auto"/>
            </w:tcBorders>
            <w:vAlign w:val="center"/>
            <w:hideMark/>
          </w:tcPr>
          <w:p w14:paraId="35F38E46" w14:textId="77777777" w:rsidR="005A43B2" w:rsidRDefault="005A43B2">
            <w:pPr>
              <w:pStyle w:val="--21"/>
              <w:ind w:leftChars="50" w:left="100" w:right="40"/>
              <w:rPr>
                <w:color w:val="000000" w:themeColor="text1"/>
                <w:spacing w:val="-20"/>
                <w:kern w:val="2"/>
              </w:rPr>
            </w:pPr>
            <w:r>
              <w:rPr>
                <w:rFonts w:hint="eastAsia"/>
                <w:color w:val="000000" w:themeColor="text1"/>
                <w:spacing w:val="-20"/>
                <w:kern w:val="2"/>
              </w:rPr>
              <w:t>垃圾焚化處理廠業務</w:t>
            </w:r>
          </w:p>
        </w:tc>
        <w:tc>
          <w:tcPr>
            <w:tcW w:w="735" w:type="pct"/>
            <w:tcBorders>
              <w:top w:val="nil"/>
              <w:left w:val="single" w:sz="4" w:space="0" w:color="auto"/>
              <w:bottom w:val="nil"/>
              <w:right w:val="single" w:sz="4" w:space="0" w:color="auto"/>
            </w:tcBorders>
            <w:vAlign w:val="center"/>
            <w:hideMark/>
          </w:tcPr>
          <w:p w14:paraId="5BA5E8D9" w14:textId="77777777" w:rsidR="005A43B2" w:rsidRPr="00F862EA" w:rsidRDefault="005A43B2">
            <w:pPr>
              <w:pStyle w:val="--24"/>
              <w:rPr>
                <w:color w:val="000000" w:themeColor="text1"/>
                <w:kern w:val="2"/>
              </w:rPr>
            </w:pPr>
            <w:r w:rsidRPr="00F862EA">
              <w:rPr>
                <w:rFonts w:hint="eastAsia"/>
                <w:color w:val="000000" w:themeColor="text1"/>
                <w:kern w:val="2"/>
              </w:rPr>
              <w:t>40,978,000</w:t>
            </w:r>
          </w:p>
        </w:tc>
        <w:tc>
          <w:tcPr>
            <w:tcW w:w="735" w:type="pct"/>
            <w:tcBorders>
              <w:top w:val="nil"/>
              <w:left w:val="single" w:sz="4" w:space="0" w:color="auto"/>
              <w:bottom w:val="nil"/>
              <w:right w:val="single" w:sz="4" w:space="0" w:color="auto"/>
            </w:tcBorders>
            <w:vAlign w:val="center"/>
            <w:hideMark/>
          </w:tcPr>
          <w:p w14:paraId="06E2A95F" w14:textId="77777777" w:rsidR="005A43B2" w:rsidRPr="00F862EA" w:rsidRDefault="005A43B2">
            <w:pPr>
              <w:pStyle w:val="--24"/>
              <w:rPr>
                <w:color w:val="000000" w:themeColor="text1"/>
                <w:spacing w:val="-18"/>
                <w:kern w:val="2"/>
              </w:rPr>
            </w:pPr>
            <w:r w:rsidRPr="00F862EA">
              <w:rPr>
                <w:rFonts w:hint="eastAsia"/>
                <w:kern w:val="2"/>
              </w:rPr>
              <w:t>38,412,357</w:t>
            </w:r>
          </w:p>
        </w:tc>
        <w:tc>
          <w:tcPr>
            <w:tcW w:w="574" w:type="pct"/>
            <w:tcBorders>
              <w:top w:val="nil"/>
              <w:left w:val="single" w:sz="4" w:space="0" w:color="auto"/>
              <w:bottom w:val="nil"/>
              <w:right w:val="single" w:sz="4" w:space="0" w:color="auto"/>
            </w:tcBorders>
            <w:vAlign w:val="center"/>
            <w:hideMark/>
          </w:tcPr>
          <w:p w14:paraId="40886180" w14:textId="77777777" w:rsidR="005A43B2" w:rsidRPr="00F862EA" w:rsidRDefault="005A43B2">
            <w:pPr>
              <w:pStyle w:val="--24"/>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4B1149FC" w14:textId="77777777" w:rsidR="005A43B2" w:rsidRPr="00F862EA" w:rsidRDefault="005A43B2">
            <w:pPr>
              <w:pStyle w:val="--24"/>
              <w:rPr>
                <w:color w:val="000000" w:themeColor="text1"/>
                <w:spacing w:val="-10"/>
                <w:kern w:val="2"/>
              </w:rPr>
            </w:pPr>
            <w:r w:rsidRPr="00F862EA">
              <w:rPr>
                <w:rFonts w:hint="eastAsia"/>
                <w:kern w:val="2"/>
              </w:rPr>
              <w:t>38,412,357</w:t>
            </w:r>
          </w:p>
        </w:tc>
        <w:tc>
          <w:tcPr>
            <w:tcW w:w="662" w:type="pct"/>
            <w:tcBorders>
              <w:top w:val="nil"/>
              <w:left w:val="single" w:sz="4" w:space="0" w:color="auto"/>
              <w:bottom w:val="nil"/>
              <w:right w:val="single" w:sz="4" w:space="0" w:color="auto"/>
            </w:tcBorders>
            <w:vAlign w:val="center"/>
            <w:hideMark/>
          </w:tcPr>
          <w:p w14:paraId="71502442" w14:textId="77777777" w:rsidR="005A43B2" w:rsidRPr="00F862EA" w:rsidRDefault="005A43B2">
            <w:pPr>
              <w:pStyle w:val="--24"/>
              <w:rPr>
                <w:color w:val="000000" w:themeColor="text1"/>
                <w:spacing w:val="-18"/>
                <w:kern w:val="2"/>
              </w:rPr>
            </w:pPr>
            <w:r w:rsidRPr="00F862EA">
              <w:rPr>
                <w:rFonts w:hint="eastAsia"/>
                <w:kern w:val="2"/>
              </w:rPr>
              <w:t>- 2,565,643</w:t>
            </w:r>
          </w:p>
        </w:tc>
        <w:tc>
          <w:tcPr>
            <w:tcW w:w="438" w:type="pct"/>
            <w:tcBorders>
              <w:top w:val="nil"/>
              <w:left w:val="single" w:sz="4" w:space="0" w:color="auto"/>
              <w:bottom w:val="nil"/>
              <w:right w:val="nil"/>
            </w:tcBorders>
            <w:vAlign w:val="center"/>
            <w:hideMark/>
          </w:tcPr>
          <w:p w14:paraId="2A8BDE68" w14:textId="77777777" w:rsidR="005A43B2" w:rsidRPr="00F862EA" w:rsidRDefault="005A43B2">
            <w:pPr>
              <w:pStyle w:val="--24"/>
              <w:rPr>
                <w:color w:val="000000" w:themeColor="text1"/>
                <w:spacing w:val="-18"/>
                <w:kern w:val="2"/>
              </w:rPr>
            </w:pPr>
            <w:r w:rsidRPr="00F862EA">
              <w:rPr>
                <w:rFonts w:hint="eastAsia"/>
                <w:kern w:val="2"/>
              </w:rPr>
              <w:t>- 6.26</w:t>
            </w:r>
          </w:p>
        </w:tc>
      </w:tr>
      <w:tr w:rsidR="005A43B2" w14:paraId="4BB9F80A" w14:textId="77777777" w:rsidTr="0060116D">
        <w:trPr>
          <w:cantSplit/>
          <w:trHeight w:val="826"/>
          <w:jc w:val="center"/>
        </w:trPr>
        <w:tc>
          <w:tcPr>
            <w:tcW w:w="1120" w:type="pct"/>
            <w:tcBorders>
              <w:top w:val="nil"/>
              <w:left w:val="nil"/>
              <w:bottom w:val="nil"/>
              <w:right w:val="single" w:sz="4" w:space="0" w:color="auto"/>
            </w:tcBorders>
            <w:vAlign w:val="center"/>
            <w:hideMark/>
          </w:tcPr>
          <w:p w14:paraId="75AAF478" w14:textId="77777777" w:rsidR="005A43B2" w:rsidRDefault="005A43B2">
            <w:pPr>
              <w:pStyle w:val="--21"/>
              <w:ind w:leftChars="50" w:left="100" w:right="40"/>
              <w:rPr>
                <w:color w:val="000000" w:themeColor="text1"/>
                <w:kern w:val="2"/>
              </w:rPr>
            </w:pPr>
            <w:r>
              <w:rPr>
                <w:rFonts w:hint="eastAsia"/>
                <w:color w:val="000000" w:themeColor="text1"/>
                <w:kern w:val="2"/>
              </w:rPr>
              <w:t>環境教育業務</w:t>
            </w:r>
          </w:p>
        </w:tc>
        <w:tc>
          <w:tcPr>
            <w:tcW w:w="735" w:type="pct"/>
            <w:tcBorders>
              <w:top w:val="nil"/>
              <w:left w:val="single" w:sz="4" w:space="0" w:color="auto"/>
              <w:bottom w:val="nil"/>
              <w:right w:val="single" w:sz="4" w:space="0" w:color="auto"/>
            </w:tcBorders>
            <w:vAlign w:val="center"/>
            <w:hideMark/>
          </w:tcPr>
          <w:p w14:paraId="3A71A8A3" w14:textId="77777777" w:rsidR="005A43B2" w:rsidRPr="00F862EA" w:rsidRDefault="005A43B2">
            <w:pPr>
              <w:pStyle w:val="--24"/>
              <w:rPr>
                <w:color w:val="000000" w:themeColor="text1"/>
                <w:kern w:val="2"/>
              </w:rPr>
            </w:pPr>
            <w:r w:rsidRPr="00F862EA">
              <w:rPr>
                <w:rFonts w:hint="eastAsia"/>
                <w:color w:val="000000" w:themeColor="text1"/>
                <w:kern w:val="2"/>
              </w:rPr>
              <w:t>32,346,000</w:t>
            </w:r>
          </w:p>
        </w:tc>
        <w:tc>
          <w:tcPr>
            <w:tcW w:w="735" w:type="pct"/>
            <w:tcBorders>
              <w:top w:val="nil"/>
              <w:left w:val="single" w:sz="4" w:space="0" w:color="auto"/>
              <w:bottom w:val="nil"/>
              <w:right w:val="single" w:sz="4" w:space="0" w:color="auto"/>
            </w:tcBorders>
            <w:vAlign w:val="center"/>
            <w:hideMark/>
          </w:tcPr>
          <w:p w14:paraId="355F5799" w14:textId="77777777" w:rsidR="005A43B2" w:rsidRPr="00F862EA" w:rsidRDefault="005A43B2">
            <w:pPr>
              <w:pStyle w:val="--24"/>
              <w:rPr>
                <w:color w:val="000000" w:themeColor="text1"/>
                <w:spacing w:val="-18"/>
                <w:kern w:val="2"/>
              </w:rPr>
            </w:pPr>
            <w:r w:rsidRPr="00F862EA">
              <w:rPr>
                <w:rFonts w:hint="eastAsia"/>
                <w:kern w:val="2"/>
              </w:rPr>
              <w:t>31,080,339</w:t>
            </w:r>
          </w:p>
        </w:tc>
        <w:tc>
          <w:tcPr>
            <w:tcW w:w="574" w:type="pct"/>
            <w:tcBorders>
              <w:top w:val="nil"/>
              <w:left w:val="single" w:sz="4" w:space="0" w:color="auto"/>
              <w:bottom w:val="nil"/>
              <w:right w:val="single" w:sz="4" w:space="0" w:color="auto"/>
            </w:tcBorders>
            <w:vAlign w:val="center"/>
            <w:hideMark/>
          </w:tcPr>
          <w:p w14:paraId="25B04F04" w14:textId="77777777" w:rsidR="005A43B2" w:rsidRPr="00F862EA" w:rsidRDefault="005A43B2">
            <w:pPr>
              <w:pStyle w:val="--24"/>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77D41C66" w14:textId="77777777" w:rsidR="005A43B2" w:rsidRPr="00F862EA" w:rsidRDefault="005A43B2">
            <w:pPr>
              <w:pStyle w:val="--24"/>
              <w:rPr>
                <w:color w:val="000000" w:themeColor="text1"/>
                <w:spacing w:val="-10"/>
                <w:kern w:val="2"/>
              </w:rPr>
            </w:pPr>
            <w:r w:rsidRPr="00F862EA">
              <w:rPr>
                <w:rFonts w:hint="eastAsia"/>
                <w:kern w:val="2"/>
              </w:rPr>
              <w:t>31,080,339</w:t>
            </w:r>
          </w:p>
        </w:tc>
        <w:tc>
          <w:tcPr>
            <w:tcW w:w="662" w:type="pct"/>
            <w:tcBorders>
              <w:top w:val="nil"/>
              <w:left w:val="single" w:sz="4" w:space="0" w:color="auto"/>
              <w:bottom w:val="nil"/>
              <w:right w:val="single" w:sz="4" w:space="0" w:color="auto"/>
            </w:tcBorders>
            <w:vAlign w:val="center"/>
            <w:hideMark/>
          </w:tcPr>
          <w:p w14:paraId="1F526DFE" w14:textId="77777777" w:rsidR="005A43B2" w:rsidRPr="00F862EA" w:rsidRDefault="005A43B2">
            <w:pPr>
              <w:pStyle w:val="--24"/>
              <w:rPr>
                <w:color w:val="000000" w:themeColor="text1"/>
                <w:spacing w:val="-18"/>
                <w:kern w:val="2"/>
              </w:rPr>
            </w:pPr>
            <w:r w:rsidRPr="00F862EA">
              <w:rPr>
                <w:rFonts w:hint="eastAsia"/>
                <w:kern w:val="2"/>
              </w:rPr>
              <w:t>- 1,265,661</w:t>
            </w:r>
          </w:p>
        </w:tc>
        <w:tc>
          <w:tcPr>
            <w:tcW w:w="438" w:type="pct"/>
            <w:tcBorders>
              <w:top w:val="nil"/>
              <w:left w:val="single" w:sz="4" w:space="0" w:color="auto"/>
              <w:bottom w:val="nil"/>
              <w:right w:val="nil"/>
            </w:tcBorders>
            <w:vAlign w:val="center"/>
            <w:hideMark/>
          </w:tcPr>
          <w:p w14:paraId="38526358" w14:textId="77777777" w:rsidR="005A43B2" w:rsidRPr="00F862EA" w:rsidRDefault="005A43B2">
            <w:pPr>
              <w:pStyle w:val="--24"/>
              <w:rPr>
                <w:color w:val="000000" w:themeColor="text1"/>
                <w:spacing w:val="-18"/>
                <w:kern w:val="2"/>
              </w:rPr>
            </w:pPr>
            <w:r w:rsidRPr="00F862EA">
              <w:rPr>
                <w:rFonts w:hint="eastAsia"/>
                <w:kern w:val="2"/>
              </w:rPr>
              <w:t>- 3.91</w:t>
            </w:r>
          </w:p>
        </w:tc>
      </w:tr>
      <w:tr w:rsidR="005A43B2" w14:paraId="3BCE88AB" w14:textId="77777777" w:rsidTr="0060116D">
        <w:trPr>
          <w:cantSplit/>
          <w:trHeight w:val="826"/>
          <w:jc w:val="center"/>
        </w:trPr>
        <w:tc>
          <w:tcPr>
            <w:tcW w:w="1120" w:type="pct"/>
            <w:tcBorders>
              <w:top w:val="nil"/>
              <w:left w:val="nil"/>
              <w:bottom w:val="nil"/>
              <w:right w:val="single" w:sz="4" w:space="0" w:color="auto"/>
            </w:tcBorders>
            <w:vAlign w:val="center"/>
            <w:hideMark/>
          </w:tcPr>
          <w:p w14:paraId="386D8601" w14:textId="77777777" w:rsidR="005A43B2" w:rsidRDefault="005A43B2">
            <w:pPr>
              <w:pStyle w:val="--21"/>
              <w:ind w:leftChars="50" w:left="100" w:right="40"/>
              <w:rPr>
                <w:color w:val="000000" w:themeColor="text1"/>
                <w:kern w:val="2"/>
              </w:rPr>
            </w:pPr>
            <w:r>
              <w:rPr>
                <w:rFonts w:hint="eastAsia"/>
                <w:color w:val="000000" w:themeColor="text1"/>
                <w:kern w:val="2"/>
              </w:rPr>
              <w:t>水污染防治業務</w:t>
            </w:r>
          </w:p>
        </w:tc>
        <w:tc>
          <w:tcPr>
            <w:tcW w:w="735" w:type="pct"/>
            <w:tcBorders>
              <w:top w:val="nil"/>
              <w:left w:val="single" w:sz="4" w:space="0" w:color="auto"/>
              <w:bottom w:val="nil"/>
              <w:right w:val="single" w:sz="4" w:space="0" w:color="auto"/>
            </w:tcBorders>
            <w:vAlign w:val="center"/>
            <w:hideMark/>
          </w:tcPr>
          <w:p w14:paraId="5CBA9D31" w14:textId="77777777" w:rsidR="005A43B2" w:rsidRPr="00F862EA" w:rsidRDefault="005A43B2">
            <w:pPr>
              <w:pStyle w:val="--24"/>
              <w:rPr>
                <w:color w:val="000000" w:themeColor="text1"/>
                <w:kern w:val="2"/>
              </w:rPr>
            </w:pPr>
            <w:r w:rsidRPr="00F862EA">
              <w:rPr>
                <w:rFonts w:hint="eastAsia"/>
                <w:color w:val="000000" w:themeColor="text1"/>
                <w:kern w:val="2"/>
              </w:rPr>
              <w:t>40,962,000</w:t>
            </w:r>
          </w:p>
        </w:tc>
        <w:tc>
          <w:tcPr>
            <w:tcW w:w="735" w:type="pct"/>
            <w:tcBorders>
              <w:top w:val="nil"/>
              <w:left w:val="single" w:sz="4" w:space="0" w:color="auto"/>
              <w:bottom w:val="nil"/>
              <w:right w:val="single" w:sz="4" w:space="0" w:color="auto"/>
            </w:tcBorders>
            <w:vAlign w:val="center"/>
            <w:hideMark/>
          </w:tcPr>
          <w:p w14:paraId="7E2D4FEA" w14:textId="77777777" w:rsidR="005A43B2" w:rsidRPr="00F862EA" w:rsidRDefault="005A43B2">
            <w:pPr>
              <w:pStyle w:val="--24"/>
              <w:rPr>
                <w:color w:val="000000" w:themeColor="text1"/>
                <w:kern w:val="2"/>
              </w:rPr>
            </w:pPr>
            <w:r w:rsidRPr="00F862EA">
              <w:rPr>
                <w:rFonts w:hint="eastAsia"/>
                <w:kern w:val="2"/>
              </w:rPr>
              <w:t>93,189,224</w:t>
            </w:r>
          </w:p>
        </w:tc>
        <w:tc>
          <w:tcPr>
            <w:tcW w:w="574" w:type="pct"/>
            <w:tcBorders>
              <w:top w:val="nil"/>
              <w:left w:val="single" w:sz="4" w:space="0" w:color="auto"/>
              <w:bottom w:val="nil"/>
              <w:right w:val="single" w:sz="4" w:space="0" w:color="auto"/>
            </w:tcBorders>
            <w:vAlign w:val="center"/>
            <w:hideMark/>
          </w:tcPr>
          <w:p w14:paraId="2B5FD286" w14:textId="77777777" w:rsidR="005A43B2" w:rsidRPr="00F862EA" w:rsidRDefault="005A43B2">
            <w:pPr>
              <w:pStyle w:val="--24"/>
              <w:rPr>
                <w:color w:val="000000" w:themeColor="text1"/>
                <w:spacing w:val="-18"/>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161C24BE" w14:textId="77777777" w:rsidR="005A43B2" w:rsidRPr="00F862EA" w:rsidRDefault="005A43B2">
            <w:pPr>
              <w:pStyle w:val="--24"/>
              <w:rPr>
                <w:color w:val="000000" w:themeColor="text1"/>
                <w:spacing w:val="-10"/>
                <w:kern w:val="2"/>
              </w:rPr>
            </w:pPr>
            <w:r w:rsidRPr="00F862EA">
              <w:rPr>
                <w:rFonts w:hint="eastAsia"/>
                <w:kern w:val="2"/>
              </w:rPr>
              <w:t>93,189,224</w:t>
            </w:r>
          </w:p>
        </w:tc>
        <w:tc>
          <w:tcPr>
            <w:tcW w:w="662" w:type="pct"/>
            <w:tcBorders>
              <w:top w:val="nil"/>
              <w:left w:val="single" w:sz="4" w:space="0" w:color="auto"/>
              <w:bottom w:val="nil"/>
              <w:right w:val="single" w:sz="4" w:space="0" w:color="auto"/>
            </w:tcBorders>
            <w:vAlign w:val="center"/>
            <w:hideMark/>
          </w:tcPr>
          <w:p w14:paraId="50BA3A21" w14:textId="77777777" w:rsidR="005A43B2" w:rsidRPr="00F862EA" w:rsidRDefault="005A43B2">
            <w:pPr>
              <w:pStyle w:val="--24"/>
              <w:rPr>
                <w:color w:val="000000" w:themeColor="text1"/>
                <w:spacing w:val="-18"/>
                <w:kern w:val="2"/>
              </w:rPr>
            </w:pPr>
            <w:r w:rsidRPr="00F862EA">
              <w:rPr>
                <w:rFonts w:hint="eastAsia"/>
                <w:kern w:val="2"/>
              </w:rPr>
              <w:t>52,227,224</w:t>
            </w:r>
          </w:p>
        </w:tc>
        <w:tc>
          <w:tcPr>
            <w:tcW w:w="438" w:type="pct"/>
            <w:tcBorders>
              <w:top w:val="nil"/>
              <w:left w:val="single" w:sz="4" w:space="0" w:color="auto"/>
              <w:bottom w:val="nil"/>
              <w:right w:val="nil"/>
            </w:tcBorders>
            <w:vAlign w:val="center"/>
            <w:hideMark/>
          </w:tcPr>
          <w:p w14:paraId="1354EB2B" w14:textId="77777777" w:rsidR="005A43B2" w:rsidRPr="00F862EA" w:rsidRDefault="005A43B2">
            <w:pPr>
              <w:pStyle w:val="--24"/>
              <w:rPr>
                <w:color w:val="000000" w:themeColor="text1"/>
                <w:spacing w:val="-18"/>
                <w:kern w:val="2"/>
              </w:rPr>
            </w:pPr>
            <w:r w:rsidRPr="00F862EA">
              <w:rPr>
                <w:rFonts w:hint="eastAsia"/>
                <w:kern w:val="2"/>
              </w:rPr>
              <w:t>127.50</w:t>
            </w:r>
          </w:p>
        </w:tc>
      </w:tr>
      <w:tr w:rsidR="005A43B2" w14:paraId="1D0137A1" w14:textId="77777777" w:rsidTr="0060116D">
        <w:trPr>
          <w:cantSplit/>
          <w:trHeight w:val="826"/>
          <w:jc w:val="center"/>
        </w:trPr>
        <w:tc>
          <w:tcPr>
            <w:tcW w:w="1120" w:type="pct"/>
            <w:tcBorders>
              <w:top w:val="nil"/>
              <w:left w:val="nil"/>
              <w:bottom w:val="nil"/>
              <w:right w:val="single" w:sz="4" w:space="0" w:color="auto"/>
            </w:tcBorders>
            <w:vAlign w:val="center"/>
            <w:hideMark/>
          </w:tcPr>
          <w:p w14:paraId="7D5DDCDD" w14:textId="77777777" w:rsidR="005A43B2" w:rsidRDefault="005A43B2">
            <w:pPr>
              <w:pStyle w:val="--33"/>
              <w:rPr>
                <w:color w:val="000000" w:themeColor="text1"/>
                <w:kern w:val="2"/>
              </w:rPr>
            </w:pPr>
            <w:r>
              <w:rPr>
                <w:rFonts w:hint="eastAsia"/>
                <w:color w:val="000000" w:themeColor="text1"/>
                <w:kern w:val="2"/>
              </w:rPr>
              <w:t>本期賸餘（短絀）</w:t>
            </w:r>
          </w:p>
        </w:tc>
        <w:tc>
          <w:tcPr>
            <w:tcW w:w="735" w:type="pct"/>
            <w:tcBorders>
              <w:top w:val="nil"/>
              <w:left w:val="single" w:sz="4" w:space="0" w:color="auto"/>
              <w:bottom w:val="nil"/>
              <w:right w:val="single" w:sz="4" w:space="0" w:color="auto"/>
            </w:tcBorders>
            <w:vAlign w:val="center"/>
            <w:hideMark/>
          </w:tcPr>
          <w:p w14:paraId="14EEF4D6" w14:textId="77777777" w:rsidR="005A43B2" w:rsidRPr="00F862EA" w:rsidRDefault="005A43B2">
            <w:pPr>
              <w:pStyle w:val="--fb"/>
              <w:rPr>
                <w:color w:val="000000" w:themeColor="text1"/>
                <w:kern w:val="2"/>
              </w:rPr>
            </w:pPr>
            <w:r w:rsidRPr="00F862EA">
              <w:rPr>
                <w:rFonts w:hint="eastAsia"/>
                <w:color w:val="000000" w:themeColor="text1"/>
                <w:kern w:val="2"/>
              </w:rPr>
              <w:t>8,710,000</w:t>
            </w:r>
          </w:p>
        </w:tc>
        <w:tc>
          <w:tcPr>
            <w:tcW w:w="735" w:type="pct"/>
            <w:tcBorders>
              <w:top w:val="nil"/>
              <w:left w:val="single" w:sz="4" w:space="0" w:color="auto"/>
              <w:bottom w:val="nil"/>
              <w:right w:val="single" w:sz="4" w:space="0" w:color="auto"/>
            </w:tcBorders>
            <w:vAlign w:val="center"/>
            <w:hideMark/>
          </w:tcPr>
          <w:p w14:paraId="2E33749C" w14:textId="77777777" w:rsidR="005A43B2" w:rsidRPr="00F862EA" w:rsidRDefault="005A43B2">
            <w:pPr>
              <w:pStyle w:val="--fb"/>
              <w:rPr>
                <w:color w:val="000000" w:themeColor="text1"/>
                <w:kern w:val="2"/>
              </w:rPr>
            </w:pPr>
            <w:r w:rsidRPr="00F862EA">
              <w:rPr>
                <w:rFonts w:hint="eastAsia"/>
                <w:color w:val="000000" w:themeColor="text1"/>
                <w:kern w:val="2"/>
              </w:rPr>
              <w:t>44,444,472</w:t>
            </w:r>
          </w:p>
        </w:tc>
        <w:tc>
          <w:tcPr>
            <w:tcW w:w="574" w:type="pct"/>
            <w:tcBorders>
              <w:top w:val="nil"/>
              <w:left w:val="single" w:sz="4" w:space="0" w:color="auto"/>
              <w:bottom w:val="nil"/>
              <w:right w:val="single" w:sz="4" w:space="0" w:color="auto"/>
            </w:tcBorders>
            <w:vAlign w:val="center"/>
            <w:hideMark/>
          </w:tcPr>
          <w:p w14:paraId="070D475D" w14:textId="77777777" w:rsidR="005A43B2" w:rsidRPr="00F862EA" w:rsidRDefault="005A43B2">
            <w:pPr>
              <w:pStyle w:val="--fb"/>
              <w:rPr>
                <w:color w:val="000000" w:themeColor="text1"/>
                <w:spacing w:val="-20"/>
                <w:kern w:val="2"/>
              </w:rPr>
            </w:pPr>
            <w:r w:rsidRPr="00F862EA">
              <w:rPr>
                <w:rFonts w:hint="eastAsia"/>
                <w:color w:val="000000" w:themeColor="text1"/>
                <w:kern w:val="2"/>
              </w:rPr>
              <w:t>－</w:t>
            </w:r>
          </w:p>
        </w:tc>
        <w:tc>
          <w:tcPr>
            <w:tcW w:w="735" w:type="pct"/>
            <w:tcBorders>
              <w:top w:val="nil"/>
              <w:left w:val="single" w:sz="4" w:space="0" w:color="auto"/>
              <w:bottom w:val="nil"/>
              <w:right w:val="single" w:sz="4" w:space="0" w:color="auto"/>
            </w:tcBorders>
            <w:vAlign w:val="center"/>
            <w:hideMark/>
          </w:tcPr>
          <w:p w14:paraId="2377613A"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44,444,472</w:t>
            </w:r>
          </w:p>
        </w:tc>
        <w:tc>
          <w:tcPr>
            <w:tcW w:w="662" w:type="pct"/>
            <w:tcBorders>
              <w:top w:val="nil"/>
              <w:left w:val="single" w:sz="4" w:space="0" w:color="auto"/>
              <w:bottom w:val="nil"/>
              <w:right w:val="single" w:sz="4" w:space="0" w:color="auto"/>
            </w:tcBorders>
            <w:vAlign w:val="center"/>
            <w:hideMark/>
          </w:tcPr>
          <w:p w14:paraId="35D9A884"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35,734,472</w:t>
            </w:r>
          </w:p>
        </w:tc>
        <w:tc>
          <w:tcPr>
            <w:tcW w:w="438" w:type="pct"/>
            <w:tcBorders>
              <w:top w:val="nil"/>
              <w:left w:val="single" w:sz="4" w:space="0" w:color="auto"/>
              <w:bottom w:val="nil"/>
              <w:right w:val="nil"/>
            </w:tcBorders>
            <w:vAlign w:val="center"/>
            <w:hideMark/>
          </w:tcPr>
          <w:p w14:paraId="7A229D80"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410.27</w:t>
            </w:r>
          </w:p>
        </w:tc>
      </w:tr>
      <w:tr w:rsidR="005A43B2" w14:paraId="486E6A83" w14:textId="77777777" w:rsidTr="0060116D">
        <w:trPr>
          <w:cantSplit/>
          <w:trHeight w:val="826"/>
          <w:jc w:val="center"/>
        </w:trPr>
        <w:tc>
          <w:tcPr>
            <w:tcW w:w="1120" w:type="pct"/>
            <w:tcBorders>
              <w:top w:val="nil"/>
              <w:left w:val="nil"/>
              <w:bottom w:val="nil"/>
              <w:right w:val="single" w:sz="4" w:space="0" w:color="auto"/>
            </w:tcBorders>
            <w:vAlign w:val="center"/>
            <w:hideMark/>
          </w:tcPr>
          <w:p w14:paraId="52BFE657" w14:textId="77777777" w:rsidR="005A43B2" w:rsidRDefault="005A43B2">
            <w:pPr>
              <w:pStyle w:val="--33"/>
              <w:rPr>
                <w:color w:val="000000" w:themeColor="text1"/>
                <w:kern w:val="2"/>
              </w:rPr>
            </w:pPr>
            <w:r>
              <w:rPr>
                <w:rFonts w:hint="eastAsia"/>
                <w:color w:val="000000" w:themeColor="text1"/>
                <w:kern w:val="2"/>
              </w:rPr>
              <w:t>期初基金餘額</w:t>
            </w:r>
          </w:p>
        </w:tc>
        <w:tc>
          <w:tcPr>
            <w:tcW w:w="735" w:type="pct"/>
            <w:tcBorders>
              <w:top w:val="nil"/>
              <w:left w:val="single" w:sz="4" w:space="0" w:color="auto"/>
              <w:bottom w:val="nil"/>
              <w:right w:val="single" w:sz="4" w:space="0" w:color="auto"/>
            </w:tcBorders>
            <w:vAlign w:val="center"/>
            <w:hideMark/>
          </w:tcPr>
          <w:p w14:paraId="26F4830E"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- 3,771,049,000</w:t>
            </w:r>
          </w:p>
        </w:tc>
        <w:tc>
          <w:tcPr>
            <w:tcW w:w="735" w:type="pct"/>
            <w:tcBorders>
              <w:top w:val="nil"/>
              <w:left w:val="single" w:sz="4" w:space="0" w:color="auto"/>
              <w:bottom w:val="nil"/>
              <w:right w:val="single" w:sz="4" w:space="0" w:color="auto"/>
            </w:tcBorders>
            <w:vAlign w:val="center"/>
            <w:hideMark/>
          </w:tcPr>
          <w:p w14:paraId="0D5475B3"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- 3,655,439,967</w:t>
            </w:r>
          </w:p>
        </w:tc>
        <w:tc>
          <w:tcPr>
            <w:tcW w:w="574" w:type="pct"/>
            <w:tcBorders>
              <w:top w:val="nil"/>
              <w:left w:val="single" w:sz="4" w:space="0" w:color="auto"/>
              <w:bottom w:val="nil"/>
              <w:right w:val="single" w:sz="4" w:space="0" w:color="auto"/>
            </w:tcBorders>
            <w:vAlign w:val="center"/>
            <w:hideMark/>
          </w:tcPr>
          <w:p w14:paraId="7C33FDAF"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w:t>
            </w:r>
          </w:p>
        </w:tc>
        <w:tc>
          <w:tcPr>
            <w:tcW w:w="735" w:type="pct"/>
            <w:tcBorders>
              <w:top w:val="nil"/>
              <w:left w:val="single" w:sz="4" w:space="0" w:color="auto"/>
              <w:bottom w:val="nil"/>
              <w:right w:val="single" w:sz="4" w:space="0" w:color="auto"/>
            </w:tcBorders>
            <w:vAlign w:val="center"/>
            <w:hideMark/>
          </w:tcPr>
          <w:p w14:paraId="71982279"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- 3,655,439,967</w:t>
            </w:r>
          </w:p>
        </w:tc>
        <w:tc>
          <w:tcPr>
            <w:tcW w:w="662" w:type="pct"/>
            <w:tcBorders>
              <w:top w:val="nil"/>
              <w:left w:val="single" w:sz="4" w:space="0" w:color="auto"/>
              <w:bottom w:val="nil"/>
              <w:right w:val="single" w:sz="4" w:space="0" w:color="auto"/>
            </w:tcBorders>
            <w:vAlign w:val="center"/>
            <w:hideMark/>
          </w:tcPr>
          <w:p w14:paraId="746F7E8E"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115,609,033</w:t>
            </w:r>
          </w:p>
        </w:tc>
        <w:tc>
          <w:tcPr>
            <w:tcW w:w="438" w:type="pct"/>
            <w:tcBorders>
              <w:top w:val="nil"/>
              <w:left w:val="single" w:sz="4" w:space="0" w:color="auto"/>
              <w:bottom w:val="nil"/>
              <w:right w:val="nil"/>
            </w:tcBorders>
            <w:vAlign w:val="center"/>
            <w:hideMark/>
          </w:tcPr>
          <w:p w14:paraId="7456FE80"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- 3.07</w:t>
            </w:r>
          </w:p>
        </w:tc>
      </w:tr>
      <w:tr w:rsidR="005A43B2" w14:paraId="69B61A57" w14:textId="77777777" w:rsidTr="00912C87">
        <w:trPr>
          <w:cantSplit/>
          <w:trHeight w:val="850"/>
          <w:jc w:val="center"/>
        </w:trPr>
        <w:tc>
          <w:tcPr>
            <w:tcW w:w="1120" w:type="pct"/>
            <w:tcBorders>
              <w:top w:val="nil"/>
              <w:left w:val="nil"/>
              <w:bottom w:val="single" w:sz="4" w:space="0" w:color="auto"/>
              <w:right w:val="single" w:sz="4" w:space="0" w:color="auto"/>
            </w:tcBorders>
            <w:vAlign w:val="center"/>
            <w:hideMark/>
          </w:tcPr>
          <w:p w14:paraId="4EF900BA" w14:textId="77777777" w:rsidR="005A43B2" w:rsidRDefault="005A43B2">
            <w:pPr>
              <w:pStyle w:val="--33"/>
              <w:rPr>
                <w:color w:val="000000" w:themeColor="text1"/>
                <w:kern w:val="2"/>
              </w:rPr>
            </w:pPr>
            <w:r>
              <w:rPr>
                <w:rFonts w:hint="eastAsia"/>
                <w:color w:val="000000" w:themeColor="text1"/>
                <w:kern w:val="2"/>
              </w:rPr>
              <w:t>期末基金餘額</w:t>
            </w:r>
          </w:p>
        </w:tc>
        <w:tc>
          <w:tcPr>
            <w:tcW w:w="735" w:type="pct"/>
            <w:tcBorders>
              <w:top w:val="nil"/>
              <w:left w:val="single" w:sz="4" w:space="0" w:color="auto"/>
              <w:bottom w:val="single" w:sz="4" w:space="0" w:color="auto"/>
              <w:right w:val="single" w:sz="4" w:space="0" w:color="auto"/>
            </w:tcBorders>
            <w:vAlign w:val="center"/>
            <w:hideMark/>
          </w:tcPr>
          <w:p w14:paraId="419DB0F1"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- 3,762,339,000</w:t>
            </w:r>
          </w:p>
        </w:tc>
        <w:tc>
          <w:tcPr>
            <w:tcW w:w="735" w:type="pct"/>
            <w:tcBorders>
              <w:top w:val="nil"/>
              <w:left w:val="single" w:sz="4" w:space="0" w:color="auto"/>
              <w:bottom w:val="single" w:sz="4" w:space="0" w:color="auto"/>
              <w:right w:val="single" w:sz="4" w:space="0" w:color="auto"/>
            </w:tcBorders>
            <w:vAlign w:val="center"/>
            <w:hideMark/>
          </w:tcPr>
          <w:p w14:paraId="5999F16E"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- 3,610,995,495</w:t>
            </w:r>
          </w:p>
        </w:tc>
        <w:tc>
          <w:tcPr>
            <w:tcW w:w="574" w:type="pct"/>
            <w:tcBorders>
              <w:top w:val="nil"/>
              <w:left w:val="single" w:sz="4" w:space="0" w:color="auto"/>
              <w:bottom w:val="single" w:sz="4" w:space="0" w:color="auto"/>
              <w:right w:val="single" w:sz="4" w:space="0" w:color="auto"/>
            </w:tcBorders>
            <w:vAlign w:val="center"/>
            <w:hideMark/>
          </w:tcPr>
          <w:p w14:paraId="01CFE7AD"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w:t>
            </w:r>
          </w:p>
        </w:tc>
        <w:tc>
          <w:tcPr>
            <w:tcW w:w="735" w:type="pct"/>
            <w:tcBorders>
              <w:top w:val="nil"/>
              <w:left w:val="single" w:sz="4" w:space="0" w:color="auto"/>
              <w:bottom w:val="single" w:sz="4" w:space="0" w:color="auto"/>
              <w:right w:val="single" w:sz="4" w:space="0" w:color="auto"/>
            </w:tcBorders>
            <w:vAlign w:val="center"/>
            <w:hideMark/>
          </w:tcPr>
          <w:p w14:paraId="1FF77BBE"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- 3,610,995,495</w:t>
            </w:r>
          </w:p>
        </w:tc>
        <w:tc>
          <w:tcPr>
            <w:tcW w:w="662" w:type="pct"/>
            <w:tcBorders>
              <w:top w:val="nil"/>
              <w:left w:val="single" w:sz="4" w:space="0" w:color="auto"/>
              <w:bottom w:val="single" w:sz="4" w:space="0" w:color="auto"/>
              <w:right w:val="single" w:sz="4" w:space="0" w:color="auto"/>
            </w:tcBorders>
            <w:vAlign w:val="center"/>
            <w:hideMark/>
          </w:tcPr>
          <w:p w14:paraId="7452DBB9"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151,343,505</w:t>
            </w:r>
          </w:p>
        </w:tc>
        <w:tc>
          <w:tcPr>
            <w:tcW w:w="438" w:type="pct"/>
            <w:tcBorders>
              <w:top w:val="nil"/>
              <w:left w:val="single" w:sz="4" w:space="0" w:color="auto"/>
              <w:bottom w:val="single" w:sz="4" w:space="0" w:color="auto"/>
              <w:right w:val="nil"/>
            </w:tcBorders>
            <w:vAlign w:val="center"/>
            <w:hideMark/>
          </w:tcPr>
          <w:p w14:paraId="29C445CA" w14:textId="77777777" w:rsidR="005A43B2" w:rsidRPr="00F862EA" w:rsidRDefault="005A43B2">
            <w:pPr>
              <w:pStyle w:val="--fb"/>
              <w:rPr>
                <w:color w:val="000000" w:themeColor="text1"/>
                <w:spacing w:val="-10"/>
                <w:kern w:val="2"/>
              </w:rPr>
            </w:pPr>
            <w:r w:rsidRPr="00F862EA">
              <w:rPr>
                <w:rFonts w:hint="eastAsia"/>
                <w:color w:val="000000" w:themeColor="text1"/>
                <w:spacing w:val="-10"/>
                <w:kern w:val="2"/>
              </w:rPr>
              <w:t>- 4.02</w:t>
            </w:r>
          </w:p>
        </w:tc>
      </w:tr>
    </w:tbl>
    <w:p w14:paraId="0A1D7225" w14:textId="77777777" w:rsidR="005A43B2" w:rsidRDefault="005A43B2" w:rsidP="005A43B2">
      <w:pPr>
        <w:snapToGrid w:val="0"/>
        <w:spacing w:afterLines="50" w:after="120"/>
        <w:jc w:val="center"/>
        <w:rPr>
          <w:rFonts w:ascii="標楷體"/>
          <w:b/>
          <w:color w:val="000000" w:themeColor="text1"/>
          <w:spacing w:val="20"/>
          <w:sz w:val="32"/>
          <w:szCs w:val="32"/>
          <w:u w:val="single"/>
        </w:rPr>
      </w:pPr>
      <w:r>
        <w:rPr>
          <w:rFonts w:ascii="標楷體" w:hint="eastAsia"/>
          <w:b/>
          <w:color w:val="000000" w:themeColor="text1"/>
          <w:spacing w:val="20"/>
          <w:sz w:val="32"/>
          <w:szCs w:val="32"/>
          <w:u w:val="single"/>
        </w:rPr>
        <w:lastRenderedPageBreak/>
        <w:t>雲林縣環境保護基金餘</w:t>
      </w:r>
      <w:proofErr w:type="gramStart"/>
      <w:r>
        <w:rPr>
          <w:rFonts w:ascii="標楷體" w:hint="eastAsia"/>
          <w:b/>
          <w:color w:val="000000" w:themeColor="text1"/>
          <w:spacing w:val="20"/>
          <w:sz w:val="32"/>
          <w:szCs w:val="32"/>
          <w:u w:val="single"/>
        </w:rPr>
        <w:t>絀</w:t>
      </w:r>
      <w:proofErr w:type="gramEnd"/>
      <w:r>
        <w:rPr>
          <w:rFonts w:ascii="標楷體" w:hint="eastAsia"/>
          <w:b/>
          <w:color w:val="000000" w:themeColor="text1"/>
          <w:spacing w:val="20"/>
          <w:sz w:val="32"/>
          <w:szCs w:val="32"/>
          <w:u w:val="single"/>
        </w:rPr>
        <w:t>審定後現金流量表</w:t>
      </w:r>
    </w:p>
    <w:p w14:paraId="26B0B68E" w14:textId="77777777" w:rsidR="005A43B2" w:rsidRDefault="005A43B2" w:rsidP="005A43B2">
      <w:pPr>
        <w:tabs>
          <w:tab w:val="right" w:pos="10206"/>
        </w:tabs>
        <w:snapToGrid w:val="0"/>
        <w:jc w:val="center"/>
        <w:rPr>
          <w:rFonts w:ascii="標楷體" w:hAnsi="標楷體"/>
          <w:color w:val="000000" w:themeColor="text1"/>
          <w:sz w:val="24"/>
          <w:szCs w:val="24"/>
        </w:rPr>
      </w:pPr>
      <w:r>
        <w:rPr>
          <w:rFonts w:ascii="標楷體" w:hAnsi="標楷體" w:hint="eastAsia"/>
          <w:color w:val="000000" w:themeColor="text1"/>
          <w:sz w:val="24"/>
          <w:szCs w:val="24"/>
        </w:rPr>
        <w:t>中華民國</w:t>
      </w:r>
      <w:proofErr w:type="gramStart"/>
      <w:r>
        <w:rPr>
          <w:rFonts w:ascii="標楷體" w:hAnsi="標楷體" w:hint="eastAsia"/>
          <w:color w:val="000000" w:themeColor="text1"/>
          <w:sz w:val="24"/>
          <w:szCs w:val="24"/>
        </w:rPr>
        <w:t>114</w:t>
      </w:r>
      <w:proofErr w:type="gramEnd"/>
      <w:r>
        <w:rPr>
          <w:rFonts w:ascii="標楷體" w:hAnsi="標楷體" w:hint="eastAsia"/>
          <w:color w:val="000000" w:themeColor="text1"/>
          <w:sz w:val="24"/>
          <w:szCs w:val="24"/>
        </w:rPr>
        <w:t>年度</w:t>
      </w:r>
    </w:p>
    <w:p w14:paraId="64583981" w14:textId="77777777" w:rsidR="005A43B2" w:rsidRDefault="005A43B2" w:rsidP="00B167DD">
      <w:pPr>
        <w:tabs>
          <w:tab w:val="right" w:pos="10206"/>
        </w:tabs>
        <w:snapToGrid w:val="0"/>
        <w:jc w:val="right"/>
        <w:rPr>
          <w:rFonts w:ascii="標楷體" w:hAnsi="標楷體"/>
          <w:color w:val="000000" w:themeColor="text1"/>
          <w:szCs w:val="20"/>
        </w:rPr>
      </w:pPr>
      <w:r>
        <w:rPr>
          <w:rFonts w:ascii="標楷體" w:hAnsi="標楷體" w:hint="eastAsia"/>
          <w:color w:val="000000" w:themeColor="text1"/>
          <w:szCs w:val="20"/>
        </w:rPr>
        <w:t>單位：新臺幣元</w:t>
      </w: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88"/>
        <w:gridCol w:w="4789"/>
      </w:tblGrid>
      <w:tr w:rsidR="0060116D" w14:paraId="1BBDE0B7" w14:textId="77777777" w:rsidTr="0060116D">
        <w:trPr>
          <w:cantSplit/>
          <w:trHeight w:val="408"/>
          <w:jc w:val="center"/>
        </w:trPr>
        <w:tc>
          <w:tcPr>
            <w:tcW w:w="2500" w:type="pct"/>
            <w:vMerge w:val="restart"/>
            <w:tcBorders>
              <w:top w:val="single" w:sz="4" w:space="0" w:color="auto"/>
              <w:left w:val="nil"/>
              <w:bottom w:val="single" w:sz="4" w:space="0" w:color="auto"/>
              <w:right w:val="single" w:sz="4" w:space="0" w:color="auto"/>
            </w:tcBorders>
            <w:vAlign w:val="center"/>
            <w:hideMark/>
          </w:tcPr>
          <w:p w14:paraId="27A2F47D" w14:textId="77777777" w:rsidR="0060116D" w:rsidRDefault="0060116D">
            <w:pPr>
              <w:spacing w:before="120"/>
              <w:ind w:leftChars="7" w:left="14" w:rightChars="27" w:right="54" w:firstLineChars="5" w:firstLine="10"/>
              <w:jc w:val="distribute"/>
              <w:rPr>
                <w:rFonts w:ascii="標楷體" w:hAnsi="標楷體"/>
                <w:noProof/>
                <w:color w:val="000000" w:themeColor="text1"/>
              </w:rPr>
            </w:pPr>
            <w:r>
              <w:rPr>
                <w:rFonts w:ascii="標楷體" w:hAnsi="標楷體" w:hint="eastAsia"/>
                <w:noProof/>
                <w:color w:val="000000" w:themeColor="text1"/>
              </w:rPr>
              <w:t>項目</w:t>
            </w:r>
          </w:p>
        </w:tc>
        <w:tc>
          <w:tcPr>
            <w:tcW w:w="2500" w:type="pct"/>
            <w:vMerge w:val="restart"/>
            <w:tcBorders>
              <w:top w:val="single" w:sz="4" w:space="0" w:color="auto"/>
              <w:left w:val="single" w:sz="4" w:space="0" w:color="auto"/>
              <w:bottom w:val="single" w:sz="4" w:space="0" w:color="auto"/>
              <w:right w:val="nil"/>
            </w:tcBorders>
            <w:vAlign w:val="center"/>
            <w:hideMark/>
          </w:tcPr>
          <w:p w14:paraId="318A2518" w14:textId="77777777" w:rsidR="0060116D" w:rsidRDefault="0060116D">
            <w:pPr>
              <w:spacing w:before="120"/>
              <w:ind w:leftChars="82" w:left="164" w:rightChars="90" w:right="180" w:firstLineChars="5" w:firstLine="10"/>
              <w:jc w:val="distribute"/>
              <w:rPr>
                <w:rFonts w:ascii="標楷體" w:hAnsi="標楷體"/>
                <w:noProof/>
                <w:color w:val="000000" w:themeColor="text1"/>
              </w:rPr>
            </w:pPr>
            <w:r>
              <w:rPr>
                <w:rFonts w:ascii="標楷體" w:hAnsi="標楷體" w:hint="eastAsia"/>
                <w:noProof/>
                <w:color w:val="000000" w:themeColor="text1"/>
              </w:rPr>
              <w:t>決算數</w:t>
            </w:r>
          </w:p>
        </w:tc>
      </w:tr>
      <w:tr w:rsidR="0060116D" w14:paraId="5269A76C" w14:textId="77777777" w:rsidTr="0060116D">
        <w:trPr>
          <w:cantSplit/>
          <w:trHeight w:val="480"/>
          <w:jc w:val="center"/>
        </w:trPr>
        <w:tc>
          <w:tcPr>
            <w:tcW w:w="0" w:type="auto"/>
            <w:vMerge/>
            <w:tcBorders>
              <w:top w:val="single" w:sz="4" w:space="0" w:color="auto"/>
              <w:left w:val="nil"/>
              <w:bottom w:val="single" w:sz="4" w:space="0" w:color="auto"/>
              <w:right w:val="single" w:sz="4" w:space="0" w:color="auto"/>
            </w:tcBorders>
            <w:vAlign w:val="center"/>
            <w:hideMark/>
          </w:tcPr>
          <w:p w14:paraId="5E627B89" w14:textId="77777777" w:rsidR="0060116D" w:rsidRDefault="0060116D">
            <w:pPr>
              <w:widowControl/>
              <w:jc w:val="left"/>
              <w:rPr>
                <w:rFonts w:ascii="標楷體" w:hAnsi="標楷體"/>
                <w:noProof/>
                <w:color w:val="000000" w:themeColor="text1"/>
              </w:rPr>
            </w:pPr>
          </w:p>
        </w:tc>
        <w:tc>
          <w:tcPr>
            <w:tcW w:w="0" w:type="auto"/>
            <w:vMerge/>
            <w:tcBorders>
              <w:top w:val="single" w:sz="4" w:space="0" w:color="auto"/>
              <w:left w:val="single" w:sz="4" w:space="0" w:color="auto"/>
              <w:bottom w:val="single" w:sz="4" w:space="0" w:color="auto"/>
              <w:right w:val="nil"/>
            </w:tcBorders>
            <w:vAlign w:val="center"/>
            <w:hideMark/>
          </w:tcPr>
          <w:p w14:paraId="032A134F" w14:textId="77777777" w:rsidR="0060116D" w:rsidRDefault="0060116D">
            <w:pPr>
              <w:widowControl/>
              <w:jc w:val="left"/>
              <w:rPr>
                <w:rFonts w:ascii="標楷體" w:hAnsi="標楷體"/>
                <w:noProof/>
                <w:color w:val="000000" w:themeColor="text1"/>
              </w:rPr>
            </w:pPr>
          </w:p>
        </w:tc>
      </w:tr>
      <w:tr w:rsidR="0060116D" w14:paraId="566510FF" w14:textId="77777777" w:rsidTr="00B167DD">
        <w:trPr>
          <w:cantSplit/>
          <w:trHeight w:val="839"/>
          <w:jc w:val="center"/>
        </w:trPr>
        <w:tc>
          <w:tcPr>
            <w:tcW w:w="2500" w:type="pct"/>
            <w:tcBorders>
              <w:top w:val="single" w:sz="4" w:space="0" w:color="auto"/>
              <w:left w:val="nil"/>
              <w:bottom w:val="nil"/>
              <w:right w:val="single" w:sz="4" w:space="0" w:color="auto"/>
            </w:tcBorders>
            <w:vAlign w:val="center"/>
            <w:hideMark/>
          </w:tcPr>
          <w:p w14:paraId="3A48CCF2" w14:textId="77777777" w:rsidR="0060116D" w:rsidRPr="008C1747" w:rsidRDefault="0060116D">
            <w:pPr>
              <w:jc w:val="distribute"/>
              <w:rPr>
                <w:rFonts w:ascii="標楷體" w:hAnsi="標楷體"/>
                <w:b/>
                <w:noProof/>
                <w:color w:val="000000" w:themeColor="text1"/>
                <w:szCs w:val="20"/>
              </w:rPr>
            </w:pPr>
            <w:r w:rsidRPr="008C1747">
              <w:rPr>
                <w:rFonts w:ascii="標楷體" w:hAnsi="標楷體" w:hint="eastAsia"/>
                <w:b/>
                <w:noProof/>
                <w:color w:val="000000" w:themeColor="text1"/>
                <w:szCs w:val="20"/>
              </w:rPr>
              <w:t>業務活動之現金流量</w:t>
            </w:r>
          </w:p>
        </w:tc>
        <w:tc>
          <w:tcPr>
            <w:tcW w:w="2500" w:type="pct"/>
            <w:tcBorders>
              <w:top w:val="single" w:sz="4" w:space="0" w:color="auto"/>
              <w:left w:val="nil"/>
              <w:bottom w:val="nil"/>
              <w:right w:val="nil"/>
            </w:tcBorders>
            <w:vAlign w:val="center"/>
          </w:tcPr>
          <w:p w14:paraId="15EB2D05" w14:textId="77777777" w:rsidR="0060116D" w:rsidRPr="00F862EA" w:rsidRDefault="0060116D">
            <w:pPr>
              <w:jc w:val="right"/>
              <w:rPr>
                <w:rFonts w:ascii="細明體" w:eastAsia="細明體" w:hAnsi="細明體"/>
                <w:noProof/>
                <w:color w:val="000000" w:themeColor="text1"/>
                <w:szCs w:val="20"/>
              </w:rPr>
            </w:pPr>
          </w:p>
        </w:tc>
      </w:tr>
      <w:tr w:rsidR="0060116D" w14:paraId="0387F1DC" w14:textId="77777777" w:rsidTr="00B167DD">
        <w:trPr>
          <w:cantSplit/>
          <w:trHeight w:val="839"/>
          <w:jc w:val="center"/>
        </w:trPr>
        <w:tc>
          <w:tcPr>
            <w:tcW w:w="2500" w:type="pct"/>
            <w:tcBorders>
              <w:top w:val="nil"/>
              <w:left w:val="nil"/>
              <w:bottom w:val="nil"/>
              <w:right w:val="single" w:sz="4" w:space="0" w:color="auto"/>
            </w:tcBorders>
            <w:vAlign w:val="center"/>
            <w:hideMark/>
          </w:tcPr>
          <w:p w14:paraId="7E49E1F9" w14:textId="77777777" w:rsidR="0060116D" w:rsidRPr="008C1747" w:rsidRDefault="0060116D">
            <w:pPr>
              <w:ind w:leftChars="200" w:left="400"/>
              <w:jc w:val="distribute"/>
              <w:rPr>
                <w:rFonts w:ascii="標楷體" w:hAnsi="標楷體"/>
                <w:b/>
                <w:noProof/>
                <w:color w:val="000000" w:themeColor="text1"/>
                <w:szCs w:val="20"/>
              </w:rPr>
            </w:pPr>
            <w:r w:rsidRPr="008C1747">
              <w:rPr>
                <w:rFonts w:ascii="標楷體" w:hAnsi="標楷體" w:hint="eastAsia"/>
                <w:noProof/>
                <w:color w:val="000000" w:themeColor="text1"/>
                <w:szCs w:val="20"/>
              </w:rPr>
              <w:t>本期賸餘（短絀）</w:t>
            </w:r>
          </w:p>
        </w:tc>
        <w:tc>
          <w:tcPr>
            <w:tcW w:w="2500" w:type="pct"/>
            <w:tcBorders>
              <w:top w:val="nil"/>
              <w:left w:val="nil"/>
              <w:bottom w:val="nil"/>
              <w:right w:val="nil"/>
            </w:tcBorders>
            <w:vAlign w:val="center"/>
            <w:hideMark/>
          </w:tcPr>
          <w:p w14:paraId="736EF767" w14:textId="77777777" w:rsidR="0060116D" w:rsidRPr="00F862EA" w:rsidRDefault="0060116D">
            <w:pPr>
              <w:pStyle w:val="--fb"/>
              <w:rPr>
                <w:b w:val="0"/>
                <w:bCs w:val="0"/>
                <w:color w:val="000000" w:themeColor="text1"/>
                <w:kern w:val="2"/>
              </w:rPr>
            </w:pPr>
            <w:r w:rsidRPr="00F862EA">
              <w:rPr>
                <w:rFonts w:hint="eastAsia"/>
                <w:b w:val="0"/>
                <w:bCs w:val="0"/>
                <w:color w:val="000000" w:themeColor="text1"/>
                <w:kern w:val="2"/>
              </w:rPr>
              <w:t>- 238,366,650</w:t>
            </w:r>
          </w:p>
        </w:tc>
      </w:tr>
      <w:tr w:rsidR="0060116D" w14:paraId="6E94A83C" w14:textId="77777777" w:rsidTr="00B167DD">
        <w:trPr>
          <w:cantSplit/>
          <w:trHeight w:val="839"/>
          <w:jc w:val="center"/>
        </w:trPr>
        <w:tc>
          <w:tcPr>
            <w:tcW w:w="2500" w:type="pct"/>
            <w:tcBorders>
              <w:top w:val="nil"/>
              <w:left w:val="nil"/>
              <w:bottom w:val="nil"/>
              <w:right w:val="single" w:sz="4" w:space="0" w:color="auto"/>
            </w:tcBorders>
            <w:vAlign w:val="center"/>
            <w:hideMark/>
          </w:tcPr>
          <w:p w14:paraId="11562F56" w14:textId="77777777" w:rsidR="0060116D" w:rsidRPr="008C1747" w:rsidRDefault="0060116D">
            <w:pPr>
              <w:ind w:leftChars="200" w:left="400"/>
              <w:jc w:val="distribute"/>
              <w:rPr>
                <w:rFonts w:ascii="標楷體" w:hAnsi="標楷體"/>
                <w:b/>
                <w:noProof/>
                <w:color w:val="000000" w:themeColor="text1"/>
                <w:szCs w:val="20"/>
              </w:rPr>
            </w:pPr>
            <w:r w:rsidRPr="008C1747">
              <w:rPr>
                <w:rFonts w:ascii="標楷體" w:hAnsi="標楷體" w:hint="eastAsia"/>
                <w:noProof/>
                <w:color w:val="000000" w:themeColor="text1"/>
                <w:szCs w:val="20"/>
              </w:rPr>
              <w:t>調整非現金項目</w:t>
            </w:r>
          </w:p>
        </w:tc>
        <w:tc>
          <w:tcPr>
            <w:tcW w:w="2500" w:type="pct"/>
            <w:tcBorders>
              <w:top w:val="nil"/>
              <w:left w:val="nil"/>
              <w:bottom w:val="nil"/>
              <w:right w:val="nil"/>
            </w:tcBorders>
            <w:vAlign w:val="center"/>
            <w:hideMark/>
          </w:tcPr>
          <w:p w14:paraId="3262B95F" w14:textId="77777777" w:rsidR="0060116D" w:rsidRPr="00F862EA" w:rsidRDefault="0060116D">
            <w:pPr>
              <w:pStyle w:val="--fb"/>
              <w:rPr>
                <w:b w:val="0"/>
                <w:bCs w:val="0"/>
                <w:color w:val="000000" w:themeColor="text1"/>
                <w:kern w:val="2"/>
              </w:rPr>
            </w:pPr>
            <w:r w:rsidRPr="00F862EA">
              <w:rPr>
                <w:rFonts w:hint="eastAsia"/>
                <w:b w:val="0"/>
                <w:bCs w:val="0"/>
                <w:color w:val="000000" w:themeColor="text1"/>
                <w:kern w:val="2"/>
              </w:rPr>
              <w:t>215,024,026</w:t>
            </w:r>
          </w:p>
        </w:tc>
      </w:tr>
      <w:tr w:rsidR="0060116D" w14:paraId="1AB160CA" w14:textId="77777777" w:rsidTr="00B167DD">
        <w:trPr>
          <w:cantSplit/>
          <w:trHeight w:val="839"/>
          <w:jc w:val="center"/>
        </w:trPr>
        <w:tc>
          <w:tcPr>
            <w:tcW w:w="2500" w:type="pct"/>
            <w:tcBorders>
              <w:top w:val="nil"/>
              <w:left w:val="nil"/>
              <w:bottom w:val="nil"/>
              <w:right w:val="single" w:sz="4" w:space="0" w:color="auto"/>
            </w:tcBorders>
            <w:vAlign w:val="center"/>
            <w:hideMark/>
          </w:tcPr>
          <w:p w14:paraId="580709C8" w14:textId="77777777" w:rsidR="0060116D" w:rsidRPr="008C1747" w:rsidRDefault="0060116D">
            <w:pPr>
              <w:ind w:leftChars="100" w:left="200"/>
              <w:jc w:val="distribute"/>
              <w:rPr>
                <w:rFonts w:ascii="標楷體" w:hAnsi="標楷體"/>
                <w:b/>
                <w:noProof/>
                <w:color w:val="000000" w:themeColor="text1"/>
                <w:szCs w:val="20"/>
              </w:rPr>
            </w:pPr>
            <w:r w:rsidRPr="008C1747">
              <w:rPr>
                <w:rFonts w:ascii="標楷體" w:hAnsi="標楷體" w:hint="eastAsia"/>
                <w:b/>
                <w:noProof/>
                <w:color w:val="000000" w:themeColor="text1"/>
                <w:szCs w:val="20"/>
              </w:rPr>
              <w:t>業務活動之淨現金流入（流出）</w:t>
            </w:r>
          </w:p>
        </w:tc>
        <w:tc>
          <w:tcPr>
            <w:tcW w:w="2500" w:type="pct"/>
            <w:tcBorders>
              <w:top w:val="nil"/>
              <w:left w:val="nil"/>
              <w:bottom w:val="nil"/>
              <w:right w:val="nil"/>
            </w:tcBorders>
            <w:vAlign w:val="center"/>
            <w:hideMark/>
          </w:tcPr>
          <w:p w14:paraId="210F292E" w14:textId="77777777" w:rsidR="0060116D" w:rsidRPr="00F862EA" w:rsidRDefault="0060116D">
            <w:pPr>
              <w:pStyle w:val="--fb"/>
              <w:rPr>
                <w:color w:val="000000" w:themeColor="text1"/>
                <w:kern w:val="2"/>
              </w:rPr>
            </w:pPr>
            <w:r w:rsidRPr="00F862EA">
              <w:rPr>
                <w:rFonts w:hint="eastAsia"/>
                <w:color w:val="000000" w:themeColor="text1"/>
                <w:kern w:val="2"/>
              </w:rPr>
              <w:t>- 23,342,624</w:t>
            </w:r>
          </w:p>
        </w:tc>
      </w:tr>
      <w:tr w:rsidR="0060116D" w14:paraId="097FA81A" w14:textId="77777777" w:rsidTr="00B167DD">
        <w:trPr>
          <w:cantSplit/>
          <w:trHeight w:val="839"/>
          <w:jc w:val="center"/>
        </w:trPr>
        <w:tc>
          <w:tcPr>
            <w:tcW w:w="2500" w:type="pct"/>
            <w:tcBorders>
              <w:top w:val="nil"/>
              <w:left w:val="nil"/>
              <w:bottom w:val="nil"/>
              <w:right w:val="single" w:sz="4" w:space="0" w:color="auto"/>
            </w:tcBorders>
            <w:vAlign w:val="center"/>
            <w:hideMark/>
          </w:tcPr>
          <w:p w14:paraId="21DAD8F0" w14:textId="77777777" w:rsidR="0060116D" w:rsidRPr="008C1747" w:rsidRDefault="0060116D">
            <w:pPr>
              <w:jc w:val="distribute"/>
              <w:rPr>
                <w:rFonts w:ascii="標楷體" w:hAnsi="標楷體"/>
                <w:b/>
                <w:noProof/>
                <w:color w:val="000000" w:themeColor="text1"/>
                <w:szCs w:val="20"/>
              </w:rPr>
            </w:pPr>
            <w:r w:rsidRPr="008C1747">
              <w:rPr>
                <w:rFonts w:ascii="標楷體" w:hAnsi="標楷體" w:hint="eastAsia"/>
                <w:b/>
                <w:noProof/>
                <w:color w:val="000000" w:themeColor="text1"/>
                <w:szCs w:val="20"/>
              </w:rPr>
              <w:t>投資活動之現金流量</w:t>
            </w:r>
          </w:p>
        </w:tc>
        <w:tc>
          <w:tcPr>
            <w:tcW w:w="2500" w:type="pct"/>
            <w:tcBorders>
              <w:top w:val="nil"/>
              <w:left w:val="nil"/>
              <w:bottom w:val="nil"/>
              <w:right w:val="nil"/>
            </w:tcBorders>
            <w:vAlign w:val="center"/>
          </w:tcPr>
          <w:p w14:paraId="63C12176" w14:textId="77777777" w:rsidR="0060116D" w:rsidRPr="00F862EA" w:rsidRDefault="0060116D">
            <w:pPr>
              <w:jc w:val="right"/>
              <w:rPr>
                <w:rFonts w:ascii="細明體" w:eastAsia="細明體" w:hAnsi="細明體"/>
                <w:noProof/>
                <w:color w:val="000000" w:themeColor="text1"/>
                <w:szCs w:val="20"/>
              </w:rPr>
            </w:pPr>
          </w:p>
        </w:tc>
      </w:tr>
      <w:tr w:rsidR="0060116D" w14:paraId="4F87C31F" w14:textId="77777777" w:rsidTr="00B167DD">
        <w:trPr>
          <w:cantSplit/>
          <w:trHeight w:val="839"/>
          <w:jc w:val="center"/>
        </w:trPr>
        <w:tc>
          <w:tcPr>
            <w:tcW w:w="2500" w:type="pct"/>
            <w:tcBorders>
              <w:top w:val="nil"/>
              <w:left w:val="nil"/>
              <w:bottom w:val="nil"/>
              <w:right w:val="single" w:sz="4" w:space="0" w:color="auto"/>
            </w:tcBorders>
            <w:vAlign w:val="center"/>
            <w:hideMark/>
          </w:tcPr>
          <w:p w14:paraId="0160B5AF" w14:textId="77777777" w:rsidR="0060116D" w:rsidRPr="008C1747" w:rsidRDefault="0060116D">
            <w:pPr>
              <w:ind w:leftChars="200" w:left="400"/>
              <w:jc w:val="distribute"/>
              <w:rPr>
                <w:rFonts w:ascii="標楷體" w:hAnsi="標楷體"/>
                <w:b/>
                <w:noProof/>
                <w:color w:val="000000" w:themeColor="text1"/>
                <w:szCs w:val="20"/>
              </w:rPr>
            </w:pPr>
            <w:r w:rsidRPr="008C1747">
              <w:rPr>
                <w:rFonts w:ascii="標楷體" w:hAnsi="標楷體" w:hint="eastAsia"/>
                <w:noProof/>
                <w:color w:val="000000" w:themeColor="text1"/>
                <w:szCs w:val="20"/>
              </w:rPr>
              <w:t>增加固定資產、遞耗資產、無形資產及其他資產</w:t>
            </w:r>
          </w:p>
        </w:tc>
        <w:tc>
          <w:tcPr>
            <w:tcW w:w="2500" w:type="pct"/>
            <w:tcBorders>
              <w:top w:val="nil"/>
              <w:left w:val="nil"/>
              <w:bottom w:val="nil"/>
              <w:right w:val="nil"/>
            </w:tcBorders>
            <w:vAlign w:val="center"/>
            <w:hideMark/>
          </w:tcPr>
          <w:p w14:paraId="7626A293" w14:textId="77777777" w:rsidR="0060116D" w:rsidRPr="00F862EA" w:rsidRDefault="0060116D">
            <w:pPr>
              <w:pStyle w:val="--fb"/>
              <w:rPr>
                <w:b w:val="0"/>
                <w:bCs w:val="0"/>
                <w:color w:val="000000" w:themeColor="text1"/>
                <w:kern w:val="2"/>
              </w:rPr>
            </w:pPr>
            <w:r w:rsidRPr="00F862EA">
              <w:rPr>
                <w:rFonts w:hint="eastAsia"/>
                <w:b w:val="0"/>
                <w:bCs w:val="0"/>
                <w:color w:val="000000" w:themeColor="text1"/>
                <w:kern w:val="2"/>
              </w:rPr>
              <w:t>- 8,179,531</w:t>
            </w:r>
          </w:p>
        </w:tc>
      </w:tr>
      <w:tr w:rsidR="0060116D" w14:paraId="6A91D19C" w14:textId="77777777" w:rsidTr="00B167DD">
        <w:trPr>
          <w:cantSplit/>
          <w:trHeight w:val="839"/>
          <w:jc w:val="center"/>
        </w:trPr>
        <w:tc>
          <w:tcPr>
            <w:tcW w:w="2500" w:type="pct"/>
            <w:tcBorders>
              <w:top w:val="nil"/>
              <w:left w:val="nil"/>
              <w:bottom w:val="nil"/>
              <w:right w:val="single" w:sz="4" w:space="0" w:color="auto"/>
            </w:tcBorders>
            <w:vAlign w:val="center"/>
            <w:hideMark/>
          </w:tcPr>
          <w:p w14:paraId="265558E0" w14:textId="77777777" w:rsidR="0060116D" w:rsidRPr="008C1747" w:rsidRDefault="0060116D">
            <w:pPr>
              <w:ind w:leftChars="100" w:left="200"/>
              <w:jc w:val="distribute"/>
              <w:rPr>
                <w:rFonts w:ascii="標楷體" w:hAnsi="標楷體"/>
                <w:b/>
                <w:noProof/>
                <w:color w:val="000000" w:themeColor="text1"/>
                <w:szCs w:val="20"/>
              </w:rPr>
            </w:pPr>
            <w:r w:rsidRPr="008C1747">
              <w:rPr>
                <w:rFonts w:ascii="標楷體" w:hAnsi="標楷體" w:hint="eastAsia"/>
                <w:b/>
                <w:noProof/>
                <w:color w:val="000000" w:themeColor="text1"/>
                <w:szCs w:val="20"/>
              </w:rPr>
              <w:t>投資活動之淨現金流入（流出）</w:t>
            </w:r>
          </w:p>
        </w:tc>
        <w:tc>
          <w:tcPr>
            <w:tcW w:w="2500" w:type="pct"/>
            <w:tcBorders>
              <w:top w:val="nil"/>
              <w:left w:val="nil"/>
              <w:bottom w:val="nil"/>
              <w:right w:val="nil"/>
            </w:tcBorders>
            <w:vAlign w:val="center"/>
            <w:hideMark/>
          </w:tcPr>
          <w:p w14:paraId="333F5055" w14:textId="77777777" w:rsidR="0060116D" w:rsidRPr="00F862EA" w:rsidRDefault="0060116D">
            <w:pPr>
              <w:pStyle w:val="--fb"/>
              <w:rPr>
                <w:color w:val="000000" w:themeColor="text1"/>
                <w:kern w:val="2"/>
              </w:rPr>
            </w:pPr>
            <w:r w:rsidRPr="00F862EA">
              <w:rPr>
                <w:rFonts w:hint="eastAsia"/>
                <w:kern w:val="2"/>
              </w:rPr>
              <w:t>- 8,179,531</w:t>
            </w:r>
          </w:p>
        </w:tc>
      </w:tr>
      <w:tr w:rsidR="0060116D" w14:paraId="64C92190" w14:textId="77777777" w:rsidTr="00B167DD">
        <w:trPr>
          <w:cantSplit/>
          <w:trHeight w:val="839"/>
          <w:jc w:val="center"/>
        </w:trPr>
        <w:tc>
          <w:tcPr>
            <w:tcW w:w="2500" w:type="pct"/>
            <w:tcBorders>
              <w:top w:val="nil"/>
              <w:left w:val="nil"/>
              <w:bottom w:val="nil"/>
              <w:right w:val="single" w:sz="4" w:space="0" w:color="auto"/>
            </w:tcBorders>
            <w:vAlign w:val="center"/>
            <w:hideMark/>
          </w:tcPr>
          <w:p w14:paraId="77233093" w14:textId="77777777" w:rsidR="0060116D" w:rsidRPr="008C1747" w:rsidRDefault="0060116D">
            <w:pPr>
              <w:jc w:val="distribute"/>
              <w:rPr>
                <w:rFonts w:ascii="標楷體" w:hAnsi="標楷體"/>
                <w:b/>
                <w:noProof/>
                <w:color w:val="000000" w:themeColor="text1"/>
                <w:szCs w:val="20"/>
              </w:rPr>
            </w:pPr>
            <w:r w:rsidRPr="008C1747">
              <w:rPr>
                <w:rFonts w:ascii="標楷體" w:hAnsi="標楷體" w:hint="eastAsia"/>
                <w:b/>
                <w:noProof/>
                <w:color w:val="000000" w:themeColor="text1"/>
                <w:szCs w:val="20"/>
              </w:rPr>
              <w:t>籌資活動之現金流量</w:t>
            </w:r>
          </w:p>
        </w:tc>
        <w:tc>
          <w:tcPr>
            <w:tcW w:w="2500" w:type="pct"/>
            <w:tcBorders>
              <w:top w:val="nil"/>
              <w:left w:val="nil"/>
              <w:bottom w:val="nil"/>
              <w:right w:val="nil"/>
            </w:tcBorders>
            <w:vAlign w:val="center"/>
          </w:tcPr>
          <w:p w14:paraId="1C0B6E9E" w14:textId="77777777" w:rsidR="0060116D" w:rsidRPr="00F862EA" w:rsidRDefault="0060116D">
            <w:pPr>
              <w:jc w:val="right"/>
              <w:rPr>
                <w:rFonts w:ascii="細明體" w:eastAsia="細明體" w:hAnsi="細明體"/>
                <w:noProof/>
                <w:color w:val="000000" w:themeColor="text1"/>
                <w:szCs w:val="20"/>
              </w:rPr>
            </w:pPr>
          </w:p>
        </w:tc>
      </w:tr>
      <w:tr w:rsidR="0060116D" w14:paraId="7EEB7728" w14:textId="77777777" w:rsidTr="00B167DD">
        <w:trPr>
          <w:cantSplit/>
          <w:trHeight w:val="839"/>
          <w:jc w:val="center"/>
        </w:trPr>
        <w:tc>
          <w:tcPr>
            <w:tcW w:w="2500" w:type="pct"/>
            <w:tcBorders>
              <w:top w:val="nil"/>
              <w:left w:val="nil"/>
              <w:bottom w:val="nil"/>
              <w:right w:val="single" w:sz="4" w:space="0" w:color="auto"/>
            </w:tcBorders>
            <w:vAlign w:val="center"/>
            <w:hideMark/>
          </w:tcPr>
          <w:p w14:paraId="13197B57" w14:textId="77777777" w:rsidR="0060116D" w:rsidRPr="008C1747" w:rsidRDefault="0060116D">
            <w:pPr>
              <w:ind w:leftChars="200" w:left="400"/>
              <w:jc w:val="distribute"/>
              <w:rPr>
                <w:rFonts w:ascii="標楷體" w:hAnsi="標楷體"/>
                <w:b/>
                <w:noProof/>
                <w:color w:val="000000" w:themeColor="text1"/>
                <w:szCs w:val="20"/>
              </w:rPr>
            </w:pPr>
            <w:r w:rsidRPr="008C1747">
              <w:rPr>
                <w:rFonts w:ascii="標楷體" w:hAnsi="標楷體" w:hint="eastAsia"/>
                <w:noProof/>
                <w:color w:val="000000" w:themeColor="text1"/>
                <w:szCs w:val="20"/>
              </w:rPr>
              <w:t>減少短期債務及其他負債</w:t>
            </w:r>
          </w:p>
        </w:tc>
        <w:tc>
          <w:tcPr>
            <w:tcW w:w="2500" w:type="pct"/>
            <w:tcBorders>
              <w:top w:val="nil"/>
              <w:left w:val="nil"/>
              <w:bottom w:val="nil"/>
              <w:right w:val="nil"/>
            </w:tcBorders>
            <w:vAlign w:val="center"/>
            <w:hideMark/>
          </w:tcPr>
          <w:p w14:paraId="539D6CE8" w14:textId="77777777" w:rsidR="0060116D" w:rsidRPr="00F862EA" w:rsidRDefault="0060116D">
            <w:pPr>
              <w:pStyle w:val="--fb"/>
              <w:rPr>
                <w:b w:val="0"/>
                <w:bCs w:val="0"/>
                <w:color w:val="000000" w:themeColor="text1"/>
                <w:kern w:val="2"/>
              </w:rPr>
            </w:pPr>
            <w:r w:rsidRPr="00F862EA">
              <w:rPr>
                <w:rFonts w:hint="eastAsia"/>
                <w:b w:val="0"/>
                <w:bCs w:val="0"/>
                <w:color w:val="000000" w:themeColor="text1"/>
                <w:kern w:val="2"/>
              </w:rPr>
              <w:t>- 1,115,100</w:t>
            </w:r>
          </w:p>
        </w:tc>
      </w:tr>
      <w:tr w:rsidR="0060116D" w14:paraId="591751E3" w14:textId="77777777" w:rsidTr="00B167DD">
        <w:trPr>
          <w:cantSplit/>
          <w:trHeight w:val="839"/>
          <w:jc w:val="center"/>
        </w:trPr>
        <w:tc>
          <w:tcPr>
            <w:tcW w:w="2500" w:type="pct"/>
            <w:tcBorders>
              <w:top w:val="nil"/>
              <w:left w:val="nil"/>
              <w:bottom w:val="nil"/>
              <w:right w:val="single" w:sz="4" w:space="0" w:color="auto"/>
            </w:tcBorders>
            <w:vAlign w:val="center"/>
            <w:hideMark/>
          </w:tcPr>
          <w:p w14:paraId="2A47323E" w14:textId="77777777" w:rsidR="0060116D" w:rsidRPr="008C1747" w:rsidRDefault="0060116D">
            <w:pPr>
              <w:ind w:leftChars="100" w:left="200"/>
              <w:jc w:val="distribute"/>
              <w:rPr>
                <w:rFonts w:ascii="標楷體" w:hAnsi="標楷體"/>
                <w:b/>
                <w:noProof/>
                <w:color w:val="000000" w:themeColor="text1"/>
                <w:szCs w:val="20"/>
              </w:rPr>
            </w:pPr>
            <w:r w:rsidRPr="008C1747">
              <w:rPr>
                <w:rFonts w:ascii="標楷體" w:hAnsi="標楷體" w:hint="eastAsia"/>
                <w:b/>
                <w:noProof/>
                <w:color w:val="000000" w:themeColor="text1"/>
                <w:szCs w:val="20"/>
              </w:rPr>
              <w:t>籌資活動之淨現金流入（流出）</w:t>
            </w:r>
          </w:p>
        </w:tc>
        <w:tc>
          <w:tcPr>
            <w:tcW w:w="2500" w:type="pct"/>
            <w:tcBorders>
              <w:top w:val="nil"/>
              <w:left w:val="nil"/>
              <w:bottom w:val="nil"/>
              <w:right w:val="nil"/>
            </w:tcBorders>
            <w:vAlign w:val="center"/>
            <w:hideMark/>
          </w:tcPr>
          <w:p w14:paraId="085F3FFB" w14:textId="77777777" w:rsidR="0060116D" w:rsidRPr="00F862EA" w:rsidRDefault="0060116D">
            <w:pPr>
              <w:pStyle w:val="--fb"/>
              <w:rPr>
                <w:color w:val="000000" w:themeColor="text1"/>
                <w:kern w:val="2"/>
              </w:rPr>
            </w:pPr>
            <w:r w:rsidRPr="00F862EA">
              <w:rPr>
                <w:rFonts w:hint="eastAsia"/>
                <w:kern w:val="2"/>
              </w:rPr>
              <w:t>- 1,115,100</w:t>
            </w:r>
          </w:p>
        </w:tc>
      </w:tr>
      <w:tr w:rsidR="0060116D" w14:paraId="6F91018A" w14:textId="77777777" w:rsidTr="00B167DD">
        <w:trPr>
          <w:cantSplit/>
          <w:trHeight w:val="839"/>
          <w:jc w:val="center"/>
        </w:trPr>
        <w:tc>
          <w:tcPr>
            <w:tcW w:w="2500" w:type="pct"/>
            <w:tcBorders>
              <w:top w:val="nil"/>
              <w:left w:val="nil"/>
              <w:bottom w:val="nil"/>
              <w:right w:val="single" w:sz="4" w:space="0" w:color="auto"/>
            </w:tcBorders>
            <w:vAlign w:val="center"/>
            <w:hideMark/>
          </w:tcPr>
          <w:p w14:paraId="6EAD447C" w14:textId="77777777" w:rsidR="0060116D" w:rsidRPr="008C1747" w:rsidRDefault="0060116D">
            <w:pPr>
              <w:jc w:val="distribute"/>
              <w:rPr>
                <w:rFonts w:ascii="標楷體" w:hAnsi="標楷體"/>
                <w:b/>
                <w:noProof/>
                <w:color w:val="000000" w:themeColor="text1"/>
                <w:szCs w:val="20"/>
              </w:rPr>
            </w:pPr>
            <w:r w:rsidRPr="008C1747">
              <w:rPr>
                <w:rFonts w:ascii="標楷體" w:hAnsi="標楷體" w:hint="eastAsia"/>
                <w:b/>
                <w:noProof/>
                <w:color w:val="000000" w:themeColor="text1"/>
                <w:szCs w:val="20"/>
              </w:rPr>
              <w:t>現金及約當現金之淨增（淨減）</w:t>
            </w:r>
          </w:p>
        </w:tc>
        <w:tc>
          <w:tcPr>
            <w:tcW w:w="2500" w:type="pct"/>
            <w:tcBorders>
              <w:top w:val="nil"/>
              <w:left w:val="nil"/>
              <w:bottom w:val="nil"/>
              <w:right w:val="nil"/>
            </w:tcBorders>
            <w:vAlign w:val="center"/>
            <w:hideMark/>
          </w:tcPr>
          <w:p w14:paraId="08292CC8" w14:textId="77777777" w:rsidR="0060116D" w:rsidRPr="00F862EA" w:rsidRDefault="0060116D">
            <w:pPr>
              <w:pStyle w:val="--fb"/>
              <w:rPr>
                <w:kern w:val="2"/>
              </w:rPr>
            </w:pPr>
            <w:r w:rsidRPr="00F862EA">
              <w:rPr>
                <w:rFonts w:hint="eastAsia"/>
                <w:kern w:val="2"/>
              </w:rPr>
              <w:t>- 32,637,255</w:t>
            </w:r>
          </w:p>
        </w:tc>
      </w:tr>
      <w:tr w:rsidR="0060116D" w14:paraId="157EA19A" w14:textId="77777777" w:rsidTr="00B167DD">
        <w:trPr>
          <w:cantSplit/>
          <w:trHeight w:val="839"/>
          <w:jc w:val="center"/>
        </w:trPr>
        <w:tc>
          <w:tcPr>
            <w:tcW w:w="2500" w:type="pct"/>
            <w:tcBorders>
              <w:top w:val="nil"/>
              <w:left w:val="nil"/>
              <w:bottom w:val="nil"/>
              <w:right w:val="single" w:sz="4" w:space="0" w:color="auto"/>
            </w:tcBorders>
            <w:vAlign w:val="center"/>
            <w:hideMark/>
          </w:tcPr>
          <w:p w14:paraId="28F506B1" w14:textId="77777777" w:rsidR="0060116D" w:rsidRPr="008C1747" w:rsidRDefault="0060116D">
            <w:pPr>
              <w:jc w:val="distribute"/>
              <w:rPr>
                <w:rFonts w:ascii="標楷體" w:hAnsi="標楷體"/>
                <w:b/>
                <w:noProof/>
                <w:color w:val="000000" w:themeColor="text1"/>
                <w:szCs w:val="20"/>
              </w:rPr>
            </w:pPr>
            <w:r w:rsidRPr="008C1747">
              <w:rPr>
                <w:rFonts w:ascii="標楷體" w:hAnsi="標楷體" w:hint="eastAsia"/>
                <w:b/>
                <w:noProof/>
                <w:color w:val="000000" w:themeColor="text1"/>
                <w:szCs w:val="20"/>
              </w:rPr>
              <w:t>期初現金及約當現金</w:t>
            </w:r>
          </w:p>
        </w:tc>
        <w:tc>
          <w:tcPr>
            <w:tcW w:w="2500" w:type="pct"/>
            <w:tcBorders>
              <w:top w:val="nil"/>
              <w:left w:val="nil"/>
              <w:bottom w:val="nil"/>
              <w:right w:val="nil"/>
            </w:tcBorders>
            <w:vAlign w:val="center"/>
            <w:hideMark/>
          </w:tcPr>
          <w:p w14:paraId="5B0E7C01" w14:textId="77777777" w:rsidR="0060116D" w:rsidRPr="00F862EA" w:rsidRDefault="0060116D">
            <w:pPr>
              <w:pStyle w:val="--fb"/>
              <w:rPr>
                <w:kern w:val="2"/>
              </w:rPr>
            </w:pPr>
            <w:r w:rsidRPr="00F862EA">
              <w:rPr>
                <w:rFonts w:hint="eastAsia"/>
                <w:kern w:val="2"/>
              </w:rPr>
              <w:t>861,742,049</w:t>
            </w:r>
          </w:p>
        </w:tc>
      </w:tr>
      <w:tr w:rsidR="0060116D" w14:paraId="12D28463" w14:textId="77777777" w:rsidTr="00B167DD">
        <w:trPr>
          <w:cantSplit/>
          <w:trHeight w:val="839"/>
          <w:jc w:val="center"/>
        </w:trPr>
        <w:tc>
          <w:tcPr>
            <w:tcW w:w="2500" w:type="pct"/>
            <w:tcBorders>
              <w:top w:val="nil"/>
              <w:left w:val="nil"/>
              <w:bottom w:val="single" w:sz="4" w:space="0" w:color="auto"/>
              <w:right w:val="single" w:sz="4" w:space="0" w:color="auto"/>
            </w:tcBorders>
            <w:vAlign w:val="center"/>
            <w:hideMark/>
          </w:tcPr>
          <w:p w14:paraId="360A513C" w14:textId="77777777" w:rsidR="0060116D" w:rsidRPr="008C1747" w:rsidRDefault="0060116D">
            <w:pPr>
              <w:jc w:val="distribute"/>
              <w:rPr>
                <w:rFonts w:ascii="標楷體" w:hAnsi="標楷體"/>
                <w:b/>
                <w:noProof/>
                <w:color w:val="000000" w:themeColor="text1"/>
                <w:szCs w:val="20"/>
              </w:rPr>
            </w:pPr>
            <w:r w:rsidRPr="008C1747">
              <w:rPr>
                <w:rFonts w:ascii="標楷體" w:hAnsi="標楷體" w:hint="eastAsia"/>
                <w:b/>
                <w:noProof/>
                <w:color w:val="000000" w:themeColor="text1"/>
                <w:szCs w:val="20"/>
              </w:rPr>
              <w:t>期末現金及約當現金</w:t>
            </w:r>
          </w:p>
        </w:tc>
        <w:tc>
          <w:tcPr>
            <w:tcW w:w="2500" w:type="pct"/>
            <w:tcBorders>
              <w:top w:val="nil"/>
              <w:left w:val="nil"/>
              <w:bottom w:val="single" w:sz="4" w:space="0" w:color="auto"/>
              <w:right w:val="nil"/>
            </w:tcBorders>
            <w:vAlign w:val="center"/>
            <w:hideMark/>
          </w:tcPr>
          <w:p w14:paraId="44DB3ECB" w14:textId="77777777" w:rsidR="0060116D" w:rsidRPr="00F862EA" w:rsidRDefault="0060116D">
            <w:pPr>
              <w:pStyle w:val="--fb"/>
              <w:rPr>
                <w:kern w:val="2"/>
              </w:rPr>
            </w:pPr>
            <w:r w:rsidRPr="00F862EA">
              <w:rPr>
                <w:rFonts w:hint="eastAsia"/>
                <w:kern w:val="2"/>
              </w:rPr>
              <w:t>829,104,794</w:t>
            </w:r>
          </w:p>
        </w:tc>
      </w:tr>
    </w:tbl>
    <w:p w14:paraId="312D7AF8" w14:textId="77777777" w:rsidR="005A43B2" w:rsidRDefault="005A43B2" w:rsidP="005A43B2">
      <w:pPr>
        <w:snapToGrid w:val="0"/>
        <w:spacing w:line="240" w:lineRule="exact"/>
        <w:ind w:left="284" w:hanging="284"/>
        <w:rPr>
          <w:rFonts w:ascii="標楷體" w:hAnsi="標楷體"/>
          <w:bCs/>
          <w:color w:val="000000" w:themeColor="text1"/>
          <w:sz w:val="18"/>
          <w:szCs w:val="18"/>
        </w:rPr>
      </w:pPr>
      <w:proofErr w:type="gramStart"/>
      <w:r>
        <w:rPr>
          <w:rFonts w:ascii="標楷體" w:hAnsi="標楷體" w:hint="eastAsia"/>
          <w:bCs/>
          <w:color w:val="000000" w:themeColor="text1"/>
          <w:sz w:val="18"/>
          <w:szCs w:val="18"/>
        </w:rPr>
        <w:t>註</w:t>
      </w:r>
      <w:proofErr w:type="gramEnd"/>
      <w:r>
        <w:rPr>
          <w:rFonts w:ascii="標楷體" w:hAnsi="標楷體" w:hint="eastAsia"/>
          <w:bCs/>
          <w:color w:val="000000" w:themeColor="text1"/>
          <w:sz w:val="18"/>
          <w:szCs w:val="18"/>
        </w:rPr>
        <w:t>：1.本表係</w:t>
      </w:r>
      <w:proofErr w:type="gramStart"/>
      <w:r>
        <w:rPr>
          <w:rFonts w:ascii="標楷體" w:hAnsi="標楷體" w:hint="eastAsia"/>
          <w:bCs/>
          <w:color w:val="000000" w:themeColor="text1"/>
          <w:sz w:val="18"/>
          <w:szCs w:val="18"/>
        </w:rPr>
        <w:t>採</w:t>
      </w:r>
      <w:proofErr w:type="gramEnd"/>
      <w:r>
        <w:rPr>
          <w:rFonts w:ascii="標楷體" w:hAnsi="標楷體" w:hint="eastAsia"/>
          <w:bCs/>
          <w:color w:val="000000" w:themeColor="text1"/>
          <w:sz w:val="18"/>
          <w:szCs w:val="18"/>
        </w:rPr>
        <w:t>現金及約當現金基礎，包括現金及自投資日起3個月內到期或清償之債權證券。</w:t>
      </w:r>
    </w:p>
    <w:p w14:paraId="38D34DFE" w14:textId="77777777" w:rsidR="005A43B2" w:rsidRDefault="005A43B2" w:rsidP="005A43B2">
      <w:pPr>
        <w:snapToGrid w:val="0"/>
        <w:spacing w:line="240" w:lineRule="exact"/>
        <w:ind w:left="284" w:hanging="284"/>
        <w:rPr>
          <w:rFonts w:ascii="標楷體" w:hAnsi="標楷體"/>
          <w:bCs/>
          <w:color w:val="000000" w:themeColor="text1"/>
          <w:sz w:val="18"/>
          <w:szCs w:val="18"/>
        </w:rPr>
      </w:pPr>
      <w:r>
        <w:rPr>
          <w:rFonts w:ascii="標楷體" w:hAnsi="標楷體" w:hint="eastAsia"/>
          <w:bCs/>
          <w:color w:val="000000" w:themeColor="text1"/>
          <w:sz w:val="18"/>
          <w:szCs w:val="18"/>
        </w:rPr>
        <w:t xml:space="preserve">    2.本表「調整非現金項目」欄所列，包括提存呆帳及評價損益、折舊、</w:t>
      </w:r>
      <w:proofErr w:type="gramStart"/>
      <w:r>
        <w:rPr>
          <w:rFonts w:ascii="標楷體" w:hAnsi="標楷體" w:hint="eastAsia"/>
          <w:bCs/>
          <w:color w:val="000000" w:themeColor="text1"/>
          <w:sz w:val="18"/>
          <w:szCs w:val="18"/>
        </w:rPr>
        <w:t>折耗及攤</w:t>
      </w:r>
      <w:proofErr w:type="gramEnd"/>
      <w:r>
        <w:rPr>
          <w:rFonts w:ascii="標楷體" w:hAnsi="標楷體" w:hint="eastAsia"/>
          <w:bCs/>
          <w:color w:val="000000" w:themeColor="text1"/>
          <w:sz w:val="18"/>
          <w:szCs w:val="18"/>
        </w:rPr>
        <w:t>銷、處理資產損失（利益）、其他、流</w:t>
      </w:r>
    </w:p>
    <w:p w14:paraId="1D63D135" w14:textId="77777777" w:rsidR="005A43B2" w:rsidRDefault="005A43B2" w:rsidP="005A43B2">
      <w:pPr>
        <w:snapToGrid w:val="0"/>
        <w:spacing w:line="240" w:lineRule="exact"/>
        <w:ind w:rightChars="100" w:right="200"/>
        <w:rPr>
          <w:rFonts w:ascii="標楷體" w:hAnsi="標楷體"/>
          <w:bCs/>
          <w:color w:val="000000" w:themeColor="text1"/>
          <w:sz w:val="18"/>
          <w:szCs w:val="18"/>
        </w:rPr>
      </w:pPr>
      <w:r>
        <w:rPr>
          <w:rFonts w:ascii="標楷體" w:hAnsi="標楷體" w:hint="eastAsia"/>
          <w:bCs/>
          <w:color w:val="000000" w:themeColor="text1"/>
          <w:sz w:val="18"/>
          <w:szCs w:val="18"/>
        </w:rPr>
        <w:t xml:space="preserve">      動</w:t>
      </w:r>
      <w:proofErr w:type="gramStart"/>
      <w:r>
        <w:rPr>
          <w:rFonts w:ascii="標楷體" w:hAnsi="標楷體" w:hint="eastAsia"/>
          <w:bCs/>
          <w:color w:val="000000" w:themeColor="text1"/>
          <w:sz w:val="18"/>
          <w:szCs w:val="18"/>
        </w:rPr>
        <w:t>資產淨減</w:t>
      </w:r>
      <w:proofErr w:type="gramEnd"/>
      <w:r>
        <w:rPr>
          <w:rFonts w:ascii="標楷體" w:hAnsi="標楷體" w:hint="eastAsia"/>
          <w:bCs/>
          <w:color w:val="000000" w:themeColor="text1"/>
          <w:sz w:val="18"/>
          <w:szCs w:val="18"/>
        </w:rPr>
        <w:t>（淨增）及流動負債淨增（淨減）。</w:t>
      </w:r>
    </w:p>
    <w:p w14:paraId="195DA01E" w14:textId="77777777" w:rsidR="005A43B2" w:rsidRDefault="005A43B2" w:rsidP="005A43B2">
      <w:pPr>
        <w:snapToGrid w:val="0"/>
        <w:spacing w:line="240" w:lineRule="exact"/>
        <w:ind w:rightChars="100" w:right="200"/>
        <w:rPr>
          <w:rFonts w:ascii="標楷體" w:hAnsi="標楷體"/>
          <w:color w:val="000000" w:themeColor="text1"/>
          <w:sz w:val="18"/>
          <w:szCs w:val="18"/>
        </w:rPr>
      </w:pPr>
      <w:r>
        <w:rPr>
          <w:rFonts w:ascii="標楷體" w:hAnsi="標楷體" w:hint="eastAsia"/>
          <w:bCs/>
          <w:color w:val="000000" w:themeColor="text1"/>
          <w:sz w:val="18"/>
          <w:szCs w:val="18"/>
        </w:rPr>
        <w:t xml:space="preserve">    3.</w:t>
      </w:r>
      <w:proofErr w:type="gramStart"/>
      <w:r>
        <w:rPr>
          <w:rFonts w:ascii="標楷體" w:hAnsi="標楷體" w:hint="eastAsia"/>
          <w:bCs/>
          <w:color w:val="000000" w:themeColor="text1"/>
          <w:sz w:val="18"/>
          <w:szCs w:val="18"/>
        </w:rPr>
        <w:t>本表編製</w:t>
      </w:r>
      <w:proofErr w:type="gramEnd"/>
      <w:r>
        <w:rPr>
          <w:rFonts w:ascii="標楷體" w:hAnsi="標楷體" w:hint="eastAsia"/>
          <w:bCs/>
          <w:color w:val="000000" w:themeColor="text1"/>
          <w:sz w:val="18"/>
          <w:szCs w:val="18"/>
        </w:rPr>
        <w:t>基礎係依會計法刪除第29條後，平衡表已納入固定資產及長期負債等科目，與預算編列基礎不同。</w:t>
      </w:r>
    </w:p>
    <w:tbl>
      <w:tblPr>
        <w:tblW w:w="5008"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90"/>
        <w:gridCol w:w="1572"/>
        <w:gridCol w:w="763"/>
        <w:gridCol w:w="1572"/>
        <w:gridCol w:w="763"/>
        <w:gridCol w:w="1803"/>
        <w:gridCol w:w="991"/>
      </w:tblGrid>
      <w:tr w:rsidR="005A43B2" w14:paraId="6B3772B4" w14:textId="77777777" w:rsidTr="00912C87">
        <w:trPr>
          <w:cantSplit/>
          <w:trHeight w:val="454"/>
          <w:tblHeader/>
        </w:trPr>
        <w:tc>
          <w:tcPr>
            <w:tcW w:w="5000" w:type="pct"/>
            <w:gridSpan w:val="7"/>
            <w:tcBorders>
              <w:top w:val="nil"/>
              <w:left w:val="nil"/>
              <w:bottom w:val="nil"/>
              <w:right w:val="nil"/>
            </w:tcBorders>
            <w:vAlign w:val="center"/>
            <w:hideMark/>
          </w:tcPr>
          <w:p w14:paraId="37D46BC7" w14:textId="77777777" w:rsidR="005A43B2" w:rsidRDefault="005A43B2">
            <w:pPr>
              <w:pStyle w:val="af2"/>
              <w:ind w:left="60" w:right="60"/>
              <w:jc w:val="center"/>
              <w:rPr>
                <w:color w:val="000000" w:themeColor="text1"/>
              </w:rPr>
            </w:pPr>
            <w:r>
              <w:rPr>
                <w:rFonts w:hint="eastAsia"/>
                <w:color w:val="000000" w:themeColor="text1"/>
              </w:rPr>
              <w:lastRenderedPageBreak/>
              <w:t>雲林縣環境保護基金餘</w:t>
            </w:r>
            <w:proofErr w:type="gramStart"/>
            <w:r>
              <w:rPr>
                <w:rFonts w:hint="eastAsia"/>
                <w:color w:val="000000" w:themeColor="text1"/>
              </w:rPr>
              <w:t>絀</w:t>
            </w:r>
            <w:proofErr w:type="gramEnd"/>
            <w:r>
              <w:rPr>
                <w:rFonts w:hint="eastAsia"/>
                <w:color w:val="000000" w:themeColor="text1"/>
              </w:rPr>
              <w:t>審定後平衡表</w:t>
            </w:r>
          </w:p>
        </w:tc>
      </w:tr>
      <w:tr w:rsidR="005A43B2" w14:paraId="10DC0C37" w14:textId="77777777" w:rsidTr="00912C87">
        <w:trPr>
          <w:cantSplit/>
          <w:trHeight w:val="454"/>
          <w:tblHeader/>
        </w:trPr>
        <w:tc>
          <w:tcPr>
            <w:tcW w:w="5000" w:type="pct"/>
            <w:gridSpan w:val="7"/>
            <w:tcBorders>
              <w:top w:val="nil"/>
              <w:left w:val="nil"/>
              <w:bottom w:val="nil"/>
              <w:right w:val="nil"/>
            </w:tcBorders>
            <w:vAlign w:val="center"/>
            <w:hideMark/>
          </w:tcPr>
          <w:p w14:paraId="4938532F" w14:textId="77777777" w:rsidR="005A43B2" w:rsidRDefault="005A43B2">
            <w:pPr>
              <w:pStyle w:val="affe"/>
              <w:spacing w:before="72"/>
              <w:rPr>
                <w:color w:val="000000" w:themeColor="text1"/>
              </w:rPr>
            </w:pPr>
            <w:r>
              <w:rPr>
                <w:rFonts w:hint="eastAsia"/>
                <w:color w:val="000000" w:themeColor="text1"/>
              </w:rPr>
              <w:t>中華民國114年12月31日</w:t>
            </w:r>
          </w:p>
        </w:tc>
      </w:tr>
      <w:tr w:rsidR="005A43B2" w14:paraId="3615512A" w14:textId="77777777" w:rsidTr="0060116D">
        <w:trPr>
          <w:cantSplit/>
          <w:trHeight w:val="342"/>
          <w:tblHeader/>
        </w:trPr>
        <w:tc>
          <w:tcPr>
            <w:tcW w:w="5000" w:type="pct"/>
            <w:gridSpan w:val="7"/>
            <w:tcBorders>
              <w:top w:val="nil"/>
              <w:left w:val="nil"/>
              <w:bottom w:val="single" w:sz="4" w:space="0" w:color="auto"/>
              <w:right w:val="nil"/>
            </w:tcBorders>
            <w:vAlign w:val="bottom"/>
            <w:hideMark/>
          </w:tcPr>
          <w:p w14:paraId="64CD6129" w14:textId="77777777" w:rsidR="005A43B2" w:rsidRDefault="005A43B2">
            <w:pPr>
              <w:pStyle w:val="afff"/>
              <w:ind w:left="200"/>
              <w:rPr>
                <w:color w:val="000000" w:themeColor="text1"/>
                <w:kern w:val="2"/>
              </w:rPr>
            </w:pPr>
            <w:r>
              <w:rPr>
                <w:rFonts w:hint="eastAsia"/>
                <w:color w:val="000000" w:themeColor="text1"/>
                <w:kern w:val="2"/>
              </w:rPr>
              <w:t>單位：新臺幣元</w:t>
            </w:r>
          </w:p>
        </w:tc>
      </w:tr>
      <w:tr w:rsidR="005A43B2" w14:paraId="2D2F7B30" w14:textId="77777777" w:rsidTr="0060116D">
        <w:trPr>
          <w:cantSplit/>
          <w:trHeight w:val="342"/>
          <w:tblHeader/>
        </w:trPr>
        <w:tc>
          <w:tcPr>
            <w:tcW w:w="1135" w:type="pct"/>
            <w:vMerge w:val="restart"/>
            <w:tcBorders>
              <w:top w:val="single" w:sz="4" w:space="0" w:color="auto"/>
              <w:left w:val="nil"/>
              <w:bottom w:val="single" w:sz="4" w:space="0" w:color="auto"/>
              <w:right w:val="single" w:sz="4" w:space="0" w:color="auto"/>
            </w:tcBorders>
            <w:vAlign w:val="center"/>
            <w:hideMark/>
          </w:tcPr>
          <w:p w14:paraId="6AD787FB" w14:textId="77777777" w:rsidR="005A43B2" w:rsidRDefault="005A43B2">
            <w:pPr>
              <w:pStyle w:val="-f"/>
              <w:rPr>
                <w:color w:val="000000" w:themeColor="text1"/>
              </w:rPr>
            </w:pPr>
            <w:r>
              <w:rPr>
                <w:rFonts w:hint="eastAsia"/>
                <w:color w:val="000000" w:themeColor="text1"/>
              </w:rPr>
              <w:t>科目</w:t>
            </w:r>
          </w:p>
        </w:tc>
        <w:tc>
          <w:tcPr>
            <w:tcW w:w="1208" w:type="pct"/>
            <w:gridSpan w:val="2"/>
            <w:tcBorders>
              <w:top w:val="single" w:sz="4" w:space="0" w:color="auto"/>
              <w:left w:val="single" w:sz="4" w:space="0" w:color="auto"/>
              <w:bottom w:val="nil"/>
              <w:right w:val="single" w:sz="4" w:space="0" w:color="auto"/>
            </w:tcBorders>
            <w:vAlign w:val="center"/>
            <w:hideMark/>
          </w:tcPr>
          <w:p w14:paraId="69888C36" w14:textId="77777777" w:rsidR="005A43B2" w:rsidRDefault="005A43B2">
            <w:pPr>
              <w:pStyle w:val="-f"/>
              <w:rPr>
                <w:color w:val="000000" w:themeColor="text1"/>
              </w:rPr>
            </w:pPr>
            <w:r>
              <w:rPr>
                <w:rFonts w:hint="eastAsia"/>
                <w:color w:val="000000" w:themeColor="text1"/>
              </w:rPr>
              <w:t>114年12月31日</w:t>
            </w:r>
          </w:p>
        </w:tc>
        <w:tc>
          <w:tcPr>
            <w:tcW w:w="1208" w:type="pct"/>
            <w:gridSpan w:val="2"/>
            <w:tcBorders>
              <w:top w:val="single" w:sz="4" w:space="0" w:color="auto"/>
              <w:left w:val="single" w:sz="4" w:space="0" w:color="auto"/>
              <w:bottom w:val="nil"/>
              <w:right w:val="single" w:sz="4" w:space="0" w:color="auto"/>
            </w:tcBorders>
            <w:vAlign w:val="center"/>
            <w:hideMark/>
          </w:tcPr>
          <w:p w14:paraId="3677E057" w14:textId="77777777" w:rsidR="005A43B2" w:rsidRDefault="005A43B2">
            <w:pPr>
              <w:pStyle w:val="-f"/>
              <w:rPr>
                <w:color w:val="000000" w:themeColor="text1"/>
              </w:rPr>
            </w:pPr>
            <w:r>
              <w:rPr>
                <w:rFonts w:hint="eastAsia"/>
                <w:color w:val="000000" w:themeColor="text1"/>
              </w:rPr>
              <w:t>113年12月31日</w:t>
            </w:r>
          </w:p>
        </w:tc>
        <w:tc>
          <w:tcPr>
            <w:tcW w:w="1447" w:type="pct"/>
            <w:gridSpan w:val="2"/>
            <w:tcBorders>
              <w:top w:val="single" w:sz="4" w:space="0" w:color="auto"/>
              <w:left w:val="single" w:sz="4" w:space="0" w:color="auto"/>
              <w:bottom w:val="nil"/>
              <w:right w:val="nil"/>
            </w:tcBorders>
            <w:vAlign w:val="center"/>
            <w:hideMark/>
          </w:tcPr>
          <w:p w14:paraId="2FE63296" w14:textId="77777777" w:rsidR="005A43B2" w:rsidRDefault="005A43B2" w:rsidP="00B167DD">
            <w:pPr>
              <w:pStyle w:val="-f"/>
              <w:ind w:left="0" w:right="0"/>
              <w:rPr>
                <w:color w:val="000000" w:themeColor="text1"/>
              </w:rPr>
            </w:pPr>
            <w:r>
              <w:rPr>
                <w:rFonts w:hint="eastAsia"/>
                <w:color w:val="000000" w:themeColor="text1"/>
              </w:rPr>
              <w:t>比較增減</w:t>
            </w:r>
          </w:p>
        </w:tc>
      </w:tr>
      <w:tr w:rsidR="005A43B2" w14:paraId="22D03C60" w14:textId="77777777" w:rsidTr="0060116D">
        <w:trPr>
          <w:cantSplit/>
          <w:trHeight w:val="342"/>
          <w:tblHeader/>
        </w:trPr>
        <w:tc>
          <w:tcPr>
            <w:tcW w:w="0" w:type="auto"/>
            <w:vMerge/>
            <w:tcBorders>
              <w:top w:val="single" w:sz="4" w:space="0" w:color="auto"/>
              <w:left w:val="nil"/>
              <w:bottom w:val="single" w:sz="4" w:space="0" w:color="auto"/>
              <w:right w:val="single" w:sz="4" w:space="0" w:color="auto"/>
            </w:tcBorders>
            <w:vAlign w:val="center"/>
            <w:hideMark/>
          </w:tcPr>
          <w:p w14:paraId="119599FC" w14:textId="77777777" w:rsidR="005A43B2" w:rsidRDefault="005A43B2">
            <w:pPr>
              <w:widowControl/>
              <w:jc w:val="left"/>
              <w:rPr>
                <w:rFonts w:ascii="標楷體" w:hAnsi="標楷體" w:cs="Times New Roman"/>
                <w:color w:val="000000" w:themeColor="text1"/>
                <w:szCs w:val="24"/>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3411F35" w14:textId="77777777" w:rsidR="005A43B2" w:rsidRDefault="005A43B2">
            <w:pPr>
              <w:pStyle w:val="-f"/>
              <w:rPr>
                <w:color w:val="000000" w:themeColor="text1"/>
              </w:rPr>
            </w:pPr>
            <w:r>
              <w:rPr>
                <w:rFonts w:hint="eastAsia"/>
                <w:color w:val="000000" w:themeColor="text1"/>
              </w:rPr>
              <w:t>金額</w:t>
            </w:r>
          </w:p>
        </w:tc>
        <w:tc>
          <w:tcPr>
            <w:tcW w:w="395" w:type="pct"/>
            <w:tcBorders>
              <w:top w:val="single" w:sz="4" w:space="0" w:color="auto"/>
              <w:left w:val="single" w:sz="4" w:space="0" w:color="auto"/>
              <w:bottom w:val="single" w:sz="4" w:space="0" w:color="auto"/>
              <w:right w:val="single" w:sz="4" w:space="0" w:color="auto"/>
            </w:tcBorders>
            <w:vAlign w:val="center"/>
            <w:hideMark/>
          </w:tcPr>
          <w:p w14:paraId="6456F2BE" w14:textId="77777777" w:rsidR="005A43B2" w:rsidRDefault="005A43B2">
            <w:pPr>
              <w:pStyle w:val="-f"/>
              <w:rPr>
                <w:color w:val="000000" w:themeColor="text1"/>
              </w:rPr>
            </w:pPr>
            <w:r>
              <w:rPr>
                <w:rFonts w:hint="eastAsia"/>
                <w:color w:val="000000" w:themeColor="text1"/>
              </w:rPr>
              <w:t>％</w:t>
            </w:r>
          </w:p>
        </w:tc>
        <w:tc>
          <w:tcPr>
            <w:tcW w:w="814" w:type="pct"/>
            <w:tcBorders>
              <w:top w:val="single" w:sz="4" w:space="0" w:color="auto"/>
              <w:left w:val="single" w:sz="4" w:space="0" w:color="auto"/>
              <w:bottom w:val="single" w:sz="4" w:space="0" w:color="auto"/>
              <w:right w:val="single" w:sz="4" w:space="0" w:color="auto"/>
            </w:tcBorders>
            <w:vAlign w:val="center"/>
            <w:hideMark/>
          </w:tcPr>
          <w:p w14:paraId="76AB4F97" w14:textId="77777777" w:rsidR="005A43B2" w:rsidRDefault="005A43B2">
            <w:pPr>
              <w:pStyle w:val="-f"/>
              <w:rPr>
                <w:color w:val="000000" w:themeColor="text1"/>
              </w:rPr>
            </w:pPr>
            <w:r>
              <w:rPr>
                <w:rFonts w:hint="eastAsia"/>
                <w:color w:val="000000" w:themeColor="text1"/>
              </w:rPr>
              <w:t>金額</w:t>
            </w:r>
          </w:p>
        </w:tc>
        <w:tc>
          <w:tcPr>
            <w:tcW w:w="395" w:type="pct"/>
            <w:tcBorders>
              <w:top w:val="single" w:sz="4" w:space="0" w:color="auto"/>
              <w:left w:val="single" w:sz="4" w:space="0" w:color="auto"/>
              <w:bottom w:val="single" w:sz="4" w:space="0" w:color="auto"/>
              <w:right w:val="single" w:sz="4" w:space="0" w:color="auto"/>
            </w:tcBorders>
            <w:vAlign w:val="center"/>
            <w:hideMark/>
          </w:tcPr>
          <w:p w14:paraId="25195BA1" w14:textId="77777777" w:rsidR="005A43B2" w:rsidRDefault="005A43B2">
            <w:pPr>
              <w:pStyle w:val="-f"/>
              <w:rPr>
                <w:color w:val="000000" w:themeColor="text1"/>
              </w:rPr>
            </w:pPr>
            <w:r>
              <w:rPr>
                <w:rFonts w:hint="eastAsia"/>
                <w:color w:val="000000" w:themeColor="text1"/>
              </w:rPr>
              <w:t>％</w:t>
            </w:r>
          </w:p>
        </w:tc>
        <w:tc>
          <w:tcPr>
            <w:tcW w:w="934" w:type="pct"/>
            <w:tcBorders>
              <w:top w:val="single" w:sz="4" w:space="0" w:color="auto"/>
              <w:left w:val="single" w:sz="4" w:space="0" w:color="auto"/>
              <w:bottom w:val="single" w:sz="4" w:space="0" w:color="auto"/>
              <w:right w:val="single" w:sz="4" w:space="0" w:color="auto"/>
            </w:tcBorders>
            <w:vAlign w:val="center"/>
            <w:hideMark/>
          </w:tcPr>
          <w:p w14:paraId="58DCE80F" w14:textId="77777777" w:rsidR="005A43B2" w:rsidRDefault="005A43B2">
            <w:pPr>
              <w:pStyle w:val="-f"/>
              <w:rPr>
                <w:color w:val="000000" w:themeColor="text1"/>
              </w:rPr>
            </w:pPr>
            <w:r>
              <w:rPr>
                <w:rFonts w:hint="eastAsia"/>
                <w:color w:val="000000" w:themeColor="text1"/>
              </w:rPr>
              <w:t>金額</w:t>
            </w:r>
          </w:p>
        </w:tc>
        <w:tc>
          <w:tcPr>
            <w:tcW w:w="513" w:type="pct"/>
            <w:tcBorders>
              <w:top w:val="single" w:sz="4" w:space="0" w:color="auto"/>
              <w:left w:val="single" w:sz="4" w:space="0" w:color="auto"/>
              <w:bottom w:val="single" w:sz="4" w:space="0" w:color="auto"/>
              <w:right w:val="nil"/>
            </w:tcBorders>
            <w:vAlign w:val="center"/>
            <w:hideMark/>
          </w:tcPr>
          <w:p w14:paraId="2DBF669C" w14:textId="77777777" w:rsidR="005A43B2" w:rsidRDefault="005A43B2">
            <w:pPr>
              <w:pStyle w:val="-f"/>
              <w:rPr>
                <w:color w:val="000000" w:themeColor="text1"/>
              </w:rPr>
            </w:pPr>
            <w:r>
              <w:rPr>
                <w:rFonts w:hint="eastAsia"/>
                <w:color w:val="000000" w:themeColor="text1"/>
              </w:rPr>
              <w:t>％</w:t>
            </w:r>
          </w:p>
        </w:tc>
      </w:tr>
      <w:tr w:rsidR="005A43B2" w14:paraId="37F87BB7" w14:textId="77777777" w:rsidTr="0060116D">
        <w:trPr>
          <w:cantSplit/>
          <w:trHeight w:val="445"/>
        </w:trPr>
        <w:tc>
          <w:tcPr>
            <w:tcW w:w="1135" w:type="pct"/>
            <w:tcBorders>
              <w:top w:val="single" w:sz="4" w:space="0" w:color="auto"/>
              <w:left w:val="nil"/>
              <w:bottom w:val="nil"/>
              <w:right w:val="single" w:sz="4" w:space="0" w:color="auto"/>
            </w:tcBorders>
            <w:vAlign w:val="center"/>
            <w:hideMark/>
          </w:tcPr>
          <w:p w14:paraId="29A8F037" w14:textId="77777777" w:rsidR="005A43B2" w:rsidRDefault="005A43B2">
            <w:pPr>
              <w:pStyle w:val="--11"/>
              <w:ind w:left="60" w:right="60"/>
              <w:rPr>
                <w:color w:val="000000" w:themeColor="text1"/>
                <w:kern w:val="2"/>
                <w:szCs w:val="20"/>
              </w:rPr>
            </w:pPr>
            <w:r>
              <w:rPr>
                <w:rFonts w:hint="eastAsia"/>
                <w:color w:val="000000" w:themeColor="text1"/>
                <w:kern w:val="2"/>
                <w:szCs w:val="20"/>
              </w:rPr>
              <w:t>資產</w:t>
            </w:r>
          </w:p>
        </w:tc>
        <w:tc>
          <w:tcPr>
            <w:tcW w:w="814" w:type="pct"/>
            <w:tcBorders>
              <w:top w:val="single" w:sz="4" w:space="0" w:color="auto"/>
              <w:left w:val="single" w:sz="4" w:space="0" w:color="auto"/>
              <w:bottom w:val="nil"/>
              <w:right w:val="single" w:sz="4" w:space="0" w:color="auto"/>
            </w:tcBorders>
            <w:vAlign w:val="center"/>
            <w:hideMark/>
          </w:tcPr>
          <w:p w14:paraId="51143071" w14:textId="77777777" w:rsidR="005A43B2" w:rsidRPr="00F862EA" w:rsidRDefault="005A43B2">
            <w:pPr>
              <w:pStyle w:val="--fb"/>
              <w:rPr>
                <w:color w:val="000000" w:themeColor="text1"/>
                <w:kern w:val="2"/>
              </w:rPr>
            </w:pPr>
            <w:r w:rsidRPr="00F862EA">
              <w:rPr>
                <w:rFonts w:hint="eastAsia"/>
                <w:color w:val="000000" w:themeColor="text1"/>
                <w:kern w:val="2"/>
              </w:rPr>
              <w:t>2,679,857,127</w:t>
            </w:r>
          </w:p>
        </w:tc>
        <w:tc>
          <w:tcPr>
            <w:tcW w:w="395" w:type="pct"/>
            <w:tcBorders>
              <w:top w:val="single" w:sz="4" w:space="0" w:color="auto"/>
              <w:left w:val="single" w:sz="4" w:space="0" w:color="auto"/>
              <w:bottom w:val="nil"/>
              <w:right w:val="single" w:sz="4" w:space="0" w:color="auto"/>
            </w:tcBorders>
            <w:vAlign w:val="center"/>
            <w:hideMark/>
          </w:tcPr>
          <w:p w14:paraId="0E933D50" w14:textId="77777777" w:rsidR="005A43B2" w:rsidRPr="00F862EA" w:rsidRDefault="005A43B2">
            <w:pPr>
              <w:pStyle w:val="--fb"/>
              <w:rPr>
                <w:color w:val="000000" w:themeColor="text1"/>
                <w:kern w:val="2"/>
              </w:rPr>
            </w:pPr>
            <w:r w:rsidRPr="00F862EA">
              <w:rPr>
                <w:rFonts w:hint="eastAsia"/>
                <w:color w:val="000000" w:themeColor="text1"/>
                <w:kern w:val="2"/>
              </w:rPr>
              <w:t>100.00</w:t>
            </w:r>
          </w:p>
        </w:tc>
        <w:tc>
          <w:tcPr>
            <w:tcW w:w="814" w:type="pct"/>
            <w:tcBorders>
              <w:top w:val="single" w:sz="4" w:space="0" w:color="auto"/>
              <w:left w:val="single" w:sz="4" w:space="0" w:color="auto"/>
              <w:bottom w:val="nil"/>
              <w:right w:val="single" w:sz="4" w:space="0" w:color="auto"/>
            </w:tcBorders>
            <w:vAlign w:val="center"/>
            <w:hideMark/>
          </w:tcPr>
          <w:p w14:paraId="41A3ECDF" w14:textId="77777777" w:rsidR="005A43B2" w:rsidRPr="00F862EA" w:rsidRDefault="005A43B2">
            <w:pPr>
              <w:pStyle w:val="--fb"/>
              <w:rPr>
                <w:color w:val="000000" w:themeColor="text1"/>
                <w:kern w:val="2"/>
              </w:rPr>
            </w:pPr>
            <w:r w:rsidRPr="00F862EA">
              <w:rPr>
                <w:rFonts w:hint="eastAsia"/>
                <w:color w:val="000000" w:themeColor="text1"/>
                <w:kern w:val="2"/>
              </w:rPr>
              <w:t>2,956,449,402</w:t>
            </w:r>
          </w:p>
        </w:tc>
        <w:tc>
          <w:tcPr>
            <w:tcW w:w="395" w:type="pct"/>
            <w:tcBorders>
              <w:top w:val="single" w:sz="4" w:space="0" w:color="auto"/>
              <w:left w:val="single" w:sz="4" w:space="0" w:color="auto"/>
              <w:bottom w:val="nil"/>
              <w:right w:val="single" w:sz="4" w:space="0" w:color="auto"/>
            </w:tcBorders>
            <w:vAlign w:val="center"/>
            <w:hideMark/>
          </w:tcPr>
          <w:p w14:paraId="48C2F370" w14:textId="77777777" w:rsidR="005A43B2" w:rsidRPr="00F862EA" w:rsidRDefault="005A43B2">
            <w:pPr>
              <w:pStyle w:val="--fb"/>
              <w:rPr>
                <w:color w:val="000000" w:themeColor="text1"/>
                <w:kern w:val="2"/>
              </w:rPr>
            </w:pPr>
            <w:r w:rsidRPr="00F862EA">
              <w:rPr>
                <w:rFonts w:hint="eastAsia"/>
                <w:color w:val="000000" w:themeColor="text1"/>
                <w:kern w:val="2"/>
              </w:rPr>
              <w:t>100.00</w:t>
            </w:r>
          </w:p>
        </w:tc>
        <w:tc>
          <w:tcPr>
            <w:tcW w:w="934" w:type="pct"/>
            <w:tcBorders>
              <w:top w:val="single" w:sz="4" w:space="0" w:color="auto"/>
              <w:left w:val="single" w:sz="4" w:space="0" w:color="auto"/>
              <w:bottom w:val="nil"/>
              <w:right w:val="single" w:sz="4" w:space="0" w:color="auto"/>
            </w:tcBorders>
            <w:vAlign w:val="center"/>
            <w:hideMark/>
          </w:tcPr>
          <w:p w14:paraId="7A01F403" w14:textId="77777777" w:rsidR="005A43B2" w:rsidRPr="00F862EA" w:rsidRDefault="005A43B2">
            <w:pPr>
              <w:pStyle w:val="--fb"/>
              <w:rPr>
                <w:color w:val="000000" w:themeColor="text1"/>
                <w:kern w:val="2"/>
              </w:rPr>
            </w:pPr>
            <w:r w:rsidRPr="00F862EA">
              <w:rPr>
                <w:rFonts w:hint="eastAsia"/>
                <w:kern w:val="2"/>
              </w:rPr>
              <w:t>- 276,592,275</w:t>
            </w:r>
          </w:p>
        </w:tc>
        <w:tc>
          <w:tcPr>
            <w:tcW w:w="513" w:type="pct"/>
            <w:tcBorders>
              <w:top w:val="single" w:sz="4" w:space="0" w:color="auto"/>
              <w:left w:val="single" w:sz="4" w:space="0" w:color="auto"/>
              <w:bottom w:val="nil"/>
              <w:right w:val="nil"/>
            </w:tcBorders>
            <w:vAlign w:val="center"/>
            <w:hideMark/>
          </w:tcPr>
          <w:p w14:paraId="37FB1F9C" w14:textId="77777777" w:rsidR="005A43B2" w:rsidRPr="00F862EA" w:rsidRDefault="005A43B2">
            <w:pPr>
              <w:pStyle w:val="--fb"/>
              <w:rPr>
                <w:color w:val="000000" w:themeColor="text1"/>
                <w:kern w:val="2"/>
              </w:rPr>
            </w:pPr>
            <w:r w:rsidRPr="00F862EA">
              <w:rPr>
                <w:rFonts w:hint="eastAsia"/>
                <w:kern w:val="2"/>
              </w:rPr>
              <w:t>- 9.36</w:t>
            </w:r>
          </w:p>
        </w:tc>
      </w:tr>
      <w:tr w:rsidR="005A43B2" w14:paraId="0210908A" w14:textId="77777777" w:rsidTr="00912C87">
        <w:trPr>
          <w:cantSplit/>
          <w:trHeight w:val="442"/>
        </w:trPr>
        <w:tc>
          <w:tcPr>
            <w:tcW w:w="1135" w:type="pct"/>
            <w:tcBorders>
              <w:top w:val="nil"/>
              <w:left w:val="nil"/>
              <w:bottom w:val="nil"/>
              <w:right w:val="single" w:sz="4" w:space="0" w:color="auto"/>
            </w:tcBorders>
            <w:vAlign w:val="center"/>
            <w:hideMark/>
          </w:tcPr>
          <w:p w14:paraId="52AEDF5D" w14:textId="77777777" w:rsidR="005A43B2" w:rsidRDefault="005A43B2">
            <w:pPr>
              <w:pStyle w:val="--21"/>
              <w:ind w:left="200"/>
              <w:rPr>
                <w:color w:val="000000" w:themeColor="text1"/>
                <w:kern w:val="2"/>
                <w:szCs w:val="20"/>
              </w:rPr>
            </w:pPr>
            <w:r>
              <w:rPr>
                <w:rFonts w:hint="eastAsia"/>
                <w:color w:val="000000" w:themeColor="text1"/>
                <w:kern w:val="2"/>
                <w:szCs w:val="20"/>
              </w:rPr>
              <w:t>流動資產</w:t>
            </w:r>
          </w:p>
        </w:tc>
        <w:tc>
          <w:tcPr>
            <w:tcW w:w="814" w:type="pct"/>
            <w:tcBorders>
              <w:top w:val="nil"/>
              <w:left w:val="single" w:sz="4" w:space="0" w:color="auto"/>
              <w:bottom w:val="nil"/>
              <w:right w:val="single" w:sz="4" w:space="0" w:color="auto"/>
            </w:tcBorders>
            <w:vAlign w:val="center"/>
            <w:hideMark/>
          </w:tcPr>
          <w:p w14:paraId="19BBE25B" w14:textId="77777777" w:rsidR="005A43B2" w:rsidRPr="00F862EA" w:rsidRDefault="005A43B2">
            <w:pPr>
              <w:pStyle w:val="--24"/>
              <w:rPr>
                <w:color w:val="000000" w:themeColor="text1"/>
                <w:kern w:val="2"/>
              </w:rPr>
            </w:pPr>
            <w:r w:rsidRPr="00F862EA">
              <w:rPr>
                <w:rFonts w:hint="eastAsia"/>
                <w:color w:val="000000" w:themeColor="text1"/>
                <w:kern w:val="2"/>
              </w:rPr>
              <w:t>1,161,160,879</w:t>
            </w:r>
          </w:p>
        </w:tc>
        <w:tc>
          <w:tcPr>
            <w:tcW w:w="395" w:type="pct"/>
            <w:tcBorders>
              <w:top w:val="nil"/>
              <w:left w:val="single" w:sz="4" w:space="0" w:color="auto"/>
              <w:bottom w:val="nil"/>
              <w:right w:val="single" w:sz="4" w:space="0" w:color="auto"/>
            </w:tcBorders>
            <w:vAlign w:val="center"/>
            <w:hideMark/>
          </w:tcPr>
          <w:p w14:paraId="57E7824B" w14:textId="77777777" w:rsidR="005A43B2" w:rsidRPr="00F862EA" w:rsidRDefault="005A43B2">
            <w:pPr>
              <w:pStyle w:val="--24"/>
              <w:rPr>
                <w:color w:val="000000" w:themeColor="text1"/>
                <w:kern w:val="2"/>
              </w:rPr>
            </w:pPr>
            <w:r w:rsidRPr="00F862EA">
              <w:rPr>
                <w:rFonts w:hint="eastAsia"/>
                <w:color w:val="000000" w:themeColor="text1"/>
                <w:kern w:val="2"/>
              </w:rPr>
              <w:t>43.33</w:t>
            </w:r>
          </w:p>
        </w:tc>
        <w:tc>
          <w:tcPr>
            <w:tcW w:w="814" w:type="pct"/>
            <w:tcBorders>
              <w:top w:val="nil"/>
              <w:left w:val="single" w:sz="4" w:space="0" w:color="auto"/>
              <w:bottom w:val="nil"/>
              <w:right w:val="single" w:sz="4" w:space="0" w:color="auto"/>
            </w:tcBorders>
            <w:vAlign w:val="center"/>
            <w:hideMark/>
          </w:tcPr>
          <w:p w14:paraId="677E4ACA" w14:textId="77777777" w:rsidR="005A43B2" w:rsidRPr="00F862EA" w:rsidRDefault="005A43B2">
            <w:pPr>
              <w:pStyle w:val="--24"/>
              <w:rPr>
                <w:color w:val="000000" w:themeColor="text1"/>
                <w:kern w:val="2"/>
              </w:rPr>
            </w:pPr>
            <w:r w:rsidRPr="00F862EA">
              <w:rPr>
                <w:rFonts w:hint="eastAsia"/>
                <w:color w:val="000000" w:themeColor="text1"/>
                <w:kern w:val="2"/>
              </w:rPr>
              <w:t>1,154,942,032</w:t>
            </w:r>
          </w:p>
        </w:tc>
        <w:tc>
          <w:tcPr>
            <w:tcW w:w="395" w:type="pct"/>
            <w:tcBorders>
              <w:top w:val="nil"/>
              <w:left w:val="single" w:sz="4" w:space="0" w:color="auto"/>
              <w:bottom w:val="nil"/>
              <w:right w:val="single" w:sz="4" w:space="0" w:color="auto"/>
            </w:tcBorders>
            <w:vAlign w:val="center"/>
            <w:hideMark/>
          </w:tcPr>
          <w:p w14:paraId="73081586" w14:textId="77777777" w:rsidR="005A43B2" w:rsidRPr="00F862EA" w:rsidRDefault="005A43B2">
            <w:pPr>
              <w:pStyle w:val="--24"/>
              <w:rPr>
                <w:color w:val="000000" w:themeColor="text1"/>
                <w:kern w:val="2"/>
              </w:rPr>
            </w:pPr>
            <w:r w:rsidRPr="00F862EA">
              <w:rPr>
                <w:rFonts w:hint="eastAsia"/>
                <w:color w:val="000000" w:themeColor="text1"/>
                <w:kern w:val="2"/>
              </w:rPr>
              <w:t>39.07</w:t>
            </w:r>
          </w:p>
        </w:tc>
        <w:tc>
          <w:tcPr>
            <w:tcW w:w="934" w:type="pct"/>
            <w:tcBorders>
              <w:top w:val="nil"/>
              <w:left w:val="single" w:sz="4" w:space="0" w:color="auto"/>
              <w:bottom w:val="nil"/>
              <w:right w:val="single" w:sz="4" w:space="0" w:color="auto"/>
            </w:tcBorders>
            <w:vAlign w:val="center"/>
            <w:hideMark/>
          </w:tcPr>
          <w:p w14:paraId="182EB656" w14:textId="77777777" w:rsidR="005A43B2" w:rsidRPr="00F862EA" w:rsidRDefault="005A43B2">
            <w:pPr>
              <w:pStyle w:val="--24"/>
              <w:rPr>
                <w:color w:val="000000" w:themeColor="text1"/>
                <w:kern w:val="2"/>
              </w:rPr>
            </w:pPr>
            <w:r w:rsidRPr="00F862EA">
              <w:rPr>
                <w:rFonts w:hint="eastAsia"/>
                <w:kern w:val="2"/>
              </w:rPr>
              <w:t>6,218,847</w:t>
            </w:r>
          </w:p>
        </w:tc>
        <w:tc>
          <w:tcPr>
            <w:tcW w:w="513" w:type="pct"/>
            <w:tcBorders>
              <w:top w:val="nil"/>
              <w:left w:val="single" w:sz="4" w:space="0" w:color="auto"/>
              <w:bottom w:val="nil"/>
              <w:right w:val="nil"/>
            </w:tcBorders>
            <w:vAlign w:val="center"/>
            <w:hideMark/>
          </w:tcPr>
          <w:p w14:paraId="5315B012" w14:textId="77777777" w:rsidR="005A43B2" w:rsidRPr="00F862EA" w:rsidRDefault="005A43B2">
            <w:pPr>
              <w:pStyle w:val="--24"/>
              <w:rPr>
                <w:color w:val="000000" w:themeColor="text1"/>
                <w:kern w:val="2"/>
              </w:rPr>
            </w:pPr>
            <w:r w:rsidRPr="00F862EA">
              <w:rPr>
                <w:rFonts w:hint="eastAsia"/>
                <w:kern w:val="2"/>
              </w:rPr>
              <w:t>0.54</w:t>
            </w:r>
          </w:p>
        </w:tc>
      </w:tr>
      <w:tr w:rsidR="005A43B2" w14:paraId="0C538953" w14:textId="77777777" w:rsidTr="00912C87">
        <w:trPr>
          <w:cantSplit/>
          <w:trHeight w:val="442"/>
        </w:trPr>
        <w:tc>
          <w:tcPr>
            <w:tcW w:w="1135" w:type="pct"/>
            <w:tcBorders>
              <w:top w:val="nil"/>
              <w:left w:val="nil"/>
              <w:bottom w:val="nil"/>
              <w:right w:val="single" w:sz="4" w:space="0" w:color="auto"/>
            </w:tcBorders>
            <w:vAlign w:val="center"/>
            <w:hideMark/>
          </w:tcPr>
          <w:p w14:paraId="5085A41F" w14:textId="77777777" w:rsidR="005A43B2" w:rsidRDefault="005A43B2">
            <w:pPr>
              <w:pStyle w:val="--31"/>
              <w:ind w:left="400"/>
              <w:rPr>
                <w:color w:val="000000" w:themeColor="text1"/>
                <w:kern w:val="2"/>
                <w:szCs w:val="20"/>
              </w:rPr>
            </w:pPr>
            <w:r>
              <w:rPr>
                <w:rFonts w:hint="eastAsia"/>
                <w:color w:val="000000" w:themeColor="text1"/>
                <w:kern w:val="2"/>
                <w:szCs w:val="20"/>
              </w:rPr>
              <w:t>現金</w:t>
            </w:r>
          </w:p>
        </w:tc>
        <w:tc>
          <w:tcPr>
            <w:tcW w:w="814" w:type="pct"/>
            <w:tcBorders>
              <w:top w:val="nil"/>
              <w:left w:val="single" w:sz="4" w:space="0" w:color="auto"/>
              <w:bottom w:val="nil"/>
              <w:right w:val="single" w:sz="4" w:space="0" w:color="auto"/>
            </w:tcBorders>
            <w:vAlign w:val="center"/>
            <w:hideMark/>
          </w:tcPr>
          <w:p w14:paraId="31F616A0" w14:textId="77777777" w:rsidR="005A43B2" w:rsidRPr="00F862EA" w:rsidRDefault="005A43B2">
            <w:pPr>
              <w:pStyle w:val="--24"/>
              <w:rPr>
                <w:color w:val="000000" w:themeColor="text1"/>
                <w:kern w:val="2"/>
              </w:rPr>
            </w:pPr>
            <w:r w:rsidRPr="00F862EA">
              <w:rPr>
                <w:rFonts w:hint="eastAsia"/>
                <w:color w:val="000000" w:themeColor="text1"/>
                <w:kern w:val="2"/>
              </w:rPr>
              <w:t>829,104,794</w:t>
            </w:r>
          </w:p>
        </w:tc>
        <w:tc>
          <w:tcPr>
            <w:tcW w:w="395" w:type="pct"/>
            <w:tcBorders>
              <w:top w:val="nil"/>
              <w:left w:val="single" w:sz="4" w:space="0" w:color="auto"/>
              <w:bottom w:val="nil"/>
              <w:right w:val="single" w:sz="4" w:space="0" w:color="auto"/>
            </w:tcBorders>
            <w:vAlign w:val="center"/>
            <w:hideMark/>
          </w:tcPr>
          <w:p w14:paraId="48CECF0B" w14:textId="77777777" w:rsidR="005A43B2" w:rsidRPr="00F862EA" w:rsidRDefault="005A43B2">
            <w:pPr>
              <w:pStyle w:val="--24"/>
              <w:rPr>
                <w:color w:val="000000" w:themeColor="text1"/>
                <w:kern w:val="2"/>
              </w:rPr>
            </w:pPr>
            <w:r w:rsidRPr="00F862EA">
              <w:rPr>
                <w:rFonts w:hint="eastAsia"/>
                <w:color w:val="000000" w:themeColor="text1"/>
                <w:kern w:val="2"/>
              </w:rPr>
              <w:t>30.94</w:t>
            </w:r>
          </w:p>
        </w:tc>
        <w:tc>
          <w:tcPr>
            <w:tcW w:w="814" w:type="pct"/>
            <w:tcBorders>
              <w:top w:val="nil"/>
              <w:left w:val="single" w:sz="4" w:space="0" w:color="auto"/>
              <w:bottom w:val="nil"/>
              <w:right w:val="single" w:sz="4" w:space="0" w:color="auto"/>
            </w:tcBorders>
            <w:vAlign w:val="center"/>
            <w:hideMark/>
          </w:tcPr>
          <w:p w14:paraId="40E9A772" w14:textId="77777777" w:rsidR="005A43B2" w:rsidRPr="00F862EA" w:rsidRDefault="005A43B2">
            <w:pPr>
              <w:pStyle w:val="--24"/>
              <w:rPr>
                <w:color w:val="000000" w:themeColor="text1"/>
                <w:kern w:val="2"/>
              </w:rPr>
            </w:pPr>
            <w:r w:rsidRPr="00F862EA">
              <w:rPr>
                <w:rFonts w:hint="eastAsia"/>
                <w:color w:val="000000" w:themeColor="text1"/>
                <w:kern w:val="2"/>
              </w:rPr>
              <w:t>861,742,049</w:t>
            </w:r>
          </w:p>
        </w:tc>
        <w:tc>
          <w:tcPr>
            <w:tcW w:w="395" w:type="pct"/>
            <w:tcBorders>
              <w:top w:val="nil"/>
              <w:left w:val="single" w:sz="4" w:space="0" w:color="auto"/>
              <w:bottom w:val="nil"/>
              <w:right w:val="single" w:sz="4" w:space="0" w:color="auto"/>
            </w:tcBorders>
            <w:vAlign w:val="center"/>
            <w:hideMark/>
          </w:tcPr>
          <w:p w14:paraId="5EC9A112" w14:textId="77777777" w:rsidR="005A43B2" w:rsidRPr="00F862EA" w:rsidRDefault="005A43B2">
            <w:pPr>
              <w:pStyle w:val="--24"/>
              <w:rPr>
                <w:color w:val="000000" w:themeColor="text1"/>
                <w:kern w:val="2"/>
              </w:rPr>
            </w:pPr>
            <w:r w:rsidRPr="00F862EA">
              <w:rPr>
                <w:rFonts w:hint="eastAsia"/>
                <w:color w:val="000000" w:themeColor="text1"/>
                <w:kern w:val="2"/>
              </w:rPr>
              <w:t>29.15</w:t>
            </w:r>
          </w:p>
        </w:tc>
        <w:tc>
          <w:tcPr>
            <w:tcW w:w="934" w:type="pct"/>
            <w:tcBorders>
              <w:top w:val="nil"/>
              <w:left w:val="single" w:sz="4" w:space="0" w:color="auto"/>
              <w:bottom w:val="nil"/>
              <w:right w:val="single" w:sz="4" w:space="0" w:color="auto"/>
            </w:tcBorders>
            <w:vAlign w:val="center"/>
            <w:hideMark/>
          </w:tcPr>
          <w:p w14:paraId="78351583" w14:textId="77777777" w:rsidR="005A43B2" w:rsidRPr="00F862EA" w:rsidRDefault="005A43B2">
            <w:pPr>
              <w:pStyle w:val="--24"/>
              <w:rPr>
                <w:color w:val="000000" w:themeColor="text1"/>
                <w:kern w:val="2"/>
              </w:rPr>
            </w:pPr>
            <w:r w:rsidRPr="00F862EA">
              <w:rPr>
                <w:rFonts w:hint="eastAsia"/>
                <w:kern w:val="2"/>
              </w:rPr>
              <w:t>- 32,637,255</w:t>
            </w:r>
          </w:p>
        </w:tc>
        <w:tc>
          <w:tcPr>
            <w:tcW w:w="513" w:type="pct"/>
            <w:tcBorders>
              <w:top w:val="nil"/>
              <w:left w:val="single" w:sz="4" w:space="0" w:color="auto"/>
              <w:bottom w:val="nil"/>
              <w:right w:val="nil"/>
            </w:tcBorders>
            <w:vAlign w:val="center"/>
            <w:hideMark/>
          </w:tcPr>
          <w:p w14:paraId="27874AF6" w14:textId="77777777" w:rsidR="005A43B2" w:rsidRPr="00F862EA" w:rsidRDefault="005A43B2">
            <w:pPr>
              <w:pStyle w:val="--24"/>
              <w:rPr>
                <w:color w:val="000000" w:themeColor="text1"/>
                <w:kern w:val="2"/>
              </w:rPr>
            </w:pPr>
            <w:r w:rsidRPr="00F862EA">
              <w:rPr>
                <w:rFonts w:hint="eastAsia"/>
                <w:kern w:val="2"/>
              </w:rPr>
              <w:t>- 3.79</w:t>
            </w:r>
          </w:p>
        </w:tc>
      </w:tr>
      <w:tr w:rsidR="005A43B2" w14:paraId="01C7CC87" w14:textId="77777777" w:rsidTr="00912C87">
        <w:trPr>
          <w:cantSplit/>
          <w:trHeight w:val="442"/>
        </w:trPr>
        <w:tc>
          <w:tcPr>
            <w:tcW w:w="1135" w:type="pct"/>
            <w:tcBorders>
              <w:top w:val="nil"/>
              <w:left w:val="nil"/>
              <w:bottom w:val="nil"/>
              <w:right w:val="single" w:sz="4" w:space="0" w:color="auto"/>
            </w:tcBorders>
            <w:vAlign w:val="center"/>
            <w:hideMark/>
          </w:tcPr>
          <w:p w14:paraId="7BC7F357" w14:textId="77777777" w:rsidR="005A43B2" w:rsidRDefault="005A43B2">
            <w:pPr>
              <w:pStyle w:val="--31"/>
              <w:ind w:left="400"/>
              <w:rPr>
                <w:color w:val="000000" w:themeColor="text1"/>
                <w:kern w:val="2"/>
                <w:szCs w:val="20"/>
              </w:rPr>
            </w:pPr>
            <w:r>
              <w:rPr>
                <w:rFonts w:hint="eastAsia"/>
                <w:color w:val="000000" w:themeColor="text1"/>
                <w:kern w:val="2"/>
                <w:szCs w:val="20"/>
              </w:rPr>
              <w:t>應收款項</w:t>
            </w:r>
          </w:p>
        </w:tc>
        <w:tc>
          <w:tcPr>
            <w:tcW w:w="814" w:type="pct"/>
            <w:tcBorders>
              <w:top w:val="nil"/>
              <w:left w:val="single" w:sz="4" w:space="0" w:color="auto"/>
              <w:bottom w:val="nil"/>
              <w:right w:val="single" w:sz="4" w:space="0" w:color="auto"/>
            </w:tcBorders>
            <w:vAlign w:val="center"/>
            <w:hideMark/>
          </w:tcPr>
          <w:p w14:paraId="40CF47AB" w14:textId="77777777" w:rsidR="005A43B2" w:rsidRPr="00F862EA" w:rsidRDefault="005A43B2">
            <w:pPr>
              <w:pStyle w:val="--24"/>
              <w:rPr>
                <w:color w:val="000000" w:themeColor="text1"/>
                <w:kern w:val="2"/>
              </w:rPr>
            </w:pPr>
            <w:r w:rsidRPr="00F862EA">
              <w:rPr>
                <w:rFonts w:hint="eastAsia"/>
                <w:color w:val="000000" w:themeColor="text1"/>
                <w:kern w:val="2"/>
              </w:rPr>
              <w:t>326,260,785</w:t>
            </w:r>
          </w:p>
        </w:tc>
        <w:tc>
          <w:tcPr>
            <w:tcW w:w="395" w:type="pct"/>
            <w:tcBorders>
              <w:top w:val="nil"/>
              <w:left w:val="single" w:sz="4" w:space="0" w:color="auto"/>
              <w:bottom w:val="nil"/>
              <w:right w:val="single" w:sz="4" w:space="0" w:color="auto"/>
            </w:tcBorders>
            <w:vAlign w:val="center"/>
            <w:hideMark/>
          </w:tcPr>
          <w:p w14:paraId="6AFD36B9" w14:textId="77777777" w:rsidR="005A43B2" w:rsidRPr="00F862EA" w:rsidRDefault="005A43B2">
            <w:pPr>
              <w:pStyle w:val="--24"/>
              <w:rPr>
                <w:color w:val="000000" w:themeColor="text1"/>
                <w:kern w:val="2"/>
              </w:rPr>
            </w:pPr>
            <w:r w:rsidRPr="00F862EA">
              <w:rPr>
                <w:rFonts w:hint="eastAsia"/>
                <w:color w:val="000000" w:themeColor="text1"/>
                <w:kern w:val="2"/>
              </w:rPr>
              <w:t>12.17</w:t>
            </w:r>
          </w:p>
        </w:tc>
        <w:tc>
          <w:tcPr>
            <w:tcW w:w="814" w:type="pct"/>
            <w:tcBorders>
              <w:top w:val="nil"/>
              <w:left w:val="single" w:sz="4" w:space="0" w:color="auto"/>
              <w:bottom w:val="nil"/>
              <w:right w:val="single" w:sz="4" w:space="0" w:color="auto"/>
            </w:tcBorders>
            <w:vAlign w:val="center"/>
            <w:hideMark/>
          </w:tcPr>
          <w:p w14:paraId="0F293B9D" w14:textId="77777777" w:rsidR="005A43B2" w:rsidRPr="00F862EA" w:rsidRDefault="005A43B2">
            <w:pPr>
              <w:pStyle w:val="--24"/>
              <w:rPr>
                <w:color w:val="000000" w:themeColor="text1"/>
                <w:kern w:val="2"/>
              </w:rPr>
            </w:pPr>
            <w:r w:rsidRPr="00F862EA">
              <w:rPr>
                <w:rFonts w:hint="eastAsia"/>
                <w:color w:val="000000" w:themeColor="text1"/>
                <w:kern w:val="2"/>
              </w:rPr>
              <w:t>283,122,743</w:t>
            </w:r>
          </w:p>
        </w:tc>
        <w:tc>
          <w:tcPr>
            <w:tcW w:w="395" w:type="pct"/>
            <w:tcBorders>
              <w:top w:val="nil"/>
              <w:left w:val="single" w:sz="4" w:space="0" w:color="auto"/>
              <w:bottom w:val="nil"/>
              <w:right w:val="single" w:sz="4" w:space="0" w:color="auto"/>
            </w:tcBorders>
            <w:vAlign w:val="center"/>
            <w:hideMark/>
          </w:tcPr>
          <w:p w14:paraId="3BE0B8CC" w14:textId="77777777" w:rsidR="005A43B2" w:rsidRPr="00F862EA" w:rsidRDefault="005A43B2">
            <w:pPr>
              <w:pStyle w:val="--24"/>
              <w:rPr>
                <w:color w:val="000000" w:themeColor="text1"/>
                <w:kern w:val="2"/>
              </w:rPr>
            </w:pPr>
            <w:r w:rsidRPr="00F862EA">
              <w:rPr>
                <w:rFonts w:hint="eastAsia"/>
                <w:color w:val="000000" w:themeColor="text1"/>
                <w:kern w:val="2"/>
              </w:rPr>
              <w:t>9.58</w:t>
            </w:r>
          </w:p>
        </w:tc>
        <w:tc>
          <w:tcPr>
            <w:tcW w:w="934" w:type="pct"/>
            <w:tcBorders>
              <w:top w:val="nil"/>
              <w:left w:val="single" w:sz="4" w:space="0" w:color="auto"/>
              <w:bottom w:val="nil"/>
              <w:right w:val="single" w:sz="4" w:space="0" w:color="auto"/>
            </w:tcBorders>
            <w:vAlign w:val="center"/>
            <w:hideMark/>
          </w:tcPr>
          <w:p w14:paraId="371E3DE1" w14:textId="77777777" w:rsidR="005A43B2" w:rsidRPr="00F862EA" w:rsidRDefault="005A43B2">
            <w:pPr>
              <w:pStyle w:val="--24"/>
              <w:rPr>
                <w:color w:val="000000" w:themeColor="text1"/>
                <w:kern w:val="2"/>
              </w:rPr>
            </w:pPr>
            <w:r w:rsidRPr="00F862EA">
              <w:rPr>
                <w:rFonts w:hint="eastAsia"/>
                <w:kern w:val="2"/>
              </w:rPr>
              <w:t>43,138,042</w:t>
            </w:r>
          </w:p>
        </w:tc>
        <w:tc>
          <w:tcPr>
            <w:tcW w:w="513" w:type="pct"/>
            <w:tcBorders>
              <w:top w:val="nil"/>
              <w:left w:val="single" w:sz="4" w:space="0" w:color="auto"/>
              <w:bottom w:val="nil"/>
              <w:right w:val="nil"/>
            </w:tcBorders>
            <w:vAlign w:val="center"/>
            <w:hideMark/>
          </w:tcPr>
          <w:p w14:paraId="1E38BD6D" w14:textId="77777777" w:rsidR="005A43B2" w:rsidRPr="00F862EA" w:rsidRDefault="005A43B2">
            <w:pPr>
              <w:pStyle w:val="--24"/>
              <w:rPr>
                <w:color w:val="000000" w:themeColor="text1"/>
                <w:kern w:val="2"/>
              </w:rPr>
            </w:pPr>
            <w:r w:rsidRPr="00F862EA">
              <w:rPr>
                <w:rFonts w:hint="eastAsia"/>
                <w:kern w:val="2"/>
              </w:rPr>
              <w:t>15.24</w:t>
            </w:r>
          </w:p>
        </w:tc>
      </w:tr>
      <w:tr w:rsidR="005A43B2" w14:paraId="2B37E549" w14:textId="77777777" w:rsidTr="00912C87">
        <w:trPr>
          <w:cantSplit/>
          <w:trHeight w:val="442"/>
        </w:trPr>
        <w:tc>
          <w:tcPr>
            <w:tcW w:w="1135" w:type="pct"/>
            <w:tcBorders>
              <w:top w:val="nil"/>
              <w:left w:val="nil"/>
              <w:bottom w:val="nil"/>
              <w:right w:val="single" w:sz="4" w:space="0" w:color="auto"/>
            </w:tcBorders>
            <w:vAlign w:val="center"/>
            <w:hideMark/>
          </w:tcPr>
          <w:p w14:paraId="68FE06EC" w14:textId="77777777" w:rsidR="005A43B2" w:rsidRDefault="005A43B2">
            <w:pPr>
              <w:pStyle w:val="--31"/>
              <w:ind w:left="400"/>
              <w:rPr>
                <w:color w:val="000000" w:themeColor="text1"/>
                <w:kern w:val="2"/>
                <w:szCs w:val="20"/>
              </w:rPr>
            </w:pPr>
            <w:r>
              <w:rPr>
                <w:rFonts w:hint="eastAsia"/>
                <w:color w:val="000000" w:themeColor="text1"/>
                <w:kern w:val="2"/>
                <w:szCs w:val="20"/>
              </w:rPr>
              <w:t>預付款項</w:t>
            </w:r>
          </w:p>
        </w:tc>
        <w:tc>
          <w:tcPr>
            <w:tcW w:w="814" w:type="pct"/>
            <w:tcBorders>
              <w:top w:val="nil"/>
              <w:left w:val="single" w:sz="4" w:space="0" w:color="auto"/>
              <w:bottom w:val="nil"/>
              <w:right w:val="single" w:sz="4" w:space="0" w:color="auto"/>
            </w:tcBorders>
            <w:vAlign w:val="center"/>
            <w:hideMark/>
          </w:tcPr>
          <w:p w14:paraId="745C6832" w14:textId="77777777" w:rsidR="005A43B2" w:rsidRPr="00F862EA" w:rsidRDefault="005A43B2">
            <w:pPr>
              <w:pStyle w:val="--24"/>
              <w:rPr>
                <w:color w:val="000000" w:themeColor="text1"/>
                <w:kern w:val="2"/>
              </w:rPr>
            </w:pPr>
            <w:r w:rsidRPr="00F862EA">
              <w:rPr>
                <w:rFonts w:hint="eastAsia"/>
                <w:color w:val="000000" w:themeColor="text1"/>
                <w:kern w:val="2"/>
              </w:rPr>
              <w:t>5,795,300</w:t>
            </w:r>
          </w:p>
        </w:tc>
        <w:tc>
          <w:tcPr>
            <w:tcW w:w="395" w:type="pct"/>
            <w:tcBorders>
              <w:top w:val="nil"/>
              <w:left w:val="single" w:sz="4" w:space="0" w:color="auto"/>
              <w:bottom w:val="nil"/>
              <w:right w:val="single" w:sz="4" w:space="0" w:color="auto"/>
            </w:tcBorders>
            <w:vAlign w:val="center"/>
            <w:hideMark/>
          </w:tcPr>
          <w:p w14:paraId="18163C8E" w14:textId="77777777" w:rsidR="005A43B2" w:rsidRPr="00F862EA" w:rsidRDefault="005A43B2">
            <w:pPr>
              <w:pStyle w:val="--24"/>
              <w:rPr>
                <w:color w:val="000000" w:themeColor="text1"/>
                <w:kern w:val="2"/>
              </w:rPr>
            </w:pPr>
            <w:r w:rsidRPr="00F862EA">
              <w:rPr>
                <w:rFonts w:hint="eastAsia"/>
                <w:color w:val="000000" w:themeColor="text1"/>
                <w:kern w:val="2"/>
              </w:rPr>
              <w:t>0.22</w:t>
            </w:r>
          </w:p>
        </w:tc>
        <w:tc>
          <w:tcPr>
            <w:tcW w:w="814" w:type="pct"/>
            <w:tcBorders>
              <w:top w:val="nil"/>
              <w:left w:val="single" w:sz="4" w:space="0" w:color="auto"/>
              <w:bottom w:val="nil"/>
              <w:right w:val="single" w:sz="4" w:space="0" w:color="auto"/>
            </w:tcBorders>
            <w:vAlign w:val="center"/>
            <w:hideMark/>
          </w:tcPr>
          <w:p w14:paraId="281DC6C4" w14:textId="77777777" w:rsidR="005A43B2" w:rsidRPr="00F862EA" w:rsidRDefault="005A43B2">
            <w:pPr>
              <w:pStyle w:val="--24"/>
              <w:rPr>
                <w:color w:val="000000" w:themeColor="text1"/>
                <w:kern w:val="2"/>
              </w:rPr>
            </w:pPr>
            <w:r w:rsidRPr="00F862EA">
              <w:rPr>
                <w:rFonts w:hint="eastAsia"/>
                <w:color w:val="000000" w:themeColor="text1"/>
                <w:kern w:val="2"/>
              </w:rPr>
              <w:t>10,077,240</w:t>
            </w:r>
          </w:p>
        </w:tc>
        <w:tc>
          <w:tcPr>
            <w:tcW w:w="395" w:type="pct"/>
            <w:tcBorders>
              <w:top w:val="nil"/>
              <w:left w:val="single" w:sz="4" w:space="0" w:color="auto"/>
              <w:bottom w:val="nil"/>
              <w:right w:val="single" w:sz="4" w:space="0" w:color="auto"/>
            </w:tcBorders>
            <w:vAlign w:val="center"/>
            <w:hideMark/>
          </w:tcPr>
          <w:p w14:paraId="195F0301" w14:textId="77777777" w:rsidR="005A43B2" w:rsidRPr="00F862EA" w:rsidRDefault="005A43B2">
            <w:pPr>
              <w:pStyle w:val="--24"/>
              <w:rPr>
                <w:color w:val="000000" w:themeColor="text1"/>
                <w:kern w:val="2"/>
              </w:rPr>
            </w:pPr>
            <w:r w:rsidRPr="00F862EA">
              <w:rPr>
                <w:rFonts w:hint="eastAsia"/>
                <w:color w:val="000000" w:themeColor="text1"/>
                <w:kern w:val="2"/>
              </w:rPr>
              <w:t>0.34</w:t>
            </w:r>
          </w:p>
        </w:tc>
        <w:tc>
          <w:tcPr>
            <w:tcW w:w="934" w:type="pct"/>
            <w:tcBorders>
              <w:top w:val="nil"/>
              <w:left w:val="single" w:sz="4" w:space="0" w:color="auto"/>
              <w:bottom w:val="nil"/>
              <w:right w:val="single" w:sz="4" w:space="0" w:color="auto"/>
            </w:tcBorders>
            <w:vAlign w:val="center"/>
            <w:hideMark/>
          </w:tcPr>
          <w:p w14:paraId="6D0300DF" w14:textId="77777777" w:rsidR="005A43B2" w:rsidRPr="00F862EA" w:rsidRDefault="005A43B2">
            <w:pPr>
              <w:pStyle w:val="--24"/>
              <w:rPr>
                <w:color w:val="000000" w:themeColor="text1"/>
                <w:kern w:val="2"/>
              </w:rPr>
            </w:pPr>
            <w:r w:rsidRPr="00F862EA">
              <w:rPr>
                <w:rFonts w:hint="eastAsia"/>
                <w:kern w:val="2"/>
              </w:rPr>
              <w:t>- 4,281,940</w:t>
            </w:r>
          </w:p>
        </w:tc>
        <w:tc>
          <w:tcPr>
            <w:tcW w:w="513" w:type="pct"/>
            <w:tcBorders>
              <w:top w:val="nil"/>
              <w:left w:val="single" w:sz="4" w:space="0" w:color="auto"/>
              <w:bottom w:val="nil"/>
              <w:right w:val="nil"/>
            </w:tcBorders>
            <w:vAlign w:val="center"/>
            <w:hideMark/>
          </w:tcPr>
          <w:p w14:paraId="27455E1A" w14:textId="77777777" w:rsidR="005A43B2" w:rsidRPr="00F862EA" w:rsidRDefault="005A43B2">
            <w:pPr>
              <w:pStyle w:val="--24"/>
              <w:rPr>
                <w:color w:val="000000" w:themeColor="text1"/>
                <w:kern w:val="2"/>
              </w:rPr>
            </w:pPr>
            <w:r w:rsidRPr="00F862EA">
              <w:rPr>
                <w:rFonts w:hint="eastAsia"/>
                <w:kern w:val="2"/>
              </w:rPr>
              <w:t>- 42.49</w:t>
            </w:r>
          </w:p>
        </w:tc>
      </w:tr>
      <w:tr w:rsidR="005A43B2" w14:paraId="53088F55" w14:textId="77777777" w:rsidTr="00912C87">
        <w:trPr>
          <w:cantSplit/>
          <w:trHeight w:val="442"/>
        </w:trPr>
        <w:tc>
          <w:tcPr>
            <w:tcW w:w="1135" w:type="pct"/>
            <w:tcBorders>
              <w:top w:val="nil"/>
              <w:left w:val="nil"/>
              <w:bottom w:val="nil"/>
              <w:right w:val="single" w:sz="4" w:space="0" w:color="auto"/>
            </w:tcBorders>
            <w:vAlign w:val="center"/>
            <w:hideMark/>
          </w:tcPr>
          <w:p w14:paraId="1A63F332" w14:textId="77777777" w:rsidR="005A43B2" w:rsidRDefault="005A43B2">
            <w:pPr>
              <w:pStyle w:val="--21"/>
              <w:ind w:left="200"/>
              <w:rPr>
                <w:color w:val="000000" w:themeColor="text1"/>
                <w:kern w:val="2"/>
                <w:szCs w:val="20"/>
              </w:rPr>
            </w:pPr>
            <w:r>
              <w:rPr>
                <w:rFonts w:hint="eastAsia"/>
                <w:color w:val="000000" w:themeColor="text1"/>
                <w:kern w:val="2"/>
                <w:szCs w:val="20"/>
              </w:rPr>
              <w:t>固定資產</w:t>
            </w:r>
          </w:p>
        </w:tc>
        <w:tc>
          <w:tcPr>
            <w:tcW w:w="814" w:type="pct"/>
            <w:tcBorders>
              <w:top w:val="nil"/>
              <w:left w:val="single" w:sz="4" w:space="0" w:color="auto"/>
              <w:bottom w:val="nil"/>
              <w:right w:val="single" w:sz="4" w:space="0" w:color="auto"/>
            </w:tcBorders>
            <w:vAlign w:val="center"/>
            <w:hideMark/>
          </w:tcPr>
          <w:p w14:paraId="07757832" w14:textId="77777777" w:rsidR="005A43B2" w:rsidRPr="00F862EA" w:rsidRDefault="005A43B2">
            <w:pPr>
              <w:pStyle w:val="--24"/>
              <w:rPr>
                <w:color w:val="000000" w:themeColor="text1"/>
                <w:kern w:val="2"/>
              </w:rPr>
            </w:pPr>
            <w:r w:rsidRPr="00F862EA">
              <w:rPr>
                <w:rFonts w:hint="eastAsia"/>
                <w:color w:val="000000" w:themeColor="text1"/>
                <w:kern w:val="2"/>
              </w:rPr>
              <w:t>1,509,361,316</w:t>
            </w:r>
          </w:p>
        </w:tc>
        <w:tc>
          <w:tcPr>
            <w:tcW w:w="395" w:type="pct"/>
            <w:tcBorders>
              <w:top w:val="nil"/>
              <w:left w:val="single" w:sz="4" w:space="0" w:color="auto"/>
              <w:bottom w:val="nil"/>
              <w:right w:val="single" w:sz="4" w:space="0" w:color="auto"/>
            </w:tcBorders>
            <w:vAlign w:val="center"/>
            <w:hideMark/>
          </w:tcPr>
          <w:p w14:paraId="4090BE07" w14:textId="77777777" w:rsidR="005A43B2" w:rsidRPr="00F862EA" w:rsidRDefault="005A43B2">
            <w:pPr>
              <w:pStyle w:val="--24"/>
              <w:rPr>
                <w:color w:val="000000" w:themeColor="text1"/>
                <w:kern w:val="2"/>
              </w:rPr>
            </w:pPr>
            <w:r w:rsidRPr="00F862EA">
              <w:rPr>
                <w:rFonts w:hint="eastAsia"/>
                <w:color w:val="000000" w:themeColor="text1"/>
                <w:kern w:val="2"/>
              </w:rPr>
              <w:t>56.32</w:t>
            </w:r>
          </w:p>
        </w:tc>
        <w:tc>
          <w:tcPr>
            <w:tcW w:w="814" w:type="pct"/>
            <w:tcBorders>
              <w:top w:val="nil"/>
              <w:left w:val="single" w:sz="4" w:space="0" w:color="auto"/>
              <w:bottom w:val="nil"/>
              <w:right w:val="single" w:sz="4" w:space="0" w:color="auto"/>
            </w:tcBorders>
            <w:vAlign w:val="center"/>
            <w:hideMark/>
          </w:tcPr>
          <w:p w14:paraId="0BD6DE4D" w14:textId="77777777" w:rsidR="005A43B2" w:rsidRPr="00F862EA" w:rsidRDefault="005A43B2">
            <w:pPr>
              <w:pStyle w:val="--24"/>
              <w:rPr>
                <w:color w:val="000000" w:themeColor="text1"/>
                <w:kern w:val="2"/>
              </w:rPr>
            </w:pPr>
            <w:r w:rsidRPr="00F862EA">
              <w:rPr>
                <w:rFonts w:hint="eastAsia"/>
                <w:color w:val="000000" w:themeColor="text1"/>
                <w:kern w:val="2"/>
              </w:rPr>
              <w:t>1,791,191,596</w:t>
            </w:r>
          </w:p>
        </w:tc>
        <w:tc>
          <w:tcPr>
            <w:tcW w:w="395" w:type="pct"/>
            <w:tcBorders>
              <w:top w:val="nil"/>
              <w:left w:val="single" w:sz="4" w:space="0" w:color="auto"/>
              <w:bottom w:val="nil"/>
              <w:right w:val="single" w:sz="4" w:space="0" w:color="auto"/>
            </w:tcBorders>
            <w:vAlign w:val="center"/>
            <w:hideMark/>
          </w:tcPr>
          <w:p w14:paraId="4D1AD596" w14:textId="77777777" w:rsidR="005A43B2" w:rsidRPr="00F862EA" w:rsidRDefault="005A43B2">
            <w:pPr>
              <w:pStyle w:val="--24"/>
              <w:rPr>
                <w:color w:val="000000" w:themeColor="text1"/>
                <w:kern w:val="2"/>
              </w:rPr>
            </w:pPr>
            <w:r w:rsidRPr="00F862EA">
              <w:rPr>
                <w:rFonts w:hint="eastAsia"/>
                <w:color w:val="000000" w:themeColor="text1"/>
                <w:kern w:val="2"/>
              </w:rPr>
              <w:t>60.59</w:t>
            </w:r>
          </w:p>
        </w:tc>
        <w:tc>
          <w:tcPr>
            <w:tcW w:w="934" w:type="pct"/>
            <w:tcBorders>
              <w:top w:val="nil"/>
              <w:left w:val="single" w:sz="4" w:space="0" w:color="auto"/>
              <w:bottom w:val="nil"/>
              <w:right w:val="single" w:sz="4" w:space="0" w:color="auto"/>
            </w:tcBorders>
            <w:vAlign w:val="center"/>
            <w:hideMark/>
          </w:tcPr>
          <w:p w14:paraId="1980BC61" w14:textId="77777777" w:rsidR="005A43B2" w:rsidRPr="00F862EA" w:rsidRDefault="005A43B2">
            <w:pPr>
              <w:pStyle w:val="--24"/>
              <w:rPr>
                <w:color w:val="000000" w:themeColor="text1"/>
                <w:kern w:val="2"/>
              </w:rPr>
            </w:pPr>
            <w:r w:rsidRPr="00F862EA">
              <w:rPr>
                <w:rFonts w:hint="eastAsia"/>
                <w:kern w:val="2"/>
              </w:rPr>
              <w:t>- 281,830,280</w:t>
            </w:r>
          </w:p>
        </w:tc>
        <w:tc>
          <w:tcPr>
            <w:tcW w:w="513" w:type="pct"/>
            <w:tcBorders>
              <w:top w:val="nil"/>
              <w:left w:val="single" w:sz="4" w:space="0" w:color="auto"/>
              <w:bottom w:val="nil"/>
              <w:right w:val="nil"/>
            </w:tcBorders>
            <w:vAlign w:val="center"/>
            <w:hideMark/>
          </w:tcPr>
          <w:p w14:paraId="7AC78364" w14:textId="77777777" w:rsidR="005A43B2" w:rsidRPr="00F862EA" w:rsidRDefault="005A43B2">
            <w:pPr>
              <w:pStyle w:val="--24"/>
              <w:rPr>
                <w:color w:val="000000" w:themeColor="text1"/>
                <w:kern w:val="2"/>
              </w:rPr>
            </w:pPr>
            <w:r w:rsidRPr="00F862EA">
              <w:rPr>
                <w:rFonts w:hint="eastAsia"/>
                <w:kern w:val="2"/>
              </w:rPr>
              <w:t>- 15.73</w:t>
            </w:r>
          </w:p>
        </w:tc>
      </w:tr>
      <w:tr w:rsidR="005A43B2" w14:paraId="22908C92" w14:textId="77777777" w:rsidTr="00912C87">
        <w:trPr>
          <w:cantSplit/>
          <w:trHeight w:val="442"/>
        </w:trPr>
        <w:tc>
          <w:tcPr>
            <w:tcW w:w="1135" w:type="pct"/>
            <w:tcBorders>
              <w:top w:val="nil"/>
              <w:left w:val="nil"/>
              <w:bottom w:val="nil"/>
              <w:right w:val="single" w:sz="4" w:space="0" w:color="auto"/>
            </w:tcBorders>
            <w:vAlign w:val="center"/>
            <w:hideMark/>
          </w:tcPr>
          <w:p w14:paraId="0A6FA166" w14:textId="77777777" w:rsidR="005A43B2" w:rsidRDefault="005A43B2">
            <w:pPr>
              <w:pStyle w:val="--31"/>
              <w:ind w:left="400"/>
              <w:rPr>
                <w:color w:val="000000" w:themeColor="text1"/>
                <w:kern w:val="2"/>
                <w:szCs w:val="20"/>
              </w:rPr>
            </w:pPr>
            <w:r>
              <w:rPr>
                <w:rFonts w:hint="eastAsia"/>
                <w:color w:val="000000" w:themeColor="text1"/>
                <w:kern w:val="2"/>
                <w:szCs w:val="20"/>
              </w:rPr>
              <w:t>土地</w:t>
            </w:r>
          </w:p>
        </w:tc>
        <w:tc>
          <w:tcPr>
            <w:tcW w:w="814" w:type="pct"/>
            <w:tcBorders>
              <w:top w:val="nil"/>
              <w:left w:val="single" w:sz="4" w:space="0" w:color="auto"/>
              <w:bottom w:val="nil"/>
              <w:right w:val="single" w:sz="4" w:space="0" w:color="auto"/>
            </w:tcBorders>
            <w:vAlign w:val="center"/>
            <w:hideMark/>
          </w:tcPr>
          <w:p w14:paraId="778F80A5" w14:textId="77777777" w:rsidR="005A43B2" w:rsidRPr="00F862EA" w:rsidRDefault="005A43B2">
            <w:pPr>
              <w:pStyle w:val="--24"/>
              <w:rPr>
                <w:color w:val="000000" w:themeColor="text1"/>
                <w:kern w:val="2"/>
              </w:rPr>
            </w:pPr>
            <w:r w:rsidRPr="00F862EA">
              <w:rPr>
                <w:rFonts w:hint="eastAsia"/>
                <w:color w:val="000000" w:themeColor="text1"/>
                <w:kern w:val="2"/>
              </w:rPr>
              <w:t>9,318,091</w:t>
            </w:r>
          </w:p>
        </w:tc>
        <w:tc>
          <w:tcPr>
            <w:tcW w:w="395" w:type="pct"/>
            <w:tcBorders>
              <w:top w:val="nil"/>
              <w:left w:val="single" w:sz="4" w:space="0" w:color="auto"/>
              <w:bottom w:val="nil"/>
              <w:right w:val="single" w:sz="4" w:space="0" w:color="auto"/>
            </w:tcBorders>
            <w:vAlign w:val="center"/>
            <w:hideMark/>
          </w:tcPr>
          <w:p w14:paraId="57473BCB" w14:textId="77777777" w:rsidR="005A43B2" w:rsidRPr="00F862EA" w:rsidRDefault="005A43B2">
            <w:pPr>
              <w:pStyle w:val="--24"/>
              <w:rPr>
                <w:color w:val="000000" w:themeColor="text1"/>
                <w:kern w:val="2"/>
              </w:rPr>
            </w:pPr>
            <w:r w:rsidRPr="00F862EA">
              <w:rPr>
                <w:rFonts w:hint="eastAsia"/>
                <w:color w:val="000000" w:themeColor="text1"/>
                <w:kern w:val="2"/>
              </w:rPr>
              <w:t>0.35</w:t>
            </w:r>
          </w:p>
        </w:tc>
        <w:tc>
          <w:tcPr>
            <w:tcW w:w="814" w:type="pct"/>
            <w:tcBorders>
              <w:top w:val="nil"/>
              <w:left w:val="single" w:sz="4" w:space="0" w:color="auto"/>
              <w:bottom w:val="nil"/>
              <w:right w:val="single" w:sz="4" w:space="0" w:color="auto"/>
            </w:tcBorders>
            <w:vAlign w:val="center"/>
            <w:hideMark/>
          </w:tcPr>
          <w:p w14:paraId="62CDAC57" w14:textId="77777777" w:rsidR="005A43B2" w:rsidRPr="00F862EA" w:rsidRDefault="005A43B2">
            <w:pPr>
              <w:pStyle w:val="--24"/>
              <w:rPr>
                <w:color w:val="000000" w:themeColor="text1"/>
                <w:kern w:val="2"/>
              </w:rPr>
            </w:pPr>
            <w:r w:rsidRPr="00F862EA">
              <w:rPr>
                <w:rFonts w:hint="eastAsia"/>
                <w:color w:val="000000" w:themeColor="text1"/>
                <w:kern w:val="2"/>
              </w:rPr>
              <w:t>9,318,091</w:t>
            </w:r>
          </w:p>
        </w:tc>
        <w:tc>
          <w:tcPr>
            <w:tcW w:w="395" w:type="pct"/>
            <w:tcBorders>
              <w:top w:val="nil"/>
              <w:left w:val="single" w:sz="4" w:space="0" w:color="auto"/>
              <w:bottom w:val="nil"/>
              <w:right w:val="single" w:sz="4" w:space="0" w:color="auto"/>
            </w:tcBorders>
            <w:vAlign w:val="center"/>
            <w:hideMark/>
          </w:tcPr>
          <w:p w14:paraId="07597E65" w14:textId="77777777" w:rsidR="005A43B2" w:rsidRPr="00F862EA" w:rsidRDefault="005A43B2">
            <w:pPr>
              <w:pStyle w:val="--24"/>
              <w:rPr>
                <w:color w:val="000000" w:themeColor="text1"/>
                <w:kern w:val="2"/>
              </w:rPr>
            </w:pPr>
            <w:r w:rsidRPr="00F862EA">
              <w:rPr>
                <w:rFonts w:hint="eastAsia"/>
                <w:color w:val="000000" w:themeColor="text1"/>
                <w:kern w:val="2"/>
              </w:rPr>
              <w:t>0.32</w:t>
            </w:r>
          </w:p>
        </w:tc>
        <w:tc>
          <w:tcPr>
            <w:tcW w:w="934" w:type="pct"/>
            <w:tcBorders>
              <w:top w:val="nil"/>
              <w:left w:val="single" w:sz="4" w:space="0" w:color="auto"/>
              <w:bottom w:val="nil"/>
              <w:right w:val="single" w:sz="4" w:space="0" w:color="auto"/>
            </w:tcBorders>
            <w:vAlign w:val="center"/>
            <w:hideMark/>
          </w:tcPr>
          <w:p w14:paraId="0F5294AD" w14:textId="77777777" w:rsidR="005A43B2" w:rsidRPr="00F862EA" w:rsidRDefault="005A43B2">
            <w:pPr>
              <w:pStyle w:val="--24"/>
              <w:rPr>
                <w:color w:val="000000" w:themeColor="text1"/>
                <w:kern w:val="2"/>
              </w:rPr>
            </w:pPr>
            <w:r w:rsidRPr="00F862EA">
              <w:rPr>
                <w:rFonts w:hint="eastAsia"/>
                <w:kern w:val="2"/>
              </w:rPr>
              <w:t>－</w:t>
            </w:r>
          </w:p>
        </w:tc>
        <w:tc>
          <w:tcPr>
            <w:tcW w:w="513" w:type="pct"/>
            <w:tcBorders>
              <w:top w:val="nil"/>
              <w:left w:val="single" w:sz="4" w:space="0" w:color="auto"/>
              <w:bottom w:val="nil"/>
              <w:right w:val="nil"/>
            </w:tcBorders>
            <w:vAlign w:val="center"/>
            <w:hideMark/>
          </w:tcPr>
          <w:p w14:paraId="6E1E7C39" w14:textId="77777777" w:rsidR="005A43B2" w:rsidRPr="00F862EA" w:rsidRDefault="005A43B2">
            <w:pPr>
              <w:pStyle w:val="--24"/>
              <w:rPr>
                <w:color w:val="000000" w:themeColor="text1"/>
                <w:kern w:val="2"/>
              </w:rPr>
            </w:pPr>
            <w:r w:rsidRPr="00F862EA">
              <w:rPr>
                <w:rFonts w:hint="eastAsia"/>
                <w:kern w:val="2"/>
              </w:rPr>
              <w:t>－</w:t>
            </w:r>
          </w:p>
        </w:tc>
      </w:tr>
      <w:tr w:rsidR="005A43B2" w14:paraId="0B38396F" w14:textId="77777777" w:rsidTr="00912C87">
        <w:trPr>
          <w:cantSplit/>
          <w:trHeight w:val="442"/>
        </w:trPr>
        <w:tc>
          <w:tcPr>
            <w:tcW w:w="1135" w:type="pct"/>
            <w:tcBorders>
              <w:top w:val="nil"/>
              <w:left w:val="nil"/>
              <w:bottom w:val="nil"/>
              <w:right w:val="single" w:sz="4" w:space="0" w:color="auto"/>
            </w:tcBorders>
            <w:vAlign w:val="center"/>
            <w:hideMark/>
          </w:tcPr>
          <w:p w14:paraId="1E6D8C3E" w14:textId="77777777" w:rsidR="005A43B2" w:rsidRDefault="005A43B2">
            <w:pPr>
              <w:pStyle w:val="--31"/>
              <w:ind w:left="400"/>
              <w:rPr>
                <w:color w:val="000000" w:themeColor="text1"/>
                <w:kern w:val="2"/>
                <w:szCs w:val="20"/>
              </w:rPr>
            </w:pPr>
            <w:r>
              <w:rPr>
                <w:rFonts w:hint="eastAsia"/>
                <w:color w:val="000000" w:themeColor="text1"/>
                <w:kern w:val="2"/>
                <w:szCs w:val="20"/>
              </w:rPr>
              <w:t>房屋建築及設備</w:t>
            </w:r>
          </w:p>
        </w:tc>
        <w:tc>
          <w:tcPr>
            <w:tcW w:w="814" w:type="pct"/>
            <w:tcBorders>
              <w:top w:val="nil"/>
              <w:left w:val="single" w:sz="4" w:space="0" w:color="auto"/>
              <w:bottom w:val="nil"/>
              <w:right w:val="single" w:sz="4" w:space="0" w:color="auto"/>
            </w:tcBorders>
            <w:vAlign w:val="center"/>
            <w:hideMark/>
          </w:tcPr>
          <w:p w14:paraId="6BA9D9C6" w14:textId="77777777" w:rsidR="005A43B2" w:rsidRPr="00F862EA" w:rsidRDefault="005A43B2">
            <w:pPr>
              <w:pStyle w:val="--24"/>
              <w:rPr>
                <w:color w:val="000000" w:themeColor="text1"/>
                <w:kern w:val="2"/>
              </w:rPr>
            </w:pPr>
            <w:r w:rsidRPr="00F862EA">
              <w:rPr>
                <w:rFonts w:hint="eastAsia"/>
                <w:color w:val="000000" w:themeColor="text1"/>
                <w:kern w:val="2"/>
              </w:rPr>
              <w:t>436,422,449</w:t>
            </w:r>
          </w:p>
        </w:tc>
        <w:tc>
          <w:tcPr>
            <w:tcW w:w="395" w:type="pct"/>
            <w:tcBorders>
              <w:top w:val="nil"/>
              <w:left w:val="single" w:sz="4" w:space="0" w:color="auto"/>
              <w:bottom w:val="nil"/>
              <w:right w:val="single" w:sz="4" w:space="0" w:color="auto"/>
            </w:tcBorders>
            <w:vAlign w:val="center"/>
            <w:hideMark/>
          </w:tcPr>
          <w:p w14:paraId="6E14640F" w14:textId="77777777" w:rsidR="005A43B2" w:rsidRPr="00F862EA" w:rsidRDefault="005A43B2">
            <w:pPr>
              <w:pStyle w:val="--24"/>
              <w:rPr>
                <w:color w:val="000000" w:themeColor="text1"/>
                <w:kern w:val="2"/>
              </w:rPr>
            </w:pPr>
            <w:r w:rsidRPr="00F862EA">
              <w:rPr>
                <w:rFonts w:hint="eastAsia"/>
                <w:color w:val="000000" w:themeColor="text1"/>
                <w:kern w:val="2"/>
              </w:rPr>
              <w:t>16.29</w:t>
            </w:r>
          </w:p>
        </w:tc>
        <w:tc>
          <w:tcPr>
            <w:tcW w:w="814" w:type="pct"/>
            <w:tcBorders>
              <w:top w:val="nil"/>
              <w:left w:val="single" w:sz="4" w:space="0" w:color="auto"/>
              <w:bottom w:val="nil"/>
              <w:right w:val="single" w:sz="4" w:space="0" w:color="auto"/>
            </w:tcBorders>
            <w:vAlign w:val="center"/>
            <w:hideMark/>
          </w:tcPr>
          <w:p w14:paraId="1F4F7947" w14:textId="77777777" w:rsidR="005A43B2" w:rsidRPr="00F862EA" w:rsidRDefault="005A43B2">
            <w:pPr>
              <w:pStyle w:val="--24"/>
              <w:rPr>
                <w:color w:val="000000" w:themeColor="text1"/>
                <w:kern w:val="2"/>
              </w:rPr>
            </w:pPr>
            <w:r w:rsidRPr="00F862EA">
              <w:rPr>
                <w:rFonts w:hint="eastAsia"/>
                <w:color w:val="000000" w:themeColor="text1"/>
                <w:kern w:val="2"/>
              </w:rPr>
              <w:t>451,760,611</w:t>
            </w:r>
          </w:p>
        </w:tc>
        <w:tc>
          <w:tcPr>
            <w:tcW w:w="395" w:type="pct"/>
            <w:tcBorders>
              <w:top w:val="nil"/>
              <w:left w:val="single" w:sz="4" w:space="0" w:color="auto"/>
              <w:bottom w:val="nil"/>
              <w:right w:val="single" w:sz="4" w:space="0" w:color="auto"/>
            </w:tcBorders>
            <w:vAlign w:val="center"/>
            <w:hideMark/>
          </w:tcPr>
          <w:p w14:paraId="46EC6CF0" w14:textId="77777777" w:rsidR="005A43B2" w:rsidRPr="00F862EA" w:rsidRDefault="005A43B2">
            <w:pPr>
              <w:pStyle w:val="--24"/>
              <w:rPr>
                <w:color w:val="000000" w:themeColor="text1"/>
                <w:kern w:val="2"/>
              </w:rPr>
            </w:pPr>
            <w:r w:rsidRPr="00F862EA">
              <w:rPr>
                <w:rFonts w:hint="eastAsia"/>
                <w:color w:val="000000" w:themeColor="text1"/>
                <w:kern w:val="2"/>
              </w:rPr>
              <w:t>15.28</w:t>
            </w:r>
          </w:p>
        </w:tc>
        <w:tc>
          <w:tcPr>
            <w:tcW w:w="934" w:type="pct"/>
            <w:tcBorders>
              <w:top w:val="nil"/>
              <w:left w:val="single" w:sz="4" w:space="0" w:color="auto"/>
              <w:bottom w:val="nil"/>
              <w:right w:val="single" w:sz="4" w:space="0" w:color="auto"/>
            </w:tcBorders>
            <w:vAlign w:val="center"/>
            <w:hideMark/>
          </w:tcPr>
          <w:p w14:paraId="771C0C59" w14:textId="77777777" w:rsidR="005A43B2" w:rsidRPr="00F862EA" w:rsidRDefault="005A43B2">
            <w:pPr>
              <w:pStyle w:val="--24"/>
              <w:rPr>
                <w:color w:val="000000" w:themeColor="text1"/>
                <w:kern w:val="2"/>
              </w:rPr>
            </w:pPr>
            <w:r w:rsidRPr="00F862EA">
              <w:rPr>
                <w:rFonts w:hint="eastAsia"/>
                <w:kern w:val="2"/>
              </w:rPr>
              <w:t>- 15,338,162</w:t>
            </w:r>
          </w:p>
        </w:tc>
        <w:tc>
          <w:tcPr>
            <w:tcW w:w="513" w:type="pct"/>
            <w:tcBorders>
              <w:top w:val="nil"/>
              <w:left w:val="single" w:sz="4" w:space="0" w:color="auto"/>
              <w:bottom w:val="nil"/>
              <w:right w:val="nil"/>
            </w:tcBorders>
            <w:vAlign w:val="center"/>
            <w:hideMark/>
          </w:tcPr>
          <w:p w14:paraId="0A12B862" w14:textId="77777777" w:rsidR="005A43B2" w:rsidRPr="00F862EA" w:rsidRDefault="005A43B2">
            <w:pPr>
              <w:pStyle w:val="--24"/>
              <w:rPr>
                <w:color w:val="000000" w:themeColor="text1"/>
                <w:kern w:val="2"/>
              </w:rPr>
            </w:pPr>
            <w:r w:rsidRPr="00F862EA">
              <w:rPr>
                <w:rFonts w:hint="eastAsia"/>
                <w:kern w:val="2"/>
              </w:rPr>
              <w:t>- 3.40</w:t>
            </w:r>
          </w:p>
        </w:tc>
      </w:tr>
      <w:tr w:rsidR="005A43B2" w14:paraId="4C390C74" w14:textId="77777777" w:rsidTr="00912C87">
        <w:trPr>
          <w:cantSplit/>
          <w:trHeight w:val="442"/>
        </w:trPr>
        <w:tc>
          <w:tcPr>
            <w:tcW w:w="1135" w:type="pct"/>
            <w:tcBorders>
              <w:top w:val="nil"/>
              <w:left w:val="nil"/>
              <w:bottom w:val="nil"/>
              <w:right w:val="single" w:sz="4" w:space="0" w:color="auto"/>
            </w:tcBorders>
            <w:vAlign w:val="center"/>
            <w:hideMark/>
          </w:tcPr>
          <w:p w14:paraId="070002C9" w14:textId="77777777" w:rsidR="005A43B2" w:rsidRDefault="005A43B2">
            <w:pPr>
              <w:pStyle w:val="--31"/>
              <w:ind w:left="400"/>
              <w:rPr>
                <w:color w:val="000000" w:themeColor="text1"/>
                <w:kern w:val="2"/>
                <w:szCs w:val="20"/>
              </w:rPr>
            </w:pPr>
            <w:r>
              <w:rPr>
                <w:rFonts w:hint="eastAsia"/>
                <w:color w:val="000000" w:themeColor="text1"/>
                <w:kern w:val="2"/>
                <w:szCs w:val="20"/>
              </w:rPr>
              <w:t>機械及設備</w:t>
            </w:r>
          </w:p>
        </w:tc>
        <w:tc>
          <w:tcPr>
            <w:tcW w:w="814" w:type="pct"/>
            <w:tcBorders>
              <w:top w:val="nil"/>
              <w:left w:val="single" w:sz="4" w:space="0" w:color="auto"/>
              <w:bottom w:val="nil"/>
              <w:right w:val="single" w:sz="4" w:space="0" w:color="auto"/>
            </w:tcBorders>
            <w:vAlign w:val="center"/>
            <w:hideMark/>
          </w:tcPr>
          <w:p w14:paraId="267799FC" w14:textId="77777777" w:rsidR="005A43B2" w:rsidRPr="00F862EA" w:rsidRDefault="005A43B2">
            <w:pPr>
              <w:pStyle w:val="--24"/>
              <w:rPr>
                <w:color w:val="000000" w:themeColor="text1"/>
                <w:kern w:val="2"/>
              </w:rPr>
            </w:pPr>
            <w:r w:rsidRPr="00F862EA">
              <w:rPr>
                <w:rFonts w:hint="eastAsia"/>
                <w:color w:val="000000" w:themeColor="text1"/>
                <w:kern w:val="2"/>
              </w:rPr>
              <w:t>1,042,137,226</w:t>
            </w:r>
          </w:p>
        </w:tc>
        <w:tc>
          <w:tcPr>
            <w:tcW w:w="395" w:type="pct"/>
            <w:tcBorders>
              <w:top w:val="nil"/>
              <w:left w:val="single" w:sz="4" w:space="0" w:color="auto"/>
              <w:bottom w:val="nil"/>
              <w:right w:val="single" w:sz="4" w:space="0" w:color="auto"/>
            </w:tcBorders>
            <w:vAlign w:val="center"/>
            <w:hideMark/>
          </w:tcPr>
          <w:p w14:paraId="555B1E87" w14:textId="77777777" w:rsidR="005A43B2" w:rsidRPr="00F862EA" w:rsidRDefault="005A43B2">
            <w:pPr>
              <w:pStyle w:val="--24"/>
              <w:rPr>
                <w:color w:val="000000" w:themeColor="text1"/>
                <w:kern w:val="2"/>
              </w:rPr>
            </w:pPr>
            <w:r w:rsidRPr="00F862EA">
              <w:rPr>
                <w:rFonts w:hint="eastAsia"/>
                <w:color w:val="000000" w:themeColor="text1"/>
                <w:kern w:val="2"/>
              </w:rPr>
              <w:t>38.89</w:t>
            </w:r>
          </w:p>
        </w:tc>
        <w:tc>
          <w:tcPr>
            <w:tcW w:w="814" w:type="pct"/>
            <w:tcBorders>
              <w:top w:val="nil"/>
              <w:left w:val="single" w:sz="4" w:space="0" w:color="auto"/>
              <w:bottom w:val="nil"/>
              <w:right w:val="single" w:sz="4" w:space="0" w:color="auto"/>
            </w:tcBorders>
            <w:vAlign w:val="center"/>
            <w:hideMark/>
          </w:tcPr>
          <w:p w14:paraId="23AF13E9" w14:textId="77777777" w:rsidR="005A43B2" w:rsidRPr="00F862EA" w:rsidRDefault="005A43B2">
            <w:pPr>
              <w:pStyle w:val="--24"/>
              <w:rPr>
                <w:color w:val="000000" w:themeColor="text1"/>
                <w:kern w:val="2"/>
              </w:rPr>
            </w:pPr>
            <w:r w:rsidRPr="00F862EA">
              <w:rPr>
                <w:rFonts w:hint="eastAsia"/>
                <w:color w:val="000000" w:themeColor="text1"/>
                <w:kern w:val="2"/>
              </w:rPr>
              <w:t>1,307,631,985</w:t>
            </w:r>
          </w:p>
        </w:tc>
        <w:tc>
          <w:tcPr>
            <w:tcW w:w="395" w:type="pct"/>
            <w:tcBorders>
              <w:top w:val="nil"/>
              <w:left w:val="single" w:sz="4" w:space="0" w:color="auto"/>
              <w:bottom w:val="nil"/>
              <w:right w:val="single" w:sz="4" w:space="0" w:color="auto"/>
            </w:tcBorders>
            <w:vAlign w:val="center"/>
            <w:hideMark/>
          </w:tcPr>
          <w:p w14:paraId="0E9B9695" w14:textId="77777777" w:rsidR="005A43B2" w:rsidRPr="00F862EA" w:rsidRDefault="005A43B2">
            <w:pPr>
              <w:pStyle w:val="--24"/>
              <w:rPr>
                <w:color w:val="000000" w:themeColor="text1"/>
                <w:kern w:val="2"/>
              </w:rPr>
            </w:pPr>
            <w:r w:rsidRPr="00F862EA">
              <w:rPr>
                <w:rFonts w:hint="eastAsia"/>
                <w:color w:val="000000" w:themeColor="text1"/>
                <w:kern w:val="2"/>
              </w:rPr>
              <w:t>44.23</w:t>
            </w:r>
          </w:p>
        </w:tc>
        <w:tc>
          <w:tcPr>
            <w:tcW w:w="934" w:type="pct"/>
            <w:tcBorders>
              <w:top w:val="nil"/>
              <w:left w:val="single" w:sz="4" w:space="0" w:color="auto"/>
              <w:bottom w:val="nil"/>
              <w:right w:val="single" w:sz="4" w:space="0" w:color="auto"/>
            </w:tcBorders>
            <w:vAlign w:val="center"/>
            <w:hideMark/>
          </w:tcPr>
          <w:p w14:paraId="01EC89CE" w14:textId="77777777" w:rsidR="005A43B2" w:rsidRPr="00F862EA" w:rsidRDefault="005A43B2">
            <w:pPr>
              <w:pStyle w:val="--24"/>
              <w:rPr>
                <w:color w:val="000000" w:themeColor="text1"/>
                <w:kern w:val="2"/>
              </w:rPr>
            </w:pPr>
            <w:r w:rsidRPr="00F862EA">
              <w:rPr>
                <w:rFonts w:hint="eastAsia"/>
                <w:kern w:val="2"/>
              </w:rPr>
              <w:t>- 265,494,759</w:t>
            </w:r>
          </w:p>
        </w:tc>
        <w:tc>
          <w:tcPr>
            <w:tcW w:w="513" w:type="pct"/>
            <w:tcBorders>
              <w:top w:val="nil"/>
              <w:left w:val="single" w:sz="4" w:space="0" w:color="auto"/>
              <w:bottom w:val="nil"/>
              <w:right w:val="nil"/>
            </w:tcBorders>
            <w:vAlign w:val="center"/>
            <w:hideMark/>
          </w:tcPr>
          <w:p w14:paraId="6A6F55BC" w14:textId="77777777" w:rsidR="005A43B2" w:rsidRPr="00F862EA" w:rsidRDefault="005A43B2">
            <w:pPr>
              <w:pStyle w:val="--24"/>
              <w:rPr>
                <w:color w:val="000000" w:themeColor="text1"/>
                <w:kern w:val="2"/>
              </w:rPr>
            </w:pPr>
            <w:r w:rsidRPr="00F862EA">
              <w:rPr>
                <w:rFonts w:hint="eastAsia"/>
                <w:kern w:val="2"/>
              </w:rPr>
              <w:t>- 20.30</w:t>
            </w:r>
          </w:p>
        </w:tc>
      </w:tr>
      <w:tr w:rsidR="005A43B2" w14:paraId="618DCFE3" w14:textId="77777777" w:rsidTr="00912C87">
        <w:trPr>
          <w:cantSplit/>
          <w:trHeight w:val="442"/>
        </w:trPr>
        <w:tc>
          <w:tcPr>
            <w:tcW w:w="1135" w:type="pct"/>
            <w:tcBorders>
              <w:top w:val="nil"/>
              <w:left w:val="nil"/>
              <w:bottom w:val="nil"/>
              <w:right w:val="single" w:sz="4" w:space="0" w:color="auto"/>
            </w:tcBorders>
            <w:vAlign w:val="center"/>
            <w:hideMark/>
          </w:tcPr>
          <w:p w14:paraId="439F91FC" w14:textId="77777777" w:rsidR="005A43B2" w:rsidRDefault="005A43B2">
            <w:pPr>
              <w:pStyle w:val="--31"/>
              <w:ind w:left="400"/>
              <w:rPr>
                <w:color w:val="000000" w:themeColor="text1"/>
                <w:kern w:val="2"/>
                <w:szCs w:val="20"/>
              </w:rPr>
            </w:pPr>
            <w:r>
              <w:rPr>
                <w:rFonts w:hint="eastAsia"/>
                <w:color w:val="000000" w:themeColor="text1"/>
                <w:kern w:val="2"/>
                <w:szCs w:val="20"/>
              </w:rPr>
              <w:t>交通及運輸設備</w:t>
            </w:r>
          </w:p>
        </w:tc>
        <w:tc>
          <w:tcPr>
            <w:tcW w:w="814" w:type="pct"/>
            <w:tcBorders>
              <w:top w:val="nil"/>
              <w:left w:val="single" w:sz="4" w:space="0" w:color="auto"/>
              <w:bottom w:val="nil"/>
              <w:right w:val="single" w:sz="4" w:space="0" w:color="auto"/>
            </w:tcBorders>
            <w:vAlign w:val="center"/>
            <w:hideMark/>
          </w:tcPr>
          <w:p w14:paraId="5BB05433" w14:textId="77777777" w:rsidR="005A43B2" w:rsidRPr="00F862EA" w:rsidRDefault="005A43B2">
            <w:pPr>
              <w:pStyle w:val="--24"/>
              <w:rPr>
                <w:color w:val="000000" w:themeColor="text1"/>
                <w:kern w:val="2"/>
              </w:rPr>
            </w:pPr>
            <w:r w:rsidRPr="00F862EA">
              <w:rPr>
                <w:rFonts w:hint="eastAsia"/>
                <w:color w:val="000000" w:themeColor="text1"/>
                <w:kern w:val="2"/>
              </w:rPr>
              <w:t>9,007,185</w:t>
            </w:r>
          </w:p>
        </w:tc>
        <w:tc>
          <w:tcPr>
            <w:tcW w:w="395" w:type="pct"/>
            <w:tcBorders>
              <w:top w:val="nil"/>
              <w:left w:val="single" w:sz="4" w:space="0" w:color="auto"/>
              <w:bottom w:val="nil"/>
              <w:right w:val="single" w:sz="4" w:space="0" w:color="auto"/>
            </w:tcBorders>
            <w:vAlign w:val="center"/>
            <w:hideMark/>
          </w:tcPr>
          <w:p w14:paraId="169B18B3" w14:textId="77777777" w:rsidR="005A43B2" w:rsidRPr="00F862EA" w:rsidRDefault="005A43B2">
            <w:pPr>
              <w:pStyle w:val="--24"/>
              <w:rPr>
                <w:color w:val="000000" w:themeColor="text1"/>
                <w:kern w:val="2"/>
              </w:rPr>
            </w:pPr>
            <w:r w:rsidRPr="00F862EA">
              <w:rPr>
                <w:rFonts w:hint="eastAsia"/>
                <w:color w:val="000000" w:themeColor="text1"/>
                <w:kern w:val="2"/>
              </w:rPr>
              <w:t>0.34</w:t>
            </w:r>
          </w:p>
        </w:tc>
        <w:tc>
          <w:tcPr>
            <w:tcW w:w="814" w:type="pct"/>
            <w:tcBorders>
              <w:top w:val="nil"/>
              <w:left w:val="single" w:sz="4" w:space="0" w:color="auto"/>
              <w:bottom w:val="nil"/>
              <w:right w:val="single" w:sz="4" w:space="0" w:color="auto"/>
            </w:tcBorders>
            <w:vAlign w:val="center"/>
            <w:hideMark/>
          </w:tcPr>
          <w:p w14:paraId="570F3B48" w14:textId="77777777" w:rsidR="005A43B2" w:rsidRPr="00F862EA" w:rsidRDefault="005A43B2">
            <w:pPr>
              <w:pStyle w:val="--24"/>
              <w:rPr>
                <w:color w:val="000000" w:themeColor="text1"/>
                <w:kern w:val="2"/>
              </w:rPr>
            </w:pPr>
            <w:r w:rsidRPr="00F862EA">
              <w:rPr>
                <w:rFonts w:hint="eastAsia"/>
                <w:color w:val="000000" w:themeColor="text1"/>
                <w:kern w:val="2"/>
              </w:rPr>
              <w:t>10,687,929</w:t>
            </w:r>
          </w:p>
        </w:tc>
        <w:tc>
          <w:tcPr>
            <w:tcW w:w="395" w:type="pct"/>
            <w:tcBorders>
              <w:top w:val="nil"/>
              <w:left w:val="single" w:sz="4" w:space="0" w:color="auto"/>
              <w:bottom w:val="nil"/>
              <w:right w:val="single" w:sz="4" w:space="0" w:color="auto"/>
            </w:tcBorders>
            <w:vAlign w:val="center"/>
            <w:hideMark/>
          </w:tcPr>
          <w:p w14:paraId="7E621218" w14:textId="77777777" w:rsidR="005A43B2" w:rsidRPr="00F862EA" w:rsidRDefault="005A43B2">
            <w:pPr>
              <w:pStyle w:val="--24"/>
              <w:rPr>
                <w:color w:val="000000" w:themeColor="text1"/>
                <w:kern w:val="2"/>
              </w:rPr>
            </w:pPr>
            <w:r w:rsidRPr="00F862EA">
              <w:rPr>
                <w:rFonts w:hint="eastAsia"/>
                <w:color w:val="000000" w:themeColor="text1"/>
                <w:kern w:val="2"/>
              </w:rPr>
              <w:t>0.36</w:t>
            </w:r>
          </w:p>
        </w:tc>
        <w:tc>
          <w:tcPr>
            <w:tcW w:w="934" w:type="pct"/>
            <w:tcBorders>
              <w:top w:val="nil"/>
              <w:left w:val="single" w:sz="4" w:space="0" w:color="auto"/>
              <w:bottom w:val="nil"/>
              <w:right w:val="single" w:sz="4" w:space="0" w:color="auto"/>
            </w:tcBorders>
            <w:vAlign w:val="center"/>
            <w:hideMark/>
          </w:tcPr>
          <w:p w14:paraId="135D13DD" w14:textId="77777777" w:rsidR="005A43B2" w:rsidRPr="00F862EA" w:rsidRDefault="005A43B2">
            <w:pPr>
              <w:pStyle w:val="--24"/>
              <w:rPr>
                <w:color w:val="000000" w:themeColor="text1"/>
                <w:kern w:val="2"/>
              </w:rPr>
            </w:pPr>
            <w:r w:rsidRPr="00F862EA">
              <w:rPr>
                <w:rFonts w:hint="eastAsia"/>
                <w:kern w:val="2"/>
              </w:rPr>
              <w:t>- 1,680,744</w:t>
            </w:r>
          </w:p>
        </w:tc>
        <w:tc>
          <w:tcPr>
            <w:tcW w:w="513" w:type="pct"/>
            <w:tcBorders>
              <w:top w:val="nil"/>
              <w:left w:val="single" w:sz="4" w:space="0" w:color="auto"/>
              <w:bottom w:val="nil"/>
              <w:right w:val="nil"/>
            </w:tcBorders>
            <w:vAlign w:val="center"/>
            <w:hideMark/>
          </w:tcPr>
          <w:p w14:paraId="74CFC38C" w14:textId="77777777" w:rsidR="005A43B2" w:rsidRPr="00F862EA" w:rsidRDefault="005A43B2">
            <w:pPr>
              <w:pStyle w:val="--24"/>
              <w:rPr>
                <w:color w:val="000000" w:themeColor="text1"/>
                <w:kern w:val="2"/>
              </w:rPr>
            </w:pPr>
            <w:r w:rsidRPr="00F862EA">
              <w:rPr>
                <w:rFonts w:hint="eastAsia"/>
                <w:kern w:val="2"/>
              </w:rPr>
              <w:t>- 15.73</w:t>
            </w:r>
          </w:p>
        </w:tc>
      </w:tr>
      <w:tr w:rsidR="005A43B2" w14:paraId="3CA2B245" w14:textId="77777777" w:rsidTr="00912C87">
        <w:trPr>
          <w:cantSplit/>
          <w:trHeight w:val="442"/>
        </w:trPr>
        <w:tc>
          <w:tcPr>
            <w:tcW w:w="1135" w:type="pct"/>
            <w:tcBorders>
              <w:top w:val="nil"/>
              <w:left w:val="nil"/>
              <w:bottom w:val="nil"/>
              <w:right w:val="single" w:sz="4" w:space="0" w:color="auto"/>
            </w:tcBorders>
            <w:vAlign w:val="center"/>
            <w:hideMark/>
          </w:tcPr>
          <w:p w14:paraId="186D2563" w14:textId="77777777" w:rsidR="005A43B2" w:rsidRDefault="005A43B2">
            <w:pPr>
              <w:pStyle w:val="--31"/>
              <w:ind w:left="400"/>
              <w:rPr>
                <w:color w:val="000000" w:themeColor="text1"/>
                <w:kern w:val="2"/>
                <w:szCs w:val="20"/>
              </w:rPr>
            </w:pPr>
            <w:r>
              <w:rPr>
                <w:rFonts w:hint="eastAsia"/>
                <w:color w:val="000000" w:themeColor="text1"/>
                <w:kern w:val="2"/>
                <w:szCs w:val="20"/>
              </w:rPr>
              <w:t>雜項設備</w:t>
            </w:r>
          </w:p>
        </w:tc>
        <w:tc>
          <w:tcPr>
            <w:tcW w:w="814" w:type="pct"/>
            <w:tcBorders>
              <w:top w:val="nil"/>
              <w:left w:val="single" w:sz="4" w:space="0" w:color="auto"/>
              <w:bottom w:val="nil"/>
              <w:right w:val="single" w:sz="4" w:space="0" w:color="auto"/>
            </w:tcBorders>
            <w:vAlign w:val="center"/>
            <w:hideMark/>
          </w:tcPr>
          <w:p w14:paraId="2E400C5A" w14:textId="77777777" w:rsidR="005A43B2" w:rsidRPr="00F862EA" w:rsidRDefault="005A43B2">
            <w:pPr>
              <w:pStyle w:val="--24"/>
              <w:rPr>
                <w:color w:val="000000" w:themeColor="text1"/>
                <w:kern w:val="2"/>
              </w:rPr>
            </w:pPr>
            <w:r w:rsidRPr="00F862EA">
              <w:rPr>
                <w:rFonts w:hint="eastAsia"/>
                <w:color w:val="000000" w:themeColor="text1"/>
                <w:kern w:val="2"/>
              </w:rPr>
              <w:t>3,338,349</w:t>
            </w:r>
          </w:p>
        </w:tc>
        <w:tc>
          <w:tcPr>
            <w:tcW w:w="395" w:type="pct"/>
            <w:tcBorders>
              <w:top w:val="nil"/>
              <w:left w:val="single" w:sz="4" w:space="0" w:color="auto"/>
              <w:bottom w:val="nil"/>
              <w:right w:val="single" w:sz="4" w:space="0" w:color="auto"/>
            </w:tcBorders>
            <w:vAlign w:val="center"/>
            <w:hideMark/>
          </w:tcPr>
          <w:p w14:paraId="6A2693D0" w14:textId="77777777" w:rsidR="005A43B2" w:rsidRPr="00F862EA" w:rsidRDefault="005A43B2">
            <w:pPr>
              <w:pStyle w:val="--24"/>
              <w:rPr>
                <w:color w:val="000000" w:themeColor="text1"/>
                <w:kern w:val="2"/>
              </w:rPr>
            </w:pPr>
            <w:r w:rsidRPr="00F862EA">
              <w:rPr>
                <w:rFonts w:hint="eastAsia"/>
                <w:color w:val="000000" w:themeColor="text1"/>
                <w:kern w:val="2"/>
              </w:rPr>
              <w:t>0.12</w:t>
            </w:r>
          </w:p>
        </w:tc>
        <w:tc>
          <w:tcPr>
            <w:tcW w:w="814" w:type="pct"/>
            <w:tcBorders>
              <w:top w:val="nil"/>
              <w:left w:val="single" w:sz="4" w:space="0" w:color="auto"/>
              <w:bottom w:val="nil"/>
              <w:right w:val="single" w:sz="4" w:space="0" w:color="auto"/>
            </w:tcBorders>
            <w:vAlign w:val="center"/>
            <w:hideMark/>
          </w:tcPr>
          <w:p w14:paraId="65017877" w14:textId="77777777" w:rsidR="005A43B2" w:rsidRPr="00F862EA" w:rsidRDefault="005A43B2">
            <w:pPr>
              <w:pStyle w:val="--24"/>
              <w:rPr>
                <w:color w:val="000000" w:themeColor="text1"/>
                <w:kern w:val="2"/>
              </w:rPr>
            </w:pPr>
            <w:r w:rsidRPr="00F862EA">
              <w:rPr>
                <w:rFonts w:hint="eastAsia"/>
                <w:color w:val="000000" w:themeColor="text1"/>
                <w:kern w:val="2"/>
              </w:rPr>
              <w:t>3,763,882</w:t>
            </w:r>
          </w:p>
        </w:tc>
        <w:tc>
          <w:tcPr>
            <w:tcW w:w="395" w:type="pct"/>
            <w:tcBorders>
              <w:top w:val="nil"/>
              <w:left w:val="single" w:sz="4" w:space="0" w:color="auto"/>
              <w:bottom w:val="nil"/>
              <w:right w:val="single" w:sz="4" w:space="0" w:color="auto"/>
            </w:tcBorders>
            <w:vAlign w:val="center"/>
            <w:hideMark/>
          </w:tcPr>
          <w:p w14:paraId="04774846" w14:textId="77777777" w:rsidR="005A43B2" w:rsidRPr="00F862EA" w:rsidRDefault="005A43B2">
            <w:pPr>
              <w:pStyle w:val="--24"/>
              <w:rPr>
                <w:color w:val="000000" w:themeColor="text1"/>
                <w:kern w:val="2"/>
              </w:rPr>
            </w:pPr>
            <w:r w:rsidRPr="00F862EA">
              <w:rPr>
                <w:rFonts w:hint="eastAsia"/>
                <w:color w:val="000000" w:themeColor="text1"/>
                <w:kern w:val="2"/>
              </w:rPr>
              <w:t>0.13</w:t>
            </w:r>
          </w:p>
        </w:tc>
        <w:tc>
          <w:tcPr>
            <w:tcW w:w="934" w:type="pct"/>
            <w:tcBorders>
              <w:top w:val="nil"/>
              <w:left w:val="single" w:sz="4" w:space="0" w:color="auto"/>
              <w:bottom w:val="nil"/>
              <w:right w:val="single" w:sz="4" w:space="0" w:color="auto"/>
            </w:tcBorders>
            <w:vAlign w:val="center"/>
            <w:hideMark/>
          </w:tcPr>
          <w:p w14:paraId="6F1C4D24" w14:textId="77777777" w:rsidR="005A43B2" w:rsidRPr="00F862EA" w:rsidRDefault="005A43B2">
            <w:pPr>
              <w:pStyle w:val="--24"/>
              <w:rPr>
                <w:color w:val="000000" w:themeColor="text1"/>
                <w:kern w:val="2"/>
              </w:rPr>
            </w:pPr>
            <w:r w:rsidRPr="00F862EA">
              <w:rPr>
                <w:rFonts w:hint="eastAsia"/>
                <w:kern w:val="2"/>
              </w:rPr>
              <w:t>- 425,533</w:t>
            </w:r>
          </w:p>
        </w:tc>
        <w:tc>
          <w:tcPr>
            <w:tcW w:w="513" w:type="pct"/>
            <w:tcBorders>
              <w:top w:val="nil"/>
              <w:left w:val="single" w:sz="4" w:space="0" w:color="auto"/>
              <w:bottom w:val="nil"/>
              <w:right w:val="nil"/>
            </w:tcBorders>
            <w:vAlign w:val="center"/>
            <w:hideMark/>
          </w:tcPr>
          <w:p w14:paraId="2BC84242" w14:textId="77777777" w:rsidR="005A43B2" w:rsidRPr="00F862EA" w:rsidRDefault="005A43B2">
            <w:pPr>
              <w:pStyle w:val="--24"/>
              <w:rPr>
                <w:color w:val="000000" w:themeColor="text1"/>
                <w:kern w:val="2"/>
              </w:rPr>
            </w:pPr>
            <w:r w:rsidRPr="00F862EA">
              <w:rPr>
                <w:rFonts w:hint="eastAsia"/>
                <w:kern w:val="2"/>
              </w:rPr>
              <w:t>- 11.31</w:t>
            </w:r>
          </w:p>
        </w:tc>
      </w:tr>
      <w:tr w:rsidR="005A43B2" w14:paraId="17D548C5" w14:textId="77777777" w:rsidTr="00912C87">
        <w:trPr>
          <w:cantSplit/>
          <w:trHeight w:val="442"/>
        </w:trPr>
        <w:tc>
          <w:tcPr>
            <w:tcW w:w="1135" w:type="pct"/>
            <w:tcBorders>
              <w:top w:val="nil"/>
              <w:left w:val="nil"/>
              <w:bottom w:val="nil"/>
              <w:right w:val="single" w:sz="4" w:space="0" w:color="auto"/>
            </w:tcBorders>
            <w:vAlign w:val="center"/>
            <w:hideMark/>
          </w:tcPr>
          <w:p w14:paraId="489DE82B" w14:textId="77777777" w:rsidR="005A43B2" w:rsidRDefault="005A43B2">
            <w:pPr>
              <w:pStyle w:val="--31"/>
              <w:ind w:left="400"/>
              <w:rPr>
                <w:color w:val="000000" w:themeColor="text1"/>
                <w:kern w:val="2"/>
                <w:szCs w:val="20"/>
              </w:rPr>
            </w:pPr>
            <w:r>
              <w:rPr>
                <w:rFonts w:hint="eastAsia"/>
                <w:color w:val="000000" w:themeColor="text1"/>
                <w:kern w:val="2"/>
                <w:szCs w:val="20"/>
              </w:rPr>
              <w:t>購建中固定資產</w:t>
            </w:r>
          </w:p>
        </w:tc>
        <w:tc>
          <w:tcPr>
            <w:tcW w:w="814" w:type="pct"/>
            <w:tcBorders>
              <w:top w:val="nil"/>
              <w:left w:val="single" w:sz="4" w:space="0" w:color="auto"/>
              <w:bottom w:val="nil"/>
              <w:right w:val="single" w:sz="4" w:space="0" w:color="auto"/>
            </w:tcBorders>
            <w:vAlign w:val="center"/>
            <w:hideMark/>
          </w:tcPr>
          <w:p w14:paraId="6CE0910F" w14:textId="77777777" w:rsidR="005A43B2" w:rsidRPr="00F862EA" w:rsidRDefault="005A43B2">
            <w:pPr>
              <w:pStyle w:val="--24"/>
              <w:rPr>
                <w:color w:val="000000" w:themeColor="text1"/>
                <w:kern w:val="2"/>
              </w:rPr>
            </w:pPr>
            <w:r w:rsidRPr="00F862EA">
              <w:rPr>
                <w:rFonts w:hint="eastAsia"/>
                <w:color w:val="000000" w:themeColor="text1"/>
                <w:kern w:val="2"/>
              </w:rPr>
              <w:t>9,138,016</w:t>
            </w:r>
          </w:p>
        </w:tc>
        <w:tc>
          <w:tcPr>
            <w:tcW w:w="395" w:type="pct"/>
            <w:tcBorders>
              <w:top w:val="nil"/>
              <w:left w:val="single" w:sz="4" w:space="0" w:color="auto"/>
              <w:bottom w:val="nil"/>
              <w:right w:val="single" w:sz="4" w:space="0" w:color="auto"/>
            </w:tcBorders>
            <w:vAlign w:val="center"/>
            <w:hideMark/>
          </w:tcPr>
          <w:p w14:paraId="7E29EBAD" w14:textId="77777777" w:rsidR="005A43B2" w:rsidRPr="00F862EA" w:rsidRDefault="005A43B2">
            <w:pPr>
              <w:pStyle w:val="--24"/>
              <w:rPr>
                <w:color w:val="000000" w:themeColor="text1"/>
                <w:kern w:val="2"/>
              </w:rPr>
            </w:pPr>
            <w:r w:rsidRPr="00F862EA">
              <w:rPr>
                <w:rFonts w:hint="eastAsia"/>
                <w:color w:val="000000" w:themeColor="text1"/>
                <w:kern w:val="2"/>
              </w:rPr>
              <w:t>0.34</w:t>
            </w:r>
          </w:p>
        </w:tc>
        <w:tc>
          <w:tcPr>
            <w:tcW w:w="814" w:type="pct"/>
            <w:tcBorders>
              <w:top w:val="nil"/>
              <w:left w:val="single" w:sz="4" w:space="0" w:color="auto"/>
              <w:bottom w:val="nil"/>
              <w:right w:val="single" w:sz="4" w:space="0" w:color="auto"/>
            </w:tcBorders>
            <w:vAlign w:val="center"/>
            <w:hideMark/>
          </w:tcPr>
          <w:p w14:paraId="2943362C" w14:textId="77777777" w:rsidR="005A43B2" w:rsidRPr="00F862EA" w:rsidRDefault="005A43B2">
            <w:pPr>
              <w:pStyle w:val="--24"/>
              <w:rPr>
                <w:color w:val="000000" w:themeColor="text1"/>
                <w:kern w:val="2"/>
              </w:rPr>
            </w:pPr>
            <w:r w:rsidRPr="00F862EA">
              <w:rPr>
                <w:rFonts w:hint="eastAsia"/>
                <w:color w:val="000000" w:themeColor="text1"/>
                <w:kern w:val="2"/>
              </w:rPr>
              <w:t>8,029,098</w:t>
            </w:r>
          </w:p>
        </w:tc>
        <w:tc>
          <w:tcPr>
            <w:tcW w:w="395" w:type="pct"/>
            <w:tcBorders>
              <w:top w:val="nil"/>
              <w:left w:val="single" w:sz="4" w:space="0" w:color="auto"/>
              <w:bottom w:val="nil"/>
              <w:right w:val="single" w:sz="4" w:space="0" w:color="auto"/>
            </w:tcBorders>
            <w:vAlign w:val="center"/>
            <w:hideMark/>
          </w:tcPr>
          <w:p w14:paraId="1282063C" w14:textId="77777777" w:rsidR="005A43B2" w:rsidRPr="00F862EA" w:rsidRDefault="005A43B2">
            <w:pPr>
              <w:pStyle w:val="--24"/>
              <w:rPr>
                <w:color w:val="000000" w:themeColor="text1"/>
                <w:kern w:val="2"/>
              </w:rPr>
            </w:pPr>
            <w:r w:rsidRPr="00F862EA">
              <w:rPr>
                <w:rFonts w:hint="eastAsia"/>
                <w:color w:val="000000" w:themeColor="text1"/>
                <w:kern w:val="2"/>
              </w:rPr>
              <w:t>0.27</w:t>
            </w:r>
          </w:p>
        </w:tc>
        <w:tc>
          <w:tcPr>
            <w:tcW w:w="934" w:type="pct"/>
            <w:tcBorders>
              <w:top w:val="nil"/>
              <w:left w:val="single" w:sz="4" w:space="0" w:color="auto"/>
              <w:bottom w:val="nil"/>
              <w:right w:val="single" w:sz="4" w:space="0" w:color="auto"/>
            </w:tcBorders>
            <w:vAlign w:val="center"/>
            <w:hideMark/>
          </w:tcPr>
          <w:p w14:paraId="2135F3E1" w14:textId="77777777" w:rsidR="005A43B2" w:rsidRPr="00F862EA" w:rsidRDefault="005A43B2">
            <w:pPr>
              <w:pStyle w:val="--24"/>
              <w:rPr>
                <w:color w:val="000000" w:themeColor="text1"/>
                <w:kern w:val="2"/>
              </w:rPr>
            </w:pPr>
            <w:r w:rsidRPr="00F862EA">
              <w:rPr>
                <w:rFonts w:hint="eastAsia"/>
                <w:kern w:val="2"/>
              </w:rPr>
              <w:t>1,108,918</w:t>
            </w:r>
          </w:p>
        </w:tc>
        <w:tc>
          <w:tcPr>
            <w:tcW w:w="513" w:type="pct"/>
            <w:tcBorders>
              <w:top w:val="nil"/>
              <w:left w:val="single" w:sz="4" w:space="0" w:color="auto"/>
              <w:bottom w:val="nil"/>
              <w:right w:val="nil"/>
            </w:tcBorders>
            <w:vAlign w:val="center"/>
            <w:hideMark/>
          </w:tcPr>
          <w:p w14:paraId="2DD9CE8A" w14:textId="77777777" w:rsidR="005A43B2" w:rsidRPr="00F862EA" w:rsidRDefault="005A43B2">
            <w:pPr>
              <w:pStyle w:val="--24"/>
              <w:rPr>
                <w:color w:val="000000" w:themeColor="text1"/>
                <w:kern w:val="2"/>
              </w:rPr>
            </w:pPr>
            <w:r w:rsidRPr="00F862EA">
              <w:rPr>
                <w:rFonts w:hint="eastAsia"/>
                <w:kern w:val="2"/>
              </w:rPr>
              <w:t>13.81</w:t>
            </w:r>
          </w:p>
        </w:tc>
      </w:tr>
      <w:tr w:rsidR="005A43B2" w14:paraId="6DC91374" w14:textId="77777777" w:rsidTr="00912C87">
        <w:trPr>
          <w:cantSplit/>
          <w:trHeight w:val="442"/>
        </w:trPr>
        <w:tc>
          <w:tcPr>
            <w:tcW w:w="1135" w:type="pct"/>
            <w:tcBorders>
              <w:top w:val="nil"/>
              <w:left w:val="nil"/>
              <w:bottom w:val="nil"/>
              <w:right w:val="single" w:sz="4" w:space="0" w:color="auto"/>
            </w:tcBorders>
            <w:vAlign w:val="center"/>
            <w:hideMark/>
          </w:tcPr>
          <w:p w14:paraId="6C556FBA" w14:textId="77777777" w:rsidR="005A43B2" w:rsidRDefault="005A43B2">
            <w:pPr>
              <w:pStyle w:val="--21"/>
              <w:ind w:left="200"/>
              <w:rPr>
                <w:color w:val="000000" w:themeColor="text1"/>
                <w:kern w:val="2"/>
                <w:szCs w:val="20"/>
              </w:rPr>
            </w:pPr>
            <w:r>
              <w:rPr>
                <w:rFonts w:hint="eastAsia"/>
                <w:color w:val="000000" w:themeColor="text1"/>
                <w:kern w:val="2"/>
                <w:szCs w:val="20"/>
              </w:rPr>
              <w:t>無形資產</w:t>
            </w:r>
          </w:p>
        </w:tc>
        <w:tc>
          <w:tcPr>
            <w:tcW w:w="814" w:type="pct"/>
            <w:tcBorders>
              <w:top w:val="nil"/>
              <w:left w:val="single" w:sz="4" w:space="0" w:color="auto"/>
              <w:bottom w:val="nil"/>
              <w:right w:val="single" w:sz="4" w:space="0" w:color="auto"/>
            </w:tcBorders>
            <w:vAlign w:val="center"/>
            <w:hideMark/>
          </w:tcPr>
          <w:p w14:paraId="24AC1B52" w14:textId="77777777" w:rsidR="005A43B2" w:rsidRPr="00F862EA" w:rsidRDefault="005A43B2">
            <w:pPr>
              <w:pStyle w:val="--24"/>
              <w:rPr>
                <w:color w:val="000000" w:themeColor="text1"/>
                <w:kern w:val="2"/>
              </w:rPr>
            </w:pPr>
            <w:r w:rsidRPr="00F862EA">
              <w:rPr>
                <w:rFonts w:hint="eastAsia"/>
                <w:color w:val="000000" w:themeColor="text1"/>
                <w:kern w:val="2"/>
              </w:rPr>
              <w:t>9,334,432</w:t>
            </w:r>
          </w:p>
        </w:tc>
        <w:tc>
          <w:tcPr>
            <w:tcW w:w="395" w:type="pct"/>
            <w:tcBorders>
              <w:top w:val="nil"/>
              <w:left w:val="single" w:sz="4" w:space="0" w:color="auto"/>
              <w:bottom w:val="nil"/>
              <w:right w:val="single" w:sz="4" w:space="0" w:color="auto"/>
            </w:tcBorders>
            <w:vAlign w:val="center"/>
            <w:hideMark/>
          </w:tcPr>
          <w:p w14:paraId="79A0F03A" w14:textId="77777777" w:rsidR="005A43B2" w:rsidRPr="00F862EA" w:rsidRDefault="005A43B2">
            <w:pPr>
              <w:pStyle w:val="--24"/>
              <w:rPr>
                <w:color w:val="000000" w:themeColor="text1"/>
                <w:kern w:val="2"/>
              </w:rPr>
            </w:pPr>
            <w:r w:rsidRPr="00F862EA">
              <w:rPr>
                <w:rFonts w:hint="eastAsia"/>
                <w:color w:val="000000" w:themeColor="text1"/>
                <w:kern w:val="2"/>
              </w:rPr>
              <w:t>0.35</w:t>
            </w:r>
          </w:p>
        </w:tc>
        <w:tc>
          <w:tcPr>
            <w:tcW w:w="814" w:type="pct"/>
            <w:tcBorders>
              <w:top w:val="nil"/>
              <w:left w:val="single" w:sz="4" w:space="0" w:color="auto"/>
              <w:bottom w:val="nil"/>
              <w:right w:val="single" w:sz="4" w:space="0" w:color="auto"/>
            </w:tcBorders>
            <w:vAlign w:val="center"/>
            <w:hideMark/>
          </w:tcPr>
          <w:p w14:paraId="2E2CE04D" w14:textId="77777777" w:rsidR="005A43B2" w:rsidRPr="00F862EA" w:rsidRDefault="005A43B2">
            <w:pPr>
              <w:pStyle w:val="--24"/>
              <w:rPr>
                <w:color w:val="000000" w:themeColor="text1"/>
                <w:kern w:val="2"/>
              </w:rPr>
            </w:pPr>
            <w:r w:rsidRPr="00F862EA">
              <w:rPr>
                <w:rFonts w:hint="eastAsia"/>
                <w:color w:val="000000" w:themeColor="text1"/>
                <w:kern w:val="2"/>
              </w:rPr>
              <w:t>10,315,274</w:t>
            </w:r>
          </w:p>
        </w:tc>
        <w:tc>
          <w:tcPr>
            <w:tcW w:w="395" w:type="pct"/>
            <w:tcBorders>
              <w:top w:val="nil"/>
              <w:left w:val="single" w:sz="4" w:space="0" w:color="auto"/>
              <w:bottom w:val="nil"/>
              <w:right w:val="single" w:sz="4" w:space="0" w:color="auto"/>
            </w:tcBorders>
            <w:vAlign w:val="center"/>
            <w:hideMark/>
          </w:tcPr>
          <w:p w14:paraId="0AA5ADF0" w14:textId="77777777" w:rsidR="005A43B2" w:rsidRPr="00F862EA" w:rsidRDefault="005A43B2">
            <w:pPr>
              <w:pStyle w:val="--24"/>
              <w:rPr>
                <w:color w:val="000000" w:themeColor="text1"/>
                <w:kern w:val="2"/>
              </w:rPr>
            </w:pPr>
            <w:r w:rsidRPr="00F862EA">
              <w:rPr>
                <w:rFonts w:hint="eastAsia"/>
                <w:color w:val="000000" w:themeColor="text1"/>
                <w:kern w:val="2"/>
              </w:rPr>
              <w:t>0.35</w:t>
            </w:r>
          </w:p>
        </w:tc>
        <w:tc>
          <w:tcPr>
            <w:tcW w:w="934" w:type="pct"/>
            <w:tcBorders>
              <w:top w:val="nil"/>
              <w:left w:val="single" w:sz="4" w:space="0" w:color="auto"/>
              <w:bottom w:val="nil"/>
              <w:right w:val="single" w:sz="4" w:space="0" w:color="auto"/>
            </w:tcBorders>
            <w:vAlign w:val="center"/>
            <w:hideMark/>
          </w:tcPr>
          <w:p w14:paraId="110E7A00" w14:textId="77777777" w:rsidR="005A43B2" w:rsidRPr="00F862EA" w:rsidRDefault="005A43B2">
            <w:pPr>
              <w:pStyle w:val="--24"/>
              <w:rPr>
                <w:color w:val="000000" w:themeColor="text1"/>
                <w:kern w:val="2"/>
              </w:rPr>
            </w:pPr>
            <w:r w:rsidRPr="00F862EA">
              <w:rPr>
                <w:rFonts w:hint="eastAsia"/>
                <w:kern w:val="2"/>
              </w:rPr>
              <w:t>- 980,842</w:t>
            </w:r>
          </w:p>
        </w:tc>
        <w:tc>
          <w:tcPr>
            <w:tcW w:w="513" w:type="pct"/>
            <w:tcBorders>
              <w:top w:val="nil"/>
              <w:left w:val="single" w:sz="4" w:space="0" w:color="auto"/>
              <w:bottom w:val="nil"/>
              <w:right w:val="nil"/>
            </w:tcBorders>
            <w:vAlign w:val="center"/>
            <w:hideMark/>
          </w:tcPr>
          <w:p w14:paraId="736B131C" w14:textId="77777777" w:rsidR="005A43B2" w:rsidRPr="00F862EA" w:rsidRDefault="005A43B2">
            <w:pPr>
              <w:pStyle w:val="--24"/>
              <w:rPr>
                <w:color w:val="000000" w:themeColor="text1"/>
                <w:kern w:val="2"/>
              </w:rPr>
            </w:pPr>
            <w:r w:rsidRPr="00F862EA">
              <w:rPr>
                <w:rFonts w:hint="eastAsia"/>
                <w:kern w:val="2"/>
              </w:rPr>
              <w:t>- 9.51</w:t>
            </w:r>
          </w:p>
        </w:tc>
      </w:tr>
      <w:tr w:rsidR="005A43B2" w14:paraId="1302E022" w14:textId="77777777" w:rsidTr="00912C87">
        <w:trPr>
          <w:cantSplit/>
          <w:trHeight w:val="442"/>
        </w:trPr>
        <w:tc>
          <w:tcPr>
            <w:tcW w:w="1135" w:type="pct"/>
            <w:tcBorders>
              <w:top w:val="nil"/>
              <w:left w:val="nil"/>
              <w:bottom w:val="nil"/>
              <w:right w:val="single" w:sz="4" w:space="0" w:color="auto"/>
            </w:tcBorders>
            <w:vAlign w:val="center"/>
            <w:hideMark/>
          </w:tcPr>
          <w:p w14:paraId="55FC33C3" w14:textId="77777777" w:rsidR="005A43B2" w:rsidRDefault="005A43B2">
            <w:pPr>
              <w:pStyle w:val="--31"/>
              <w:ind w:left="400"/>
              <w:rPr>
                <w:color w:val="000000" w:themeColor="text1"/>
                <w:kern w:val="2"/>
                <w:szCs w:val="20"/>
              </w:rPr>
            </w:pPr>
            <w:r>
              <w:rPr>
                <w:rFonts w:hint="eastAsia"/>
                <w:color w:val="000000" w:themeColor="text1"/>
                <w:kern w:val="2"/>
                <w:szCs w:val="20"/>
              </w:rPr>
              <w:t>無形資產</w:t>
            </w:r>
          </w:p>
        </w:tc>
        <w:tc>
          <w:tcPr>
            <w:tcW w:w="814" w:type="pct"/>
            <w:tcBorders>
              <w:top w:val="nil"/>
              <w:left w:val="single" w:sz="4" w:space="0" w:color="auto"/>
              <w:bottom w:val="nil"/>
              <w:right w:val="single" w:sz="4" w:space="0" w:color="auto"/>
            </w:tcBorders>
            <w:vAlign w:val="center"/>
            <w:hideMark/>
          </w:tcPr>
          <w:p w14:paraId="475AABF6" w14:textId="77777777" w:rsidR="005A43B2" w:rsidRPr="00F862EA" w:rsidRDefault="005A43B2">
            <w:pPr>
              <w:pStyle w:val="--24"/>
              <w:rPr>
                <w:color w:val="000000" w:themeColor="text1"/>
                <w:kern w:val="2"/>
              </w:rPr>
            </w:pPr>
            <w:r w:rsidRPr="00F862EA">
              <w:rPr>
                <w:rFonts w:hint="eastAsia"/>
                <w:color w:val="000000" w:themeColor="text1"/>
                <w:kern w:val="2"/>
              </w:rPr>
              <w:t>9,334,432</w:t>
            </w:r>
          </w:p>
        </w:tc>
        <w:tc>
          <w:tcPr>
            <w:tcW w:w="395" w:type="pct"/>
            <w:tcBorders>
              <w:top w:val="nil"/>
              <w:left w:val="single" w:sz="4" w:space="0" w:color="auto"/>
              <w:bottom w:val="nil"/>
              <w:right w:val="single" w:sz="4" w:space="0" w:color="auto"/>
            </w:tcBorders>
            <w:vAlign w:val="center"/>
            <w:hideMark/>
          </w:tcPr>
          <w:p w14:paraId="7C83DA53" w14:textId="77777777" w:rsidR="005A43B2" w:rsidRPr="00F862EA" w:rsidRDefault="005A43B2">
            <w:pPr>
              <w:pStyle w:val="--24"/>
              <w:rPr>
                <w:color w:val="000000" w:themeColor="text1"/>
                <w:kern w:val="2"/>
              </w:rPr>
            </w:pPr>
            <w:r w:rsidRPr="00F862EA">
              <w:rPr>
                <w:rFonts w:hint="eastAsia"/>
                <w:color w:val="000000" w:themeColor="text1"/>
                <w:kern w:val="2"/>
              </w:rPr>
              <w:t>0.35</w:t>
            </w:r>
          </w:p>
        </w:tc>
        <w:tc>
          <w:tcPr>
            <w:tcW w:w="814" w:type="pct"/>
            <w:tcBorders>
              <w:top w:val="nil"/>
              <w:left w:val="single" w:sz="4" w:space="0" w:color="auto"/>
              <w:bottom w:val="nil"/>
              <w:right w:val="single" w:sz="4" w:space="0" w:color="auto"/>
            </w:tcBorders>
            <w:vAlign w:val="center"/>
            <w:hideMark/>
          </w:tcPr>
          <w:p w14:paraId="695B99D0" w14:textId="77777777" w:rsidR="005A43B2" w:rsidRPr="00F862EA" w:rsidRDefault="005A43B2">
            <w:pPr>
              <w:pStyle w:val="--24"/>
              <w:rPr>
                <w:color w:val="000000" w:themeColor="text1"/>
                <w:kern w:val="2"/>
              </w:rPr>
            </w:pPr>
            <w:r w:rsidRPr="00F862EA">
              <w:rPr>
                <w:rFonts w:hint="eastAsia"/>
                <w:color w:val="000000" w:themeColor="text1"/>
                <w:kern w:val="2"/>
              </w:rPr>
              <w:t>10,315,274</w:t>
            </w:r>
          </w:p>
        </w:tc>
        <w:tc>
          <w:tcPr>
            <w:tcW w:w="395" w:type="pct"/>
            <w:tcBorders>
              <w:top w:val="nil"/>
              <w:left w:val="single" w:sz="4" w:space="0" w:color="auto"/>
              <w:bottom w:val="nil"/>
              <w:right w:val="single" w:sz="4" w:space="0" w:color="auto"/>
            </w:tcBorders>
            <w:vAlign w:val="center"/>
            <w:hideMark/>
          </w:tcPr>
          <w:p w14:paraId="7A289D8C" w14:textId="77777777" w:rsidR="005A43B2" w:rsidRPr="00F862EA" w:rsidRDefault="005A43B2">
            <w:pPr>
              <w:pStyle w:val="--24"/>
              <w:rPr>
                <w:color w:val="000000" w:themeColor="text1"/>
                <w:kern w:val="2"/>
              </w:rPr>
            </w:pPr>
            <w:r w:rsidRPr="00F862EA">
              <w:rPr>
                <w:rFonts w:hint="eastAsia"/>
                <w:color w:val="000000" w:themeColor="text1"/>
                <w:kern w:val="2"/>
              </w:rPr>
              <w:t>0.35</w:t>
            </w:r>
          </w:p>
        </w:tc>
        <w:tc>
          <w:tcPr>
            <w:tcW w:w="934" w:type="pct"/>
            <w:tcBorders>
              <w:top w:val="nil"/>
              <w:left w:val="single" w:sz="4" w:space="0" w:color="auto"/>
              <w:bottom w:val="nil"/>
              <w:right w:val="single" w:sz="4" w:space="0" w:color="auto"/>
            </w:tcBorders>
            <w:vAlign w:val="center"/>
            <w:hideMark/>
          </w:tcPr>
          <w:p w14:paraId="0330EDAA" w14:textId="77777777" w:rsidR="005A43B2" w:rsidRPr="00F862EA" w:rsidRDefault="005A43B2">
            <w:pPr>
              <w:pStyle w:val="--24"/>
              <w:rPr>
                <w:color w:val="000000" w:themeColor="text1"/>
                <w:kern w:val="2"/>
              </w:rPr>
            </w:pPr>
            <w:r w:rsidRPr="00F862EA">
              <w:rPr>
                <w:rFonts w:hint="eastAsia"/>
                <w:kern w:val="2"/>
              </w:rPr>
              <w:t>- 980,842</w:t>
            </w:r>
          </w:p>
        </w:tc>
        <w:tc>
          <w:tcPr>
            <w:tcW w:w="513" w:type="pct"/>
            <w:tcBorders>
              <w:top w:val="nil"/>
              <w:left w:val="single" w:sz="4" w:space="0" w:color="auto"/>
              <w:bottom w:val="nil"/>
              <w:right w:val="nil"/>
            </w:tcBorders>
            <w:vAlign w:val="center"/>
            <w:hideMark/>
          </w:tcPr>
          <w:p w14:paraId="071A3228" w14:textId="77777777" w:rsidR="005A43B2" w:rsidRPr="00F862EA" w:rsidRDefault="005A43B2">
            <w:pPr>
              <w:pStyle w:val="--24"/>
              <w:rPr>
                <w:color w:val="000000" w:themeColor="text1"/>
                <w:kern w:val="2"/>
              </w:rPr>
            </w:pPr>
            <w:r w:rsidRPr="00F862EA">
              <w:rPr>
                <w:rFonts w:hint="eastAsia"/>
                <w:kern w:val="2"/>
              </w:rPr>
              <w:t>- 9.51</w:t>
            </w:r>
          </w:p>
        </w:tc>
      </w:tr>
      <w:tr w:rsidR="005A43B2" w14:paraId="412053E3" w14:textId="77777777" w:rsidTr="00912C87">
        <w:trPr>
          <w:cantSplit/>
          <w:trHeight w:val="442"/>
        </w:trPr>
        <w:tc>
          <w:tcPr>
            <w:tcW w:w="1135" w:type="pct"/>
            <w:tcBorders>
              <w:top w:val="nil"/>
              <w:left w:val="nil"/>
              <w:bottom w:val="nil"/>
              <w:right w:val="single" w:sz="4" w:space="0" w:color="auto"/>
            </w:tcBorders>
            <w:vAlign w:val="center"/>
            <w:hideMark/>
          </w:tcPr>
          <w:p w14:paraId="705D3A47" w14:textId="77777777" w:rsidR="005A43B2" w:rsidRDefault="005A43B2">
            <w:pPr>
              <w:pStyle w:val="--21"/>
              <w:ind w:left="200"/>
              <w:rPr>
                <w:color w:val="000000" w:themeColor="text1"/>
                <w:kern w:val="2"/>
                <w:szCs w:val="20"/>
              </w:rPr>
            </w:pPr>
            <w:r>
              <w:rPr>
                <w:rFonts w:hint="eastAsia"/>
                <w:color w:val="000000" w:themeColor="text1"/>
                <w:kern w:val="2"/>
                <w:szCs w:val="20"/>
              </w:rPr>
              <w:t>其他資產</w:t>
            </w:r>
          </w:p>
        </w:tc>
        <w:tc>
          <w:tcPr>
            <w:tcW w:w="814" w:type="pct"/>
            <w:tcBorders>
              <w:top w:val="nil"/>
              <w:left w:val="single" w:sz="4" w:space="0" w:color="auto"/>
              <w:bottom w:val="nil"/>
              <w:right w:val="single" w:sz="4" w:space="0" w:color="auto"/>
            </w:tcBorders>
            <w:vAlign w:val="center"/>
            <w:hideMark/>
          </w:tcPr>
          <w:p w14:paraId="4391A0C1" w14:textId="77777777" w:rsidR="005A43B2" w:rsidRPr="00F862EA" w:rsidRDefault="005A43B2">
            <w:pPr>
              <w:pStyle w:val="--24"/>
              <w:rPr>
                <w:color w:val="000000" w:themeColor="text1"/>
                <w:kern w:val="2"/>
              </w:rPr>
            </w:pPr>
            <w:r w:rsidRPr="00F862EA">
              <w:rPr>
                <w:rFonts w:hint="eastAsia"/>
                <w:color w:val="000000" w:themeColor="text1"/>
                <w:kern w:val="2"/>
              </w:rPr>
              <w:t>500</w:t>
            </w:r>
          </w:p>
        </w:tc>
        <w:tc>
          <w:tcPr>
            <w:tcW w:w="395" w:type="pct"/>
            <w:tcBorders>
              <w:top w:val="nil"/>
              <w:left w:val="single" w:sz="4" w:space="0" w:color="auto"/>
              <w:bottom w:val="nil"/>
              <w:right w:val="single" w:sz="4" w:space="0" w:color="auto"/>
            </w:tcBorders>
            <w:vAlign w:val="center"/>
            <w:hideMark/>
          </w:tcPr>
          <w:p w14:paraId="44D0DE03" w14:textId="77777777" w:rsidR="005A43B2" w:rsidRPr="00F862EA" w:rsidRDefault="005A43B2">
            <w:pPr>
              <w:pStyle w:val="--24"/>
              <w:rPr>
                <w:color w:val="000000" w:themeColor="text1"/>
                <w:kern w:val="2"/>
              </w:rPr>
            </w:pPr>
            <w:r w:rsidRPr="00F862EA">
              <w:rPr>
                <w:rFonts w:hint="eastAsia"/>
                <w:color w:val="000000" w:themeColor="text1"/>
                <w:kern w:val="2"/>
              </w:rPr>
              <w:t>0.00</w:t>
            </w:r>
          </w:p>
        </w:tc>
        <w:tc>
          <w:tcPr>
            <w:tcW w:w="814" w:type="pct"/>
            <w:tcBorders>
              <w:top w:val="nil"/>
              <w:left w:val="single" w:sz="4" w:space="0" w:color="auto"/>
              <w:bottom w:val="nil"/>
              <w:right w:val="single" w:sz="4" w:space="0" w:color="auto"/>
            </w:tcBorders>
            <w:vAlign w:val="center"/>
            <w:hideMark/>
          </w:tcPr>
          <w:p w14:paraId="1BE1E106" w14:textId="77777777" w:rsidR="005A43B2" w:rsidRPr="00F862EA" w:rsidRDefault="005A43B2">
            <w:pPr>
              <w:pStyle w:val="--24"/>
              <w:rPr>
                <w:color w:val="000000" w:themeColor="text1"/>
                <w:kern w:val="2"/>
              </w:rPr>
            </w:pPr>
            <w:r w:rsidRPr="00F862EA">
              <w:rPr>
                <w:rFonts w:hint="eastAsia"/>
                <w:color w:val="000000" w:themeColor="text1"/>
                <w:kern w:val="2"/>
              </w:rPr>
              <w:t>500</w:t>
            </w:r>
          </w:p>
        </w:tc>
        <w:tc>
          <w:tcPr>
            <w:tcW w:w="395" w:type="pct"/>
            <w:tcBorders>
              <w:top w:val="nil"/>
              <w:left w:val="single" w:sz="4" w:space="0" w:color="auto"/>
              <w:bottom w:val="nil"/>
              <w:right w:val="single" w:sz="4" w:space="0" w:color="auto"/>
            </w:tcBorders>
            <w:vAlign w:val="center"/>
            <w:hideMark/>
          </w:tcPr>
          <w:p w14:paraId="4382650B" w14:textId="77777777" w:rsidR="005A43B2" w:rsidRPr="00F862EA" w:rsidRDefault="005A43B2">
            <w:pPr>
              <w:pStyle w:val="--24"/>
              <w:rPr>
                <w:color w:val="000000" w:themeColor="text1"/>
                <w:kern w:val="2"/>
              </w:rPr>
            </w:pPr>
            <w:r w:rsidRPr="00F862EA">
              <w:rPr>
                <w:rFonts w:hint="eastAsia"/>
                <w:color w:val="000000" w:themeColor="text1"/>
                <w:kern w:val="2"/>
              </w:rPr>
              <w:t>0.00</w:t>
            </w:r>
          </w:p>
        </w:tc>
        <w:tc>
          <w:tcPr>
            <w:tcW w:w="934" w:type="pct"/>
            <w:tcBorders>
              <w:top w:val="nil"/>
              <w:left w:val="single" w:sz="4" w:space="0" w:color="auto"/>
              <w:bottom w:val="nil"/>
              <w:right w:val="single" w:sz="4" w:space="0" w:color="auto"/>
            </w:tcBorders>
            <w:vAlign w:val="center"/>
            <w:hideMark/>
          </w:tcPr>
          <w:p w14:paraId="7C6B23DF" w14:textId="77777777" w:rsidR="005A43B2" w:rsidRPr="00F862EA" w:rsidRDefault="005A43B2">
            <w:pPr>
              <w:pStyle w:val="--24"/>
              <w:rPr>
                <w:color w:val="000000" w:themeColor="text1"/>
                <w:kern w:val="2"/>
              </w:rPr>
            </w:pPr>
            <w:r w:rsidRPr="00F862EA">
              <w:rPr>
                <w:rFonts w:hint="eastAsia"/>
                <w:kern w:val="2"/>
              </w:rPr>
              <w:t>－</w:t>
            </w:r>
          </w:p>
        </w:tc>
        <w:tc>
          <w:tcPr>
            <w:tcW w:w="513" w:type="pct"/>
            <w:tcBorders>
              <w:top w:val="nil"/>
              <w:left w:val="single" w:sz="4" w:space="0" w:color="auto"/>
              <w:bottom w:val="nil"/>
              <w:right w:val="nil"/>
            </w:tcBorders>
            <w:vAlign w:val="center"/>
            <w:hideMark/>
          </w:tcPr>
          <w:p w14:paraId="354C09CA" w14:textId="77777777" w:rsidR="005A43B2" w:rsidRPr="00F862EA" w:rsidRDefault="005A43B2">
            <w:pPr>
              <w:pStyle w:val="--24"/>
              <w:rPr>
                <w:color w:val="000000" w:themeColor="text1"/>
                <w:kern w:val="2"/>
              </w:rPr>
            </w:pPr>
            <w:r w:rsidRPr="00F862EA">
              <w:rPr>
                <w:rFonts w:hint="eastAsia"/>
                <w:kern w:val="2"/>
              </w:rPr>
              <w:t>－</w:t>
            </w:r>
          </w:p>
        </w:tc>
      </w:tr>
      <w:tr w:rsidR="005A43B2" w14:paraId="37AF3459" w14:textId="77777777" w:rsidTr="00912C87">
        <w:trPr>
          <w:cantSplit/>
          <w:trHeight w:val="442"/>
        </w:trPr>
        <w:tc>
          <w:tcPr>
            <w:tcW w:w="1135" w:type="pct"/>
            <w:tcBorders>
              <w:top w:val="nil"/>
              <w:left w:val="nil"/>
              <w:bottom w:val="nil"/>
              <w:right w:val="single" w:sz="4" w:space="0" w:color="auto"/>
            </w:tcBorders>
            <w:vAlign w:val="center"/>
            <w:hideMark/>
          </w:tcPr>
          <w:p w14:paraId="103F0C93" w14:textId="77777777" w:rsidR="005A43B2" w:rsidRDefault="005A43B2">
            <w:pPr>
              <w:pStyle w:val="--31"/>
              <w:ind w:left="400"/>
              <w:rPr>
                <w:color w:val="000000" w:themeColor="text1"/>
                <w:kern w:val="2"/>
                <w:szCs w:val="20"/>
              </w:rPr>
            </w:pPr>
            <w:r>
              <w:rPr>
                <w:rFonts w:hint="eastAsia"/>
                <w:color w:val="000000" w:themeColor="text1"/>
                <w:kern w:val="2"/>
                <w:szCs w:val="20"/>
              </w:rPr>
              <w:t>什項資產</w:t>
            </w:r>
          </w:p>
        </w:tc>
        <w:tc>
          <w:tcPr>
            <w:tcW w:w="814" w:type="pct"/>
            <w:tcBorders>
              <w:top w:val="nil"/>
              <w:left w:val="single" w:sz="4" w:space="0" w:color="auto"/>
              <w:bottom w:val="nil"/>
              <w:right w:val="single" w:sz="4" w:space="0" w:color="auto"/>
            </w:tcBorders>
            <w:vAlign w:val="center"/>
            <w:hideMark/>
          </w:tcPr>
          <w:p w14:paraId="5DD22676" w14:textId="77777777" w:rsidR="005A43B2" w:rsidRPr="00F862EA" w:rsidRDefault="005A43B2">
            <w:pPr>
              <w:pStyle w:val="--24"/>
              <w:rPr>
                <w:color w:val="000000" w:themeColor="text1"/>
                <w:kern w:val="2"/>
              </w:rPr>
            </w:pPr>
            <w:r w:rsidRPr="00F862EA">
              <w:rPr>
                <w:rFonts w:hint="eastAsia"/>
                <w:color w:val="000000" w:themeColor="text1"/>
                <w:kern w:val="2"/>
              </w:rPr>
              <w:t>500</w:t>
            </w:r>
          </w:p>
        </w:tc>
        <w:tc>
          <w:tcPr>
            <w:tcW w:w="395" w:type="pct"/>
            <w:tcBorders>
              <w:top w:val="nil"/>
              <w:left w:val="single" w:sz="4" w:space="0" w:color="auto"/>
              <w:bottom w:val="nil"/>
              <w:right w:val="single" w:sz="4" w:space="0" w:color="auto"/>
            </w:tcBorders>
            <w:vAlign w:val="center"/>
            <w:hideMark/>
          </w:tcPr>
          <w:p w14:paraId="621A6C82" w14:textId="77777777" w:rsidR="005A43B2" w:rsidRPr="00F862EA" w:rsidRDefault="005A43B2">
            <w:pPr>
              <w:pStyle w:val="--24"/>
              <w:rPr>
                <w:color w:val="000000" w:themeColor="text1"/>
                <w:kern w:val="2"/>
              </w:rPr>
            </w:pPr>
            <w:r w:rsidRPr="00F862EA">
              <w:rPr>
                <w:rFonts w:hint="eastAsia"/>
                <w:color w:val="000000" w:themeColor="text1"/>
                <w:kern w:val="2"/>
              </w:rPr>
              <w:t>0.00</w:t>
            </w:r>
          </w:p>
        </w:tc>
        <w:tc>
          <w:tcPr>
            <w:tcW w:w="814" w:type="pct"/>
            <w:tcBorders>
              <w:top w:val="nil"/>
              <w:left w:val="single" w:sz="4" w:space="0" w:color="auto"/>
              <w:bottom w:val="nil"/>
              <w:right w:val="single" w:sz="4" w:space="0" w:color="auto"/>
            </w:tcBorders>
            <w:vAlign w:val="center"/>
            <w:hideMark/>
          </w:tcPr>
          <w:p w14:paraId="2AC1A9CB" w14:textId="77777777" w:rsidR="005A43B2" w:rsidRPr="00F862EA" w:rsidRDefault="005A43B2">
            <w:pPr>
              <w:pStyle w:val="--24"/>
              <w:rPr>
                <w:color w:val="000000" w:themeColor="text1"/>
                <w:kern w:val="2"/>
              </w:rPr>
            </w:pPr>
            <w:r w:rsidRPr="00F862EA">
              <w:rPr>
                <w:rFonts w:hint="eastAsia"/>
                <w:color w:val="000000" w:themeColor="text1"/>
                <w:kern w:val="2"/>
              </w:rPr>
              <w:t>500</w:t>
            </w:r>
          </w:p>
        </w:tc>
        <w:tc>
          <w:tcPr>
            <w:tcW w:w="395" w:type="pct"/>
            <w:tcBorders>
              <w:top w:val="nil"/>
              <w:left w:val="single" w:sz="4" w:space="0" w:color="auto"/>
              <w:bottom w:val="nil"/>
              <w:right w:val="single" w:sz="4" w:space="0" w:color="auto"/>
            </w:tcBorders>
            <w:vAlign w:val="center"/>
            <w:hideMark/>
          </w:tcPr>
          <w:p w14:paraId="629BA02B" w14:textId="77777777" w:rsidR="005A43B2" w:rsidRPr="00F862EA" w:rsidRDefault="005A43B2">
            <w:pPr>
              <w:pStyle w:val="--24"/>
              <w:rPr>
                <w:color w:val="000000" w:themeColor="text1"/>
                <w:kern w:val="2"/>
              </w:rPr>
            </w:pPr>
            <w:r w:rsidRPr="00F862EA">
              <w:rPr>
                <w:rFonts w:hint="eastAsia"/>
                <w:color w:val="000000" w:themeColor="text1"/>
                <w:kern w:val="2"/>
              </w:rPr>
              <w:t>0.00</w:t>
            </w:r>
          </w:p>
        </w:tc>
        <w:tc>
          <w:tcPr>
            <w:tcW w:w="934" w:type="pct"/>
            <w:tcBorders>
              <w:top w:val="nil"/>
              <w:left w:val="single" w:sz="4" w:space="0" w:color="auto"/>
              <w:bottom w:val="nil"/>
              <w:right w:val="single" w:sz="4" w:space="0" w:color="auto"/>
            </w:tcBorders>
            <w:vAlign w:val="center"/>
            <w:hideMark/>
          </w:tcPr>
          <w:p w14:paraId="075C8025" w14:textId="77777777" w:rsidR="005A43B2" w:rsidRPr="00F862EA" w:rsidRDefault="005A43B2">
            <w:pPr>
              <w:pStyle w:val="--24"/>
              <w:rPr>
                <w:color w:val="000000" w:themeColor="text1"/>
                <w:kern w:val="2"/>
              </w:rPr>
            </w:pPr>
            <w:r w:rsidRPr="00F862EA">
              <w:rPr>
                <w:rFonts w:hint="eastAsia"/>
                <w:kern w:val="2"/>
              </w:rPr>
              <w:t>－</w:t>
            </w:r>
          </w:p>
        </w:tc>
        <w:tc>
          <w:tcPr>
            <w:tcW w:w="513" w:type="pct"/>
            <w:tcBorders>
              <w:top w:val="nil"/>
              <w:left w:val="single" w:sz="4" w:space="0" w:color="auto"/>
              <w:bottom w:val="nil"/>
              <w:right w:val="nil"/>
            </w:tcBorders>
            <w:vAlign w:val="center"/>
            <w:hideMark/>
          </w:tcPr>
          <w:p w14:paraId="02ACBBD9" w14:textId="77777777" w:rsidR="005A43B2" w:rsidRPr="00F862EA" w:rsidRDefault="005A43B2">
            <w:pPr>
              <w:pStyle w:val="--24"/>
              <w:rPr>
                <w:color w:val="000000" w:themeColor="text1"/>
                <w:kern w:val="2"/>
              </w:rPr>
            </w:pPr>
            <w:r w:rsidRPr="00F862EA">
              <w:rPr>
                <w:rFonts w:hint="eastAsia"/>
                <w:kern w:val="2"/>
              </w:rPr>
              <w:t>－</w:t>
            </w:r>
          </w:p>
        </w:tc>
      </w:tr>
      <w:tr w:rsidR="005A43B2" w14:paraId="20E08518" w14:textId="77777777" w:rsidTr="0060116D">
        <w:trPr>
          <w:cantSplit/>
          <w:trHeight w:val="445"/>
        </w:trPr>
        <w:tc>
          <w:tcPr>
            <w:tcW w:w="1135" w:type="pct"/>
            <w:tcBorders>
              <w:top w:val="nil"/>
              <w:left w:val="nil"/>
              <w:bottom w:val="nil"/>
              <w:right w:val="single" w:sz="4" w:space="0" w:color="auto"/>
            </w:tcBorders>
            <w:vAlign w:val="center"/>
            <w:hideMark/>
          </w:tcPr>
          <w:p w14:paraId="5777FCDF" w14:textId="77777777" w:rsidR="005A43B2" w:rsidRDefault="005A43B2">
            <w:pPr>
              <w:pStyle w:val="--11"/>
              <w:ind w:left="60" w:right="60"/>
              <w:rPr>
                <w:color w:val="000000" w:themeColor="text1"/>
                <w:kern w:val="2"/>
                <w:szCs w:val="20"/>
              </w:rPr>
            </w:pPr>
            <w:r>
              <w:rPr>
                <w:rFonts w:hint="eastAsia"/>
                <w:color w:val="000000" w:themeColor="text1"/>
                <w:kern w:val="2"/>
                <w:szCs w:val="20"/>
              </w:rPr>
              <w:t>合計</w:t>
            </w:r>
          </w:p>
        </w:tc>
        <w:tc>
          <w:tcPr>
            <w:tcW w:w="814" w:type="pct"/>
            <w:tcBorders>
              <w:top w:val="nil"/>
              <w:left w:val="single" w:sz="4" w:space="0" w:color="auto"/>
              <w:bottom w:val="nil"/>
              <w:right w:val="single" w:sz="4" w:space="0" w:color="auto"/>
            </w:tcBorders>
            <w:vAlign w:val="center"/>
            <w:hideMark/>
          </w:tcPr>
          <w:p w14:paraId="312CCCE1" w14:textId="77777777" w:rsidR="005A43B2" w:rsidRPr="00F862EA" w:rsidRDefault="005A43B2">
            <w:pPr>
              <w:pStyle w:val="--fb"/>
              <w:rPr>
                <w:color w:val="000000" w:themeColor="text1"/>
                <w:kern w:val="2"/>
              </w:rPr>
            </w:pPr>
            <w:r w:rsidRPr="00F862EA">
              <w:rPr>
                <w:rFonts w:hint="eastAsia"/>
                <w:color w:val="000000" w:themeColor="text1"/>
                <w:kern w:val="2"/>
              </w:rPr>
              <w:t>2,679,857,127</w:t>
            </w:r>
          </w:p>
        </w:tc>
        <w:tc>
          <w:tcPr>
            <w:tcW w:w="395" w:type="pct"/>
            <w:tcBorders>
              <w:top w:val="nil"/>
              <w:left w:val="single" w:sz="4" w:space="0" w:color="auto"/>
              <w:bottom w:val="nil"/>
              <w:right w:val="single" w:sz="4" w:space="0" w:color="auto"/>
            </w:tcBorders>
            <w:vAlign w:val="center"/>
            <w:hideMark/>
          </w:tcPr>
          <w:p w14:paraId="1EBCB3B9" w14:textId="77777777" w:rsidR="005A43B2" w:rsidRPr="00F862EA" w:rsidRDefault="005A43B2">
            <w:pPr>
              <w:pStyle w:val="--fb"/>
              <w:rPr>
                <w:color w:val="000000" w:themeColor="text1"/>
                <w:kern w:val="2"/>
              </w:rPr>
            </w:pPr>
            <w:r w:rsidRPr="00F862EA">
              <w:rPr>
                <w:rFonts w:hint="eastAsia"/>
                <w:color w:val="000000" w:themeColor="text1"/>
                <w:kern w:val="2"/>
              </w:rPr>
              <w:t>100.00</w:t>
            </w:r>
          </w:p>
        </w:tc>
        <w:tc>
          <w:tcPr>
            <w:tcW w:w="814" w:type="pct"/>
            <w:tcBorders>
              <w:top w:val="nil"/>
              <w:left w:val="single" w:sz="4" w:space="0" w:color="auto"/>
              <w:bottom w:val="nil"/>
              <w:right w:val="single" w:sz="4" w:space="0" w:color="auto"/>
            </w:tcBorders>
            <w:vAlign w:val="center"/>
            <w:hideMark/>
          </w:tcPr>
          <w:p w14:paraId="48478DD5" w14:textId="77777777" w:rsidR="005A43B2" w:rsidRPr="00F862EA" w:rsidRDefault="005A43B2">
            <w:pPr>
              <w:pStyle w:val="--fb"/>
              <w:rPr>
                <w:color w:val="000000" w:themeColor="text1"/>
                <w:kern w:val="2"/>
              </w:rPr>
            </w:pPr>
            <w:r w:rsidRPr="00F862EA">
              <w:rPr>
                <w:rFonts w:hint="eastAsia"/>
                <w:color w:val="000000" w:themeColor="text1"/>
                <w:kern w:val="2"/>
              </w:rPr>
              <w:t>2,956,449,402</w:t>
            </w:r>
          </w:p>
        </w:tc>
        <w:tc>
          <w:tcPr>
            <w:tcW w:w="395" w:type="pct"/>
            <w:tcBorders>
              <w:top w:val="nil"/>
              <w:left w:val="single" w:sz="4" w:space="0" w:color="auto"/>
              <w:bottom w:val="nil"/>
              <w:right w:val="single" w:sz="4" w:space="0" w:color="auto"/>
            </w:tcBorders>
            <w:vAlign w:val="center"/>
            <w:hideMark/>
          </w:tcPr>
          <w:p w14:paraId="7C19051C" w14:textId="77777777" w:rsidR="005A43B2" w:rsidRPr="00F862EA" w:rsidRDefault="005A43B2">
            <w:pPr>
              <w:pStyle w:val="--fb"/>
              <w:rPr>
                <w:color w:val="000000" w:themeColor="text1"/>
                <w:kern w:val="2"/>
              </w:rPr>
            </w:pPr>
            <w:r w:rsidRPr="00F862EA">
              <w:rPr>
                <w:rFonts w:hint="eastAsia"/>
                <w:color w:val="000000" w:themeColor="text1"/>
                <w:kern w:val="2"/>
              </w:rPr>
              <w:t>100.00</w:t>
            </w:r>
          </w:p>
        </w:tc>
        <w:tc>
          <w:tcPr>
            <w:tcW w:w="934" w:type="pct"/>
            <w:tcBorders>
              <w:top w:val="nil"/>
              <w:left w:val="single" w:sz="4" w:space="0" w:color="auto"/>
              <w:bottom w:val="nil"/>
              <w:right w:val="single" w:sz="4" w:space="0" w:color="auto"/>
            </w:tcBorders>
            <w:vAlign w:val="center"/>
            <w:hideMark/>
          </w:tcPr>
          <w:p w14:paraId="66E5F01E" w14:textId="77777777" w:rsidR="005A43B2" w:rsidRPr="00F862EA" w:rsidRDefault="005A43B2">
            <w:pPr>
              <w:pStyle w:val="--fb"/>
              <w:rPr>
                <w:color w:val="000000" w:themeColor="text1"/>
                <w:kern w:val="2"/>
              </w:rPr>
            </w:pPr>
            <w:r w:rsidRPr="00F862EA">
              <w:rPr>
                <w:rFonts w:hint="eastAsia"/>
                <w:kern w:val="2"/>
              </w:rPr>
              <w:t>- 276,592,275</w:t>
            </w:r>
          </w:p>
        </w:tc>
        <w:tc>
          <w:tcPr>
            <w:tcW w:w="513" w:type="pct"/>
            <w:tcBorders>
              <w:top w:val="nil"/>
              <w:left w:val="single" w:sz="4" w:space="0" w:color="auto"/>
              <w:bottom w:val="nil"/>
              <w:right w:val="nil"/>
            </w:tcBorders>
            <w:vAlign w:val="center"/>
            <w:hideMark/>
          </w:tcPr>
          <w:p w14:paraId="1E398CF0" w14:textId="77777777" w:rsidR="005A43B2" w:rsidRPr="00F862EA" w:rsidRDefault="005A43B2">
            <w:pPr>
              <w:pStyle w:val="--fb"/>
              <w:rPr>
                <w:color w:val="000000" w:themeColor="text1"/>
                <w:kern w:val="2"/>
              </w:rPr>
            </w:pPr>
            <w:r w:rsidRPr="00F862EA">
              <w:rPr>
                <w:rFonts w:hint="eastAsia"/>
                <w:kern w:val="2"/>
              </w:rPr>
              <w:t>- 9.36</w:t>
            </w:r>
          </w:p>
        </w:tc>
      </w:tr>
      <w:tr w:rsidR="005A43B2" w14:paraId="745A0B95" w14:textId="77777777" w:rsidTr="0060116D">
        <w:trPr>
          <w:cantSplit/>
          <w:trHeight w:val="445"/>
        </w:trPr>
        <w:tc>
          <w:tcPr>
            <w:tcW w:w="1135" w:type="pct"/>
            <w:tcBorders>
              <w:top w:val="nil"/>
              <w:left w:val="nil"/>
              <w:bottom w:val="nil"/>
              <w:right w:val="single" w:sz="4" w:space="0" w:color="auto"/>
            </w:tcBorders>
            <w:vAlign w:val="center"/>
            <w:hideMark/>
          </w:tcPr>
          <w:p w14:paraId="605E9C25" w14:textId="77777777" w:rsidR="005A43B2" w:rsidRDefault="005A43B2">
            <w:pPr>
              <w:pStyle w:val="--11"/>
              <w:ind w:left="60" w:right="60"/>
              <w:rPr>
                <w:color w:val="000000" w:themeColor="text1"/>
                <w:kern w:val="2"/>
                <w:szCs w:val="20"/>
              </w:rPr>
            </w:pPr>
            <w:r>
              <w:rPr>
                <w:rFonts w:hint="eastAsia"/>
                <w:color w:val="000000" w:themeColor="text1"/>
                <w:kern w:val="2"/>
                <w:szCs w:val="20"/>
              </w:rPr>
              <w:t>負債</w:t>
            </w:r>
          </w:p>
        </w:tc>
        <w:tc>
          <w:tcPr>
            <w:tcW w:w="814" w:type="pct"/>
            <w:tcBorders>
              <w:top w:val="nil"/>
              <w:left w:val="single" w:sz="4" w:space="0" w:color="auto"/>
              <w:bottom w:val="nil"/>
              <w:right w:val="single" w:sz="4" w:space="0" w:color="auto"/>
            </w:tcBorders>
            <w:vAlign w:val="center"/>
            <w:hideMark/>
          </w:tcPr>
          <w:p w14:paraId="28991AA6" w14:textId="77777777" w:rsidR="005A43B2" w:rsidRPr="00F862EA" w:rsidRDefault="005A43B2">
            <w:pPr>
              <w:pStyle w:val="--fb"/>
              <w:rPr>
                <w:color w:val="000000" w:themeColor="text1"/>
                <w:kern w:val="2"/>
              </w:rPr>
            </w:pPr>
            <w:r w:rsidRPr="00F862EA">
              <w:rPr>
                <w:rFonts w:hint="eastAsia"/>
                <w:color w:val="000000" w:themeColor="text1"/>
                <w:kern w:val="2"/>
              </w:rPr>
              <w:t>4,772,156,874</w:t>
            </w:r>
          </w:p>
        </w:tc>
        <w:tc>
          <w:tcPr>
            <w:tcW w:w="395" w:type="pct"/>
            <w:tcBorders>
              <w:top w:val="nil"/>
              <w:left w:val="single" w:sz="4" w:space="0" w:color="auto"/>
              <w:bottom w:val="nil"/>
              <w:right w:val="single" w:sz="4" w:space="0" w:color="auto"/>
            </w:tcBorders>
            <w:vAlign w:val="center"/>
            <w:hideMark/>
          </w:tcPr>
          <w:p w14:paraId="14A018AA" w14:textId="77777777" w:rsidR="005A43B2" w:rsidRPr="00F862EA" w:rsidRDefault="005A43B2">
            <w:pPr>
              <w:pStyle w:val="--fb"/>
              <w:rPr>
                <w:color w:val="000000" w:themeColor="text1"/>
                <w:kern w:val="2"/>
              </w:rPr>
            </w:pPr>
            <w:r w:rsidRPr="00F862EA">
              <w:rPr>
                <w:rFonts w:hint="eastAsia"/>
                <w:kern w:val="2"/>
              </w:rPr>
              <w:t>178.08</w:t>
            </w:r>
          </w:p>
        </w:tc>
        <w:tc>
          <w:tcPr>
            <w:tcW w:w="814" w:type="pct"/>
            <w:tcBorders>
              <w:top w:val="nil"/>
              <w:left w:val="single" w:sz="4" w:space="0" w:color="auto"/>
              <w:bottom w:val="nil"/>
              <w:right w:val="single" w:sz="4" w:space="0" w:color="auto"/>
            </w:tcBorders>
            <w:vAlign w:val="center"/>
            <w:hideMark/>
          </w:tcPr>
          <w:p w14:paraId="5CDEFABD" w14:textId="77777777" w:rsidR="005A43B2" w:rsidRPr="00F862EA" w:rsidRDefault="005A43B2">
            <w:pPr>
              <w:pStyle w:val="--fb"/>
              <w:rPr>
                <w:color w:val="000000" w:themeColor="text1"/>
                <w:kern w:val="2"/>
              </w:rPr>
            </w:pPr>
            <w:r w:rsidRPr="00F862EA">
              <w:rPr>
                <w:rFonts w:hint="eastAsia"/>
                <w:color w:val="000000" w:themeColor="text1"/>
                <w:kern w:val="2"/>
              </w:rPr>
              <w:t>4,810,382,499</w:t>
            </w:r>
          </w:p>
        </w:tc>
        <w:tc>
          <w:tcPr>
            <w:tcW w:w="395" w:type="pct"/>
            <w:tcBorders>
              <w:top w:val="nil"/>
              <w:left w:val="single" w:sz="4" w:space="0" w:color="auto"/>
              <w:bottom w:val="nil"/>
              <w:right w:val="single" w:sz="4" w:space="0" w:color="auto"/>
            </w:tcBorders>
            <w:vAlign w:val="center"/>
            <w:hideMark/>
          </w:tcPr>
          <w:p w14:paraId="7145FB59" w14:textId="77777777" w:rsidR="005A43B2" w:rsidRPr="00F862EA" w:rsidRDefault="005A43B2">
            <w:pPr>
              <w:pStyle w:val="--fb"/>
              <w:rPr>
                <w:color w:val="000000" w:themeColor="text1"/>
                <w:kern w:val="2"/>
              </w:rPr>
            </w:pPr>
            <w:r w:rsidRPr="00F862EA">
              <w:rPr>
                <w:rFonts w:hint="eastAsia"/>
                <w:color w:val="000000" w:themeColor="text1"/>
                <w:kern w:val="2"/>
              </w:rPr>
              <w:t>162.71</w:t>
            </w:r>
          </w:p>
        </w:tc>
        <w:tc>
          <w:tcPr>
            <w:tcW w:w="934" w:type="pct"/>
            <w:tcBorders>
              <w:top w:val="nil"/>
              <w:left w:val="single" w:sz="4" w:space="0" w:color="auto"/>
              <w:bottom w:val="nil"/>
              <w:right w:val="single" w:sz="4" w:space="0" w:color="auto"/>
            </w:tcBorders>
            <w:vAlign w:val="center"/>
            <w:hideMark/>
          </w:tcPr>
          <w:p w14:paraId="24C88B9B" w14:textId="77777777" w:rsidR="005A43B2" w:rsidRPr="00F862EA" w:rsidRDefault="005A43B2">
            <w:pPr>
              <w:pStyle w:val="--fb"/>
              <w:rPr>
                <w:kern w:val="2"/>
              </w:rPr>
            </w:pPr>
            <w:r w:rsidRPr="00F862EA">
              <w:rPr>
                <w:rFonts w:hint="eastAsia"/>
                <w:kern w:val="2"/>
              </w:rPr>
              <w:t>- 38,225,625</w:t>
            </w:r>
          </w:p>
        </w:tc>
        <w:tc>
          <w:tcPr>
            <w:tcW w:w="513" w:type="pct"/>
            <w:tcBorders>
              <w:top w:val="nil"/>
              <w:left w:val="single" w:sz="4" w:space="0" w:color="auto"/>
              <w:bottom w:val="nil"/>
              <w:right w:val="nil"/>
            </w:tcBorders>
            <w:vAlign w:val="center"/>
            <w:hideMark/>
          </w:tcPr>
          <w:p w14:paraId="3CA07FF7" w14:textId="77777777" w:rsidR="005A43B2" w:rsidRPr="00F862EA" w:rsidRDefault="005A43B2">
            <w:pPr>
              <w:pStyle w:val="--fb"/>
              <w:rPr>
                <w:kern w:val="2"/>
              </w:rPr>
            </w:pPr>
            <w:r w:rsidRPr="00F862EA">
              <w:rPr>
                <w:rFonts w:hint="eastAsia"/>
                <w:kern w:val="2"/>
              </w:rPr>
              <w:t>- 0.79</w:t>
            </w:r>
          </w:p>
        </w:tc>
      </w:tr>
      <w:tr w:rsidR="005A43B2" w14:paraId="644F04AE" w14:textId="77777777" w:rsidTr="0060116D">
        <w:trPr>
          <w:cantSplit/>
          <w:trHeight w:val="445"/>
        </w:trPr>
        <w:tc>
          <w:tcPr>
            <w:tcW w:w="1135" w:type="pct"/>
            <w:tcBorders>
              <w:top w:val="nil"/>
              <w:left w:val="nil"/>
              <w:bottom w:val="nil"/>
              <w:right w:val="single" w:sz="4" w:space="0" w:color="auto"/>
            </w:tcBorders>
            <w:vAlign w:val="center"/>
            <w:hideMark/>
          </w:tcPr>
          <w:p w14:paraId="3D7B3FB3" w14:textId="77777777" w:rsidR="005A43B2" w:rsidRDefault="005A43B2">
            <w:pPr>
              <w:pStyle w:val="--21"/>
              <w:ind w:left="200"/>
              <w:rPr>
                <w:color w:val="000000" w:themeColor="text1"/>
                <w:kern w:val="2"/>
                <w:szCs w:val="20"/>
              </w:rPr>
            </w:pPr>
            <w:r>
              <w:rPr>
                <w:rFonts w:hint="eastAsia"/>
                <w:color w:val="000000" w:themeColor="text1"/>
                <w:kern w:val="2"/>
                <w:szCs w:val="20"/>
              </w:rPr>
              <w:t>流動負債</w:t>
            </w:r>
          </w:p>
        </w:tc>
        <w:tc>
          <w:tcPr>
            <w:tcW w:w="814" w:type="pct"/>
            <w:tcBorders>
              <w:top w:val="nil"/>
              <w:left w:val="single" w:sz="4" w:space="0" w:color="auto"/>
              <w:bottom w:val="nil"/>
              <w:right w:val="single" w:sz="4" w:space="0" w:color="auto"/>
            </w:tcBorders>
            <w:vAlign w:val="center"/>
            <w:hideMark/>
          </w:tcPr>
          <w:p w14:paraId="3C479782" w14:textId="77777777" w:rsidR="005A43B2" w:rsidRPr="00F862EA" w:rsidRDefault="005A43B2">
            <w:pPr>
              <w:pStyle w:val="--24"/>
              <w:rPr>
                <w:color w:val="000000" w:themeColor="text1"/>
                <w:kern w:val="2"/>
              </w:rPr>
            </w:pPr>
            <w:r w:rsidRPr="00F862EA">
              <w:rPr>
                <w:rFonts w:hint="eastAsia"/>
                <w:color w:val="000000" w:themeColor="text1"/>
                <w:kern w:val="2"/>
              </w:rPr>
              <w:t>4,749,687,198</w:t>
            </w:r>
          </w:p>
        </w:tc>
        <w:tc>
          <w:tcPr>
            <w:tcW w:w="395" w:type="pct"/>
            <w:tcBorders>
              <w:top w:val="nil"/>
              <w:left w:val="single" w:sz="4" w:space="0" w:color="auto"/>
              <w:bottom w:val="nil"/>
              <w:right w:val="single" w:sz="4" w:space="0" w:color="auto"/>
            </w:tcBorders>
            <w:vAlign w:val="center"/>
            <w:hideMark/>
          </w:tcPr>
          <w:p w14:paraId="218C3C22" w14:textId="77777777" w:rsidR="005A43B2" w:rsidRPr="00F862EA" w:rsidRDefault="005A43B2">
            <w:pPr>
              <w:pStyle w:val="--24"/>
              <w:rPr>
                <w:color w:val="000000" w:themeColor="text1"/>
                <w:kern w:val="2"/>
              </w:rPr>
            </w:pPr>
            <w:r w:rsidRPr="00F862EA">
              <w:rPr>
                <w:rFonts w:hint="eastAsia"/>
                <w:kern w:val="2"/>
              </w:rPr>
              <w:t>177.24</w:t>
            </w:r>
          </w:p>
        </w:tc>
        <w:tc>
          <w:tcPr>
            <w:tcW w:w="814" w:type="pct"/>
            <w:tcBorders>
              <w:top w:val="nil"/>
              <w:left w:val="single" w:sz="4" w:space="0" w:color="auto"/>
              <w:bottom w:val="nil"/>
              <w:right w:val="single" w:sz="4" w:space="0" w:color="auto"/>
            </w:tcBorders>
            <w:vAlign w:val="center"/>
            <w:hideMark/>
          </w:tcPr>
          <w:p w14:paraId="1BEB9907" w14:textId="77777777" w:rsidR="005A43B2" w:rsidRPr="00F862EA" w:rsidRDefault="005A43B2">
            <w:pPr>
              <w:pStyle w:val="--24"/>
              <w:rPr>
                <w:color w:val="000000" w:themeColor="text1"/>
                <w:kern w:val="2"/>
              </w:rPr>
            </w:pPr>
            <w:r w:rsidRPr="00F862EA">
              <w:rPr>
                <w:rFonts w:hint="eastAsia"/>
                <w:color w:val="000000" w:themeColor="text1"/>
                <w:kern w:val="2"/>
              </w:rPr>
              <w:t>4,786,797,723</w:t>
            </w:r>
          </w:p>
        </w:tc>
        <w:tc>
          <w:tcPr>
            <w:tcW w:w="395" w:type="pct"/>
            <w:tcBorders>
              <w:top w:val="nil"/>
              <w:left w:val="single" w:sz="4" w:space="0" w:color="auto"/>
              <w:bottom w:val="nil"/>
              <w:right w:val="single" w:sz="4" w:space="0" w:color="auto"/>
            </w:tcBorders>
            <w:vAlign w:val="center"/>
            <w:hideMark/>
          </w:tcPr>
          <w:p w14:paraId="385A6F9E" w14:textId="77777777" w:rsidR="005A43B2" w:rsidRPr="00F862EA" w:rsidRDefault="005A43B2">
            <w:pPr>
              <w:pStyle w:val="--24"/>
              <w:rPr>
                <w:color w:val="000000" w:themeColor="text1"/>
                <w:kern w:val="2"/>
              </w:rPr>
            </w:pPr>
            <w:r w:rsidRPr="00F862EA">
              <w:rPr>
                <w:rFonts w:hint="eastAsia"/>
                <w:color w:val="000000" w:themeColor="text1"/>
                <w:kern w:val="2"/>
              </w:rPr>
              <w:t>161.91</w:t>
            </w:r>
          </w:p>
        </w:tc>
        <w:tc>
          <w:tcPr>
            <w:tcW w:w="934" w:type="pct"/>
            <w:tcBorders>
              <w:top w:val="nil"/>
              <w:left w:val="single" w:sz="4" w:space="0" w:color="auto"/>
              <w:bottom w:val="nil"/>
              <w:right w:val="single" w:sz="4" w:space="0" w:color="auto"/>
            </w:tcBorders>
            <w:vAlign w:val="center"/>
            <w:hideMark/>
          </w:tcPr>
          <w:p w14:paraId="0078E495" w14:textId="77777777" w:rsidR="005A43B2" w:rsidRPr="00F862EA" w:rsidRDefault="005A43B2">
            <w:pPr>
              <w:pStyle w:val="--24"/>
              <w:rPr>
                <w:color w:val="000000" w:themeColor="text1"/>
                <w:kern w:val="2"/>
              </w:rPr>
            </w:pPr>
            <w:r w:rsidRPr="00F862EA">
              <w:rPr>
                <w:rFonts w:hint="eastAsia"/>
                <w:kern w:val="2"/>
              </w:rPr>
              <w:t>- 37,110,525</w:t>
            </w:r>
          </w:p>
        </w:tc>
        <w:tc>
          <w:tcPr>
            <w:tcW w:w="513" w:type="pct"/>
            <w:tcBorders>
              <w:top w:val="nil"/>
              <w:left w:val="single" w:sz="4" w:space="0" w:color="auto"/>
              <w:bottom w:val="nil"/>
              <w:right w:val="nil"/>
            </w:tcBorders>
            <w:vAlign w:val="center"/>
            <w:hideMark/>
          </w:tcPr>
          <w:p w14:paraId="38E5D5FC" w14:textId="77777777" w:rsidR="005A43B2" w:rsidRPr="00F862EA" w:rsidRDefault="005A43B2">
            <w:pPr>
              <w:pStyle w:val="--24"/>
              <w:rPr>
                <w:color w:val="000000" w:themeColor="text1"/>
                <w:kern w:val="2"/>
              </w:rPr>
            </w:pPr>
            <w:r w:rsidRPr="00F862EA">
              <w:rPr>
                <w:rFonts w:hint="eastAsia"/>
                <w:kern w:val="2"/>
              </w:rPr>
              <w:t>- 0.78</w:t>
            </w:r>
          </w:p>
        </w:tc>
      </w:tr>
      <w:tr w:rsidR="005A43B2" w14:paraId="72A6C8AD" w14:textId="77777777" w:rsidTr="0060116D">
        <w:trPr>
          <w:cantSplit/>
          <w:trHeight w:val="445"/>
        </w:trPr>
        <w:tc>
          <w:tcPr>
            <w:tcW w:w="1135" w:type="pct"/>
            <w:tcBorders>
              <w:top w:val="nil"/>
              <w:left w:val="nil"/>
              <w:bottom w:val="nil"/>
              <w:right w:val="single" w:sz="4" w:space="0" w:color="auto"/>
            </w:tcBorders>
            <w:vAlign w:val="center"/>
            <w:hideMark/>
          </w:tcPr>
          <w:p w14:paraId="46736E3D" w14:textId="77777777" w:rsidR="005A43B2" w:rsidRDefault="005A43B2">
            <w:pPr>
              <w:pStyle w:val="--31"/>
              <w:ind w:left="400"/>
              <w:rPr>
                <w:color w:val="000000" w:themeColor="text1"/>
                <w:kern w:val="2"/>
                <w:szCs w:val="20"/>
              </w:rPr>
            </w:pPr>
            <w:r>
              <w:rPr>
                <w:rFonts w:hint="eastAsia"/>
                <w:color w:val="000000" w:themeColor="text1"/>
                <w:kern w:val="2"/>
                <w:szCs w:val="20"/>
              </w:rPr>
              <w:t>應付款項</w:t>
            </w:r>
          </w:p>
        </w:tc>
        <w:tc>
          <w:tcPr>
            <w:tcW w:w="814" w:type="pct"/>
            <w:tcBorders>
              <w:top w:val="nil"/>
              <w:left w:val="single" w:sz="4" w:space="0" w:color="auto"/>
              <w:bottom w:val="nil"/>
              <w:right w:val="single" w:sz="4" w:space="0" w:color="auto"/>
            </w:tcBorders>
            <w:vAlign w:val="center"/>
            <w:hideMark/>
          </w:tcPr>
          <w:p w14:paraId="5558EAA2" w14:textId="77777777" w:rsidR="005A43B2" w:rsidRPr="00F862EA" w:rsidRDefault="005A43B2">
            <w:pPr>
              <w:pStyle w:val="--24"/>
              <w:rPr>
                <w:color w:val="000000" w:themeColor="text1"/>
                <w:kern w:val="2"/>
              </w:rPr>
            </w:pPr>
            <w:r w:rsidRPr="00F862EA">
              <w:rPr>
                <w:rFonts w:hint="eastAsia"/>
                <w:color w:val="000000" w:themeColor="text1"/>
                <w:kern w:val="2"/>
              </w:rPr>
              <w:t>4,749,687,198</w:t>
            </w:r>
          </w:p>
        </w:tc>
        <w:tc>
          <w:tcPr>
            <w:tcW w:w="395" w:type="pct"/>
            <w:tcBorders>
              <w:top w:val="nil"/>
              <w:left w:val="single" w:sz="4" w:space="0" w:color="auto"/>
              <w:bottom w:val="nil"/>
              <w:right w:val="single" w:sz="4" w:space="0" w:color="auto"/>
            </w:tcBorders>
            <w:vAlign w:val="center"/>
            <w:hideMark/>
          </w:tcPr>
          <w:p w14:paraId="4F2E25D6" w14:textId="77777777" w:rsidR="005A43B2" w:rsidRPr="00F862EA" w:rsidRDefault="005A43B2">
            <w:pPr>
              <w:pStyle w:val="--24"/>
              <w:rPr>
                <w:color w:val="000000" w:themeColor="text1"/>
                <w:kern w:val="2"/>
              </w:rPr>
            </w:pPr>
            <w:r w:rsidRPr="00F862EA">
              <w:rPr>
                <w:rFonts w:hint="eastAsia"/>
                <w:kern w:val="2"/>
              </w:rPr>
              <w:t>177.24</w:t>
            </w:r>
          </w:p>
        </w:tc>
        <w:tc>
          <w:tcPr>
            <w:tcW w:w="814" w:type="pct"/>
            <w:tcBorders>
              <w:top w:val="nil"/>
              <w:left w:val="single" w:sz="4" w:space="0" w:color="auto"/>
              <w:bottom w:val="nil"/>
              <w:right w:val="single" w:sz="4" w:space="0" w:color="auto"/>
            </w:tcBorders>
            <w:vAlign w:val="center"/>
            <w:hideMark/>
          </w:tcPr>
          <w:p w14:paraId="386E6C8B" w14:textId="77777777" w:rsidR="005A43B2" w:rsidRPr="00F862EA" w:rsidRDefault="005A43B2">
            <w:pPr>
              <w:pStyle w:val="--24"/>
              <w:rPr>
                <w:color w:val="000000" w:themeColor="text1"/>
                <w:kern w:val="2"/>
              </w:rPr>
            </w:pPr>
            <w:r w:rsidRPr="00F862EA">
              <w:rPr>
                <w:rFonts w:hint="eastAsia"/>
                <w:color w:val="000000" w:themeColor="text1"/>
                <w:kern w:val="2"/>
              </w:rPr>
              <w:t>4,786,797,723</w:t>
            </w:r>
          </w:p>
        </w:tc>
        <w:tc>
          <w:tcPr>
            <w:tcW w:w="395" w:type="pct"/>
            <w:tcBorders>
              <w:top w:val="nil"/>
              <w:left w:val="single" w:sz="4" w:space="0" w:color="auto"/>
              <w:bottom w:val="nil"/>
              <w:right w:val="single" w:sz="4" w:space="0" w:color="auto"/>
            </w:tcBorders>
            <w:vAlign w:val="center"/>
            <w:hideMark/>
          </w:tcPr>
          <w:p w14:paraId="7F46D640" w14:textId="77777777" w:rsidR="005A43B2" w:rsidRPr="00F862EA" w:rsidRDefault="005A43B2">
            <w:pPr>
              <w:pStyle w:val="--24"/>
              <w:rPr>
                <w:color w:val="000000" w:themeColor="text1"/>
                <w:kern w:val="2"/>
              </w:rPr>
            </w:pPr>
            <w:r w:rsidRPr="00F862EA">
              <w:rPr>
                <w:rFonts w:hint="eastAsia"/>
                <w:color w:val="000000" w:themeColor="text1"/>
                <w:kern w:val="2"/>
              </w:rPr>
              <w:t>161.91</w:t>
            </w:r>
          </w:p>
        </w:tc>
        <w:tc>
          <w:tcPr>
            <w:tcW w:w="934" w:type="pct"/>
            <w:tcBorders>
              <w:top w:val="nil"/>
              <w:left w:val="single" w:sz="4" w:space="0" w:color="auto"/>
              <w:bottom w:val="nil"/>
              <w:right w:val="single" w:sz="4" w:space="0" w:color="auto"/>
            </w:tcBorders>
            <w:vAlign w:val="center"/>
            <w:hideMark/>
          </w:tcPr>
          <w:p w14:paraId="5B965992" w14:textId="77777777" w:rsidR="005A43B2" w:rsidRPr="00F862EA" w:rsidRDefault="005A43B2">
            <w:pPr>
              <w:pStyle w:val="--24"/>
              <w:rPr>
                <w:color w:val="000000" w:themeColor="text1"/>
                <w:kern w:val="2"/>
              </w:rPr>
            </w:pPr>
            <w:r w:rsidRPr="00F862EA">
              <w:rPr>
                <w:rFonts w:hint="eastAsia"/>
                <w:kern w:val="2"/>
              </w:rPr>
              <w:t>- 37,110,525</w:t>
            </w:r>
          </w:p>
        </w:tc>
        <w:tc>
          <w:tcPr>
            <w:tcW w:w="513" w:type="pct"/>
            <w:tcBorders>
              <w:top w:val="nil"/>
              <w:left w:val="single" w:sz="4" w:space="0" w:color="auto"/>
              <w:bottom w:val="nil"/>
              <w:right w:val="nil"/>
            </w:tcBorders>
            <w:vAlign w:val="center"/>
            <w:hideMark/>
          </w:tcPr>
          <w:p w14:paraId="31F72DDA" w14:textId="77777777" w:rsidR="005A43B2" w:rsidRPr="00F862EA" w:rsidRDefault="005A43B2">
            <w:pPr>
              <w:pStyle w:val="--24"/>
              <w:rPr>
                <w:color w:val="000000" w:themeColor="text1"/>
                <w:kern w:val="2"/>
              </w:rPr>
            </w:pPr>
            <w:r w:rsidRPr="00F862EA">
              <w:rPr>
                <w:rFonts w:hint="eastAsia"/>
                <w:kern w:val="2"/>
              </w:rPr>
              <w:t>- 0.78</w:t>
            </w:r>
          </w:p>
        </w:tc>
      </w:tr>
      <w:tr w:rsidR="005A43B2" w14:paraId="781DEBDB" w14:textId="77777777" w:rsidTr="0060116D">
        <w:trPr>
          <w:cantSplit/>
          <w:trHeight w:val="445"/>
        </w:trPr>
        <w:tc>
          <w:tcPr>
            <w:tcW w:w="1135" w:type="pct"/>
            <w:tcBorders>
              <w:top w:val="nil"/>
              <w:left w:val="nil"/>
              <w:bottom w:val="nil"/>
              <w:right w:val="single" w:sz="4" w:space="0" w:color="auto"/>
            </w:tcBorders>
            <w:vAlign w:val="center"/>
            <w:hideMark/>
          </w:tcPr>
          <w:p w14:paraId="036D95CE" w14:textId="77777777" w:rsidR="005A43B2" w:rsidRDefault="005A43B2">
            <w:pPr>
              <w:pStyle w:val="--21"/>
              <w:ind w:left="200"/>
              <w:rPr>
                <w:color w:val="000000" w:themeColor="text1"/>
                <w:kern w:val="2"/>
                <w:szCs w:val="20"/>
              </w:rPr>
            </w:pPr>
            <w:r>
              <w:rPr>
                <w:rFonts w:hint="eastAsia"/>
                <w:color w:val="000000" w:themeColor="text1"/>
                <w:kern w:val="2"/>
                <w:szCs w:val="20"/>
              </w:rPr>
              <w:t>其他負債</w:t>
            </w:r>
          </w:p>
        </w:tc>
        <w:tc>
          <w:tcPr>
            <w:tcW w:w="814" w:type="pct"/>
            <w:tcBorders>
              <w:top w:val="nil"/>
              <w:left w:val="single" w:sz="4" w:space="0" w:color="auto"/>
              <w:bottom w:val="nil"/>
              <w:right w:val="single" w:sz="4" w:space="0" w:color="auto"/>
            </w:tcBorders>
            <w:vAlign w:val="center"/>
            <w:hideMark/>
          </w:tcPr>
          <w:p w14:paraId="1E18A42E" w14:textId="77777777" w:rsidR="005A43B2" w:rsidRPr="00F862EA" w:rsidRDefault="005A43B2">
            <w:pPr>
              <w:pStyle w:val="--24"/>
              <w:rPr>
                <w:color w:val="000000" w:themeColor="text1"/>
                <w:kern w:val="2"/>
              </w:rPr>
            </w:pPr>
            <w:r w:rsidRPr="00F862EA">
              <w:rPr>
                <w:rFonts w:hint="eastAsia"/>
                <w:color w:val="000000" w:themeColor="text1"/>
                <w:kern w:val="2"/>
              </w:rPr>
              <w:t>22,469,676</w:t>
            </w:r>
          </w:p>
        </w:tc>
        <w:tc>
          <w:tcPr>
            <w:tcW w:w="395" w:type="pct"/>
            <w:tcBorders>
              <w:top w:val="nil"/>
              <w:left w:val="single" w:sz="4" w:space="0" w:color="auto"/>
              <w:bottom w:val="nil"/>
              <w:right w:val="single" w:sz="4" w:space="0" w:color="auto"/>
            </w:tcBorders>
            <w:vAlign w:val="center"/>
            <w:hideMark/>
          </w:tcPr>
          <w:p w14:paraId="325F2FDC" w14:textId="77777777" w:rsidR="005A43B2" w:rsidRPr="00F862EA" w:rsidRDefault="005A43B2">
            <w:pPr>
              <w:pStyle w:val="--24"/>
              <w:rPr>
                <w:color w:val="000000" w:themeColor="text1"/>
                <w:kern w:val="2"/>
              </w:rPr>
            </w:pPr>
            <w:r w:rsidRPr="00F862EA">
              <w:rPr>
                <w:rFonts w:hint="eastAsia"/>
                <w:kern w:val="2"/>
              </w:rPr>
              <w:t>0.84</w:t>
            </w:r>
          </w:p>
        </w:tc>
        <w:tc>
          <w:tcPr>
            <w:tcW w:w="814" w:type="pct"/>
            <w:tcBorders>
              <w:top w:val="nil"/>
              <w:left w:val="single" w:sz="4" w:space="0" w:color="auto"/>
              <w:bottom w:val="nil"/>
              <w:right w:val="single" w:sz="4" w:space="0" w:color="auto"/>
            </w:tcBorders>
            <w:vAlign w:val="center"/>
            <w:hideMark/>
          </w:tcPr>
          <w:p w14:paraId="08BBD8C7" w14:textId="77777777" w:rsidR="005A43B2" w:rsidRPr="00F862EA" w:rsidRDefault="005A43B2">
            <w:pPr>
              <w:pStyle w:val="--24"/>
              <w:rPr>
                <w:color w:val="000000" w:themeColor="text1"/>
                <w:kern w:val="2"/>
              </w:rPr>
            </w:pPr>
            <w:r w:rsidRPr="00F862EA">
              <w:rPr>
                <w:rFonts w:hint="eastAsia"/>
                <w:color w:val="000000" w:themeColor="text1"/>
                <w:kern w:val="2"/>
              </w:rPr>
              <w:t>23,584,776</w:t>
            </w:r>
          </w:p>
        </w:tc>
        <w:tc>
          <w:tcPr>
            <w:tcW w:w="395" w:type="pct"/>
            <w:tcBorders>
              <w:top w:val="nil"/>
              <w:left w:val="single" w:sz="4" w:space="0" w:color="auto"/>
              <w:bottom w:val="nil"/>
              <w:right w:val="single" w:sz="4" w:space="0" w:color="auto"/>
            </w:tcBorders>
            <w:vAlign w:val="center"/>
            <w:hideMark/>
          </w:tcPr>
          <w:p w14:paraId="2977F335" w14:textId="77777777" w:rsidR="005A43B2" w:rsidRPr="00F862EA" w:rsidRDefault="005A43B2">
            <w:pPr>
              <w:pStyle w:val="--24"/>
              <w:rPr>
                <w:color w:val="000000" w:themeColor="text1"/>
                <w:kern w:val="2"/>
              </w:rPr>
            </w:pPr>
            <w:r w:rsidRPr="00F862EA">
              <w:rPr>
                <w:rFonts w:hint="eastAsia"/>
                <w:color w:val="000000" w:themeColor="text1"/>
                <w:kern w:val="2"/>
              </w:rPr>
              <w:t>0.80</w:t>
            </w:r>
          </w:p>
        </w:tc>
        <w:tc>
          <w:tcPr>
            <w:tcW w:w="934" w:type="pct"/>
            <w:tcBorders>
              <w:top w:val="nil"/>
              <w:left w:val="single" w:sz="4" w:space="0" w:color="auto"/>
              <w:bottom w:val="nil"/>
              <w:right w:val="single" w:sz="4" w:space="0" w:color="auto"/>
            </w:tcBorders>
            <w:vAlign w:val="center"/>
            <w:hideMark/>
          </w:tcPr>
          <w:p w14:paraId="79B9F278" w14:textId="77777777" w:rsidR="005A43B2" w:rsidRPr="00F862EA" w:rsidRDefault="005A43B2">
            <w:pPr>
              <w:pStyle w:val="--24"/>
              <w:rPr>
                <w:color w:val="000000" w:themeColor="text1"/>
                <w:kern w:val="2"/>
              </w:rPr>
            </w:pPr>
            <w:r w:rsidRPr="00F862EA">
              <w:rPr>
                <w:rFonts w:hint="eastAsia"/>
                <w:kern w:val="2"/>
              </w:rPr>
              <w:t>- 1,115,100</w:t>
            </w:r>
          </w:p>
        </w:tc>
        <w:tc>
          <w:tcPr>
            <w:tcW w:w="513" w:type="pct"/>
            <w:tcBorders>
              <w:top w:val="nil"/>
              <w:left w:val="single" w:sz="4" w:space="0" w:color="auto"/>
              <w:bottom w:val="nil"/>
              <w:right w:val="nil"/>
            </w:tcBorders>
            <w:vAlign w:val="center"/>
            <w:hideMark/>
          </w:tcPr>
          <w:p w14:paraId="6D97EAF7" w14:textId="77777777" w:rsidR="005A43B2" w:rsidRPr="00F862EA" w:rsidRDefault="005A43B2">
            <w:pPr>
              <w:pStyle w:val="--24"/>
              <w:rPr>
                <w:color w:val="000000" w:themeColor="text1"/>
                <w:kern w:val="2"/>
              </w:rPr>
            </w:pPr>
            <w:r w:rsidRPr="00F862EA">
              <w:rPr>
                <w:rFonts w:hint="eastAsia"/>
                <w:kern w:val="2"/>
              </w:rPr>
              <w:t>- 4.73</w:t>
            </w:r>
          </w:p>
        </w:tc>
      </w:tr>
      <w:tr w:rsidR="005A43B2" w14:paraId="702039F7" w14:textId="77777777" w:rsidTr="0060116D">
        <w:trPr>
          <w:cantSplit/>
          <w:trHeight w:val="445"/>
        </w:trPr>
        <w:tc>
          <w:tcPr>
            <w:tcW w:w="1135" w:type="pct"/>
            <w:tcBorders>
              <w:top w:val="nil"/>
              <w:left w:val="nil"/>
              <w:bottom w:val="nil"/>
              <w:right w:val="single" w:sz="4" w:space="0" w:color="auto"/>
            </w:tcBorders>
            <w:vAlign w:val="center"/>
            <w:hideMark/>
          </w:tcPr>
          <w:p w14:paraId="2EEE2094" w14:textId="77777777" w:rsidR="005A43B2" w:rsidRDefault="005A43B2">
            <w:pPr>
              <w:pStyle w:val="--31"/>
              <w:ind w:left="400"/>
              <w:rPr>
                <w:color w:val="000000" w:themeColor="text1"/>
                <w:kern w:val="2"/>
                <w:szCs w:val="20"/>
              </w:rPr>
            </w:pPr>
            <w:r>
              <w:rPr>
                <w:rFonts w:hint="eastAsia"/>
                <w:color w:val="000000" w:themeColor="text1"/>
                <w:kern w:val="2"/>
                <w:szCs w:val="20"/>
              </w:rPr>
              <w:t>什項負債</w:t>
            </w:r>
          </w:p>
        </w:tc>
        <w:tc>
          <w:tcPr>
            <w:tcW w:w="814" w:type="pct"/>
            <w:tcBorders>
              <w:top w:val="nil"/>
              <w:left w:val="single" w:sz="4" w:space="0" w:color="auto"/>
              <w:bottom w:val="nil"/>
              <w:right w:val="single" w:sz="4" w:space="0" w:color="auto"/>
            </w:tcBorders>
            <w:vAlign w:val="center"/>
            <w:hideMark/>
          </w:tcPr>
          <w:p w14:paraId="00649686" w14:textId="77777777" w:rsidR="005A43B2" w:rsidRPr="00F862EA" w:rsidRDefault="005A43B2">
            <w:pPr>
              <w:pStyle w:val="--24"/>
              <w:rPr>
                <w:color w:val="000000" w:themeColor="text1"/>
                <w:kern w:val="2"/>
              </w:rPr>
            </w:pPr>
            <w:r w:rsidRPr="00F862EA">
              <w:rPr>
                <w:rFonts w:hint="eastAsia"/>
                <w:color w:val="000000" w:themeColor="text1"/>
                <w:kern w:val="2"/>
              </w:rPr>
              <w:t>22,469,676</w:t>
            </w:r>
          </w:p>
        </w:tc>
        <w:tc>
          <w:tcPr>
            <w:tcW w:w="395" w:type="pct"/>
            <w:tcBorders>
              <w:top w:val="nil"/>
              <w:left w:val="single" w:sz="4" w:space="0" w:color="auto"/>
              <w:bottom w:val="nil"/>
              <w:right w:val="single" w:sz="4" w:space="0" w:color="auto"/>
            </w:tcBorders>
            <w:vAlign w:val="center"/>
            <w:hideMark/>
          </w:tcPr>
          <w:p w14:paraId="2DEF5478" w14:textId="77777777" w:rsidR="005A43B2" w:rsidRPr="00F862EA" w:rsidRDefault="005A43B2">
            <w:pPr>
              <w:pStyle w:val="--24"/>
              <w:rPr>
                <w:color w:val="000000" w:themeColor="text1"/>
                <w:kern w:val="2"/>
              </w:rPr>
            </w:pPr>
            <w:r w:rsidRPr="00F862EA">
              <w:rPr>
                <w:rFonts w:hint="eastAsia"/>
                <w:kern w:val="2"/>
              </w:rPr>
              <w:t>0.84</w:t>
            </w:r>
          </w:p>
        </w:tc>
        <w:tc>
          <w:tcPr>
            <w:tcW w:w="814" w:type="pct"/>
            <w:tcBorders>
              <w:top w:val="nil"/>
              <w:left w:val="single" w:sz="4" w:space="0" w:color="auto"/>
              <w:bottom w:val="nil"/>
              <w:right w:val="single" w:sz="4" w:space="0" w:color="auto"/>
            </w:tcBorders>
            <w:vAlign w:val="center"/>
            <w:hideMark/>
          </w:tcPr>
          <w:p w14:paraId="51884581" w14:textId="77777777" w:rsidR="005A43B2" w:rsidRPr="00F862EA" w:rsidRDefault="005A43B2">
            <w:pPr>
              <w:pStyle w:val="--24"/>
              <w:rPr>
                <w:color w:val="000000" w:themeColor="text1"/>
                <w:kern w:val="2"/>
              </w:rPr>
            </w:pPr>
            <w:r w:rsidRPr="00F862EA">
              <w:rPr>
                <w:rFonts w:hint="eastAsia"/>
                <w:color w:val="000000" w:themeColor="text1"/>
                <w:kern w:val="2"/>
              </w:rPr>
              <w:t>23,584,776</w:t>
            </w:r>
          </w:p>
        </w:tc>
        <w:tc>
          <w:tcPr>
            <w:tcW w:w="395" w:type="pct"/>
            <w:tcBorders>
              <w:top w:val="nil"/>
              <w:left w:val="single" w:sz="4" w:space="0" w:color="auto"/>
              <w:bottom w:val="nil"/>
              <w:right w:val="single" w:sz="4" w:space="0" w:color="auto"/>
            </w:tcBorders>
            <w:vAlign w:val="center"/>
            <w:hideMark/>
          </w:tcPr>
          <w:p w14:paraId="73DF39C8" w14:textId="77777777" w:rsidR="005A43B2" w:rsidRPr="00F862EA" w:rsidRDefault="005A43B2">
            <w:pPr>
              <w:pStyle w:val="--24"/>
              <w:rPr>
                <w:color w:val="000000" w:themeColor="text1"/>
                <w:kern w:val="2"/>
              </w:rPr>
            </w:pPr>
            <w:r w:rsidRPr="00F862EA">
              <w:rPr>
                <w:rFonts w:hint="eastAsia"/>
                <w:color w:val="000000" w:themeColor="text1"/>
                <w:kern w:val="2"/>
              </w:rPr>
              <w:t>0.80</w:t>
            </w:r>
          </w:p>
        </w:tc>
        <w:tc>
          <w:tcPr>
            <w:tcW w:w="934" w:type="pct"/>
            <w:tcBorders>
              <w:top w:val="nil"/>
              <w:left w:val="single" w:sz="4" w:space="0" w:color="auto"/>
              <w:bottom w:val="nil"/>
              <w:right w:val="single" w:sz="4" w:space="0" w:color="auto"/>
            </w:tcBorders>
            <w:vAlign w:val="center"/>
            <w:hideMark/>
          </w:tcPr>
          <w:p w14:paraId="55B89847" w14:textId="77777777" w:rsidR="005A43B2" w:rsidRPr="00F862EA" w:rsidRDefault="005A43B2">
            <w:pPr>
              <w:pStyle w:val="--24"/>
              <w:rPr>
                <w:color w:val="000000" w:themeColor="text1"/>
                <w:kern w:val="2"/>
              </w:rPr>
            </w:pPr>
            <w:r w:rsidRPr="00F862EA">
              <w:rPr>
                <w:rFonts w:hint="eastAsia"/>
                <w:kern w:val="2"/>
              </w:rPr>
              <w:t>- 1,115,100</w:t>
            </w:r>
          </w:p>
        </w:tc>
        <w:tc>
          <w:tcPr>
            <w:tcW w:w="513" w:type="pct"/>
            <w:tcBorders>
              <w:top w:val="nil"/>
              <w:left w:val="single" w:sz="4" w:space="0" w:color="auto"/>
              <w:bottom w:val="nil"/>
              <w:right w:val="nil"/>
            </w:tcBorders>
            <w:vAlign w:val="center"/>
            <w:hideMark/>
          </w:tcPr>
          <w:p w14:paraId="25B6C7EB" w14:textId="77777777" w:rsidR="005A43B2" w:rsidRPr="00F862EA" w:rsidRDefault="005A43B2">
            <w:pPr>
              <w:pStyle w:val="--24"/>
              <w:rPr>
                <w:color w:val="000000" w:themeColor="text1"/>
                <w:kern w:val="2"/>
              </w:rPr>
            </w:pPr>
            <w:r w:rsidRPr="00F862EA">
              <w:rPr>
                <w:rFonts w:hint="eastAsia"/>
                <w:kern w:val="2"/>
              </w:rPr>
              <w:t>- 4.73</w:t>
            </w:r>
          </w:p>
        </w:tc>
      </w:tr>
      <w:tr w:rsidR="005A43B2" w14:paraId="47C99306" w14:textId="77777777" w:rsidTr="0060116D">
        <w:trPr>
          <w:cantSplit/>
          <w:trHeight w:val="445"/>
        </w:trPr>
        <w:tc>
          <w:tcPr>
            <w:tcW w:w="1135" w:type="pct"/>
            <w:tcBorders>
              <w:top w:val="nil"/>
              <w:left w:val="nil"/>
              <w:bottom w:val="nil"/>
              <w:right w:val="single" w:sz="4" w:space="0" w:color="auto"/>
            </w:tcBorders>
            <w:vAlign w:val="center"/>
            <w:hideMark/>
          </w:tcPr>
          <w:p w14:paraId="1F5CB065" w14:textId="77777777" w:rsidR="005A43B2" w:rsidRDefault="005A43B2">
            <w:pPr>
              <w:pStyle w:val="--11"/>
              <w:ind w:left="60" w:right="60"/>
              <w:rPr>
                <w:color w:val="000000" w:themeColor="text1"/>
                <w:kern w:val="2"/>
                <w:szCs w:val="20"/>
              </w:rPr>
            </w:pPr>
            <w:r>
              <w:rPr>
                <w:rFonts w:hint="eastAsia"/>
                <w:color w:val="000000" w:themeColor="text1"/>
                <w:kern w:val="2"/>
                <w:szCs w:val="20"/>
              </w:rPr>
              <w:t>淨資產</w:t>
            </w:r>
          </w:p>
        </w:tc>
        <w:tc>
          <w:tcPr>
            <w:tcW w:w="814" w:type="pct"/>
            <w:tcBorders>
              <w:top w:val="nil"/>
              <w:left w:val="single" w:sz="4" w:space="0" w:color="auto"/>
              <w:bottom w:val="nil"/>
              <w:right w:val="single" w:sz="4" w:space="0" w:color="auto"/>
            </w:tcBorders>
            <w:vAlign w:val="center"/>
            <w:hideMark/>
          </w:tcPr>
          <w:p w14:paraId="41E7C950" w14:textId="77777777" w:rsidR="005A43B2" w:rsidRPr="00F862EA" w:rsidRDefault="005A43B2">
            <w:pPr>
              <w:pStyle w:val="--fb"/>
              <w:rPr>
                <w:color w:val="000000" w:themeColor="text1"/>
                <w:kern w:val="2"/>
              </w:rPr>
            </w:pPr>
            <w:r w:rsidRPr="00F862EA">
              <w:rPr>
                <w:rFonts w:hint="eastAsia"/>
                <w:color w:val="000000" w:themeColor="text1"/>
                <w:kern w:val="2"/>
              </w:rPr>
              <w:t>- 2,092,299,747</w:t>
            </w:r>
          </w:p>
        </w:tc>
        <w:tc>
          <w:tcPr>
            <w:tcW w:w="395" w:type="pct"/>
            <w:tcBorders>
              <w:top w:val="nil"/>
              <w:left w:val="single" w:sz="4" w:space="0" w:color="auto"/>
              <w:bottom w:val="nil"/>
              <w:right w:val="single" w:sz="4" w:space="0" w:color="auto"/>
            </w:tcBorders>
            <w:vAlign w:val="center"/>
            <w:hideMark/>
          </w:tcPr>
          <w:p w14:paraId="7422EBDC" w14:textId="77777777" w:rsidR="005A43B2" w:rsidRPr="00F862EA" w:rsidRDefault="005A43B2">
            <w:pPr>
              <w:pStyle w:val="--fb"/>
              <w:rPr>
                <w:color w:val="000000" w:themeColor="text1"/>
                <w:kern w:val="2"/>
              </w:rPr>
            </w:pPr>
            <w:r w:rsidRPr="00F862EA">
              <w:rPr>
                <w:rFonts w:hint="eastAsia"/>
                <w:kern w:val="2"/>
              </w:rPr>
              <w:t>- 78.08</w:t>
            </w:r>
          </w:p>
        </w:tc>
        <w:tc>
          <w:tcPr>
            <w:tcW w:w="814" w:type="pct"/>
            <w:tcBorders>
              <w:top w:val="nil"/>
              <w:left w:val="single" w:sz="4" w:space="0" w:color="auto"/>
              <w:bottom w:val="nil"/>
              <w:right w:val="single" w:sz="4" w:space="0" w:color="auto"/>
            </w:tcBorders>
            <w:vAlign w:val="center"/>
            <w:hideMark/>
          </w:tcPr>
          <w:p w14:paraId="7ABF430A" w14:textId="77777777" w:rsidR="005A43B2" w:rsidRPr="00F862EA" w:rsidRDefault="005A43B2">
            <w:pPr>
              <w:pStyle w:val="--fb"/>
              <w:rPr>
                <w:color w:val="000000" w:themeColor="text1"/>
                <w:kern w:val="2"/>
              </w:rPr>
            </w:pPr>
            <w:r w:rsidRPr="00F862EA">
              <w:rPr>
                <w:rFonts w:hint="eastAsia"/>
                <w:color w:val="000000" w:themeColor="text1"/>
                <w:kern w:val="2"/>
              </w:rPr>
              <w:t>- 1,853,933,097</w:t>
            </w:r>
          </w:p>
        </w:tc>
        <w:tc>
          <w:tcPr>
            <w:tcW w:w="395" w:type="pct"/>
            <w:tcBorders>
              <w:top w:val="nil"/>
              <w:left w:val="single" w:sz="4" w:space="0" w:color="auto"/>
              <w:bottom w:val="nil"/>
              <w:right w:val="single" w:sz="4" w:space="0" w:color="auto"/>
            </w:tcBorders>
            <w:vAlign w:val="center"/>
            <w:hideMark/>
          </w:tcPr>
          <w:p w14:paraId="167BDB09" w14:textId="77777777" w:rsidR="005A43B2" w:rsidRPr="00F862EA" w:rsidRDefault="005A43B2">
            <w:pPr>
              <w:pStyle w:val="--fb"/>
              <w:rPr>
                <w:color w:val="000000" w:themeColor="text1"/>
                <w:kern w:val="2"/>
              </w:rPr>
            </w:pPr>
            <w:r w:rsidRPr="00F862EA">
              <w:rPr>
                <w:rFonts w:hint="eastAsia"/>
                <w:color w:val="000000" w:themeColor="text1"/>
                <w:kern w:val="2"/>
              </w:rPr>
              <w:t>- 62.71</w:t>
            </w:r>
          </w:p>
        </w:tc>
        <w:tc>
          <w:tcPr>
            <w:tcW w:w="934" w:type="pct"/>
            <w:tcBorders>
              <w:top w:val="nil"/>
              <w:left w:val="single" w:sz="4" w:space="0" w:color="auto"/>
              <w:bottom w:val="nil"/>
              <w:right w:val="single" w:sz="4" w:space="0" w:color="auto"/>
            </w:tcBorders>
            <w:vAlign w:val="center"/>
            <w:hideMark/>
          </w:tcPr>
          <w:p w14:paraId="288E9A40" w14:textId="77777777" w:rsidR="005A43B2" w:rsidRPr="00F862EA" w:rsidRDefault="005A43B2">
            <w:pPr>
              <w:pStyle w:val="--fb"/>
              <w:rPr>
                <w:color w:val="000000" w:themeColor="text1"/>
                <w:kern w:val="2"/>
              </w:rPr>
            </w:pPr>
            <w:r w:rsidRPr="00F862EA">
              <w:rPr>
                <w:rFonts w:hint="eastAsia"/>
                <w:kern w:val="2"/>
              </w:rPr>
              <w:t>- 238,366,650</w:t>
            </w:r>
          </w:p>
        </w:tc>
        <w:tc>
          <w:tcPr>
            <w:tcW w:w="513" w:type="pct"/>
            <w:tcBorders>
              <w:top w:val="nil"/>
              <w:left w:val="single" w:sz="4" w:space="0" w:color="auto"/>
              <w:bottom w:val="nil"/>
              <w:right w:val="nil"/>
            </w:tcBorders>
            <w:vAlign w:val="center"/>
            <w:hideMark/>
          </w:tcPr>
          <w:p w14:paraId="01C042A6" w14:textId="77777777" w:rsidR="005A43B2" w:rsidRPr="00F862EA" w:rsidRDefault="005A43B2">
            <w:pPr>
              <w:pStyle w:val="--fb"/>
              <w:rPr>
                <w:color w:val="000000" w:themeColor="text1"/>
                <w:kern w:val="2"/>
              </w:rPr>
            </w:pPr>
            <w:r w:rsidRPr="00F862EA">
              <w:rPr>
                <w:rFonts w:hint="eastAsia"/>
                <w:kern w:val="2"/>
              </w:rPr>
              <w:t>12.86</w:t>
            </w:r>
          </w:p>
        </w:tc>
      </w:tr>
      <w:tr w:rsidR="005A43B2" w14:paraId="693EF478" w14:textId="77777777" w:rsidTr="0060116D">
        <w:trPr>
          <w:cantSplit/>
          <w:trHeight w:val="445"/>
        </w:trPr>
        <w:tc>
          <w:tcPr>
            <w:tcW w:w="1135" w:type="pct"/>
            <w:tcBorders>
              <w:top w:val="nil"/>
              <w:left w:val="nil"/>
              <w:bottom w:val="nil"/>
              <w:right w:val="single" w:sz="4" w:space="0" w:color="auto"/>
            </w:tcBorders>
            <w:vAlign w:val="center"/>
            <w:hideMark/>
          </w:tcPr>
          <w:p w14:paraId="1B1A3A48" w14:textId="77777777" w:rsidR="005A43B2" w:rsidRDefault="005A43B2">
            <w:pPr>
              <w:pStyle w:val="--21"/>
              <w:ind w:left="200"/>
              <w:rPr>
                <w:color w:val="000000" w:themeColor="text1"/>
                <w:kern w:val="2"/>
                <w:szCs w:val="20"/>
              </w:rPr>
            </w:pPr>
            <w:r>
              <w:rPr>
                <w:rFonts w:hint="eastAsia"/>
                <w:color w:val="000000" w:themeColor="text1"/>
                <w:kern w:val="2"/>
                <w:szCs w:val="20"/>
              </w:rPr>
              <w:t>淨資產</w:t>
            </w:r>
          </w:p>
        </w:tc>
        <w:tc>
          <w:tcPr>
            <w:tcW w:w="814" w:type="pct"/>
            <w:tcBorders>
              <w:top w:val="nil"/>
              <w:left w:val="single" w:sz="4" w:space="0" w:color="auto"/>
              <w:bottom w:val="nil"/>
              <w:right w:val="single" w:sz="4" w:space="0" w:color="auto"/>
            </w:tcBorders>
            <w:vAlign w:val="center"/>
            <w:hideMark/>
          </w:tcPr>
          <w:p w14:paraId="583A9241" w14:textId="77777777" w:rsidR="005A43B2" w:rsidRPr="00F862EA" w:rsidRDefault="005A43B2">
            <w:pPr>
              <w:pStyle w:val="--24"/>
              <w:rPr>
                <w:color w:val="000000" w:themeColor="text1"/>
                <w:kern w:val="2"/>
              </w:rPr>
            </w:pPr>
            <w:r w:rsidRPr="00F862EA">
              <w:rPr>
                <w:rFonts w:hint="eastAsia"/>
                <w:kern w:val="2"/>
              </w:rPr>
              <w:t>- 2,092,299,747</w:t>
            </w:r>
          </w:p>
        </w:tc>
        <w:tc>
          <w:tcPr>
            <w:tcW w:w="395" w:type="pct"/>
            <w:tcBorders>
              <w:top w:val="nil"/>
              <w:left w:val="single" w:sz="4" w:space="0" w:color="auto"/>
              <w:bottom w:val="nil"/>
              <w:right w:val="single" w:sz="4" w:space="0" w:color="auto"/>
            </w:tcBorders>
            <w:vAlign w:val="center"/>
            <w:hideMark/>
          </w:tcPr>
          <w:p w14:paraId="5A09A6FF" w14:textId="77777777" w:rsidR="005A43B2" w:rsidRPr="00F862EA" w:rsidRDefault="005A43B2">
            <w:pPr>
              <w:pStyle w:val="--24"/>
              <w:rPr>
                <w:color w:val="000000" w:themeColor="text1"/>
                <w:kern w:val="2"/>
              </w:rPr>
            </w:pPr>
            <w:r w:rsidRPr="00F862EA">
              <w:rPr>
                <w:rFonts w:hint="eastAsia"/>
                <w:kern w:val="2"/>
              </w:rPr>
              <w:t>- 78.08</w:t>
            </w:r>
          </w:p>
        </w:tc>
        <w:tc>
          <w:tcPr>
            <w:tcW w:w="814" w:type="pct"/>
            <w:tcBorders>
              <w:top w:val="nil"/>
              <w:left w:val="single" w:sz="4" w:space="0" w:color="auto"/>
              <w:bottom w:val="nil"/>
              <w:right w:val="single" w:sz="4" w:space="0" w:color="auto"/>
            </w:tcBorders>
            <w:vAlign w:val="center"/>
            <w:hideMark/>
          </w:tcPr>
          <w:p w14:paraId="3F58673E" w14:textId="77777777" w:rsidR="005A43B2" w:rsidRPr="00F862EA" w:rsidRDefault="005A43B2">
            <w:pPr>
              <w:pStyle w:val="--24"/>
              <w:rPr>
                <w:color w:val="000000" w:themeColor="text1"/>
                <w:kern w:val="2"/>
              </w:rPr>
            </w:pPr>
            <w:r w:rsidRPr="00F862EA">
              <w:rPr>
                <w:rFonts w:hint="eastAsia"/>
                <w:color w:val="000000" w:themeColor="text1"/>
                <w:kern w:val="2"/>
              </w:rPr>
              <w:t>- 1,853,933,097</w:t>
            </w:r>
          </w:p>
        </w:tc>
        <w:tc>
          <w:tcPr>
            <w:tcW w:w="395" w:type="pct"/>
            <w:tcBorders>
              <w:top w:val="nil"/>
              <w:left w:val="single" w:sz="4" w:space="0" w:color="auto"/>
              <w:bottom w:val="nil"/>
              <w:right w:val="single" w:sz="4" w:space="0" w:color="auto"/>
            </w:tcBorders>
            <w:vAlign w:val="center"/>
            <w:hideMark/>
          </w:tcPr>
          <w:p w14:paraId="3D7D90DD" w14:textId="77777777" w:rsidR="005A43B2" w:rsidRPr="00F862EA" w:rsidRDefault="005A43B2">
            <w:pPr>
              <w:pStyle w:val="--24"/>
              <w:rPr>
                <w:color w:val="000000" w:themeColor="text1"/>
                <w:kern w:val="2"/>
              </w:rPr>
            </w:pPr>
            <w:r w:rsidRPr="00F862EA">
              <w:rPr>
                <w:rFonts w:hint="eastAsia"/>
                <w:color w:val="000000" w:themeColor="text1"/>
                <w:kern w:val="2"/>
              </w:rPr>
              <w:t>- 62.71</w:t>
            </w:r>
          </w:p>
        </w:tc>
        <w:tc>
          <w:tcPr>
            <w:tcW w:w="934" w:type="pct"/>
            <w:tcBorders>
              <w:top w:val="nil"/>
              <w:left w:val="single" w:sz="4" w:space="0" w:color="auto"/>
              <w:bottom w:val="nil"/>
              <w:right w:val="single" w:sz="4" w:space="0" w:color="auto"/>
            </w:tcBorders>
            <w:vAlign w:val="center"/>
            <w:hideMark/>
          </w:tcPr>
          <w:p w14:paraId="152B31E0" w14:textId="77777777" w:rsidR="005A43B2" w:rsidRPr="00F862EA" w:rsidRDefault="005A43B2">
            <w:pPr>
              <w:pStyle w:val="--24"/>
              <w:rPr>
                <w:color w:val="000000" w:themeColor="text1"/>
                <w:kern w:val="2"/>
              </w:rPr>
            </w:pPr>
            <w:r w:rsidRPr="00F862EA">
              <w:rPr>
                <w:rFonts w:hint="eastAsia"/>
                <w:kern w:val="2"/>
              </w:rPr>
              <w:t>- 238,366,650</w:t>
            </w:r>
          </w:p>
        </w:tc>
        <w:tc>
          <w:tcPr>
            <w:tcW w:w="513" w:type="pct"/>
            <w:tcBorders>
              <w:top w:val="nil"/>
              <w:left w:val="single" w:sz="4" w:space="0" w:color="auto"/>
              <w:bottom w:val="nil"/>
              <w:right w:val="nil"/>
            </w:tcBorders>
            <w:vAlign w:val="center"/>
            <w:hideMark/>
          </w:tcPr>
          <w:p w14:paraId="35250BB5" w14:textId="77777777" w:rsidR="005A43B2" w:rsidRPr="00F862EA" w:rsidRDefault="005A43B2">
            <w:pPr>
              <w:pStyle w:val="--24"/>
              <w:rPr>
                <w:color w:val="000000" w:themeColor="text1"/>
                <w:kern w:val="2"/>
              </w:rPr>
            </w:pPr>
            <w:r w:rsidRPr="00F862EA">
              <w:rPr>
                <w:rFonts w:hint="eastAsia"/>
                <w:kern w:val="2"/>
              </w:rPr>
              <w:t>12.86</w:t>
            </w:r>
          </w:p>
        </w:tc>
      </w:tr>
      <w:tr w:rsidR="005A43B2" w14:paraId="5947FD36" w14:textId="77777777" w:rsidTr="0060116D">
        <w:trPr>
          <w:cantSplit/>
          <w:trHeight w:val="445"/>
        </w:trPr>
        <w:tc>
          <w:tcPr>
            <w:tcW w:w="1135" w:type="pct"/>
            <w:tcBorders>
              <w:top w:val="nil"/>
              <w:left w:val="nil"/>
              <w:bottom w:val="nil"/>
              <w:right w:val="single" w:sz="4" w:space="0" w:color="auto"/>
            </w:tcBorders>
            <w:vAlign w:val="center"/>
            <w:hideMark/>
          </w:tcPr>
          <w:p w14:paraId="2F359801" w14:textId="77777777" w:rsidR="005A43B2" w:rsidRDefault="005A43B2">
            <w:pPr>
              <w:pStyle w:val="--31"/>
              <w:ind w:left="400"/>
              <w:rPr>
                <w:color w:val="000000" w:themeColor="text1"/>
                <w:kern w:val="2"/>
                <w:szCs w:val="20"/>
              </w:rPr>
            </w:pPr>
            <w:r>
              <w:rPr>
                <w:rFonts w:hint="eastAsia"/>
                <w:color w:val="000000" w:themeColor="text1"/>
                <w:kern w:val="2"/>
                <w:szCs w:val="20"/>
              </w:rPr>
              <w:t>淨資產</w:t>
            </w:r>
          </w:p>
        </w:tc>
        <w:tc>
          <w:tcPr>
            <w:tcW w:w="814" w:type="pct"/>
            <w:tcBorders>
              <w:top w:val="nil"/>
              <w:left w:val="single" w:sz="4" w:space="0" w:color="auto"/>
              <w:bottom w:val="nil"/>
              <w:right w:val="single" w:sz="4" w:space="0" w:color="auto"/>
            </w:tcBorders>
            <w:vAlign w:val="center"/>
            <w:hideMark/>
          </w:tcPr>
          <w:p w14:paraId="3615343B" w14:textId="77777777" w:rsidR="005A43B2" w:rsidRPr="00F862EA" w:rsidRDefault="005A43B2">
            <w:pPr>
              <w:pStyle w:val="--24"/>
              <w:rPr>
                <w:color w:val="000000" w:themeColor="text1"/>
                <w:kern w:val="2"/>
              </w:rPr>
            </w:pPr>
            <w:r w:rsidRPr="00F862EA">
              <w:rPr>
                <w:rFonts w:hint="eastAsia"/>
                <w:kern w:val="2"/>
              </w:rPr>
              <w:t>- 2,092,299,747</w:t>
            </w:r>
          </w:p>
        </w:tc>
        <w:tc>
          <w:tcPr>
            <w:tcW w:w="395" w:type="pct"/>
            <w:tcBorders>
              <w:top w:val="nil"/>
              <w:left w:val="single" w:sz="4" w:space="0" w:color="auto"/>
              <w:bottom w:val="nil"/>
              <w:right w:val="single" w:sz="4" w:space="0" w:color="auto"/>
            </w:tcBorders>
            <w:vAlign w:val="center"/>
            <w:hideMark/>
          </w:tcPr>
          <w:p w14:paraId="66819B6A" w14:textId="77777777" w:rsidR="005A43B2" w:rsidRPr="00F862EA" w:rsidRDefault="005A43B2">
            <w:pPr>
              <w:pStyle w:val="--24"/>
              <w:rPr>
                <w:color w:val="000000" w:themeColor="text1"/>
                <w:kern w:val="2"/>
              </w:rPr>
            </w:pPr>
            <w:r w:rsidRPr="00F862EA">
              <w:rPr>
                <w:rFonts w:hint="eastAsia"/>
                <w:kern w:val="2"/>
              </w:rPr>
              <w:t>- 78.08</w:t>
            </w:r>
          </w:p>
        </w:tc>
        <w:tc>
          <w:tcPr>
            <w:tcW w:w="814" w:type="pct"/>
            <w:tcBorders>
              <w:top w:val="nil"/>
              <w:left w:val="single" w:sz="4" w:space="0" w:color="auto"/>
              <w:bottom w:val="nil"/>
              <w:right w:val="single" w:sz="4" w:space="0" w:color="auto"/>
            </w:tcBorders>
            <w:vAlign w:val="center"/>
            <w:hideMark/>
          </w:tcPr>
          <w:p w14:paraId="15342580" w14:textId="77777777" w:rsidR="005A43B2" w:rsidRPr="00F862EA" w:rsidRDefault="005A43B2">
            <w:pPr>
              <w:pStyle w:val="--24"/>
              <w:rPr>
                <w:color w:val="000000" w:themeColor="text1"/>
                <w:kern w:val="2"/>
              </w:rPr>
            </w:pPr>
            <w:r w:rsidRPr="00F862EA">
              <w:rPr>
                <w:rFonts w:hint="eastAsia"/>
                <w:color w:val="000000" w:themeColor="text1"/>
                <w:kern w:val="2"/>
              </w:rPr>
              <w:t>- 1,853,933,097</w:t>
            </w:r>
          </w:p>
        </w:tc>
        <w:tc>
          <w:tcPr>
            <w:tcW w:w="395" w:type="pct"/>
            <w:tcBorders>
              <w:top w:val="nil"/>
              <w:left w:val="single" w:sz="4" w:space="0" w:color="auto"/>
              <w:bottom w:val="nil"/>
              <w:right w:val="single" w:sz="4" w:space="0" w:color="auto"/>
            </w:tcBorders>
            <w:vAlign w:val="center"/>
            <w:hideMark/>
          </w:tcPr>
          <w:p w14:paraId="0C8F59DF" w14:textId="77777777" w:rsidR="005A43B2" w:rsidRPr="00F862EA" w:rsidRDefault="005A43B2">
            <w:pPr>
              <w:pStyle w:val="--24"/>
              <w:rPr>
                <w:color w:val="000000" w:themeColor="text1"/>
                <w:kern w:val="2"/>
              </w:rPr>
            </w:pPr>
            <w:r w:rsidRPr="00F862EA">
              <w:rPr>
                <w:rFonts w:hint="eastAsia"/>
                <w:color w:val="000000" w:themeColor="text1"/>
                <w:kern w:val="2"/>
              </w:rPr>
              <w:t>- 62.71</w:t>
            </w:r>
          </w:p>
        </w:tc>
        <w:tc>
          <w:tcPr>
            <w:tcW w:w="934" w:type="pct"/>
            <w:tcBorders>
              <w:top w:val="nil"/>
              <w:left w:val="single" w:sz="4" w:space="0" w:color="auto"/>
              <w:bottom w:val="nil"/>
              <w:right w:val="single" w:sz="4" w:space="0" w:color="auto"/>
            </w:tcBorders>
            <w:vAlign w:val="center"/>
            <w:hideMark/>
          </w:tcPr>
          <w:p w14:paraId="72778697" w14:textId="77777777" w:rsidR="005A43B2" w:rsidRPr="00F862EA" w:rsidRDefault="005A43B2">
            <w:pPr>
              <w:pStyle w:val="--24"/>
              <w:rPr>
                <w:color w:val="000000" w:themeColor="text1"/>
                <w:kern w:val="2"/>
              </w:rPr>
            </w:pPr>
            <w:r w:rsidRPr="00F862EA">
              <w:rPr>
                <w:rFonts w:hint="eastAsia"/>
                <w:kern w:val="2"/>
              </w:rPr>
              <w:t>- 238,366,650</w:t>
            </w:r>
          </w:p>
        </w:tc>
        <w:tc>
          <w:tcPr>
            <w:tcW w:w="513" w:type="pct"/>
            <w:tcBorders>
              <w:top w:val="nil"/>
              <w:left w:val="single" w:sz="4" w:space="0" w:color="auto"/>
              <w:bottom w:val="nil"/>
              <w:right w:val="nil"/>
            </w:tcBorders>
            <w:vAlign w:val="center"/>
            <w:hideMark/>
          </w:tcPr>
          <w:p w14:paraId="6E73531A" w14:textId="77777777" w:rsidR="005A43B2" w:rsidRPr="00F862EA" w:rsidRDefault="005A43B2">
            <w:pPr>
              <w:pStyle w:val="--24"/>
              <w:rPr>
                <w:color w:val="000000" w:themeColor="text1"/>
                <w:kern w:val="2"/>
              </w:rPr>
            </w:pPr>
            <w:r w:rsidRPr="00F862EA">
              <w:rPr>
                <w:rFonts w:hint="eastAsia"/>
                <w:kern w:val="2"/>
              </w:rPr>
              <w:t>12.86</w:t>
            </w:r>
          </w:p>
        </w:tc>
      </w:tr>
      <w:tr w:rsidR="005A43B2" w14:paraId="0F0B8B65" w14:textId="77777777" w:rsidTr="0060116D">
        <w:trPr>
          <w:cantSplit/>
          <w:trHeight w:val="445"/>
        </w:trPr>
        <w:tc>
          <w:tcPr>
            <w:tcW w:w="1135" w:type="pct"/>
            <w:tcBorders>
              <w:top w:val="nil"/>
              <w:left w:val="nil"/>
              <w:bottom w:val="single" w:sz="4" w:space="0" w:color="auto"/>
              <w:right w:val="single" w:sz="4" w:space="0" w:color="auto"/>
            </w:tcBorders>
            <w:vAlign w:val="center"/>
            <w:hideMark/>
          </w:tcPr>
          <w:p w14:paraId="39C9E8B1" w14:textId="77777777" w:rsidR="005A43B2" w:rsidRDefault="005A43B2">
            <w:pPr>
              <w:pStyle w:val="--11"/>
              <w:ind w:left="60" w:right="60"/>
              <w:rPr>
                <w:color w:val="000000" w:themeColor="text1"/>
                <w:kern w:val="2"/>
                <w:szCs w:val="20"/>
              </w:rPr>
            </w:pPr>
            <w:r>
              <w:rPr>
                <w:rFonts w:hint="eastAsia"/>
                <w:color w:val="000000" w:themeColor="text1"/>
                <w:kern w:val="2"/>
                <w:szCs w:val="20"/>
              </w:rPr>
              <w:t>合計</w:t>
            </w:r>
          </w:p>
        </w:tc>
        <w:tc>
          <w:tcPr>
            <w:tcW w:w="814" w:type="pct"/>
            <w:tcBorders>
              <w:top w:val="nil"/>
              <w:left w:val="single" w:sz="4" w:space="0" w:color="auto"/>
              <w:bottom w:val="single" w:sz="4" w:space="0" w:color="auto"/>
              <w:right w:val="single" w:sz="4" w:space="0" w:color="auto"/>
            </w:tcBorders>
            <w:vAlign w:val="center"/>
            <w:hideMark/>
          </w:tcPr>
          <w:p w14:paraId="11F0B39B" w14:textId="77777777" w:rsidR="005A43B2" w:rsidRPr="00F862EA" w:rsidRDefault="005A43B2">
            <w:pPr>
              <w:pStyle w:val="--fb"/>
              <w:rPr>
                <w:color w:val="000000" w:themeColor="text1"/>
                <w:kern w:val="2"/>
              </w:rPr>
            </w:pPr>
            <w:r w:rsidRPr="00F862EA">
              <w:rPr>
                <w:rFonts w:hint="eastAsia"/>
                <w:kern w:val="2"/>
              </w:rPr>
              <w:t>2,679,857,127</w:t>
            </w:r>
          </w:p>
        </w:tc>
        <w:tc>
          <w:tcPr>
            <w:tcW w:w="395" w:type="pct"/>
            <w:tcBorders>
              <w:top w:val="nil"/>
              <w:left w:val="single" w:sz="4" w:space="0" w:color="auto"/>
              <w:bottom w:val="single" w:sz="4" w:space="0" w:color="auto"/>
              <w:right w:val="single" w:sz="4" w:space="0" w:color="auto"/>
            </w:tcBorders>
            <w:vAlign w:val="center"/>
            <w:hideMark/>
          </w:tcPr>
          <w:p w14:paraId="5A270AF6" w14:textId="77777777" w:rsidR="005A43B2" w:rsidRPr="00F862EA" w:rsidRDefault="005A43B2">
            <w:pPr>
              <w:pStyle w:val="--fb"/>
              <w:rPr>
                <w:color w:val="000000" w:themeColor="text1"/>
                <w:kern w:val="2"/>
              </w:rPr>
            </w:pPr>
            <w:r w:rsidRPr="00F862EA">
              <w:rPr>
                <w:rFonts w:hint="eastAsia"/>
                <w:kern w:val="2"/>
              </w:rPr>
              <w:t>100.00</w:t>
            </w:r>
          </w:p>
        </w:tc>
        <w:tc>
          <w:tcPr>
            <w:tcW w:w="814" w:type="pct"/>
            <w:tcBorders>
              <w:top w:val="nil"/>
              <w:left w:val="single" w:sz="4" w:space="0" w:color="auto"/>
              <w:bottom w:val="single" w:sz="4" w:space="0" w:color="auto"/>
              <w:right w:val="single" w:sz="4" w:space="0" w:color="auto"/>
            </w:tcBorders>
            <w:vAlign w:val="center"/>
            <w:hideMark/>
          </w:tcPr>
          <w:p w14:paraId="26DC6E6A" w14:textId="77777777" w:rsidR="005A43B2" w:rsidRPr="00F862EA" w:rsidRDefault="005A43B2">
            <w:pPr>
              <w:pStyle w:val="--fb"/>
              <w:rPr>
                <w:color w:val="000000" w:themeColor="text1"/>
                <w:kern w:val="2"/>
              </w:rPr>
            </w:pPr>
            <w:r w:rsidRPr="00F862EA">
              <w:rPr>
                <w:rFonts w:hint="eastAsia"/>
                <w:color w:val="000000" w:themeColor="text1"/>
                <w:kern w:val="2"/>
              </w:rPr>
              <w:t>2,956,449,402</w:t>
            </w:r>
          </w:p>
        </w:tc>
        <w:tc>
          <w:tcPr>
            <w:tcW w:w="395" w:type="pct"/>
            <w:tcBorders>
              <w:top w:val="nil"/>
              <w:left w:val="single" w:sz="4" w:space="0" w:color="auto"/>
              <w:bottom w:val="single" w:sz="4" w:space="0" w:color="auto"/>
              <w:right w:val="single" w:sz="4" w:space="0" w:color="auto"/>
            </w:tcBorders>
            <w:vAlign w:val="center"/>
            <w:hideMark/>
          </w:tcPr>
          <w:p w14:paraId="71849353" w14:textId="77777777" w:rsidR="005A43B2" w:rsidRPr="00F862EA" w:rsidRDefault="005A43B2">
            <w:pPr>
              <w:pStyle w:val="--fb"/>
              <w:rPr>
                <w:color w:val="000000" w:themeColor="text1"/>
                <w:kern w:val="2"/>
              </w:rPr>
            </w:pPr>
            <w:r w:rsidRPr="00F862EA">
              <w:rPr>
                <w:rFonts w:hint="eastAsia"/>
                <w:color w:val="000000" w:themeColor="text1"/>
                <w:kern w:val="2"/>
              </w:rPr>
              <w:t>100.00</w:t>
            </w:r>
          </w:p>
        </w:tc>
        <w:tc>
          <w:tcPr>
            <w:tcW w:w="934" w:type="pct"/>
            <w:tcBorders>
              <w:top w:val="nil"/>
              <w:left w:val="single" w:sz="4" w:space="0" w:color="auto"/>
              <w:bottom w:val="single" w:sz="4" w:space="0" w:color="auto"/>
              <w:right w:val="single" w:sz="4" w:space="0" w:color="auto"/>
            </w:tcBorders>
            <w:vAlign w:val="center"/>
            <w:hideMark/>
          </w:tcPr>
          <w:p w14:paraId="0614C78C" w14:textId="77777777" w:rsidR="005A43B2" w:rsidRPr="00F862EA" w:rsidRDefault="005A43B2">
            <w:pPr>
              <w:pStyle w:val="--fb"/>
              <w:rPr>
                <w:color w:val="000000" w:themeColor="text1"/>
                <w:kern w:val="2"/>
              </w:rPr>
            </w:pPr>
            <w:r w:rsidRPr="00F862EA">
              <w:rPr>
                <w:rFonts w:hint="eastAsia"/>
                <w:kern w:val="2"/>
              </w:rPr>
              <w:t>- 276,592,275</w:t>
            </w:r>
          </w:p>
        </w:tc>
        <w:tc>
          <w:tcPr>
            <w:tcW w:w="513" w:type="pct"/>
            <w:tcBorders>
              <w:top w:val="nil"/>
              <w:left w:val="single" w:sz="4" w:space="0" w:color="auto"/>
              <w:bottom w:val="single" w:sz="4" w:space="0" w:color="auto"/>
              <w:right w:val="nil"/>
            </w:tcBorders>
            <w:vAlign w:val="center"/>
            <w:hideMark/>
          </w:tcPr>
          <w:p w14:paraId="66380B04" w14:textId="77777777" w:rsidR="005A43B2" w:rsidRPr="00F862EA" w:rsidRDefault="005A43B2">
            <w:pPr>
              <w:pStyle w:val="--fb"/>
              <w:rPr>
                <w:color w:val="000000" w:themeColor="text1"/>
                <w:kern w:val="2"/>
              </w:rPr>
            </w:pPr>
            <w:r w:rsidRPr="00F862EA">
              <w:rPr>
                <w:rFonts w:hint="eastAsia"/>
                <w:kern w:val="2"/>
              </w:rPr>
              <w:t>- 9.36</w:t>
            </w:r>
          </w:p>
        </w:tc>
      </w:tr>
      <w:tr w:rsidR="005A43B2" w14:paraId="1B5F02FF" w14:textId="77777777" w:rsidTr="0060116D">
        <w:trPr>
          <w:cantSplit/>
          <w:trHeight w:val="457"/>
        </w:trPr>
        <w:tc>
          <w:tcPr>
            <w:tcW w:w="5000" w:type="pct"/>
            <w:gridSpan w:val="7"/>
            <w:tcBorders>
              <w:top w:val="single" w:sz="4" w:space="0" w:color="auto"/>
              <w:left w:val="nil"/>
              <w:bottom w:val="nil"/>
              <w:right w:val="nil"/>
            </w:tcBorders>
            <w:vAlign w:val="center"/>
            <w:hideMark/>
          </w:tcPr>
          <w:p w14:paraId="48EF6D98" w14:textId="77777777" w:rsidR="005A43B2" w:rsidRDefault="005A43B2">
            <w:pPr>
              <w:tabs>
                <w:tab w:val="left" w:pos="408"/>
              </w:tabs>
              <w:overflowPunct w:val="0"/>
              <w:topLinePunct/>
              <w:adjustRightInd w:val="0"/>
              <w:snapToGrid w:val="0"/>
              <w:spacing w:line="240" w:lineRule="exact"/>
              <w:ind w:left="502" w:hangingChars="279" w:hanging="502"/>
              <w:rPr>
                <w:rStyle w:val="-4"/>
              </w:rPr>
            </w:pPr>
            <w:proofErr w:type="gramStart"/>
            <w:r>
              <w:rPr>
                <w:rStyle w:val="-4"/>
                <w:color w:val="000000" w:themeColor="text1"/>
              </w:rPr>
              <w:t>註</w:t>
            </w:r>
            <w:proofErr w:type="gramEnd"/>
            <w:r>
              <w:rPr>
                <w:rStyle w:val="-4"/>
                <w:color w:val="000000" w:themeColor="text1"/>
              </w:rPr>
              <w:t>：1.信託代理與保證資產（負債），114年底及113年底各有8,555,400元及16,808,500元。</w:t>
            </w:r>
          </w:p>
          <w:p w14:paraId="244C3A22" w14:textId="77777777" w:rsidR="005A43B2" w:rsidRDefault="005A43B2">
            <w:pPr>
              <w:overflowPunct w:val="0"/>
              <w:topLinePunct/>
              <w:spacing w:line="240" w:lineRule="exact"/>
              <w:ind w:leftChars="180" w:left="540" w:hangingChars="100" w:hanging="180"/>
            </w:pPr>
            <w:r>
              <w:rPr>
                <w:rStyle w:val="-4"/>
                <w:color w:val="000000" w:themeColor="text1"/>
              </w:rPr>
              <w:t>2.</w:t>
            </w:r>
            <w:proofErr w:type="gramStart"/>
            <w:r>
              <w:rPr>
                <w:rStyle w:val="-4"/>
                <w:color w:val="000000" w:themeColor="text1"/>
              </w:rPr>
              <w:t>本表編製</w:t>
            </w:r>
            <w:proofErr w:type="gramEnd"/>
            <w:r>
              <w:rPr>
                <w:rStyle w:val="-4"/>
                <w:color w:val="000000" w:themeColor="text1"/>
              </w:rPr>
              <w:t>基礎係依會計法刪除第29條後，納入固定資產及長期負債等科目，與預算編列基礎不同。</w:t>
            </w:r>
          </w:p>
        </w:tc>
      </w:tr>
    </w:tbl>
    <w:p w14:paraId="2F22D549" w14:textId="6DA69097" w:rsidR="00097A55" w:rsidRPr="000F1699" w:rsidRDefault="00097A55" w:rsidP="002E249A">
      <w:pPr>
        <w:pStyle w:val="aff0"/>
        <w:overflowPunct w:val="0"/>
        <w:spacing w:line="600" w:lineRule="exact"/>
        <w:rPr>
          <w:rFonts w:ascii="Calibri" w:hAnsi="Calibri"/>
          <w:b w:val="0"/>
          <w:color w:val="000000" w:themeColor="text1"/>
          <w:sz w:val="36"/>
        </w:rPr>
        <w:sectPr w:rsidR="00097A55" w:rsidRPr="000F1699" w:rsidSect="00D71A23">
          <w:footerReference w:type="default" r:id="rId9"/>
          <w:pgSz w:w="11907" w:h="16840" w:code="9"/>
          <w:pgMar w:top="1418" w:right="1134" w:bottom="1418" w:left="1134" w:header="1021" w:footer="737" w:gutter="0"/>
          <w:pgNumType w:start="1"/>
          <w:cols w:space="425"/>
          <w:docGrid w:linePitch="326"/>
        </w:sectPr>
      </w:pPr>
    </w:p>
    <w:tbl>
      <w:tblPr>
        <w:tblW w:w="5003"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00"/>
        <w:gridCol w:w="1570"/>
        <w:gridCol w:w="1451"/>
        <w:gridCol w:w="1132"/>
        <w:gridCol w:w="1418"/>
        <w:gridCol w:w="1418"/>
        <w:gridCol w:w="856"/>
      </w:tblGrid>
      <w:tr w:rsidR="000F1699" w:rsidRPr="000F1699" w14:paraId="4F3F2BBE" w14:textId="77777777" w:rsidTr="00BB3526">
        <w:trPr>
          <w:cantSplit/>
          <w:trHeight w:val="33"/>
        </w:trPr>
        <w:tc>
          <w:tcPr>
            <w:tcW w:w="5000" w:type="pct"/>
            <w:gridSpan w:val="7"/>
            <w:tcBorders>
              <w:top w:val="nil"/>
              <w:left w:val="nil"/>
              <w:bottom w:val="nil"/>
              <w:right w:val="nil"/>
            </w:tcBorders>
            <w:vAlign w:val="center"/>
          </w:tcPr>
          <w:p w14:paraId="4FBE368A" w14:textId="77777777" w:rsidR="006448DC" w:rsidRPr="00912C87" w:rsidRDefault="006448DC" w:rsidP="00BB3526">
            <w:pPr>
              <w:pStyle w:val="--ffb"/>
              <w:jc w:val="center"/>
              <w:rPr>
                <w:rFonts w:hAnsi="標楷體"/>
                <w:color w:val="000000" w:themeColor="text1"/>
                <w:spacing w:val="20"/>
              </w:rPr>
            </w:pPr>
            <w:r w:rsidRPr="00912C87">
              <w:rPr>
                <w:rFonts w:hint="eastAsia"/>
                <w:color w:val="000000" w:themeColor="text1"/>
                <w:spacing w:val="20"/>
                <w:sz w:val="40"/>
                <w:szCs w:val="24"/>
              </w:rPr>
              <w:lastRenderedPageBreak/>
              <w:t>乙、附表</w:t>
            </w:r>
          </w:p>
        </w:tc>
      </w:tr>
      <w:tr w:rsidR="000F1699" w:rsidRPr="000F1699" w14:paraId="0A670BF6" w14:textId="77777777" w:rsidTr="00BB3526">
        <w:trPr>
          <w:cantSplit/>
          <w:trHeight w:val="526"/>
        </w:trPr>
        <w:tc>
          <w:tcPr>
            <w:tcW w:w="5000" w:type="pct"/>
            <w:gridSpan w:val="7"/>
            <w:tcBorders>
              <w:top w:val="nil"/>
              <w:left w:val="nil"/>
              <w:bottom w:val="nil"/>
              <w:right w:val="nil"/>
            </w:tcBorders>
            <w:vAlign w:val="center"/>
          </w:tcPr>
          <w:p w14:paraId="457DE92C" w14:textId="77777777" w:rsidR="006448DC" w:rsidRPr="00912C87" w:rsidRDefault="006448DC" w:rsidP="00BB3526">
            <w:pPr>
              <w:pStyle w:val="----c"/>
              <w:rPr>
                <w:rFonts w:hAnsi="標楷體"/>
                <w:color w:val="000000" w:themeColor="text1"/>
                <w:spacing w:val="20"/>
              </w:rPr>
            </w:pPr>
            <w:r w:rsidRPr="00912C87">
              <w:rPr>
                <w:rFonts w:hint="eastAsia"/>
                <w:color w:val="000000" w:themeColor="text1"/>
                <w:spacing w:val="20"/>
                <w:sz w:val="36"/>
                <w:szCs w:val="28"/>
              </w:rPr>
              <w:t>壹、營業部分</w:t>
            </w:r>
          </w:p>
        </w:tc>
      </w:tr>
      <w:tr w:rsidR="000F1699" w:rsidRPr="000F1699" w14:paraId="4D2A4565" w14:textId="77777777" w:rsidTr="00BB3526">
        <w:trPr>
          <w:cantSplit/>
          <w:trHeight w:val="562"/>
        </w:trPr>
        <w:tc>
          <w:tcPr>
            <w:tcW w:w="5000" w:type="pct"/>
            <w:gridSpan w:val="7"/>
            <w:tcBorders>
              <w:top w:val="nil"/>
              <w:left w:val="nil"/>
              <w:bottom w:val="nil"/>
              <w:right w:val="nil"/>
            </w:tcBorders>
            <w:vAlign w:val="center"/>
          </w:tcPr>
          <w:p w14:paraId="2E42A114" w14:textId="77777777" w:rsidR="006448DC" w:rsidRPr="00912C87" w:rsidRDefault="006448DC" w:rsidP="00BB3526">
            <w:pPr>
              <w:pStyle w:val="--ffb"/>
              <w:ind w:leftChars="500" w:left="1000" w:right="142"/>
              <w:jc w:val="center"/>
              <w:rPr>
                <w:color w:val="000000" w:themeColor="text1"/>
                <w:spacing w:val="20"/>
              </w:rPr>
            </w:pPr>
            <w:r w:rsidRPr="00912C87">
              <w:rPr>
                <w:rFonts w:ascii="標楷體" w:hAnsi="Times New Roman" w:hint="eastAsia"/>
                <w:color w:val="000000" w:themeColor="text1"/>
                <w:spacing w:val="20"/>
                <w:sz w:val="32"/>
                <w:szCs w:val="24"/>
                <w:u w:val="single"/>
              </w:rPr>
              <w:t>一、損益計算審定數額綜計表</w:t>
            </w:r>
            <w:r w:rsidRPr="00912C87">
              <w:rPr>
                <w:rFonts w:hint="eastAsia"/>
                <w:b w:val="0"/>
                <w:color w:val="000000" w:themeColor="text1"/>
                <w:spacing w:val="20"/>
                <w:sz w:val="28"/>
              </w:rPr>
              <w:t>（</w:t>
            </w:r>
            <w:r w:rsidRPr="00912C87">
              <w:rPr>
                <w:rFonts w:hint="eastAsia"/>
                <w:b w:val="0"/>
                <w:color w:val="000000" w:themeColor="text1"/>
                <w:spacing w:val="20"/>
                <w:sz w:val="28"/>
                <w:szCs w:val="20"/>
              </w:rPr>
              <w:t>科目</w:t>
            </w:r>
            <w:r w:rsidRPr="00912C87">
              <w:rPr>
                <w:rFonts w:hint="eastAsia"/>
                <w:b w:val="0"/>
                <w:color w:val="000000" w:themeColor="text1"/>
                <w:spacing w:val="20"/>
                <w:sz w:val="28"/>
              </w:rPr>
              <w:t>別）</w:t>
            </w:r>
          </w:p>
        </w:tc>
      </w:tr>
      <w:tr w:rsidR="000F1699" w:rsidRPr="000F1699" w14:paraId="6372D974" w14:textId="77777777" w:rsidTr="00BB3526">
        <w:trPr>
          <w:cantSplit/>
          <w:trHeight w:val="438"/>
        </w:trPr>
        <w:tc>
          <w:tcPr>
            <w:tcW w:w="5000" w:type="pct"/>
            <w:gridSpan w:val="7"/>
            <w:tcBorders>
              <w:top w:val="nil"/>
              <w:left w:val="nil"/>
              <w:bottom w:val="nil"/>
              <w:right w:val="nil"/>
            </w:tcBorders>
            <w:vAlign w:val="center"/>
          </w:tcPr>
          <w:p w14:paraId="69B51851" w14:textId="253CB02A" w:rsidR="006448DC" w:rsidRPr="000F1699" w:rsidRDefault="006448DC" w:rsidP="00BB3526">
            <w:pPr>
              <w:pStyle w:val="--fd"/>
              <w:ind w:left="60" w:right="60"/>
              <w:rPr>
                <w:color w:val="000000" w:themeColor="text1"/>
                <w:spacing w:val="-20"/>
              </w:rPr>
            </w:pPr>
            <w:r w:rsidRPr="000F1699">
              <w:rPr>
                <w:rFonts w:hint="eastAsia"/>
                <w:color w:val="000000" w:themeColor="text1"/>
              </w:rPr>
              <w:t>中華民國</w:t>
            </w:r>
            <w:proofErr w:type="gramStart"/>
            <w:r w:rsidRPr="000F1699">
              <w:rPr>
                <w:rFonts w:hint="eastAsia"/>
                <w:color w:val="000000" w:themeColor="text1"/>
              </w:rPr>
              <w:t>11</w:t>
            </w:r>
            <w:r w:rsidR="008B0815">
              <w:rPr>
                <w:color w:val="000000" w:themeColor="text1"/>
              </w:rPr>
              <w:t>4</w:t>
            </w:r>
            <w:proofErr w:type="gramEnd"/>
            <w:r w:rsidRPr="000F1699">
              <w:rPr>
                <w:rFonts w:hint="eastAsia"/>
                <w:color w:val="000000" w:themeColor="text1"/>
              </w:rPr>
              <w:t>年度</w:t>
            </w:r>
          </w:p>
        </w:tc>
      </w:tr>
      <w:tr w:rsidR="000F1699" w:rsidRPr="000F1699" w14:paraId="3B4DDC75" w14:textId="77777777" w:rsidTr="00BB3526">
        <w:trPr>
          <w:cantSplit/>
          <w:trHeight w:val="33"/>
        </w:trPr>
        <w:tc>
          <w:tcPr>
            <w:tcW w:w="5000" w:type="pct"/>
            <w:gridSpan w:val="7"/>
            <w:tcBorders>
              <w:top w:val="nil"/>
              <w:left w:val="nil"/>
              <w:bottom w:val="single" w:sz="4" w:space="0" w:color="auto"/>
              <w:right w:val="nil"/>
            </w:tcBorders>
            <w:vAlign w:val="bottom"/>
          </w:tcPr>
          <w:p w14:paraId="480D24E9" w14:textId="77777777" w:rsidR="006448DC" w:rsidRPr="000F1699" w:rsidRDefault="006448DC" w:rsidP="00BB3526">
            <w:pPr>
              <w:pStyle w:val="-3"/>
              <w:rPr>
                <w:color w:val="000000" w:themeColor="text1"/>
                <w:spacing w:val="-20"/>
                <w:w w:val="100"/>
              </w:rPr>
            </w:pPr>
            <w:r w:rsidRPr="000F1699">
              <w:rPr>
                <w:rFonts w:hint="eastAsia"/>
                <w:color w:val="000000" w:themeColor="text1"/>
                <w:w w:val="100"/>
              </w:rPr>
              <w:t>單位：新臺幣元</w:t>
            </w:r>
          </w:p>
        </w:tc>
      </w:tr>
      <w:tr w:rsidR="000F1699" w:rsidRPr="000F1699" w14:paraId="3B001DC5" w14:textId="77777777" w:rsidTr="00BB3526">
        <w:trPr>
          <w:cantSplit/>
          <w:trHeight w:val="510"/>
        </w:trPr>
        <w:tc>
          <w:tcPr>
            <w:tcW w:w="933" w:type="pct"/>
            <w:vMerge w:val="restart"/>
            <w:tcBorders>
              <w:top w:val="single" w:sz="4" w:space="0" w:color="auto"/>
              <w:left w:val="nil"/>
              <w:bottom w:val="nil"/>
              <w:right w:val="single" w:sz="4" w:space="0" w:color="auto"/>
            </w:tcBorders>
            <w:vAlign w:val="center"/>
          </w:tcPr>
          <w:p w14:paraId="350F37DE" w14:textId="77777777" w:rsidR="006448DC" w:rsidRPr="000F1699" w:rsidRDefault="006448DC" w:rsidP="00BB3526">
            <w:pPr>
              <w:pStyle w:val="-a"/>
              <w:ind w:left="60" w:right="60"/>
              <w:rPr>
                <w:color w:val="000000" w:themeColor="text1"/>
              </w:rPr>
            </w:pPr>
            <w:r w:rsidRPr="000F1699">
              <w:rPr>
                <w:rFonts w:hint="eastAsia"/>
                <w:color w:val="000000" w:themeColor="text1"/>
              </w:rPr>
              <w:t>科目</w:t>
            </w:r>
          </w:p>
        </w:tc>
        <w:tc>
          <w:tcPr>
            <w:tcW w:w="814" w:type="pct"/>
            <w:vMerge w:val="restart"/>
            <w:tcBorders>
              <w:top w:val="single" w:sz="4" w:space="0" w:color="auto"/>
              <w:left w:val="single" w:sz="4" w:space="0" w:color="auto"/>
              <w:bottom w:val="nil"/>
              <w:right w:val="single" w:sz="4" w:space="0" w:color="auto"/>
            </w:tcBorders>
            <w:vAlign w:val="center"/>
          </w:tcPr>
          <w:p w14:paraId="23DEFE71" w14:textId="77777777" w:rsidR="006448DC" w:rsidRPr="000F1699" w:rsidRDefault="006448DC" w:rsidP="00BB3526">
            <w:pPr>
              <w:pStyle w:val="-a"/>
              <w:ind w:left="60" w:right="60"/>
              <w:rPr>
                <w:color w:val="000000" w:themeColor="text1"/>
              </w:rPr>
            </w:pPr>
            <w:r w:rsidRPr="000F1699">
              <w:rPr>
                <w:rFonts w:hint="eastAsia"/>
                <w:color w:val="000000" w:themeColor="text1"/>
              </w:rPr>
              <w:t>預算數</w:t>
            </w:r>
          </w:p>
        </w:tc>
        <w:tc>
          <w:tcPr>
            <w:tcW w:w="752" w:type="pct"/>
            <w:vMerge w:val="restart"/>
            <w:tcBorders>
              <w:top w:val="single" w:sz="4" w:space="0" w:color="auto"/>
              <w:left w:val="single" w:sz="4" w:space="0" w:color="auto"/>
              <w:bottom w:val="nil"/>
              <w:right w:val="single" w:sz="4" w:space="0" w:color="auto"/>
            </w:tcBorders>
            <w:vAlign w:val="center"/>
          </w:tcPr>
          <w:p w14:paraId="3CD3F0C5" w14:textId="77777777" w:rsidR="006448DC" w:rsidRPr="000F1699" w:rsidRDefault="006448DC" w:rsidP="00BB3526">
            <w:pPr>
              <w:pStyle w:val="-a"/>
              <w:ind w:left="60" w:right="60"/>
              <w:rPr>
                <w:color w:val="000000" w:themeColor="text1"/>
              </w:rPr>
            </w:pPr>
            <w:r w:rsidRPr="000F1699">
              <w:rPr>
                <w:rFonts w:hint="eastAsia"/>
                <w:color w:val="000000" w:themeColor="text1"/>
              </w:rPr>
              <w:t>決算數</w:t>
            </w:r>
          </w:p>
        </w:tc>
        <w:tc>
          <w:tcPr>
            <w:tcW w:w="587" w:type="pct"/>
            <w:vMerge w:val="restart"/>
            <w:tcBorders>
              <w:top w:val="single" w:sz="4" w:space="0" w:color="auto"/>
              <w:left w:val="single" w:sz="4" w:space="0" w:color="auto"/>
              <w:bottom w:val="nil"/>
              <w:right w:val="single" w:sz="4" w:space="0" w:color="auto"/>
            </w:tcBorders>
            <w:vAlign w:val="center"/>
          </w:tcPr>
          <w:p w14:paraId="29C8867E" w14:textId="77777777" w:rsidR="006448DC" w:rsidRPr="000F1699" w:rsidRDefault="006448DC" w:rsidP="00BB3526">
            <w:pPr>
              <w:pStyle w:val="-a"/>
              <w:ind w:left="60" w:right="60"/>
              <w:rPr>
                <w:color w:val="000000" w:themeColor="text1"/>
                <w:spacing w:val="-27"/>
              </w:rPr>
            </w:pPr>
            <w:r w:rsidRPr="000F1699">
              <w:rPr>
                <w:rFonts w:hint="eastAsia"/>
                <w:color w:val="000000" w:themeColor="text1"/>
                <w:spacing w:val="-20"/>
              </w:rPr>
              <w:t>修正數</w:t>
            </w:r>
          </w:p>
        </w:tc>
        <w:tc>
          <w:tcPr>
            <w:tcW w:w="735" w:type="pct"/>
            <w:vMerge w:val="restart"/>
            <w:tcBorders>
              <w:top w:val="single" w:sz="4" w:space="0" w:color="auto"/>
              <w:left w:val="single" w:sz="4" w:space="0" w:color="auto"/>
              <w:right w:val="single" w:sz="4" w:space="0" w:color="auto"/>
            </w:tcBorders>
            <w:vAlign w:val="center"/>
          </w:tcPr>
          <w:p w14:paraId="0CDC49D9" w14:textId="77777777" w:rsidR="006448DC" w:rsidRPr="000F1699" w:rsidRDefault="006448DC" w:rsidP="00BB3526">
            <w:pPr>
              <w:pStyle w:val="-a"/>
              <w:ind w:left="60" w:right="60"/>
              <w:rPr>
                <w:color w:val="000000" w:themeColor="text1"/>
                <w:spacing w:val="-10"/>
              </w:rPr>
            </w:pPr>
            <w:r w:rsidRPr="000F1699">
              <w:rPr>
                <w:rFonts w:hAnsi="標楷體" w:hint="eastAsia"/>
                <w:color w:val="000000" w:themeColor="text1"/>
                <w:spacing w:val="-20"/>
              </w:rPr>
              <w:t>決算審定數</w:t>
            </w:r>
          </w:p>
        </w:tc>
        <w:tc>
          <w:tcPr>
            <w:tcW w:w="1179" w:type="pct"/>
            <w:gridSpan w:val="2"/>
            <w:tcBorders>
              <w:top w:val="single" w:sz="4" w:space="0" w:color="auto"/>
              <w:left w:val="single" w:sz="4" w:space="0" w:color="auto"/>
              <w:bottom w:val="nil"/>
              <w:right w:val="nil"/>
            </w:tcBorders>
            <w:vAlign w:val="center"/>
          </w:tcPr>
          <w:p w14:paraId="7A09B48A" w14:textId="77777777" w:rsidR="006448DC" w:rsidRPr="002B1EA8" w:rsidRDefault="006448DC" w:rsidP="002B1EA8">
            <w:pPr>
              <w:pStyle w:val="-a"/>
              <w:ind w:leftChars="0" w:left="0" w:rightChars="0" w:right="0"/>
              <w:rPr>
                <w:color w:val="000000" w:themeColor="text1"/>
              </w:rPr>
            </w:pPr>
            <w:r w:rsidRPr="002B1EA8">
              <w:rPr>
                <w:rFonts w:hint="eastAsia"/>
                <w:color w:val="000000" w:themeColor="text1"/>
              </w:rPr>
              <w:t>審定數與預算數</w:t>
            </w:r>
          </w:p>
          <w:p w14:paraId="61600080" w14:textId="77777777" w:rsidR="006448DC" w:rsidRPr="000F1699" w:rsidRDefault="006448DC" w:rsidP="002B1EA8">
            <w:pPr>
              <w:pStyle w:val="-a"/>
              <w:ind w:leftChars="0" w:left="0" w:rightChars="0" w:right="0"/>
              <w:rPr>
                <w:color w:val="000000" w:themeColor="text1"/>
              </w:rPr>
            </w:pPr>
            <w:r w:rsidRPr="002B1EA8">
              <w:rPr>
                <w:rFonts w:hint="eastAsia"/>
                <w:color w:val="000000" w:themeColor="text1"/>
              </w:rPr>
              <w:t>比較增減</w:t>
            </w:r>
          </w:p>
        </w:tc>
      </w:tr>
      <w:tr w:rsidR="000F1699" w:rsidRPr="000F1699" w14:paraId="37212552" w14:textId="77777777" w:rsidTr="00BB3526">
        <w:trPr>
          <w:cantSplit/>
          <w:trHeight w:val="510"/>
        </w:trPr>
        <w:tc>
          <w:tcPr>
            <w:tcW w:w="933" w:type="pct"/>
            <w:vMerge/>
            <w:tcBorders>
              <w:top w:val="nil"/>
              <w:left w:val="nil"/>
              <w:bottom w:val="single" w:sz="4" w:space="0" w:color="auto"/>
              <w:right w:val="single" w:sz="4" w:space="0" w:color="auto"/>
            </w:tcBorders>
            <w:vAlign w:val="center"/>
          </w:tcPr>
          <w:p w14:paraId="0E82DE4B" w14:textId="77777777" w:rsidR="006448DC" w:rsidRPr="000F1699" w:rsidRDefault="006448DC" w:rsidP="00BB3526">
            <w:pPr>
              <w:pStyle w:val="-a"/>
              <w:ind w:left="60" w:right="60"/>
              <w:rPr>
                <w:color w:val="000000" w:themeColor="text1"/>
              </w:rPr>
            </w:pPr>
          </w:p>
        </w:tc>
        <w:tc>
          <w:tcPr>
            <w:tcW w:w="814" w:type="pct"/>
            <w:vMerge/>
            <w:tcBorders>
              <w:top w:val="nil"/>
              <w:left w:val="single" w:sz="4" w:space="0" w:color="auto"/>
              <w:bottom w:val="single" w:sz="4" w:space="0" w:color="auto"/>
              <w:right w:val="single" w:sz="4" w:space="0" w:color="auto"/>
            </w:tcBorders>
            <w:vAlign w:val="center"/>
          </w:tcPr>
          <w:p w14:paraId="4D96A0E9" w14:textId="77777777" w:rsidR="006448DC" w:rsidRPr="000F1699" w:rsidRDefault="006448DC" w:rsidP="00BB3526">
            <w:pPr>
              <w:pStyle w:val="-a"/>
              <w:ind w:left="60" w:right="60"/>
              <w:rPr>
                <w:color w:val="000000" w:themeColor="text1"/>
              </w:rPr>
            </w:pPr>
          </w:p>
        </w:tc>
        <w:tc>
          <w:tcPr>
            <w:tcW w:w="752" w:type="pct"/>
            <w:vMerge/>
            <w:tcBorders>
              <w:top w:val="nil"/>
              <w:left w:val="single" w:sz="4" w:space="0" w:color="auto"/>
              <w:bottom w:val="single" w:sz="4" w:space="0" w:color="auto"/>
              <w:right w:val="single" w:sz="4" w:space="0" w:color="auto"/>
            </w:tcBorders>
            <w:vAlign w:val="center"/>
          </w:tcPr>
          <w:p w14:paraId="26A7F74B" w14:textId="77777777" w:rsidR="006448DC" w:rsidRPr="000F1699" w:rsidRDefault="006448DC" w:rsidP="00BB3526">
            <w:pPr>
              <w:pStyle w:val="-a"/>
              <w:ind w:left="60" w:right="60"/>
              <w:rPr>
                <w:color w:val="000000" w:themeColor="text1"/>
              </w:rPr>
            </w:pPr>
          </w:p>
        </w:tc>
        <w:tc>
          <w:tcPr>
            <w:tcW w:w="587" w:type="pct"/>
            <w:vMerge/>
            <w:tcBorders>
              <w:top w:val="nil"/>
              <w:left w:val="single" w:sz="4" w:space="0" w:color="auto"/>
              <w:bottom w:val="single" w:sz="4" w:space="0" w:color="auto"/>
              <w:right w:val="single" w:sz="4" w:space="0" w:color="auto"/>
            </w:tcBorders>
            <w:vAlign w:val="center"/>
          </w:tcPr>
          <w:p w14:paraId="14C6BA43" w14:textId="77777777" w:rsidR="006448DC" w:rsidRPr="000F1699" w:rsidRDefault="006448DC" w:rsidP="00BB3526">
            <w:pPr>
              <w:pStyle w:val="-a"/>
              <w:ind w:left="60" w:right="60"/>
              <w:rPr>
                <w:color w:val="000000" w:themeColor="text1"/>
                <w:spacing w:val="-27"/>
              </w:rPr>
            </w:pPr>
          </w:p>
        </w:tc>
        <w:tc>
          <w:tcPr>
            <w:tcW w:w="735" w:type="pct"/>
            <w:vMerge/>
            <w:tcBorders>
              <w:left w:val="single" w:sz="4" w:space="0" w:color="auto"/>
              <w:bottom w:val="single" w:sz="4" w:space="0" w:color="auto"/>
              <w:right w:val="single" w:sz="4" w:space="0" w:color="auto"/>
            </w:tcBorders>
            <w:vAlign w:val="center"/>
          </w:tcPr>
          <w:p w14:paraId="26E450CB" w14:textId="77777777" w:rsidR="006448DC" w:rsidRPr="000F1699" w:rsidRDefault="006448DC" w:rsidP="00BB3526">
            <w:pPr>
              <w:pStyle w:val="-a"/>
              <w:ind w:left="60" w:right="60"/>
              <w:rPr>
                <w:color w:val="000000" w:themeColor="text1"/>
              </w:rPr>
            </w:pPr>
          </w:p>
        </w:tc>
        <w:tc>
          <w:tcPr>
            <w:tcW w:w="735" w:type="pct"/>
            <w:tcBorders>
              <w:top w:val="single" w:sz="4" w:space="0" w:color="auto"/>
              <w:left w:val="single" w:sz="4" w:space="0" w:color="auto"/>
              <w:bottom w:val="single" w:sz="4" w:space="0" w:color="auto"/>
              <w:right w:val="single" w:sz="4" w:space="0" w:color="auto"/>
            </w:tcBorders>
            <w:vAlign w:val="center"/>
          </w:tcPr>
          <w:p w14:paraId="1FFC34EB" w14:textId="77777777" w:rsidR="006448DC" w:rsidRPr="000F1699" w:rsidRDefault="006448DC" w:rsidP="00BB3526">
            <w:pPr>
              <w:pStyle w:val="-a"/>
              <w:ind w:left="60" w:right="60"/>
              <w:rPr>
                <w:color w:val="000000" w:themeColor="text1"/>
              </w:rPr>
            </w:pPr>
            <w:r w:rsidRPr="000F1699">
              <w:rPr>
                <w:rFonts w:hint="eastAsia"/>
                <w:color w:val="000000" w:themeColor="text1"/>
              </w:rPr>
              <w:t>金額</w:t>
            </w:r>
          </w:p>
        </w:tc>
        <w:tc>
          <w:tcPr>
            <w:tcW w:w="444" w:type="pct"/>
            <w:tcBorders>
              <w:top w:val="single" w:sz="4" w:space="0" w:color="auto"/>
              <w:left w:val="single" w:sz="4" w:space="0" w:color="auto"/>
              <w:bottom w:val="single" w:sz="4" w:space="0" w:color="auto"/>
              <w:right w:val="nil"/>
            </w:tcBorders>
            <w:vAlign w:val="center"/>
          </w:tcPr>
          <w:p w14:paraId="2986E58D"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r>
      <w:tr w:rsidR="008B0815" w:rsidRPr="000F1699" w14:paraId="47FC30AF" w14:textId="77777777" w:rsidTr="00823626">
        <w:tblPrEx>
          <w:tblBorders>
            <w:left w:val="none" w:sz="0" w:space="0" w:color="auto"/>
            <w:right w:val="none" w:sz="0" w:space="0" w:color="auto"/>
            <w:insideH w:val="none" w:sz="0" w:space="0" w:color="auto"/>
          </w:tblBorders>
        </w:tblPrEx>
        <w:trPr>
          <w:cantSplit/>
          <w:trHeight w:val="964"/>
        </w:trPr>
        <w:tc>
          <w:tcPr>
            <w:tcW w:w="933" w:type="pct"/>
            <w:tcBorders>
              <w:top w:val="single" w:sz="4" w:space="0" w:color="auto"/>
            </w:tcBorders>
            <w:shd w:val="clear" w:color="auto" w:fill="auto"/>
            <w:vAlign w:val="center"/>
          </w:tcPr>
          <w:p w14:paraId="0DA17F21" w14:textId="48A97DF6" w:rsidR="008B0815" w:rsidRPr="000F1699" w:rsidRDefault="008B0815" w:rsidP="008B0815">
            <w:pPr>
              <w:pStyle w:val="----1"/>
              <w:rPr>
                <w:color w:val="000000" w:themeColor="text1"/>
              </w:rPr>
            </w:pPr>
            <w:r>
              <w:rPr>
                <w:rFonts w:hint="eastAsia"/>
                <w:noProof/>
              </w:rPr>
              <w:t>營業收入</w:t>
            </w:r>
          </w:p>
        </w:tc>
        <w:tc>
          <w:tcPr>
            <w:tcW w:w="814" w:type="pct"/>
            <w:tcBorders>
              <w:top w:val="single" w:sz="4" w:space="0" w:color="auto"/>
            </w:tcBorders>
            <w:shd w:val="clear" w:color="auto" w:fill="auto"/>
            <w:vAlign w:val="center"/>
          </w:tcPr>
          <w:p w14:paraId="0796BB48" w14:textId="50AFCBA5" w:rsidR="008B0815" w:rsidRPr="000F1699" w:rsidRDefault="008B0815" w:rsidP="008B0815">
            <w:pPr>
              <w:pStyle w:val="--5"/>
              <w:ind w:rightChars="30" w:right="60"/>
              <w:rPr>
                <w:color w:val="000000" w:themeColor="text1"/>
              </w:rPr>
            </w:pPr>
            <w:r>
              <w:rPr>
                <w:rFonts w:hint="eastAsia"/>
              </w:rPr>
              <w:t>314,408,000</w:t>
            </w:r>
          </w:p>
        </w:tc>
        <w:tc>
          <w:tcPr>
            <w:tcW w:w="752" w:type="pct"/>
            <w:tcBorders>
              <w:top w:val="single" w:sz="4" w:space="0" w:color="auto"/>
            </w:tcBorders>
            <w:shd w:val="clear" w:color="auto" w:fill="auto"/>
            <w:vAlign w:val="center"/>
          </w:tcPr>
          <w:p w14:paraId="3C9B65AA" w14:textId="2748A923" w:rsidR="008B0815" w:rsidRPr="000F1699" w:rsidRDefault="008B0815" w:rsidP="008B0815">
            <w:pPr>
              <w:pStyle w:val="--5"/>
              <w:ind w:rightChars="30" w:right="60"/>
              <w:rPr>
                <w:color w:val="000000" w:themeColor="text1"/>
              </w:rPr>
            </w:pPr>
            <w:r>
              <w:rPr>
                <w:rFonts w:hint="eastAsia"/>
              </w:rPr>
              <w:t>270,050,325</w:t>
            </w:r>
          </w:p>
        </w:tc>
        <w:tc>
          <w:tcPr>
            <w:tcW w:w="587" w:type="pct"/>
            <w:tcBorders>
              <w:top w:val="single" w:sz="4" w:space="0" w:color="auto"/>
            </w:tcBorders>
            <w:shd w:val="clear" w:color="auto" w:fill="auto"/>
            <w:vAlign w:val="center"/>
          </w:tcPr>
          <w:p w14:paraId="3098008D" w14:textId="2EF7D43C" w:rsidR="008B0815" w:rsidRPr="000F1699" w:rsidRDefault="008B0815" w:rsidP="008B0815">
            <w:pPr>
              <w:pStyle w:val="--5"/>
              <w:ind w:rightChars="30" w:right="60"/>
              <w:rPr>
                <w:color w:val="000000" w:themeColor="text1"/>
              </w:rPr>
            </w:pPr>
            <w:r>
              <w:rPr>
                <w:rFonts w:hint="eastAsia"/>
              </w:rPr>
              <w:t>－</w:t>
            </w:r>
          </w:p>
        </w:tc>
        <w:tc>
          <w:tcPr>
            <w:tcW w:w="735" w:type="pct"/>
            <w:tcBorders>
              <w:top w:val="single" w:sz="4" w:space="0" w:color="auto"/>
            </w:tcBorders>
            <w:shd w:val="clear" w:color="auto" w:fill="auto"/>
            <w:vAlign w:val="center"/>
          </w:tcPr>
          <w:p w14:paraId="5259FA3D" w14:textId="3293BF59" w:rsidR="008B0815" w:rsidRPr="000F1699" w:rsidRDefault="008B0815" w:rsidP="008B0815">
            <w:pPr>
              <w:pStyle w:val="--5"/>
              <w:ind w:rightChars="30" w:right="60"/>
              <w:rPr>
                <w:color w:val="000000" w:themeColor="text1"/>
              </w:rPr>
            </w:pPr>
            <w:r>
              <w:rPr>
                <w:rFonts w:hint="eastAsia"/>
              </w:rPr>
              <w:t>270,050,325</w:t>
            </w:r>
          </w:p>
        </w:tc>
        <w:tc>
          <w:tcPr>
            <w:tcW w:w="735" w:type="pct"/>
            <w:tcBorders>
              <w:top w:val="single" w:sz="4" w:space="0" w:color="auto"/>
            </w:tcBorders>
            <w:shd w:val="clear" w:color="auto" w:fill="auto"/>
            <w:vAlign w:val="center"/>
          </w:tcPr>
          <w:p w14:paraId="60E1C7E8" w14:textId="1ECF7249" w:rsidR="008B0815" w:rsidRPr="000F1699" w:rsidRDefault="008B0815" w:rsidP="008B0815">
            <w:pPr>
              <w:pStyle w:val="--5"/>
              <w:ind w:rightChars="30" w:right="60"/>
              <w:rPr>
                <w:color w:val="000000" w:themeColor="text1"/>
              </w:rPr>
            </w:pPr>
            <w:r>
              <w:rPr>
                <w:rFonts w:hint="eastAsia"/>
              </w:rPr>
              <w:t>- 44,357,675</w:t>
            </w:r>
          </w:p>
        </w:tc>
        <w:tc>
          <w:tcPr>
            <w:tcW w:w="444" w:type="pct"/>
            <w:tcBorders>
              <w:top w:val="single" w:sz="4" w:space="0" w:color="auto"/>
            </w:tcBorders>
            <w:shd w:val="clear" w:color="auto" w:fill="auto"/>
            <w:vAlign w:val="center"/>
          </w:tcPr>
          <w:p w14:paraId="50BEEFA3" w14:textId="5A8D06BD" w:rsidR="008B0815" w:rsidRPr="000F1699" w:rsidRDefault="008B0815" w:rsidP="008B0815">
            <w:pPr>
              <w:pStyle w:val="--5"/>
              <w:ind w:rightChars="30" w:right="60"/>
              <w:rPr>
                <w:color w:val="000000" w:themeColor="text1"/>
              </w:rPr>
            </w:pPr>
            <w:r>
              <w:rPr>
                <w:rFonts w:hint="eastAsia"/>
              </w:rPr>
              <w:t>- 14.11</w:t>
            </w:r>
          </w:p>
        </w:tc>
      </w:tr>
      <w:tr w:rsidR="008B0815" w:rsidRPr="000F1699" w14:paraId="68080E52"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30E475B4" w14:textId="48A49110" w:rsidR="008B0815" w:rsidRPr="000F1699" w:rsidRDefault="008B0815" w:rsidP="008B0815">
            <w:pPr>
              <w:pStyle w:val="----1"/>
              <w:rPr>
                <w:noProof/>
                <w:color w:val="000000" w:themeColor="text1"/>
              </w:rPr>
            </w:pPr>
            <w:r>
              <w:rPr>
                <w:rFonts w:hint="eastAsia"/>
                <w:noProof/>
              </w:rPr>
              <w:t>營業成本</w:t>
            </w:r>
          </w:p>
        </w:tc>
        <w:tc>
          <w:tcPr>
            <w:tcW w:w="814" w:type="pct"/>
            <w:shd w:val="clear" w:color="auto" w:fill="auto"/>
            <w:vAlign w:val="center"/>
          </w:tcPr>
          <w:p w14:paraId="478442D9" w14:textId="6D20F3BF" w:rsidR="008B0815" w:rsidRPr="000F1699" w:rsidRDefault="008B0815" w:rsidP="008B0815">
            <w:pPr>
              <w:pStyle w:val="--5"/>
              <w:ind w:rightChars="30" w:right="60"/>
              <w:rPr>
                <w:color w:val="000000" w:themeColor="text1"/>
              </w:rPr>
            </w:pPr>
            <w:r>
              <w:rPr>
                <w:rFonts w:hint="eastAsia"/>
              </w:rPr>
              <w:t>9,912,000</w:t>
            </w:r>
          </w:p>
        </w:tc>
        <w:tc>
          <w:tcPr>
            <w:tcW w:w="752" w:type="pct"/>
            <w:shd w:val="clear" w:color="auto" w:fill="auto"/>
            <w:vAlign w:val="center"/>
          </w:tcPr>
          <w:p w14:paraId="38054B1C" w14:textId="75AF05C6" w:rsidR="008B0815" w:rsidRPr="000F1699" w:rsidRDefault="008B0815" w:rsidP="008B0815">
            <w:pPr>
              <w:pStyle w:val="--5"/>
              <w:ind w:rightChars="30" w:right="60"/>
              <w:rPr>
                <w:color w:val="000000" w:themeColor="text1"/>
              </w:rPr>
            </w:pPr>
            <w:r>
              <w:rPr>
                <w:rFonts w:hint="eastAsia"/>
              </w:rPr>
              <w:t>14,310,549</w:t>
            </w:r>
          </w:p>
        </w:tc>
        <w:tc>
          <w:tcPr>
            <w:tcW w:w="587" w:type="pct"/>
            <w:shd w:val="clear" w:color="auto" w:fill="auto"/>
            <w:vAlign w:val="center"/>
          </w:tcPr>
          <w:p w14:paraId="3E1F4791" w14:textId="2425967B" w:rsidR="008B0815" w:rsidRPr="000F1699" w:rsidRDefault="008B0815" w:rsidP="008B0815">
            <w:pPr>
              <w:pStyle w:val="--5"/>
              <w:ind w:rightChars="30" w:right="60"/>
              <w:rPr>
                <w:color w:val="000000" w:themeColor="text1"/>
              </w:rPr>
            </w:pPr>
            <w:r>
              <w:rPr>
                <w:rFonts w:hint="eastAsia"/>
              </w:rPr>
              <w:t>－</w:t>
            </w:r>
          </w:p>
        </w:tc>
        <w:tc>
          <w:tcPr>
            <w:tcW w:w="735" w:type="pct"/>
            <w:shd w:val="clear" w:color="auto" w:fill="auto"/>
            <w:vAlign w:val="center"/>
          </w:tcPr>
          <w:p w14:paraId="510949B6" w14:textId="239489B1" w:rsidR="008B0815" w:rsidRPr="000F1699" w:rsidRDefault="008B0815" w:rsidP="008B0815">
            <w:pPr>
              <w:pStyle w:val="--5"/>
              <w:ind w:rightChars="30" w:right="60"/>
              <w:rPr>
                <w:color w:val="000000" w:themeColor="text1"/>
              </w:rPr>
            </w:pPr>
            <w:r>
              <w:rPr>
                <w:rFonts w:hint="eastAsia"/>
              </w:rPr>
              <w:t>14,310,549</w:t>
            </w:r>
          </w:p>
        </w:tc>
        <w:tc>
          <w:tcPr>
            <w:tcW w:w="735" w:type="pct"/>
            <w:shd w:val="clear" w:color="auto" w:fill="auto"/>
            <w:vAlign w:val="center"/>
          </w:tcPr>
          <w:p w14:paraId="6C5DA242" w14:textId="1EBE1AC3" w:rsidR="008B0815" w:rsidRPr="000F1699" w:rsidRDefault="008B0815" w:rsidP="008B0815">
            <w:pPr>
              <w:pStyle w:val="--5"/>
              <w:ind w:rightChars="30" w:right="60"/>
              <w:rPr>
                <w:color w:val="000000" w:themeColor="text1"/>
              </w:rPr>
            </w:pPr>
            <w:r>
              <w:rPr>
                <w:rFonts w:hint="eastAsia"/>
              </w:rPr>
              <w:t>4,398,549</w:t>
            </w:r>
          </w:p>
        </w:tc>
        <w:tc>
          <w:tcPr>
            <w:tcW w:w="444" w:type="pct"/>
            <w:shd w:val="clear" w:color="auto" w:fill="auto"/>
            <w:vAlign w:val="center"/>
          </w:tcPr>
          <w:p w14:paraId="5F26A154" w14:textId="194B0780" w:rsidR="008B0815" w:rsidRPr="000F1699" w:rsidRDefault="008B0815" w:rsidP="008B0815">
            <w:pPr>
              <w:pStyle w:val="--5"/>
              <w:ind w:rightChars="30" w:right="60"/>
              <w:rPr>
                <w:color w:val="000000" w:themeColor="text1"/>
              </w:rPr>
            </w:pPr>
            <w:r>
              <w:rPr>
                <w:rFonts w:hint="eastAsia"/>
              </w:rPr>
              <w:t>44.38</w:t>
            </w:r>
          </w:p>
        </w:tc>
      </w:tr>
      <w:tr w:rsidR="008B0815" w:rsidRPr="000F1699" w14:paraId="7499C9B2"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181A54D4" w14:textId="2AFE3BF5" w:rsidR="008B0815" w:rsidRPr="000F1699" w:rsidRDefault="008B0815" w:rsidP="00B167DD">
            <w:pPr>
              <w:pStyle w:val="----1"/>
              <w:ind w:right="0"/>
              <w:rPr>
                <w:noProof/>
                <w:color w:val="000000" w:themeColor="text1"/>
              </w:rPr>
            </w:pPr>
            <w:r>
              <w:rPr>
                <w:rFonts w:hint="eastAsia"/>
                <w:noProof/>
              </w:rPr>
              <w:t>營業毛利（毛損）</w:t>
            </w:r>
          </w:p>
        </w:tc>
        <w:tc>
          <w:tcPr>
            <w:tcW w:w="814" w:type="pct"/>
            <w:shd w:val="clear" w:color="auto" w:fill="auto"/>
            <w:vAlign w:val="center"/>
          </w:tcPr>
          <w:p w14:paraId="45351837" w14:textId="4F2459DD" w:rsidR="008B0815" w:rsidRPr="000F1699" w:rsidRDefault="008B0815" w:rsidP="008B0815">
            <w:pPr>
              <w:pStyle w:val="--5"/>
              <w:ind w:rightChars="30" w:right="60"/>
              <w:rPr>
                <w:color w:val="000000" w:themeColor="text1"/>
              </w:rPr>
            </w:pPr>
            <w:r>
              <w:rPr>
                <w:rFonts w:hint="eastAsia"/>
              </w:rPr>
              <w:t>304,496,000</w:t>
            </w:r>
          </w:p>
        </w:tc>
        <w:tc>
          <w:tcPr>
            <w:tcW w:w="752" w:type="pct"/>
            <w:shd w:val="clear" w:color="auto" w:fill="auto"/>
            <w:vAlign w:val="center"/>
          </w:tcPr>
          <w:p w14:paraId="20EECF99" w14:textId="31267005" w:rsidR="008B0815" w:rsidRPr="000F1699" w:rsidRDefault="008B0815" w:rsidP="008B0815">
            <w:pPr>
              <w:pStyle w:val="--5"/>
              <w:ind w:rightChars="30" w:right="60"/>
              <w:rPr>
                <w:color w:val="000000" w:themeColor="text1"/>
              </w:rPr>
            </w:pPr>
            <w:r>
              <w:rPr>
                <w:rFonts w:hint="eastAsia"/>
              </w:rPr>
              <w:t>255,739,776</w:t>
            </w:r>
          </w:p>
        </w:tc>
        <w:tc>
          <w:tcPr>
            <w:tcW w:w="587" w:type="pct"/>
            <w:shd w:val="clear" w:color="auto" w:fill="auto"/>
            <w:vAlign w:val="center"/>
          </w:tcPr>
          <w:p w14:paraId="049EDD5A" w14:textId="7704793E" w:rsidR="008B0815" w:rsidRPr="000F1699" w:rsidRDefault="008B0815" w:rsidP="008B0815">
            <w:pPr>
              <w:pStyle w:val="--5"/>
              <w:ind w:rightChars="30" w:right="60"/>
              <w:rPr>
                <w:color w:val="000000" w:themeColor="text1"/>
              </w:rPr>
            </w:pPr>
            <w:r>
              <w:rPr>
                <w:rFonts w:hint="eastAsia"/>
              </w:rPr>
              <w:t>－</w:t>
            </w:r>
          </w:p>
        </w:tc>
        <w:tc>
          <w:tcPr>
            <w:tcW w:w="735" w:type="pct"/>
            <w:shd w:val="clear" w:color="auto" w:fill="auto"/>
            <w:vAlign w:val="center"/>
          </w:tcPr>
          <w:p w14:paraId="5D9E8515" w14:textId="44FC3803" w:rsidR="008B0815" w:rsidRPr="000F1699" w:rsidRDefault="008B0815" w:rsidP="008B0815">
            <w:pPr>
              <w:pStyle w:val="--5"/>
              <w:ind w:rightChars="30" w:right="60"/>
              <w:rPr>
                <w:color w:val="000000" w:themeColor="text1"/>
              </w:rPr>
            </w:pPr>
            <w:r>
              <w:rPr>
                <w:rFonts w:hint="eastAsia"/>
              </w:rPr>
              <w:t>255,739,776</w:t>
            </w:r>
          </w:p>
        </w:tc>
        <w:tc>
          <w:tcPr>
            <w:tcW w:w="735" w:type="pct"/>
            <w:shd w:val="clear" w:color="auto" w:fill="auto"/>
            <w:vAlign w:val="center"/>
          </w:tcPr>
          <w:p w14:paraId="25646A18" w14:textId="0EA1D32B" w:rsidR="008B0815" w:rsidRPr="000F1699" w:rsidRDefault="008B0815" w:rsidP="008B0815">
            <w:pPr>
              <w:pStyle w:val="--5"/>
              <w:ind w:rightChars="30" w:right="60"/>
              <w:rPr>
                <w:color w:val="000000" w:themeColor="text1"/>
              </w:rPr>
            </w:pPr>
            <w:r>
              <w:rPr>
                <w:rFonts w:hint="eastAsia"/>
              </w:rPr>
              <w:t>- 48,756,224</w:t>
            </w:r>
          </w:p>
        </w:tc>
        <w:tc>
          <w:tcPr>
            <w:tcW w:w="444" w:type="pct"/>
            <w:shd w:val="clear" w:color="auto" w:fill="auto"/>
            <w:vAlign w:val="center"/>
          </w:tcPr>
          <w:p w14:paraId="1846F10A" w14:textId="29DD3DD4" w:rsidR="008B0815" w:rsidRPr="000F1699" w:rsidRDefault="008B0815" w:rsidP="008B0815">
            <w:pPr>
              <w:pStyle w:val="--5"/>
              <w:ind w:rightChars="30" w:right="60"/>
              <w:rPr>
                <w:color w:val="000000" w:themeColor="text1"/>
              </w:rPr>
            </w:pPr>
            <w:r>
              <w:rPr>
                <w:rFonts w:hint="eastAsia"/>
              </w:rPr>
              <w:t>- 16.01</w:t>
            </w:r>
          </w:p>
        </w:tc>
      </w:tr>
      <w:tr w:rsidR="008B0815" w:rsidRPr="000F1699" w14:paraId="4F2C9C77"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4ADBB34A" w14:textId="4CD22510" w:rsidR="008B0815" w:rsidRPr="000F1699" w:rsidRDefault="008B0815" w:rsidP="008B0815">
            <w:pPr>
              <w:pStyle w:val="----1"/>
              <w:rPr>
                <w:rFonts w:ascii="標楷體"/>
                <w:b w:val="0"/>
                <w:color w:val="000000" w:themeColor="text1"/>
              </w:rPr>
            </w:pPr>
            <w:r>
              <w:rPr>
                <w:rFonts w:ascii="標楷體" w:hint="eastAsia"/>
                <w:noProof/>
              </w:rPr>
              <w:t>營業費用</w:t>
            </w:r>
          </w:p>
        </w:tc>
        <w:tc>
          <w:tcPr>
            <w:tcW w:w="814" w:type="pct"/>
            <w:shd w:val="clear" w:color="auto" w:fill="auto"/>
            <w:vAlign w:val="center"/>
          </w:tcPr>
          <w:p w14:paraId="697A0103" w14:textId="476D64E8" w:rsidR="008B0815" w:rsidRPr="000F1699" w:rsidRDefault="008B0815" w:rsidP="008B0815">
            <w:pPr>
              <w:pStyle w:val="--5"/>
              <w:ind w:rightChars="30" w:right="60"/>
              <w:rPr>
                <w:color w:val="000000" w:themeColor="text1"/>
              </w:rPr>
            </w:pPr>
            <w:r>
              <w:rPr>
                <w:rFonts w:hint="eastAsia"/>
              </w:rPr>
              <w:t>269,388,000</w:t>
            </w:r>
          </w:p>
        </w:tc>
        <w:tc>
          <w:tcPr>
            <w:tcW w:w="752" w:type="pct"/>
            <w:shd w:val="clear" w:color="auto" w:fill="auto"/>
            <w:vAlign w:val="center"/>
          </w:tcPr>
          <w:p w14:paraId="0885B5D9" w14:textId="7DF9FE6B" w:rsidR="008B0815" w:rsidRPr="000F1699" w:rsidRDefault="008B0815" w:rsidP="008B0815">
            <w:pPr>
              <w:pStyle w:val="--5"/>
              <w:ind w:rightChars="30" w:right="60"/>
              <w:rPr>
                <w:color w:val="000000" w:themeColor="text1"/>
              </w:rPr>
            </w:pPr>
            <w:r>
              <w:rPr>
                <w:rFonts w:hint="eastAsia"/>
              </w:rPr>
              <w:t>218,347,142</w:t>
            </w:r>
          </w:p>
        </w:tc>
        <w:tc>
          <w:tcPr>
            <w:tcW w:w="587" w:type="pct"/>
            <w:shd w:val="clear" w:color="auto" w:fill="auto"/>
            <w:vAlign w:val="center"/>
          </w:tcPr>
          <w:p w14:paraId="0C9DEC93" w14:textId="3CC3C00D" w:rsidR="008B0815" w:rsidRPr="000F1699" w:rsidRDefault="008B0815" w:rsidP="008B0815">
            <w:pPr>
              <w:pStyle w:val="--5"/>
              <w:ind w:rightChars="30" w:right="60"/>
              <w:rPr>
                <w:color w:val="000000" w:themeColor="text1"/>
              </w:rPr>
            </w:pPr>
            <w:r>
              <w:rPr>
                <w:rFonts w:hint="eastAsia"/>
              </w:rPr>
              <w:t>－</w:t>
            </w:r>
          </w:p>
        </w:tc>
        <w:tc>
          <w:tcPr>
            <w:tcW w:w="735" w:type="pct"/>
            <w:shd w:val="clear" w:color="auto" w:fill="auto"/>
            <w:vAlign w:val="center"/>
          </w:tcPr>
          <w:p w14:paraId="2189735C" w14:textId="1AC692CD" w:rsidR="008B0815" w:rsidRPr="000F1699" w:rsidRDefault="008B0815" w:rsidP="008B0815">
            <w:pPr>
              <w:pStyle w:val="--5"/>
              <w:ind w:rightChars="30" w:right="60"/>
              <w:rPr>
                <w:color w:val="000000" w:themeColor="text1"/>
              </w:rPr>
            </w:pPr>
            <w:r>
              <w:rPr>
                <w:rFonts w:hint="eastAsia"/>
              </w:rPr>
              <w:t>218,347,142</w:t>
            </w:r>
          </w:p>
        </w:tc>
        <w:tc>
          <w:tcPr>
            <w:tcW w:w="735" w:type="pct"/>
            <w:shd w:val="clear" w:color="auto" w:fill="auto"/>
            <w:vAlign w:val="center"/>
          </w:tcPr>
          <w:p w14:paraId="311B4D7D" w14:textId="7946C00D" w:rsidR="008B0815" w:rsidRPr="000F1699" w:rsidRDefault="008B0815" w:rsidP="008B0815">
            <w:pPr>
              <w:pStyle w:val="--5"/>
              <w:ind w:rightChars="30" w:right="60"/>
              <w:rPr>
                <w:color w:val="000000" w:themeColor="text1"/>
              </w:rPr>
            </w:pPr>
            <w:r>
              <w:rPr>
                <w:rFonts w:hint="eastAsia"/>
              </w:rPr>
              <w:t>- 51,040,858</w:t>
            </w:r>
          </w:p>
        </w:tc>
        <w:tc>
          <w:tcPr>
            <w:tcW w:w="444" w:type="pct"/>
            <w:shd w:val="clear" w:color="auto" w:fill="auto"/>
            <w:vAlign w:val="center"/>
          </w:tcPr>
          <w:p w14:paraId="7F788FAB" w14:textId="5958DC8E" w:rsidR="008B0815" w:rsidRPr="000F1699" w:rsidRDefault="008B0815" w:rsidP="008B0815">
            <w:pPr>
              <w:pStyle w:val="--5"/>
              <w:ind w:rightChars="30" w:right="60"/>
              <w:rPr>
                <w:color w:val="000000" w:themeColor="text1"/>
              </w:rPr>
            </w:pPr>
            <w:r>
              <w:rPr>
                <w:rFonts w:hint="eastAsia"/>
              </w:rPr>
              <w:t>- 18.95</w:t>
            </w:r>
          </w:p>
        </w:tc>
      </w:tr>
      <w:tr w:rsidR="008B0815" w:rsidRPr="000F1699" w14:paraId="5F14225D"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7D7B591E" w14:textId="6CB3BF1A" w:rsidR="008B0815" w:rsidRPr="000F1699" w:rsidRDefault="008B0815" w:rsidP="00B167DD">
            <w:pPr>
              <w:pStyle w:val="----1"/>
              <w:ind w:right="0"/>
              <w:rPr>
                <w:rFonts w:ascii="標楷體"/>
                <w:b w:val="0"/>
                <w:color w:val="000000" w:themeColor="text1"/>
              </w:rPr>
            </w:pPr>
            <w:r>
              <w:rPr>
                <w:rFonts w:ascii="標楷體" w:hint="eastAsia"/>
                <w:noProof/>
              </w:rPr>
              <w:t>營業利益（</w:t>
            </w:r>
            <w:r>
              <w:rPr>
                <w:rFonts w:hint="eastAsia"/>
                <w:noProof/>
              </w:rPr>
              <w:t>損失</w:t>
            </w:r>
            <w:r>
              <w:rPr>
                <w:rFonts w:ascii="標楷體" w:hint="eastAsia"/>
                <w:noProof/>
              </w:rPr>
              <w:t>）</w:t>
            </w:r>
          </w:p>
        </w:tc>
        <w:tc>
          <w:tcPr>
            <w:tcW w:w="814" w:type="pct"/>
            <w:shd w:val="clear" w:color="auto" w:fill="auto"/>
            <w:vAlign w:val="center"/>
          </w:tcPr>
          <w:p w14:paraId="0016D694" w14:textId="008A78B5" w:rsidR="008B0815" w:rsidRPr="000F1699" w:rsidRDefault="008B0815" w:rsidP="008B0815">
            <w:pPr>
              <w:pStyle w:val="--5"/>
              <w:ind w:rightChars="30" w:right="60"/>
              <w:rPr>
                <w:color w:val="000000" w:themeColor="text1"/>
              </w:rPr>
            </w:pPr>
            <w:r>
              <w:rPr>
                <w:rFonts w:hint="eastAsia"/>
              </w:rPr>
              <w:t>35,108,000</w:t>
            </w:r>
          </w:p>
        </w:tc>
        <w:tc>
          <w:tcPr>
            <w:tcW w:w="752" w:type="pct"/>
            <w:shd w:val="clear" w:color="auto" w:fill="auto"/>
            <w:vAlign w:val="center"/>
          </w:tcPr>
          <w:p w14:paraId="073296DA" w14:textId="12299CDC" w:rsidR="008B0815" w:rsidRPr="000F1699" w:rsidRDefault="008B0815" w:rsidP="008B0815">
            <w:pPr>
              <w:pStyle w:val="--5"/>
              <w:ind w:rightChars="30" w:right="60"/>
              <w:rPr>
                <w:color w:val="000000" w:themeColor="text1"/>
              </w:rPr>
            </w:pPr>
            <w:r>
              <w:rPr>
                <w:rFonts w:hint="eastAsia"/>
              </w:rPr>
              <w:t>37,392,634</w:t>
            </w:r>
          </w:p>
        </w:tc>
        <w:tc>
          <w:tcPr>
            <w:tcW w:w="587" w:type="pct"/>
            <w:shd w:val="clear" w:color="auto" w:fill="auto"/>
            <w:vAlign w:val="center"/>
          </w:tcPr>
          <w:p w14:paraId="3AD1EDAF" w14:textId="2096799C" w:rsidR="008B0815" w:rsidRPr="000F1699" w:rsidRDefault="008B0815" w:rsidP="008B0815">
            <w:pPr>
              <w:pStyle w:val="--5"/>
              <w:ind w:rightChars="30" w:right="60"/>
              <w:rPr>
                <w:color w:val="000000" w:themeColor="text1"/>
              </w:rPr>
            </w:pPr>
            <w:r>
              <w:rPr>
                <w:rFonts w:hint="eastAsia"/>
              </w:rPr>
              <w:t>－</w:t>
            </w:r>
          </w:p>
        </w:tc>
        <w:tc>
          <w:tcPr>
            <w:tcW w:w="735" w:type="pct"/>
            <w:shd w:val="clear" w:color="auto" w:fill="auto"/>
            <w:vAlign w:val="center"/>
          </w:tcPr>
          <w:p w14:paraId="22981475" w14:textId="47D63A82" w:rsidR="008B0815" w:rsidRPr="000F1699" w:rsidRDefault="008B0815" w:rsidP="008B0815">
            <w:pPr>
              <w:pStyle w:val="--5"/>
              <w:ind w:rightChars="30" w:right="60"/>
              <w:rPr>
                <w:color w:val="000000" w:themeColor="text1"/>
              </w:rPr>
            </w:pPr>
            <w:r>
              <w:rPr>
                <w:rFonts w:hint="eastAsia"/>
              </w:rPr>
              <w:t>37,392,634</w:t>
            </w:r>
          </w:p>
        </w:tc>
        <w:tc>
          <w:tcPr>
            <w:tcW w:w="735" w:type="pct"/>
            <w:shd w:val="clear" w:color="auto" w:fill="auto"/>
            <w:vAlign w:val="center"/>
          </w:tcPr>
          <w:p w14:paraId="3F559183" w14:textId="1AAAEF3E" w:rsidR="008B0815" w:rsidRPr="000F1699" w:rsidRDefault="008B0815" w:rsidP="008B0815">
            <w:pPr>
              <w:pStyle w:val="--5"/>
              <w:ind w:rightChars="30" w:right="60"/>
              <w:rPr>
                <w:color w:val="000000" w:themeColor="text1"/>
              </w:rPr>
            </w:pPr>
            <w:r>
              <w:rPr>
                <w:rFonts w:hint="eastAsia"/>
              </w:rPr>
              <w:t>2,284,634</w:t>
            </w:r>
          </w:p>
        </w:tc>
        <w:tc>
          <w:tcPr>
            <w:tcW w:w="444" w:type="pct"/>
            <w:shd w:val="clear" w:color="auto" w:fill="auto"/>
            <w:vAlign w:val="center"/>
          </w:tcPr>
          <w:p w14:paraId="50BC3398" w14:textId="2D889A95" w:rsidR="008B0815" w:rsidRPr="000F1699" w:rsidRDefault="008B0815" w:rsidP="008B0815">
            <w:pPr>
              <w:pStyle w:val="--5"/>
              <w:ind w:rightChars="30" w:right="60"/>
              <w:rPr>
                <w:color w:val="000000" w:themeColor="text1"/>
              </w:rPr>
            </w:pPr>
            <w:r>
              <w:rPr>
                <w:rFonts w:hint="eastAsia"/>
              </w:rPr>
              <w:t>6.51</w:t>
            </w:r>
          </w:p>
        </w:tc>
      </w:tr>
      <w:tr w:rsidR="008B0815" w:rsidRPr="000F1699" w14:paraId="3E276539"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227722F4" w14:textId="2EAD1970" w:rsidR="008B0815" w:rsidRPr="000F1699" w:rsidRDefault="008B0815" w:rsidP="008B0815">
            <w:pPr>
              <w:pStyle w:val="----1"/>
              <w:rPr>
                <w:rFonts w:ascii="標楷體"/>
                <w:b w:val="0"/>
                <w:color w:val="000000" w:themeColor="text1"/>
              </w:rPr>
            </w:pPr>
            <w:r>
              <w:rPr>
                <w:rFonts w:ascii="標楷體" w:hint="eastAsia"/>
                <w:noProof/>
              </w:rPr>
              <w:t>營業外收入</w:t>
            </w:r>
          </w:p>
        </w:tc>
        <w:tc>
          <w:tcPr>
            <w:tcW w:w="814" w:type="pct"/>
            <w:shd w:val="clear" w:color="auto" w:fill="auto"/>
            <w:vAlign w:val="center"/>
          </w:tcPr>
          <w:p w14:paraId="4F84A3F6" w14:textId="6F9432A6" w:rsidR="008B0815" w:rsidRPr="000F1699" w:rsidRDefault="008B0815" w:rsidP="008B0815">
            <w:pPr>
              <w:pStyle w:val="--5"/>
              <w:ind w:rightChars="30" w:right="60"/>
              <w:rPr>
                <w:color w:val="000000" w:themeColor="text1"/>
              </w:rPr>
            </w:pPr>
            <w:r>
              <w:rPr>
                <w:rFonts w:hint="eastAsia"/>
              </w:rPr>
              <w:t>8,204,000</w:t>
            </w:r>
          </w:p>
        </w:tc>
        <w:tc>
          <w:tcPr>
            <w:tcW w:w="752" w:type="pct"/>
            <w:shd w:val="clear" w:color="auto" w:fill="auto"/>
            <w:vAlign w:val="center"/>
          </w:tcPr>
          <w:p w14:paraId="2E92EC7C" w14:textId="676845FE" w:rsidR="008B0815" w:rsidRPr="000F1699" w:rsidRDefault="008B0815" w:rsidP="008B0815">
            <w:pPr>
              <w:pStyle w:val="--5"/>
              <w:ind w:rightChars="30" w:right="60"/>
              <w:rPr>
                <w:color w:val="000000" w:themeColor="text1"/>
              </w:rPr>
            </w:pPr>
            <w:r>
              <w:rPr>
                <w:rFonts w:hint="eastAsia"/>
              </w:rPr>
              <w:t>10,658,894</w:t>
            </w:r>
          </w:p>
        </w:tc>
        <w:tc>
          <w:tcPr>
            <w:tcW w:w="587" w:type="pct"/>
            <w:shd w:val="clear" w:color="auto" w:fill="auto"/>
            <w:vAlign w:val="center"/>
          </w:tcPr>
          <w:p w14:paraId="55871BE6" w14:textId="33C7A5F0" w:rsidR="008B0815" w:rsidRPr="000F1699" w:rsidRDefault="008B0815" w:rsidP="008B0815">
            <w:pPr>
              <w:pStyle w:val="--5"/>
              <w:ind w:rightChars="30" w:right="60"/>
              <w:rPr>
                <w:color w:val="000000" w:themeColor="text1"/>
              </w:rPr>
            </w:pPr>
            <w:r>
              <w:rPr>
                <w:rFonts w:hint="eastAsia"/>
              </w:rPr>
              <w:t>－</w:t>
            </w:r>
          </w:p>
        </w:tc>
        <w:tc>
          <w:tcPr>
            <w:tcW w:w="735" w:type="pct"/>
            <w:shd w:val="clear" w:color="auto" w:fill="auto"/>
            <w:vAlign w:val="center"/>
          </w:tcPr>
          <w:p w14:paraId="3B463201" w14:textId="62477961" w:rsidR="008B0815" w:rsidRPr="000F1699" w:rsidRDefault="008B0815" w:rsidP="008B0815">
            <w:pPr>
              <w:pStyle w:val="--5"/>
              <w:ind w:rightChars="30" w:right="60"/>
              <w:rPr>
                <w:color w:val="000000" w:themeColor="text1"/>
              </w:rPr>
            </w:pPr>
            <w:r>
              <w:rPr>
                <w:rFonts w:hint="eastAsia"/>
              </w:rPr>
              <w:t>10,658,894</w:t>
            </w:r>
          </w:p>
        </w:tc>
        <w:tc>
          <w:tcPr>
            <w:tcW w:w="735" w:type="pct"/>
            <w:shd w:val="clear" w:color="auto" w:fill="auto"/>
            <w:vAlign w:val="center"/>
          </w:tcPr>
          <w:p w14:paraId="0EF915FA" w14:textId="39E5ABEA" w:rsidR="008B0815" w:rsidRPr="000F1699" w:rsidRDefault="008B0815" w:rsidP="008B0815">
            <w:pPr>
              <w:pStyle w:val="--5"/>
              <w:ind w:rightChars="30" w:right="60"/>
              <w:rPr>
                <w:color w:val="000000" w:themeColor="text1"/>
              </w:rPr>
            </w:pPr>
            <w:r>
              <w:rPr>
                <w:rFonts w:hint="eastAsia"/>
              </w:rPr>
              <w:t>2,454,894</w:t>
            </w:r>
          </w:p>
        </w:tc>
        <w:tc>
          <w:tcPr>
            <w:tcW w:w="444" w:type="pct"/>
            <w:shd w:val="clear" w:color="auto" w:fill="auto"/>
            <w:vAlign w:val="center"/>
          </w:tcPr>
          <w:p w14:paraId="04CCC17C" w14:textId="2ECA3F33" w:rsidR="008B0815" w:rsidRPr="000F1699" w:rsidRDefault="008B0815" w:rsidP="008B0815">
            <w:pPr>
              <w:pStyle w:val="--5"/>
              <w:ind w:rightChars="30" w:right="60"/>
              <w:rPr>
                <w:color w:val="000000" w:themeColor="text1"/>
              </w:rPr>
            </w:pPr>
            <w:r>
              <w:rPr>
                <w:rFonts w:hint="eastAsia"/>
              </w:rPr>
              <w:t>29.92</w:t>
            </w:r>
          </w:p>
        </w:tc>
      </w:tr>
      <w:tr w:rsidR="008B0815" w:rsidRPr="000F1699" w14:paraId="669D1681"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086317DF" w14:textId="08787CE1" w:rsidR="008B0815" w:rsidRPr="000F1699" w:rsidRDefault="008B0815" w:rsidP="008B0815">
            <w:pPr>
              <w:pStyle w:val="----1"/>
              <w:rPr>
                <w:rFonts w:ascii="標楷體"/>
                <w:b w:val="0"/>
                <w:color w:val="000000" w:themeColor="text1"/>
              </w:rPr>
            </w:pPr>
            <w:r>
              <w:rPr>
                <w:rFonts w:ascii="標楷體" w:hint="eastAsia"/>
                <w:noProof/>
              </w:rPr>
              <w:t>營業外費用</w:t>
            </w:r>
          </w:p>
        </w:tc>
        <w:tc>
          <w:tcPr>
            <w:tcW w:w="814" w:type="pct"/>
            <w:shd w:val="clear" w:color="auto" w:fill="auto"/>
            <w:vAlign w:val="center"/>
          </w:tcPr>
          <w:p w14:paraId="5C978985" w14:textId="7CCB4CB8" w:rsidR="008B0815" w:rsidRPr="000F1699" w:rsidRDefault="008B0815" w:rsidP="008B0815">
            <w:pPr>
              <w:pStyle w:val="--5"/>
              <w:ind w:rightChars="30" w:right="60"/>
              <w:rPr>
                <w:color w:val="000000" w:themeColor="text1"/>
              </w:rPr>
            </w:pPr>
            <w:r>
              <w:rPr>
                <w:rFonts w:hint="eastAsia"/>
              </w:rPr>
              <w:t>20,621,000</w:t>
            </w:r>
          </w:p>
        </w:tc>
        <w:tc>
          <w:tcPr>
            <w:tcW w:w="752" w:type="pct"/>
            <w:shd w:val="clear" w:color="auto" w:fill="auto"/>
            <w:vAlign w:val="center"/>
          </w:tcPr>
          <w:p w14:paraId="3C83A668" w14:textId="43A98481" w:rsidR="008B0815" w:rsidRPr="000F1699" w:rsidRDefault="008B0815" w:rsidP="008B0815">
            <w:pPr>
              <w:pStyle w:val="--5"/>
              <w:ind w:rightChars="30" w:right="60"/>
              <w:rPr>
                <w:color w:val="000000" w:themeColor="text1"/>
              </w:rPr>
            </w:pPr>
            <w:r>
              <w:rPr>
                <w:rFonts w:hint="eastAsia"/>
              </w:rPr>
              <w:t>3,235,560</w:t>
            </w:r>
          </w:p>
        </w:tc>
        <w:tc>
          <w:tcPr>
            <w:tcW w:w="587" w:type="pct"/>
            <w:shd w:val="clear" w:color="auto" w:fill="auto"/>
            <w:vAlign w:val="center"/>
          </w:tcPr>
          <w:p w14:paraId="2193BD9F" w14:textId="00D9F250" w:rsidR="008B0815" w:rsidRPr="000F1699" w:rsidRDefault="008B0815" w:rsidP="008B0815">
            <w:pPr>
              <w:pStyle w:val="--5"/>
              <w:ind w:rightChars="30" w:right="60"/>
              <w:rPr>
                <w:color w:val="000000" w:themeColor="text1"/>
              </w:rPr>
            </w:pPr>
            <w:r>
              <w:rPr>
                <w:rFonts w:hint="eastAsia"/>
              </w:rPr>
              <w:t>－</w:t>
            </w:r>
          </w:p>
        </w:tc>
        <w:tc>
          <w:tcPr>
            <w:tcW w:w="735" w:type="pct"/>
            <w:shd w:val="clear" w:color="auto" w:fill="auto"/>
            <w:vAlign w:val="center"/>
          </w:tcPr>
          <w:p w14:paraId="3BDE4E6F" w14:textId="4060F685" w:rsidR="008B0815" w:rsidRPr="000F1699" w:rsidRDefault="008B0815" w:rsidP="008B0815">
            <w:pPr>
              <w:pStyle w:val="--5"/>
              <w:ind w:rightChars="30" w:right="60"/>
              <w:rPr>
                <w:color w:val="000000" w:themeColor="text1"/>
              </w:rPr>
            </w:pPr>
            <w:r>
              <w:rPr>
                <w:rFonts w:hint="eastAsia"/>
              </w:rPr>
              <w:t>3,235,560</w:t>
            </w:r>
          </w:p>
        </w:tc>
        <w:tc>
          <w:tcPr>
            <w:tcW w:w="735" w:type="pct"/>
            <w:shd w:val="clear" w:color="auto" w:fill="auto"/>
            <w:vAlign w:val="center"/>
          </w:tcPr>
          <w:p w14:paraId="5A73D1B6" w14:textId="7D3CF74A" w:rsidR="008B0815" w:rsidRPr="000F1699" w:rsidRDefault="008B0815" w:rsidP="008B0815">
            <w:pPr>
              <w:pStyle w:val="--5"/>
              <w:ind w:rightChars="30" w:right="60"/>
              <w:rPr>
                <w:color w:val="000000" w:themeColor="text1"/>
              </w:rPr>
            </w:pPr>
            <w:r>
              <w:rPr>
                <w:rFonts w:hint="eastAsia"/>
              </w:rPr>
              <w:t>- 17,385,440</w:t>
            </w:r>
          </w:p>
        </w:tc>
        <w:tc>
          <w:tcPr>
            <w:tcW w:w="444" w:type="pct"/>
            <w:shd w:val="clear" w:color="auto" w:fill="auto"/>
            <w:vAlign w:val="center"/>
          </w:tcPr>
          <w:p w14:paraId="284127B5" w14:textId="2576731F" w:rsidR="008B0815" w:rsidRPr="000F1699" w:rsidRDefault="008B0815" w:rsidP="008B0815">
            <w:pPr>
              <w:pStyle w:val="--5"/>
              <w:ind w:rightChars="30" w:right="60"/>
              <w:rPr>
                <w:color w:val="000000" w:themeColor="text1"/>
              </w:rPr>
            </w:pPr>
            <w:r>
              <w:rPr>
                <w:rFonts w:hint="eastAsia"/>
              </w:rPr>
              <w:t xml:space="preserve">- </w:t>
            </w:r>
            <w:r>
              <w:rPr>
                <w:rFonts w:hint="eastAsia"/>
                <w:kern w:val="0"/>
              </w:rPr>
              <w:t>84.31</w:t>
            </w:r>
          </w:p>
        </w:tc>
      </w:tr>
      <w:tr w:rsidR="008B0815" w:rsidRPr="000F1699" w14:paraId="4DAA963A"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33754534" w14:textId="31025E14" w:rsidR="008B0815" w:rsidRPr="000F1699" w:rsidRDefault="008B0815" w:rsidP="00B167DD">
            <w:pPr>
              <w:pStyle w:val="----1"/>
              <w:ind w:right="0"/>
              <w:rPr>
                <w:rFonts w:ascii="標楷體"/>
                <w:b w:val="0"/>
                <w:color w:val="000000" w:themeColor="text1"/>
              </w:rPr>
            </w:pPr>
            <w:r>
              <w:rPr>
                <w:rFonts w:ascii="標楷體" w:hint="eastAsia"/>
                <w:noProof/>
              </w:rPr>
              <w:t>營業外利益（損失）</w:t>
            </w:r>
          </w:p>
        </w:tc>
        <w:tc>
          <w:tcPr>
            <w:tcW w:w="814" w:type="pct"/>
            <w:shd w:val="clear" w:color="auto" w:fill="auto"/>
            <w:vAlign w:val="center"/>
          </w:tcPr>
          <w:p w14:paraId="34ECBCC6" w14:textId="24AF72FA" w:rsidR="008B0815" w:rsidRPr="000F1699" w:rsidRDefault="008B0815" w:rsidP="008B0815">
            <w:pPr>
              <w:pStyle w:val="--5"/>
              <w:ind w:rightChars="30" w:right="60"/>
              <w:rPr>
                <w:color w:val="000000" w:themeColor="text1"/>
              </w:rPr>
            </w:pPr>
            <w:r>
              <w:rPr>
                <w:rFonts w:hint="eastAsia"/>
              </w:rPr>
              <w:t>- 12,417,000</w:t>
            </w:r>
          </w:p>
        </w:tc>
        <w:tc>
          <w:tcPr>
            <w:tcW w:w="752" w:type="pct"/>
            <w:shd w:val="clear" w:color="auto" w:fill="auto"/>
            <w:vAlign w:val="center"/>
          </w:tcPr>
          <w:p w14:paraId="7912CC72" w14:textId="537A8222" w:rsidR="008B0815" w:rsidRPr="000F1699" w:rsidRDefault="008B0815" w:rsidP="008B0815">
            <w:pPr>
              <w:pStyle w:val="--5"/>
              <w:ind w:rightChars="30" w:right="60"/>
              <w:rPr>
                <w:color w:val="000000" w:themeColor="text1"/>
              </w:rPr>
            </w:pPr>
            <w:r>
              <w:rPr>
                <w:rFonts w:hint="eastAsia"/>
              </w:rPr>
              <w:t>7,423,334</w:t>
            </w:r>
          </w:p>
        </w:tc>
        <w:tc>
          <w:tcPr>
            <w:tcW w:w="587" w:type="pct"/>
            <w:shd w:val="clear" w:color="auto" w:fill="auto"/>
            <w:vAlign w:val="center"/>
          </w:tcPr>
          <w:p w14:paraId="613A2D6B" w14:textId="14507541" w:rsidR="008B0815" w:rsidRPr="000F1699" w:rsidRDefault="008B0815" w:rsidP="008B0815">
            <w:pPr>
              <w:pStyle w:val="--5"/>
              <w:ind w:rightChars="30" w:right="60"/>
              <w:rPr>
                <w:color w:val="000000" w:themeColor="text1"/>
              </w:rPr>
            </w:pPr>
            <w:r>
              <w:rPr>
                <w:rFonts w:hint="eastAsia"/>
              </w:rPr>
              <w:t>－</w:t>
            </w:r>
          </w:p>
        </w:tc>
        <w:tc>
          <w:tcPr>
            <w:tcW w:w="735" w:type="pct"/>
            <w:shd w:val="clear" w:color="auto" w:fill="auto"/>
            <w:vAlign w:val="center"/>
          </w:tcPr>
          <w:p w14:paraId="0FED5364" w14:textId="6C1427D1" w:rsidR="008B0815" w:rsidRPr="000F1699" w:rsidRDefault="008B0815" w:rsidP="008B0815">
            <w:pPr>
              <w:pStyle w:val="--5"/>
              <w:ind w:rightChars="30" w:right="60"/>
              <w:rPr>
                <w:color w:val="000000" w:themeColor="text1"/>
              </w:rPr>
            </w:pPr>
            <w:r>
              <w:rPr>
                <w:rFonts w:hint="eastAsia"/>
              </w:rPr>
              <w:t>7,423,334</w:t>
            </w:r>
          </w:p>
        </w:tc>
        <w:tc>
          <w:tcPr>
            <w:tcW w:w="735" w:type="pct"/>
            <w:shd w:val="clear" w:color="auto" w:fill="auto"/>
            <w:vAlign w:val="center"/>
          </w:tcPr>
          <w:p w14:paraId="1EA4DDED" w14:textId="6303B799" w:rsidR="008B0815" w:rsidRPr="000F1699" w:rsidRDefault="008B0815" w:rsidP="008B0815">
            <w:pPr>
              <w:pStyle w:val="--5"/>
              <w:ind w:rightChars="30" w:right="60"/>
              <w:rPr>
                <w:color w:val="000000" w:themeColor="text1"/>
              </w:rPr>
            </w:pPr>
            <w:r>
              <w:rPr>
                <w:rFonts w:hint="eastAsia"/>
              </w:rPr>
              <w:t>19,840,334</w:t>
            </w:r>
          </w:p>
        </w:tc>
        <w:tc>
          <w:tcPr>
            <w:tcW w:w="444" w:type="pct"/>
            <w:shd w:val="clear" w:color="auto" w:fill="auto"/>
            <w:vAlign w:val="center"/>
          </w:tcPr>
          <w:p w14:paraId="35E28239" w14:textId="4CC88E1A" w:rsidR="008B0815" w:rsidRPr="000F1699" w:rsidRDefault="008B0815" w:rsidP="008B0815">
            <w:pPr>
              <w:pStyle w:val="--5"/>
              <w:ind w:rightChars="30" w:right="60"/>
              <w:rPr>
                <w:color w:val="000000" w:themeColor="text1"/>
              </w:rPr>
            </w:pPr>
            <w:r>
              <w:rPr>
                <w:rFonts w:hint="eastAsia"/>
              </w:rPr>
              <w:t>--</w:t>
            </w:r>
          </w:p>
        </w:tc>
      </w:tr>
      <w:tr w:rsidR="008B0815" w:rsidRPr="000F1699" w14:paraId="48701E7C" w14:textId="77777777" w:rsidTr="00823626">
        <w:tblPrEx>
          <w:tblBorders>
            <w:left w:val="none" w:sz="0" w:space="0" w:color="auto"/>
            <w:right w:val="none" w:sz="0" w:space="0" w:color="auto"/>
            <w:insideH w:val="none" w:sz="0" w:space="0" w:color="auto"/>
          </w:tblBorders>
        </w:tblPrEx>
        <w:trPr>
          <w:cantSplit/>
          <w:trHeight w:val="964"/>
        </w:trPr>
        <w:tc>
          <w:tcPr>
            <w:tcW w:w="933" w:type="pct"/>
            <w:shd w:val="clear" w:color="auto" w:fill="auto"/>
            <w:vAlign w:val="center"/>
          </w:tcPr>
          <w:p w14:paraId="245220E3" w14:textId="3ADCEBC9" w:rsidR="008B0815" w:rsidRPr="000F1699" w:rsidRDefault="008B0815" w:rsidP="00B167DD">
            <w:pPr>
              <w:pStyle w:val="----1"/>
              <w:ind w:right="0"/>
              <w:rPr>
                <w:rFonts w:ascii="標楷體"/>
                <w:b w:val="0"/>
                <w:color w:val="000000" w:themeColor="text1"/>
              </w:rPr>
            </w:pPr>
            <w:r>
              <w:rPr>
                <w:rFonts w:ascii="標楷體" w:hint="eastAsia"/>
                <w:noProof/>
              </w:rPr>
              <w:t>稅前淨利（淨損）</w:t>
            </w:r>
          </w:p>
        </w:tc>
        <w:tc>
          <w:tcPr>
            <w:tcW w:w="814" w:type="pct"/>
            <w:shd w:val="clear" w:color="auto" w:fill="auto"/>
            <w:vAlign w:val="center"/>
          </w:tcPr>
          <w:p w14:paraId="7DC47AEE" w14:textId="7DEFA2B9" w:rsidR="008B0815" w:rsidRPr="000F1699" w:rsidRDefault="008B0815" w:rsidP="008B0815">
            <w:pPr>
              <w:pStyle w:val="--5"/>
              <w:ind w:rightChars="30" w:right="60"/>
              <w:rPr>
                <w:color w:val="000000" w:themeColor="text1"/>
              </w:rPr>
            </w:pPr>
            <w:r>
              <w:rPr>
                <w:rFonts w:hint="eastAsia"/>
              </w:rPr>
              <w:t>22,691,000</w:t>
            </w:r>
          </w:p>
        </w:tc>
        <w:tc>
          <w:tcPr>
            <w:tcW w:w="752" w:type="pct"/>
            <w:shd w:val="clear" w:color="auto" w:fill="auto"/>
            <w:vAlign w:val="center"/>
          </w:tcPr>
          <w:p w14:paraId="75ACEDD3" w14:textId="2E37D3A7" w:rsidR="008B0815" w:rsidRPr="000F1699" w:rsidRDefault="008B0815" w:rsidP="008B0815">
            <w:pPr>
              <w:pStyle w:val="--5"/>
              <w:ind w:rightChars="30" w:right="60"/>
              <w:rPr>
                <w:color w:val="000000" w:themeColor="text1"/>
              </w:rPr>
            </w:pPr>
            <w:r>
              <w:rPr>
                <w:rFonts w:hint="eastAsia"/>
              </w:rPr>
              <w:t>44,815,968</w:t>
            </w:r>
          </w:p>
        </w:tc>
        <w:tc>
          <w:tcPr>
            <w:tcW w:w="587" w:type="pct"/>
            <w:shd w:val="clear" w:color="auto" w:fill="auto"/>
            <w:vAlign w:val="center"/>
          </w:tcPr>
          <w:p w14:paraId="062CB11D" w14:textId="04E0D65A" w:rsidR="008B0815" w:rsidRPr="000F1699" w:rsidRDefault="008B0815" w:rsidP="008B0815">
            <w:pPr>
              <w:pStyle w:val="--5"/>
              <w:ind w:rightChars="30" w:right="60"/>
              <w:rPr>
                <w:color w:val="000000" w:themeColor="text1"/>
              </w:rPr>
            </w:pPr>
            <w:r>
              <w:rPr>
                <w:rFonts w:hint="eastAsia"/>
              </w:rPr>
              <w:t>－</w:t>
            </w:r>
          </w:p>
        </w:tc>
        <w:tc>
          <w:tcPr>
            <w:tcW w:w="735" w:type="pct"/>
            <w:shd w:val="clear" w:color="auto" w:fill="auto"/>
            <w:vAlign w:val="center"/>
          </w:tcPr>
          <w:p w14:paraId="7B9369F1" w14:textId="51823392" w:rsidR="008B0815" w:rsidRPr="000F1699" w:rsidRDefault="008B0815" w:rsidP="008B0815">
            <w:pPr>
              <w:pStyle w:val="--5"/>
              <w:ind w:rightChars="30" w:right="60"/>
              <w:rPr>
                <w:color w:val="000000" w:themeColor="text1"/>
              </w:rPr>
            </w:pPr>
            <w:r>
              <w:rPr>
                <w:rFonts w:hint="eastAsia"/>
              </w:rPr>
              <w:t>44,815,968</w:t>
            </w:r>
          </w:p>
        </w:tc>
        <w:tc>
          <w:tcPr>
            <w:tcW w:w="735" w:type="pct"/>
            <w:shd w:val="clear" w:color="auto" w:fill="auto"/>
            <w:vAlign w:val="center"/>
          </w:tcPr>
          <w:p w14:paraId="61543C88" w14:textId="4D57033C" w:rsidR="008B0815" w:rsidRPr="000F1699" w:rsidRDefault="008B0815" w:rsidP="008B0815">
            <w:pPr>
              <w:pStyle w:val="--5"/>
              <w:ind w:rightChars="30" w:right="60"/>
              <w:rPr>
                <w:color w:val="000000" w:themeColor="text1"/>
              </w:rPr>
            </w:pPr>
            <w:r>
              <w:rPr>
                <w:rFonts w:hint="eastAsia"/>
              </w:rPr>
              <w:t>22,124,968</w:t>
            </w:r>
          </w:p>
        </w:tc>
        <w:tc>
          <w:tcPr>
            <w:tcW w:w="444" w:type="pct"/>
            <w:shd w:val="clear" w:color="auto" w:fill="auto"/>
            <w:vAlign w:val="center"/>
          </w:tcPr>
          <w:p w14:paraId="77A32284" w14:textId="62338425" w:rsidR="008B0815" w:rsidRPr="000F1699" w:rsidRDefault="008B0815" w:rsidP="008B0815">
            <w:pPr>
              <w:pStyle w:val="--5"/>
              <w:ind w:rightChars="30" w:right="60"/>
              <w:rPr>
                <w:color w:val="000000" w:themeColor="text1"/>
              </w:rPr>
            </w:pPr>
            <w:r>
              <w:rPr>
                <w:rFonts w:hint="eastAsia"/>
                <w:kern w:val="0"/>
              </w:rPr>
              <w:t>97.51</w:t>
            </w:r>
          </w:p>
        </w:tc>
      </w:tr>
      <w:tr w:rsidR="008B0815" w:rsidRPr="000F1699" w14:paraId="3DA15D69" w14:textId="77777777" w:rsidTr="00823626">
        <w:tblPrEx>
          <w:tblBorders>
            <w:left w:val="none" w:sz="0" w:space="0" w:color="auto"/>
            <w:right w:val="none" w:sz="0" w:space="0" w:color="auto"/>
            <w:insideH w:val="none" w:sz="0" w:space="0" w:color="auto"/>
          </w:tblBorders>
        </w:tblPrEx>
        <w:trPr>
          <w:cantSplit/>
          <w:trHeight w:val="964"/>
        </w:trPr>
        <w:tc>
          <w:tcPr>
            <w:tcW w:w="933" w:type="pct"/>
            <w:tcBorders>
              <w:bottom w:val="nil"/>
            </w:tcBorders>
            <w:shd w:val="clear" w:color="auto" w:fill="auto"/>
            <w:vAlign w:val="center"/>
          </w:tcPr>
          <w:p w14:paraId="104E50B1" w14:textId="13EC66E3" w:rsidR="008B0815" w:rsidRPr="000F1699" w:rsidRDefault="008B0815" w:rsidP="00B167DD">
            <w:pPr>
              <w:pStyle w:val="----1"/>
              <w:ind w:right="0"/>
              <w:rPr>
                <w:rFonts w:ascii="標楷體"/>
                <w:b w:val="0"/>
                <w:color w:val="000000" w:themeColor="text1"/>
              </w:rPr>
            </w:pPr>
            <w:r>
              <w:rPr>
                <w:rFonts w:ascii="標楷體" w:hint="eastAsia"/>
                <w:noProof/>
              </w:rPr>
              <w:t>所得稅費用</w:t>
            </w:r>
            <w:r w:rsidR="00B167DD">
              <w:rPr>
                <w:rFonts w:ascii="標楷體" w:hint="eastAsia"/>
                <w:noProof/>
              </w:rPr>
              <w:t>（</w:t>
            </w:r>
            <w:r>
              <w:rPr>
                <w:rFonts w:ascii="標楷體" w:hint="eastAsia"/>
                <w:noProof/>
              </w:rPr>
              <w:t>利益</w:t>
            </w:r>
            <w:r w:rsidR="00B167DD">
              <w:rPr>
                <w:rFonts w:ascii="標楷體" w:hint="eastAsia"/>
                <w:noProof/>
              </w:rPr>
              <w:t>）</w:t>
            </w:r>
          </w:p>
        </w:tc>
        <w:tc>
          <w:tcPr>
            <w:tcW w:w="814" w:type="pct"/>
            <w:tcBorders>
              <w:bottom w:val="nil"/>
            </w:tcBorders>
            <w:shd w:val="clear" w:color="auto" w:fill="auto"/>
            <w:vAlign w:val="center"/>
          </w:tcPr>
          <w:p w14:paraId="277A6161" w14:textId="5E8C7EB0" w:rsidR="008B0815" w:rsidRPr="000F1699" w:rsidRDefault="008B0815" w:rsidP="008B0815">
            <w:pPr>
              <w:pStyle w:val="--5"/>
              <w:ind w:rightChars="30" w:right="60"/>
              <w:rPr>
                <w:color w:val="000000" w:themeColor="text1"/>
              </w:rPr>
            </w:pPr>
            <w:r>
              <w:rPr>
                <w:rFonts w:hint="eastAsia"/>
              </w:rPr>
              <w:t>4,538,000</w:t>
            </w:r>
          </w:p>
        </w:tc>
        <w:tc>
          <w:tcPr>
            <w:tcW w:w="752" w:type="pct"/>
            <w:tcBorders>
              <w:bottom w:val="nil"/>
            </w:tcBorders>
            <w:shd w:val="clear" w:color="auto" w:fill="auto"/>
            <w:vAlign w:val="center"/>
          </w:tcPr>
          <w:p w14:paraId="1CF6A03B" w14:textId="4365F942" w:rsidR="008B0815" w:rsidRPr="000F1699" w:rsidRDefault="008B0815" w:rsidP="008B0815">
            <w:pPr>
              <w:pStyle w:val="--5"/>
              <w:ind w:rightChars="30" w:right="60"/>
              <w:rPr>
                <w:color w:val="000000" w:themeColor="text1"/>
              </w:rPr>
            </w:pPr>
            <w:r>
              <w:rPr>
                <w:rFonts w:hint="eastAsia"/>
              </w:rPr>
              <w:t>8,963,193</w:t>
            </w:r>
          </w:p>
        </w:tc>
        <w:tc>
          <w:tcPr>
            <w:tcW w:w="587" w:type="pct"/>
            <w:tcBorders>
              <w:bottom w:val="nil"/>
            </w:tcBorders>
            <w:shd w:val="clear" w:color="auto" w:fill="auto"/>
            <w:vAlign w:val="center"/>
          </w:tcPr>
          <w:p w14:paraId="3C6DB0AE" w14:textId="4B17E7FB" w:rsidR="008B0815" w:rsidRPr="000F1699" w:rsidRDefault="008B0815" w:rsidP="008B0815">
            <w:pPr>
              <w:pStyle w:val="--5"/>
              <w:ind w:rightChars="30" w:right="60"/>
              <w:rPr>
                <w:color w:val="000000" w:themeColor="text1"/>
              </w:rPr>
            </w:pPr>
            <w:r>
              <w:rPr>
                <w:rFonts w:hint="eastAsia"/>
              </w:rPr>
              <w:t>－</w:t>
            </w:r>
          </w:p>
        </w:tc>
        <w:tc>
          <w:tcPr>
            <w:tcW w:w="735" w:type="pct"/>
            <w:tcBorders>
              <w:bottom w:val="nil"/>
            </w:tcBorders>
            <w:shd w:val="clear" w:color="auto" w:fill="auto"/>
            <w:vAlign w:val="center"/>
          </w:tcPr>
          <w:p w14:paraId="571FD45B" w14:textId="6DCC9851" w:rsidR="008B0815" w:rsidRPr="000F1699" w:rsidRDefault="008B0815" w:rsidP="008B0815">
            <w:pPr>
              <w:pStyle w:val="--5"/>
              <w:ind w:rightChars="30" w:right="60"/>
              <w:rPr>
                <w:color w:val="000000" w:themeColor="text1"/>
              </w:rPr>
            </w:pPr>
            <w:r>
              <w:rPr>
                <w:rFonts w:hint="eastAsia"/>
              </w:rPr>
              <w:t>8,963,193</w:t>
            </w:r>
          </w:p>
        </w:tc>
        <w:tc>
          <w:tcPr>
            <w:tcW w:w="735" w:type="pct"/>
            <w:tcBorders>
              <w:bottom w:val="nil"/>
            </w:tcBorders>
            <w:shd w:val="clear" w:color="auto" w:fill="auto"/>
            <w:vAlign w:val="center"/>
          </w:tcPr>
          <w:p w14:paraId="7B229C65" w14:textId="54A52BA7" w:rsidR="008B0815" w:rsidRPr="000F1699" w:rsidRDefault="008B0815" w:rsidP="008B0815">
            <w:pPr>
              <w:pStyle w:val="--5"/>
              <w:ind w:rightChars="30" w:right="60"/>
              <w:rPr>
                <w:color w:val="000000" w:themeColor="text1"/>
              </w:rPr>
            </w:pPr>
            <w:r>
              <w:rPr>
                <w:rFonts w:hint="eastAsia"/>
              </w:rPr>
              <w:t>4,425,193</w:t>
            </w:r>
          </w:p>
        </w:tc>
        <w:tc>
          <w:tcPr>
            <w:tcW w:w="444" w:type="pct"/>
            <w:tcBorders>
              <w:bottom w:val="nil"/>
            </w:tcBorders>
            <w:shd w:val="clear" w:color="auto" w:fill="auto"/>
            <w:vAlign w:val="center"/>
          </w:tcPr>
          <w:p w14:paraId="79D6B9C3" w14:textId="14E37522" w:rsidR="008B0815" w:rsidRPr="000F1699" w:rsidRDefault="008B0815" w:rsidP="008B0815">
            <w:pPr>
              <w:pStyle w:val="--5"/>
              <w:ind w:rightChars="30" w:right="60"/>
              <w:rPr>
                <w:color w:val="000000" w:themeColor="text1"/>
              </w:rPr>
            </w:pPr>
            <w:r>
              <w:rPr>
                <w:rFonts w:hint="eastAsia"/>
                <w:kern w:val="0"/>
              </w:rPr>
              <w:t>97.51</w:t>
            </w:r>
          </w:p>
        </w:tc>
      </w:tr>
      <w:tr w:rsidR="008B0815" w:rsidRPr="000F1699" w14:paraId="1B9CB172" w14:textId="77777777" w:rsidTr="00823626">
        <w:tblPrEx>
          <w:tblBorders>
            <w:left w:val="none" w:sz="0" w:space="0" w:color="auto"/>
            <w:right w:val="none" w:sz="0" w:space="0" w:color="auto"/>
            <w:insideH w:val="none" w:sz="0" w:space="0" w:color="auto"/>
          </w:tblBorders>
        </w:tblPrEx>
        <w:trPr>
          <w:cantSplit/>
          <w:trHeight w:val="964"/>
        </w:trPr>
        <w:tc>
          <w:tcPr>
            <w:tcW w:w="933" w:type="pct"/>
            <w:tcBorders>
              <w:top w:val="nil"/>
              <w:bottom w:val="single" w:sz="4" w:space="0" w:color="auto"/>
            </w:tcBorders>
            <w:shd w:val="clear" w:color="auto" w:fill="auto"/>
            <w:vAlign w:val="center"/>
          </w:tcPr>
          <w:p w14:paraId="72894A73" w14:textId="3250231D" w:rsidR="008B0815" w:rsidRPr="000F1699" w:rsidRDefault="008B0815" w:rsidP="00B167DD">
            <w:pPr>
              <w:pStyle w:val="----1"/>
              <w:ind w:right="0"/>
              <w:rPr>
                <w:rFonts w:ascii="標楷體"/>
                <w:b w:val="0"/>
                <w:color w:val="000000" w:themeColor="text1"/>
              </w:rPr>
            </w:pPr>
            <w:r>
              <w:rPr>
                <w:rFonts w:ascii="標楷體" w:hint="eastAsia"/>
                <w:noProof/>
              </w:rPr>
              <w:t>本期淨利（淨損）</w:t>
            </w:r>
          </w:p>
        </w:tc>
        <w:tc>
          <w:tcPr>
            <w:tcW w:w="814" w:type="pct"/>
            <w:tcBorders>
              <w:top w:val="nil"/>
              <w:bottom w:val="single" w:sz="4" w:space="0" w:color="auto"/>
            </w:tcBorders>
            <w:shd w:val="clear" w:color="auto" w:fill="auto"/>
            <w:vAlign w:val="center"/>
          </w:tcPr>
          <w:p w14:paraId="17FA1EA8" w14:textId="436C71DC" w:rsidR="008B0815" w:rsidRPr="000F1699" w:rsidRDefault="008B0815" w:rsidP="008B0815">
            <w:pPr>
              <w:pStyle w:val="--5"/>
              <w:ind w:rightChars="30" w:right="60"/>
              <w:rPr>
                <w:color w:val="000000" w:themeColor="text1"/>
              </w:rPr>
            </w:pPr>
            <w:r>
              <w:rPr>
                <w:rFonts w:hint="eastAsia"/>
              </w:rPr>
              <w:t>18,153,000</w:t>
            </w:r>
          </w:p>
        </w:tc>
        <w:tc>
          <w:tcPr>
            <w:tcW w:w="752" w:type="pct"/>
            <w:tcBorders>
              <w:top w:val="nil"/>
              <w:bottom w:val="single" w:sz="4" w:space="0" w:color="auto"/>
            </w:tcBorders>
            <w:shd w:val="clear" w:color="auto" w:fill="auto"/>
            <w:vAlign w:val="center"/>
          </w:tcPr>
          <w:p w14:paraId="7176D6B0" w14:textId="1774E45C" w:rsidR="008B0815" w:rsidRPr="000F1699" w:rsidRDefault="008B0815" w:rsidP="008B0815">
            <w:pPr>
              <w:pStyle w:val="--5"/>
              <w:ind w:rightChars="30" w:right="60"/>
              <w:rPr>
                <w:color w:val="000000" w:themeColor="text1"/>
              </w:rPr>
            </w:pPr>
            <w:r>
              <w:rPr>
                <w:rFonts w:hint="eastAsia"/>
              </w:rPr>
              <w:t>35,852,775</w:t>
            </w:r>
          </w:p>
        </w:tc>
        <w:tc>
          <w:tcPr>
            <w:tcW w:w="587" w:type="pct"/>
            <w:tcBorders>
              <w:top w:val="nil"/>
              <w:bottom w:val="single" w:sz="4" w:space="0" w:color="auto"/>
            </w:tcBorders>
            <w:shd w:val="clear" w:color="auto" w:fill="auto"/>
            <w:vAlign w:val="center"/>
          </w:tcPr>
          <w:p w14:paraId="77171EF6" w14:textId="34B06078" w:rsidR="008B0815" w:rsidRPr="000F1699" w:rsidRDefault="008B0815" w:rsidP="008B0815">
            <w:pPr>
              <w:pStyle w:val="--5"/>
              <w:ind w:rightChars="30" w:right="60"/>
              <w:rPr>
                <w:color w:val="000000" w:themeColor="text1"/>
              </w:rPr>
            </w:pPr>
            <w:r>
              <w:rPr>
                <w:rFonts w:hint="eastAsia"/>
              </w:rPr>
              <w:t>－</w:t>
            </w:r>
          </w:p>
        </w:tc>
        <w:tc>
          <w:tcPr>
            <w:tcW w:w="735" w:type="pct"/>
            <w:tcBorders>
              <w:top w:val="nil"/>
              <w:bottom w:val="single" w:sz="4" w:space="0" w:color="auto"/>
            </w:tcBorders>
            <w:shd w:val="clear" w:color="auto" w:fill="auto"/>
            <w:vAlign w:val="center"/>
          </w:tcPr>
          <w:p w14:paraId="4D0BBB7A" w14:textId="3E55B47B" w:rsidR="008B0815" w:rsidRPr="000F1699" w:rsidRDefault="008B0815" w:rsidP="008B0815">
            <w:pPr>
              <w:pStyle w:val="--5"/>
              <w:ind w:rightChars="30" w:right="60"/>
              <w:rPr>
                <w:color w:val="000000" w:themeColor="text1"/>
              </w:rPr>
            </w:pPr>
            <w:r>
              <w:rPr>
                <w:rFonts w:hint="eastAsia"/>
              </w:rPr>
              <w:t>35,852,775</w:t>
            </w:r>
          </w:p>
        </w:tc>
        <w:tc>
          <w:tcPr>
            <w:tcW w:w="735" w:type="pct"/>
            <w:tcBorders>
              <w:top w:val="nil"/>
              <w:bottom w:val="single" w:sz="4" w:space="0" w:color="auto"/>
            </w:tcBorders>
            <w:shd w:val="clear" w:color="auto" w:fill="auto"/>
            <w:vAlign w:val="center"/>
          </w:tcPr>
          <w:p w14:paraId="562417C1" w14:textId="1AD87F53" w:rsidR="008B0815" w:rsidRPr="000F1699" w:rsidRDefault="008B0815" w:rsidP="008B0815">
            <w:pPr>
              <w:pStyle w:val="--5"/>
              <w:ind w:rightChars="30" w:right="60"/>
              <w:rPr>
                <w:color w:val="000000" w:themeColor="text1"/>
              </w:rPr>
            </w:pPr>
            <w:r>
              <w:rPr>
                <w:rFonts w:hint="eastAsia"/>
              </w:rPr>
              <w:t>17,699,775</w:t>
            </w:r>
          </w:p>
        </w:tc>
        <w:tc>
          <w:tcPr>
            <w:tcW w:w="444" w:type="pct"/>
            <w:tcBorders>
              <w:top w:val="nil"/>
              <w:bottom w:val="single" w:sz="4" w:space="0" w:color="auto"/>
            </w:tcBorders>
            <w:shd w:val="clear" w:color="auto" w:fill="auto"/>
            <w:vAlign w:val="center"/>
          </w:tcPr>
          <w:p w14:paraId="41B01830" w14:textId="5987DC8A" w:rsidR="008B0815" w:rsidRPr="000F1699" w:rsidRDefault="008B0815" w:rsidP="008B0815">
            <w:pPr>
              <w:pStyle w:val="--5"/>
              <w:ind w:rightChars="30" w:right="60"/>
              <w:rPr>
                <w:color w:val="000000" w:themeColor="text1"/>
              </w:rPr>
            </w:pPr>
            <w:r>
              <w:rPr>
                <w:rFonts w:hint="eastAsia"/>
                <w:kern w:val="0"/>
              </w:rPr>
              <w:t>97.50</w:t>
            </w:r>
          </w:p>
        </w:tc>
      </w:tr>
    </w:tbl>
    <w:p w14:paraId="215F2E06" w14:textId="40AFCF52" w:rsidR="006448DC" w:rsidRPr="00912C87" w:rsidRDefault="006448DC" w:rsidP="00912C87">
      <w:pPr>
        <w:pStyle w:val="----c"/>
        <w:ind w:right="0"/>
        <w:rPr>
          <w:rFonts w:hAnsi="標楷體"/>
          <w:color w:val="000000" w:themeColor="text1"/>
          <w:spacing w:val="20"/>
          <w:szCs w:val="32"/>
        </w:rPr>
      </w:pPr>
      <w:r w:rsidRPr="00912C87">
        <w:rPr>
          <w:rFonts w:hAnsi="標楷體" w:hint="eastAsia"/>
          <w:bCs/>
          <w:color w:val="000000" w:themeColor="text1"/>
          <w:spacing w:val="20"/>
          <w:szCs w:val="36"/>
        </w:rPr>
        <w:lastRenderedPageBreak/>
        <w:t>二、盈虧撥補審定數額綜計表</w:t>
      </w:r>
      <w:r w:rsidR="00C871A9" w:rsidRPr="00912C87">
        <w:rPr>
          <w:rFonts w:hAnsi="標楷體" w:hint="eastAsia"/>
          <w:b w:val="0"/>
          <w:bCs/>
          <w:color w:val="000000" w:themeColor="text1"/>
          <w:spacing w:val="20"/>
          <w:sz w:val="28"/>
          <w:szCs w:val="28"/>
          <w:u w:val="none"/>
        </w:rPr>
        <w:t>（</w:t>
      </w:r>
      <w:r w:rsidRPr="00912C87">
        <w:rPr>
          <w:rFonts w:hAnsi="標楷體" w:hint="eastAsia"/>
          <w:b w:val="0"/>
          <w:bCs/>
          <w:color w:val="000000" w:themeColor="text1"/>
          <w:spacing w:val="20"/>
          <w:sz w:val="28"/>
          <w:szCs w:val="28"/>
          <w:u w:val="none"/>
        </w:rPr>
        <w:t>項目別</w:t>
      </w:r>
      <w:r w:rsidR="00C871A9" w:rsidRPr="00912C87">
        <w:rPr>
          <w:rFonts w:hAnsi="標楷體" w:hint="eastAsia"/>
          <w:b w:val="0"/>
          <w:bCs/>
          <w:color w:val="000000" w:themeColor="text1"/>
          <w:spacing w:val="20"/>
          <w:sz w:val="28"/>
          <w:szCs w:val="28"/>
          <w:u w:val="none"/>
        </w:rPr>
        <w:t>）</w:t>
      </w:r>
    </w:p>
    <w:p w14:paraId="5B756502" w14:textId="2D6AEA2A" w:rsidR="006448DC" w:rsidRPr="000F1699" w:rsidRDefault="006448DC" w:rsidP="006448DC">
      <w:pPr>
        <w:pStyle w:val="--ff"/>
        <w:spacing w:beforeLines="50" w:before="120"/>
        <w:rPr>
          <w:color w:val="000000" w:themeColor="text1"/>
        </w:rPr>
      </w:pPr>
      <w:r w:rsidRPr="000F1699">
        <w:rPr>
          <w:rFonts w:hint="eastAsia"/>
          <w:color w:val="000000" w:themeColor="text1"/>
        </w:rPr>
        <w:t>中華民國</w:t>
      </w:r>
      <w:proofErr w:type="gramStart"/>
      <w:r w:rsidRPr="000F1699">
        <w:rPr>
          <w:color w:val="000000" w:themeColor="text1"/>
        </w:rPr>
        <w:t>11</w:t>
      </w:r>
      <w:r w:rsidR="008B0815">
        <w:rPr>
          <w:color w:val="000000" w:themeColor="text1"/>
        </w:rPr>
        <w:t>4</w:t>
      </w:r>
      <w:proofErr w:type="gramEnd"/>
      <w:r w:rsidRPr="000F1699">
        <w:rPr>
          <w:rFonts w:hint="eastAsia"/>
          <w:color w:val="000000" w:themeColor="text1"/>
        </w:rPr>
        <w:t>年度</w:t>
      </w:r>
    </w:p>
    <w:p w14:paraId="41B0ECD8" w14:textId="77777777" w:rsidR="006448DC" w:rsidRPr="000F1699" w:rsidRDefault="006448DC" w:rsidP="006448DC">
      <w:pPr>
        <w:jc w:val="right"/>
        <w:rPr>
          <w:rFonts w:ascii="標楷體" w:hAnsi="標楷體"/>
          <w:color w:val="000000" w:themeColor="text1"/>
          <w:szCs w:val="24"/>
        </w:rPr>
      </w:pPr>
      <w:r w:rsidRPr="000F1699">
        <w:rPr>
          <w:rFonts w:ascii="標楷體" w:hAnsi="標楷體" w:hint="eastAsia"/>
          <w:color w:val="000000" w:themeColor="text1"/>
          <w:szCs w:val="24"/>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1391"/>
        <w:gridCol w:w="1275"/>
        <w:gridCol w:w="1275"/>
        <w:gridCol w:w="1557"/>
        <w:gridCol w:w="1275"/>
        <w:gridCol w:w="856"/>
      </w:tblGrid>
      <w:tr w:rsidR="000F1699" w:rsidRPr="000F1699" w14:paraId="7B9C9D32" w14:textId="77777777" w:rsidTr="00BB3526">
        <w:trPr>
          <w:trHeight w:hRule="exact" w:val="630"/>
        </w:trPr>
        <w:tc>
          <w:tcPr>
            <w:tcW w:w="1043" w:type="pct"/>
            <w:vMerge w:val="restart"/>
            <w:tcBorders>
              <w:top w:val="single" w:sz="4" w:space="0" w:color="auto"/>
              <w:left w:val="nil"/>
              <w:bottom w:val="single" w:sz="8" w:space="0" w:color="auto"/>
              <w:right w:val="single" w:sz="4" w:space="0" w:color="auto"/>
            </w:tcBorders>
            <w:vAlign w:val="center"/>
          </w:tcPr>
          <w:p w14:paraId="3B7B029F"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項目</w:t>
            </w:r>
          </w:p>
        </w:tc>
        <w:tc>
          <w:tcPr>
            <w:tcW w:w="722" w:type="pct"/>
            <w:vMerge w:val="restart"/>
            <w:tcBorders>
              <w:top w:val="single" w:sz="4" w:space="0" w:color="auto"/>
              <w:left w:val="single" w:sz="4" w:space="0" w:color="auto"/>
              <w:bottom w:val="single" w:sz="8" w:space="0" w:color="auto"/>
              <w:right w:val="single" w:sz="4" w:space="0" w:color="auto"/>
            </w:tcBorders>
            <w:vAlign w:val="center"/>
          </w:tcPr>
          <w:p w14:paraId="792053AB"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預算數</w:t>
            </w:r>
          </w:p>
        </w:tc>
        <w:tc>
          <w:tcPr>
            <w:tcW w:w="662" w:type="pct"/>
            <w:vMerge w:val="restart"/>
            <w:tcBorders>
              <w:top w:val="single" w:sz="4" w:space="0" w:color="auto"/>
              <w:left w:val="single" w:sz="4" w:space="0" w:color="auto"/>
              <w:bottom w:val="single" w:sz="8" w:space="0" w:color="auto"/>
              <w:right w:val="single" w:sz="4" w:space="0" w:color="auto"/>
            </w:tcBorders>
            <w:vAlign w:val="center"/>
          </w:tcPr>
          <w:p w14:paraId="6836B304"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決算數</w:t>
            </w:r>
          </w:p>
        </w:tc>
        <w:tc>
          <w:tcPr>
            <w:tcW w:w="662" w:type="pct"/>
            <w:vMerge w:val="restart"/>
            <w:tcBorders>
              <w:top w:val="single" w:sz="4" w:space="0" w:color="auto"/>
              <w:left w:val="single" w:sz="4" w:space="0" w:color="auto"/>
              <w:bottom w:val="single" w:sz="8" w:space="0" w:color="auto"/>
              <w:right w:val="single" w:sz="4" w:space="0" w:color="auto"/>
            </w:tcBorders>
            <w:vAlign w:val="center"/>
          </w:tcPr>
          <w:p w14:paraId="157E8FE0"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修正數</w:t>
            </w:r>
          </w:p>
        </w:tc>
        <w:tc>
          <w:tcPr>
            <w:tcW w:w="808" w:type="pct"/>
            <w:vMerge w:val="restart"/>
            <w:tcBorders>
              <w:top w:val="single" w:sz="4" w:space="0" w:color="auto"/>
              <w:left w:val="single" w:sz="4" w:space="0" w:color="auto"/>
              <w:right w:val="single" w:sz="4" w:space="0" w:color="auto"/>
            </w:tcBorders>
            <w:tcMar>
              <w:left w:w="28" w:type="dxa"/>
              <w:right w:w="28" w:type="dxa"/>
            </w:tcMar>
            <w:vAlign w:val="center"/>
          </w:tcPr>
          <w:p w14:paraId="33623BAC"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決算審定數</w:t>
            </w:r>
          </w:p>
        </w:tc>
        <w:tc>
          <w:tcPr>
            <w:tcW w:w="1103" w:type="pct"/>
            <w:gridSpan w:val="2"/>
            <w:tcBorders>
              <w:top w:val="single" w:sz="4" w:space="0" w:color="auto"/>
              <w:left w:val="single" w:sz="4" w:space="0" w:color="auto"/>
              <w:bottom w:val="single" w:sz="4" w:space="0" w:color="auto"/>
              <w:right w:val="nil"/>
            </w:tcBorders>
            <w:tcMar>
              <w:left w:w="28" w:type="dxa"/>
              <w:right w:w="28" w:type="dxa"/>
            </w:tcMar>
            <w:vAlign w:val="center"/>
          </w:tcPr>
          <w:p w14:paraId="5A981145" w14:textId="77777777" w:rsidR="006448DC" w:rsidRPr="000F1699" w:rsidRDefault="006448DC" w:rsidP="00B167DD">
            <w:pPr>
              <w:pStyle w:val="-8"/>
              <w:spacing w:line="240" w:lineRule="auto"/>
              <w:ind w:leftChars="0" w:left="0" w:rightChars="0" w:right="0"/>
              <w:rPr>
                <w:rFonts w:hAnsi="標楷體"/>
                <w:color w:val="000000" w:themeColor="text1"/>
                <w:spacing w:val="0"/>
              </w:rPr>
            </w:pPr>
            <w:r w:rsidRPr="000F1699">
              <w:rPr>
                <w:rFonts w:hAnsi="標楷體" w:hint="eastAsia"/>
                <w:color w:val="000000" w:themeColor="text1"/>
                <w:spacing w:val="0"/>
              </w:rPr>
              <w:t>審定數與預算數</w:t>
            </w:r>
          </w:p>
          <w:p w14:paraId="16DB7177" w14:textId="77777777" w:rsidR="006448DC" w:rsidRPr="000F1699" w:rsidRDefault="006448DC" w:rsidP="00B167DD">
            <w:pPr>
              <w:pStyle w:val="-8"/>
              <w:spacing w:line="240" w:lineRule="auto"/>
              <w:ind w:leftChars="0" w:left="0" w:rightChars="0" w:right="0"/>
              <w:rPr>
                <w:rFonts w:hAnsi="標楷體"/>
                <w:color w:val="000000" w:themeColor="text1"/>
                <w:spacing w:val="-8"/>
              </w:rPr>
            </w:pPr>
            <w:r w:rsidRPr="000F1699">
              <w:rPr>
                <w:rFonts w:hAnsi="標楷體" w:hint="eastAsia"/>
                <w:color w:val="000000" w:themeColor="text1"/>
                <w:spacing w:val="0"/>
              </w:rPr>
              <w:t>比較增減</w:t>
            </w:r>
          </w:p>
        </w:tc>
      </w:tr>
      <w:tr w:rsidR="000F1699" w:rsidRPr="000F1699" w14:paraId="3B35E759" w14:textId="77777777" w:rsidTr="00BB3526">
        <w:trPr>
          <w:trHeight w:hRule="exact" w:val="482"/>
        </w:trPr>
        <w:tc>
          <w:tcPr>
            <w:tcW w:w="1043" w:type="pct"/>
            <w:vMerge/>
            <w:tcBorders>
              <w:top w:val="single" w:sz="8" w:space="0" w:color="auto"/>
              <w:left w:val="nil"/>
              <w:bottom w:val="single" w:sz="4" w:space="0" w:color="auto"/>
              <w:right w:val="single" w:sz="4" w:space="0" w:color="auto"/>
            </w:tcBorders>
            <w:vAlign w:val="center"/>
          </w:tcPr>
          <w:p w14:paraId="4247857E"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722" w:type="pct"/>
            <w:vMerge/>
            <w:tcBorders>
              <w:left w:val="single" w:sz="4" w:space="0" w:color="auto"/>
              <w:bottom w:val="single" w:sz="4" w:space="0" w:color="auto"/>
              <w:right w:val="single" w:sz="4" w:space="0" w:color="auto"/>
            </w:tcBorders>
            <w:vAlign w:val="center"/>
          </w:tcPr>
          <w:p w14:paraId="4CD91634"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662" w:type="pct"/>
            <w:vMerge/>
            <w:tcBorders>
              <w:left w:val="single" w:sz="4" w:space="0" w:color="auto"/>
              <w:bottom w:val="single" w:sz="4" w:space="0" w:color="auto"/>
              <w:right w:val="single" w:sz="4" w:space="0" w:color="auto"/>
            </w:tcBorders>
            <w:vAlign w:val="center"/>
          </w:tcPr>
          <w:p w14:paraId="3F35A427"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662" w:type="pct"/>
            <w:vMerge/>
            <w:tcBorders>
              <w:left w:val="single" w:sz="4" w:space="0" w:color="auto"/>
              <w:bottom w:val="single" w:sz="4" w:space="0" w:color="auto"/>
              <w:right w:val="single" w:sz="4" w:space="0" w:color="auto"/>
            </w:tcBorders>
            <w:vAlign w:val="center"/>
          </w:tcPr>
          <w:p w14:paraId="07E74F27"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808" w:type="pct"/>
            <w:vMerge/>
            <w:tcBorders>
              <w:left w:val="single" w:sz="4" w:space="0" w:color="auto"/>
              <w:bottom w:val="single" w:sz="4" w:space="0" w:color="auto"/>
              <w:right w:val="single" w:sz="4" w:space="0" w:color="auto"/>
            </w:tcBorders>
            <w:vAlign w:val="center"/>
          </w:tcPr>
          <w:p w14:paraId="4FD43C9F" w14:textId="77777777" w:rsidR="006448DC" w:rsidRPr="000F1699" w:rsidRDefault="006448DC" w:rsidP="00BB3526">
            <w:pPr>
              <w:pStyle w:val="-8"/>
              <w:spacing w:line="240" w:lineRule="auto"/>
              <w:ind w:leftChars="10" w:left="20" w:rightChars="10" w:right="20"/>
              <w:rPr>
                <w:rFonts w:hAnsi="標楷體"/>
                <w:color w:val="000000" w:themeColor="text1"/>
                <w:spacing w:val="0"/>
              </w:rPr>
            </w:pPr>
          </w:p>
        </w:tc>
        <w:tc>
          <w:tcPr>
            <w:tcW w:w="662" w:type="pct"/>
            <w:tcBorders>
              <w:left w:val="single" w:sz="4" w:space="0" w:color="auto"/>
              <w:bottom w:val="single" w:sz="4" w:space="0" w:color="auto"/>
              <w:right w:val="single" w:sz="4" w:space="0" w:color="auto"/>
            </w:tcBorders>
            <w:vAlign w:val="center"/>
          </w:tcPr>
          <w:p w14:paraId="1C26751C"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金額</w:t>
            </w:r>
          </w:p>
        </w:tc>
        <w:tc>
          <w:tcPr>
            <w:tcW w:w="441" w:type="pct"/>
            <w:tcBorders>
              <w:left w:val="single" w:sz="4" w:space="0" w:color="auto"/>
              <w:bottom w:val="single" w:sz="4" w:space="0" w:color="auto"/>
              <w:right w:val="nil"/>
            </w:tcBorders>
            <w:vAlign w:val="center"/>
          </w:tcPr>
          <w:p w14:paraId="0A676261"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w:t>
            </w:r>
          </w:p>
        </w:tc>
      </w:tr>
      <w:tr w:rsidR="008B0815" w:rsidRPr="000F1699" w14:paraId="17CD7B93" w14:textId="77777777" w:rsidTr="008B0815">
        <w:tblPrEx>
          <w:tblBorders>
            <w:top w:val="single" w:sz="8" w:space="0" w:color="auto"/>
            <w:left w:val="none" w:sz="0" w:space="0" w:color="auto"/>
            <w:bottom w:val="single" w:sz="8" w:space="0" w:color="auto"/>
            <w:right w:val="none" w:sz="0" w:space="0" w:color="auto"/>
            <w:insideH w:val="none" w:sz="0" w:space="0" w:color="auto"/>
          </w:tblBorders>
        </w:tblPrEx>
        <w:trPr>
          <w:trHeight w:val="680"/>
        </w:trPr>
        <w:tc>
          <w:tcPr>
            <w:tcW w:w="1043" w:type="pct"/>
            <w:tcBorders>
              <w:top w:val="single" w:sz="4" w:space="0" w:color="auto"/>
              <w:bottom w:val="nil"/>
              <w:right w:val="single" w:sz="4" w:space="0" w:color="auto"/>
            </w:tcBorders>
            <w:shd w:val="clear" w:color="auto" w:fill="auto"/>
            <w:vAlign w:val="center"/>
          </w:tcPr>
          <w:p w14:paraId="1DF91F72" w14:textId="530743AC" w:rsidR="008B0815" w:rsidRPr="000F1699" w:rsidRDefault="008B0815" w:rsidP="008B0815">
            <w:pPr>
              <w:pStyle w:val="---c"/>
              <w:spacing w:line="240" w:lineRule="exact"/>
              <w:rPr>
                <w:color w:val="000000" w:themeColor="text1"/>
              </w:rPr>
            </w:pPr>
            <w:r>
              <w:rPr>
                <w:rFonts w:hint="eastAsia"/>
              </w:rPr>
              <w:t>盈餘之部</w:t>
            </w:r>
          </w:p>
        </w:tc>
        <w:tc>
          <w:tcPr>
            <w:tcW w:w="72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9381148" w14:textId="3FE9275B" w:rsidR="008B0815" w:rsidRPr="000F1699" w:rsidRDefault="008B0815" w:rsidP="005B3D9E">
            <w:pPr>
              <w:pStyle w:val="--5"/>
              <w:rPr>
                <w:color w:val="000000" w:themeColor="text1"/>
              </w:rPr>
            </w:pPr>
            <w:r>
              <w:rPr>
                <w:rFonts w:hint="eastAsia"/>
              </w:rPr>
              <w:t>70,938,000</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6FBF22F" w14:textId="4BF6E9E1" w:rsidR="008B0815" w:rsidRPr="000F1699" w:rsidRDefault="008B0815" w:rsidP="005B3D9E">
            <w:pPr>
              <w:pStyle w:val="--5"/>
              <w:rPr>
                <w:color w:val="000000" w:themeColor="text1"/>
              </w:rPr>
            </w:pPr>
            <w:r>
              <w:rPr>
                <w:rFonts w:hint="eastAsia"/>
              </w:rPr>
              <w:t>79,981,579</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A86FF2B" w14:textId="2CC0030E" w:rsidR="008B0815" w:rsidRPr="000F1699" w:rsidRDefault="008B0815" w:rsidP="005B3D9E">
            <w:pPr>
              <w:pStyle w:val="--5"/>
              <w:rPr>
                <w:color w:val="000000" w:themeColor="text1"/>
              </w:rPr>
            </w:pPr>
            <w:r>
              <w:rPr>
                <w:rFonts w:hint="eastAsia"/>
              </w:rPr>
              <w:t>－</w:t>
            </w:r>
          </w:p>
        </w:tc>
        <w:tc>
          <w:tcPr>
            <w:tcW w:w="808"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7F7E577" w14:textId="49F0D5DB" w:rsidR="008B0815" w:rsidRPr="000F1699" w:rsidRDefault="008B0815" w:rsidP="005B3D9E">
            <w:pPr>
              <w:pStyle w:val="--5"/>
              <w:rPr>
                <w:color w:val="000000" w:themeColor="text1"/>
              </w:rPr>
            </w:pPr>
            <w:r>
              <w:rPr>
                <w:rFonts w:hint="eastAsia"/>
              </w:rPr>
              <w:t>79,981,579</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C2B060F" w14:textId="07E37CF0" w:rsidR="008B0815" w:rsidRPr="000F1699" w:rsidRDefault="008B0815" w:rsidP="005B3D9E">
            <w:pPr>
              <w:pStyle w:val="--5"/>
              <w:rPr>
                <w:color w:val="000000" w:themeColor="text1"/>
              </w:rPr>
            </w:pPr>
            <w:r>
              <w:rPr>
                <w:rFonts w:hint="eastAsia"/>
              </w:rPr>
              <w:t>9,043,579</w:t>
            </w:r>
          </w:p>
        </w:tc>
        <w:tc>
          <w:tcPr>
            <w:tcW w:w="441" w:type="pct"/>
            <w:tcBorders>
              <w:top w:val="single" w:sz="4" w:space="0" w:color="auto"/>
              <w:left w:val="single" w:sz="4" w:space="0" w:color="auto"/>
              <w:bottom w:val="nil"/>
            </w:tcBorders>
            <w:shd w:val="clear" w:color="auto" w:fill="auto"/>
            <w:tcMar>
              <w:left w:w="28" w:type="dxa"/>
              <w:right w:w="28" w:type="dxa"/>
            </w:tcMar>
            <w:vAlign w:val="center"/>
          </w:tcPr>
          <w:p w14:paraId="099442A5" w14:textId="5E0D1FDC" w:rsidR="008B0815" w:rsidRPr="000F1699" w:rsidRDefault="008B0815" w:rsidP="005B3D9E">
            <w:pPr>
              <w:pStyle w:val="--5"/>
              <w:rPr>
                <w:color w:val="000000" w:themeColor="text1"/>
              </w:rPr>
            </w:pPr>
            <w:r>
              <w:rPr>
                <w:rFonts w:hint="eastAsia"/>
              </w:rPr>
              <w:t>12.75</w:t>
            </w:r>
          </w:p>
        </w:tc>
      </w:tr>
      <w:tr w:rsidR="008B0815" w:rsidRPr="000F1699" w14:paraId="384B8E55" w14:textId="77777777" w:rsidTr="008B0815">
        <w:tblPrEx>
          <w:tblBorders>
            <w:top w:val="single" w:sz="8" w:space="0" w:color="auto"/>
            <w:left w:val="none" w:sz="0" w:space="0" w:color="auto"/>
            <w:bottom w:val="single" w:sz="8" w:space="0" w:color="auto"/>
            <w:right w:val="none" w:sz="0" w:space="0" w:color="auto"/>
            <w:insideH w:val="none" w:sz="0" w:space="0" w:color="auto"/>
          </w:tblBorders>
        </w:tblPrEx>
        <w:trPr>
          <w:trHeight w:val="680"/>
        </w:trPr>
        <w:tc>
          <w:tcPr>
            <w:tcW w:w="1043" w:type="pct"/>
            <w:tcBorders>
              <w:top w:val="nil"/>
              <w:right w:val="single" w:sz="4" w:space="0" w:color="auto"/>
            </w:tcBorders>
            <w:shd w:val="clear" w:color="auto" w:fill="auto"/>
            <w:vAlign w:val="center"/>
          </w:tcPr>
          <w:p w14:paraId="410A82C1" w14:textId="713ECBEC" w:rsidR="008B0815" w:rsidRPr="000F1699" w:rsidRDefault="008B0815" w:rsidP="008B0815">
            <w:pPr>
              <w:pStyle w:val="--ff5"/>
              <w:spacing w:line="240" w:lineRule="exact"/>
              <w:ind w:leftChars="100" w:left="200"/>
              <w:rPr>
                <w:color w:val="000000" w:themeColor="text1"/>
              </w:rPr>
            </w:pPr>
            <w:r>
              <w:rPr>
                <w:rFonts w:hint="eastAsia"/>
              </w:rPr>
              <w:t>本期淨利</w:t>
            </w:r>
          </w:p>
        </w:tc>
        <w:tc>
          <w:tcPr>
            <w:tcW w:w="722" w:type="pct"/>
            <w:tcBorders>
              <w:top w:val="nil"/>
              <w:left w:val="single" w:sz="4" w:space="0" w:color="auto"/>
              <w:bottom w:val="nil"/>
              <w:right w:val="single" w:sz="4" w:space="0" w:color="auto"/>
            </w:tcBorders>
            <w:shd w:val="clear" w:color="auto" w:fill="auto"/>
            <w:tcMar>
              <w:left w:w="28" w:type="dxa"/>
              <w:right w:w="28" w:type="dxa"/>
            </w:tcMar>
            <w:vAlign w:val="center"/>
          </w:tcPr>
          <w:p w14:paraId="4B470379" w14:textId="63D13F8A" w:rsidR="008B0815" w:rsidRPr="000F1699" w:rsidRDefault="008B0815" w:rsidP="005B3D9E">
            <w:pPr>
              <w:pStyle w:val="-5"/>
              <w:rPr>
                <w:color w:val="000000" w:themeColor="text1"/>
              </w:rPr>
            </w:pPr>
            <w:r>
              <w:rPr>
                <w:rFonts w:hint="eastAsia"/>
              </w:rPr>
              <w:t>18,153,000</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7E5D1F3B" w14:textId="4C18058D" w:rsidR="008B0815" w:rsidRPr="000F1699" w:rsidRDefault="008B0815" w:rsidP="005B3D9E">
            <w:pPr>
              <w:pStyle w:val="-5"/>
              <w:rPr>
                <w:color w:val="000000" w:themeColor="text1"/>
              </w:rPr>
            </w:pPr>
            <w:r>
              <w:rPr>
                <w:rFonts w:hint="eastAsia"/>
              </w:rPr>
              <w:t>35,852,775</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55841850" w14:textId="3833481B" w:rsidR="008B0815" w:rsidRPr="000F1699" w:rsidRDefault="008B0815" w:rsidP="005B3D9E">
            <w:pPr>
              <w:pStyle w:val="-5"/>
              <w:rPr>
                <w:color w:val="000000" w:themeColor="text1"/>
              </w:rPr>
            </w:pPr>
            <w:r>
              <w:rPr>
                <w:rFonts w:hint="eastAsia"/>
              </w:rPr>
              <w:t>－</w:t>
            </w:r>
          </w:p>
        </w:tc>
        <w:tc>
          <w:tcPr>
            <w:tcW w:w="808" w:type="pct"/>
            <w:tcBorders>
              <w:top w:val="nil"/>
              <w:left w:val="single" w:sz="4" w:space="0" w:color="auto"/>
              <w:bottom w:val="nil"/>
              <w:right w:val="single" w:sz="4" w:space="0" w:color="auto"/>
            </w:tcBorders>
            <w:shd w:val="clear" w:color="auto" w:fill="auto"/>
            <w:tcMar>
              <w:left w:w="28" w:type="dxa"/>
              <w:right w:w="28" w:type="dxa"/>
            </w:tcMar>
            <w:vAlign w:val="center"/>
          </w:tcPr>
          <w:p w14:paraId="47A594E5" w14:textId="240649C2" w:rsidR="008B0815" w:rsidRPr="000F1699" w:rsidRDefault="008B0815" w:rsidP="005B3D9E">
            <w:pPr>
              <w:pStyle w:val="-5"/>
              <w:rPr>
                <w:color w:val="000000" w:themeColor="text1"/>
              </w:rPr>
            </w:pPr>
            <w:r>
              <w:rPr>
                <w:rFonts w:hint="eastAsia"/>
              </w:rPr>
              <w:t>35,852,775</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364DFB3F" w14:textId="13A09F96" w:rsidR="008B0815" w:rsidRPr="000F1699" w:rsidRDefault="008B0815" w:rsidP="005B3D9E">
            <w:pPr>
              <w:pStyle w:val="-5"/>
              <w:rPr>
                <w:color w:val="000000" w:themeColor="text1"/>
              </w:rPr>
            </w:pPr>
            <w:r>
              <w:rPr>
                <w:rFonts w:hint="eastAsia"/>
              </w:rPr>
              <w:t>17,699,775</w:t>
            </w:r>
          </w:p>
        </w:tc>
        <w:tc>
          <w:tcPr>
            <w:tcW w:w="441" w:type="pct"/>
            <w:tcBorders>
              <w:top w:val="nil"/>
              <w:left w:val="single" w:sz="4" w:space="0" w:color="auto"/>
            </w:tcBorders>
            <w:shd w:val="clear" w:color="auto" w:fill="auto"/>
            <w:tcMar>
              <w:left w:w="28" w:type="dxa"/>
              <w:right w:w="28" w:type="dxa"/>
            </w:tcMar>
            <w:vAlign w:val="center"/>
          </w:tcPr>
          <w:p w14:paraId="68AC627F" w14:textId="51EA4BF3" w:rsidR="008B0815" w:rsidRPr="000F1699" w:rsidRDefault="008B0815" w:rsidP="005B3D9E">
            <w:pPr>
              <w:pStyle w:val="-5"/>
              <w:rPr>
                <w:color w:val="000000" w:themeColor="text1"/>
              </w:rPr>
            </w:pPr>
            <w:r>
              <w:rPr>
                <w:rFonts w:hint="eastAsia"/>
              </w:rPr>
              <w:t>97.50</w:t>
            </w:r>
          </w:p>
        </w:tc>
      </w:tr>
      <w:tr w:rsidR="008B0815" w:rsidRPr="000F1699" w14:paraId="36F658F0" w14:textId="77777777" w:rsidTr="008B0815">
        <w:tblPrEx>
          <w:tblBorders>
            <w:top w:val="single" w:sz="8" w:space="0" w:color="auto"/>
            <w:left w:val="none" w:sz="0" w:space="0" w:color="auto"/>
            <w:bottom w:val="single" w:sz="8" w:space="0" w:color="auto"/>
            <w:right w:val="none" w:sz="0" w:space="0" w:color="auto"/>
            <w:insideH w:val="none" w:sz="0" w:space="0" w:color="auto"/>
          </w:tblBorders>
        </w:tblPrEx>
        <w:trPr>
          <w:trHeight w:val="680"/>
        </w:trPr>
        <w:tc>
          <w:tcPr>
            <w:tcW w:w="1043" w:type="pct"/>
            <w:tcBorders>
              <w:right w:val="single" w:sz="4" w:space="0" w:color="auto"/>
            </w:tcBorders>
            <w:shd w:val="clear" w:color="auto" w:fill="auto"/>
            <w:vAlign w:val="center"/>
          </w:tcPr>
          <w:p w14:paraId="45A037CF" w14:textId="0E9EC254" w:rsidR="008B0815" w:rsidRPr="000F1699" w:rsidRDefault="008B0815" w:rsidP="008B0815">
            <w:pPr>
              <w:pStyle w:val="--ff5"/>
              <w:spacing w:line="240" w:lineRule="exact"/>
              <w:ind w:leftChars="100" w:left="200"/>
              <w:rPr>
                <w:color w:val="000000" w:themeColor="text1"/>
              </w:rPr>
            </w:pPr>
            <w:r>
              <w:rPr>
                <w:rFonts w:hint="eastAsia"/>
              </w:rPr>
              <w:t>累積盈餘</w:t>
            </w:r>
          </w:p>
        </w:tc>
        <w:tc>
          <w:tcPr>
            <w:tcW w:w="722" w:type="pct"/>
            <w:tcBorders>
              <w:left w:val="single" w:sz="4" w:space="0" w:color="auto"/>
              <w:right w:val="single" w:sz="4" w:space="0" w:color="auto"/>
            </w:tcBorders>
            <w:shd w:val="clear" w:color="auto" w:fill="auto"/>
            <w:tcMar>
              <w:left w:w="28" w:type="dxa"/>
              <w:right w:w="28" w:type="dxa"/>
            </w:tcMar>
            <w:vAlign w:val="center"/>
          </w:tcPr>
          <w:p w14:paraId="2E89CD60" w14:textId="22637596" w:rsidR="008B0815" w:rsidRPr="000F1699" w:rsidRDefault="008B0815" w:rsidP="005B3D9E">
            <w:pPr>
              <w:pStyle w:val="-5"/>
              <w:rPr>
                <w:color w:val="000000" w:themeColor="text1"/>
              </w:rPr>
            </w:pPr>
            <w:r>
              <w:rPr>
                <w:rFonts w:hint="eastAsia"/>
              </w:rPr>
              <w:t>52,785,000</w:t>
            </w:r>
          </w:p>
        </w:tc>
        <w:tc>
          <w:tcPr>
            <w:tcW w:w="662" w:type="pct"/>
            <w:tcBorders>
              <w:left w:val="single" w:sz="4" w:space="0" w:color="auto"/>
              <w:right w:val="single" w:sz="4" w:space="0" w:color="auto"/>
            </w:tcBorders>
            <w:shd w:val="clear" w:color="auto" w:fill="auto"/>
            <w:tcMar>
              <w:left w:w="28" w:type="dxa"/>
              <w:right w:w="28" w:type="dxa"/>
            </w:tcMar>
            <w:vAlign w:val="center"/>
          </w:tcPr>
          <w:p w14:paraId="7798B928" w14:textId="693EA4D5" w:rsidR="008B0815" w:rsidRPr="000F1699" w:rsidRDefault="008B0815" w:rsidP="005B3D9E">
            <w:pPr>
              <w:pStyle w:val="-5"/>
              <w:rPr>
                <w:color w:val="000000" w:themeColor="text1"/>
              </w:rPr>
            </w:pPr>
            <w:r>
              <w:rPr>
                <w:rFonts w:hint="eastAsia"/>
              </w:rPr>
              <w:t>44,128,803</w:t>
            </w:r>
          </w:p>
        </w:tc>
        <w:tc>
          <w:tcPr>
            <w:tcW w:w="662" w:type="pct"/>
            <w:tcBorders>
              <w:left w:val="single" w:sz="4" w:space="0" w:color="auto"/>
              <w:right w:val="single" w:sz="4" w:space="0" w:color="auto"/>
            </w:tcBorders>
            <w:shd w:val="clear" w:color="auto" w:fill="auto"/>
            <w:tcMar>
              <w:left w:w="28" w:type="dxa"/>
              <w:right w:w="28" w:type="dxa"/>
            </w:tcMar>
            <w:vAlign w:val="center"/>
          </w:tcPr>
          <w:p w14:paraId="39043934" w14:textId="5E43BAB8" w:rsidR="008B0815" w:rsidRPr="000F1699" w:rsidRDefault="008B0815" w:rsidP="005B3D9E">
            <w:pPr>
              <w:pStyle w:val="-5"/>
              <w:rPr>
                <w:color w:val="000000" w:themeColor="text1"/>
              </w:rPr>
            </w:pPr>
            <w:r>
              <w:rPr>
                <w:rFonts w:hint="eastAsia"/>
              </w:rPr>
              <w:t>－</w:t>
            </w:r>
          </w:p>
        </w:tc>
        <w:tc>
          <w:tcPr>
            <w:tcW w:w="808" w:type="pct"/>
            <w:tcBorders>
              <w:left w:val="single" w:sz="4" w:space="0" w:color="auto"/>
              <w:right w:val="single" w:sz="4" w:space="0" w:color="auto"/>
            </w:tcBorders>
            <w:shd w:val="clear" w:color="auto" w:fill="auto"/>
            <w:tcMar>
              <w:left w:w="28" w:type="dxa"/>
              <w:right w:w="28" w:type="dxa"/>
            </w:tcMar>
            <w:vAlign w:val="center"/>
          </w:tcPr>
          <w:p w14:paraId="72135B86" w14:textId="44F8333E" w:rsidR="008B0815" w:rsidRPr="000F1699" w:rsidRDefault="008B0815" w:rsidP="005B3D9E">
            <w:pPr>
              <w:pStyle w:val="-5"/>
              <w:rPr>
                <w:color w:val="000000" w:themeColor="text1"/>
              </w:rPr>
            </w:pPr>
            <w:r>
              <w:rPr>
                <w:rFonts w:hint="eastAsia"/>
              </w:rPr>
              <w:t>44,128,803</w:t>
            </w:r>
          </w:p>
        </w:tc>
        <w:tc>
          <w:tcPr>
            <w:tcW w:w="662" w:type="pct"/>
            <w:tcBorders>
              <w:left w:val="single" w:sz="4" w:space="0" w:color="auto"/>
              <w:right w:val="single" w:sz="4" w:space="0" w:color="auto"/>
            </w:tcBorders>
            <w:shd w:val="clear" w:color="auto" w:fill="auto"/>
            <w:tcMar>
              <w:left w:w="28" w:type="dxa"/>
              <w:right w:w="28" w:type="dxa"/>
            </w:tcMar>
            <w:vAlign w:val="center"/>
          </w:tcPr>
          <w:p w14:paraId="6BAB2980" w14:textId="2D669C10" w:rsidR="008B0815" w:rsidRPr="000F1699" w:rsidRDefault="008B0815" w:rsidP="005B3D9E">
            <w:pPr>
              <w:pStyle w:val="-5"/>
              <w:rPr>
                <w:color w:val="000000" w:themeColor="text1"/>
              </w:rPr>
            </w:pPr>
            <w:r>
              <w:rPr>
                <w:rFonts w:hint="eastAsia"/>
              </w:rPr>
              <w:t>- 8,656,197</w:t>
            </w:r>
          </w:p>
        </w:tc>
        <w:tc>
          <w:tcPr>
            <w:tcW w:w="441" w:type="pct"/>
            <w:tcBorders>
              <w:left w:val="single" w:sz="4" w:space="0" w:color="auto"/>
            </w:tcBorders>
            <w:shd w:val="clear" w:color="auto" w:fill="auto"/>
            <w:tcMar>
              <w:left w:w="28" w:type="dxa"/>
              <w:right w:w="28" w:type="dxa"/>
            </w:tcMar>
            <w:vAlign w:val="center"/>
          </w:tcPr>
          <w:p w14:paraId="2063FD3A" w14:textId="79F4EECF" w:rsidR="008B0815" w:rsidRPr="000F1699" w:rsidRDefault="008B0815" w:rsidP="005B3D9E">
            <w:pPr>
              <w:pStyle w:val="-5"/>
              <w:rPr>
                <w:color w:val="000000" w:themeColor="text1"/>
              </w:rPr>
            </w:pPr>
            <w:r>
              <w:rPr>
                <w:rFonts w:hint="eastAsia"/>
              </w:rPr>
              <w:t>- 16.40</w:t>
            </w:r>
          </w:p>
        </w:tc>
      </w:tr>
      <w:tr w:rsidR="008B0815" w:rsidRPr="000F1699" w14:paraId="38BFB4EE" w14:textId="77777777" w:rsidTr="008B0815">
        <w:tblPrEx>
          <w:tblBorders>
            <w:top w:val="single" w:sz="8" w:space="0" w:color="auto"/>
            <w:left w:val="none" w:sz="0" w:space="0" w:color="auto"/>
            <w:bottom w:val="single" w:sz="8" w:space="0" w:color="auto"/>
            <w:right w:val="none" w:sz="0" w:space="0" w:color="auto"/>
            <w:insideH w:val="none" w:sz="0" w:space="0" w:color="auto"/>
          </w:tblBorders>
        </w:tblPrEx>
        <w:trPr>
          <w:trHeight w:val="680"/>
        </w:trPr>
        <w:tc>
          <w:tcPr>
            <w:tcW w:w="1043" w:type="pct"/>
            <w:tcBorders>
              <w:right w:val="single" w:sz="4" w:space="0" w:color="auto"/>
            </w:tcBorders>
            <w:shd w:val="clear" w:color="auto" w:fill="auto"/>
            <w:vAlign w:val="center"/>
          </w:tcPr>
          <w:p w14:paraId="6282E75D" w14:textId="447A7748" w:rsidR="008B0815" w:rsidRPr="000F1699" w:rsidRDefault="008B0815" w:rsidP="008B0815">
            <w:pPr>
              <w:pStyle w:val="--ff5"/>
              <w:spacing w:line="240" w:lineRule="exact"/>
              <w:ind w:leftChars="100" w:left="200"/>
              <w:rPr>
                <w:color w:val="000000" w:themeColor="text1"/>
              </w:rPr>
            </w:pPr>
            <w:r>
              <w:rPr>
                <w:rFonts w:hint="eastAsia"/>
              </w:rPr>
              <w:t>追溯適用及追溯重編之影響數</w:t>
            </w:r>
          </w:p>
        </w:tc>
        <w:tc>
          <w:tcPr>
            <w:tcW w:w="722" w:type="pct"/>
            <w:tcBorders>
              <w:left w:val="single" w:sz="4" w:space="0" w:color="auto"/>
              <w:right w:val="single" w:sz="4" w:space="0" w:color="auto"/>
            </w:tcBorders>
            <w:shd w:val="clear" w:color="auto" w:fill="auto"/>
            <w:tcMar>
              <w:left w:w="28" w:type="dxa"/>
              <w:right w:w="28" w:type="dxa"/>
            </w:tcMar>
            <w:vAlign w:val="center"/>
          </w:tcPr>
          <w:p w14:paraId="0D0E93EB" w14:textId="77777777" w:rsidR="008B0815" w:rsidRDefault="008B0815" w:rsidP="005B3D9E">
            <w:pPr>
              <w:pStyle w:val="-5"/>
            </w:pPr>
            <w:r>
              <w:rPr>
                <w:rFonts w:hint="eastAsia"/>
              </w:rPr>
              <w:t>－</w:t>
            </w:r>
          </w:p>
          <w:p w14:paraId="52F2D810" w14:textId="00F689BC" w:rsidR="00423556" w:rsidRPr="000F1699" w:rsidRDefault="00423556" w:rsidP="005B3D9E">
            <w:pPr>
              <w:pStyle w:val="-5"/>
              <w:rPr>
                <w:color w:val="000000" w:themeColor="text1"/>
              </w:rPr>
            </w:pPr>
          </w:p>
        </w:tc>
        <w:tc>
          <w:tcPr>
            <w:tcW w:w="662" w:type="pct"/>
            <w:tcBorders>
              <w:left w:val="single" w:sz="4" w:space="0" w:color="auto"/>
              <w:right w:val="single" w:sz="4" w:space="0" w:color="auto"/>
            </w:tcBorders>
            <w:shd w:val="clear" w:color="auto" w:fill="auto"/>
            <w:tcMar>
              <w:left w:w="28" w:type="dxa"/>
              <w:right w:w="28" w:type="dxa"/>
            </w:tcMar>
            <w:vAlign w:val="center"/>
          </w:tcPr>
          <w:p w14:paraId="47D11470" w14:textId="77777777" w:rsidR="008B0815" w:rsidRDefault="008B0815" w:rsidP="005B3D9E">
            <w:pPr>
              <w:pStyle w:val="-5"/>
            </w:pPr>
            <w:r>
              <w:rPr>
                <w:rFonts w:hint="eastAsia"/>
              </w:rPr>
              <w:t>1</w:t>
            </w:r>
          </w:p>
          <w:p w14:paraId="4957D2A0" w14:textId="034D4EB4" w:rsidR="00423556" w:rsidRPr="000F1699" w:rsidRDefault="00423556" w:rsidP="005B3D9E">
            <w:pPr>
              <w:pStyle w:val="-5"/>
              <w:rPr>
                <w:color w:val="000000" w:themeColor="text1"/>
              </w:rPr>
            </w:pPr>
          </w:p>
        </w:tc>
        <w:tc>
          <w:tcPr>
            <w:tcW w:w="662" w:type="pct"/>
            <w:tcBorders>
              <w:left w:val="single" w:sz="4" w:space="0" w:color="auto"/>
              <w:right w:val="single" w:sz="4" w:space="0" w:color="auto"/>
            </w:tcBorders>
            <w:shd w:val="clear" w:color="auto" w:fill="auto"/>
            <w:tcMar>
              <w:left w:w="28" w:type="dxa"/>
              <w:right w:w="28" w:type="dxa"/>
            </w:tcMar>
            <w:vAlign w:val="center"/>
          </w:tcPr>
          <w:p w14:paraId="052FC982" w14:textId="77777777" w:rsidR="008B0815" w:rsidRDefault="008B0815" w:rsidP="005B3D9E">
            <w:pPr>
              <w:pStyle w:val="-5"/>
            </w:pPr>
            <w:r>
              <w:rPr>
                <w:rFonts w:hint="eastAsia"/>
              </w:rPr>
              <w:t>－</w:t>
            </w:r>
          </w:p>
          <w:p w14:paraId="493824C8" w14:textId="3B09E1FF" w:rsidR="00423556" w:rsidRPr="000F1699" w:rsidRDefault="00423556" w:rsidP="005B3D9E">
            <w:pPr>
              <w:pStyle w:val="-5"/>
              <w:rPr>
                <w:color w:val="000000" w:themeColor="text1"/>
              </w:rPr>
            </w:pPr>
          </w:p>
        </w:tc>
        <w:tc>
          <w:tcPr>
            <w:tcW w:w="808" w:type="pct"/>
            <w:tcBorders>
              <w:left w:val="single" w:sz="4" w:space="0" w:color="auto"/>
              <w:right w:val="single" w:sz="4" w:space="0" w:color="auto"/>
            </w:tcBorders>
            <w:shd w:val="clear" w:color="auto" w:fill="auto"/>
            <w:tcMar>
              <w:left w:w="28" w:type="dxa"/>
              <w:right w:w="28" w:type="dxa"/>
            </w:tcMar>
            <w:vAlign w:val="center"/>
          </w:tcPr>
          <w:p w14:paraId="0E820776" w14:textId="77777777" w:rsidR="008B0815" w:rsidRDefault="008B0815" w:rsidP="005B3D9E">
            <w:pPr>
              <w:pStyle w:val="-5"/>
            </w:pPr>
            <w:r>
              <w:rPr>
                <w:rFonts w:hint="eastAsia"/>
              </w:rPr>
              <w:t>1</w:t>
            </w:r>
          </w:p>
          <w:p w14:paraId="09E7F2A3" w14:textId="155239D9" w:rsidR="00423556" w:rsidRPr="000F1699" w:rsidRDefault="00423556" w:rsidP="005B3D9E">
            <w:pPr>
              <w:pStyle w:val="-5"/>
              <w:rPr>
                <w:color w:val="000000" w:themeColor="text1"/>
              </w:rPr>
            </w:pPr>
          </w:p>
        </w:tc>
        <w:tc>
          <w:tcPr>
            <w:tcW w:w="662" w:type="pct"/>
            <w:tcBorders>
              <w:left w:val="single" w:sz="4" w:space="0" w:color="auto"/>
              <w:right w:val="single" w:sz="4" w:space="0" w:color="auto"/>
            </w:tcBorders>
            <w:shd w:val="clear" w:color="auto" w:fill="auto"/>
            <w:tcMar>
              <w:left w:w="28" w:type="dxa"/>
              <w:right w:w="28" w:type="dxa"/>
            </w:tcMar>
            <w:vAlign w:val="center"/>
          </w:tcPr>
          <w:p w14:paraId="14FA8EBF" w14:textId="77777777" w:rsidR="008B0815" w:rsidRDefault="008B0815" w:rsidP="005B3D9E">
            <w:pPr>
              <w:pStyle w:val="-5"/>
            </w:pPr>
            <w:r>
              <w:rPr>
                <w:rFonts w:hint="eastAsia"/>
              </w:rPr>
              <w:t>1</w:t>
            </w:r>
          </w:p>
          <w:p w14:paraId="225412DC" w14:textId="2D64F43D" w:rsidR="00423556" w:rsidRPr="000F1699" w:rsidRDefault="00423556" w:rsidP="005B3D9E">
            <w:pPr>
              <w:pStyle w:val="-5"/>
              <w:rPr>
                <w:color w:val="000000" w:themeColor="text1"/>
              </w:rPr>
            </w:pPr>
          </w:p>
        </w:tc>
        <w:tc>
          <w:tcPr>
            <w:tcW w:w="441" w:type="pct"/>
            <w:tcBorders>
              <w:left w:val="single" w:sz="4" w:space="0" w:color="auto"/>
            </w:tcBorders>
            <w:shd w:val="clear" w:color="auto" w:fill="auto"/>
            <w:tcMar>
              <w:left w:w="28" w:type="dxa"/>
              <w:right w:w="28" w:type="dxa"/>
            </w:tcMar>
            <w:vAlign w:val="center"/>
          </w:tcPr>
          <w:p w14:paraId="018770FA" w14:textId="77777777" w:rsidR="008B0815" w:rsidRDefault="008B0815" w:rsidP="005B3D9E">
            <w:pPr>
              <w:pStyle w:val="-5"/>
            </w:pPr>
            <w:r>
              <w:rPr>
                <w:rFonts w:hint="eastAsia"/>
              </w:rPr>
              <w:t>--</w:t>
            </w:r>
          </w:p>
          <w:p w14:paraId="0E644BE1" w14:textId="6B42ECE8" w:rsidR="00423556" w:rsidRPr="000F1699" w:rsidRDefault="00423556" w:rsidP="005B3D9E">
            <w:pPr>
              <w:pStyle w:val="-5"/>
              <w:rPr>
                <w:color w:val="000000" w:themeColor="text1"/>
              </w:rPr>
            </w:pPr>
          </w:p>
        </w:tc>
      </w:tr>
      <w:tr w:rsidR="008B0815" w:rsidRPr="000F1699" w14:paraId="31341ABE" w14:textId="77777777" w:rsidTr="008B0815">
        <w:tblPrEx>
          <w:tblBorders>
            <w:top w:val="single" w:sz="8" w:space="0" w:color="auto"/>
            <w:left w:val="none" w:sz="0" w:space="0" w:color="auto"/>
            <w:bottom w:val="single" w:sz="8" w:space="0" w:color="auto"/>
            <w:right w:val="none" w:sz="0" w:space="0" w:color="auto"/>
            <w:insideH w:val="none" w:sz="0" w:space="0" w:color="auto"/>
          </w:tblBorders>
        </w:tblPrEx>
        <w:trPr>
          <w:trHeight w:val="680"/>
        </w:trPr>
        <w:tc>
          <w:tcPr>
            <w:tcW w:w="1043" w:type="pct"/>
            <w:tcBorders>
              <w:right w:val="single" w:sz="4" w:space="0" w:color="auto"/>
            </w:tcBorders>
            <w:shd w:val="clear" w:color="auto" w:fill="auto"/>
            <w:vAlign w:val="center"/>
          </w:tcPr>
          <w:p w14:paraId="23BEB1E0" w14:textId="01ABC0B2" w:rsidR="008B0815" w:rsidRPr="000F1699" w:rsidRDefault="008B0815" w:rsidP="008B0815">
            <w:pPr>
              <w:pStyle w:val="---c"/>
              <w:spacing w:line="240" w:lineRule="exact"/>
              <w:rPr>
                <w:b w:val="0"/>
                <w:color w:val="000000" w:themeColor="text1"/>
                <w:kern w:val="0"/>
                <w:sz w:val="22"/>
              </w:rPr>
            </w:pPr>
            <w:r>
              <w:rPr>
                <w:rFonts w:hint="eastAsia"/>
              </w:rPr>
              <w:t>分配之部</w:t>
            </w:r>
          </w:p>
        </w:tc>
        <w:tc>
          <w:tcPr>
            <w:tcW w:w="722" w:type="pct"/>
            <w:tcBorders>
              <w:top w:val="nil"/>
              <w:left w:val="single" w:sz="4" w:space="0" w:color="auto"/>
              <w:bottom w:val="nil"/>
              <w:right w:val="single" w:sz="4" w:space="0" w:color="auto"/>
            </w:tcBorders>
            <w:shd w:val="clear" w:color="auto" w:fill="auto"/>
            <w:tcMar>
              <w:left w:w="28" w:type="dxa"/>
              <w:right w:w="28" w:type="dxa"/>
            </w:tcMar>
            <w:vAlign w:val="center"/>
          </w:tcPr>
          <w:p w14:paraId="65BAAB2D" w14:textId="2B374DE7" w:rsidR="008B0815" w:rsidRPr="000F1699" w:rsidRDefault="008B0815" w:rsidP="005B3D9E">
            <w:pPr>
              <w:pStyle w:val="--5"/>
              <w:rPr>
                <w:color w:val="000000" w:themeColor="text1"/>
              </w:rPr>
            </w:pPr>
            <w:r>
              <w:rPr>
                <w:rFonts w:hint="eastAsia"/>
              </w:rPr>
              <w:t>70,938,000</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4545BE28" w14:textId="3B48604E" w:rsidR="008B0815" w:rsidRPr="000F1699" w:rsidRDefault="008B0815" w:rsidP="005B3D9E">
            <w:pPr>
              <w:pStyle w:val="--5"/>
              <w:rPr>
                <w:color w:val="000000" w:themeColor="text1"/>
              </w:rPr>
            </w:pPr>
            <w:r>
              <w:rPr>
                <w:rFonts w:hint="eastAsia"/>
              </w:rPr>
              <w:t>79,981,579</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1F9CD216" w14:textId="32AB8C55" w:rsidR="008B0815" w:rsidRPr="000F1699" w:rsidRDefault="008B0815" w:rsidP="005B3D9E">
            <w:pPr>
              <w:pStyle w:val="--5"/>
              <w:rPr>
                <w:color w:val="000000" w:themeColor="text1"/>
              </w:rPr>
            </w:pPr>
            <w:r>
              <w:rPr>
                <w:rFonts w:hint="eastAsia"/>
              </w:rPr>
              <w:t>－</w:t>
            </w:r>
          </w:p>
        </w:tc>
        <w:tc>
          <w:tcPr>
            <w:tcW w:w="808" w:type="pct"/>
            <w:tcBorders>
              <w:top w:val="nil"/>
              <w:left w:val="single" w:sz="4" w:space="0" w:color="auto"/>
              <w:bottom w:val="nil"/>
              <w:right w:val="single" w:sz="4" w:space="0" w:color="auto"/>
            </w:tcBorders>
            <w:shd w:val="clear" w:color="auto" w:fill="auto"/>
            <w:tcMar>
              <w:left w:w="28" w:type="dxa"/>
              <w:right w:w="28" w:type="dxa"/>
            </w:tcMar>
            <w:vAlign w:val="center"/>
          </w:tcPr>
          <w:p w14:paraId="5E344964" w14:textId="1E863F67" w:rsidR="008B0815" w:rsidRPr="000F1699" w:rsidRDefault="008B0815" w:rsidP="005B3D9E">
            <w:pPr>
              <w:pStyle w:val="--5"/>
              <w:rPr>
                <w:color w:val="000000" w:themeColor="text1"/>
              </w:rPr>
            </w:pPr>
            <w:r>
              <w:rPr>
                <w:rFonts w:hint="eastAsia"/>
              </w:rPr>
              <w:t>79,981,579</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16F07266" w14:textId="39C7CC8D" w:rsidR="008B0815" w:rsidRPr="000F1699" w:rsidRDefault="008B0815" w:rsidP="005B3D9E">
            <w:pPr>
              <w:pStyle w:val="--5"/>
              <w:rPr>
                <w:color w:val="000000" w:themeColor="text1"/>
              </w:rPr>
            </w:pPr>
            <w:r>
              <w:rPr>
                <w:rFonts w:hint="eastAsia"/>
              </w:rPr>
              <w:t>9,043,579</w:t>
            </w:r>
          </w:p>
        </w:tc>
        <w:tc>
          <w:tcPr>
            <w:tcW w:w="441" w:type="pct"/>
            <w:tcBorders>
              <w:top w:val="nil"/>
              <w:left w:val="single" w:sz="4" w:space="0" w:color="auto"/>
              <w:bottom w:val="nil"/>
              <w:right w:val="nil"/>
            </w:tcBorders>
            <w:shd w:val="clear" w:color="auto" w:fill="auto"/>
            <w:tcMar>
              <w:left w:w="28" w:type="dxa"/>
              <w:right w:w="28" w:type="dxa"/>
            </w:tcMar>
            <w:vAlign w:val="center"/>
          </w:tcPr>
          <w:p w14:paraId="21616A34" w14:textId="114D7EB8" w:rsidR="008B0815" w:rsidRPr="000F1699" w:rsidRDefault="008B0815" w:rsidP="005B3D9E">
            <w:pPr>
              <w:pStyle w:val="--5"/>
              <w:rPr>
                <w:color w:val="000000" w:themeColor="text1"/>
              </w:rPr>
            </w:pPr>
            <w:r>
              <w:rPr>
                <w:rFonts w:hint="eastAsia"/>
              </w:rPr>
              <w:t>12.75</w:t>
            </w:r>
          </w:p>
        </w:tc>
      </w:tr>
      <w:tr w:rsidR="008B0815" w:rsidRPr="000F1699" w14:paraId="42784861" w14:textId="77777777" w:rsidTr="008B0815">
        <w:tblPrEx>
          <w:tblBorders>
            <w:top w:val="single" w:sz="8" w:space="0" w:color="auto"/>
            <w:left w:val="none" w:sz="0" w:space="0" w:color="auto"/>
            <w:bottom w:val="single" w:sz="8" w:space="0" w:color="auto"/>
            <w:right w:val="none" w:sz="0" w:space="0" w:color="auto"/>
            <w:insideH w:val="none" w:sz="0" w:space="0" w:color="auto"/>
          </w:tblBorders>
        </w:tblPrEx>
        <w:trPr>
          <w:trHeight w:val="680"/>
        </w:trPr>
        <w:tc>
          <w:tcPr>
            <w:tcW w:w="1043" w:type="pct"/>
            <w:tcBorders>
              <w:right w:val="single" w:sz="4" w:space="0" w:color="auto"/>
            </w:tcBorders>
            <w:shd w:val="clear" w:color="auto" w:fill="auto"/>
            <w:vAlign w:val="center"/>
          </w:tcPr>
          <w:p w14:paraId="36F2BA4C" w14:textId="3F6A0991" w:rsidR="008B0815" w:rsidRPr="000F1699" w:rsidRDefault="008B0815" w:rsidP="008B0815">
            <w:pPr>
              <w:pStyle w:val="--ff5"/>
              <w:spacing w:line="240" w:lineRule="exact"/>
              <w:ind w:leftChars="100" w:left="200"/>
              <w:rPr>
                <w:color w:val="000000" w:themeColor="text1"/>
              </w:rPr>
            </w:pPr>
            <w:r>
              <w:rPr>
                <w:rFonts w:hint="eastAsia"/>
              </w:rPr>
              <w:t>地方政府所得者</w:t>
            </w:r>
          </w:p>
        </w:tc>
        <w:tc>
          <w:tcPr>
            <w:tcW w:w="722" w:type="pct"/>
            <w:tcBorders>
              <w:left w:val="single" w:sz="4" w:space="0" w:color="auto"/>
              <w:right w:val="single" w:sz="4" w:space="0" w:color="auto"/>
            </w:tcBorders>
            <w:shd w:val="clear" w:color="auto" w:fill="auto"/>
            <w:tcMar>
              <w:left w:w="28" w:type="dxa"/>
              <w:right w:w="28" w:type="dxa"/>
            </w:tcMar>
            <w:vAlign w:val="center"/>
          </w:tcPr>
          <w:p w14:paraId="18E1D632" w14:textId="62B6ACD0" w:rsidR="008B0815" w:rsidRPr="000F1699" w:rsidRDefault="008B0815" w:rsidP="005B3D9E">
            <w:pPr>
              <w:pStyle w:val="-5"/>
              <w:rPr>
                <w:color w:val="000000" w:themeColor="text1"/>
              </w:rPr>
            </w:pPr>
            <w:r>
              <w:rPr>
                <w:rFonts w:hint="eastAsia"/>
              </w:rPr>
              <w:t>700,000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2AE2F4D0" w14:textId="3809FE05" w:rsidR="008B0815" w:rsidRPr="000F1699" w:rsidRDefault="008B0815" w:rsidP="005B3D9E">
            <w:pPr>
              <w:pStyle w:val="-5"/>
              <w:rPr>
                <w:color w:val="000000" w:themeColor="text1"/>
              </w:rPr>
            </w:pPr>
            <w:r>
              <w:rPr>
                <w:rFonts w:hint="eastAsia"/>
              </w:rPr>
              <w:t>21,000,000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5FD68F53" w14:textId="526AECE6" w:rsidR="008B0815" w:rsidRPr="000F1699" w:rsidRDefault="008B0815" w:rsidP="005B3D9E">
            <w:pPr>
              <w:pStyle w:val="-5"/>
              <w:rPr>
                <w:color w:val="000000" w:themeColor="text1"/>
              </w:rPr>
            </w:pPr>
            <w:r>
              <w:rPr>
                <w:rFonts w:hint="eastAsia"/>
              </w:rPr>
              <w:t>－</w:t>
            </w:r>
          </w:p>
        </w:tc>
        <w:tc>
          <w:tcPr>
            <w:tcW w:w="808" w:type="pct"/>
            <w:tcBorders>
              <w:left w:val="single" w:sz="4" w:space="0" w:color="auto"/>
              <w:right w:val="single" w:sz="4" w:space="0" w:color="auto"/>
            </w:tcBorders>
            <w:shd w:val="clear" w:color="auto" w:fill="auto"/>
            <w:tcMar>
              <w:left w:w="28" w:type="dxa"/>
              <w:right w:w="28" w:type="dxa"/>
            </w:tcMar>
            <w:vAlign w:val="center"/>
          </w:tcPr>
          <w:p w14:paraId="45455318" w14:textId="3ABE3628" w:rsidR="008B0815" w:rsidRPr="000F1699" w:rsidRDefault="008B0815" w:rsidP="005B3D9E">
            <w:pPr>
              <w:pStyle w:val="-5"/>
              <w:rPr>
                <w:color w:val="000000" w:themeColor="text1"/>
              </w:rPr>
            </w:pPr>
            <w:r>
              <w:rPr>
                <w:rFonts w:hint="eastAsia"/>
              </w:rPr>
              <w:t>21,000,000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0F91A7CC" w14:textId="15EED887" w:rsidR="008B0815" w:rsidRPr="000F1699" w:rsidRDefault="008B0815" w:rsidP="005B3D9E">
            <w:pPr>
              <w:pStyle w:val="-5"/>
              <w:rPr>
                <w:color w:val="000000" w:themeColor="text1"/>
              </w:rPr>
            </w:pPr>
            <w:r>
              <w:rPr>
                <w:rFonts w:hint="eastAsia"/>
              </w:rPr>
              <w:t>20,300,000</w:t>
            </w:r>
          </w:p>
        </w:tc>
        <w:tc>
          <w:tcPr>
            <w:tcW w:w="441" w:type="pct"/>
            <w:tcBorders>
              <w:left w:val="single" w:sz="4" w:space="0" w:color="auto"/>
            </w:tcBorders>
            <w:shd w:val="clear" w:color="auto" w:fill="auto"/>
            <w:tcMar>
              <w:left w:w="28" w:type="dxa"/>
              <w:right w:w="28" w:type="dxa"/>
            </w:tcMar>
            <w:vAlign w:val="center"/>
          </w:tcPr>
          <w:p w14:paraId="61DEFC0C" w14:textId="13366247" w:rsidR="008B0815" w:rsidRPr="000F1699" w:rsidRDefault="008B0815" w:rsidP="005B3D9E">
            <w:pPr>
              <w:pStyle w:val="-5"/>
              <w:rPr>
                <w:color w:val="000000" w:themeColor="text1"/>
              </w:rPr>
            </w:pPr>
            <w:r>
              <w:rPr>
                <w:rFonts w:hint="eastAsia"/>
              </w:rPr>
              <w:t>2,900.00</w:t>
            </w:r>
          </w:p>
        </w:tc>
      </w:tr>
      <w:tr w:rsidR="008B0815" w:rsidRPr="000F1699" w14:paraId="7224F286" w14:textId="77777777" w:rsidTr="008B0815">
        <w:tblPrEx>
          <w:tblBorders>
            <w:top w:val="single" w:sz="8" w:space="0" w:color="auto"/>
            <w:left w:val="none" w:sz="0" w:space="0" w:color="auto"/>
            <w:bottom w:val="single" w:sz="8" w:space="0" w:color="auto"/>
            <w:right w:val="none" w:sz="0" w:space="0" w:color="auto"/>
            <w:insideH w:val="none" w:sz="0" w:space="0" w:color="auto"/>
          </w:tblBorders>
        </w:tblPrEx>
        <w:trPr>
          <w:trHeight w:val="680"/>
        </w:trPr>
        <w:tc>
          <w:tcPr>
            <w:tcW w:w="1043" w:type="pct"/>
            <w:tcBorders>
              <w:bottom w:val="nil"/>
              <w:right w:val="single" w:sz="4" w:space="0" w:color="auto"/>
            </w:tcBorders>
            <w:shd w:val="clear" w:color="auto" w:fill="auto"/>
            <w:vAlign w:val="center"/>
          </w:tcPr>
          <w:p w14:paraId="1B7D79EC" w14:textId="477108BC" w:rsidR="008B0815" w:rsidRPr="000F1699" w:rsidRDefault="008B0815" w:rsidP="008B0815">
            <w:pPr>
              <w:pStyle w:val="--ff5"/>
              <w:spacing w:line="240" w:lineRule="exact"/>
              <w:ind w:leftChars="100" w:left="200"/>
              <w:rPr>
                <w:color w:val="000000" w:themeColor="text1"/>
              </w:rPr>
            </w:pPr>
            <w:r>
              <w:rPr>
                <w:rFonts w:hint="eastAsia"/>
              </w:rPr>
              <w:t>民股股東所得者</w:t>
            </w:r>
          </w:p>
        </w:tc>
        <w:tc>
          <w:tcPr>
            <w:tcW w:w="722" w:type="pct"/>
            <w:tcBorders>
              <w:left w:val="single" w:sz="4" w:space="0" w:color="auto"/>
              <w:bottom w:val="nil"/>
              <w:right w:val="single" w:sz="4" w:space="0" w:color="auto"/>
            </w:tcBorders>
            <w:shd w:val="clear" w:color="auto" w:fill="auto"/>
            <w:tcMar>
              <w:left w:w="28" w:type="dxa"/>
              <w:right w:w="28" w:type="dxa"/>
            </w:tcMar>
            <w:vAlign w:val="center"/>
          </w:tcPr>
          <w:p w14:paraId="37BB0D8E" w14:textId="103FE084" w:rsidR="008B0815" w:rsidRPr="000F1699" w:rsidRDefault="008B0815" w:rsidP="005B3D9E">
            <w:pPr>
              <w:pStyle w:val="-5"/>
              <w:rPr>
                <w:color w:val="000000" w:themeColor="text1"/>
              </w:rPr>
            </w:pPr>
            <w:r>
              <w:rPr>
                <w:rFonts w:hint="eastAsia"/>
              </w:rPr>
              <w:t>300,000</w:t>
            </w:r>
          </w:p>
        </w:tc>
        <w:tc>
          <w:tcPr>
            <w:tcW w:w="662" w:type="pct"/>
            <w:tcBorders>
              <w:left w:val="single" w:sz="4" w:space="0" w:color="auto"/>
              <w:bottom w:val="nil"/>
              <w:right w:val="single" w:sz="4" w:space="0" w:color="auto"/>
            </w:tcBorders>
            <w:shd w:val="clear" w:color="auto" w:fill="auto"/>
            <w:tcMar>
              <w:left w:w="28" w:type="dxa"/>
              <w:right w:w="28" w:type="dxa"/>
            </w:tcMar>
            <w:vAlign w:val="center"/>
          </w:tcPr>
          <w:p w14:paraId="1E03CA9E" w14:textId="50E6F153" w:rsidR="008B0815" w:rsidRPr="000F1699" w:rsidRDefault="008B0815" w:rsidP="005B3D9E">
            <w:pPr>
              <w:pStyle w:val="-5"/>
              <w:rPr>
                <w:color w:val="000000" w:themeColor="text1"/>
              </w:rPr>
            </w:pPr>
            <w:r>
              <w:rPr>
                <w:rFonts w:hint="eastAsia"/>
              </w:rPr>
              <w:t>9,000,000</w:t>
            </w:r>
          </w:p>
        </w:tc>
        <w:tc>
          <w:tcPr>
            <w:tcW w:w="662" w:type="pct"/>
            <w:tcBorders>
              <w:left w:val="single" w:sz="4" w:space="0" w:color="auto"/>
              <w:bottom w:val="nil"/>
              <w:right w:val="single" w:sz="4" w:space="0" w:color="auto"/>
            </w:tcBorders>
            <w:shd w:val="clear" w:color="auto" w:fill="auto"/>
            <w:tcMar>
              <w:left w:w="28" w:type="dxa"/>
              <w:right w:w="28" w:type="dxa"/>
            </w:tcMar>
            <w:vAlign w:val="center"/>
          </w:tcPr>
          <w:p w14:paraId="1280D48F" w14:textId="0981140D" w:rsidR="008B0815" w:rsidRPr="000F1699" w:rsidRDefault="008B0815" w:rsidP="005B3D9E">
            <w:pPr>
              <w:pStyle w:val="-5"/>
              <w:rPr>
                <w:color w:val="000000" w:themeColor="text1"/>
              </w:rPr>
            </w:pPr>
            <w:r>
              <w:rPr>
                <w:rFonts w:hint="eastAsia"/>
              </w:rPr>
              <w:t>－</w:t>
            </w:r>
          </w:p>
        </w:tc>
        <w:tc>
          <w:tcPr>
            <w:tcW w:w="808" w:type="pct"/>
            <w:tcBorders>
              <w:left w:val="single" w:sz="4" w:space="0" w:color="auto"/>
              <w:bottom w:val="nil"/>
              <w:right w:val="single" w:sz="4" w:space="0" w:color="auto"/>
            </w:tcBorders>
            <w:shd w:val="clear" w:color="auto" w:fill="auto"/>
            <w:tcMar>
              <w:left w:w="28" w:type="dxa"/>
              <w:right w:w="28" w:type="dxa"/>
            </w:tcMar>
            <w:vAlign w:val="center"/>
          </w:tcPr>
          <w:p w14:paraId="73673E86" w14:textId="4AC2B137" w:rsidR="008B0815" w:rsidRPr="000F1699" w:rsidRDefault="008B0815" w:rsidP="005B3D9E">
            <w:pPr>
              <w:pStyle w:val="-5"/>
              <w:rPr>
                <w:color w:val="000000" w:themeColor="text1"/>
              </w:rPr>
            </w:pPr>
            <w:r>
              <w:rPr>
                <w:rFonts w:hint="eastAsia"/>
              </w:rPr>
              <w:t>9,000,000</w:t>
            </w:r>
          </w:p>
        </w:tc>
        <w:tc>
          <w:tcPr>
            <w:tcW w:w="662" w:type="pct"/>
            <w:tcBorders>
              <w:left w:val="single" w:sz="4" w:space="0" w:color="auto"/>
              <w:bottom w:val="nil"/>
              <w:right w:val="single" w:sz="4" w:space="0" w:color="auto"/>
            </w:tcBorders>
            <w:shd w:val="clear" w:color="auto" w:fill="auto"/>
            <w:tcMar>
              <w:left w:w="28" w:type="dxa"/>
              <w:right w:w="28" w:type="dxa"/>
            </w:tcMar>
            <w:vAlign w:val="center"/>
          </w:tcPr>
          <w:p w14:paraId="5AD68CF2" w14:textId="12DD918C" w:rsidR="008B0815" w:rsidRPr="000F1699" w:rsidRDefault="008B0815" w:rsidP="005B3D9E">
            <w:pPr>
              <w:pStyle w:val="-5"/>
              <w:rPr>
                <w:color w:val="000000" w:themeColor="text1"/>
              </w:rPr>
            </w:pPr>
            <w:r>
              <w:rPr>
                <w:rFonts w:hint="eastAsia"/>
              </w:rPr>
              <w:t>8,700,000</w:t>
            </w:r>
          </w:p>
        </w:tc>
        <w:tc>
          <w:tcPr>
            <w:tcW w:w="441" w:type="pct"/>
            <w:tcBorders>
              <w:left w:val="single" w:sz="4" w:space="0" w:color="auto"/>
              <w:bottom w:val="nil"/>
            </w:tcBorders>
            <w:shd w:val="clear" w:color="auto" w:fill="auto"/>
            <w:tcMar>
              <w:left w:w="28" w:type="dxa"/>
              <w:right w:w="28" w:type="dxa"/>
            </w:tcMar>
            <w:vAlign w:val="center"/>
          </w:tcPr>
          <w:p w14:paraId="73E9F9E6" w14:textId="0D10572C" w:rsidR="008B0815" w:rsidRPr="000F1699" w:rsidRDefault="008B0815" w:rsidP="005B3D9E">
            <w:pPr>
              <w:pStyle w:val="-5"/>
              <w:rPr>
                <w:color w:val="000000" w:themeColor="text1"/>
              </w:rPr>
            </w:pPr>
            <w:r>
              <w:rPr>
                <w:rFonts w:hint="eastAsia"/>
              </w:rPr>
              <w:t>2,900.00</w:t>
            </w:r>
          </w:p>
        </w:tc>
      </w:tr>
      <w:tr w:rsidR="008B0815" w:rsidRPr="000F1699" w14:paraId="7B7F392A" w14:textId="77777777" w:rsidTr="008B0815">
        <w:tblPrEx>
          <w:tblBorders>
            <w:top w:val="single" w:sz="8" w:space="0" w:color="auto"/>
            <w:left w:val="none" w:sz="0" w:space="0" w:color="auto"/>
            <w:bottom w:val="single" w:sz="8" w:space="0" w:color="auto"/>
            <w:right w:val="none" w:sz="0" w:space="0" w:color="auto"/>
            <w:insideH w:val="none" w:sz="0" w:space="0" w:color="auto"/>
          </w:tblBorders>
        </w:tblPrEx>
        <w:trPr>
          <w:trHeight w:val="680"/>
        </w:trPr>
        <w:tc>
          <w:tcPr>
            <w:tcW w:w="1043" w:type="pct"/>
            <w:tcBorders>
              <w:top w:val="nil"/>
              <w:bottom w:val="single" w:sz="4" w:space="0" w:color="auto"/>
              <w:right w:val="single" w:sz="4" w:space="0" w:color="auto"/>
            </w:tcBorders>
            <w:shd w:val="clear" w:color="auto" w:fill="auto"/>
            <w:vAlign w:val="center"/>
          </w:tcPr>
          <w:p w14:paraId="0E78F632" w14:textId="08499A71" w:rsidR="008B0815" w:rsidRPr="000F1699" w:rsidRDefault="008B0815" w:rsidP="008B0815">
            <w:pPr>
              <w:pStyle w:val="--ff5"/>
              <w:spacing w:line="240" w:lineRule="exact"/>
              <w:ind w:leftChars="100" w:left="200"/>
              <w:rPr>
                <w:color w:val="000000" w:themeColor="text1"/>
              </w:rPr>
            </w:pPr>
            <w:r>
              <w:rPr>
                <w:rFonts w:hint="eastAsia"/>
              </w:rPr>
              <w:t>留存事業機關者</w:t>
            </w:r>
          </w:p>
        </w:tc>
        <w:tc>
          <w:tcPr>
            <w:tcW w:w="72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18984D9" w14:textId="18AF1941" w:rsidR="008B0815" w:rsidRPr="000F1699" w:rsidRDefault="008B0815" w:rsidP="005B3D9E">
            <w:pPr>
              <w:pStyle w:val="-5"/>
              <w:rPr>
                <w:color w:val="000000" w:themeColor="text1"/>
              </w:rPr>
            </w:pPr>
            <w:r>
              <w:rPr>
                <w:rFonts w:hint="eastAsia"/>
              </w:rPr>
              <w:t>69,938,000</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BA6AE0" w14:textId="155FECDB" w:rsidR="008B0815" w:rsidRPr="000F1699" w:rsidRDefault="008B0815" w:rsidP="005B3D9E">
            <w:pPr>
              <w:pStyle w:val="-5"/>
              <w:rPr>
                <w:color w:val="000000" w:themeColor="text1"/>
              </w:rPr>
            </w:pPr>
            <w:r>
              <w:rPr>
                <w:rFonts w:hint="eastAsia"/>
              </w:rPr>
              <w:t>49,981,579</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A2D862" w14:textId="6DDB5A28" w:rsidR="008B0815" w:rsidRPr="000F1699" w:rsidRDefault="008B0815" w:rsidP="005B3D9E">
            <w:pPr>
              <w:pStyle w:val="-5"/>
              <w:rPr>
                <w:color w:val="000000" w:themeColor="text1"/>
              </w:rPr>
            </w:pPr>
            <w:r>
              <w:rPr>
                <w:rFonts w:hint="eastAsia"/>
              </w:rPr>
              <w:t>－</w:t>
            </w:r>
          </w:p>
        </w:tc>
        <w:tc>
          <w:tcPr>
            <w:tcW w:w="80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540C9B" w14:textId="1B3570A2" w:rsidR="008B0815" w:rsidRPr="000F1699" w:rsidRDefault="008B0815" w:rsidP="005B3D9E">
            <w:pPr>
              <w:pStyle w:val="-5"/>
              <w:rPr>
                <w:color w:val="000000" w:themeColor="text1"/>
              </w:rPr>
            </w:pPr>
            <w:r>
              <w:rPr>
                <w:rFonts w:hint="eastAsia"/>
              </w:rPr>
              <w:t>49,981,579</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46A73" w14:textId="571DB51B" w:rsidR="008B0815" w:rsidRPr="000F1699" w:rsidRDefault="008B0815" w:rsidP="005B3D9E">
            <w:pPr>
              <w:pStyle w:val="-5"/>
              <w:rPr>
                <w:color w:val="000000" w:themeColor="text1"/>
              </w:rPr>
            </w:pPr>
            <w:r>
              <w:rPr>
                <w:rFonts w:hint="eastAsia"/>
              </w:rPr>
              <w:t>- 19,956,421</w:t>
            </w:r>
          </w:p>
        </w:tc>
        <w:tc>
          <w:tcPr>
            <w:tcW w:w="441" w:type="pct"/>
            <w:tcBorders>
              <w:top w:val="nil"/>
              <w:left w:val="single" w:sz="4" w:space="0" w:color="auto"/>
              <w:bottom w:val="single" w:sz="4" w:space="0" w:color="auto"/>
            </w:tcBorders>
            <w:shd w:val="clear" w:color="auto" w:fill="auto"/>
            <w:tcMar>
              <w:left w:w="28" w:type="dxa"/>
              <w:right w:w="28" w:type="dxa"/>
            </w:tcMar>
            <w:vAlign w:val="center"/>
          </w:tcPr>
          <w:p w14:paraId="6B24BD4E" w14:textId="54FE2029" w:rsidR="008B0815" w:rsidRPr="000F1699" w:rsidRDefault="008B0815" w:rsidP="005B3D9E">
            <w:pPr>
              <w:pStyle w:val="-5"/>
              <w:rPr>
                <w:color w:val="000000" w:themeColor="text1"/>
              </w:rPr>
            </w:pPr>
            <w:r>
              <w:rPr>
                <w:rFonts w:hint="eastAsia"/>
              </w:rPr>
              <w:t>- 28.53</w:t>
            </w:r>
          </w:p>
        </w:tc>
      </w:tr>
    </w:tbl>
    <w:p w14:paraId="5AC10CBF" w14:textId="77777777" w:rsidR="006448DC" w:rsidRPr="000F1699" w:rsidRDefault="006448DC" w:rsidP="006448DC">
      <w:pPr>
        <w:spacing w:line="400" w:lineRule="exact"/>
        <w:jc w:val="center"/>
        <w:rPr>
          <w:color w:val="000000" w:themeColor="text1"/>
          <w:sz w:val="2"/>
          <w:szCs w:val="2"/>
        </w:rPr>
      </w:pP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69"/>
        <w:gridCol w:w="1069"/>
        <w:gridCol w:w="996"/>
        <w:gridCol w:w="1123"/>
        <w:gridCol w:w="1005"/>
        <w:gridCol w:w="994"/>
        <w:gridCol w:w="992"/>
        <w:gridCol w:w="978"/>
        <w:gridCol w:w="8"/>
      </w:tblGrid>
      <w:tr w:rsidR="008B0815" w:rsidRPr="000E7EB9" w14:paraId="59CF763C" w14:textId="77777777" w:rsidTr="005B3D9E">
        <w:trPr>
          <w:gridAfter w:val="1"/>
          <w:wAfter w:w="4" w:type="pct"/>
          <w:cantSplit/>
          <w:trHeight w:hRule="exact" w:val="567"/>
        </w:trPr>
        <w:tc>
          <w:tcPr>
            <w:tcW w:w="4996" w:type="pct"/>
            <w:gridSpan w:val="9"/>
            <w:tcBorders>
              <w:top w:val="nil"/>
              <w:left w:val="nil"/>
              <w:bottom w:val="nil"/>
              <w:right w:val="nil"/>
            </w:tcBorders>
            <w:vAlign w:val="center"/>
          </w:tcPr>
          <w:p w14:paraId="2A2EA07C" w14:textId="77777777" w:rsidR="008B0815" w:rsidRPr="00912C87" w:rsidRDefault="008B0815" w:rsidP="00912C87">
            <w:pPr>
              <w:pStyle w:val="--ffc"/>
              <w:rPr>
                <w:spacing w:val="20"/>
              </w:rPr>
            </w:pPr>
            <w:r w:rsidRPr="00912C87">
              <w:rPr>
                <w:rFonts w:hint="eastAsia"/>
                <w:spacing w:val="20"/>
                <w:sz w:val="32"/>
                <w:szCs w:val="32"/>
              </w:rPr>
              <w:t>三、盈虧撥補審定數額綜計表</w:t>
            </w:r>
            <w:r w:rsidRPr="00912C87">
              <w:rPr>
                <w:rFonts w:hint="eastAsia"/>
                <w:b w:val="0"/>
                <w:bCs w:val="0"/>
                <w:spacing w:val="20"/>
                <w:sz w:val="28"/>
                <w:szCs w:val="32"/>
                <w:u w:val="none"/>
              </w:rPr>
              <w:t>（基金別）</w:t>
            </w:r>
          </w:p>
        </w:tc>
      </w:tr>
      <w:tr w:rsidR="008B0815" w:rsidRPr="000E7EB9" w14:paraId="6B9AB65F" w14:textId="77777777" w:rsidTr="005B3D9E">
        <w:trPr>
          <w:gridAfter w:val="1"/>
          <w:wAfter w:w="4" w:type="pct"/>
          <w:cantSplit/>
          <w:trHeight w:hRule="exact" w:val="397"/>
        </w:trPr>
        <w:tc>
          <w:tcPr>
            <w:tcW w:w="4996" w:type="pct"/>
            <w:gridSpan w:val="9"/>
            <w:tcBorders>
              <w:top w:val="nil"/>
              <w:left w:val="nil"/>
              <w:bottom w:val="nil"/>
              <w:right w:val="nil"/>
            </w:tcBorders>
            <w:vAlign w:val="center"/>
          </w:tcPr>
          <w:p w14:paraId="06F7CDB1" w14:textId="77777777" w:rsidR="008B0815" w:rsidRPr="000E7EB9" w:rsidRDefault="008B0815" w:rsidP="002D20CE">
            <w:pPr>
              <w:pStyle w:val="--ffd"/>
            </w:pPr>
            <w:r w:rsidRPr="00AF5446">
              <w:rPr>
                <w:rFonts w:hint="eastAsia"/>
              </w:rPr>
              <w:t>中華民國</w:t>
            </w:r>
            <w:proofErr w:type="gramStart"/>
            <w:r>
              <w:t>11</w:t>
            </w:r>
            <w:r>
              <w:rPr>
                <w:rFonts w:hint="eastAsia"/>
              </w:rPr>
              <w:t>4</w:t>
            </w:r>
            <w:proofErr w:type="gramEnd"/>
            <w:r w:rsidRPr="00AF5446">
              <w:rPr>
                <w:rFonts w:hint="eastAsia"/>
              </w:rPr>
              <w:t>年度</w:t>
            </w:r>
          </w:p>
        </w:tc>
      </w:tr>
      <w:tr w:rsidR="008B0815" w:rsidRPr="000E7EB9" w14:paraId="1837FAF7" w14:textId="77777777" w:rsidTr="005B3D9E">
        <w:trPr>
          <w:gridAfter w:val="1"/>
          <w:wAfter w:w="4" w:type="pct"/>
          <w:cantSplit/>
          <w:trHeight w:hRule="exact" w:val="340"/>
        </w:trPr>
        <w:tc>
          <w:tcPr>
            <w:tcW w:w="2939" w:type="pct"/>
            <w:gridSpan w:val="5"/>
            <w:tcBorders>
              <w:top w:val="nil"/>
              <w:left w:val="nil"/>
              <w:bottom w:val="single" w:sz="4" w:space="0" w:color="auto"/>
              <w:right w:val="nil"/>
            </w:tcBorders>
            <w:vAlign w:val="bottom"/>
          </w:tcPr>
          <w:p w14:paraId="295347C2" w14:textId="77777777" w:rsidR="008B0815" w:rsidRPr="000E7EB9" w:rsidRDefault="008B0815" w:rsidP="00F30B90">
            <w:pPr>
              <w:pStyle w:val="--ffe"/>
              <w:ind w:leftChars="-52" w:left="-104" w:right="20"/>
            </w:pPr>
            <w:r w:rsidRPr="000E7EB9">
              <w:rPr>
                <w:rFonts w:hint="eastAsia"/>
              </w:rPr>
              <w:t>盈餘分配</w:t>
            </w:r>
          </w:p>
        </w:tc>
        <w:tc>
          <w:tcPr>
            <w:tcW w:w="2057" w:type="pct"/>
            <w:gridSpan w:val="4"/>
            <w:tcBorders>
              <w:top w:val="nil"/>
              <w:left w:val="nil"/>
              <w:bottom w:val="single" w:sz="4" w:space="0" w:color="auto"/>
              <w:right w:val="nil"/>
            </w:tcBorders>
            <w:vAlign w:val="bottom"/>
          </w:tcPr>
          <w:p w14:paraId="7AF4B105" w14:textId="77777777" w:rsidR="008B0815" w:rsidRPr="00550E97" w:rsidRDefault="008B0815" w:rsidP="002D20CE">
            <w:pPr>
              <w:pStyle w:val="-6"/>
              <w:ind w:left="40" w:rightChars="-20" w:right="-40"/>
              <w:rPr>
                <w:spacing w:val="0"/>
              </w:rPr>
            </w:pPr>
            <w:r w:rsidRPr="00550E97">
              <w:rPr>
                <w:rFonts w:hint="eastAsia"/>
                <w:spacing w:val="0"/>
              </w:rPr>
              <w:t>單位：新臺幣元</w:t>
            </w:r>
          </w:p>
        </w:tc>
      </w:tr>
      <w:tr w:rsidR="008B0815" w:rsidRPr="00CE574A" w14:paraId="57A1D342" w14:textId="77777777" w:rsidTr="005B3D9E">
        <w:trPr>
          <w:gridAfter w:val="1"/>
          <w:wAfter w:w="4" w:type="pct"/>
          <w:cantSplit/>
          <w:trHeight w:hRule="exact" w:val="454"/>
        </w:trPr>
        <w:tc>
          <w:tcPr>
            <w:tcW w:w="733" w:type="pct"/>
            <w:vMerge w:val="restart"/>
            <w:tcBorders>
              <w:top w:val="single" w:sz="4" w:space="0" w:color="auto"/>
              <w:left w:val="nil"/>
              <w:bottom w:val="single" w:sz="8" w:space="0" w:color="auto"/>
            </w:tcBorders>
            <w:vAlign w:val="center"/>
          </w:tcPr>
          <w:p w14:paraId="36A389CE" w14:textId="77777777" w:rsidR="008B0815" w:rsidRPr="00CE574A" w:rsidRDefault="008B0815" w:rsidP="006B7127">
            <w:pPr>
              <w:pStyle w:val="-8"/>
              <w:ind w:leftChars="0" w:left="0" w:right="40"/>
            </w:pPr>
            <w:r>
              <w:rPr>
                <w:rFonts w:hint="eastAsia"/>
              </w:rPr>
              <w:t>基金</w:t>
            </w:r>
            <w:r w:rsidRPr="00CE574A">
              <w:rPr>
                <w:rFonts w:hint="eastAsia"/>
              </w:rPr>
              <w:t>名稱</w:t>
            </w:r>
          </w:p>
        </w:tc>
        <w:tc>
          <w:tcPr>
            <w:tcW w:w="2206" w:type="pct"/>
            <w:gridSpan w:val="4"/>
            <w:tcBorders>
              <w:top w:val="single" w:sz="4" w:space="0" w:color="auto"/>
              <w:bottom w:val="single" w:sz="4" w:space="0" w:color="auto"/>
              <w:right w:val="single" w:sz="4" w:space="0" w:color="auto"/>
            </w:tcBorders>
            <w:vAlign w:val="center"/>
          </w:tcPr>
          <w:p w14:paraId="3AEA86E4" w14:textId="77777777" w:rsidR="008B0815" w:rsidRPr="00CE574A" w:rsidRDefault="008B0815" w:rsidP="002D20CE">
            <w:pPr>
              <w:pStyle w:val="-8"/>
              <w:ind w:left="40" w:right="40"/>
            </w:pPr>
            <w:r w:rsidRPr="00CE574A">
              <w:rPr>
                <w:rFonts w:hint="eastAsia"/>
              </w:rPr>
              <w:t>盈餘之部</w:t>
            </w:r>
          </w:p>
        </w:tc>
        <w:tc>
          <w:tcPr>
            <w:tcW w:w="2057" w:type="pct"/>
            <w:gridSpan w:val="4"/>
            <w:tcBorders>
              <w:top w:val="single" w:sz="4" w:space="0" w:color="auto"/>
              <w:left w:val="nil"/>
              <w:right w:val="nil"/>
            </w:tcBorders>
            <w:vAlign w:val="center"/>
          </w:tcPr>
          <w:p w14:paraId="5245B79D" w14:textId="77777777" w:rsidR="008B0815" w:rsidRPr="00CE574A" w:rsidRDefault="008B0815" w:rsidP="002D20CE">
            <w:pPr>
              <w:pStyle w:val="-8"/>
              <w:ind w:left="40" w:rightChars="0" w:right="0"/>
            </w:pPr>
            <w:r w:rsidRPr="00CE574A">
              <w:rPr>
                <w:rFonts w:hint="eastAsia"/>
              </w:rPr>
              <w:t>分配之部</w:t>
            </w:r>
          </w:p>
        </w:tc>
      </w:tr>
      <w:tr w:rsidR="008B0815" w:rsidRPr="00CE574A" w14:paraId="75F9ED02" w14:textId="77777777" w:rsidTr="005B3D9E">
        <w:trPr>
          <w:cantSplit/>
          <w:trHeight w:hRule="exact" w:val="1457"/>
        </w:trPr>
        <w:tc>
          <w:tcPr>
            <w:tcW w:w="733" w:type="pct"/>
            <w:vMerge/>
            <w:tcBorders>
              <w:left w:val="nil"/>
              <w:bottom w:val="single" w:sz="4" w:space="0" w:color="auto"/>
              <w:right w:val="single" w:sz="4" w:space="0" w:color="auto"/>
            </w:tcBorders>
            <w:vAlign w:val="center"/>
          </w:tcPr>
          <w:p w14:paraId="763260EB" w14:textId="77777777" w:rsidR="008B0815" w:rsidRPr="00CE574A" w:rsidRDefault="008B0815" w:rsidP="002D20CE">
            <w:pPr>
              <w:pStyle w:val="-8"/>
              <w:ind w:left="40" w:right="40"/>
            </w:pPr>
          </w:p>
        </w:tc>
        <w:tc>
          <w:tcPr>
            <w:tcW w:w="554" w:type="pct"/>
            <w:tcBorders>
              <w:top w:val="single" w:sz="4" w:space="0" w:color="auto"/>
              <w:left w:val="single" w:sz="4" w:space="0" w:color="auto"/>
              <w:bottom w:val="single" w:sz="4" w:space="0" w:color="auto"/>
              <w:right w:val="single" w:sz="4" w:space="0" w:color="auto"/>
            </w:tcBorders>
            <w:vAlign w:val="center"/>
          </w:tcPr>
          <w:p w14:paraId="05BCFE54" w14:textId="77777777" w:rsidR="008B0815" w:rsidRPr="009D17C9" w:rsidRDefault="008B0815" w:rsidP="002D20CE">
            <w:pPr>
              <w:pStyle w:val="-8"/>
              <w:ind w:leftChars="-30" w:left="-60" w:rightChars="0" w:right="0"/>
              <w:rPr>
                <w:spacing w:val="-8"/>
              </w:rPr>
            </w:pPr>
            <w:r w:rsidRPr="009D17C9">
              <w:rPr>
                <w:rFonts w:hint="eastAsia"/>
                <w:spacing w:val="-8"/>
              </w:rPr>
              <w:t>本期淨利</w:t>
            </w:r>
          </w:p>
        </w:tc>
        <w:tc>
          <w:tcPr>
            <w:tcW w:w="554" w:type="pct"/>
            <w:tcBorders>
              <w:top w:val="single" w:sz="4" w:space="0" w:color="auto"/>
              <w:left w:val="single" w:sz="4" w:space="0" w:color="auto"/>
              <w:bottom w:val="single" w:sz="4" w:space="0" w:color="auto"/>
              <w:right w:val="single" w:sz="4" w:space="0" w:color="auto"/>
            </w:tcBorders>
            <w:vAlign w:val="center"/>
          </w:tcPr>
          <w:p w14:paraId="3E757FCF" w14:textId="77777777" w:rsidR="008B0815" w:rsidRPr="009D17C9" w:rsidRDefault="008B0815" w:rsidP="002D20CE">
            <w:pPr>
              <w:pStyle w:val="-8"/>
              <w:ind w:leftChars="-30" w:left="-60" w:rightChars="0" w:right="0"/>
              <w:rPr>
                <w:spacing w:val="-8"/>
              </w:rPr>
            </w:pPr>
            <w:r w:rsidRPr="009D17C9">
              <w:rPr>
                <w:rFonts w:hint="eastAsia"/>
                <w:spacing w:val="-8"/>
              </w:rPr>
              <w:t>累積盈餘</w:t>
            </w:r>
          </w:p>
        </w:tc>
        <w:tc>
          <w:tcPr>
            <w:tcW w:w="516" w:type="pct"/>
            <w:tcBorders>
              <w:top w:val="single" w:sz="4" w:space="0" w:color="auto"/>
              <w:left w:val="single" w:sz="4" w:space="0" w:color="auto"/>
              <w:bottom w:val="single" w:sz="4" w:space="0" w:color="auto"/>
              <w:right w:val="single" w:sz="4" w:space="0" w:color="auto"/>
            </w:tcBorders>
            <w:vAlign w:val="center"/>
          </w:tcPr>
          <w:p w14:paraId="3CB4F0E1" w14:textId="77777777" w:rsidR="008B0815" w:rsidRPr="00767765" w:rsidRDefault="008B0815" w:rsidP="002D20CE">
            <w:pPr>
              <w:pStyle w:val="-8"/>
              <w:ind w:leftChars="-30" w:left="-60" w:rightChars="0" w:right="0"/>
              <w:rPr>
                <w:spacing w:val="-24"/>
              </w:rPr>
            </w:pPr>
            <w:r w:rsidRPr="00767765">
              <w:rPr>
                <w:rFonts w:hint="eastAsia"/>
                <w:spacing w:val="-24"/>
              </w:rPr>
              <w:t>追溯適用及追溯重編之影響數</w:t>
            </w:r>
          </w:p>
        </w:tc>
        <w:tc>
          <w:tcPr>
            <w:tcW w:w="581" w:type="pct"/>
            <w:tcBorders>
              <w:top w:val="single" w:sz="4" w:space="0" w:color="auto"/>
              <w:left w:val="single" w:sz="4" w:space="0" w:color="auto"/>
              <w:bottom w:val="single" w:sz="4" w:space="0" w:color="auto"/>
              <w:right w:val="single" w:sz="4" w:space="0" w:color="auto"/>
            </w:tcBorders>
            <w:vAlign w:val="center"/>
          </w:tcPr>
          <w:p w14:paraId="0489C8ED" w14:textId="77777777" w:rsidR="008B0815" w:rsidRPr="00CE574A" w:rsidRDefault="008B0815" w:rsidP="002D20CE">
            <w:pPr>
              <w:pStyle w:val="-8"/>
              <w:ind w:leftChars="-30" w:left="-60" w:rightChars="0" w:right="0"/>
            </w:pPr>
            <w:r w:rsidRPr="00CE574A">
              <w:rPr>
                <w:rFonts w:hint="eastAsia"/>
              </w:rPr>
              <w:t>合計</w:t>
            </w:r>
          </w:p>
        </w:tc>
        <w:tc>
          <w:tcPr>
            <w:tcW w:w="521" w:type="pct"/>
            <w:tcBorders>
              <w:left w:val="nil"/>
              <w:bottom w:val="single" w:sz="4" w:space="0" w:color="auto"/>
            </w:tcBorders>
            <w:vAlign w:val="center"/>
          </w:tcPr>
          <w:p w14:paraId="34EDCFC4" w14:textId="77777777" w:rsidR="008B0815" w:rsidRPr="00CE574A" w:rsidRDefault="008B0815" w:rsidP="002D20CE">
            <w:pPr>
              <w:pStyle w:val="-8"/>
              <w:ind w:leftChars="-30" w:left="-60" w:rightChars="0" w:right="0"/>
            </w:pPr>
            <w:r w:rsidRPr="00CE574A">
              <w:rPr>
                <w:rFonts w:hint="eastAsia"/>
              </w:rPr>
              <w:t>法定</w:t>
            </w:r>
            <w:r>
              <w:rPr>
                <w:rFonts w:hint="eastAsia"/>
              </w:rPr>
              <w:t>公積</w:t>
            </w:r>
          </w:p>
        </w:tc>
        <w:tc>
          <w:tcPr>
            <w:tcW w:w="515" w:type="pct"/>
            <w:tcBorders>
              <w:left w:val="nil"/>
              <w:bottom w:val="single" w:sz="4" w:space="0" w:color="auto"/>
            </w:tcBorders>
            <w:vAlign w:val="center"/>
          </w:tcPr>
          <w:p w14:paraId="2248575D" w14:textId="77777777" w:rsidR="008B0815" w:rsidRPr="00974B05" w:rsidRDefault="008B0815" w:rsidP="002D20CE">
            <w:pPr>
              <w:pStyle w:val="-8"/>
              <w:ind w:leftChars="-30" w:left="-60" w:rightChars="0" w:right="0"/>
              <w:rPr>
                <w:spacing w:val="-16"/>
              </w:rPr>
            </w:pPr>
            <w:r w:rsidRPr="00970818">
              <w:rPr>
                <w:rFonts w:hint="eastAsia"/>
                <w:spacing w:val="-16"/>
              </w:rPr>
              <w:t>股（官）息</w:t>
            </w:r>
          </w:p>
          <w:p w14:paraId="4C4C575D" w14:textId="77777777" w:rsidR="008B0815" w:rsidRPr="00CE574A" w:rsidRDefault="008B0815" w:rsidP="002D20CE">
            <w:pPr>
              <w:pStyle w:val="-8"/>
              <w:ind w:leftChars="-30" w:left="-60" w:rightChars="0" w:right="0"/>
            </w:pPr>
            <w:r w:rsidRPr="00CE574A">
              <w:rPr>
                <w:rFonts w:hint="eastAsia"/>
              </w:rPr>
              <w:t>紅利</w:t>
            </w:r>
          </w:p>
        </w:tc>
        <w:tc>
          <w:tcPr>
            <w:tcW w:w="514" w:type="pct"/>
            <w:tcBorders>
              <w:left w:val="nil"/>
              <w:bottom w:val="single" w:sz="4" w:space="0" w:color="auto"/>
            </w:tcBorders>
            <w:vAlign w:val="center"/>
          </w:tcPr>
          <w:p w14:paraId="27C056B0" w14:textId="77777777" w:rsidR="008B0815" w:rsidRDefault="008B0815" w:rsidP="002D20CE">
            <w:pPr>
              <w:pStyle w:val="-8"/>
              <w:ind w:leftChars="-30" w:left="-60" w:rightChars="0" w:right="0"/>
            </w:pPr>
            <w:r w:rsidRPr="00CE574A">
              <w:rPr>
                <w:rFonts w:hint="eastAsia"/>
              </w:rPr>
              <w:t>未分配</w:t>
            </w:r>
          </w:p>
          <w:p w14:paraId="18CA77DB" w14:textId="77777777" w:rsidR="008B0815" w:rsidRPr="00CE574A" w:rsidRDefault="008B0815" w:rsidP="002D20CE">
            <w:pPr>
              <w:pStyle w:val="-8"/>
              <w:ind w:leftChars="-30" w:left="-60" w:rightChars="0" w:right="0"/>
            </w:pPr>
            <w:r w:rsidRPr="00CE574A">
              <w:rPr>
                <w:rFonts w:hint="eastAsia"/>
              </w:rPr>
              <w:t>盈餘</w:t>
            </w:r>
          </w:p>
        </w:tc>
        <w:tc>
          <w:tcPr>
            <w:tcW w:w="511" w:type="pct"/>
            <w:gridSpan w:val="2"/>
            <w:tcBorders>
              <w:left w:val="nil"/>
              <w:bottom w:val="single" w:sz="4" w:space="0" w:color="auto"/>
              <w:right w:val="nil"/>
            </w:tcBorders>
            <w:vAlign w:val="center"/>
          </w:tcPr>
          <w:p w14:paraId="2A64BED6" w14:textId="77777777" w:rsidR="008B0815" w:rsidRPr="00CE574A" w:rsidRDefault="008B0815" w:rsidP="002D20CE">
            <w:pPr>
              <w:pStyle w:val="-8"/>
              <w:ind w:leftChars="-30" w:left="-60" w:rightChars="-20" w:right="-40"/>
            </w:pPr>
            <w:r w:rsidRPr="00CE574A">
              <w:rPr>
                <w:rFonts w:hint="eastAsia"/>
              </w:rPr>
              <w:t>合計</w:t>
            </w:r>
          </w:p>
        </w:tc>
      </w:tr>
      <w:tr w:rsidR="008B0815" w:rsidRPr="00D2438D" w14:paraId="385CD094" w14:textId="77777777" w:rsidTr="005B3D9E">
        <w:trPr>
          <w:cantSplit/>
          <w:trHeight w:val="571"/>
        </w:trPr>
        <w:tc>
          <w:tcPr>
            <w:tcW w:w="733" w:type="pct"/>
            <w:tcBorders>
              <w:top w:val="single" w:sz="4" w:space="0" w:color="auto"/>
              <w:left w:val="nil"/>
              <w:bottom w:val="nil"/>
              <w:right w:val="single" w:sz="4" w:space="0" w:color="auto"/>
            </w:tcBorders>
            <w:shd w:val="clear" w:color="auto" w:fill="auto"/>
            <w:vAlign w:val="center"/>
          </w:tcPr>
          <w:p w14:paraId="10065AB1" w14:textId="77777777" w:rsidR="008B0815" w:rsidRPr="00C536A6" w:rsidRDefault="008B0815" w:rsidP="006B7127">
            <w:pPr>
              <w:pStyle w:val="---10"/>
              <w:ind w:leftChars="0" w:left="0"/>
            </w:pPr>
            <w:r w:rsidRPr="00C536A6">
              <w:rPr>
                <w:rFonts w:hint="eastAsia"/>
              </w:rPr>
              <w:t>合計</w:t>
            </w:r>
          </w:p>
        </w:tc>
        <w:tc>
          <w:tcPr>
            <w:tcW w:w="554" w:type="pct"/>
            <w:tcBorders>
              <w:top w:val="single" w:sz="4" w:space="0" w:color="auto"/>
              <w:left w:val="single" w:sz="4" w:space="0" w:color="auto"/>
              <w:bottom w:val="nil"/>
              <w:right w:val="single" w:sz="4" w:space="0" w:color="auto"/>
            </w:tcBorders>
            <w:shd w:val="clear" w:color="auto" w:fill="auto"/>
            <w:vAlign w:val="center"/>
          </w:tcPr>
          <w:p w14:paraId="5ED2009B" w14:textId="77777777" w:rsidR="008B0815" w:rsidRPr="00407A67" w:rsidRDefault="008B0815" w:rsidP="002D20CE">
            <w:pPr>
              <w:pStyle w:val="--5"/>
              <w:spacing w:line="240" w:lineRule="auto"/>
              <w:ind w:rightChars="-30" w:right="-60"/>
              <w:rPr>
                <w:spacing w:val="-12"/>
              </w:rPr>
            </w:pPr>
            <w:r w:rsidRPr="00407A67">
              <w:rPr>
                <w:spacing w:val="-12"/>
              </w:rPr>
              <w:t>35,852,775</w:t>
            </w:r>
          </w:p>
        </w:tc>
        <w:tc>
          <w:tcPr>
            <w:tcW w:w="554" w:type="pct"/>
            <w:tcBorders>
              <w:top w:val="single" w:sz="4" w:space="0" w:color="auto"/>
              <w:left w:val="single" w:sz="4" w:space="0" w:color="auto"/>
              <w:bottom w:val="nil"/>
              <w:right w:val="single" w:sz="4" w:space="0" w:color="auto"/>
            </w:tcBorders>
            <w:shd w:val="clear" w:color="auto" w:fill="auto"/>
            <w:vAlign w:val="center"/>
          </w:tcPr>
          <w:p w14:paraId="396E1F03" w14:textId="77777777" w:rsidR="008B0815" w:rsidRPr="00407A67" w:rsidRDefault="008B0815" w:rsidP="002D20CE">
            <w:pPr>
              <w:pStyle w:val="--5"/>
              <w:spacing w:line="240" w:lineRule="auto"/>
              <w:ind w:rightChars="-30" w:right="-60"/>
              <w:rPr>
                <w:spacing w:val="-12"/>
              </w:rPr>
            </w:pPr>
            <w:r w:rsidRPr="00407A67">
              <w:rPr>
                <w:spacing w:val="-12"/>
              </w:rPr>
              <w:t>44,128,803</w:t>
            </w:r>
          </w:p>
        </w:tc>
        <w:tc>
          <w:tcPr>
            <w:tcW w:w="516" w:type="pct"/>
            <w:tcBorders>
              <w:top w:val="single" w:sz="4" w:space="0" w:color="auto"/>
              <w:left w:val="single" w:sz="4" w:space="0" w:color="auto"/>
              <w:bottom w:val="nil"/>
              <w:right w:val="single" w:sz="4" w:space="0" w:color="auto"/>
            </w:tcBorders>
            <w:shd w:val="clear" w:color="auto" w:fill="auto"/>
            <w:vAlign w:val="center"/>
          </w:tcPr>
          <w:p w14:paraId="50A894B9" w14:textId="77777777" w:rsidR="008B0815" w:rsidRPr="00767765" w:rsidRDefault="008B0815" w:rsidP="005B3D9E">
            <w:pPr>
              <w:pStyle w:val="--5"/>
              <w:spacing w:line="240" w:lineRule="auto"/>
              <w:rPr>
                <w:spacing w:val="-20"/>
              </w:rPr>
            </w:pPr>
            <w:r w:rsidRPr="00767765">
              <w:rPr>
                <w:rFonts w:hint="eastAsia"/>
                <w:spacing w:val="-20"/>
              </w:rPr>
              <w:t>1</w:t>
            </w:r>
          </w:p>
        </w:tc>
        <w:tc>
          <w:tcPr>
            <w:tcW w:w="581" w:type="pct"/>
            <w:tcBorders>
              <w:top w:val="single" w:sz="4" w:space="0" w:color="auto"/>
              <w:left w:val="single" w:sz="4" w:space="0" w:color="auto"/>
              <w:bottom w:val="nil"/>
              <w:right w:val="single" w:sz="4" w:space="0" w:color="auto"/>
            </w:tcBorders>
            <w:shd w:val="clear" w:color="auto" w:fill="auto"/>
            <w:vAlign w:val="center"/>
          </w:tcPr>
          <w:p w14:paraId="6E5E66DA" w14:textId="77777777" w:rsidR="008B0815" w:rsidRPr="00407A67" w:rsidRDefault="008B0815" w:rsidP="002D20CE">
            <w:pPr>
              <w:pStyle w:val="--5"/>
              <w:spacing w:line="240" w:lineRule="auto"/>
              <w:ind w:rightChars="-30" w:right="-60"/>
              <w:rPr>
                <w:spacing w:val="-12"/>
              </w:rPr>
            </w:pPr>
            <w:r w:rsidRPr="00407A67">
              <w:rPr>
                <w:spacing w:val="-12"/>
              </w:rPr>
              <w:t>79,981,579</w:t>
            </w:r>
          </w:p>
        </w:tc>
        <w:tc>
          <w:tcPr>
            <w:tcW w:w="521" w:type="pct"/>
            <w:tcBorders>
              <w:top w:val="single" w:sz="4" w:space="0" w:color="auto"/>
              <w:left w:val="single" w:sz="4" w:space="0" w:color="auto"/>
              <w:bottom w:val="nil"/>
              <w:right w:val="single" w:sz="4" w:space="0" w:color="auto"/>
            </w:tcBorders>
            <w:shd w:val="clear" w:color="auto" w:fill="auto"/>
            <w:vAlign w:val="center"/>
          </w:tcPr>
          <w:p w14:paraId="369CBDBF" w14:textId="77777777" w:rsidR="008B0815" w:rsidRPr="00407A67" w:rsidRDefault="008B0815" w:rsidP="002D20CE">
            <w:pPr>
              <w:pStyle w:val="--5"/>
              <w:spacing w:line="240" w:lineRule="auto"/>
              <w:ind w:rightChars="-30" w:right="-60"/>
              <w:rPr>
                <w:spacing w:val="-12"/>
              </w:rPr>
            </w:pPr>
            <w:r w:rsidRPr="00407A67">
              <w:rPr>
                <w:spacing w:val="-12"/>
              </w:rPr>
              <w:t>3,585,278</w:t>
            </w:r>
          </w:p>
        </w:tc>
        <w:tc>
          <w:tcPr>
            <w:tcW w:w="515" w:type="pct"/>
            <w:tcBorders>
              <w:top w:val="single" w:sz="4" w:space="0" w:color="auto"/>
              <w:left w:val="single" w:sz="4" w:space="0" w:color="auto"/>
              <w:bottom w:val="nil"/>
              <w:right w:val="single" w:sz="4" w:space="0" w:color="auto"/>
            </w:tcBorders>
            <w:shd w:val="clear" w:color="auto" w:fill="auto"/>
            <w:vAlign w:val="center"/>
          </w:tcPr>
          <w:p w14:paraId="3628084D" w14:textId="77777777" w:rsidR="008B0815" w:rsidRPr="00407A67" w:rsidRDefault="008B0815" w:rsidP="002D20CE">
            <w:pPr>
              <w:pStyle w:val="--5"/>
              <w:spacing w:line="240" w:lineRule="auto"/>
              <w:ind w:rightChars="-30" w:right="-60"/>
              <w:rPr>
                <w:spacing w:val="-18"/>
              </w:rPr>
            </w:pPr>
            <w:r w:rsidRPr="00407A67">
              <w:rPr>
                <w:spacing w:val="-18"/>
              </w:rPr>
              <w:t>30,000,000</w:t>
            </w:r>
          </w:p>
        </w:tc>
        <w:tc>
          <w:tcPr>
            <w:tcW w:w="514" w:type="pct"/>
            <w:tcBorders>
              <w:top w:val="single" w:sz="4" w:space="0" w:color="auto"/>
              <w:left w:val="single" w:sz="4" w:space="0" w:color="auto"/>
              <w:bottom w:val="nil"/>
              <w:right w:val="single" w:sz="4" w:space="0" w:color="auto"/>
            </w:tcBorders>
            <w:shd w:val="clear" w:color="auto" w:fill="auto"/>
            <w:vAlign w:val="center"/>
          </w:tcPr>
          <w:p w14:paraId="38D3497D" w14:textId="77777777" w:rsidR="008B0815" w:rsidRPr="00407A67" w:rsidRDefault="008B0815" w:rsidP="002D20CE">
            <w:pPr>
              <w:pStyle w:val="--5"/>
              <w:spacing w:line="240" w:lineRule="auto"/>
              <w:ind w:rightChars="-30" w:right="-60"/>
              <w:rPr>
                <w:spacing w:val="-18"/>
              </w:rPr>
            </w:pPr>
            <w:r w:rsidRPr="00407A67">
              <w:rPr>
                <w:spacing w:val="-18"/>
              </w:rPr>
              <w:t>46,396,301</w:t>
            </w:r>
          </w:p>
        </w:tc>
        <w:tc>
          <w:tcPr>
            <w:tcW w:w="511" w:type="pct"/>
            <w:gridSpan w:val="2"/>
            <w:tcBorders>
              <w:top w:val="single" w:sz="4" w:space="0" w:color="auto"/>
              <w:left w:val="single" w:sz="4" w:space="0" w:color="auto"/>
              <w:bottom w:val="nil"/>
              <w:right w:val="nil"/>
            </w:tcBorders>
            <w:shd w:val="clear" w:color="auto" w:fill="auto"/>
            <w:vAlign w:val="center"/>
          </w:tcPr>
          <w:p w14:paraId="1CB7203F" w14:textId="77777777" w:rsidR="008B0815" w:rsidRPr="00407A67" w:rsidRDefault="008B0815" w:rsidP="002D20CE">
            <w:pPr>
              <w:pStyle w:val="--5"/>
              <w:spacing w:line="240" w:lineRule="auto"/>
              <w:ind w:rightChars="-30" w:right="-60"/>
              <w:rPr>
                <w:spacing w:val="-18"/>
              </w:rPr>
            </w:pPr>
            <w:r w:rsidRPr="00407A67">
              <w:rPr>
                <w:spacing w:val="-18"/>
              </w:rPr>
              <w:t>79,981,579</w:t>
            </w:r>
          </w:p>
        </w:tc>
      </w:tr>
      <w:tr w:rsidR="008B0815" w:rsidRPr="009D17C9" w14:paraId="110387BA" w14:textId="77777777" w:rsidTr="006B7127">
        <w:trPr>
          <w:cantSplit/>
          <w:trHeight w:val="107"/>
        </w:trPr>
        <w:tc>
          <w:tcPr>
            <w:tcW w:w="733" w:type="pct"/>
            <w:tcBorders>
              <w:top w:val="nil"/>
              <w:left w:val="nil"/>
              <w:bottom w:val="nil"/>
              <w:right w:val="single" w:sz="4" w:space="0" w:color="auto"/>
            </w:tcBorders>
            <w:shd w:val="clear" w:color="auto" w:fill="auto"/>
            <w:tcMar>
              <w:top w:w="510" w:type="dxa"/>
              <w:left w:w="6" w:type="dxa"/>
              <w:right w:w="17" w:type="dxa"/>
            </w:tcMar>
          </w:tcPr>
          <w:p w14:paraId="5BBA8060" w14:textId="77777777" w:rsidR="008B0815" w:rsidRPr="00767765" w:rsidRDefault="008B0815" w:rsidP="006B7127">
            <w:pPr>
              <w:pStyle w:val="---11"/>
              <w:spacing w:line="240" w:lineRule="atLeast"/>
              <w:ind w:leftChars="71" w:left="142" w:rightChars="59" w:right="118"/>
              <w:rPr>
                <w:spacing w:val="-32"/>
              </w:rPr>
            </w:pPr>
            <w:r w:rsidRPr="00767765">
              <w:rPr>
                <w:rFonts w:hint="eastAsia"/>
                <w:spacing w:val="-32"/>
              </w:rPr>
              <w:t>農業處主管</w:t>
            </w:r>
          </w:p>
        </w:tc>
        <w:tc>
          <w:tcPr>
            <w:tcW w:w="554" w:type="pct"/>
            <w:tcBorders>
              <w:top w:val="nil"/>
              <w:left w:val="single" w:sz="4" w:space="0" w:color="auto"/>
              <w:bottom w:val="nil"/>
              <w:right w:val="single" w:sz="4" w:space="0" w:color="auto"/>
            </w:tcBorders>
            <w:shd w:val="clear" w:color="auto" w:fill="auto"/>
            <w:tcMar>
              <w:top w:w="510" w:type="dxa"/>
            </w:tcMar>
          </w:tcPr>
          <w:p w14:paraId="1CDBCF13" w14:textId="77777777" w:rsidR="008B0815" w:rsidRPr="00407A67" w:rsidRDefault="008B0815" w:rsidP="008B0815">
            <w:pPr>
              <w:pStyle w:val="--5"/>
              <w:spacing w:line="240" w:lineRule="atLeast"/>
              <w:ind w:rightChars="-30" w:right="-60"/>
              <w:rPr>
                <w:spacing w:val="-12"/>
              </w:rPr>
            </w:pPr>
            <w:r w:rsidRPr="00407A67">
              <w:rPr>
                <w:spacing w:val="-12"/>
              </w:rPr>
              <w:t>35,852,775</w:t>
            </w:r>
          </w:p>
        </w:tc>
        <w:tc>
          <w:tcPr>
            <w:tcW w:w="554" w:type="pct"/>
            <w:tcBorders>
              <w:top w:val="nil"/>
              <w:left w:val="single" w:sz="4" w:space="0" w:color="auto"/>
              <w:bottom w:val="nil"/>
              <w:right w:val="single" w:sz="4" w:space="0" w:color="auto"/>
            </w:tcBorders>
            <w:shd w:val="clear" w:color="auto" w:fill="auto"/>
            <w:tcMar>
              <w:top w:w="510" w:type="dxa"/>
            </w:tcMar>
          </w:tcPr>
          <w:p w14:paraId="37A3CA78" w14:textId="77777777" w:rsidR="008B0815" w:rsidRPr="00407A67" w:rsidRDefault="008B0815" w:rsidP="008B0815">
            <w:pPr>
              <w:pStyle w:val="--5"/>
              <w:spacing w:line="240" w:lineRule="auto"/>
              <w:ind w:rightChars="-30" w:right="-60"/>
              <w:rPr>
                <w:spacing w:val="-12"/>
              </w:rPr>
            </w:pPr>
            <w:r w:rsidRPr="00407A67">
              <w:rPr>
                <w:spacing w:val="-12"/>
              </w:rPr>
              <w:t>44,128,803</w:t>
            </w:r>
          </w:p>
        </w:tc>
        <w:tc>
          <w:tcPr>
            <w:tcW w:w="516" w:type="pct"/>
            <w:tcBorders>
              <w:top w:val="nil"/>
              <w:left w:val="single" w:sz="4" w:space="0" w:color="auto"/>
              <w:bottom w:val="nil"/>
              <w:right w:val="single" w:sz="4" w:space="0" w:color="auto"/>
            </w:tcBorders>
            <w:shd w:val="clear" w:color="auto" w:fill="auto"/>
            <w:tcMar>
              <w:top w:w="510" w:type="dxa"/>
            </w:tcMar>
          </w:tcPr>
          <w:p w14:paraId="219B2AC6" w14:textId="77777777" w:rsidR="008B0815" w:rsidRPr="00767765" w:rsidRDefault="008B0815" w:rsidP="005B3D9E">
            <w:pPr>
              <w:pStyle w:val="--5"/>
              <w:spacing w:line="240" w:lineRule="atLeast"/>
              <w:rPr>
                <w:spacing w:val="-20"/>
              </w:rPr>
            </w:pPr>
            <w:r w:rsidRPr="00767765">
              <w:rPr>
                <w:rFonts w:hint="eastAsia"/>
                <w:spacing w:val="-20"/>
              </w:rPr>
              <w:t>1</w:t>
            </w:r>
          </w:p>
        </w:tc>
        <w:tc>
          <w:tcPr>
            <w:tcW w:w="581" w:type="pct"/>
            <w:tcBorders>
              <w:top w:val="nil"/>
              <w:left w:val="single" w:sz="4" w:space="0" w:color="auto"/>
              <w:bottom w:val="nil"/>
              <w:right w:val="single" w:sz="4" w:space="0" w:color="auto"/>
            </w:tcBorders>
            <w:shd w:val="clear" w:color="auto" w:fill="auto"/>
          </w:tcPr>
          <w:p w14:paraId="58C4A4DA" w14:textId="77777777" w:rsidR="008B0815" w:rsidRPr="00407A67" w:rsidRDefault="008B0815" w:rsidP="008B0815">
            <w:pPr>
              <w:pStyle w:val="--5"/>
              <w:spacing w:line="240" w:lineRule="atLeast"/>
              <w:ind w:rightChars="-30" w:right="-60"/>
              <w:rPr>
                <w:spacing w:val="-12"/>
              </w:rPr>
            </w:pPr>
            <w:r w:rsidRPr="00407A67">
              <w:rPr>
                <w:spacing w:val="-12"/>
              </w:rPr>
              <w:t>79,981,579</w:t>
            </w:r>
          </w:p>
        </w:tc>
        <w:tc>
          <w:tcPr>
            <w:tcW w:w="521" w:type="pct"/>
            <w:tcBorders>
              <w:top w:val="nil"/>
              <w:left w:val="single" w:sz="4" w:space="0" w:color="auto"/>
              <w:bottom w:val="nil"/>
              <w:right w:val="single" w:sz="4" w:space="0" w:color="auto"/>
            </w:tcBorders>
            <w:shd w:val="clear" w:color="auto" w:fill="auto"/>
            <w:tcMar>
              <w:top w:w="510" w:type="dxa"/>
            </w:tcMar>
          </w:tcPr>
          <w:p w14:paraId="0AF51E82" w14:textId="77777777" w:rsidR="008B0815" w:rsidRPr="00407A67" w:rsidRDefault="008B0815" w:rsidP="008B0815">
            <w:pPr>
              <w:pStyle w:val="--5"/>
              <w:spacing w:line="240" w:lineRule="atLeast"/>
              <w:ind w:rightChars="-30" w:right="-60"/>
              <w:rPr>
                <w:spacing w:val="-12"/>
              </w:rPr>
            </w:pPr>
            <w:r w:rsidRPr="00407A67">
              <w:rPr>
                <w:spacing w:val="-12"/>
              </w:rPr>
              <w:t>3,585,278</w:t>
            </w:r>
          </w:p>
        </w:tc>
        <w:tc>
          <w:tcPr>
            <w:tcW w:w="515" w:type="pct"/>
            <w:tcBorders>
              <w:top w:val="nil"/>
              <w:left w:val="single" w:sz="4" w:space="0" w:color="auto"/>
              <w:bottom w:val="nil"/>
              <w:right w:val="single" w:sz="4" w:space="0" w:color="auto"/>
            </w:tcBorders>
            <w:shd w:val="clear" w:color="auto" w:fill="auto"/>
            <w:tcMar>
              <w:top w:w="510" w:type="dxa"/>
            </w:tcMar>
          </w:tcPr>
          <w:p w14:paraId="78A0167F" w14:textId="77777777" w:rsidR="008B0815" w:rsidRPr="00407A67" w:rsidRDefault="008B0815" w:rsidP="008B0815">
            <w:pPr>
              <w:pStyle w:val="--5"/>
              <w:spacing w:line="240" w:lineRule="atLeast"/>
              <w:ind w:rightChars="-30" w:right="-60"/>
              <w:rPr>
                <w:spacing w:val="-18"/>
              </w:rPr>
            </w:pPr>
            <w:r w:rsidRPr="00407A67">
              <w:rPr>
                <w:spacing w:val="-18"/>
              </w:rPr>
              <w:t>30,000,000</w:t>
            </w:r>
          </w:p>
        </w:tc>
        <w:tc>
          <w:tcPr>
            <w:tcW w:w="514" w:type="pct"/>
            <w:tcBorders>
              <w:top w:val="nil"/>
              <w:left w:val="single" w:sz="4" w:space="0" w:color="auto"/>
              <w:bottom w:val="nil"/>
              <w:right w:val="single" w:sz="4" w:space="0" w:color="auto"/>
            </w:tcBorders>
            <w:shd w:val="clear" w:color="auto" w:fill="auto"/>
            <w:tcMar>
              <w:top w:w="510" w:type="dxa"/>
            </w:tcMar>
          </w:tcPr>
          <w:p w14:paraId="308C0BF6" w14:textId="77777777" w:rsidR="008B0815" w:rsidRPr="00407A67" w:rsidRDefault="008B0815" w:rsidP="008B0815">
            <w:pPr>
              <w:pStyle w:val="--5"/>
              <w:spacing w:line="240" w:lineRule="atLeast"/>
              <w:ind w:rightChars="-30" w:right="-60"/>
              <w:rPr>
                <w:spacing w:val="-18"/>
              </w:rPr>
            </w:pPr>
            <w:r w:rsidRPr="00407A67">
              <w:rPr>
                <w:spacing w:val="-18"/>
              </w:rPr>
              <w:t>46,396,301</w:t>
            </w:r>
          </w:p>
        </w:tc>
        <w:tc>
          <w:tcPr>
            <w:tcW w:w="511" w:type="pct"/>
            <w:gridSpan w:val="2"/>
            <w:tcBorders>
              <w:top w:val="nil"/>
              <w:left w:val="single" w:sz="4" w:space="0" w:color="auto"/>
              <w:bottom w:val="nil"/>
              <w:right w:val="nil"/>
            </w:tcBorders>
            <w:shd w:val="clear" w:color="auto" w:fill="auto"/>
            <w:tcMar>
              <w:top w:w="510" w:type="dxa"/>
            </w:tcMar>
          </w:tcPr>
          <w:p w14:paraId="07B39FBB" w14:textId="77777777" w:rsidR="008B0815" w:rsidRPr="00407A67" w:rsidRDefault="008B0815" w:rsidP="008B0815">
            <w:pPr>
              <w:pStyle w:val="--5"/>
              <w:spacing w:line="240" w:lineRule="atLeast"/>
              <w:ind w:rightChars="-30" w:right="-60"/>
              <w:rPr>
                <w:spacing w:val="-18"/>
              </w:rPr>
            </w:pPr>
            <w:r w:rsidRPr="00407A67">
              <w:rPr>
                <w:spacing w:val="-18"/>
              </w:rPr>
              <w:t>79,981,579</w:t>
            </w:r>
          </w:p>
        </w:tc>
      </w:tr>
      <w:tr w:rsidR="008B0815" w:rsidRPr="00D2438D" w14:paraId="396B5433" w14:textId="77777777" w:rsidTr="005B3D9E">
        <w:trPr>
          <w:cantSplit/>
          <w:trHeight w:val="811"/>
        </w:trPr>
        <w:tc>
          <w:tcPr>
            <w:tcW w:w="733" w:type="pct"/>
            <w:tcBorders>
              <w:top w:val="nil"/>
              <w:left w:val="nil"/>
              <w:bottom w:val="single" w:sz="4" w:space="0" w:color="auto"/>
              <w:right w:val="single" w:sz="4" w:space="0" w:color="auto"/>
            </w:tcBorders>
            <w:shd w:val="clear" w:color="auto" w:fill="auto"/>
            <w:tcMar>
              <w:top w:w="454" w:type="dxa"/>
              <w:left w:w="6" w:type="dxa"/>
              <w:right w:w="17" w:type="dxa"/>
            </w:tcMar>
          </w:tcPr>
          <w:p w14:paraId="4F7AA64A" w14:textId="77777777" w:rsidR="008B0815" w:rsidRPr="006B7127" w:rsidRDefault="008B0815" w:rsidP="006B7127">
            <w:pPr>
              <w:pStyle w:val="--0513"/>
              <w:spacing w:line="240" w:lineRule="auto"/>
              <w:ind w:leftChars="100" w:left="200" w:rightChars="20" w:right="40"/>
              <w:rPr>
                <w:spacing w:val="-20"/>
              </w:rPr>
            </w:pPr>
            <w:r w:rsidRPr="006B7127">
              <w:rPr>
                <w:rFonts w:hint="eastAsia"/>
                <w:spacing w:val="-20"/>
              </w:rPr>
              <w:t>雲林縣肉品市場股份有限公司</w:t>
            </w:r>
          </w:p>
        </w:tc>
        <w:tc>
          <w:tcPr>
            <w:tcW w:w="554" w:type="pct"/>
            <w:tcBorders>
              <w:top w:val="nil"/>
              <w:left w:val="single" w:sz="4" w:space="0" w:color="auto"/>
              <w:bottom w:val="single" w:sz="4" w:space="0" w:color="auto"/>
              <w:right w:val="single" w:sz="4" w:space="0" w:color="auto"/>
            </w:tcBorders>
            <w:shd w:val="clear" w:color="auto" w:fill="auto"/>
            <w:tcMar>
              <w:top w:w="454" w:type="dxa"/>
            </w:tcMar>
          </w:tcPr>
          <w:p w14:paraId="2F4A35CF" w14:textId="77777777" w:rsidR="008B0815" w:rsidRPr="00407A67" w:rsidRDefault="008B0815" w:rsidP="002D20CE">
            <w:pPr>
              <w:pStyle w:val="-5"/>
              <w:spacing w:line="240" w:lineRule="auto"/>
              <w:ind w:rightChars="-30" w:right="-60"/>
              <w:rPr>
                <w:spacing w:val="-12"/>
              </w:rPr>
            </w:pPr>
            <w:r w:rsidRPr="00407A67">
              <w:rPr>
                <w:spacing w:val="-12"/>
              </w:rPr>
              <w:t>35,852,775</w:t>
            </w:r>
          </w:p>
        </w:tc>
        <w:tc>
          <w:tcPr>
            <w:tcW w:w="554" w:type="pct"/>
            <w:tcBorders>
              <w:top w:val="nil"/>
              <w:left w:val="single" w:sz="4" w:space="0" w:color="auto"/>
              <w:bottom w:val="single" w:sz="4" w:space="0" w:color="auto"/>
              <w:right w:val="single" w:sz="4" w:space="0" w:color="auto"/>
            </w:tcBorders>
            <w:shd w:val="clear" w:color="auto" w:fill="auto"/>
            <w:tcMar>
              <w:top w:w="454" w:type="dxa"/>
            </w:tcMar>
          </w:tcPr>
          <w:p w14:paraId="4CFF0045" w14:textId="77777777" w:rsidR="008B0815" w:rsidRPr="00407A67" w:rsidRDefault="008B0815" w:rsidP="002D20CE">
            <w:pPr>
              <w:pStyle w:val="-5"/>
              <w:spacing w:line="240" w:lineRule="auto"/>
              <w:ind w:rightChars="-30" w:right="-60"/>
              <w:rPr>
                <w:spacing w:val="-12"/>
              </w:rPr>
            </w:pPr>
            <w:r w:rsidRPr="00407A67">
              <w:rPr>
                <w:spacing w:val="-12"/>
              </w:rPr>
              <w:t>44,128,803</w:t>
            </w:r>
          </w:p>
        </w:tc>
        <w:tc>
          <w:tcPr>
            <w:tcW w:w="516" w:type="pct"/>
            <w:tcBorders>
              <w:top w:val="nil"/>
              <w:left w:val="single" w:sz="4" w:space="0" w:color="auto"/>
              <w:bottom w:val="single" w:sz="4" w:space="0" w:color="auto"/>
              <w:right w:val="single" w:sz="4" w:space="0" w:color="auto"/>
            </w:tcBorders>
            <w:shd w:val="clear" w:color="auto" w:fill="auto"/>
            <w:tcMar>
              <w:top w:w="454" w:type="dxa"/>
            </w:tcMar>
          </w:tcPr>
          <w:p w14:paraId="6DBA2823" w14:textId="77777777" w:rsidR="008B0815" w:rsidRPr="00767765" w:rsidRDefault="008B0815" w:rsidP="005B3D9E">
            <w:pPr>
              <w:pStyle w:val="-5"/>
              <w:spacing w:line="240" w:lineRule="auto"/>
              <w:rPr>
                <w:spacing w:val="-20"/>
              </w:rPr>
            </w:pPr>
            <w:r w:rsidRPr="00767765">
              <w:rPr>
                <w:rFonts w:hint="eastAsia"/>
                <w:spacing w:val="-20"/>
              </w:rPr>
              <w:t>1</w:t>
            </w:r>
          </w:p>
        </w:tc>
        <w:tc>
          <w:tcPr>
            <w:tcW w:w="581" w:type="pct"/>
            <w:tcBorders>
              <w:top w:val="nil"/>
              <w:left w:val="single" w:sz="4" w:space="0" w:color="auto"/>
              <w:bottom w:val="single" w:sz="4" w:space="0" w:color="auto"/>
              <w:right w:val="single" w:sz="4" w:space="0" w:color="auto"/>
            </w:tcBorders>
            <w:shd w:val="clear" w:color="auto" w:fill="auto"/>
          </w:tcPr>
          <w:p w14:paraId="19A2B516" w14:textId="77777777" w:rsidR="008B0815" w:rsidRPr="00407A67" w:rsidRDefault="008B0815" w:rsidP="002D20CE">
            <w:pPr>
              <w:pStyle w:val="-5"/>
              <w:spacing w:line="240" w:lineRule="auto"/>
              <w:ind w:rightChars="-30" w:right="-60"/>
              <w:rPr>
                <w:spacing w:val="-12"/>
              </w:rPr>
            </w:pPr>
            <w:r w:rsidRPr="00407A67">
              <w:rPr>
                <w:spacing w:val="-12"/>
              </w:rPr>
              <w:t>79,981,579</w:t>
            </w:r>
          </w:p>
        </w:tc>
        <w:tc>
          <w:tcPr>
            <w:tcW w:w="521" w:type="pct"/>
            <w:tcBorders>
              <w:top w:val="nil"/>
              <w:left w:val="single" w:sz="4" w:space="0" w:color="auto"/>
              <w:bottom w:val="single" w:sz="4" w:space="0" w:color="auto"/>
              <w:right w:val="single" w:sz="4" w:space="0" w:color="auto"/>
            </w:tcBorders>
            <w:shd w:val="clear" w:color="auto" w:fill="auto"/>
            <w:tcMar>
              <w:top w:w="454" w:type="dxa"/>
            </w:tcMar>
          </w:tcPr>
          <w:p w14:paraId="1209D5E7" w14:textId="77777777" w:rsidR="008B0815" w:rsidRPr="00407A67" w:rsidRDefault="008B0815" w:rsidP="002D20CE">
            <w:pPr>
              <w:pStyle w:val="-5"/>
              <w:spacing w:line="240" w:lineRule="auto"/>
              <w:ind w:rightChars="-30" w:right="-60"/>
              <w:rPr>
                <w:spacing w:val="-12"/>
              </w:rPr>
            </w:pPr>
            <w:r w:rsidRPr="00407A67">
              <w:rPr>
                <w:spacing w:val="-12"/>
              </w:rPr>
              <w:t>3,585,278</w:t>
            </w:r>
          </w:p>
        </w:tc>
        <w:tc>
          <w:tcPr>
            <w:tcW w:w="515" w:type="pct"/>
            <w:tcBorders>
              <w:top w:val="nil"/>
              <w:left w:val="single" w:sz="4" w:space="0" w:color="auto"/>
              <w:bottom w:val="single" w:sz="4" w:space="0" w:color="auto"/>
              <w:right w:val="single" w:sz="4" w:space="0" w:color="auto"/>
            </w:tcBorders>
            <w:shd w:val="clear" w:color="auto" w:fill="auto"/>
            <w:tcMar>
              <w:top w:w="454" w:type="dxa"/>
            </w:tcMar>
          </w:tcPr>
          <w:p w14:paraId="1E5FA848" w14:textId="77777777" w:rsidR="008B0815" w:rsidRPr="00407A67" w:rsidRDefault="008B0815" w:rsidP="002D20CE">
            <w:pPr>
              <w:pStyle w:val="-5"/>
              <w:spacing w:line="240" w:lineRule="auto"/>
              <w:ind w:rightChars="-30" w:right="-60"/>
              <w:rPr>
                <w:spacing w:val="-18"/>
              </w:rPr>
            </w:pPr>
            <w:r w:rsidRPr="00407A67">
              <w:rPr>
                <w:spacing w:val="-18"/>
              </w:rPr>
              <w:t>30,000,000</w:t>
            </w:r>
          </w:p>
        </w:tc>
        <w:tc>
          <w:tcPr>
            <w:tcW w:w="514" w:type="pct"/>
            <w:tcBorders>
              <w:top w:val="nil"/>
              <w:left w:val="single" w:sz="4" w:space="0" w:color="auto"/>
              <w:bottom w:val="single" w:sz="4" w:space="0" w:color="auto"/>
              <w:right w:val="single" w:sz="4" w:space="0" w:color="auto"/>
            </w:tcBorders>
            <w:shd w:val="clear" w:color="auto" w:fill="auto"/>
            <w:tcMar>
              <w:top w:w="454" w:type="dxa"/>
            </w:tcMar>
          </w:tcPr>
          <w:p w14:paraId="56C78FD2" w14:textId="77777777" w:rsidR="008B0815" w:rsidRPr="00407A67" w:rsidRDefault="008B0815" w:rsidP="002D20CE">
            <w:pPr>
              <w:pStyle w:val="-5"/>
              <w:spacing w:line="240" w:lineRule="auto"/>
              <w:ind w:rightChars="-30" w:right="-60"/>
              <w:rPr>
                <w:spacing w:val="-18"/>
              </w:rPr>
            </w:pPr>
            <w:r w:rsidRPr="00407A67">
              <w:rPr>
                <w:spacing w:val="-18"/>
              </w:rPr>
              <w:t>46,396,301</w:t>
            </w:r>
          </w:p>
        </w:tc>
        <w:tc>
          <w:tcPr>
            <w:tcW w:w="511" w:type="pct"/>
            <w:gridSpan w:val="2"/>
            <w:tcBorders>
              <w:top w:val="nil"/>
              <w:left w:val="single" w:sz="4" w:space="0" w:color="auto"/>
              <w:bottom w:val="single" w:sz="4" w:space="0" w:color="auto"/>
              <w:right w:val="nil"/>
            </w:tcBorders>
            <w:shd w:val="clear" w:color="auto" w:fill="auto"/>
            <w:tcMar>
              <w:top w:w="454" w:type="dxa"/>
            </w:tcMar>
          </w:tcPr>
          <w:p w14:paraId="40E557EF" w14:textId="77777777" w:rsidR="008B0815" w:rsidRPr="00407A67" w:rsidRDefault="008B0815" w:rsidP="002D20CE">
            <w:pPr>
              <w:pStyle w:val="-5"/>
              <w:spacing w:line="240" w:lineRule="auto"/>
              <w:ind w:rightChars="-30" w:right="-60"/>
              <w:rPr>
                <w:spacing w:val="-18"/>
              </w:rPr>
            </w:pPr>
            <w:r w:rsidRPr="00407A67">
              <w:rPr>
                <w:spacing w:val="-18"/>
              </w:rPr>
              <w:t>79,981,579</w:t>
            </w:r>
          </w:p>
        </w:tc>
      </w:tr>
    </w:tbl>
    <w:p w14:paraId="558C7591" w14:textId="77777777" w:rsidR="006448DC" w:rsidRPr="000F1699" w:rsidRDefault="006448DC" w:rsidP="006448DC">
      <w:pPr>
        <w:pStyle w:val="--ffc"/>
        <w:spacing w:line="14" w:lineRule="exact"/>
        <w:jc w:val="left"/>
        <w:rPr>
          <w:color w:val="000000" w:themeColor="text1"/>
          <w:sz w:val="2"/>
          <w:szCs w:val="2"/>
        </w:rPr>
      </w:pPr>
    </w:p>
    <w:p w14:paraId="3DECD8C8" w14:textId="77777777" w:rsidR="005B3D9E" w:rsidRPr="00912C87" w:rsidRDefault="005B3D9E" w:rsidP="005B3D9E">
      <w:pPr>
        <w:spacing w:line="400" w:lineRule="exact"/>
        <w:jc w:val="center"/>
        <w:rPr>
          <w:rFonts w:ascii="標楷體" w:hAnsi="標楷體"/>
          <w:spacing w:val="20"/>
          <w:sz w:val="32"/>
          <w:szCs w:val="32"/>
        </w:rPr>
      </w:pPr>
      <w:bookmarkStart w:id="3" w:name="_Hlk199167321"/>
      <w:r w:rsidRPr="00912C87">
        <w:rPr>
          <w:rFonts w:ascii="標楷體" w:hAnsi="標楷體" w:cs="Times New Roman" w:hint="eastAsia"/>
          <w:b/>
          <w:bCs/>
          <w:spacing w:val="20"/>
          <w:sz w:val="32"/>
          <w:szCs w:val="36"/>
          <w:u w:val="single"/>
        </w:rPr>
        <w:lastRenderedPageBreak/>
        <w:t>四、盈虧審定後現金流量綜計表</w:t>
      </w:r>
      <w:r w:rsidRPr="00912C87">
        <w:rPr>
          <w:rFonts w:ascii="標楷體" w:hAnsi="標楷體" w:cs="Times New Roman" w:hint="eastAsia"/>
          <w:spacing w:val="20"/>
          <w:sz w:val="28"/>
          <w:szCs w:val="28"/>
        </w:rPr>
        <w:t>（基金別）</w:t>
      </w:r>
    </w:p>
    <w:p w14:paraId="42453B0F" w14:textId="77777777" w:rsidR="005B3D9E" w:rsidRDefault="005B3D9E" w:rsidP="005B3D9E">
      <w:pPr>
        <w:pStyle w:val="--ff"/>
        <w:spacing w:beforeLines="50" w:before="120"/>
      </w:pPr>
      <w:r>
        <w:rPr>
          <w:rFonts w:hint="eastAsia"/>
        </w:rPr>
        <w:t>中華民國</w:t>
      </w:r>
      <w:proofErr w:type="gramStart"/>
      <w:r>
        <w:rPr>
          <w:rFonts w:hint="eastAsia"/>
        </w:rPr>
        <w:t>114</w:t>
      </w:r>
      <w:proofErr w:type="gramEnd"/>
      <w:r>
        <w:rPr>
          <w:rFonts w:hint="eastAsia"/>
        </w:rPr>
        <w:t>年度</w:t>
      </w:r>
    </w:p>
    <w:p w14:paraId="74F79672" w14:textId="77777777" w:rsidR="005B3D9E" w:rsidRDefault="005B3D9E" w:rsidP="005B3D9E">
      <w:pPr>
        <w:jc w:val="right"/>
        <w:rPr>
          <w:rFonts w:ascii="標楷體" w:hAnsi="標楷體"/>
          <w:szCs w:val="24"/>
        </w:rPr>
      </w:pPr>
      <w:r>
        <w:rPr>
          <w:rFonts w:ascii="標楷體" w:hAnsi="標楷體" w:hint="eastAsia"/>
          <w:szCs w:val="24"/>
        </w:rPr>
        <w:t>單位：新臺幣元</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266"/>
        <w:gridCol w:w="1268"/>
        <w:gridCol w:w="1276"/>
        <w:gridCol w:w="1272"/>
        <w:gridCol w:w="1414"/>
        <w:gridCol w:w="1262"/>
      </w:tblGrid>
      <w:tr w:rsidR="005B3D9E" w14:paraId="170136D4" w14:textId="77777777" w:rsidTr="005B3D9E">
        <w:trPr>
          <w:trHeight w:val="284"/>
          <w:jc w:val="center"/>
        </w:trPr>
        <w:tc>
          <w:tcPr>
            <w:tcW w:w="962" w:type="pct"/>
            <w:tcBorders>
              <w:top w:val="single" w:sz="4" w:space="0" w:color="auto"/>
              <w:left w:val="nil"/>
              <w:bottom w:val="single" w:sz="4" w:space="0" w:color="auto"/>
              <w:right w:val="single" w:sz="4" w:space="0" w:color="auto"/>
            </w:tcBorders>
            <w:vAlign w:val="center"/>
            <w:hideMark/>
          </w:tcPr>
          <w:p w14:paraId="5953981C" w14:textId="77777777" w:rsidR="005B3D9E" w:rsidRDefault="005B3D9E">
            <w:pPr>
              <w:pStyle w:val="-8"/>
              <w:spacing w:line="240" w:lineRule="auto"/>
              <w:ind w:leftChars="10" w:left="20" w:rightChars="10" w:right="20"/>
              <w:rPr>
                <w:rFonts w:hAnsi="標楷體"/>
                <w:color w:val="000000"/>
                <w:spacing w:val="0"/>
              </w:rPr>
            </w:pPr>
            <w:r>
              <w:rPr>
                <w:rFonts w:hAnsi="標楷體" w:hint="eastAsia"/>
                <w:spacing w:val="-12"/>
              </w:rPr>
              <w:t>基金名稱</w:t>
            </w:r>
          </w:p>
        </w:tc>
        <w:tc>
          <w:tcPr>
            <w:tcW w:w="659" w:type="pct"/>
            <w:tcBorders>
              <w:top w:val="single" w:sz="4" w:space="0" w:color="auto"/>
              <w:left w:val="single" w:sz="4" w:space="0" w:color="auto"/>
              <w:bottom w:val="single" w:sz="4" w:space="0" w:color="auto"/>
              <w:right w:val="single" w:sz="4" w:space="0" w:color="auto"/>
            </w:tcBorders>
            <w:vAlign w:val="center"/>
            <w:hideMark/>
          </w:tcPr>
          <w:p w14:paraId="76FF5E62" w14:textId="77777777" w:rsidR="005B3D9E" w:rsidRDefault="005B3D9E">
            <w:pPr>
              <w:pStyle w:val="-8"/>
              <w:spacing w:line="240" w:lineRule="auto"/>
              <w:ind w:leftChars="10" w:left="20" w:rightChars="10" w:right="20"/>
              <w:rPr>
                <w:rFonts w:hAnsi="標楷體"/>
                <w:color w:val="000000"/>
                <w:spacing w:val="0"/>
              </w:rPr>
            </w:pPr>
            <w:r>
              <w:rPr>
                <w:rFonts w:hAnsi="標楷體" w:hint="eastAsia"/>
                <w:color w:val="000000"/>
                <w:spacing w:val="0"/>
              </w:rPr>
              <w:t>期末現金及約當現金</w:t>
            </w:r>
          </w:p>
        </w:tc>
        <w:tc>
          <w:tcPr>
            <w:tcW w:w="660" w:type="pct"/>
            <w:tcBorders>
              <w:top w:val="single" w:sz="4" w:space="0" w:color="auto"/>
              <w:left w:val="single" w:sz="4" w:space="0" w:color="auto"/>
              <w:bottom w:val="single" w:sz="4" w:space="0" w:color="auto"/>
              <w:right w:val="single" w:sz="4" w:space="0" w:color="auto"/>
            </w:tcBorders>
            <w:vAlign w:val="center"/>
            <w:hideMark/>
          </w:tcPr>
          <w:p w14:paraId="3DD4CB3D" w14:textId="77777777" w:rsidR="005B3D9E" w:rsidRDefault="005B3D9E">
            <w:pPr>
              <w:pStyle w:val="-8"/>
              <w:spacing w:line="240" w:lineRule="auto"/>
              <w:ind w:leftChars="10" w:left="20" w:rightChars="10" w:right="20"/>
              <w:rPr>
                <w:rFonts w:hAnsi="標楷體"/>
                <w:color w:val="000000"/>
                <w:spacing w:val="0"/>
              </w:rPr>
            </w:pPr>
            <w:r>
              <w:rPr>
                <w:rFonts w:hAnsi="標楷體" w:hint="eastAsia"/>
                <w:color w:val="000000"/>
                <w:spacing w:val="0"/>
              </w:rPr>
              <w:t>期初現金及約當現金</w:t>
            </w:r>
          </w:p>
        </w:tc>
        <w:tc>
          <w:tcPr>
            <w:tcW w:w="664" w:type="pct"/>
            <w:tcBorders>
              <w:top w:val="single" w:sz="4" w:space="0" w:color="auto"/>
              <w:left w:val="single" w:sz="4" w:space="0" w:color="auto"/>
              <w:bottom w:val="single" w:sz="4" w:space="0" w:color="auto"/>
              <w:right w:val="single" w:sz="4" w:space="0" w:color="auto"/>
            </w:tcBorders>
            <w:vAlign w:val="center"/>
            <w:hideMark/>
          </w:tcPr>
          <w:p w14:paraId="2785C3E5" w14:textId="77777777" w:rsidR="005B3D9E" w:rsidRDefault="005B3D9E">
            <w:pPr>
              <w:pStyle w:val="-8"/>
              <w:spacing w:line="240" w:lineRule="auto"/>
              <w:ind w:leftChars="10" w:left="20" w:rightChars="10" w:right="20"/>
              <w:rPr>
                <w:rFonts w:hAnsi="標楷體"/>
                <w:color w:val="000000"/>
                <w:spacing w:val="0"/>
              </w:rPr>
            </w:pPr>
            <w:r>
              <w:rPr>
                <w:rFonts w:hAnsi="標楷體" w:hint="eastAsia"/>
                <w:color w:val="000000"/>
                <w:spacing w:val="0"/>
              </w:rPr>
              <w:t>現金及約當現金之淨增</w:t>
            </w:r>
          </w:p>
          <w:p w14:paraId="51B8EEC6" w14:textId="77777777" w:rsidR="005B3D9E" w:rsidRDefault="005B3D9E">
            <w:pPr>
              <w:pStyle w:val="-8"/>
              <w:spacing w:line="240" w:lineRule="auto"/>
              <w:ind w:leftChars="10" w:left="20" w:rightChars="10" w:right="20"/>
              <w:rPr>
                <w:rFonts w:hAnsi="標楷體"/>
                <w:color w:val="000000"/>
                <w:spacing w:val="0"/>
              </w:rPr>
            </w:pPr>
            <w:r>
              <w:rPr>
                <w:rFonts w:hAnsi="標楷體" w:hint="eastAsia"/>
                <w:color w:val="000000"/>
                <w:spacing w:val="0"/>
              </w:rPr>
              <w:t>（淨減）</w:t>
            </w:r>
          </w:p>
        </w:tc>
        <w:tc>
          <w:tcPr>
            <w:tcW w:w="6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ACFFD1" w14:textId="77777777" w:rsidR="005B3D9E" w:rsidRDefault="005B3D9E">
            <w:pPr>
              <w:pStyle w:val="-8"/>
              <w:spacing w:line="240" w:lineRule="auto"/>
              <w:ind w:leftChars="10" w:left="20" w:rightChars="10" w:right="20"/>
              <w:rPr>
                <w:rFonts w:hAnsi="標楷體"/>
                <w:color w:val="000000"/>
                <w:spacing w:val="0"/>
              </w:rPr>
            </w:pPr>
            <w:r>
              <w:rPr>
                <w:rFonts w:hAnsi="標楷體" w:hint="eastAsia"/>
                <w:color w:val="000000"/>
                <w:spacing w:val="0"/>
              </w:rPr>
              <w:t>營業活動之淨現金流入</w:t>
            </w:r>
          </w:p>
          <w:p w14:paraId="0DDEBF42" w14:textId="77777777" w:rsidR="005B3D9E" w:rsidRDefault="005B3D9E">
            <w:pPr>
              <w:pStyle w:val="-8"/>
              <w:spacing w:line="240" w:lineRule="auto"/>
              <w:ind w:leftChars="10" w:left="20" w:rightChars="10" w:right="20"/>
              <w:rPr>
                <w:rFonts w:hAnsi="標楷體"/>
                <w:color w:val="000000"/>
                <w:spacing w:val="0"/>
              </w:rPr>
            </w:pPr>
            <w:r>
              <w:rPr>
                <w:rFonts w:hAnsi="標楷體" w:hint="eastAsia"/>
                <w:color w:val="000000"/>
                <w:spacing w:val="0"/>
              </w:rPr>
              <w:t>（流出）</w:t>
            </w:r>
          </w:p>
        </w:tc>
        <w:tc>
          <w:tcPr>
            <w:tcW w:w="736" w:type="pct"/>
            <w:tcBorders>
              <w:top w:val="single" w:sz="4" w:space="0" w:color="auto"/>
              <w:left w:val="single" w:sz="4" w:space="0" w:color="auto"/>
              <w:bottom w:val="single" w:sz="4" w:space="0" w:color="auto"/>
              <w:right w:val="single" w:sz="4" w:space="0" w:color="auto"/>
            </w:tcBorders>
            <w:vAlign w:val="center"/>
            <w:hideMark/>
          </w:tcPr>
          <w:p w14:paraId="355C01A5" w14:textId="77777777" w:rsidR="005B3D9E" w:rsidRDefault="005B3D9E">
            <w:pPr>
              <w:autoSpaceDE w:val="0"/>
              <w:autoSpaceDN w:val="0"/>
              <w:adjustRightInd w:val="0"/>
              <w:snapToGrid w:val="0"/>
              <w:ind w:leftChars="10" w:left="20" w:rightChars="10" w:right="20"/>
              <w:jc w:val="distribute"/>
              <w:rPr>
                <w:rFonts w:ascii="標楷體" w:hAnsi="標楷體"/>
              </w:rPr>
            </w:pPr>
            <w:r>
              <w:rPr>
                <w:rFonts w:ascii="標楷體" w:hAnsi="標楷體" w:hint="eastAsia"/>
              </w:rPr>
              <w:t>投資活動之淨現金流入</w:t>
            </w:r>
          </w:p>
          <w:p w14:paraId="25B7F966" w14:textId="77777777" w:rsidR="005B3D9E" w:rsidRDefault="005B3D9E">
            <w:pPr>
              <w:pStyle w:val="-8"/>
              <w:spacing w:line="240" w:lineRule="auto"/>
              <w:ind w:leftChars="10" w:left="20" w:rightChars="10" w:right="20"/>
              <w:rPr>
                <w:rFonts w:hAnsi="標楷體"/>
                <w:color w:val="000000"/>
                <w:spacing w:val="0"/>
              </w:rPr>
            </w:pPr>
            <w:r>
              <w:rPr>
                <w:rFonts w:hAnsi="標楷體" w:hint="eastAsia"/>
              </w:rPr>
              <w:t>（流出）</w:t>
            </w:r>
          </w:p>
        </w:tc>
        <w:tc>
          <w:tcPr>
            <w:tcW w:w="657" w:type="pct"/>
            <w:tcBorders>
              <w:top w:val="single" w:sz="4" w:space="0" w:color="auto"/>
              <w:left w:val="single" w:sz="4" w:space="0" w:color="auto"/>
              <w:bottom w:val="single" w:sz="4" w:space="0" w:color="auto"/>
              <w:right w:val="nil"/>
            </w:tcBorders>
            <w:vAlign w:val="center"/>
            <w:hideMark/>
          </w:tcPr>
          <w:p w14:paraId="1DE78B75" w14:textId="77777777" w:rsidR="005B3D9E" w:rsidRDefault="005B3D9E">
            <w:pPr>
              <w:autoSpaceDE w:val="0"/>
              <w:autoSpaceDN w:val="0"/>
              <w:adjustRightInd w:val="0"/>
              <w:snapToGrid w:val="0"/>
              <w:ind w:leftChars="10" w:left="20" w:rightChars="-11" w:right="-22"/>
              <w:jc w:val="distribute"/>
              <w:rPr>
                <w:rFonts w:ascii="標楷體" w:hAnsi="標楷體"/>
              </w:rPr>
            </w:pPr>
            <w:r>
              <w:rPr>
                <w:rFonts w:ascii="標楷體" w:hAnsi="標楷體" w:hint="eastAsia"/>
              </w:rPr>
              <w:t>籌資活動之淨現金流入</w:t>
            </w:r>
          </w:p>
          <w:p w14:paraId="56DDD355" w14:textId="77777777" w:rsidR="005B3D9E" w:rsidRDefault="005B3D9E">
            <w:pPr>
              <w:pStyle w:val="-8"/>
              <w:spacing w:line="240" w:lineRule="auto"/>
              <w:ind w:leftChars="10" w:left="20" w:rightChars="10" w:right="20"/>
              <w:rPr>
                <w:rFonts w:hAnsi="標楷體"/>
                <w:color w:val="000000"/>
                <w:spacing w:val="-8"/>
              </w:rPr>
            </w:pPr>
            <w:r>
              <w:rPr>
                <w:rFonts w:hAnsi="標楷體" w:hint="eastAsia"/>
              </w:rPr>
              <w:t>（流出）</w:t>
            </w:r>
          </w:p>
        </w:tc>
      </w:tr>
      <w:tr w:rsidR="005B3D9E" w14:paraId="6D7B3FBE" w14:textId="77777777" w:rsidTr="00B167DD">
        <w:trPr>
          <w:trHeight w:val="340"/>
          <w:jc w:val="center"/>
        </w:trPr>
        <w:tc>
          <w:tcPr>
            <w:tcW w:w="962" w:type="pct"/>
            <w:tcBorders>
              <w:top w:val="single" w:sz="4" w:space="0" w:color="auto"/>
              <w:left w:val="nil"/>
              <w:bottom w:val="nil"/>
              <w:right w:val="single" w:sz="4" w:space="0" w:color="auto"/>
            </w:tcBorders>
            <w:vAlign w:val="center"/>
            <w:hideMark/>
          </w:tcPr>
          <w:p w14:paraId="24A1196A" w14:textId="77777777" w:rsidR="005B3D9E" w:rsidRDefault="005B3D9E">
            <w:pPr>
              <w:pStyle w:val="---c"/>
              <w:spacing w:line="240" w:lineRule="exact"/>
            </w:pPr>
            <w:r>
              <w:rPr>
                <w:rFonts w:hint="eastAsia"/>
              </w:rPr>
              <w:t>合計</w:t>
            </w:r>
          </w:p>
        </w:tc>
        <w:tc>
          <w:tcPr>
            <w:tcW w:w="659"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358CC67" w14:textId="77777777" w:rsidR="005B3D9E" w:rsidRDefault="005B3D9E">
            <w:pPr>
              <w:pStyle w:val="--5"/>
              <w:rPr>
                <w:color w:val="000000" w:themeColor="text1"/>
              </w:rPr>
            </w:pPr>
            <w:r>
              <w:rPr>
                <w:rFonts w:hint="eastAsia"/>
                <w:color w:val="000000" w:themeColor="text1"/>
              </w:rPr>
              <w:t>213,269,868</w:t>
            </w:r>
          </w:p>
        </w:tc>
        <w:tc>
          <w:tcPr>
            <w:tcW w:w="660"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0A65D8B" w14:textId="77777777" w:rsidR="005B3D9E" w:rsidRDefault="005B3D9E">
            <w:pPr>
              <w:pStyle w:val="--5"/>
              <w:rPr>
                <w:color w:val="000000" w:themeColor="text1"/>
              </w:rPr>
            </w:pPr>
            <w:r>
              <w:rPr>
                <w:rFonts w:hint="eastAsia"/>
                <w:color w:val="000000" w:themeColor="text1"/>
              </w:rPr>
              <w:t>326,596,165</w:t>
            </w:r>
          </w:p>
        </w:tc>
        <w:tc>
          <w:tcPr>
            <w:tcW w:w="664"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95F53F8" w14:textId="77777777" w:rsidR="005B3D9E" w:rsidRDefault="005B3D9E">
            <w:pPr>
              <w:pStyle w:val="--5"/>
              <w:rPr>
                <w:color w:val="000000" w:themeColor="text1"/>
                <w:spacing w:val="-8"/>
              </w:rPr>
            </w:pPr>
            <w:r>
              <w:rPr>
                <w:rFonts w:hint="eastAsia"/>
                <w:color w:val="000000" w:themeColor="text1"/>
                <w:spacing w:val="-8"/>
              </w:rPr>
              <w:t>- 113,326,297</w:t>
            </w:r>
          </w:p>
        </w:tc>
        <w:tc>
          <w:tcPr>
            <w:tcW w:w="662"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252CF5" w14:textId="77777777" w:rsidR="005B3D9E" w:rsidRDefault="005B3D9E">
            <w:pPr>
              <w:pStyle w:val="--5"/>
              <w:rPr>
                <w:color w:val="000000" w:themeColor="text1"/>
              </w:rPr>
            </w:pPr>
            <w:r>
              <w:rPr>
                <w:rFonts w:hint="eastAsia"/>
                <w:color w:val="000000" w:themeColor="text1"/>
              </w:rPr>
              <w:t>37,917,084</w:t>
            </w:r>
          </w:p>
        </w:tc>
        <w:tc>
          <w:tcPr>
            <w:tcW w:w="736"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3A8101" w14:textId="77777777" w:rsidR="005B3D9E" w:rsidRDefault="005B3D9E">
            <w:pPr>
              <w:pStyle w:val="--5"/>
              <w:rPr>
                <w:color w:val="000000" w:themeColor="text1"/>
              </w:rPr>
            </w:pPr>
            <w:r>
              <w:rPr>
                <w:rFonts w:hint="eastAsia"/>
                <w:color w:val="000000" w:themeColor="text1"/>
              </w:rPr>
              <w:t>- 357,324,258</w:t>
            </w:r>
          </w:p>
        </w:tc>
        <w:tc>
          <w:tcPr>
            <w:tcW w:w="657" w:type="pct"/>
            <w:tcBorders>
              <w:top w:val="single" w:sz="4" w:space="0" w:color="auto"/>
              <w:left w:val="single" w:sz="4" w:space="0" w:color="auto"/>
              <w:bottom w:val="nil"/>
              <w:right w:val="nil"/>
            </w:tcBorders>
            <w:tcMar>
              <w:top w:w="0" w:type="dxa"/>
              <w:left w:w="28" w:type="dxa"/>
              <w:bottom w:w="0" w:type="dxa"/>
              <w:right w:w="28" w:type="dxa"/>
            </w:tcMar>
            <w:vAlign w:val="center"/>
            <w:hideMark/>
          </w:tcPr>
          <w:p w14:paraId="7973E092" w14:textId="77777777" w:rsidR="005B3D9E" w:rsidRDefault="005B3D9E">
            <w:pPr>
              <w:pStyle w:val="--5"/>
              <w:rPr>
                <w:color w:val="000000" w:themeColor="text1"/>
              </w:rPr>
            </w:pPr>
            <w:r>
              <w:rPr>
                <w:rFonts w:hint="eastAsia"/>
                <w:color w:val="000000" w:themeColor="text1"/>
              </w:rPr>
              <w:t>206,080,877</w:t>
            </w:r>
          </w:p>
        </w:tc>
      </w:tr>
      <w:tr w:rsidR="005B3D9E" w14:paraId="570B958A" w14:textId="77777777" w:rsidTr="00B167DD">
        <w:trPr>
          <w:trHeight w:val="340"/>
          <w:jc w:val="center"/>
        </w:trPr>
        <w:tc>
          <w:tcPr>
            <w:tcW w:w="962" w:type="pct"/>
            <w:tcBorders>
              <w:top w:val="nil"/>
              <w:left w:val="nil"/>
              <w:bottom w:val="nil"/>
              <w:right w:val="single" w:sz="4" w:space="0" w:color="auto"/>
            </w:tcBorders>
            <w:vAlign w:val="center"/>
            <w:hideMark/>
          </w:tcPr>
          <w:p w14:paraId="2C493BDC" w14:textId="77777777" w:rsidR="005B3D9E" w:rsidRDefault="005B3D9E">
            <w:pPr>
              <w:pStyle w:val="---c"/>
              <w:spacing w:line="240" w:lineRule="exact"/>
            </w:pPr>
            <w:r>
              <w:rPr>
                <w:rFonts w:hint="eastAsia"/>
              </w:rPr>
              <w:t>農業處主管</w:t>
            </w:r>
          </w:p>
        </w:tc>
        <w:tc>
          <w:tcPr>
            <w:tcW w:w="659"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08A26B0" w14:textId="77777777" w:rsidR="005B3D9E" w:rsidRDefault="005B3D9E">
            <w:pPr>
              <w:pStyle w:val="--5"/>
              <w:rPr>
                <w:color w:val="000000" w:themeColor="text1"/>
              </w:rPr>
            </w:pPr>
            <w:r>
              <w:rPr>
                <w:rFonts w:hint="eastAsia"/>
                <w:color w:val="000000" w:themeColor="text1"/>
              </w:rPr>
              <w:t>213,269,868</w:t>
            </w:r>
          </w:p>
        </w:tc>
        <w:tc>
          <w:tcPr>
            <w:tcW w:w="660"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EFAF785" w14:textId="77777777" w:rsidR="005B3D9E" w:rsidRDefault="005B3D9E">
            <w:pPr>
              <w:pStyle w:val="--5"/>
              <w:rPr>
                <w:color w:val="000000" w:themeColor="text1"/>
              </w:rPr>
            </w:pPr>
            <w:r>
              <w:rPr>
                <w:rFonts w:hint="eastAsia"/>
                <w:color w:val="000000" w:themeColor="text1"/>
              </w:rPr>
              <w:t>326,596,165</w:t>
            </w:r>
          </w:p>
        </w:tc>
        <w:tc>
          <w:tcPr>
            <w:tcW w:w="66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CF66B08" w14:textId="77777777" w:rsidR="005B3D9E" w:rsidRDefault="005B3D9E">
            <w:pPr>
              <w:pStyle w:val="--5"/>
              <w:rPr>
                <w:color w:val="000000" w:themeColor="text1"/>
                <w:spacing w:val="-8"/>
              </w:rPr>
            </w:pPr>
            <w:r>
              <w:rPr>
                <w:rFonts w:hint="eastAsia"/>
                <w:color w:val="000000" w:themeColor="text1"/>
                <w:spacing w:val="-8"/>
              </w:rPr>
              <w:t>- 113,326,297</w:t>
            </w:r>
          </w:p>
        </w:tc>
        <w:tc>
          <w:tcPr>
            <w:tcW w:w="662"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474D0D9" w14:textId="77777777" w:rsidR="005B3D9E" w:rsidRDefault="005B3D9E">
            <w:pPr>
              <w:pStyle w:val="--5"/>
              <w:rPr>
                <w:color w:val="000000" w:themeColor="text1"/>
              </w:rPr>
            </w:pPr>
            <w:r>
              <w:rPr>
                <w:rFonts w:hint="eastAsia"/>
                <w:color w:val="000000" w:themeColor="text1"/>
              </w:rPr>
              <w:t>37,917,084</w:t>
            </w:r>
          </w:p>
        </w:tc>
        <w:tc>
          <w:tcPr>
            <w:tcW w:w="736"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07CDE7E" w14:textId="77777777" w:rsidR="005B3D9E" w:rsidRDefault="005B3D9E">
            <w:pPr>
              <w:pStyle w:val="--5"/>
              <w:rPr>
                <w:color w:val="000000" w:themeColor="text1"/>
              </w:rPr>
            </w:pPr>
            <w:r>
              <w:rPr>
                <w:rFonts w:hint="eastAsia"/>
                <w:color w:val="000000" w:themeColor="text1"/>
              </w:rPr>
              <w:t>- 357,324,258</w:t>
            </w:r>
          </w:p>
        </w:tc>
        <w:tc>
          <w:tcPr>
            <w:tcW w:w="657" w:type="pct"/>
            <w:tcBorders>
              <w:top w:val="nil"/>
              <w:left w:val="single" w:sz="4" w:space="0" w:color="auto"/>
              <w:bottom w:val="nil"/>
              <w:right w:val="nil"/>
            </w:tcBorders>
            <w:tcMar>
              <w:top w:w="0" w:type="dxa"/>
              <w:left w:w="28" w:type="dxa"/>
              <w:bottom w:w="0" w:type="dxa"/>
              <w:right w:w="28" w:type="dxa"/>
            </w:tcMar>
            <w:vAlign w:val="center"/>
            <w:hideMark/>
          </w:tcPr>
          <w:p w14:paraId="51702A17" w14:textId="77777777" w:rsidR="005B3D9E" w:rsidRDefault="005B3D9E">
            <w:pPr>
              <w:pStyle w:val="--5"/>
              <w:rPr>
                <w:color w:val="000000" w:themeColor="text1"/>
              </w:rPr>
            </w:pPr>
            <w:r>
              <w:rPr>
                <w:rFonts w:hint="eastAsia"/>
                <w:color w:val="000000" w:themeColor="text1"/>
              </w:rPr>
              <w:t>206,080,877</w:t>
            </w:r>
          </w:p>
        </w:tc>
      </w:tr>
      <w:tr w:rsidR="005B3D9E" w14:paraId="6F2CBD8B" w14:textId="77777777" w:rsidTr="0072039A">
        <w:trPr>
          <w:trHeight w:val="340"/>
          <w:jc w:val="center"/>
        </w:trPr>
        <w:tc>
          <w:tcPr>
            <w:tcW w:w="962" w:type="pct"/>
            <w:tcBorders>
              <w:top w:val="nil"/>
              <w:left w:val="nil"/>
              <w:bottom w:val="single" w:sz="4" w:space="0" w:color="auto"/>
              <w:right w:val="single" w:sz="4" w:space="0" w:color="auto"/>
            </w:tcBorders>
            <w:vAlign w:val="center"/>
          </w:tcPr>
          <w:p w14:paraId="7FDC71A0" w14:textId="77777777" w:rsidR="005B3D9E" w:rsidRDefault="005B3D9E">
            <w:pPr>
              <w:pStyle w:val="--ff5"/>
              <w:spacing w:line="240" w:lineRule="exact"/>
              <w:ind w:leftChars="100" w:left="200"/>
            </w:pPr>
            <w:r>
              <w:rPr>
                <w:rFonts w:hint="eastAsia"/>
              </w:rPr>
              <w:t>雲林縣肉品市場股份有限公司</w:t>
            </w:r>
          </w:p>
        </w:tc>
        <w:tc>
          <w:tcPr>
            <w:tcW w:w="659"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427868B6" w14:textId="77777777" w:rsidR="005B3D9E" w:rsidRDefault="005B3D9E">
            <w:pPr>
              <w:pStyle w:val="-5"/>
              <w:rPr>
                <w:color w:val="000000" w:themeColor="text1"/>
              </w:rPr>
            </w:pPr>
            <w:r>
              <w:rPr>
                <w:rFonts w:hint="eastAsia"/>
                <w:color w:val="000000" w:themeColor="text1"/>
              </w:rPr>
              <w:t>213,269,868</w:t>
            </w:r>
          </w:p>
          <w:p w14:paraId="47000FB8" w14:textId="201AE2B8" w:rsidR="00D464EC" w:rsidRDefault="00D464EC">
            <w:pPr>
              <w:pStyle w:val="-5"/>
              <w:rPr>
                <w:color w:val="000000" w:themeColor="text1"/>
              </w:rPr>
            </w:pPr>
          </w:p>
        </w:tc>
        <w:tc>
          <w:tcPr>
            <w:tcW w:w="66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1B710B03" w14:textId="77777777" w:rsidR="005B3D9E" w:rsidRDefault="005B3D9E">
            <w:pPr>
              <w:pStyle w:val="-5"/>
              <w:rPr>
                <w:color w:val="000000" w:themeColor="text1"/>
              </w:rPr>
            </w:pPr>
            <w:r>
              <w:rPr>
                <w:rFonts w:hint="eastAsia"/>
                <w:color w:val="000000" w:themeColor="text1"/>
              </w:rPr>
              <w:t>326,596,165</w:t>
            </w:r>
          </w:p>
          <w:p w14:paraId="6867E4C7" w14:textId="2055ECFB" w:rsidR="00D464EC" w:rsidRDefault="00D464EC">
            <w:pPr>
              <w:pStyle w:val="-5"/>
              <w:rPr>
                <w:color w:val="000000" w:themeColor="text1"/>
              </w:rPr>
            </w:pPr>
          </w:p>
        </w:tc>
        <w:tc>
          <w:tcPr>
            <w:tcW w:w="664"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1CFA28F9" w14:textId="77777777" w:rsidR="005B3D9E" w:rsidRDefault="005B3D9E">
            <w:pPr>
              <w:pStyle w:val="-5"/>
              <w:rPr>
                <w:color w:val="000000" w:themeColor="text1"/>
                <w:spacing w:val="-8"/>
              </w:rPr>
            </w:pPr>
            <w:r>
              <w:rPr>
                <w:rFonts w:hint="eastAsia"/>
                <w:color w:val="000000" w:themeColor="text1"/>
                <w:spacing w:val="-8"/>
              </w:rPr>
              <w:t>- 113,326,297</w:t>
            </w:r>
          </w:p>
          <w:p w14:paraId="74C08573" w14:textId="5AC043E9" w:rsidR="00D464EC" w:rsidRDefault="00D464EC">
            <w:pPr>
              <w:pStyle w:val="-5"/>
              <w:rPr>
                <w:color w:val="000000" w:themeColor="text1"/>
                <w:spacing w:val="-8"/>
              </w:rPr>
            </w:pPr>
          </w:p>
        </w:tc>
        <w:tc>
          <w:tcPr>
            <w:tcW w:w="662"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3385218E" w14:textId="77777777" w:rsidR="005B3D9E" w:rsidRDefault="005B3D9E">
            <w:pPr>
              <w:pStyle w:val="-5"/>
              <w:rPr>
                <w:color w:val="000000" w:themeColor="text1"/>
              </w:rPr>
            </w:pPr>
            <w:r>
              <w:rPr>
                <w:rFonts w:hint="eastAsia"/>
                <w:color w:val="000000" w:themeColor="text1"/>
              </w:rPr>
              <w:t>37,917,084</w:t>
            </w:r>
          </w:p>
          <w:p w14:paraId="18CC80D8" w14:textId="44029E71" w:rsidR="00D464EC" w:rsidRDefault="00D464EC">
            <w:pPr>
              <w:pStyle w:val="-5"/>
              <w:rPr>
                <w:color w:val="000000" w:themeColor="text1"/>
              </w:rPr>
            </w:pPr>
          </w:p>
        </w:tc>
        <w:tc>
          <w:tcPr>
            <w:tcW w:w="736"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602B115A" w14:textId="77777777" w:rsidR="005B3D9E" w:rsidRDefault="005B3D9E">
            <w:pPr>
              <w:pStyle w:val="-5"/>
              <w:rPr>
                <w:color w:val="000000" w:themeColor="text1"/>
              </w:rPr>
            </w:pPr>
            <w:r>
              <w:rPr>
                <w:rFonts w:hint="eastAsia"/>
                <w:color w:val="000000" w:themeColor="text1"/>
              </w:rPr>
              <w:t>- 357,324,258</w:t>
            </w:r>
          </w:p>
          <w:p w14:paraId="78779FE1" w14:textId="15650986" w:rsidR="00D464EC" w:rsidRDefault="00D464EC">
            <w:pPr>
              <w:pStyle w:val="-5"/>
              <w:rPr>
                <w:color w:val="000000" w:themeColor="text1"/>
              </w:rPr>
            </w:pPr>
          </w:p>
        </w:tc>
        <w:tc>
          <w:tcPr>
            <w:tcW w:w="657" w:type="pct"/>
            <w:tcBorders>
              <w:top w:val="nil"/>
              <w:left w:val="single" w:sz="4" w:space="0" w:color="auto"/>
              <w:bottom w:val="single" w:sz="4" w:space="0" w:color="auto"/>
              <w:right w:val="nil"/>
            </w:tcBorders>
            <w:tcMar>
              <w:top w:w="0" w:type="dxa"/>
              <w:left w:w="28" w:type="dxa"/>
              <w:bottom w:w="0" w:type="dxa"/>
              <w:right w:w="28" w:type="dxa"/>
            </w:tcMar>
            <w:hideMark/>
          </w:tcPr>
          <w:p w14:paraId="58979328" w14:textId="77777777" w:rsidR="005B3D9E" w:rsidRDefault="005B3D9E">
            <w:pPr>
              <w:pStyle w:val="-5"/>
              <w:rPr>
                <w:color w:val="000000" w:themeColor="text1"/>
              </w:rPr>
            </w:pPr>
            <w:r>
              <w:rPr>
                <w:rFonts w:hint="eastAsia"/>
                <w:color w:val="000000" w:themeColor="text1"/>
              </w:rPr>
              <w:t>206,080,877</w:t>
            </w:r>
          </w:p>
          <w:p w14:paraId="203D6A89" w14:textId="6F4581F5" w:rsidR="00D464EC" w:rsidRDefault="00D464EC">
            <w:pPr>
              <w:pStyle w:val="-5"/>
              <w:rPr>
                <w:color w:val="000000" w:themeColor="text1"/>
              </w:rPr>
            </w:pPr>
          </w:p>
        </w:tc>
      </w:tr>
    </w:tbl>
    <w:p w14:paraId="22706B0B" w14:textId="77777777" w:rsidR="005B3D9E" w:rsidRDefault="005B3D9E" w:rsidP="005B3D9E">
      <w:pPr>
        <w:pStyle w:val="--9"/>
        <w:spacing w:before="48"/>
        <w:ind w:left="319" w:hangingChars="177" w:hanging="319"/>
      </w:pPr>
      <w:proofErr w:type="gramStart"/>
      <w:r>
        <w:rPr>
          <w:rFonts w:hint="eastAsia"/>
        </w:rPr>
        <w:t>註</w:t>
      </w:r>
      <w:proofErr w:type="gramEnd"/>
      <w:r>
        <w:rPr>
          <w:rFonts w:hint="eastAsia"/>
        </w:rPr>
        <w:t>：本表現金及約當現金係包括現金及自投資日起3個月內到期或清償之債權證券。</w:t>
      </w:r>
    </w:p>
    <w:p w14:paraId="4DC74E0D" w14:textId="77777777" w:rsidR="005B3D9E" w:rsidRDefault="005B3D9E" w:rsidP="005B3D9E">
      <w:pPr>
        <w:pStyle w:val="--ffc"/>
        <w:spacing w:before="72" w:line="14" w:lineRule="exact"/>
        <w:jc w:val="left"/>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1"/>
        <w:gridCol w:w="1756"/>
        <w:gridCol w:w="1758"/>
        <w:gridCol w:w="1573"/>
        <w:gridCol w:w="871"/>
      </w:tblGrid>
      <w:tr w:rsidR="005B3D9E" w14:paraId="55FF69A3" w14:textId="77777777" w:rsidTr="006B7127">
        <w:trPr>
          <w:cantSplit/>
          <w:trHeight w:val="495"/>
        </w:trPr>
        <w:tc>
          <w:tcPr>
            <w:tcW w:w="5000" w:type="pct"/>
            <w:gridSpan w:val="5"/>
            <w:tcBorders>
              <w:top w:val="nil"/>
              <w:left w:val="nil"/>
              <w:bottom w:val="nil"/>
              <w:right w:val="nil"/>
            </w:tcBorders>
            <w:vAlign w:val="center"/>
            <w:hideMark/>
          </w:tcPr>
          <w:bookmarkEnd w:id="3"/>
          <w:p w14:paraId="754E4023" w14:textId="77777777" w:rsidR="005B3D9E" w:rsidRPr="00912C87" w:rsidRDefault="005B3D9E" w:rsidP="00BD62B8">
            <w:pPr>
              <w:pStyle w:val="----c"/>
              <w:ind w:right="0"/>
              <w:rPr>
                <w:spacing w:val="20"/>
              </w:rPr>
            </w:pPr>
            <w:r w:rsidRPr="00912C87">
              <w:rPr>
                <w:rFonts w:hint="eastAsia"/>
                <w:spacing w:val="20"/>
              </w:rPr>
              <w:t>五、盈虧審定後現金流量綜計表</w:t>
            </w:r>
            <w:r w:rsidRPr="00912C87">
              <w:rPr>
                <w:rFonts w:hint="eastAsia"/>
                <w:b w:val="0"/>
                <w:bCs/>
                <w:spacing w:val="20"/>
                <w:sz w:val="28"/>
                <w:szCs w:val="28"/>
                <w:u w:val="none"/>
              </w:rPr>
              <w:t>（項目別）</w:t>
            </w:r>
          </w:p>
        </w:tc>
      </w:tr>
      <w:tr w:rsidR="005B3D9E" w14:paraId="6E5D194E" w14:textId="77777777" w:rsidTr="006B7127">
        <w:trPr>
          <w:cantSplit/>
          <w:trHeight w:val="283"/>
        </w:trPr>
        <w:tc>
          <w:tcPr>
            <w:tcW w:w="5000" w:type="pct"/>
            <w:gridSpan w:val="5"/>
            <w:tcBorders>
              <w:top w:val="nil"/>
              <w:left w:val="nil"/>
              <w:bottom w:val="nil"/>
              <w:right w:val="nil"/>
            </w:tcBorders>
            <w:hideMark/>
          </w:tcPr>
          <w:p w14:paraId="428473D9" w14:textId="77777777" w:rsidR="005B3D9E" w:rsidRDefault="005B3D9E" w:rsidP="00BD62B8">
            <w:pPr>
              <w:pStyle w:val="--fd"/>
              <w:spacing w:before="72"/>
              <w:ind w:leftChars="0" w:left="0" w:rightChars="0" w:right="0"/>
            </w:pPr>
            <w:r>
              <w:rPr>
                <w:rFonts w:hint="eastAsia"/>
              </w:rPr>
              <w:t>中華民國</w:t>
            </w:r>
            <w:proofErr w:type="gramStart"/>
            <w:r>
              <w:rPr>
                <w:rFonts w:hint="eastAsia"/>
              </w:rPr>
              <w:t>114</w:t>
            </w:r>
            <w:proofErr w:type="gramEnd"/>
            <w:r>
              <w:rPr>
                <w:rFonts w:hint="eastAsia"/>
              </w:rPr>
              <w:t>年度</w:t>
            </w:r>
          </w:p>
        </w:tc>
      </w:tr>
      <w:tr w:rsidR="005B3D9E" w14:paraId="25B8DD0A" w14:textId="77777777" w:rsidTr="006B7127">
        <w:trPr>
          <w:cantSplit/>
          <w:trHeight w:val="283"/>
        </w:trPr>
        <w:tc>
          <w:tcPr>
            <w:tcW w:w="5000" w:type="pct"/>
            <w:gridSpan w:val="5"/>
            <w:tcBorders>
              <w:top w:val="nil"/>
              <w:left w:val="nil"/>
              <w:bottom w:val="single" w:sz="4" w:space="0" w:color="auto"/>
              <w:right w:val="nil"/>
            </w:tcBorders>
            <w:vAlign w:val="bottom"/>
            <w:hideMark/>
          </w:tcPr>
          <w:p w14:paraId="04A0BE80" w14:textId="77777777" w:rsidR="005B3D9E" w:rsidRDefault="005B3D9E">
            <w:pPr>
              <w:pStyle w:val="-3"/>
              <w:rPr>
                <w:w w:val="100"/>
              </w:rPr>
            </w:pPr>
            <w:r>
              <w:rPr>
                <w:rFonts w:hint="eastAsia"/>
                <w:w w:val="100"/>
              </w:rPr>
              <w:t>單位：新臺幣元</w:t>
            </w:r>
          </w:p>
        </w:tc>
      </w:tr>
      <w:tr w:rsidR="005B3D9E" w14:paraId="6F80271B" w14:textId="77777777" w:rsidTr="006B7127">
        <w:trPr>
          <w:cantSplit/>
          <w:trHeight w:val="260"/>
        </w:trPr>
        <w:tc>
          <w:tcPr>
            <w:tcW w:w="1909" w:type="pct"/>
            <w:vMerge w:val="restart"/>
            <w:tcBorders>
              <w:top w:val="single" w:sz="4" w:space="0" w:color="auto"/>
              <w:left w:val="nil"/>
              <w:bottom w:val="single" w:sz="4" w:space="0" w:color="auto"/>
              <w:right w:val="single" w:sz="4" w:space="0" w:color="auto"/>
            </w:tcBorders>
            <w:vAlign w:val="center"/>
            <w:hideMark/>
          </w:tcPr>
          <w:p w14:paraId="40048660" w14:textId="77777777" w:rsidR="005B3D9E" w:rsidRDefault="005B3D9E">
            <w:pPr>
              <w:pStyle w:val="-a"/>
              <w:ind w:left="60" w:right="60"/>
            </w:pPr>
            <w:r>
              <w:rPr>
                <w:rFonts w:hint="eastAsia"/>
              </w:rPr>
              <w:t>項目</w:t>
            </w:r>
          </w:p>
        </w:tc>
        <w:tc>
          <w:tcPr>
            <w:tcW w:w="911" w:type="pct"/>
            <w:vMerge w:val="restart"/>
            <w:tcBorders>
              <w:top w:val="single" w:sz="4" w:space="0" w:color="auto"/>
              <w:left w:val="nil"/>
              <w:bottom w:val="single" w:sz="4" w:space="0" w:color="auto"/>
              <w:right w:val="single" w:sz="4" w:space="0" w:color="auto"/>
            </w:tcBorders>
            <w:vAlign w:val="center"/>
            <w:hideMark/>
          </w:tcPr>
          <w:p w14:paraId="08A3DE21" w14:textId="77777777" w:rsidR="005B3D9E" w:rsidRDefault="005B3D9E">
            <w:pPr>
              <w:pStyle w:val="-a"/>
              <w:ind w:left="60" w:right="60"/>
            </w:pPr>
            <w:r>
              <w:rPr>
                <w:rFonts w:hint="eastAsia"/>
              </w:rPr>
              <w:t>預算數</w:t>
            </w:r>
          </w:p>
        </w:tc>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118D55E2" w14:textId="77777777" w:rsidR="005B3D9E" w:rsidRDefault="005B3D9E">
            <w:pPr>
              <w:pStyle w:val="-a"/>
              <w:ind w:left="60" w:right="60"/>
            </w:pPr>
            <w:r>
              <w:rPr>
                <w:rFonts w:hint="eastAsia"/>
              </w:rPr>
              <w:t>決算數</w:t>
            </w:r>
          </w:p>
        </w:tc>
        <w:tc>
          <w:tcPr>
            <w:tcW w:w="1268" w:type="pct"/>
            <w:gridSpan w:val="2"/>
            <w:tcBorders>
              <w:top w:val="single" w:sz="4" w:space="0" w:color="auto"/>
              <w:left w:val="single" w:sz="4" w:space="0" w:color="auto"/>
              <w:bottom w:val="single" w:sz="4" w:space="0" w:color="auto"/>
              <w:right w:val="nil"/>
            </w:tcBorders>
            <w:vAlign w:val="center"/>
            <w:hideMark/>
          </w:tcPr>
          <w:p w14:paraId="762473EC" w14:textId="77777777" w:rsidR="005B3D9E" w:rsidRDefault="005B3D9E" w:rsidP="002B1EA8">
            <w:pPr>
              <w:pStyle w:val="-a"/>
              <w:ind w:leftChars="0" w:left="0" w:rightChars="0" w:right="0"/>
            </w:pPr>
            <w:r>
              <w:rPr>
                <w:rFonts w:hint="eastAsia"/>
              </w:rPr>
              <w:t>比較增減</w:t>
            </w:r>
          </w:p>
        </w:tc>
      </w:tr>
      <w:tr w:rsidR="005B3D9E" w14:paraId="16043F89" w14:textId="77777777" w:rsidTr="006B7127">
        <w:trPr>
          <w:cantSplit/>
          <w:trHeight w:val="260"/>
        </w:trPr>
        <w:tc>
          <w:tcPr>
            <w:tcW w:w="0" w:type="auto"/>
            <w:vMerge/>
            <w:tcBorders>
              <w:top w:val="single" w:sz="4" w:space="0" w:color="auto"/>
              <w:left w:val="nil"/>
              <w:bottom w:val="single" w:sz="4" w:space="0" w:color="auto"/>
              <w:right w:val="single" w:sz="4" w:space="0" w:color="auto"/>
            </w:tcBorders>
            <w:vAlign w:val="center"/>
            <w:hideMark/>
          </w:tcPr>
          <w:p w14:paraId="2269391C" w14:textId="77777777" w:rsidR="005B3D9E" w:rsidRDefault="005B3D9E">
            <w:pPr>
              <w:widowControl/>
              <w:jc w:val="left"/>
              <w:rPr>
                <w:rFonts w:ascii="標楷體" w:hAnsi="Times New Roman" w:cs="Times New Roman"/>
                <w:szCs w:val="20"/>
              </w:rPr>
            </w:pPr>
          </w:p>
        </w:tc>
        <w:tc>
          <w:tcPr>
            <w:tcW w:w="0" w:type="auto"/>
            <w:vMerge/>
            <w:tcBorders>
              <w:top w:val="single" w:sz="4" w:space="0" w:color="auto"/>
              <w:left w:val="nil"/>
              <w:bottom w:val="single" w:sz="4" w:space="0" w:color="auto"/>
              <w:right w:val="single" w:sz="4" w:space="0" w:color="auto"/>
            </w:tcBorders>
            <w:vAlign w:val="center"/>
            <w:hideMark/>
          </w:tcPr>
          <w:p w14:paraId="39C0BC37" w14:textId="77777777" w:rsidR="005B3D9E" w:rsidRDefault="005B3D9E">
            <w:pPr>
              <w:widowControl/>
              <w:jc w:val="left"/>
              <w:rPr>
                <w:rFonts w:ascii="標楷體" w:hAnsi="Times New Roman" w:cs="Times New Roman"/>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6A0A" w14:textId="77777777" w:rsidR="005B3D9E" w:rsidRDefault="005B3D9E">
            <w:pPr>
              <w:widowControl/>
              <w:jc w:val="left"/>
              <w:rPr>
                <w:rFonts w:ascii="標楷體" w:hAnsi="Times New Roman" w:cs="Times New Roman"/>
                <w:szCs w:val="20"/>
              </w:rPr>
            </w:pPr>
          </w:p>
        </w:tc>
        <w:tc>
          <w:tcPr>
            <w:tcW w:w="816" w:type="pct"/>
            <w:tcBorders>
              <w:top w:val="single" w:sz="4" w:space="0" w:color="auto"/>
              <w:left w:val="single" w:sz="4" w:space="0" w:color="auto"/>
              <w:bottom w:val="single" w:sz="4" w:space="0" w:color="auto"/>
              <w:right w:val="single" w:sz="4" w:space="0" w:color="auto"/>
            </w:tcBorders>
            <w:vAlign w:val="center"/>
            <w:hideMark/>
          </w:tcPr>
          <w:p w14:paraId="7B4DD639" w14:textId="77777777" w:rsidR="005B3D9E" w:rsidRDefault="005B3D9E">
            <w:pPr>
              <w:pStyle w:val="-a"/>
              <w:ind w:left="60" w:right="60"/>
            </w:pPr>
            <w:r>
              <w:rPr>
                <w:rFonts w:hint="eastAsia"/>
              </w:rPr>
              <w:t>金額</w:t>
            </w:r>
          </w:p>
        </w:tc>
        <w:tc>
          <w:tcPr>
            <w:tcW w:w="452" w:type="pct"/>
            <w:tcBorders>
              <w:top w:val="single" w:sz="4" w:space="0" w:color="auto"/>
              <w:left w:val="nil"/>
              <w:bottom w:val="single" w:sz="4" w:space="0" w:color="auto"/>
              <w:right w:val="nil"/>
            </w:tcBorders>
            <w:vAlign w:val="center"/>
            <w:hideMark/>
          </w:tcPr>
          <w:p w14:paraId="74204BAE" w14:textId="77777777" w:rsidR="005B3D9E" w:rsidRDefault="005B3D9E">
            <w:pPr>
              <w:pStyle w:val="-a"/>
              <w:ind w:left="60" w:right="60"/>
            </w:pPr>
            <w:r>
              <w:rPr>
                <w:rFonts w:hint="eastAsia"/>
              </w:rPr>
              <w:t>％</w:t>
            </w:r>
          </w:p>
        </w:tc>
      </w:tr>
      <w:tr w:rsidR="005B3D9E" w14:paraId="3E405095" w14:textId="77777777" w:rsidTr="006B7127">
        <w:trPr>
          <w:trHeight w:val="340"/>
        </w:trPr>
        <w:tc>
          <w:tcPr>
            <w:tcW w:w="1909" w:type="pct"/>
            <w:tcBorders>
              <w:top w:val="single" w:sz="4" w:space="0" w:color="auto"/>
              <w:left w:val="nil"/>
              <w:bottom w:val="nil"/>
              <w:right w:val="single" w:sz="4" w:space="0" w:color="auto"/>
            </w:tcBorders>
            <w:vAlign w:val="center"/>
            <w:hideMark/>
          </w:tcPr>
          <w:p w14:paraId="3C061ED8" w14:textId="77777777" w:rsidR="005B3D9E" w:rsidRDefault="005B3D9E" w:rsidP="00912C87">
            <w:pPr>
              <w:pStyle w:val="----1"/>
              <w:rPr>
                <w:noProof/>
              </w:rPr>
            </w:pPr>
            <w:r>
              <w:rPr>
                <w:rFonts w:hint="eastAsia"/>
                <w:noProof/>
              </w:rPr>
              <w:t>營業活動之現金流量</w:t>
            </w:r>
          </w:p>
        </w:tc>
        <w:tc>
          <w:tcPr>
            <w:tcW w:w="911" w:type="pct"/>
            <w:tcBorders>
              <w:top w:val="single" w:sz="4" w:space="0" w:color="auto"/>
              <w:left w:val="nil"/>
              <w:bottom w:val="nil"/>
              <w:right w:val="single" w:sz="4" w:space="0" w:color="auto"/>
            </w:tcBorders>
            <w:vAlign w:val="center"/>
          </w:tcPr>
          <w:p w14:paraId="51DA2786" w14:textId="77777777" w:rsidR="005B3D9E" w:rsidRDefault="005B3D9E">
            <w:pPr>
              <w:pStyle w:val="----1"/>
              <w:rPr>
                <w:rFonts w:ascii="新細明體" w:hAnsi="新細明體"/>
                <w:sz w:val="18"/>
              </w:rPr>
            </w:pPr>
          </w:p>
        </w:tc>
        <w:tc>
          <w:tcPr>
            <w:tcW w:w="912" w:type="pct"/>
            <w:tcBorders>
              <w:top w:val="single" w:sz="4" w:space="0" w:color="auto"/>
              <w:left w:val="single" w:sz="4" w:space="0" w:color="auto"/>
              <w:bottom w:val="nil"/>
              <w:right w:val="single" w:sz="4" w:space="0" w:color="auto"/>
            </w:tcBorders>
            <w:vAlign w:val="center"/>
          </w:tcPr>
          <w:p w14:paraId="392B1E77" w14:textId="77777777" w:rsidR="005B3D9E" w:rsidRDefault="005B3D9E">
            <w:pPr>
              <w:pStyle w:val="----1"/>
              <w:rPr>
                <w:rFonts w:ascii="新細明體" w:hAnsi="新細明體"/>
                <w:sz w:val="18"/>
              </w:rPr>
            </w:pPr>
          </w:p>
        </w:tc>
        <w:tc>
          <w:tcPr>
            <w:tcW w:w="816" w:type="pct"/>
            <w:tcBorders>
              <w:top w:val="single" w:sz="4" w:space="0" w:color="auto"/>
              <w:left w:val="nil"/>
              <w:bottom w:val="nil"/>
              <w:right w:val="nil"/>
            </w:tcBorders>
            <w:vAlign w:val="center"/>
          </w:tcPr>
          <w:p w14:paraId="463C8C74" w14:textId="77777777" w:rsidR="005B3D9E" w:rsidRDefault="005B3D9E">
            <w:pPr>
              <w:pStyle w:val="----1"/>
              <w:rPr>
                <w:rFonts w:ascii="新細明體" w:hAnsi="新細明體"/>
                <w:kern w:val="0"/>
                <w:sz w:val="18"/>
              </w:rPr>
            </w:pPr>
          </w:p>
        </w:tc>
        <w:tc>
          <w:tcPr>
            <w:tcW w:w="452" w:type="pct"/>
            <w:tcBorders>
              <w:top w:val="single" w:sz="4" w:space="0" w:color="auto"/>
              <w:left w:val="single" w:sz="4" w:space="0" w:color="auto"/>
              <w:bottom w:val="nil"/>
              <w:right w:val="nil"/>
            </w:tcBorders>
            <w:vAlign w:val="center"/>
          </w:tcPr>
          <w:p w14:paraId="1BE51416" w14:textId="77777777" w:rsidR="005B3D9E" w:rsidRDefault="005B3D9E">
            <w:pPr>
              <w:pStyle w:val="----1"/>
              <w:rPr>
                <w:rFonts w:ascii="新細明體" w:hAnsi="新細明體"/>
                <w:sz w:val="18"/>
              </w:rPr>
            </w:pPr>
          </w:p>
        </w:tc>
      </w:tr>
      <w:tr w:rsidR="005B3D9E" w14:paraId="477279FF" w14:textId="77777777" w:rsidTr="006B7127">
        <w:trPr>
          <w:trHeight w:val="340"/>
        </w:trPr>
        <w:tc>
          <w:tcPr>
            <w:tcW w:w="1909" w:type="pct"/>
            <w:tcBorders>
              <w:top w:val="nil"/>
              <w:left w:val="nil"/>
              <w:bottom w:val="nil"/>
              <w:right w:val="single" w:sz="4" w:space="0" w:color="auto"/>
            </w:tcBorders>
            <w:vAlign w:val="center"/>
            <w:hideMark/>
          </w:tcPr>
          <w:p w14:paraId="44602DA2" w14:textId="77777777" w:rsidR="005B3D9E" w:rsidRDefault="005B3D9E" w:rsidP="00912C87">
            <w:pPr>
              <w:pStyle w:val="----20"/>
              <w:spacing w:line="240" w:lineRule="exact"/>
              <w:ind w:leftChars="200" w:left="400" w:right="57"/>
              <w:rPr>
                <w:noProof/>
              </w:rPr>
            </w:pPr>
            <w:r>
              <w:rPr>
                <w:rFonts w:hint="eastAsia"/>
                <w:noProof/>
              </w:rPr>
              <w:t>稅前淨利（淨損）</w:t>
            </w:r>
          </w:p>
        </w:tc>
        <w:tc>
          <w:tcPr>
            <w:tcW w:w="911" w:type="pct"/>
            <w:tcBorders>
              <w:top w:val="nil"/>
              <w:left w:val="nil"/>
              <w:bottom w:val="nil"/>
              <w:right w:val="single" w:sz="4" w:space="0" w:color="auto"/>
            </w:tcBorders>
            <w:vAlign w:val="center"/>
            <w:hideMark/>
          </w:tcPr>
          <w:p w14:paraId="38C380F6" w14:textId="77777777" w:rsidR="005B3D9E" w:rsidRDefault="005B3D9E">
            <w:pPr>
              <w:pStyle w:val="-2"/>
              <w:rPr>
                <w:color w:val="000000" w:themeColor="text1"/>
              </w:rPr>
            </w:pPr>
            <w:r>
              <w:rPr>
                <w:rFonts w:hint="eastAsia"/>
                <w:color w:val="000000" w:themeColor="text1"/>
              </w:rPr>
              <w:t>22,691,000</w:t>
            </w:r>
          </w:p>
        </w:tc>
        <w:tc>
          <w:tcPr>
            <w:tcW w:w="912" w:type="pct"/>
            <w:tcBorders>
              <w:top w:val="nil"/>
              <w:left w:val="single" w:sz="4" w:space="0" w:color="auto"/>
              <w:bottom w:val="nil"/>
              <w:right w:val="single" w:sz="4" w:space="0" w:color="auto"/>
            </w:tcBorders>
            <w:vAlign w:val="center"/>
            <w:hideMark/>
          </w:tcPr>
          <w:p w14:paraId="3F37206E" w14:textId="77777777" w:rsidR="005B3D9E" w:rsidRDefault="005B3D9E">
            <w:pPr>
              <w:pStyle w:val="-2"/>
              <w:rPr>
                <w:color w:val="000000" w:themeColor="text1"/>
              </w:rPr>
            </w:pPr>
            <w:r>
              <w:rPr>
                <w:rFonts w:hint="eastAsia"/>
                <w:color w:val="000000" w:themeColor="text1"/>
              </w:rPr>
              <w:t>44,815,968</w:t>
            </w:r>
          </w:p>
        </w:tc>
        <w:tc>
          <w:tcPr>
            <w:tcW w:w="816" w:type="pct"/>
            <w:tcBorders>
              <w:top w:val="nil"/>
              <w:left w:val="nil"/>
              <w:bottom w:val="nil"/>
              <w:right w:val="nil"/>
            </w:tcBorders>
            <w:vAlign w:val="center"/>
            <w:hideMark/>
          </w:tcPr>
          <w:p w14:paraId="40E3E53E" w14:textId="77777777" w:rsidR="005B3D9E" w:rsidRDefault="005B3D9E">
            <w:pPr>
              <w:pStyle w:val="-2"/>
              <w:rPr>
                <w:color w:val="000000" w:themeColor="text1"/>
              </w:rPr>
            </w:pPr>
            <w:r>
              <w:rPr>
                <w:rFonts w:hint="eastAsia"/>
                <w:color w:val="000000" w:themeColor="text1"/>
              </w:rPr>
              <w:t>22,124,968</w:t>
            </w:r>
          </w:p>
        </w:tc>
        <w:tc>
          <w:tcPr>
            <w:tcW w:w="452" w:type="pct"/>
            <w:tcBorders>
              <w:top w:val="nil"/>
              <w:left w:val="single" w:sz="4" w:space="0" w:color="auto"/>
              <w:bottom w:val="nil"/>
              <w:right w:val="nil"/>
            </w:tcBorders>
            <w:vAlign w:val="center"/>
            <w:hideMark/>
          </w:tcPr>
          <w:p w14:paraId="01DE47BB" w14:textId="77777777" w:rsidR="005B3D9E" w:rsidRDefault="005B3D9E">
            <w:pPr>
              <w:pStyle w:val="-2"/>
              <w:rPr>
                <w:color w:val="000000" w:themeColor="text1"/>
              </w:rPr>
            </w:pPr>
            <w:r>
              <w:rPr>
                <w:rFonts w:hint="eastAsia"/>
                <w:color w:val="000000" w:themeColor="text1"/>
              </w:rPr>
              <w:t>97.51</w:t>
            </w:r>
          </w:p>
        </w:tc>
      </w:tr>
      <w:tr w:rsidR="005B3D9E" w14:paraId="46C5172F" w14:textId="77777777" w:rsidTr="006B7127">
        <w:trPr>
          <w:trHeight w:val="340"/>
        </w:trPr>
        <w:tc>
          <w:tcPr>
            <w:tcW w:w="1909" w:type="pct"/>
            <w:tcBorders>
              <w:top w:val="nil"/>
              <w:left w:val="nil"/>
              <w:bottom w:val="nil"/>
              <w:right w:val="single" w:sz="4" w:space="0" w:color="auto"/>
            </w:tcBorders>
            <w:vAlign w:val="center"/>
            <w:hideMark/>
          </w:tcPr>
          <w:p w14:paraId="0DBEF3CC" w14:textId="77777777" w:rsidR="005B3D9E" w:rsidRDefault="005B3D9E" w:rsidP="00912C87">
            <w:pPr>
              <w:pStyle w:val="----20"/>
              <w:spacing w:line="240" w:lineRule="exact"/>
              <w:ind w:leftChars="200" w:left="400" w:right="57"/>
              <w:rPr>
                <w:noProof/>
              </w:rPr>
            </w:pPr>
            <w:r>
              <w:rPr>
                <w:rFonts w:hint="eastAsia"/>
                <w:noProof/>
              </w:rPr>
              <w:t>利息股利之調整</w:t>
            </w:r>
          </w:p>
        </w:tc>
        <w:tc>
          <w:tcPr>
            <w:tcW w:w="911" w:type="pct"/>
            <w:tcBorders>
              <w:top w:val="nil"/>
              <w:left w:val="nil"/>
              <w:bottom w:val="nil"/>
              <w:right w:val="single" w:sz="4" w:space="0" w:color="auto"/>
            </w:tcBorders>
            <w:vAlign w:val="center"/>
            <w:hideMark/>
          </w:tcPr>
          <w:p w14:paraId="719BA083" w14:textId="77777777" w:rsidR="005B3D9E" w:rsidRDefault="005B3D9E">
            <w:pPr>
              <w:pStyle w:val="-2"/>
              <w:rPr>
                <w:color w:val="000000" w:themeColor="text1"/>
              </w:rPr>
            </w:pPr>
            <w:r>
              <w:rPr>
                <w:rFonts w:hint="eastAsia"/>
                <w:color w:val="000000" w:themeColor="text1"/>
              </w:rPr>
              <w:t>16,780,000</w:t>
            </w:r>
          </w:p>
        </w:tc>
        <w:tc>
          <w:tcPr>
            <w:tcW w:w="912" w:type="pct"/>
            <w:tcBorders>
              <w:top w:val="nil"/>
              <w:left w:val="single" w:sz="4" w:space="0" w:color="auto"/>
              <w:bottom w:val="nil"/>
              <w:right w:val="single" w:sz="4" w:space="0" w:color="auto"/>
            </w:tcBorders>
            <w:vAlign w:val="center"/>
            <w:hideMark/>
          </w:tcPr>
          <w:p w14:paraId="7A69C5C3" w14:textId="77777777" w:rsidR="005B3D9E" w:rsidRDefault="005B3D9E">
            <w:pPr>
              <w:pStyle w:val="-2"/>
              <w:rPr>
                <w:color w:val="000000" w:themeColor="text1"/>
              </w:rPr>
            </w:pPr>
            <w:r>
              <w:rPr>
                <w:rFonts w:hint="eastAsia"/>
                <w:color w:val="000000" w:themeColor="text1"/>
              </w:rPr>
              <w:t>- 816,767</w:t>
            </w:r>
          </w:p>
        </w:tc>
        <w:tc>
          <w:tcPr>
            <w:tcW w:w="816" w:type="pct"/>
            <w:tcBorders>
              <w:top w:val="nil"/>
              <w:left w:val="nil"/>
              <w:bottom w:val="nil"/>
              <w:right w:val="nil"/>
            </w:tcBorders>
            <w:vAlign w:val="center"/>
            <w:hideMark/>
          </w:tcPr>
          <w:p w14:paraId="46D4B390" w14:textId="77777777" w:rsidR="005B3D9E" w:rsidRDefault="005B3D9E">
            <w:pPr>
              <w:pStyle w:val="-2"/>
              <w:rPr>
                <w:color w:val="000000" w:themeColor="text1"/>
              </w:rPr>
            </w:pPr>
            <w:r>
              <w:rPr>
                <w:rFonts w:hint="eastAsia"/>
                <w:color w:val="000000" w:themeColor="text1"/>
              </w:rPr>
              <w:t>- 17,596,767</w:t>
            </w:r>
          </w:p>
        </w:tc>
        <w:tc>
          <w:tcPr>
            <w:tcW w:w="452" w:type="pct"/>
            <w:tcBorders>
              <w:top w:val="nil"/>
              <w:left w:val="single" w:sz="4" w:space="0" w:color="auto"/>
              <w:bottom w:val="nil"/>
              <w:right w:val="nil"/>
            </w:tcBorders>
            <w:vAlign w:val="center"/>
            <w:hideMark/>
          </w:tcPr>
          <w:p w14:paraId="68F9808A" w14:textId="77777777" w:rsidR="005B3D9E" w:rsidRDefault="005B3D9E">
            <w:pPr>
              <w:pStyle w:val="-2"/>
              <w:rPr>
                <w:color w:val="000000" w:themeColor="text1"/>
              </w:rPr>
            </w:pPr>
            <w:r>
              <w:rPr>
                <w:rFonts w:hint="eastAsia"/>
                <w:color w:val="000000" w:themeColor="text1"/>
              </w:rPr>
              <w:t>--</w:t>
            </w:r>
          </w:p>
        </w:tc>
      </w:tr>
      <w:tr w:rsidR="005B3D9E" w14:paraId="555C95EB" w14:textId="77777777" w:rsidTr="006B7127">
        <w:trPr>
          <w:trHeight w:val="340"/>
        </w:trPr>
        <w:tc>
          <w:tcPr>
            <w:tcW w:w="1909" w:type="pct"/>
            <w:tcBorders>
              <w:top w:val="nil"/>
              <w:left w:val="nil"/>
              <w:bottom w:val="nil"/>
              <w:right w:val="single" w:sz="4" w:space="0" w:color="auto"/>
            </w:tcBorders>
            <w:vAlign w:val="center"/>
            <w:hideMark/>
          </w:tcPr>
          <w:p w14:paraId="121732E1" w14:textId="77777777" w:rsidR="005B3D9E" w:rsidRDefault="005B3D9E" w:rsidP="00912C87">
            <w:pPr>
              <w:pStyle w:val="----20"/>
              <w:spacing w:line="240" w:lineRule="exact"/>
              <w:ind w:leftChars="200" w:left="400" w:right="57"/>
              <w:rPr>
                <w:noProof/>
              </w:rPr>
            </w:pPr>
            <w:r>
              <w:rPr>
                <w:rFonts w:hint="eastAsia"/>
                <w:noProof/>
              </w:rPr>
              <w:t>未計利息股利之稅前淨利（淨損）</w:t>
            </w:r>
          </w:p>
        </w:tc>
        <w:tc>
          <w:tcPr>
            <w:tcW w:w="911" w:type="pct"/>
            <w:tcBorders>
              <w:top w:val="nil"/>
              <w:left w:val="nil"/>
              <w:bottom w:val="nil"/>
              <w:right w:val="single" w:sz="4" w:space="0" w:color="auto"/>
            </w:tcBorders>
            <w:vAlign w:val="center"/>
            <w:hideMark/>
          </w:tcPr>
          <w:p w14:paraId="1F079C2F" w14:textId="77777777" w:rsidR="005B3D9E" w:rsidRDefault="005B3D9E">
            <w:pPr>
              <w:pStyle w:val="-2"/>
              <w:rPr>
                <w:color w:val="000000" w:themeColor="text1"/>
              </w:rPr>
            </w:pPr>
            <w:r>
              <w:rPr>
                <w:rFonts w:hint="eastAsia"/>
                <w:color w:val="000000" w:themeColor="text1"/>
              </w:rPr>
              <w:t>39,471,000</w:t>
            </w:r>
          </w:p>
        </w:tc>
        <w:tc>
          <w:tcPr>
            <w:tcW w:w="912" w:type="pct"/>
            <w:tcBorders>
              <w:top w:val="nil"/>
              <w:left w:val="single" w:sz="4" w:space="0" w:color="auto"/>
              <w:bottom w:val="nil"/>
              <w:right w:val="single" w:sz="4" w:space="0" w:color="auto"/>
            </w:tcBorders>
            <w:vAlign w:val="center"/>
            <w:hideMark/>
          </w:tcPr>
          <w:p w14:paraId="01FF84A1" w14:textId="77777777" w:rsidR="005B3D9E" w:rsidRDefault="005B3D9E">
            <w:pPr>
              <w:pStyle w:val="-2"/>
              <w:rPr>
                <w:color w:val="000000" w:themeColor="text1"/>
              </w:rPr>
            </w:pPr>
            <w:r>
              <w:rPr>
                <w:rFonts w:hint="eastAsia"/>
                <w:color w:val="000000" w:themeColor="text1"/>
              </w:rPr>
              <w:t>43,999,201</w:t>
            </w:r>
          </w:p>
        </w:tc>
        <w:tc>
          <w:tcPr>
            <w:tcW w:w="816" w:type="pct"/>
            <w:tcBorders>
              <w:top w:val="nil"/>
              <w:left w:val="nil"/>
              <w:bottom w:val="nil"/>
              <w:right w:val="nil"/>
            </w:tcBorders>
            <w:vAlign w:val="center"/>
            <w:hideMark/>
          </w:tcPr>
          <w:p w14:paraId="428FC7E4" w14:textId="77777777" w:rsidR="005B3D9E" w:rsidRDefault="005B3D9E">
            <w:pPr>
              <w:pStyle w:val="-2"/>
              <w:rPr>
                <w:color w:val="000000" w:themeColor="text1"/>
              </w:rPr>
            </w:pPr>
            <w:r>
              <w:rPr>
                <w:rFonts w:hint="eastAsia"/>
                <w:color w:val="000000" w:themeColor="text1"/>
              </w:rPr>
              <w:t>4,528,201</w:t>
            </w:r>
          </w:p>
        </w:tc>
        <w:tc>
          <w:tcPr>
            <w:tcW w:w="452" w:type="pct"/>
            <w:tcBorders>
              <w:top w:val="nil"/>
              <w:left w:val="single" w:sz="4" w:space="0" w:color="auto"/>
              <w:bottom w:val="nil"/>
              <w:right w:val="nil"/>
            </w:tcBorders>
            <w:vAlign w:val="center"/>
            <w:hideMark/>
          </w:tcPr>
          <w:p w14:paraId="20F44089" w14:textId="77777777" w:rsidR="005B3D9E" w:rsidRDefault="005B3D9E">
            <w:pPr>
              <w:pStyle w:val="-2"/>
              <w:rPr>
                <w:color w:val="000000" w:themeColor="text1"/>
              </w:rPr>
            </w:pPr>
            <w:r>
              <w:rPr>
                <w:rFonts w:hint="eastAsia"/>
                <w:color w:val="000000" w:themeColor="text1"/>
              </w:rPr>
              <w:t>11.47</w:t>
            </w:r>
          </w:p>
        </w:tc>
      </w:tr>
      <w:tr w:rsidR="005B3D9E" w14:paraId="0A947863" w14:textId="77777777" w:rsidTr="006B7127">
        <w:trPr>
          <w:trHeight w:val="340"/>
        </w:trPr>
        <w:tc>
          <w:tcPr>
            <w:tcW w:w="1909" w:type="pct"/>
            <w:tcBorders>
              <w:top w:val="nil"/>
              <w:left w:val="nil"/>
              <w:bottom w:val="nil"/>
              <w:right w:val="single" w:sz="4" w:space="0" w:color="auto"/>
            </w:tcBorders>
            <w:vAlign w:val="center"/>
            <w:hideMark/>
          </w:tcPr>
          <w:p w14:paraId="5BF04384" w14:textId="77777777" w:rsidR="005B3D9E" w:rsidRDefault="005B3D9E" w:rsidP="00912C87">
            <w:pPr>
              <w:pStyle w:val="----20"/>
              <w:spacing w:line="240" w:lineRule="exact"/>
              <w:ind w:leftChars="200" w:left="400" w:right="57"/>
              <w:rPr>
                <w:noProof/>
              </w:rPr>
            </w:pPr>
            <w:r>
              <w:rPr>
                <w:rFonts w:hint="eastAsia"/>
                <w:noProof/>
              </w:rPr>
              <w:t>調整項目</w:t>
            </w:r>
          </w:p>
        </w:tc>
        <w:tc>
          <w:tcPr>
            <w:tcW w:w="911" w:type="pct"/>
            <w:tcBorders>
              <w:top w:val="nil"/>
              <w:left w:val="nil"/>
              <w:bottom w:val="nil"/>
              <w:right w:val="single" w:sz="4" w:space="0" w:color="auto"/>
            </w:tcBorders>
            <w:vAlign w:val="center"/>
            <w:hideMark/>
          </w:tcPr>
          <w:p w14:paraId="2B5B156B" w14:textId="77777777" w:rsidR="005B3D9E" w:rsidRDefault="005B3D9E">
            <w:pPr>
              <w:pStyle w:val="-2"/>
              <w:rPr>
                <w:color w:val="000000" w:themeColor="text1"/>
              </w:rPr>
            </w:pPr>
            <w:r>
              <w:rPr>
                <w:rFonts w:hint="eastAsia"/>
                <w:color w:val="000000" w:themeColor="text1"/>
              </w:rPr>
              <w:t>20,215,000</w:t>
            </w:r>
          </w:p>
        </w:tc>
        <w:tc>
          <w:tcPr>
            <w:tcW w:w="912" w:type="pct"/>
            <w:tcBorders>
              <w:top w:val="nil"/>
              <w:left w:val="single" w:sz="4" w:space="0" w:color="auto"/>
              <w:bottom w:val="nil"/>
              <w:right w:val="single" w:sz="4" w:space="0" w:color="auto"/>
            </w:tcBorders>
            <w:vAlign w:val="center"/>
            <w:hideMark/>
          </w:tcPr>
          <w:p w14:paraId="60516404" w14:textId="77777777" w:rsidR="005B3D9E" w:rsidRDefault="005B3D9E">
            <w:pPr>
              <w:pStyle w:val="-2"/>
              <w:rPr>
                <w:color w:val="000000" w:themeColor="text1"/>
              </w:rPr>
            </w:pPr>
            <w:r>
              <w:rPr>
                <w:rFonts w:hint="eastAsia"/>
                <w:color w:val="000000" w:themeColor="text1"/>
              </w:rPr>
              <w:t>780,301</w:t>
            </w:r>
          </w:p>
        </w:tc>
        <w:tc>
          <w:tcPr>
            <w:tcW w:w="816" w:type="pct"/>
            <w:tcBorders>
              <w:top w:val="nil"/>
              <w:left w:val="nil"/>
              <w:bottom w:val="nil"/>
              <w:right w:val="nil"/>
            </w:tcBorders>
            <w:vAlign w:val="center"/>
            <w:hideMark/>
          </w:tcPr>
          <w:p w14:paraId="2D76C57F" w14:textId="77777777" w:rsidR="005B3D9E" w:rsidRDefault="005B3D9E">
            <w:pPr>
              <w:pStyle w:val="-2"/>
              <w:rPr>
                <w:color w:val="000000" w:themeColor="text1"/>
              </w:rPr>
            </w:pPr>
            <w:r>
              <w:rPr>
                <w:rFonts w:hint="eastAsia"/>
                <w:color w:val="000000" w:themeColor="text1"/>
              </w:rPr>
              <w:t>- 19,434,699</w:t>
            </w:r>
          </w:p>
        </w:tc>
        <w:tc>
          <w:tcPr>
            <w:tcW w:w="452" w:type="pct"/>
            <w:tcBorders>
              <w:top w:val="nil"/>
              <w:left w:val="single" w:sz="4" w:space="0" w:color="auto"/>
              <w:bottom w:val="nil"/>
              <w:right w:val="nil"/>
            </w:tcBorders>
            <w:vAlign w:val="center"/>
            <w:hideMark/>
          </w:tcPr>
          <w:p w14:paraId="40835D06" w14:textId="77777777" w:rsidR="005B3D9E" w:rsidRDefault="005B3D9E">
            <w:pPr>
              <w:pStyle w:val="-2"/>
              <w:rPr>
                <w:color w:val="000000" w:themeColor="text1"/>
              </w:rPr>
            </w:pPr>
            <w:r>
              <w:rPr>
                <w:rFonts w:hint="eastAsia"/>
                <w:color w:val="000000" w:themeColor="text1"/>
              </w:rPr>
              <w:t>- 96.14</w:t>
            </w:r>
          </w:p>
        </w:tc>
      </w:tr>
      <w:tr w:rsidR="005B3D9E" w14:paraId="58B70ED1" w14:textId="77777777" w:rsidTr="006B7127">
        <w:trPr>
          <w:trHeight w:val="340"/>
        </w:trPr>
        <w:tc>
          <w:tcPr>
            <w:tcW w:w="1909" w:type="pct"/>
            <w:tcBorders>
              <w:top w:val="nil"/>
              <w:left w:val="nil"/>
              <w:bottom w:val="nil"/>
              <w:right w:val="single" w:sz="4" w:space="0" w:color="auto"/>
            </w:tcBorders>
            <w:vAlign w:val="center"/>
            <w:hideMark/>
          </w:tcPr>
          <w:p w14:paraId="7CDB3332" w14:textId="77777777" w:rsidR="005B3D9E" w:rsidRDefault="005B3D9E" w:rsidP="00912C87">
            <w:pPr>
              <w:pStyle w:val="----20"/>
              <w:spacing w:line="240" w:lineRule="exact"/>
              <w:ind w:leftChars="200" w:left="400" w:right="57"/>
              <w:rPr>
                <w:noProof/>
              </w:rPr>
            </w:pPr>
            <w:r>
              <w:rPr>
                <w:rFonts w:hint="eastAsia"/>
                <w:noProof/>
              </w:rPr>
              <w:t>未計利息股利之現金流入（流出）</w:t>
            </w:r>
          </w:p>
        </w:tc>
        <w:tc>
          <w:tcPr>
            <w:tcW w:w="911" w:type="pct"/>
            <w:tcBorders>
              <w:top w:val="nil"/>
              <w:left w:val="nil"/>
              <w:bottom w:val="nil"/>
              <w:right w:val="single" w:sz="4" w:space="0" w:color="auto"/>
            </w:tcBorders>
            <w:vAlign w:val="center"/>
            <w:hideMark/>
          </w:tcPr>
          <w:p w14:paraId="0047FF14" w14:textId="77777777" w:rsidR="005B3D9E" w:rsidRDefault="005B3D9E">
            <w:pPr>
              <w:pStyle w:val="-2"/>
              <w:rPr>
                <w:color w:val="000000" w:themeColor="text1"/>
              </w:rPr>
            </w:pPr>
            <w:r>
              <w:rPr>
                <w:rFonts w:hint="eastAsia"/>
                <w:color w:val="000000" w:themeColor="text1"/>
              </w:rPr>
              <w:t>59,686,000</w:t>
            </w:r>
          </w:p>
        </w:tc>
        <w:tc>
          <w:tcPr>
            <w:tcW w:w="912" w:type="pct"/>
            <w:tcBorders>
              <w:top w:val="nil"/>
              <w:left w:val="single" w:sz="4" w:space="0" w:color="auto"/>
              <w:bottom w:val="nil"/>
              <w:right w:val="single" w:sz="4" w:space="0" w:color="auto"/>
            </w:tcBorders>
            <w:vAlign w:val="center"/>
            <w:hideMark/>
          </w:tcPr>
          <w:p w14:paraId="651143C2" w14:textId="77777777" w:rsidR="005B3D9E" w:rsidRDefault="005B3D9E">
            <w:pPr>
              <w:pStyle w:val="-2"/>
              <w:rPr>
                <w:color w:val="000000" w:themeColor="text1"/>
              </w:rPr>
            </w:pPr>
            <w:r>
              <w:rPr>
                <w:rFonts w:hint="eastAsia"/>
                <w:color w:val="000000" w:themeColor="text1"/>
              </w:rPr>
              <w:t>44,779,502</w:t>
            </w:r>
          </w:p>
        </w:tc>
        <w:tc>
          <w:tcPr>
            <w:tcW w:w="816" w:type="pct"/>
            <w:tcBorders>
              <w:top w:val="nil"/>
              <w:left w:val="nil"/>
              <w:bottom w:val="nil"/>
              <w:right w:val="nil"/>
            </w:tcBorders>
            <w:vAlign w:val="center"/>
            <w:hideMark/>
          </w:tcPr>
          <w:p w14:paraId="62614ABC" w14:textId="77777777" w:rsidR="005B3D9E" w:rsidRDefault="005B3D9E">
            <w:pPr>
              <w:pStyle w:val="-2"/>
              <w:rPr>
                <w:color w:val="000000" w:themeColor="text1"/>
              </w:rPr>
            </w:pPr>
            <w:r>
              <w:rPr>
                <w:rFonts w:hint="eastAsia"/>
                <w:color w:val="000000" w:themeColor="text1"/>
              </w:rPr>
              <w:t>- 14,906,498</w:t>
            </w:r>
          </w:p>
        </w:tc>
        <w:tc>
          <w:tcPr>
            <w:tcW w:w="452" w:type="pct"/>
            <w:tcBorders>
              <w:top w:val="nil"/>
              <w:left w:val="single" w:sz="4" w:space="0" w:color="auto"/>
              <w:bottom w:val="nil"/>
              <w:right w:val="nil"/>
            </w:tcBorders>
            <w:vAlign w:val="center"/>
            <w:hideMark/>
          </w:tcPr>
          <w:p w14:paraId="497CEDAE" w14:textId="77777777" w:rsidR="005B3D9E" w:rsidRDefault="005B3D9E">
            <w:pPr>
              <w:pStyle w:val="-2"/>
              <w:rPr>
                <w:color w:val="000000" w:themeColor="text1"/>
              </w:rPr>
            </w:pPr>
            <w:r>
              <w:rPr>
                <w:rFonts w:hint="eastAsia"/>
                <w:color w:val="000000" w:themeColor="text1"/>
              </w:rPr>
              <w:t>- 24.97</w:t>
            </w:r>
          </w:p>
        </w:tc>
      </w:tr>
      <w:tr w:rsidR="005B3D9E" w14:paraId="0A4AFE06" w14:textId="77777777" w:rsidTr="006B7127">
        <w:trPr>
          <w:trHeight w:val="340"/>
        </w:trPr>
        <w:tc>
          <w:tcPr>
            <w:tcW w:w="1909" w:type="pct"/>
            <w:tcBorders>
              <w:top w:val="nil"/>
              <w:left w:val="nil"/>
              <w:bottom w:val="nil"/>
              <w:right w:val="single" w:sz="4" w:space="0" w:color="auto"/>
            </w:tcBorders>
            <w:vAlign w:val="center"/>
            <w:hideMark/>
          </w:tcPr>
          <w:p w14:paraId="01C04344" w14:textId="77777777" w:rsidR="005B3D9E" w:rsidRDefault="005B3D9E" w:rsidP="00912C87">
            <w:pPr>
              <w:pStyle w:val="----20"/>
              <w:spacing w:line="240" w:lineRule="exact"/>
              <w:ind w:leftChars="200" w:left="400" w:right="57"/>
              <w:rPr>
                <w:noProof/>
              </w:rPr>
            </w:pPr>
            <w:r>
              <w:rPr>
                <w:rFonts w:hint="eastAsia"/>
                <w:noProof/>
              </w:rPr>
              <w:t>收取利息</w:t>
            </w:r>
          </w:p>
        </w:tc>
        <w:tc>
          <w:tcPr>
            <w:tcW w:w="911" w:type="pct"/>
            <w:tcBorders>
              <w:top w:val="nil"/>
              <w:left w:val="nil"/>
              <w:bottom w:val="nil"/>
              <w:right w:val="single" w:sz="4" w:space="0" w:color="auto"/>
            </w:tcBorders>
            <w:vAlign w:val="center"/>
            <w:hideMark/>
          </w:tcPr>
          <w:p w14:paraId="47E14B4A" w14:textId="77777777" w:rsidR="005B3D9E" w:rsidRDefault="005B3D9E">
            <w:pPr>
              <w:pStyle w:val="-2"/>
              <w:rPr>
                <w:color w:val="000000" w:themeColor="text1"/>
              </w:rPr>
            </w:pPr>
            <w:r>
              <w:rPr>
                <w:rFonts w:hint="eastAsia"/>
                <w:color w:val="000000" w:themeColor="text1"/>
              </w:rPr>
              <w:t>30,000</w:t>
            </w:r>
          </w:p>
        </w:tc>
        <w:tc>
          <w:tcPr>
            <w:tcW w:w="912" w:type="pct"/>
            <w:tcBorders>
              <w:top w:val="nil"/>
              <w:left w:val="single" w:sz="4" w:space="0" w:color="auto"/>
              <w:bottom w:val="nil"/>
              <w:right w:val="single" w:sz="4" w:space="0" w:color="auto"/>
            </w:tcBorders>
            <w:vAlign w:val="center"/>
            <w:hideMark/>
          </w:tcPr>
          <w:p w14:paraId="29122995" w14:textId="77777777" w:rsidR="005B3D9E" w:rsidRDefault="005B3D9E">
            <w:pPr>
              <w:pStyle w:val="-2"/>
              <w:rPr>
                <w:color w:val="000000" w:themeColor="text1"/>
              </w:rPr>
            </w:pPr>
            <w:r>
              <w:rPr>
                <w:rFonts w:hint="eastAsia"/>
                <w:color w:val="000000" w:themeColor="text1"/>
              </w:rPr>
              <w:t>816,767</w:t>
            </w:r>
          </w:p>
        </w:tc>
        <w:tc>
          <w:tcPr>
            <w:tcW w:w="816" w:type="pct"/>
            <w:tcBorders>
              <w:top w:val="nil"/>
              <w:left w:val="nil"/>
              <w:bottom w:val="nil"/>
              <w:right w:val="nil"/>
            </w:tcBorders>
            <w:vAlign w:val="center"/>
            <w:hideMark/>
          </w:tcPr>
          <w:p w14:paraId="38D1FF7D" w14:textId="77777777" w:rsidR="005B3D9E" w:rsidRDefault="005B3D9E">
            <w:pPr>
              <w:pStyle w:val="-2"/>
              <w:rPr>
                <w:color w:val="000000" w:themeColor="text1"/>
              </w:rPr>
            </w:pPr>
            <w:r>
              <w:rPr>
                <w:rFonts w:hint="eastAsia"/>
                <w:color w:val="000000" w:themeColor="text1"/>
              </w:rPr>
              <w:t>786,767</w:t>
            </w:r>
          </w:p>
        </w:tc>
        <w:tc>
          <w:tcPr>
            <w:tcW w:w="452" w:type="pct"/>
            <w:tcBorders>
              <w:top w:val="nil"/>
              <w:left w:val="single" w:sz="4" w:space="0" w:color="auto"/>
              <w:bottom w:val="nil"/>
              <w:right w:val="nil"/>
            </w:tcBorders>
            <w:vAlign w:val="center"/>
            <w:hideMark/>
          </w:tcPr>
          <w:p w14:paraId="6B432763" w14:textId="77777777" w:rsidR="005B3D9E" w:rsidRDefault="005B3D9E">
            <w:pPr>
              <w:pStyle w:val="-2"/>
              <w:rPr>
                <w:color w:val="000000" w:themeColor="text1"/>
              </w:rPr>
            </w:pPr>
            <w:r>
              <w:rPr>
                <w:rFonts w:hint="eastAsia"/>
                <w:color w:val="000000" w:themeColor="text1"/>
              </w:rPr>
              <w:t>2,622.56</w:t>
            </w:r>
          </w:p>
        </w:tc>
      </w:tr>
      <w:tr w:rsidR="005B3D9E" w14:paraId="146EDD55" w14:textId="77777777" w:rsidTr="006B7127">
        <w:trPr>
          <w:trHeight w:val="340"/>
        </w:trPr>
        <w:tc>
          <w:tcPr>
            <w:tcW w:w="1909" w:type="pct"/>
            <w:tcBorders>
              <w:top w:val="nil"/>
              <w:left w:val="nil"/>
              <w:bottom w:val="nil"/>
              <w:right w:val="single" w:sz="4" w:space="0" w:color="auto"/>
            </w:tcBorders>
            <w:vAlign w:val="center"/>
            <w:hideMark/>
          </w:tcPr>
          <w:p w14:paraId="79FFE5CC" w14:textId="77777777" w:rsidR="005B3D9E" w:rsidRDefault="005B3D9E" w:rsidP="00912C87">
            <w:pPr>
              <w:pStyle w:val="----20"/>
              <w:spacing w:line="240" w:lineRule="exact"/>
              <w:ind w:leftChars="200" w:left="400" w:right="57"/>
              <w:rPr>
                <w:noProof/>
              </w:rPr>
            </w:pPr>
            <w:r>
              <w:rPr>
                <w:rFonts w:hint="eastAsia"/>
                <w:noProof/>
              </w:rPr>
              <w:t>支付利息</w:t>
            </w:r>
          </w:p>
        </w:tc>
        <w:tc>
          <w:tcPr>
            <w:tcW w:w="911" w:type="pct"/>
            <w:tcBorders>
              <w:top w:val="nil"/>
              <w:left w:val="nil"/>
              <w:bottom w:val="nil"/>
              <w:right w:val="single" w:sz="4" w:space="0" w:color="auto"/>
            </w:tcBorders>
            <w:vAlign w:val="center"/>
            <w:hideMark/>
          </w:tcPr>
          <w:p w14:paraId="691FB719" w14:textId="77777777" w:rsidR="005B3D9E" w:rsidRDefault="005B3D9E">
            <w:pPr>
              <w:pStyle w:val="-2"/>
              <w:rPr>
                <w:color w:val="000000" w:themeColor="text1"/>
              </w:rPr>
            </w:pPr>
            <w:r>
              <w:rPr>
                <w:rFonts w:hint="eastAsia"/>
                <w:color w:val="000000" w:themeColor="text1"/>
              </w:rPr>
              <w:t>- 16,810,000</w:t>
            </w:r>
          </w:p>
        </w:tc>
        <w:tc>
          <w:tcPr>
            <w:tcW w:w="912" w:type="pct"/>
            <w:tcBorders>
              <w:top w:val="nil"/>
              <w:left w:val="single" w:sz="4" w:space="0" w:color="auto"/>
              <w:bottom w:val="nil"/>
              <w:right w:val="single" w:sz="4" w:space="0" w:color="auto"/>
            </w:tcBorders>
            <w:vAlign w:val="center"/>
            <w:hideMark/>
          </w:tcPr>
          <w:p w14:paraId="00C01AD2" w14:textId="77777777" w:rsidR="005B3D9E" w:rsidRDefault="005B3D9E">
            <w:pPr>
              <w:pStyle w:val="-2"/>
              <w:rPr>
                <w:color w:val="000000" w:themeColor="text1"/>
              </w:rPr>
            </w:pPr>
            <w:r>
              <w:rPr>
                <w:rFonts w:hint="eastAsia"/>
                <w:color w:val="000000" w:themeColor="text1"/>
              </w:rPr>
              <w:t>－</w:t>
            </w:r>
          </w:p>
        </w:tc>
        <w:tc>
          <w:tcPr>
            <w:tcW w:w="816" w:type="pct"/>
            <w:tcBorders>
              <w:top w:val="nil"/>
              <w:left w:val="nil"/>
              <w:bottom w:val="nil"/>
              <w:right w:val="nil"/>
            </w:tcBorders>
            <w:vAlign w:val="center"/>
            <w:hideMark/>
          </w:tcPr>
          <w:p w14:paraId="64D18A82" w14:textId="77777777" w:rsidR="005B3D9E" w:rsidRDefault="005B3D9E">
            <w:pPr>
              <w:pStyle w:val="-2"/>
              <w:rPr>
                <w:color w:val="000000" w:themeColor="text1"/>
              </w:rPr>
            </w:pPr>
            <w:r>
              <w:rPr>
                <w:rFonts w:hint="eastAsia"/>
                <w:color w:val="000000" w:themeColor="text1"/>
              </w:rPr>
              <w:t>16,810,000</w:t>
            </w:r>
          </w:p>
        </w:tc>
        <w:tc>
          <w:tcPr>
            <w:tcW w:w="452" w:type="pct"/>
            <w:tcBorders>
              <w:top w:val="nil"/>
              <w:left w:val="single" w:sz="4" w:space="0" w:color="auto"/>
              <w:bottom w:val="nil"/>
              <w:right w:val="nil"/>
            </w:tcBorders>
            <w:vAlign w:val="center"/>
            <w:hideMark/>
          </w:tcPr>
          <w:p w14:paraId="55BB7B1D" w14:textId="77777777" w:rsidR="005B3D9E" w:rsidRDefault="005B3D9E">
            <w:pPr>
              <w:pStyle w:val="-2"/>
              <w:rPr>
                <w:color w:val="000000" w:themeColor="text1"/>
              </w:rPr>
            </w:pPr>
            <w:r>
              <w:rPr>
                <w:rFonts w:hint="eastAsia"/>
                <w:color w:val="000000" w:themeColor="text1"/>
              </w:rPr>
              <w:t>- 100.00</w:t>
            </w:r>
          </w:p>
        </w:tc>
      </w:tr>
      <w:tr w:rsidR="005B3D9E" w14:paraId="674B7E90" w14:textId="77777777" w:rsidTr="006B7127">
        <w:trPr>
          <w:trHeight w:val="340"/>
        </w:trPr>
        <w:tc>
          <w:tcPr>
            <w:tcW w:w="1909" w:type="pct"/>
            <w:tcBorders>
              <w:top w:val="nil"/>
              <w:left w:val="nil"/>
              <w:bottom w:val="nil"/>
              <w:right w:val="single" w:sz="4" w:space="0" w:color="auto"/>
            </w:tcBorders>
            <w:vAlign w:val="center"/>
            <w:hideMark/>
          </w:tcPr>
          <w:p w14:paraId="7C2DB887" w14:textId="77777777" w:rsidR="005B3D9E" w:rsidRDefault="005B3D9E" w:rsidP="00912C87">
            <w:pPr>
              <w:pStyle w:val="----20"/>
              <w:spacing w:line="240" w:lineRule="exact"/>
              <w:ind w:leftChars="200" w:left="400" w:right="57"/>
              <w:rPr>
                <w:noProof/>
              </w:rPr>
            </w:pPr>
            <w:r>
              <w:rPr>
                <w:rFonts w:hint="eastAsia"/>
                <w:noProof/>
              </w:rPr>
              <w:t>支付所得稅</w:t>
            </w:r>
          </w:p>
        </w:tc>
        <w:tc>
          <w:tcPr>
            <w:tcW w:w="911" w:type="pct"/>
            <w:tcBorders>
              <w:top w:val="nil"/>
              <w:left w:val="nil"/>
              <w:bottom w:val="nil"/>
              <w:right w:val="single" w:sz="4" w:space="0" w:color="auto"/>
            </w:tcBorders>
            <w:vAlign w:val="center"/>
            <w:hideMark/>
          </w:tcPr>
          <w:p w14:paraId="010D0B28" w14:textId="77777777" w:rsidR="005B3D9E" w:rsidRDefault="005B3D9E">
            <w:pPr>
              <w:pStyle w:val="-2"/>
              <w:rPr>
                <w:color w:val="000000" w:themeColor="text1"/>
              </w:rPr>
            </w:pPr>
            <w:r>
              <w:rPr>
                <w:rFonts w:hint="eastAsia"/>
                <w:color w:val="000000" w:themeColor="text1"/>
              </w:rPr>
              <w:t>- 5,084,000</w:t>
            </w:r>
          </w:p>
        </w:tc>
        <w:tc>
          <w:tcPr>
            <w:tcW w:w="912" w:type="pct"/>
            <w:tcBorders>
              <w:top w:val="nil"/>
              <w:left w:val="single" w:sz="4" w:space="0" w:color="auto"/>
              <w:bottom w:val="nil"/>
              <w:right w:val="single" w:sz="4" w:space="0" w:color="auto"/>
            </w:tcBorders>
            <w:vAlign w:val="center"/>
            <w:hideMark/>
          </w:tcPr>
          <w:p w14:paraId="6C71B799" w14:textId="77777777" w:rsidR="005B3D9E" w:rsidRDefault="005B3D9E">
            <w:pPr>
              <w:pStyle w:val="-2"/>
              <w:rPr>
                <w:color w:val="000000" w:themeColor="text1"/>
              </w:rPr>
            </w:pPr>
            <w:r>
              <w:rPr>
                <w:rFonts w:hint="eastAsia"/>
                <w:color w:val="000000" w:themeColor="text1"/>
              </w:rPr>
              <w:t>- 7,679,185</w:t>
            </w:r>
          </w:p>
        </w:tc>
        <w:tc>
          <w:tcPr>
            <w:tcW w:w="816" w:type="pct"/>
            <w:tcBorders>
              <w:top w:val="nil"/>
              <w:left w:val="nil"/>
              <w:bottom w:val="nil"/>
              <w:right w:val="nil"/>
            </w:tcBorders>
            <w:vAlign w:val="center"/>
            <w:hideMark/>
          </w:tcPr>
          <w:p w14:paraId="619D6004" w14:textId="77777777" w:rsidR="005B3D9E" w:rsidRDefault="005B3D9E">
            <w:pPr>
              <w:pStyle w:val="-2"/>
              <w:rPr>
                <w:color w:val="000000" w:themeColor="text1"/>
              </w:rPr>
            </w:pPr>
            <w:r>
              <w:rPr>
                <w:rFonts w:hint="eastAsia"/>
                <w:color w:val="000000" w:themeColor="text1"/>
              </w:rPr>
              <w:t>- 2,595,185</w:t>
            </w:r>
          </w:p>
        </w:tc>
        <w:tc>
          <w:tcPr>
            <w:tcW w:w="452" w:type="pct"/>
            <w:tcBorders>
              <w:top w:val="nil"/>
              <w:left w:val="single" w:sz="4" w:space="0" w:color="auto"/>
              <w:bottom w:val="nil"/>
              <w:right w:val="nil"/>
            </w:tcBorders>
            <w:vAlign w:val="center"/>
            <w:hideMark/>
          </w:tcPr>
          <w:p w14:paraId="6D79735C" w14:textId="77777777" w:rsidR="005B3D9E" w:rsidRDefault="005B3D9E">
            <w:pPr>
              <w:pStyle w:val="-2"/>
              <w:rPr>
                <w:color w:val="000000" w:themeColor="text1"/>
              </w:rPr>
            </w:pPr>
            <w:r>
              <w:rPr>
                <w:rFonts w:hint="eastAsia"/>
                <w:color w:val="000000" w:themeColor="text1"/>
              </w:rPr>
              <w:t>51.05</w:t>
            </w:r>
          </w:p>
        </w:tc>
      </w:tr>
      <w:tr w:rsidR="005B3D9E" w14:paraId="6B603259" w14:textId="77777777" w:rsidTr="006B7127">
        <w:trPr>
          <w:trHeight w:val="340"/>
        </w:trPr>
        <w:tc>
          <w:tcPr>
            <w:tcW w:w="1909" w:type="pct"/>
            <w:tcBorders>
              <w:top w:val="nil"/>
              <w:left w:val="nil"/>
              <w:bottom w:val="nil"/>
              <w:right w:val="single" w:sz="4" w:space="0" w:color="auto"/>
            </w:tcBorders>
            <w:vAlign w:val="center"/>
            <w:hideMark/>
          </w:tcPr>
          <w:p w14:paraId="56435B1D" w14:textId="77777777" w:rsidR="005B3D9E" w:rsidRDefault="005B3D9E" w:rsidP="00912C87">
            <w:pPr>
              <w:autoSpaceDE w:val="0"/>
              <w:autoSpaceDN w:val="0"/>
              <w:adjustRightInd w:val="0"/>
              <w:spacing w:line="240" w:lineRule="exact"/>
              <w:ind w:leftChars="100" w:left="200" w:right="57"/>
              <w:jc w:val="distribute"/>
              <w:rPr>
                <w:rFonts w:ascii="標楷體" w:hAnsi="標楷體"/>
                <w:b/>
                <w:noProof/>
                <w:color w:val="000000" w:themeColor="text1"/>
              </w:rPr>
            </w:pPr>
            <w:r>
              <w:rPr>
                <w:rFonts w:ascii="標楷體" w:hAnsi="標楷體" w:hint="eastAsia"/>
                <w:b/>
                <w:noProof/>
                <w:color w:val="000000" w:themeColor="text1"/>
              </w:rPr>
              <w:t>營業活動之淨現金流入（流出）</w:t>
            </w:r>
          </w:p>
        </w:tc>
        <w:tc>
          <w:tcPr>
            <w:tcW w:w="911" w:type="pct"/>
            <w:tcBorders>
              <w:top w:val="nil"/>
              <w:left w:val="nil"/>
              <w:bottom w:val="nil"/>
              <w:right w:val="single" w:sz="4" w:space="0" w:color="auto"/>
            </w:tcBorders>
            <w:vAlign w:val="center"/>
            <w:hideMark/>
          </w:tcPr>
          <w:p w14:paraId="710B4A96" w14:textId="77777777" w:rsidR="005B3D9E" w:rsidRDefault="005B3D9E">
            <w:pPr>
              <w:pStyle w:val="--3"/>
              <w:rPr>
                <w:color w:val="000000" w:themeColor="text1"/>
              </w:rPr>
            </w:pPr>
            <w:r>
              <w:rPr>
                <w:rFonts w:hint="eastAsia"/>
                <w:color w:val="000000" w:themeColor="text1"/>
              </w:rPr>
              <w:t>37,822,000</w:t>
            </w:r>
          </w:p>
        </w:tc>
        <w:tc>
          <w:tcPr>
            <w:tcW w:w="912" w:type="pct"/>
            <w:tcBorders>
              <w:top w:val="nil"/>
              <w:left w:val="single" w:sz="4" w:space="0" w:color="auto"/>
              <w:bottom w:val="nil"/>
              <w:right w:val="single" w:sz="4" w:space="0" w:color="auto"/>
            </w:tcBorders>
            <w:vAlign w:val="center"/>
            <w:hideMark/>
          </w:tcPr>
          <w:p w14:paraId="593961A3" w14:textId="77777777" w:rsidR="005B3D9E" w:rsidRDefault="005B3D9E">
            <w:pPr>
              <w:pStyle w:val="--3"/>
              <w:rPr>
                <w:color w:val="000000" w:themeColor="text1"/>
              </w:rPr>
            </w:pPr>
            <w:r>
              <w:rPr>
                <w:rFonts w:hint="eastAsia"/>
                <w:color w:val="000000" w:themeColor="text1"/>
              </w:rPr>
              <w:t>37,917,084</w:t>
            </w:r>
          </w:p>
        </w:tc>
        <w:tc>
          <w:tcPr>
            <w:tcW w:w="816" w:type="pct"/>
            <w:tcBorders>
              <w:top w:val="nil"/>
              <w:left w:val="nil"/>
              <w:bottom w:val="nil"/>
              <w:right w:val="nil"/>
            </w:tcBorders>
            <w:vAlign w:val="center"/>
            <w:hideMark/>
          </w:tcPr>
          <w:p w14:paraId="0963A1E1" w14:textId="77777777" w:rsidR="005B3D9E" w:rsidRDefault="005B3D9E">
            <w:pPr>
              <w:pStyle w:val="--3"/>
              <w:rPr>
                <w:color w:val="000000" w:themeColor="text1"/>
              </w:rPr>
            </w:pPr>
            <w:r>
              <w:rPr>
                <w:rFonts w:hint="eastAsia"/>
                <w:color w:val="000000" w:themeColor="text1"/>
              </w:rPr>
              <w:t>95,084</w:t>
            </w:r>
          </w:p>
        </w:tc>
        <w:tc>
          <w:tcPr>
            <w:tcW w:w="452" w:type="pct"/>
            <w:tcBorders>
              <w:top w:val="nil"/>
              <w:left w:val="single" w:sz="4" w:space="0" w:color="auto"/>
              <w:bottom w:val="nil"/>
              <w:right w:val="nil"/>
            </w:tcBorders>
            <w:vAlign w:val="center"/>
            <w:hideMark/>
          </w:tcPr>
          <w:p w14:paraId="4E45EB49" w14:textId="77777777" w:rsidR="005B3D9E" w:rsidRDefault="005B3D9E">
            <w:pPr>
              <w:pStyle w:val="--3"/>
              <w:rPr>
                <w:color w:val="000000" w:themeColor="text1"/>
              </w:rPr>
            </w:pPr>
            <w:r>
              <w:rPr>
                <w:rFonts w:hint="eastAsia"/>
                <w:color w:val="000000" w:themeColor="text1"/>
              </w:rPr>
              <w:t>0.25</w:t>
            </w:r>
          </w:p>
        </w:tc>
      </w:tr>
      <w:tr w:rsidR="005B3D9E" w14:paraId="32267E5D" w14:textId="77777777" w:rsidTr="006B7127">
        <w:trPr>
          <w:trHeight w:val="340"/>
        </w:trPr>
        <w:tc>
          <w:tcPr>
            <w:tcW w:w="1909" w:type="pct"/>
            <w:tcBorders>
              <w:top w:val="nil"/>
              <w:left w:val="nil"/>
              <w:bottom w:val="nil"/>
              <w:right w:val="single" w:sz="4" w:space="0" w:color="auto"/>
            </w:tcBorders>
            <w:vAlign w:val="center"/>
            <w:hideMark/>
          </w:tcPr>
          <w:p w14:paraId="64787093" w14:textId="77777777" w:rsidR="005B3D9E" w:rsidRDefault="005B3D9E" w:rsidP="00912C87">
            <w:pPr>
              <w:pStyle w:val="----1"/>
              <w:rPr>
                <w:noProof/>
              </w:rPr>
            </w:pPr>
            <w:r>
              <w:rPr>
                <w:rFonts w:hint="eastAsia"/>
                <w:noProof/>
              </w:rPr>
              <w:t>投資活動之現金流量</w:t>
            </w:r>
          </w:p>
        </w:tc>
        <w:tc>
          <w:tcPr>
            <w:tcW w:w="911" w:type="pct"/>
            <w:tcBorders>
              <w:top w:val="nil"/>
              <w:left w:val="nil"/>
              <w:bottom w:val="nil"/>
              <w:right w:val="single" w:sz="4" w:space="0" w:color="auto"/>
            </w:tcBorders>
            <w:vAlign w:val="center"/>
          </w:tcPr>
          <w:p w14:paraId="7B839522" w14:textId="77777777" w:rsidR="005B3D9E" w:rsidRDefault="005B3D9E">
            <w:pPr>
              <w:pStyle w:val="-2"/>
              <w:rPr>
                <w:szCs w:val="20"/>
              </w:rPr>
            </w:pPr>
          </w:p>
        </w:tc>
        <w:tc>
          <w:tcPr>
            <w:tcW w:w="912" w:type="pct"/>
            <w:tcBorders>
              <w:top w:val="nil"/>
              <w:left w:val="single" w:sz="4" w:space="0" w:color="auto"/>
              <w:bottom w:val="nil"/>
              <w:right w:val="single" w:sz="4" w:space="0" w:color="auto"/>
            </w:tcBorders>
            <w:vAlign w:val="center"/>
          </w:tcPr>
          <w:p w14:paraId="01FD4279" w14:textId="77777777" w:rsidR="005B3D9E" w:rsidRDefault="005B3D9E">
            <w:pPr>
              <w:pStyle w:val="-2"/>
              <w:rPr>
                <w:szCs w:val="20"/>
              </w:rPr>
            </w:pPr>
          </w:p>
        </w:tc>
        <w:tc>
          <w:tcPr>
            <w:tcW w:w="816" w:type="pct"/>
            <w:tcBorders>
              <w:top w:val="nil"/>
              <w:left w:val="nil"/>
              <w:bottom w:val="nil"/>
              <w:right w:val="nil"/>
            </w:tcBorders>
            <w:vAlign w:val="center"/>
          </w:tcPr>
          <w:p w14:paraId="6BEBDF04" w14:textId="77777777" w:rsidR="005B3D9E" w:rsidRDefault="005B3D9E">
            <w:pPr>
              <w:pStyle w:val="-2"/>
              <w:rPr>
                <w:kern w:val="0"/>
                <w:szCs w:val="20"/>
              </w:rPr>
            </w:pPr>
          </w:p>
        </w:tc>
        <w:tc>
          <w:tcPr>
            <w:tcW w:w="452" w:type="pct"/>
            <w:tcBorders>
              <w:top w:val="nil"/>
              <w:left w:val="single" w:sz="4" w:space="0" w:color="auto"/>
              <w:bottom w:val="nil"/>
              <w:right w:val="nil"/>
            </w:tcBorders>
            <w:vAlign w:val="center"/>
          </w:tcPr>
          <w:p w14:paraId="52D78C19" w14:textId="77777777" w:rsidR="005B3D9E" w:rsidRDefault="005B3D9E">
            <w:pPr>
              <w:pStyle w:val="-2"/>
              <w:rPr>
                <w:szCs w:val="20"/>
              </w:rPr>
            </w:pPr>
          </w:p>
        </w:tc>
      </w:tr>
      <w:tr w:rsidR="005B3D9E" w14:paraId="3366C6C2" w14:textId="77777777" w:rsidTr="006B7127">
        <w:trPr>
          <w:trHeight w:val="340"/>
        </w:trPr>
        <w:tc>
          <w:tcPr>
            <w:tcW w:w="1909" w:type="pct"/>
            <w:tcBorders>
              <w:top w:val="nil"/>
              <w:left w:val="nil"/>
              <w:bottom w:val="nil"/>
              <w:right w:val="single" w:sz="4" w:space="0" w:color="auto"/>
            </w:tcBorders>
            <w:vAlign w:val="center"/>
            <w:hideMark/>
          </w:tcPr>
          <w:p w14:paraId="09CA831D" w14:textId="77777777" w:rsidR="005B3D9E" w:rsidRDefault="005B3D9E" w:rsidP="00912C87">
            <w:pPr>
              <w:pStyle w:val="----20"/>
              <w:spacing w:line="240" w:lineRule="exact"/>
              <w:ind w:leftChars="200" w:left="400" w:right="57"/>
              <w:rPr>
                <w:noProof/>
              </w:rPr>
            </w:pPr>
            <w:r>
              <w:rPr>
                <w:rFonts w:hint="eastAsia"/>
                <w:noProof/>
              </w:rPr>
              <w:t>無形資產及其他資產淨減（淨增）</w:t>
            </w:r>
          </w:p>
        </w:tc>
        <w:tc>
          <w:tcPr>
            <w:tcW w:w="911" w:type="pct"/>
            <w:tcBorders>
              <w:top w:val="nil"/>
              <w:left w:val="nil"/>
              <w:bottom w:val="nil"/>
              <w:right w:val="single" w:sz="4" w:space="0" w:color="auto"/>
            </w:tcBorders>
            <w:vAlign w:val="center"/>
            <w:hideMark/>
          </w:tcPr>
          <w:p w14:paraId="3914B465" w14:textId="77777777" w:rsidR="005B3D9E" w:rsidRDefault="005B3D9E">
            <w:pPr>
              <w:pStyle w:val="-2"/>
              <w:rPr>
                <w:color w:val="000000" w:themeColor="text1"/>
              </w:rPr>
            </w:pPr>
            <w:r>
              <w:rPr>
                <w:rFonts w:hint="eastAsia"/>
                <w:color w:val="000000" w:themeColor="text1"/>
              </w:rPr>
              <w:t>－</w:t>
            </w:r>
          </w:p>
        </w:tc>
        <w:tc>
          <w:tcPr>
            <w:tcW w:w="912" w:type="pct"/>
            <w:tcBorders>
              <w:top w:val="nil"/>
              <w:left w:val="single" w:sz="4" w:space="0" w:color="auto"/>
              <w:bottom w:val="nil"/>
              <w:right w:val="single" w:sz="4" w:space="0" w:color="auto"/>
            </w:tcBorders>
            <w:vAlign w:val="center"/>
            <w:hideMark/>
          </w:tcPr>
          <w:p w14:paraId="6A595DC1" w14:textId="77777777" w:rsidR="005B3D9E" w:rsidRDefault="005B3D9E">
            <w:pPr>
              <w:pStyle w:val="-2"/>
              <w:rPr>
                <w:color w:val="000000" w:themeColor="text1"/>
              </w:rPr>
            </w:pPr>
            <w:r>
              <w:rPr>
                <w:rFonts w:hint="eastAsia"/>
                <w:color w:val="000000" w:themeColor="text1"/>
              </w:rPr>
              <w:t>180,000</w:t>
            </w:r>
          </w:p>
        </w:tc>
        <w:tc>
          <w:tcPr>
            <w:tcW w:w="816" w:type="pct"/>
            <w:tcBorders>
              <w:top w:val="nil"/>
              <w:left w:val="nil"/>
              <w:bottom w:val="nil"/>
              <w:right w:val="nil"/>
            </w:tcBorders>
            <w:vAlign w:val="center"/>
            <w:hideMark/>
          </w:tcPr>
          <w:p w14:paraId="016EB7DE" w14:textId="77777777" w:rsidR="005B3D9E" w:rsidRDefault="005B3D9E">
            <w:pPr>
              <w:pStyle w:val="-2"/>
              <w:rPr>
                <w:color w:val="000000" w:themeColor="text1"/>
              </w:rPr>
            </w:pPr>
            <w:r>
              <w:rPr>
                <w:rFonts w:hint="eastAsia"/>
                <w:color w:val="000000" w:themeColor="text1"/>
              </w:rPr>
              <w:t>180,000</w:t>
            </w:r>
          </w:p>
        </w:tc>
        <w:tc>
          <w:tcPr>
            <w:tcW w:w="452" w:type="pct"/>
            <w:tcBorders>
              <w:top w:val="nil"/>
              <w:left w:val="single" w:sz="4" w:space="0" w:color="auto"/>
              <w:bottom w:val="nil"/>
              <w:right w:val="nil"/>
            </w:tcBorders>
            <w:vAlign w:val="center"/>
            <w:hideMark/>
          </w:tcPr>
          <w:p w14:paraId="0F9071B4" w14:textId="77777777" w:rsidR="005B3D9E" w:rsidRDefault="005B3D9E">
            <w:pPr>
              <w:pStyle w:val="-2"/>
              <w:rPr>
                <w:color w:val="000000" w:themeColor="text1"/>
              </w:rPr>
            </w:pPr>
            <w:r>
              <w:rPr>
                <w:rFonts w:hint="eastAsia"/>
                <w:color w:val="000000" w:themeColor="text1"/>
              </w:rPr>
              <w:t>--</w:t>
            </w:r>
          </w:p>
        </w:tc>
      </w:tr>
      <w:tr w:rsidR="005B3D9E" w14:paraId="3B77C7A2" w14:textId="77777777" w:rsidTr="006B7127">
        <w:trPr>
          <w:trHeight w:val="340"/>
        </w:trPr>
        <w:tc>
          <w:tcPr>
            <w:tcW w:w="1909" w:type="pct"/>
            <w:tcBorders>
              <w:top w:val="nil"/>
              <w:left w:val="nil"/>
              <w:bottom w:val="nil"/>
              <w:right w:val="single" w:sz="4" w:space="0" w:color="auto"/>
            </w:tcBorders>
            <w:vAlign w:val="center"/>
            <w:hideMark/>
          </w:tcPr>
          <w:p w14:paraId="08E3C095" w14:textId="77777777" w:rsidR="005B3D9E" w:rsidRDefault="005B3D9E" w:rsidP="00912C87">
            <w:pPr>
              <w:pStyle w:val="----20"/>
              <w:spacing w:line="240" w:lineRule="exact"/>
              <w:ind w:leftChars="200" w:left="400" w:right="57"/>
              <w:rPr>
                <w:noProof/>
              </w:rPr>
            </w:pPr>
            <w:r>
              <w:rPr>
                <w:rFonts w:hint="eastAsia"/>
                <w:noProof/>
              </w:rPr>
              <w:t>增加不動產、廠房及設備、礦產資源</w:t>
            </w:r>
          </w:p>
        </w:tc>
        <w:tc>
          <w:tcPr>
            <w:tcW w:w="911" w:type="pct"/>
            <w:tcBorders>
              <w:top w:val="nil"/>
              <w:left w:val="nil"/>
              <w:bottom w:val="nil"/>
              <w:right w:val="single" w:sz="4" w:space="0" w:color="auto"/>
            </w:tcBorders>
            <w:vAlign w:val="center"/>
            <w:hideMark/>
          </w:tcPr>
          <w:p w14:paraId="245FC386" w14:textId="77777777" w:rsidR="005B3D9E" w:rsidRDefault="005B3D9E">
            <w:pPr>
              <w:pStyle w:val="-2"/>
              <w:rPr>
                <w:color w:val="000000" w:themeColor="text1"/>
              </w:rPr>
            </w:pPr>
            <w:r>
              <w:rPr>
                <w:rFonts w:hint="eastAsia"/>
                <w:color w:val="000000" w:themeColor="text1"/>
              </w:rPr>
              <w:t>- 377,600,000</w:t>
            </w:r>
          </w:p>
        </w:tc>
        <w:tc>
          <w:tcPr>
            <w:tcW w:w="912" w:type="pct"/>
            <w:tcBorders>
              <w:top w:val="nil"/>
              <w:left w:val="single" w:sz="4" w:space="0" w:color="auto"/>
              <w:bottom w:val="nil"/>
              <w:right w:val="single" w:sz="4" w:space="0" w:color="auto"/>
            </w:tcBorders>
            <w:vAlign w:val="center"/>
            <w:hideMark/>
          </w:tcPr>
          <w:p w14:paraId="08DCAE08" w14:textId="77777777" w:rsidR="005B3D9E" w:rsidRDefault="005B3D9E">
            <w:pPr>
              <w:pStyle w:val="-2"/>
              <w:rPr>
                <w:color w:val="000000" w:themeColor="text1"/>
              </w:rPr>
            </w:pPr>
            <w:r>
              <w:rPr>
                <w:rFonts w:hint="eastAsia"/>
                <w:color w:val="000000" w:themeColor="text1"/>
              </w:rPr>
              <w:t>- 357,504,258</w:t>
            </w:r>
          </w:p>
        </w:tc>
        <w:tc>
          <w:tcPr>
            <w:tcW w:w="816" w:type="pct"/>
            <w:tcBorders>
              <w:top w:val="nil"/>
              <w:left w:val="nil"/>
              <w:bottom w:val="nil"/>
              <w:right w:val="nil"/>
            </w:tcBorders>
            <w:vAlign w:val="center"/>
            <w:hideMark/>
          </w:tcPr>
          <w:p w14:paraId="150D2989" w14:textId="77777777" w:rsidR="005B3D9E" w:rsidRDefault="005B3D9E">
            <w:pPr>
              <w:pStyle w:val="-2"/>
              <w:rPr>
                <w:color w:val="000000" w:themeColor="text1"/>
              </w:rPr>
            </w:pPr>
            <w:r>
              <w:rPr>
                <w:rFonts w:hint="eastAsia"/>
                <w:color w:val="000000" w:themeColor="text1"/>
              </w:rPr>
              <w:t>20,095,742</w:t>
            </w:r>
          </w:p>
        </w:tc>
        <w:tc>
          <w:tcPr>
            <w:tcW w:w="452" w:type="pct"/>
            <w:tcBorders>
              <w:top w:val="nil"/>
              <w:left w:val="single" w:sz="4" w:space="0" w:color="auto"/>
              <w:bottom w:val="nil"/>
              <w:right w:val="nil"/>
            </w:tcBorders>
            <w:vAlign w:val="center"/>
            <w:hideMark/>
          </w:tcPr>
          <w:p w14:paraId="34FF2694" w14:textId="77777777" w:rsidR="005B3D9E" w:rsidRDefault="005B3D9E">
            <w:pPr>
              <w:pStyle w:val="-2"/>
              <w:rPr>
                <w:color w:val="000000" w:themeColor="text1"/>
              </w:rPr>
            </w:pPr>
            <w:r>
              <w:rPr>
                <w:rFonts w:hint="eastAsia"/>
                <w:color w:val="000000" w:themeColor="text1"/>
              </w:rPr>
              <w:t>- 5.32</w:t>
            </w:r>
          </w:p>
        </w:tc>
      </w:tr>
      <w:tr w:rsidR="005B3D9E" w14:paraId="2E460C4C" w14:textId="77777777" w:rsidTr="006B7127">
        <w:trPr>
          <w:trHeight w:val="340"/>
        </w:trPr>
        <w:tc>
          <w:tcPr>
            <w:tcW w:w="1909" w:type="pct"/>
            <w:tcBorders>
              <w:top w:val="nil"/>
              <w:left w:val="nil"/>
              <w:bottom w:val="nil"/>
              <w:right w:val="single" w:sz="4" w:space="0" w:color="auto"/>
            </w:tcBorders>
            <w:vAlign w:val="center"/>
            <w:hideMark/>
          </w:tcPr>
          <w:p w14:paraId="7D325519" w14:textId="77777777" w:rsidR="005B3D9E" w:rsidRDefault="005B3D9E" w:rsidP="00912C87">
            <w:pPr>
              <w:autoSpaceDE w:val="0"/>
              <w:autoSpaceDN w:val="0"/>
              <w:adjustRightInd w:val="0"/>
              <w:spacing w:line="240" w:lineRule="exact"/>
              <w:ind w:leftChars="100" w:left="200" w:right="57"/>
              <w:jc w:val="distribute"/>
            </w:pPr>
            <w:r>
              <w:rPr>
                <w:rFonts w:ascii="標楷體" w:hAnsi="標楷體" w:hint="eastAsia"/>
                <w:b/>
                <w:noProof/>
                <w:color w:val="000000" w:themeColor="text1"/>
              </w:rPr>
              <w:t>投資</w:t>
            </w:r>
            <w:r>
              <w:rPr>
                <w:rFonts w:ascii="標楷體" w:hAnsi="標楷體" w:hint="eastAsia"/>
                <w:b/>
                <w:noProof/>
                <w:color w:val="000000"/>
              </w:rPr>
              <w:t>活動之淨現金流入（流出）</w:t>
            </w:r>
          </w:p>
        </w:tc>
        <w:tc>
          <w:tcPr>
            <w:tcW w:w="911" w:type="pct"/>
            <w:tcBorders>
              <w:top w:val="nil"/>
              <w:left w:val="nil"/>
              <w:bottom w:val="nil"/>
              <w:right w:val="single" w:sz="4" w:space="0" w:color="auto"/>
            </w:tcBorders>
            <w:vAlign w:val="center"/>
            <w:hideMark/>
          </w:tcPr>
          <w:p w14:paraId="0EF78DEE" w14:textId="77777777" w:rsidR="005B3D9E" w:rsidRDefault="005B3D9E">
            <w:pPr>
              <w:pStyle w:val="--3"/>
            </w:pPr>
            <w:r>
              <w:rPr>
                <w:rFonts w:hint="eastAsia"/>
                <w:color w:val="000000"/>
              </w:rPr>
              <w:t>- 377,600,000</w:t>
            </w:r>
          </w:p>
        </w:tc>
        <w:tc>
          <w:tcPr>
            <w:tcW w:w="912" w:type="pct"/>
            <w:tcBorders>
              <w:top w:val="nil"/>
              <w:left w:val="single" w:sz="4" w:space="0" w:color="auto"/>
              <w:bottom w:val="nil"/>
              <w:right w:val="single" w:sz="4" w:space="0" w:color="auto"/>
            </w:tcBorders>
            <w:vAlign w:val="center"/>
            <w:hideMark/>
          </w:tcPr>
          <w:p w14:paraId="4A0CA207" w14:textId="77777777" w:rsidR="005B3D9E" w:rsidRDefault="005B3D9E">
            <w:pPr>
              <w:pStyle w:val="--3"/>
            </w:pPr>
            <w:r>
              <w:rPr>
                <w:rFonts w:hint="eastAsia"/>
                <w:color w:val="000000"/>
              </w:rPr>
              <w:t>- 357,324,258</w:t>
            </w:r>
          </w:p>
        </w:tc>
        <w:tc>
          <w:tcPr>
            <w:tcW w:w="816" w:type="pct"/>
            <w:tcBorders>
              <w:top w:val="nil"/>
              <w:left w:val="nil"/>
              <w:bottom w:val="nil"/>
              <w:right w:val="nil"/>
            </w:tcBorders>
            <w:vAlign w:val="center"/>
            <w:hideMark/>
          </w:tcPr>
          <w:p w14:paraId="61B0B3B8" w14:textId="77777777" w:rsidR="005B3D9E" w:rsidRDefault="005B3D9E">
            <w:pPr>
              <w:pStyle w:val="--3"/>
              <w:rPr>
                <w:kern w:val="0"/>
              </w:rPr>
            </w:pPr>
            <w:r>
              <w:rPr>
                <w:rFonts w:hint="eastAsia"/>
                <w:kern w:val="0"/>
              </w:rPr>
              <w:t>20,275,742</w:t>
            </w:r>
          </w:p>
        </w:tc>
        <w:tc>
          <w:tcPr>
            <w:tcW w:w="452" w:type="pct"/>
            <w:tcBorders>
              <w:top w:val="nil"/>
              <w:left w:val="single" w:sz="4" w:space="0" w:color="auto"/>
              <w:bottom w:val="nil"/>
              <w:right w:val="nil"/>
            </w:tcBorders>
            <w:vAlign w:val="center"/>
            <w:hideMark/>
          </w:tcPr>
          <w:p w14:paraId="52EB7721" w14:textId="77777777" w:rsidR="005B3D9E" w:rsidRDefault="005B3D9E">
            <w:pPr>
              <w:pStyle w:val="--3"/>
            </w:pPr>
            <w:r>
              <w:rPr>
                <w:rFonts w:hint="eastAsia"/>
                <w:color w:val="000000"/>
              </w:rPr>
              <w:t>- 5.37</w:t>
            </w:r>
          </w:p>
        </w:tc>
      </w:tr>
      <w:tr w:rsidR="005B3D9E" w14:paraId="2B44BE3A" w14:textId="77777777" w:rsidTr="006B7127">
        <w:trPr>
          <w:trHeight w:val="340"/>
        </w:trPr>
        <w:tc>
          <w:tcPr>
            <w:tcW w:w="1909" w:type="pct"/>
            <w:tcBorders>
              <w:top w:val="nil"/>
              <w:left w:val="nil"/>
              <w:bottom w:val="nil"/>
              <w:right w:val="single" w:sz="4" w:space="0" w:color="auto"/>
            </w:tcBorders>
            <w:vAlign w:val="center"/>
            <w:hideMark/>
          </w:tcPr>
          <w:p w14:paraId="50529B3F" w14:textId="77777777" w:rsidR="005B3D9E" w:rsidRDefault="005B3D9E" w:rsidP="00912C87">
            <w:pPr>
              <w:pStyle w:val="----1"/>
              <w:rPr>
                <w:noProof/>
              </w:rPr>
            </w:pPr>
            <w:r>
              <w:rPr>
                <w:rFonts w:hint="eastAsia"/>
                <w:noProof/>
              </w:rPr>
              <w:t>籌資活動之現金流量</w:t>
            </w:r>
          </w:p>
        </w:tc>
        <w:tc>
          <w:tcPr>
            <w:tcW w:w="911" w:type="pct"/>
            <w:tcBorders>
              <w:top w:val="nil"/>
              <w:left w:val="nil"/>
              <w:bottom w:val="nil"/>
              <w:right w:val="single" w:sz="4" w:space="0" w:color="auto"/>
            </w:tcBorders>
            <w:vAlign w:val="center"/>
          </w:tcPr>
          <w:p w14:paraId="0C1A9F59" w14:textId="77777777" w:rsidR="005B3D9E" w:rsidRDefault="005B3D9E">
            <w:pPr>
              <w:pStyle w:val="-2"/>
              <w:rPr>
                <w:szCs w:val="20"/>
              </w:rPr>
            </w:pPr>
          </w:p>
        </w:tc>
        <w:tc>
          <w:tcPr>
            <w:tcW w:w="912" w:type="pct"/>
            <w:tcBorders>
              <w:top w:val="nil"/>
              <w:left w:val="single" w:sz="4" w:space="0" w:color="auto"/>
              <w:bottom w:val="nil"/>
              <w:right w:val="single" w:sz="4" w:space="0" w:color="auto"/>
            </w:tcBorders>
            <w:vAlign w:val="center"/>
          </w:tcPr>
          <w:p w14:paraId="745FDC8A" w14:textId="77777777" w:rsidR="005B3D9E" w:rsidRDefault="005B3D9E">
            <w:pPr>
              <w:pStyle w:val="-2"/>
              <w:rPr>
                <w:szCs w:val="20"/>
              </w:rPr>
            </w:pPr>
          </w:p>
        </w:tc>
        <w:tc>
          <w:tcPr>
            <w:tcW w:w="816" w:type="pct"/>
            <w:tcBorders>
              <w:top w:val="nil"/>
              <w:left w:val="nil"/>
              <w:bottom w:val="nil"/>
              <w:right w:val="nil"/>
            </w:tcBorders>
            <w:vAlign w:val="center"/>
          </w:tcPr>
          <w:p w14:paraId="1C9C97B7" w14:textId="77777777" w:rsidR="005B3D9E" w:rsidRDefault="005B3D9E">
            <w:pPr>
              <w:pStyle w:val="-2"/>
              <w:rPr>
                <w:kern w:val="0"/>
                <w:szCs w:val="20"/>
              </w:rPr>
            </w:pPr>
          </w:p>
        </w:tc>
        <w:tc>
          <w:tcPr>
            <w:tcW w:w="452" w:type="pct"/>
            <w:tcBorders>
              <w:top w:val="nil"/>
              <w:left w:val="single" w:sz="4" w:space="0" w:color="auto"/>
              <w:bottom w:val="nil"/>
              <w:right w:val="nil"/>
            </w:tcBorders>
            <w:vAlign w:val="center"/>
          </w:tcPr>
          <w:p w14:paraId="3E750B71" w14:textId="77777777" w:rsidR="005B3D9E" w:rsidRDefault="005B3D9E">
            <w:pPr>
              <w:pStyle w:val="-2"/>
              <w:rPr>
                <w:szCs w:val="20"/>
              </w:rPr>
            </w:pPr>
          </w:p>
        </w:tc>
      </w:tr>
      <w:tr w:rsidR="005B3D9E" w14:paraId="4BF2F996" w14:textId="77777777" w:rsidTr="006B7127">
        <w:trPr>
          <w:trHeight w:val="340"/>
        </w:trPr>
        <w:tc>
          <w:tcPr>
            <w:tcW w:w="1909" w:type="pct"/>
            <w:tcBorders>
              <w:top w:val="nil"/>
              <w:left w:val="nil"/>
              <w:bottom w:val="nil"/>
              <w:right w:val="single" w:sz="4" w:space="0" w:color="auto"/>
            </w:tcBorders>
            <w:vAlign w:val="center"/>
            <w:hideMark/>
          </w:tcPr>
          <w:p w14:paraId="07427830" w14:textId="77777777" w:rsidR="005B3D9E" w:rsidRDefault="005B3D9E" w:rsidP="00912C87">
            <w:pPr>
              <w:pStyle w:val="----20"/>
              <w:spacing w:line="240" w:lineRule="exact"/>
              <w:ind w:leftChars="200" w:left="400" w:right="57"/>
              <w:rPr>
                <w:noProof/>
              </w:rPr>
            </w:pPr>
            <w:r>
              <w:rPr>
                <w:rFonts w:hint="eastAsia"/>
                <w:noProof/>
              </w:rPr>
              <w:t>短期債務淨增（淨減）</w:t>
            </w:r>
          </w:p>
        </w:tc>
        <w:tc>
          <w:tcPr>
            <w:tcW w:w="911" w:type="pct"/>
            <w:tcBorders>
              <w:top w:val="nil"/>
              <w:left w:val="nil"/>
              <w:bottom w:val="nil"/>
              <w:right w:val="single" w:sz="4" w:space="0" w:color="auto"/>
            </w:tcBorders>
            <w:vAlign w:val="center"/>
            <w:hideMark/>
          </w:tcPr>
          <w:p w14:paraId="1C0976FF" w14:textId="77777777" w:rsidR="005B3D9E" w:rsidRDefault="005B3D9E">
            <w:pPr>
              <w:pStyle w:val="-2"/>
              <w:rPr>
                <w:color w:val="000000" w:themeColor="text1"/>
              </w:rPr>
            </w:pPr>
            <w:r>
              <w:rPr>
                <w:rFonts w:hint="eastAsia"/>
                <w:color w:val="000000" w:themeColor="text1"/>
              </w:rPr>
              <w:t>－</w:t>
            </w:r>
          </w:p>
        </w:tc>
        <w:tc>
          <w:tcPr>
            <w:tcW w:w="912" w:type="pct"/>
            <w:tcBorders>
              <w:top w:val="nil"/>
              <w:left w:val="single" w:sz="4" w:space="0" w:color="auto"/>
              <w:bottom w:val="nil"/>
              <w:right w:val="single" w:sz="4" w:space="0" w:color="auto"/>
            </w:tcBorders>
            <w:vAlign w:val="center"/>
            <w:hideMark/>
          </w:tcPr>
          <w:p w14:paraId="3226D8E6" w14:textId="77777777" w:rsidR="005B3D9E" w:rsidRDefault="005B3D9E">
            <w:pPr>
              <w:pStyle w:val="-2"/>
              <w:rPr>
                <w:color w:val="000000" w:themeColor="text1"/>
              </w:rPr>
            </w:pPr>
            <w:r>
              <w:rPr>
                <w:rFonts w:hint="eastAsia"/>
                <w:color w:val="000000" w:themeColor="text1"/>
              </w:rPr>
              <w:t>- 120,000,000</w:t>
            </w:r>
          </w:p>
        </w:tc>
        <w:tc>
          <w:tcPr>
            <w:tcW w:w="816" w:type="pct"/>
            <w:tcBorders>
              <w:top w:val="nil"/>
              <w:left w:val="nil"/>
              <w:bottom w:val="nil"/>
              <w:right w:val="nil"/>
            </w:tcBorders>
            <w:vAlign w:val="center"/>
            <w:hideMark/>
          </w:tcPr>
          <w:p w14:paraId="175BB53E" w14:textId="77777777" w:rsidR="005B3D9E" w:rsidRDefault="005B3D9E">
            <w:pPr>
              <w:pStyle w:val="-2"/>
              <w:rPr>
                <w:color w:val="000000" w:themeColor="text1"/>
              </w:rPr>
            </w:pPr>
            <w:r>
              <w:rPr>
                <w:rFonts w:hint="eastAsia"/>
                <w:color w:val="000000" w:themeColor="text1"/>
              </w:rPr>
              <w:t>- 120,000,000</w:t>
            </w:r>
          </w:p>
        </w:tc>
        <w:tc>
          <w:tcPr>
            <w:tcW w:w="452" w:type="pct"/>
            <w:tcBorders>
              <w:top w:val="nil"/>
              <w:left w:val="single" w:sz="4" w:space="0" w:color="auto"/>
              <w:bottom w:val="nil"/>
              <w:right w:val="nil"/>
            </w:tcBorders>
            <w:vAlign w:val="center"/>
            <w:hideMark/>
          </w:tcPr>
          <w:p w14:paraId="3444BC27" w14:textId="77777777" w:rsidR="005B3D9E" w:rsidRDefault="005B3D9E">
            <w:pPr>
              <w:pStyle w:val="-2"/>
              <w:rPr>
                <w:color w:val="000000" w:themeColor="text1"/>
              </w:rPr>
            </w:pPr>
            <w:r>
              <w:rPr>
                <w:rFonts w:hint="eastAsia"/>
                <w:color w:val="000000" w:themeColor="text1"/>
              </w:rPr>
              <w:t>--</w:t>
            </w:r>
          </w:p>
        </w:tc>
      </w:tr>
      <w:tr w:rsidR="005B3D9E" w14:paraId="38591480" w14:textId="77777777" w:rsidTr="006B7127">
        <w:trPr>
          <w:trHeight w:val="340"/>
        </w:trPr>
        <w:tc>
          <w:tcPr>
            <w:tcW w:w="1909" w:type="pct"/>
            <w:tcBorders>
              <w:top w:val="nil"/>
              <w:left w:val="nil"/>
              <w:bottom w:val="nil"/>
              <w:right w:val="single" w:sz="4" w:space="0" w:color="auto"/>
            </w:tcBorders>
            <w:vAlign w:val="center"/>
            <w:hideMark/>
          </w:tcPr>
          <w:p w14:paraId="435DCC07" w14:textId="77777777" w:rsidR="005B3D9E" w:rsidRDefault="005B3D9E" w:rsidP="00912C87">
            <w:pPr>
              <w:pStyle w:val="----20"/>
              <w:spacing w:line="240" w:lineRule="exact"/>
              <w:ind w:leftChars="200" w:left="400" w:right="57"/>
              <w:rPr>
                <w:noProof/>
              </w:rPr>
            </w:pPr>
            <w:r>
              <w:rPr>
                <w:rFonts w:hint="eastAsia"/>
                <w:noProof/>
              </w:rPr>
              <w:t>增加長期負債</w:t>
            </w:r>
          </w:p>
        </w:tc>
        <w:tc>
          <w:tcPr>
            <w:tcW w:w="911" w:type="pct"/>
            <w:tcBorders>
              <w:top w:val="nil"/>
              <w:left w:val="nil"/>
              <w:bottom w:val="nil"/>
              <w:right w:val="single" w:sz="4" w:space="0" w:color="auto"/>
            </w:tcBorders>
            <w:vAlign w:val="center"/>
            <w:hideMark/>
          </w:tcPr>
          <w:p w14:paraId="00690EE6" w14:textId="77777777" w:rsidR="005B3D9E" w:rsidRDefault="005B3D9E">
            <w:pPr>
              <w:pStyle w:val="-2"/>
              <w:rPr>
                <w:color w:val="000000" w:themeColor="text1"/>
              </w:rPr>
            </w:pPr>
            <w:r>
              <w:rPr>
                <w:rFonts w:hint="eastAsia"/>
                <w:color w:val="000000" w:themeColor="text1"/>
              </w:rPr>
              <w:t>－</w:t>
            </w:r>
          </w:p>
        </w:tc>
        <w:tc>
          <w:tcPr>
            <w:tcW w:w="912" w:type="pct"/>
            <w:tcBorders>
              <w:top w:val="nil"/>
              <w:left w:val="single" w:sz="4" w:space="0" w:color="auto"/>
              <w:bottom w:val="nil"/>
              <w:right w:val="single" w:sz="4" w:space="0" w:color="auto"/>
            </w:tcBorders>
            <w:vAlign w:val="center"/>
            <w:hideMark/>
          </w:tcPr>
          <w:p w14:paraId="596D45AD" w14:textId="77777777" w:rsidR="005B3D9E" w:rsidRDefault="005B3D9E">
            <w:pPr>
              <w:pStyle w:val="-2"/>
              <w:rPr>
                <w:color w:val="000000" w:themeColor="text1"/>
              </w:rPr>
            </w:pPr>
            <w:r>
              <w:rPr>
                <w:rFonts w:hint="eastAsia"/>
                <w:color w:val="000000" w:themeColor="text1"/>
              </w:rPr>
              <w:t>307,886,000</w:t>
            </w:r>
          </w:p>
        </w:tc>
        <w:tc>
          <w:tcPr>
            <w:tcW w:w="816" w:type="pct"/>
            <w:tcBorders>
              <w:top w:val="nil"/>
              <w:left w:val="nil"/>
              <w:bottom w:val="nil"/>
              <w:right w:val="nil"/>
            </w:tcBorders>
            <w:vAlign w:val="center"/>
            <w:hideMark/>
          </w:tcPr>
          <w:p w14:paraId="5016D990" w14:textId="77777777" w:rsidR="005B3D9E" w:rsidRDefault="005B3D9E">
            <w:pPr>
              <w:pStyle w:val="-2"/>
              <w:rPr>
                <w:color w:val="000000" w:themeColor="text1"/>
              </w:rPr>
            </w:pPr>
            <w:r>
              <w:rPr>
                <w:rFonts w:hint="eastAsia"/>
                <w:color w:val="000000" w:themeColor="text1"/>
              </w:rPr>
              <w:t>307,886,000</w:t>
            </w:r>
          </w:p>
        </w:tc>
        <w:tc>
          <w:tcPr>
            <w:tcW w:w="452" w:type="pct"/>
            <w:tcBorders>
              <w:top w:val="nil"/>
              <w:left w:val="single" w:sz="4" w:space="0" w:color="auto"/>
              <w:bottom w:val="nil"/>
              <w:right w:val="nil"/>
            </w:tcBorders>
            <w:vAlign w:val="center"/>
            <w:hideMark/>
          </w:tcPr>
          <w:p w14:paraId="17A537C4" w14:textId="77777777" w:rsidR="005B3D9E" w:rsidRDefault="005B3D9E">
            <w:pPr>
              <w:pStyle w:val="-2"/>
              <w:rPr>
                <w:color w:val="000000" w:themeColor="text1"/>
              </w:rPr>
            </w:pPr>
            <w:r>
              <w:rPr>
                <w:rFonts w:hint="eastAsia"/>
                <w:color w:val="000000" w:themeColor="text1"/>
              </w:rPr>
              <w:t>--</w:t>
            </w:r>
          </w:p>
        </w:tc>
      </w:tr>
      <w:tr w:rsidR="005B3D9E" w14:paraId="0B690C4C" w14:textId="77777777" w:rsidTr="006B7127">
        <w:trPr>
          <w:trHeight w:val="340"/>
        </w:trPr>
        <w:tc>
          <w:tcPr>
            <w:tcW w:w="1909" w:type="pct"/>
            <w:tcBorders>
              <w:top w:val="nil"/>
              <w:left w:val="nil"/>
              <w:bottom w:val="nil"/>
              <w:right w:val="single" w:sz="4" w:space="0" w:color="auto"/>
            </w:tcBorders>
            <w:vAlign w:val="center"/>
            <w:hideMark/>
          </w:tcPr>
          <w:p w14:paraId="4C74321D" w14:textId="77777777" w:rsidR="005B3D9E" w:rsidRDefault="005B3D9E" w:rsidP="00912C87">
            <w:pPr>
              <w:pStyle w:val="----20"/>
              <w:spacing w:line="240" w:lineRule="exact"/>
              <w:ind w:leftChars="200" w:left="400" w:right="57"/>
              <w:rPr>
                <w:noProof/>
              </w:rPr>
            </w:pPr>
            <w:r>
              <w:rPr>
                <w:rFonts w:hint="eastAsia"/>
                <w:noProof/>
              </w:rPr>
              <w:t>其他負債淨增（淨減）</w:t>
            </w:r>
          </w:p>
        </w:tc>
        <w:tc>
          <w:tcPr>
            <w:tcW w:w="911" w:type="pct"/>
            <w:tcBorders>
              <w:top w:val="nil"/>
              <w:left w:val="nil"/>
              <w:bottom w:val="nil"/>
              <w:right w:val="single" w:sz="4" w:space="0" w:color="auto"/>
            </w:tcBorders>
            <w:vAlign w:val="center"/>
            <w:hideMark/>
          </w:tcPr>
          <w:p w14:paraId="20B3648B" w14:textId="77777777" w:rsidR="005B3D9E" w:rsidRDefault="005B3D9E">
            <w:pPr>
              <w:pStyle w:val="-2"/>
              <w:rPr>
                <w:color w:val="000000" w:themeColor="text1"/>
              </w:rPr>
            </w:pPr>
            <w:r>
              <w:rPr>
                <w:rFonts w:hint="eastAsia"/>
                <w:color w:val="000000" w:themeColor="text1"/>
              </w:rPr>
              <w:t>－</w:t>
            </w:r>
          </w:p>
        </w:tc>
        <w:tc>
          <w:tcPr>
            <w:tcW w:w="912" w:type="pct"/>
            <w:tcBorders>
              <w:top w:val="nil"/>
              <w:left w:val="single" w:sz="4" w:space="0" w:color="auto"/>
              <w:bottom w:val="nil"/>
              <w:right w:val="single" w:sz="4" w:space="0" w:color="auto"/>
            </w:tcBorders>
            <w:vAlign w:val="center"/>
            <w:hideMark/>
          </w:tcPr>
          <w:p w14:paraId="1D24F274" w14:textId="77777777" w:rsidR="005B3D9E" w:rsidRDefault="005B3D9E">
            <w:pPr>
              <w:pStyle w:val="-2"/>
              <w:rPr>
                <w:color w:val="000000" w:themeColor="text1"/>
              </w:rPr>
            </w:pPr>
            <w:r>
              <w:rPr>
                <w:rFonts w:hint="eastAsia"/>
                <w:color w:val="000000" w:themeColor="text1"/>
              </w:rPr>
              <w:t>38,194,877</w:t>
            </w:r>
          </w:p>
        </w:tc>
        <w:tc>
          <w:tcPr>
            <w:tcW w:w="816" w:type="pct"/>
            <w:tcBorders>
              <w:top w:val="nil"/>
              <w:left w:val="nil"/>
              <w:bottom w:val="nil"/>
              <w:right w:val="nil"/>
            </w:tcBorders>
            <w:vAlign w:val="center"/>
            <w:hideMark/>
          </w:tcPr>
          <w:p w14:paraId="2D760A55" w14:textId="77777777" w:rsidR="005B3D9E" w:rsidRDefault="005B3D9E">
            <w:pPr>
              <w:pStyle w:val="-2"/>
              <w:rPr>
                <w:color w:val="000000" w:themeColor="text1"/>
              </w:rPr>
            </w:pPr>
            <w:r>
              <w:rPr>
                <w:rFonts w:hint="eastAsia"/>
                <w:color w:val="000000" w:themeColor="text1"/>
              </w:rPr>
              <w:t>38,194,877</w:t>
            </w:r>
          </w:p>
        </w:tc>
        <w:tc>
          <w:tcPr>
            <w:tcW w:w="452" w:type="pct"/>
            <w:tcBorders>
              <w:top w:val="nil"/>
              <w:left w:val="single" w:sz="4" w:space="0" w:color="auto"/>
              <w:bottom w:val="nil"/>
              <w:right w:val="nil"/>
            </w:tcBorders>
            <w:vAlign w:val="center"/>
            <w:hideMark/>
          </w:tcPr>
          <w:p w14:paraId="24772F94" w14:textId="77777777" w:rsidR="005B3D9E" w:rsidRDefault="005B3D9E">
            <w:pPr>
              <w:pStyle w:val="-2"/>
              <w:rPr>
                <w:color w:val="000000" w:themeColor="text1"/>
              </w:rPr>
            </w:pPr>
            <w:r>
              <w:rPr>
                <w:rFonts w:hint="eastAsia"/>
                <w:color w:val="000000" w:themeColor="text1"/>
              </w:rPr>
              <w:t>--</w:t>
            </w:r>
          </w:p>
        </w:tc>
      </w:tr>
      <w:tr w:rsidR="005B3D9E" w14:paraId="1F069DC6" w14:textId="77777777" w:rsidTr="006B7127">
        <w:trPr>
          <w:trHeight w:val="340"/>
        </w:trPr>
        <w:tc>
          <w:tcPr>
            <w:tcW w:w="1909" w:type="pct"/>
            <w:tcBorders>
              <w:top w:val="nil"/>
              <w:left w:val="nil"/>
              <w:bottom w:val="nil"/>
              <w:right w:val="single" w:sz="4" w:space="0" w:color="auto"/>
            </w:tcBorders>
            <w:vAlign w:val="center"/>
            <w:hideMark/>
          </w:tcPr>
          <w:p w14:paraId="580976AE" w14:textId="77777777" w:rsidR="005B3D9E" w:rsidRDefault="005B3D9E" w:rsidP="00912C87">
            <w:pPr>
              <w:pStyle w:val="----20"/>
              <w:spacing w:line="240" w:lineRule="exact"/>
              <w:ind w:leftChars="200" w:left="400" w:right="57"/>
              <w:rPr>
                <w:noProof/>
                <w:color w:val="000000" w:themeColor="text1"/>
              </w:rPr>
            </w:pPr>
            <w:r>
              <w:rPr>
                <w:rFonts w:hint="eastAsia"/>
                <w:noProof/>
                <w:color w:val="000000" w:themeColor="text1"/>
              </w:rPr>
              <w:t>發放現金股利</w:t>
            </w:r>
          </w:p>
        </w:tc>
        <w:tc>
          <w:tcPr>
            <w:tcW w:w="911" w:type="pct"/>
            <w:tcBorders>
              <w:top w:val="nil"/>
              <w:left w:val="nil"/>
              <w:bottom w:val="nil"/>
              <w:right w:val="single" w:sz="4" w:space="0" w:color="auto"/>
            </w:tcBorders>
            <w:vAlign w:val="center"/>
            <w:hideMark/>
          </w:tcPr>
          <w:p w14:paraId="7E1ADE74" w14:textId="77777777" w:rsidR="005B3D9E" w:rsidRDefault="005B3D9E">
            <w:pPr>
              <w:pStyle w:val="-2"/>
              <w:rPr>
                <w:color w:val="000000" w:themeColor="text1"/>
              </w:rPr>
            </w:pPr>
            <w:r>
              <w:rPr>
                <w:rFonts w:hint="eastAsia"/>
                <w:color w:val="000000" w:themeColor="text1"/>
              </w:rPr>
              <w:t>- 12,000,000</w:t>
            </w:r>
          </w:p>
        </w:tc>
        <w:tc>
          <w:tcPr>
            <w:tcW w:w="912" w:type="pct"/>
            <w:tcBorders>
              <w:top w:val="nil"/>
              <w:left w:val="single" w:sz="4" w:space="0" w:color="auto"/>
              <w:bottom w:val="nil"/>
              <w:right w:val="single" w:sz="4" w:space="0" w:color="auto"/>
            </w:tcBorders>
            <w:vAlign w:val="center"/>
            <w:hideMark/>
          </w:tcPr>
          <w:p w14:paraId="67D501E6" w14:textId="77777777" w:rsidR="005B3D9E" w:rsidRDefault="005B3D9E">
            <w:pPr>
              <w:pStyle w:val="-2"/>
              <w:rPr>
                <w:color w:val="000000" w:themeColor="text1"/>
              </w:rPr>
            </w:pPr>
            <w:r>
              <w:rPr>
                <w:rFonts w:hint="eastAsia"/>
                <w:color w:val="000000" w:themeColor="text1"/>
              </w:rPr>
              <w:t>- 20,000,000</w:t>
            </w:r>
          </w:p>
        </w:tc>
        <w:tc>
          <w:tcPr>
            <w:tcW w:w="816" w:type="pct"/>
            <w:tcBorders>
              <w:top w:val="nil"/>
              <w:left w:val="nil"/>
              <w:bottom w:val="nil"/>
              <w:right w:val="nil"/>
            </w:tcBorders>
            <w:vAlign w:val="center"/>
            <w:hideMark/>
          </w:tcPr>
          <w:p w14:paraId="71B6B4D6" w14:textId="77777777" w:rsidR="005B3D9E" w:rsidRDefault="005B3D9E">
            <w:pPr>
              <w:pStyle w:val="-2"/>
              <w:rPr>
                <w:color w:val="000000" w:themeColor="text1"/>
              </w:rPr>
            </w:pPr>
            <w:r>
              <w:rPr>
                <w:rFonts w:hint="eastAsia"/>
                <w:color w:val="000000" w:themeColor="text1"/>
              </w:rPr>
              <w:t>- 8,000,000</w:t>
            </w:r>
          </w:p>
        </w:tc>
        <w:tc>
          <w:tcPr>
            <w:tcW w:w="452" w:type="pct"/>
            <w:tcBorders>
              <w:top w:val="nil"/>
              <w:left w:val="single" w:sz="4" w:space="0" w:color="auto"/>
              <w:bottom w:val="nil"/>
              <w:right w:val="nil"/>
            </w:tcBorders>
            <w:vAlign w:val="center"/>
            <w:hideMark/>
          </w:tcPr>
          <w:p w14:paraId="09445F3F" w14:textId="77777777" w:rsidR="005B3D9E" w:rsidRDefault="005B3D9E">
            <w:pPr>
              <w:pStyle w:val="-2"/>
              <w:rPr>
                <w:color w:val="000000" w:themeColor="text1"/>
              </w:rPr>
            </w:pPr>
            <w:r>
              <w:rPr>
                <w:rFonts w:hint="eastAsia"/>
                <w:color w:val="000000" w:themeColor="text1"/>
              </w:rPr>
              <w:t>66.67</w:t>
            </w:r>
          </w:p>
        </w:tc>
      </w:tr>
      <w:tr w:rsidR="005B3D9E" w14:paraId="2065DC8F" w14:textId="77777777" w:rsidTr="006B7127">
        <w:trPr>
          <w:trHeight w:val="340"/>
        </w:trPr>
        <w:tc>
          <w:tcPr>
            <w:tcW w:w="1909" w:type="pct"/>
            <w:tcBorders>
              <w:top w:val="nil"/>
              <w:left w:val="nil"/>
              <w:bottom w:val="nil"/>
              <w:right w:val="single" w:sz="4" w:space="0" w:color="auto"/>
            </w:tcBorders>
            <w:vAlign w:val="center"/>
            <w:hideMark/>
          </w:tcPr>
          <w:p w14:paraId="5BDF7D02" w14:textId="77777777" w:rsidR="005B3D9E" w:rsidRDefault="005B3D9E" w:rsidP="00912C87">
            <w:pPr>
              <w:autoSpaceDE w:val="0"/>
              <w:autoSpaceDN w:val="0"/>
              <w:adjustRightInd w:val="0"/>
              <w:spacing w:line="240" w:lineRule="exact"/>
              <w:ind w:leftChars="100" w:left="200" w:right="57"/>
              <w:jc w:val="distribute"/>
              <w:rPr>
                <w:rFonts w:ascii="標楷體" w:hAnsi="標楷體"/>
                <w:b/>
                <w:noProof/>
                <w:color w:val="000000" w:themeColor="text1"/>
              </w:rPr>
            </w:pPr>
            <w:r>
              <w:rPr>
                <w:rFonts w:ascii="標楷體" w:hAnsi="標楷體" w:hint="eastAsia"/>
                <w:b/>
                <w:noProof/>
                <w:color w:val="000000" w:themeColor="text1"/>
              </w:rPr>
              <w:t>籌資活動之淨現金流入（流出）</w:t>
            </w:r>
          </w:p>
        </w:tc>
        <w:tc>
          <w:tcPr>
            <w:tcW w:w="911" w:type="pct"/>
            <w:tcBorders>
              <w:top w:val="nil"/>
              <w:left w:val="nil"/>
              <w:bottom w:val="nil"/>
              <w:right w:val="single" w:sz="4" w:space="0" w:color="auto"/>
            </w:tcBorders>
            <w:vAlign w:val="center"/>
            <w:hideMark/>
          </w:tcPr>
          <w:p w14:paraId="27CBABE4" w14:textId="77777777" w:rsidR="005B3D9E" w:rsidRDefault="005B3D9E">
            <w:pPr>
              <w:pStyle w:val="--3"/>
            </w:pPr>
            <w:r>
              <w:rPr>
                <w:rFonts w:hint="eastAsia"/>
                <w:color w:val="000000"/>
              </w:rPr>
              <w:t>- 12,000,000</w:t>
            </w:r>
          </w:p>
        </w:tc>
        <w:tc>
          <w:tcPr>
            <w:tcW w:w="912" w:type="pct"/>
            <w:tcBorders>
              <w:top w:val="nil"/>
              <w:left w:val="single" w:sz="4" w:space="0" w:color="auto"/>
              <w:bottom w:val="nil"/>
              <w:right w:val="single" w:sz="4" w:space="0" w:color="auto"/>
            </w:tcBorders>
            <w:vAlign w:val="center"/>
            <w:hideMark/>
          </w:tcPr>
          <w:p w14:paraId="4B8E0E76" w14:textId="77777777" w:rsidR="005B3D9E" w:rsidRDefault="005B3D9E">
            <w:pPr>
              <w:pStyle w:val="--3"/>
            </w:pPr>
            <w:r>
              <w:rPr>
                <w:rFonts w:hint="eastAsia"/>
                <w:color w:val="000000"/>
              </w:rPr>
              <w:t>206,080,877</w:t>
            </w:r>
          </w:p>
        </w:tc>
        <w:tc>
          <w:tcPr>
            <w:tcW w:w="816" w:type="pct"/>
            <w:tcBorders>
              <w:top w:val="nil"/>
              <w:left w:val="nil"/>
              <w:bottom w:val="nil"/>
              <w:right w:val="nil"/>
            </w:tcBorders>
            <w:vAlign w:val="center"/>
            <w:hideMark/>
          </w:tcPr>
          <w:p w14:paraId="23CDAD65" w14:textId="77777777" w:rsidR="005B3D9E" w:rsidRDefault="005B3D9E">
            <w:pPr>
              <w:pStyle w:val="--3"/>
              <w:rPr>
                <w:kern w:val="0"/>
              </w:rPr>
            </w:pPr>
            <w:r>
              <w:rPr>
                <w:rFonts w:hint="eastAsia"/>
                <w:kern w:val="0"/>
              </w:rPr>
              <w:t>218,080,877</w:t>
            </w:r>
          </w:p>
        </w:tc>
        <w:tc>
          <w:tcPr>
            <w:tcW w:w="452" w:type="pct"/>
            <w:tcBorders>
              <w:top w:val="nil"/>
              <w:left w:val="single" w:sz="4" w:space="0" w:color="auto"/>
              <w:bottom w:val="nil"/>
              <w:right w:val="nil"/>
            </w:tcBorders>
            <w:vAlign w:val="center"/>
            <w:hideMark/>
          </w:tcPr>
          <w:p w14:paraId="2481BE14" w14:textId="77777777" w:rsidR="005B3D9E" w:rsidRDefault="005B3D9E">
            <w:pPr>
              <w:pStyle w:val="--3"/>
            </w:pPr>
            <w:r>
              <w:rPr>
                <w:rFonts w:hint="eastAsia"/>
                <w:color w:val="000000"/>
              </w:rPr>
              <w:t>--</w:t>
            </w:r>
          </w:p>
        </w:tc>
      </w:tr>
      <w:tr w:rsidR="005B3D9E" w14:paraId="329D8CD6" w14:textId="77777777" w:rsidTr="006B7127">
        <w:trPr>
          <w:trHeight w:val="340"/>
        </w:trPr>
        <w:tc>
          <w:tcPr>
            <w:tcW w:w="1909" w:type="pct"/>
            <w:tcBorders>
              <w:top w:val="nil"/>
              <w:left w:val="nil"/>
              <w:bottom w:val="nil"/>
              <w:right w:val="single" w:sz="4" w:space="0" w:color="auto"/>
            </w:tcBorders>
            <w:vAlign w:val="center"/>
            <w:hideMark/>
          </w:tcPr>
          <w:p w14:paraId="7ECB24E0" w14:textId="77777777" w:rsidR="005B3D9E" w:rsidRDefault="005B3D9E" w:rsidP="00912C87">
            <w:pPr>
              <w:pStyle w:val="----1"/>
              <w:rPr>
                <w:noProof/>
              </w:rPr>
            </w:pPr>
            <w:r>
              <w:rPr>
                <w:rFonts w:hint="eastAsia"/>
                <w:noProof/>
              </w:rPr>
              <w:t>現金及約當現金之淨增（淨減）</w:t>
            </w:r>
          </w:p>
        </w:tc>
        <w:tc>
          <w:tcPr>
            <w:tcW w:w="911" w:type="pct"/>
            <w:tcBorders>
              <w:top w:val="nil"/>
              <w:left w:val="nil"/>
              <w:bottom w:val="nil"/>
              <w:right w:val="single" w:sz="4" w:space="0" w:color="auto"/>
            </w:tcBorders>
            <w:vAlign w:val="center"/>
            <w:hideMark/>
          </w:tcPr>
          <w:p w14:paraId="525297CA" w14:textId="77777777" w:rsidR="005B3D9E" w:rsidRDefault="005B3D9E">
            <w:pPr>
              <w:pStyle w:val="--3"/>
            </w:pPr>
            <w:r>
              <w:rPr>
                <w:rFonts w:hint="eastAsia"/>
                <w:color w:val="000000"/>
              </w:rPr>
              <w:t>- 351,778,000</w:t>
            </w:r>
          </w:p>
        </w:tc>
        <w:tc>
          <w:tcPr>
            <w:tcW w:w="912" w:type="pct"/>
            <w:tcBorders>
              <w:top w:val="nil"/>
              <w:left w:val="single" w:sz="4" w:space="0" w:color="auto"/>
              <w:bottom w:val="nil"/>
              <w:right w:val="single" w:sz="4" w:space="0" w:color="auto"/>
            </w:tcBorders>
            <w:vAlign w:val="center"/>
            <w:hideMark/>
          </w:tcPr>
          <w:p w14:paraId="4596084F" w14:textId="77777777" w:rsidR="005B3D9E" w:rsidRDefault="005B3D9E">
            <w:pPr>
              <w:pStyle w:val="--3"/>
            </w:pPr>
            <w:r>
              <w:rPr>
                <w:rFonts w:hint="eastAsia"/>
                <w:color w:val="000000"/>
              </w:rPr>
              <w:t>- 113,326,297</w:t>
            </w:r>
          </w:p>
        </w:tc>
        <w:tc>
          <w:tcPr>
            <w:tcW w:w="816" w:type="pct"/>
            <w:tcBorders>
              <w:top w:val="nil"/>
              <w:left w:val="nil"/>
              <w:bottom w:val="nil"/>
              <w:right w:val="nil"/>
            </w:tcBorders>
            <w:vAlign w:val="center"/>
            <w:hideMark/>
          </w:tcPr>
          <w:p w14:paraId="27C99611" w14:textId="77777777" w:rsidR="005B3D9E" w:rsidRDefault="005B3D9E">
            <w:pPr>
              <w:pStyle w:val="--3"/>
              <w:rPr>
                <w:kern w:val="0"/>
              </w:rPr>
            </w:pPr>
            <w:r>
              <w:rPr>
                <w:rFonts w:hint="eastAsia"/>
                <w:kern w:val="0"/>
              </w:rPr>
              <w:t>238,451,703</w:t>
            </w:r>
          </w:p>
        </w:tc>
        <w:tc>
          <w:tcPr>
            <w:tcW w:w="452" w:type="pct"/>
            <w:tcBorders>
              <w:top w:val="nil"/>
              <w:left w:val="single" w:sz="4" w:space="0" w:color="auto"/>
              <w:bottom w:val="nil"/>
              <w:right w:val="nil"/>
            </w:tcBorders>
            <w:vAlign w:val="center"/>
            <w:hideMark/>
          </w:tcPr>
          <w:p w14:paraId="7B8EDC12" w14:textId="77777777" w:rsidR="005B3D9E" w:rsidRDefault="005B3D9E">
            <w:pPr>
              <w:pStyle w:val="--3"/>
            </w:pPr>
            <w:r>
              <w:rPr>
                <w:rFonts w:hint="eastAsia"/>
                <w:color w:val="000000"/>
              </w:rPr>
              <w:t>- 67.78</w:t>
            </w:r>
          </w:p>
        </w:tc>
      </w:tr>
      <w:tr w:rsidR="005B3D9E" w14:paraId="268883E3" w14:textId="77777777" w:rsidTr="006B7127">
        <w:trPr>
          <w:trHeight w:val="340"/>
        </w:trPr>
        <w:tc>
          <w:tcPr>
            <w:tcW w:w="1909" w:type="pct"/>
            <w:tcBorders>
              <w:top w:val="nil"/>
              <w:left w:val="nil"/>
              <w:bottom w:val="nil"/>
              <w:right w:val="single" w:sz="4" w:space="0" w:color="auto"/>
            </w:tcBorders>
            <w:vAlign w:val="center"/>
            <w:hideMark/>
          </w:tcPr>
          <w:p w14:paraId="6130AF9A" w14:textId="77777777" w:rsidR="005B3D9E" w:rsidRDefault="005B3D9E" w:rsidP="00912C87">
            <w:pPr>
              <w:pStyle w:val="----1"/>
              <w:rPr>
                <w:noProof/>
              </w:rPr>
            </w:pPr>
            <w:r>
              <w:rPr>
                <w:rFonts w:hint="eastAsia"/>
                <w:noProof/>
              </w:rPr>
              <w:t>期初現金及約當現金</w:t>
            </w:r>
          </w:p>
        </w:tc>
        <w:tc>
          <w:tcPr>
            <w:tcW w:w="911" w:type="pct"/>
            <w:tcBorders>
              <w:top w:val="nil"/>
              <w:left w:val="nil"/>
              <w:bottom w:val="nil"/>
              <w:right w:val="single" w:sz="4" w:space="0" w:color="auto"/>
            </w:tcBorders>
            <w:vAlign w:val="center"/>
            <w:hideMark/>
          </w:tcPr>
          <w:p w14:paraId="23CD9A30" w14:textId="77777777" w:rsidR="005B3D9E" w:rsidRDefault="005B3D9E">
            <w:pPr>
              <w:pStyle w:val="--3"/>
            </w:pPr>
            <w:r>
              <w:rPr>
                <w:rFonts w:hint="eastAsia"/>
                <w:color w:val="000000"/>
              </w:rPr>
              <w:t>1,019,114,000</w:t>
            </w:r>
          </w:p>
        </w:tc>
        <w:tc>
          <w:tcPr>
            <w:tcW w:w="912" w:type="pct"/>
            <w:tcBorders>
              <w:top w:val="nil"/>
              <w:left w:val="single" w:sz="4" w:space="0" w:color="auto"/>
              <w:bottom w:val="nil"/>
              <w:right w:val="single" w:sz="4" w:space="0" w:color="auto"/>
            </w:tcBorders>
            <w:vAlign w:val="center"/>
            <w:hideMark/>
          </w:tcPr>
          <w:p w14:paraId="21A0E4DA" w14:textId="77777777" w:rsidR="005B3D9E" w:rsidRDefault="005B3D9E">
            <w:pPr>
              <w:pStyle w:val="--3"/>
            </w:pPr>
            <w:r>
              <w:rPr>
                <w:rFonts w:hint="eastAsia"/>
                <w:color w:val="000000"/>
              </w:rPr>
              <w:t>326,596,165</w:t>
            </w:r>
          </w:p>
        </w:tc>
        <w:tc>
          <w:tcPr>
            <w:tcW w:w="816" w:type="pct"/>
            <w:tcBorders>
              <w:top w:val="nil"/>
              <w:left w:val="nil"/>
              <w:bottom w:val="nil"/>
              <w:right w:val="nil"/>
            </w:tcBorders>
            <w:vAlign w:val="center"/>
            <w:hideMark/>
          </w:tcPr>
          <w:p w14:paraId="347848A0" w14:textId="77777777" w:rsidR="005B3D9E" w:rsidRDefault="005B3D9E">
            <w:pPr>
              <w:pStyle w:val="--3"/>
              <w:rPr>
                <w:kern w:val="0"/>
              </w:rPr>
            </w:pPr>
            <w:r>
              <w:rPr>
                <w:rFonts w:hint="eastAsia"/>
                <w:kern w:val="0"/>
              </w:rPr>
              <w:t>- 692,517,835</w:t>
            </w:r>
          </w:p>
        </w:tc>
        <w:tc>
          <w:tcPr>
            <w:tcW w:w="452" w:type="pct"/>
            <w:tcBorders>
              <w:top w:val="nil"/>
              <w:left w:val="single" w:sz="4" w:space="0" w:color="auto"/>
              <w:bottom w:val="nil"/>
              <w:right w:val="nil"/>
            </w:tcBorders>
            <w:vAlign w:val="center"/>
            <w:hideMark/>
          </w:tcPr>
          <w:p w14:paraId="0586FC45" w14:textId="77777777" w:rsidR="005B3D9E" w:rsidRDefault="005B3D9E">
            <w:pPr>
              <w:pStyle w:val="--3"/>
            </w:pPr>
            <w:r>
              <w:rPr>
                <w:rFonts w:hint="eastAsia"/>
                <w:color w:val="000000"/>
              </w:rPr>
              <w:t>- 67.95</w:t>
            </w:r>
          </w:p>
        </w:tc>
      </w:tr>
      <w:tr w:rsidR="005B3D9E" w14:paraId="2C82C55D" w14:textId="77777777" w:rsidTr="006B7127">
        <w:trPr>
          <w:trHeight w:val="340"/>
        </w:trPr>
        <w:tc>
          <w:tcPr>
            <w:tcW w:w="1909" w:type="pct"/>
            <w:tcBorders>
              <w:top w:val="nil"/>
              <w:left w:val="nil"/>
              <w:bottom w:val="single" w:sz="4" w:space="0" w:color="auto"/>
              <w:right w:val="single" w:sz="4" w:space="0" w:color="auto"/>
            </w:tcBorders>
            <w:vAlign w:val="center"/>
            <w:hideMark/>
          </w:tcPr>
          <w:p w14:paraId="5E38645E" w14:textId="77777777" w:rsidR="005B3D9E" w:rsidRDefault="005B3D9E" w:rsidP="00912C87">
            <w:pPr>
              <w:pStyle w:val="----1"/>
              <w:rPr>
                <w:noProof/>
              </w:rPr>
            </w:pPr>
            <w:r>
              <w:rPr>
                <w:rFonts w:hint="eastAsia"/>
                <w:noProof/>
              </w:rPr>
              <w:t>期末現金及約當現金</w:t>
            </w:r>
          </w:p>
        </w:tc>
        <w:tc>
          <w:tcPr>
            <w:tcW w:w="911" w:type="pct"/>
            <w:tcBorders>
              <w:top w:val="nil"/>
              <w:left w:val="single" w:sz="4" w:space="0" w:color="auto"/>
              <w:bottom w:val="single" w:sz="4" w:space="0" w:color="auto"/>
              <w:right w:val="single" w:sz="4" w:space="0" w:color="auto"/>
            </w:tcBorders>
            <w:vAlign w:val="center"/>
            <w:hideMark/>
          </w:tcPr>
          <w:p w14:paraId="346F603D" w14:textId="77777777" w:rsidR="005B3D9E" w:rsidRDefault="005B3D9E">
            <w:pPr>
              <w:pStyle w:val="--3"/>
            </w:pPr>
            <w:r>
              <w:rPr>
                <w:rFonts w:hint="eastAsia"/>
                <w:color w:val="000000"/>
              </w:rPr>
              <w:t>667,336,000</w:t>
            </w:r>
          </w:p>
        </w:tc>
        <w:tc>
          <w:tcPr>
            <w:tcW w:w="912" w:type="pct"/>
            <w:tcBorders>
              <w:top w:val="nil"/>
              <w:left w:val="single" w:sz="4" w:space="0" w:color="auto"/>
              <w:bottom w:val="single" w:sz="4" w:space="0" w:color="auto"/>
              <w:right w:val="single" w:sz="4" w:space="0" w:color="auto"/>
            </w:tcBorders>
            <w:vAlign w:val="center"/>
            <w:hideMark/>
          </w:tcPr>
          <w:p w14:paraId="2FCBC1D4" w14:textId="77777777" w:rsidR="005B3D9E" w:rsidRDefault="005B3D9E">
            <w:pPr>
              <w:pStyle w:val="--3"/>
            </w:pPr>
            <w:r>
              <w:rPr>
                <w:rFonts w:hint="eastAsia"/>
                <w:color w:val="000000"/>
              </w:rPr>
              <w:t>213,269,868</w:t>
            </w:r>
          </w:p>
        </w:tc>
        <w:tc>
          <w:tcPr>
            <w:tcW w:w="816" w:type="pct"/>
            <w:tcBorders>
              <w:top w:val="nil"/>
              <w:left w:val="single" w:sz="4" w:space="0" w:color="auto"/>
              <w:bottom w:val="single" w:sz="4" w:space="0" w:color="auto"/>
              <w:right w:val="single" w:sz="4" w:space="0" w:color="auto"/>
            </w:tcBorders>
            <w:vAlign w:val="center"/>
            <w:hideMark/>
          </w:tcPr>
          <w:p w14:paraId="36D7A84D" w14:textId="77777777" w:rsidR="005B3D9E" w:rsidRDefault="005B3D9E">
            <w:pPr>
              <w:pStyle w:val="--3"/>
              <w:rPr>
                <w:kern w:val="0"/>
              </w:rPr>
            </w:pPr>
            <w:r>
              <w:rPr>
                <w:rFonts w:hint="eastAsia"/>
                <w:kern w:val="0"/>
              </w:rPr>
              <w:t>- 454,066,132</w:t>
            </w:r>
          </w:p>
        </w:tc>
        <w:tc>
          <w:tcPr>
            <w:tcW w:w="452" w:type="pct"/>
            <w:tcBorders>
              <w:top w:val="nil"/>
              <w:left w:val="single" w:sz="4" w:space="0" w:color="auto"/>
              <w:bottom w:val="single" w:sz="4" w:space="0" w:color="auto"/>
              <w:right w:val="nil"/>
            </w:tcBorders>
            <w:vAlign w:val="center"/>
            <w:hideMark/>
          </w:tcPr>
          <w:p w14:paraId="0A6053FD" w14:textId="77777777" w:rsidR="005B3D9E" w:rsidRDefault="005B3D9E">
            <w:pPr>
              <w:pStyle w:val="--3"/>
            </w:pPr>
            <w:r>
              <w:rPr>
                <w:rFonts w:hint="eastAsia"/>
                <w:color w:val="000000"/>
              </w:rPr>
              <w:t>- 68.04</w:t>
            </w:r>
          </w:p>
        </w:tc>
      </w:tr>
    </w:tbl>
    <w:p w14:paraId="2FDA39F5" w14:textId="77777777" w:rsidR="005B3D9E" w:rsidRDefault="005B3D9E" w:rsidP="005B3D9E">
      <w:pPr>
        <w:pStyle w:val="--9"/>
        <w:spacing w:before="48"/>
        <w:ind w:left="522" w:hangingChars="290" w:hanging="522"/>
      </w:pPr>
      <w:proofErr w:type="gramStart"/>
      <w:r>
        <w:rPr>
          <w:rFonts w:hint="eastAsia"/>
        </w:rPr>
        <w:t>註</w:t>
      </w:r>
      <w:proofErr w:type="gramEnd"/>
      <w:r>
        <w:rPr>
          <w:rFonts w:hint="eastAsia"/>
        </w:rPr>
        <w:t>：</w:t>
      </w:r>
      <w:bookmarkStart w:id="4" w:name="_Hlk199167297"/>
      <w:r>
        <w:rPr>
          <w:rFonts w:hint="eastAsia"/>
        </w:rPr>
        <w:t>1.</w:t>
      </w:r>
      <w:bookmarkEnd w:id="4"/>
      <w:r>
        <w:rPr>
          <w:rFonts w:hint="eastAsia"/>
        </w:rPr>
        <w:t>本表係</w:t>
      </w:r>
      <w:proofErr w:type="gramStart"/>
      <w:r>
        <w:rPr>
          <w:rFonts w:hint="eastAsia"/>
        </w:rPr>
        <w:t>採</w:t>
      </w:r>
      <w:proofErr w:type="gramEnd"/>
      <w:r>
        <w:rPr>
          <w:rFonts w:hint="eastAsia"/>
        </w:rPr>
        <w:t>現金及約當現金基礎，包括現金及自投資日起3個月內到期或清償之債權證券。</w:t>
      </w:r>
    </w:p>
    <w:p w14:paraId="61EE362E" w14:textId="77777777" w:rsidR="005B3D9E" w:rsidRDefault="005B3D9E" w:rsidP="005B3D9E">
      <w:pPr>
        <w:pStyle w:val="--9"/>
        <w:spacing w:before="48"/>
        <w:ind w:leftChars="175" w:left="530" w:hangingChars="100" w:hanging="180"/>
      </w:pPr>
      <w:r>
        <w:rPr>
          <w:rFonts w:hint="eastAsia"/>
        </w:rPr>
        <w:t>2.本表「調整項目」欄所列，包括提列備抵呆帳及評價損失、提存各項準備、折舊、減損及折耗、攤銷、沖轉遞延負債、兌換損失（利益）、處理資產損失（利益）、債務整理損失（利益）、其他、押匯貼現及</w:t>
      </w:r>
      <w:proofErr w:type="gramStart"/>
      <w:r>
        <w:rPr>
          <w:rFonts w:hint="eastAsia"/>
        </w:rPr>
        <w:t>放款淨減</w:t>
      </w:r>
      <w:proofErr w:type="gramEnd"/>
      <w:r>
        <w:rPr>
          <w:rFonts w:hint="eastAsia"/>
        </w:rPr>
        <w:t>（淨增）、</w:t>
      </w:r>
      <w:proofErr w:type="gramStart"/>
      <w:r>
        <w:rPr>
          <w:rFonts w:hint="eastAsia"/>
        </w:rPr>
        <w:t>流動資產淨減</w:t>
      </w:r>
      <w:proofErr w:type="gramEnd"/>
      <w:r>
        <w:rPr>
          <w:rFonts w:hint="eastAsia"/>
        </w:rPr>
        <w:t>（淨增）、流動負債淨增（淨減）。</w:t>
      </w:r>
    </w:p>
    <w:p w14:paraId="0FE5371D" w14:textId="77777777" w:rsidR="006448DC" w:rsidRPr="005B3D9E" w:rsidRDefault="006448DC" w:rsidP="006448DC">
      <w:pPr>
        <w:pStyle w:val="--ffc"/>
        <w:spacing w:line="14" w:lineRule="exact"/>
        <w:jc w:val="left"/>
        <w:rPr>
          <w:color w:val="000000" w:themeColor="text1"/>
          <w:sz w:val="2"/>
          <w:szCs w:val="2"/>
        </w:rPr>
      </w:pPr>
    </w:p>
    <w:tbl>
      <w:tblPr>
        <w:tblW w:w="974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1638"/>
        <w:gridCol w:w="827"/>
        <w:gridCol w:w="1638"/>
        <w:gridCol w:w="827"/>
        <w:gridCol w:w="1489"/>
        <w:gridCol w:w="1005"/>
      </w:tblGrid>
      <w:tr w:rsidR="000F1699" w:rsidRPr="000F1699" w14:paraId="7FEBFF91" w14:textId="77777777" w:rsidTr="004A19D9">
        <w:trPr>
          <w:trHeight w:hRule="exact" w:val="434"/>
        </w:trPr>
        <w:tc>
          <w:tcPr>
            <w:tcW w:w="9746" w:type="dxa"/>
            <w:gridSpan w:val="7"/>
            <w:tcBorders>
              <w:top w:val="nil"/>
              <w:left w:val="nil"/>
              <w:bottom w:val="nil"/>
              <w:right w:val="nil"/>
            </w:tcBorders>
          </w:tcPr>
          <w:p w14:paraId="1BD2C569" w14:textId="0B1637B7" w:rsidR="006448DC" w:rsidRPr="00E57658" w:rsidRDefault="006448DC" w:rsidP="00BB3526">
            <w:pPr>
              <w:pStyle w:val="af2"/>
              <w:ind w:leftChars="500" w:left="1000" w:right="60"/>
              <w:jc w:val="center"/>
              <w:rPr>
                <w:color w:val="000000" w:themeColor="text1"/>
              </w:rPr>
            </w:pPr>
            <w:r w:rsidRPr="000F1699">
              <w:rPr>
                <w:rFonts w:hAnsi="標楷體"/>
                <w:color w:val="000000" w:themeColor="text1"/>
              </w:rPr>
              <w:lastRenderedPageBreak/>
              <w:br w:type="page"/>
            </w:r>
            <w:r w:rsidRPr="00E57658">
              <w:rPr>
                <w:rFonts w:ascii="Calibri" w:hAnsi="Calibri" w:hint="eastAsia"/>
                <w:bCs/>
                <w:color w:val="000000" w:themeColor="text1"/>
                <w:szCs w:val="20"/>
              </w:rPr>
              <w:t>六、盈虧審定後資產負債綜計表</w:t>
            </w:r>
            <w:r w:rsidRPr="00E57658">
              <w:rPr>
                <w:rFonts w:hAnsi="標楷體" w:hint="eastAsia"/>
                <w:b w:val="0"/>
                <w:bCs/>
                <w:color w:val="000000" w:themeColor="text1"/>
                <w:sz w:val="28"/>
                <w:szCs w:val="22"/>
                <w:u w:val="none"/>
              </w:rPr>
              <w:t>（科目別）</w:t>
            </w:r>
          </w:p>
        </w:tc>
      </w:tr>
      <w:tr w:rsidR="000F1699" w:rsidRPr="000F1699" w14:paraId="0C5DA23F" w14:textId="77777777" w:rsidTr="00BD62B8">
        <w:trPr>
          <w:trHeight w:hRule="exact" w:val="492"/>
        </w:trPr>
        <w:tc>
          <w:tcPr>
            <w:tcW w:w="9746" w:type="dxa"/>
            <w:gridSpan w:val="7"/>
            <w:tcBorders>
              <w:top w:val="nil"/>
              <w:left w:val="nil"/>
              <w:bottom w:val="nil"/>
              <w:right w:val="nil"/>
            </w:tcBorders>
            <w:vAlign w:val="center"/>
          </w:tcPr>
          <w:p w14:paraId="1BB8673F" w14:textId="1C88394A" w:rsidR="006448DC" w:rsidRPr="000F1699" w:rsidRDefault="006448DC" w:rsidP="00BB3526">
            <w:pPr>
              <w:pStyle w:val="affe"/>
              <w:rPr>
                <w:color w:val="000000" w:themeColor="text1"/>
              </w:rPr>
            </w:pPr>
            <w:r w:rsidRPr="000F1699">
              <w:rPr>
                <w:rFonts w:hint="eastAsia"/>
                <w:color w:val="000000" w:themeColor="text1"/>
              </w:rPr>
              <w:t>中華民國</w:t>
            </w:r>
            <w:r w:rsidRPr="000F1699">
              <w:rPr>
                <w:color w:val="000000" w:themeColor="text1"/>
              </w:rPr>
              <w:t>11</w:t>
            </w:r>
            <w:r w:rsidR="00BD62B8">
              <w:rPr>
                <w:color w:val="000000" w:themeColor="text1"/>
              </w:rPr>
              <w:t>4</w:t>
            </w:r>
            <w:r w:rsidRPr="000F1699">
              <w:rPr>
                <w:rFonts w:hint="eastAsia"/>
                <w:color w:val="000000" w:themeColor="text1"/>
              </w:rPr>
              <w:t>年12月31日</w:t>
            </w:r>
          </w:p>
        </w:tc>
      </w:tr>
      <w:tr w:rsidR="000F1699" w:rsidRPr="000F1699" w14:paraId="72D50256" w14:textId="77777777" w:rsidTr="00BD62B8">
        <w:trPr>
          <w:trHeight w:hRule="exact" w:val="404"/>
        </w:trPr>
        <w:tc>
          <w:tcPr>
            <w:tcW w:w="9746" w:type="dxa"/>
            <w:gridSpan w:val="7"/>
            <w:tcBorders>
              <w:top w:val="nil"/>
              <w:left w:val="nil"/>
              <w:bottom w:val="single" w:sz="4" w:space="0" w:color="auto"/>
              <w:right w:val="nil"/>
            </w:tcBorders>
            <w:vAlign w:val="bottom"/>
          </w:tcPr>
          <w:p w14:paraId="7F2613DD" w14:textId="77777777" w:rsidR="006448DC" w:rsidRPr="000F1699" w:rsidRDefault="006448DC" w:rsidP="00BB3526">
            <w:pPr>
              <w:pStyle w:val="-6"/>
              <w:ind w:left="40" w:rightChars="-20" w:right="-40"/>
              <w:rPr>
                <w:color w:val="000000" w:themeColor="text1"/>
                <w:spacing w:val="0"/>
              </w:rPr>
            </w:pPr>
            <w:r w:rsidRPr="000F1699">
              <w:rPr>
                <w:rFonts w:hint="eastAsia"/>
                <w:color w:val="000000" w:themeColor="text1"/>
                <w:spacing w:val="0"/>
              </w:rPr>
              <w:t>單位：新臺幣元</w:t>
            </w:r>
          </w:p>
        </w:tc>
      </w:tr>
      <w:tr w:rsidR="00BD62B8" w:rsidRPr="000F1699" w14:paraId="2BFC6D1F" w14:textId="77777777" w:rsidTr="00BD62B8">
        <w:trPr>
          <w:trHeight w:hRule="exact" w:val="492"/>
        </w:trPr>
        <w:tc>
          <w:tcPr>
            <w:tcW w:w="2322" w:type="dxa"/>
            <w:vMerge w:val="restart"/>
            <w:tcBorders>
              <w:top w:val="single" w:sz="4" w:space="0" w:color="auto"/>
              <w:left w:val="nil"/>
              <w:bottom w:val="single" w:sz="4" w:space="0" w:color="auto"/>
              <w:right w:val="single" w:sz="4" w:space="0" w:color="auto"/>
            </w:tcBorders>
            <w:vAlign w:val="center"/>
            <w:hideMark/>
          </w:tcPr>
          <w:p w14:paraId="70C7A396" w14:textId="77777777" w:rsidR="00BD62B8" w:rsidRPr="000F1699" w:rsidRDefault="00BD62B8" w:rsidP="00BD62B8">
            <w:pPr>
              <w:pStyle w:val="-a"/>
              <w:ind w:left="60" w:right="60"/>
              <w:rPr>
                <w:color w:val="000000" w:themeColor="text1"/>
              </w:rPr>
            </w:pPr>
            <w:r w:rsidRPr="000F1699">
              <w:rPr>
                <w:rFonts w:hint="eastAsia"/>
                <w:color w:val="000000" w:themeColor="text1"/>
              </w:rPr>
              <w:t>科目</w:t>
            </w:r>
          </w:p>
        </w:tc>
        <w:tc>
          <w:tcPr>
            <w:tcW w:w="2465" w:type="dxa"/>
            <w:gridSpan w:val="2"/>
            <w:tcBorders>
              <w:top w:val="single" w:sz="4" w:space="0" w:color="auto"/>
              <w:left w:val="single" w:sz="4" w:space="0" w:color="auto"/>
              <w:bottom w:val="single" w:sz="4" w:space="0" w:color="auto"/>
              <w:right w:val="single" w:sz="4" w:space="0" w:color="auto"/>
            </w:tcBorders>
            <w:vAlign w:val="center"/>
            <w:hideMark/>
          </w:tcPr>
          <w:p w14:paraId="35DBA58F" w14:textId="110DB825" w:rsidR="00BD62B8" w:rsidRPr="000F1699" w:rsidRDefault="00BD62B8" w:rsidP="00BD62B8">
            <w:pPr>
              <w:pStyle w:val="-a"/>
              <w:ind w:left="60" w:right="60"/>
              <w:rPr>
                <w:color w:val="000000" w:themeColor="text1"/>
              </w:rPr>
            </w:pPr>
            <w:r>
              <w:rPr>
                <w:rFonts w:hint="eastAsia"/>
              </w:rPr>
              <w:t>114年12月31日</w:t>
            </w:r>
          </w:p>
        </w:tc>
        <w:tc>
          <w:tcPr>
            <w:tcW w:w="2465" w:type="dxa"/>
            <w:gridSpan w:val="2"/>
            <w:tcBorders>
              <w:top w:val="single" w:sz="4" w:space="0" w:color="auto"/>
              <w:left w:val="single" w:sz="4" w:space="0" w:color="auto"/>
              <w:bottom w:val="single" w:sz="4" w:space="0" w:color="auto"/>
              <w:right w:val="single" w:sz="4" w:space="0" w:color="auto"/>
            </w:tcBorders>
            <w:vAlign w:val="center"/>
            <w:hideMark/>
          </w:tcPr>
          <w:p w14:paraId="466B205D" w14:textId="71EA0F51" w:rsidR="00BD62B8" w:rsidRPr="000F1699" w:rsidRDefault="00BD62B8" w:rsidP="00BD62B8">
            <w:pPr>
              <w:pStyle w:val="-a"/>
              <w:ind w:left="60" w:right="60"/>
              <w:rPr>
                <w:color w:val="000000" w:themeColor="text1"/>
              </w:rPr>
            </w:pPr>
            <w:r>
              <w:rPr>
                <w:rFonts w:hint="eastAsia"/>
              </w:rPr>
              <w:t>113年12月31日</w:t>
            </w:r>
          </w:p>
        </w:tc>
        <w:tc>
          <w:tcPr>
            <w:tcW w:w="2494" w:type="dxa"/>
            <w:gridSpan w:val="2"/>
            <w:tcBorders>
              <w:top w:val="single" w:sz="4" w:space="0" w:color="auto"/>
              <w:left w:val="single" w:sz="4" w:space="0" w:color="auto"/>
              <w:bottom w:val="single" w:sz="4" w:space="0" w:color="auto"/>
              <w:right w:val="nil"/>
            </w:tcBorders>
            <w:vAlign w:val="center"/>
            <w:hideMark/>
          </w:tcPr>
          <w:p w14:paraId="16C55938" w14:textId="77777777" w:rsidR="00BD62B8" w:rsidRPr="000F1699" w:rsidRDefault="00BD62B8" w:rsidP="00BD62B8">
            <w:pPr>
              <w:pStyle w:val="-a"/>
              <w:ind w:left="60" w:rightChars="-20" w:right="-40"/>
              <w:rPr>
                <w:color w:val="000000" w:themeColor="text1"/>
              </w:rPr>
            </w:pPr>
            <w:r w:rsidRPr="000F1699">
              <w:rPr>
                <w:rFonts w:hint="eastAsia"/>
                <w:color w:val="000000" w:themeColor="text1"/>
              </w:rPr>
              <w:t>比較增減</w:t>
            </w:r>
          </w:p>
        </w:tc>
      </w:tr>
      <w:tr w:rsidR="000F1699" w:rsidRPr="000F1699" w14:paraId="3B5E4BE4" w14:textId="77777777" w:rsidTr="00BD62B8">
        <w:trPr>
          <w:trHeight w:hRule="exact" w:val="492"/>
        </w:trPr>
        <w:tc>
          <w:tcPr>
            <w:tcW w:w="2322" w:type="dxa"/>
            <w:vMerge/>
            <w:tcBorders>
              <w:top w:val="single" w:sz="4" w:space="0" w:color="auto"/>
              <w:left w:val="nil"/>
              <w:bottom w:val="single" w:sz="4" w:space="0" w:color="auto"/>
              <w:right w:val="single" w:sz="4" w:space="0" w:color="auto"/>
            </w:tcBorders>
            <w:vAlign w:val="center"/>
            <w:hideMark/>
          </w:tcPr>
          <w:p w14:paraId="0DF30572" w14:textId="77777777" w:rsidR="006448DC" w:rsidRPr="000F1699" w:rsidRDefault="006448DC" w:rsidP="00BB3526">
            <w:pPr>
              <w:pStyle w:val="-a"/>
              <w:ind w:left="60" w:right="60"/>
              <w:rPr>
                <w:color w:val="000000" w:themeColor="text1"/>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3F24AF52" w14:textId="77777777" w:rsidR="006448DC" w:rsidRPr="000F1699" w:rsidRDefault="006448DC" w:rsidP="00BB3526">
            <w:pPr>
              <w:pStyle w:val="-a"/>
              <w:ind w:left="60" w:right="60"/>
              <w:rPr>
                <w:color w:val="000000" w:themeColor="text1"/>
              </w:rPr>
            </w:pPr>
            <w:r w:rsidRPr="000F1699">
              <w:rPr>
                <w:rFonts w:hint="eastAsia"/>
                <w:color w:val="000000" w:themeColor="text1"/>
              </w:rPr>
              <w:t>金額</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66AC82"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c>
          <w:tcPr>
            <w:tcW w:w="1638" w:type="dxa"/>
            <w:tcBorders>
              <w:top w:val="single" w:sz="4" w:space="0" w:color="auto"/>
              <w:left w:val="single" w:sz="4" w:space="0" w:color="auto"/>
              <w:bottom w:val="single" w:sz="4" w:space="0" w:color="auto"/>
              <w:right w:val="single" w:sz="4" w:space="0" w:color="auto"/>
            </w:tcBorders>
            <w:vAlign w:val="center"/>
            <w:hideMark/>
          </w:tcPr>
          <w:p w14:paraId="66F5019E" w14:textId="77777777" w:rsidR="006448DC" w:rsidRPr="000F1699" w:rsidRDefault="006448DC" w:rsidP="00BB3526">
            <w:pPr>
              <w:pStyle w:val="-a"/>
              <w:ind w:left="60" w:right="60"/>
              <w:rPr>
                <w:color w:val="000000" w:themeColor="text1"/>
              </w:rPr>
            </w:pPr>
            <w:r w:rsidRPr="000F1699">
              <w:rPr>
                <w:rFonts w:hint="eastAsia"/>
                <w:color w:val="000000" w:themeColor="text1"/>
              </w:rPr>
              <w:t>金額</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4BF71E"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4293E" w14:textId="77777777" w:rsidR="006448DC" w:rsidRPr="000F1699" w:rsidRDefault="006448DC" w:rsidP="00BB3526">
            <w:pPr>
              <w:pStyle w:val="-a"/>
              <w:ind w:left="60" w:right="60"/>
              <w:rPr>
                <w:color w:val="000000" w:themeColor="text1"/>
              </w:rPr>
            </w:pPr>
            <w:r w:rsidRPr="000F1699">
              <w:rPr>
                <w:rFonts w:hint="eastAsia"/>
                <w:color w:val="000000" w:themeColor="text1"/>
              </w:rPr>
              <w:t>金額</w:t>
            </w:r>
          </w:p>
        </w:tc>
        <w:tc>
          <w:tcPr>
            <w:tcW w:w="1005" w:type="dxa"/>
            <w:tcBorders>
              <w:top w:val="single" w:sz="4" w:space="0" w:color="auto"/>
              <w:left w:val="single" w:sz="4" w:space="0" w:color="auto"/>
              <w:bottom w:val="single" w:sz="4" w:space="0" w:color="auto"/>
              <w:right w:val="nil"/>
            </w:tcBorders>
            <w:vAlign w:val="center"/>
            <w:hideMark/>
          </w:tcPr>
          <w:p w14:paraId="00BF0638"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r>
      <w:tr w:rsidR="00BD62B8" w:rsidRPr="000F1699" w14:paraId="480B6AC0" w14:textId="77777777" w:rsidTr="004A19D9">
        <w:trPr>
          <w:trHeight w:val="760"/>
        </w:trPr>
        <w:tc>
          <w:tcPr>
            <w:tcW w:w="2322" w:type="dxa"/>
            <w:tcBorders>
              <w:top w:val="single" w:sz="4" w:space="0" w:color="auto"/>
              <w:left w:val="nil"/>
              <w:bottom w:val="nil"/>
              <w:right w:val="single" w:sz="4" w:space="0" w:color="auto"/>
            </w:tcBorders>
            <w:vAlign w:val="center"/>
            <w:hideMark/>
          </w:tcPr>
          <w:p w14:paraId="2B92307D" w14:textId="298C7354" w:rsidR="00BD62B8" w:rsidRPr="000F1699" w:rsidRDefault="00BD62B8" w:rsidP="002F2867">
            <w:pPr>
              <w:pStyle w:val="----12"/>
              <w:spacing w:line="280" w:lineRule="exact"/>
              <w:ind w:leftChars="0" w:left="0" w:rightChars="0" w:right="0"/>
              <w:rPr>
                <w:noProof/>
                <w:color w:val="000000" w:themeColor="text1"/>
              </w:rPr>
            </w:pPr>
            <w:r>
              <w:rPr>
                <w:rFonts w:hint="eastAsia"/>
                <w:noProof/>
              </w:rPr>
              <w:t>資產</w:t>
            </w:r>
          </w:p>
        </w:tc>
        <w:tc>
          <w:tcPr>
            <w:tcW w:w="1638" w:type="dxa"/>
            <w:tcBorders>
              <w:top w:val="single" w:sz="4" w:space="0" w:color="auto"/>
              <w:left w:val="single" w:sz="4" w:space="0" w:color="auto"/>
              <w:bottom w:val="nil"/>
              <w:right w:val="single" w:sz="4" w:space="0" w:color="auto"/>
            </w:tcBorders>
            <w:vAlign w:val="center"/>
            <w:hideMark/>
          </w:tcPr>
          <w:p w14:paraId="225AF55E" w14:textId="552B867E"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1,751,080,200</w:t>
            </w:r>
          </w:p>
        </w:tc>
        <w:tc>
          <w:tcPr>
            <w:tcW w:w="827" w:type="dxa"/>
            <w:tcBorders>
              <w:top w:val="single" w:sz="4" w:space="0" w:color="auto"/>
              <w:left w:val="single" w:sz="4" w:space="0" w:color="auto"/>
              <w:bottom w:val="nil"/>
              <w:right w:val="single" w:sz="4" w:space="0" w:color="auto"/>
            </w:tcBorders>
            <w:vAlign w:val="center"/>
            <w:hideMark/>
          </w:tcPr>
          <w:p w14:paraId="1683D557" w14:textId="25EC44B1"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100.00</w:t>
            </w:r>
          </w:p>
        </w:tc>
        <w:tc>
          <w:tcPr>
            <w:tcW w:w="1638" w:type="dxa"/>
            <w:tcBorders>
              <w:top w:val="single" w:sz="4" w:space="0" w:color="auto"/>
              <w:left w:val="single" w:sz="4" w:space="0" w:color="auto"/>
              <w:bottom w:val="nil"/>
              <w:right w:val="single" w:sz="4" w:space="0" w:color="auto"/>
            </w:tcBorders>
            <w:vAlign w:val="center"/>
            <w:hideMark/>
          </w:tcPr>
          <w:p w14:paraId="5A9C3B4D" w14:textId="401F1FB8"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1,464,539,142</w:t>
            </w:r>
          </w:p>
        </w:tc>
        <w:tc>
          <w:tcPr>
            <w:tcW w:w="827" w:type="dxa"/>
            <w:tcBorders>
              <w:top w:val="single" w:sz="4" w:space="0" w:color="auto"/>
              <w:left w:val="single" w:sz="4" w:space="0" w:color="auto"/>
              <w:bottom w:val="nil"/>
              <w:right w:val="single" w:sz="4" w:space="0" w:color="auto"/>
            </w:tcBorders>
            <w:vAlign w:val="center"/>
            <w:hideMark/>
          </w:tcPr>
          <w:p w14:paraId="369BEADD" w14:textId="6E3BC6B5"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100.00</w:t>
            </w:r>
          </w:p>
        </w:tc>
        <w:tc>
          <w:tcPr>
            <w:tcW w:w="1489" w:type="dxa"/>
            <w:tcBorders>
              <w:top w:val="single" w:sz="4" w:space="0" w:color="auto"/>
              <w:left w:val="single" w:sz="4" w:space="0" w:color="auto"/>
              <w:bottom w:val="nil"/>
              <w:right w:val="single" w:sz="4" w:space="0" w:color="auto"/>
            </w:tcBorders>
            <w:vAlign w:val="center"/>
            <w:hideMark/>
          </w:tcPr>
          <w:p w14:paraId="168DFDB9" w14:textId="523F66FF"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286,541,058</w:t>
            </w:r>
          </w:p>
        </w:tc>
        <w:tc>
          <w:tcPr>
            <w:tcW w:w="1005" w:type="dxa"/>
            <w:tcBorders>
              <w:top w:val="single" w:sz="4" w:space="0" w:color="auto"/>
              <w:left w:val="single" w:sz="4" w:space="0" w:color="auto"/>
              <w:bottom w:val="nil"/>
              <w:right w:val="nil"/>
            </w:tcBorders>
            <w:vAlign w:val="center"/>
            <w:hideMark/>
          </w:tcPr>
          <w:p w14:paraId="604B6916" w14:textId="0DBF18E2"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19.57</w:t>
            </w:r>
          </w:p>
        </w:tc>
      </w:tr>
      <w:tr w:rsidR="00BD62B8" w:rsidRPr="000F1699" w14:paraId="66523529" w14:textId="77777777" w:rsidTr="004A19D9">
        <w:trPr>
          <w:trHeight w:val="760"/>
        </w:trPr>
        <w:tc>
          <w:tcPr>
            <w:tcW w:w="2322" w:type="dxa"/>
            <w:tcBorders>
              <w:top w:val="nil"/>
              <w:left w:val="nil"/>
              <w:bottom w:val="nil"/>
              <w:right w:val="single" w:sz="4" w:space="0" w:color="auto"/>
            </w:tcBorders>
            <w:vAlign w:val="center"/>
            <w:hideMark/>
          </w:tcPr>
          <w:p w14:paraId="790B27F4" w14:textId="2CCB5F23" w:rsidR="00BD62B8" w:rsidRPr="000F1699" w:rsidRDefault="00BD62B8" w:rsidP="00BD62B8">
            <w:pPr>
              <w:pStyle w:val="---20"/>
              <w:spacing w:line="280" w:lineRule="exact"/>
              <w:ind w:leftChars="50" w:left="100"/>
              <w:rPr>
                <w:color w:val="000000" w:themeColor="text1"/>
              </w:rPr>
            </w:pPr>
            <w:r>
              <w:rPr>
                <w:rFonts w:hint="eastAsia"/>
              </w:rPr>
              <w:t>流動資產</w:t>
            </w:r>
          </w:p>
        </w:tc>
        <w:tc>
          <w:tcPr>
            <w:tcW w:w="1638" w:type="dxa"/>
            <w:tcBorders>
              <w:top w:val="nil"/>
              <w:left w:val="single" w:sz="4" w:space="0" w:color="auto"/>
              <w:bottom w:val="nil"/>
              <w:right w:val="single" w:sz="4" w:space="0" w:color="auto"/>
            </w:tcBorders>
            <w:vAlign w:val="center"/>
            <w:hideMark/>
          </w:tcPr>
          <w:p w14:paraId="3C08C489" w14:textId="4FB403AD"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243,186,671</w:t>
            </w:r>
          </w:p>
        </w:tc>
        <w:tc>
          <w:tcPr>
            <w:tcW w:w="827" w:type="dxa"/>
            <w:tcBorders>
              <w:top w:val="nil"/>
              <w:left w:val="single" w:sz="4" w:space="0" w:color="auto"/>
              <w:bottom w:val="nil"/>
              <w:right w:val="single" w:sz="4" w:space="0" w:color="auto"/>
            </w:tcBorders>
            <w:vAlign w:val="center"/>
            <w:hideMark/>
          </w:tcPr>
          <w:p w14:paraId="37689037" w14:textId="6FCFCA62"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13.89</w:t>
            </w:r>
          </w:p>
        </w:tc>
        <w:tc>
          <w:tcPr>
            <w:tcW w:w="1638" w:type="dxa"/>
            <w:tcBorders>
              <w:top w:val="nil"/>
              <w:left w:val="single" w:sz="4" w:space="0" w:color="auto"/>
              <w:bottom w:val="nil"/>
              <w:right w:val="single" w:sz="4" w:space="0" w:color="auto"/>
            </w:tcBorders>
            <w:vAlign w:val="center"/>
            <w:hideMark/>
          </w:tcPr>
          <w:p w14:paraId="41715CA8" w14:textId="7905D75F"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350,785,991</w:t>
            </w:r>
          </w:p>
        </w:tc>
        <w:tc>
          <w:tcPr>
            <w:tcW w:w="827" w:type="dxa"/>
            <w:tcBorders>
              <w:top w:val="nil"/>
              <w:left w:val="single" w:sz="4" w:space="0" w:color="auto"/>
              <w:bottom w:val="nil"/>
              <w:right w:val="single" w:sz="4" w:space="0" w:color="auto"/>
            </w:tcBorders>
            <w:vAlign w:val="center"/>
            <w:hideMark/>
          </w:tcPr>
          <w:p w14:paraId="34FC683B" w14:textId="3D59F866"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23.95</w:t>
            </w:r>
          </w:p>
        </w:tc>
        <w:tc>
          <w:tcPr>
            <w:tcW w:w="1489" w:type="dxa"/>
            <w:tcBorders>
              <w:top w:val="nil"/>
              <w:left w:val="single" w:sz="4" w:space="0" w:color="auto"/>
              <w:bottom w:val="nil"/>
              <w:right w:val="single" w:sz="4" w:space="0" w:color="auto"/>
            </w:tcBorders>
            <w:vAlign w:val="center"/>
            <w:hideMark/>
          </w:tcPr>
          <w:p w14:paraId="5237790C" w14:textId="3EE4CF3F"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- 107,599,320</w:t>
            </w:r>
          </w:p>
        </w:tc>
        <w:tc>
          <w:tcPr>
            <w:tcW w:w="1005" w:type="dxa"/>
            <w:tcBorders>
              <w:top w:val="nil"/>
              <w:left w:val="single" w:sz="4" w:space="0" w:color="auto"/>
              <w:bottom w:val="nil"/>
              <w:right w:val="nil"/>
            </w:tcBorders>
            <w:vAlign w:val="center"/>
            <w:hideMark/>
          </w:tcPr>
          <w:p w14:paraId="352BA47E" w14:textId="002760B6"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- 30.67</w:t>
            </w:r>
          </w:p>
        </w:tc>
      </w:tr>
      <w:tr w:rsidR="00BD62B8" w:rsidRPr="000F1699" w14:paraId="53776F87" w14:textId="77777777" w:rsidTr="004A19D9">
        <w:trPr>
          <w:trHeight w:val="760"/>
        </w:trPr>
        <w:tc>
          <w:tcPr>
            <w:tcW w:w="2322" w:type="dxa"/>
            <w:tcBorders>
              <w:top w:val="nil"/>
              <w:left w:val="nil"/>
              <w:bottom w:val="nil"/>
              <w:right w:val="single" w:sz="4" w:space="0" w:color="auto"/>
            </w:tcBorders>
            <w:vAlign w:val="center"/>
            <w:hideMark/>
          </w:tcPr>
          <w:p w14:paraId="7ACE595B" w14:textId="3A7A5619" w:rsidR="00BD62B8" w:rsidRPr="000F1699" w:rsidRDefault="00BD62B8" w:rsidP="00BD62B8">
            <w:pPr>
              <w:pStyle w:val="---20"/>
              <w:spacing w:line="280" w:lineRule="exact"/>
              <w:ind w:leftChars="50" w:left="100"/>
              <w:rPr>
                <w:color w:val="000000" w:themeColor="text1"/>
                <w:spacing w:val="-6"/>
              </w:rPr>
            </w:pPr>
            <w:r>
              <w:rPr>
                <w:rFonts w:hint="eastAsia"/>
                <w:spacing w:val="-6"/>
              </w:rPr>
              <w:t>基金、投資及長期應收款</w:t>
            </w:r>
          </w:p>
        </w:tc>
        <w:tc>
          <w:tcPr>
            <w:tcW w:w="1638" w:type="dxa"/>
            <w:tcBorders>
              <w:top w:val="nil"/>
              <w:left w:val="single" w:sz="4" w:space="0" w:color="auto"/>
              <w:bottom w:val="nil"/>
              <w:right w:val="single" w:sz="4" w:space="0" w:color="auto"/>
            </w:tcBorders>
            <w:vAlign w:val="center"/>
            <w:hideMark/>
          </w:tcPr>
          <w:p w14:paraId="5946F4BD" w14:textId="4A025508"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76,339,346</w:t>
            </w:r>
          </w:p>
        </w:tc>
        <w:tc>
          <w:tcPr>
            <w:tcW w:w="827" w:type="dxa"/>
            <w:tcBorders>
              <w:top w:val="nil"/>
              <w:left w:val="single" w:sz="4" w:space="0" w:color="auto"/>
              <w:bottom w:val="nil"/>
              <w:right w:val="single" w:sz="4" w:space="0" w:color="auto"/>
            </w:tcBorders>
            <w:vAlign w:val="center"/>
            <w:hideMark/>
          </w:tcPr>
          <w:p w14:paraId="1227DA18" w14:textId="46596D46"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4.36</w:t>
            </w:r>
          </w:p>
        </w:tc>
        <w:tc>
          <w:tcPr>
            <w:tcW w:w="1638" w:type="dxa"/>
            <w:tcBorders>
              <w:top w:val="nil"/>
              <w:left w:val="single" w:sz="4" w:space="0" w:color="auto"/>
              <w:bottom w:val="nil"/>
              <w:right w:val="single" w:sz="4" w:space="0" w:color="auto"/>
            </w:tcBorders>
            <w:vAlign w:val="center"/>
            <w:hideMark/>
          </w:tcPr>
          <w:p w14:paraId="1DE67F9F" w14:textId="7FFD03C9"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22,664,908</w:t>
            </w:r>
          </w:p>
        </w:tc>
        <w:tc>
          <w:tcPr>
            <w:tcW w:w="827" w:type="dxa"/>
            <w:tcBorders>
              <w:top w:val="nil"/>
              <w:left w:val="single" w:sz="4" w:space="0" w:color="auto"/>
              <w:bottom w:val="nil"/>
              <w:right w:val="single" w:sz="4" w:space="0" w:color="auto"/>
            </w:tcBorders>
            <w:vAlign w:val="center"/>
            <w:hideMark/>
          </w:tcPr>
          <w:p w14:paraId="2EBAB361" w14:textId="63D695DE"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1.55</w:t>
            </w:r>
          </w:p>
        </w:tc>
        <w:tc>
          <w:tcPr>
            <w:tcW w:w="1489" w:type="dxa"/>
            <w:tcBorders>
              <w:top w:val="nil"/>
              <w:left w:val="single" w:sz="4" w:space="0" w:color="auto"/>
              <w:bottom w:val="nil"/>
              <w:right w:val="single" w:sz="4" w:space="0" w:color="auto"/>
            </w:tcBorders>
            <w:vAlign w:val="center"/>
            <w:hideMark/>
          </w:tcPr>
          <w:p w14:paraId="4B80680E" w14:textId="533CD19E"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53,674,438</w:t>
            </w:r>
          </w:p>
        </w:tc>
        <w:tc>
          <w:tcPr>
            <w:tcW w:w="1005" w:type="dxa"/>
            <w:tcBorders>
              <w:top w:val="nil"/>
              <w:left w:val="single" w:sz="4" w:space="0" w:color="auto"/>
              <w:bottom w:val="nil"/>
              <w:right w:val="nil"/>
            </w:tcBorders>
            <w:vAlign w:val="center"/>
            <w:hideMark/>
          </w:tcPr>
          <w:p w14:paraId="1824B66F" w14:textId="140A72FB"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236.82</w:t>
            </w:r>
          </w:p>
        </w:tc>
      </w:tr>
      <w:tr w:rsidR="00BD62B8" w:rsidRPr="000F1699" w14:paraId="4CBEAFB6" w14:textId="77777777" w:rsidTr="004A19D9">
        <w:trPr>
          <w:trHeight w:val="760"/>
        </w:trPr>
        <w:tc>
          <w:tcPr>
            <w:tcW w:w="2322" w:type="dxa"/>
            <w:tcBorders>
              <w:top w:val="nil"/>
              <w:left w:val="nil"/>
              <w:bottom w:val="nil"/>
              <w:right w:val="single" w:sz="4" w:space="0" w:color="auto"/>
            </w:tcBorders>
            <w:vAlign w:val="center"/>
            <w:hideMark/>
          </w:tcPr>
          <w:p w14:paraId="27FE7885" w14:textId="765CC389" w:rsidR="00BD62B8" w:rsidRPr="000F1699" w:rsidRDefault="00BD62B8" w:rsidP="00BD62B8">
            <w:pPr>
              <w:pStyle w:val="---20"/>
              <w:spacing w:line="280" w:lineRule="exact"/>
              <w:ind w:leftChars="50" w:left="100"/>
              <w:rPr>
                <w:color w:val="000000" w:themeColor="text1"/>
              </w:rPr>
            </w:pPr>
            <w:r>
              <w:rPr>
                <w:rFonts w:hint="eastAsia"/>
              </w:rPr>
              <w:t>不動產、廠房及設備</w:t>
            </w:r>
          </w:p>
        </w:tc>
        <w:tc>
          <w:tcPr>
            <w:tcW w:w="1638" w:type="dxa"/>
            <w:tcBorders>
              <w:top w:val="nil"/>
              <w:left w:val="single" w:sz="4" w:space="0" w:color="auto"/>
              <w:bottom w:val="nil"/>
              <w:right w:val="single" w:sz="4" w:space="0" w:color="auto"/>
            </w:tcBorders>
            <w:vAlign w:val="center"/>
            <w:hideMark/>
          </w:tcPr>
          <w:p w14:paraId="68623E10" w14:textId="56E31777"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1,431,472,183</w:t>
            </w:r>
          </w:p>
        </w:tc>
        <w:tc>
          <w:tcPr>
            <w:tcW w:w="827" w:type="dxa"/>
            <w:tcBorders>
              <w:top w:val="nil"/>
              <w:left w:val="single" w:sz="4" w:space="0" w:color="auto"/>
              <w:bottom w:val="nil"/>
              <w:right w:val="single" w:sz="4" w:space="0" w:color="auto"/>
            </w:tcBorders>
            <w:vAlign w:val="center"/>
            <w:hideMark/>
          </w:tcPr>
          <w:p w14:paraId="1BF3CB0D" w14:textId="0B94106E"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81.75</w:t>
            </w:r>
          </w:p>
        </w:tc>
        <w:tc>
          <w:tcPr>
            <w:tcW w:w="1638" w:type="dxa"/>
            <w:tcBorders>
              <w:top w:val="nil"/>
              <w:left w:val="single" w:sz="4" w:space="0" w:color="auto"/>
              <w:bottom w:val="nil"/>
              <w:right w:val="single" w:sz="4" w:space="0" w:color="auto"/>
            </w:tcBorders>
            <w:vAlign w:val="center"/>
            <w:hideMark/>
          </w:tcPr>
          <w:p w14:paraId="72C16007" w14:textId="237CBDEF"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1,090,826,243</w:t>
            </w:r>
          </w:p>
        </w:tc>
        <w:tc>
          <w:tcPr>
            <w:tcW w:w="827" w:type="dxa"/>
            <w:tcBorders>
              <w:top w:val="nil"/>
              <w:left w:val="single" w:sz="4" w:space="0" w:color="auto"/>
              <w:bottom w:val="nil"/>
              <w:right w:val="single" w:sz="4" w:space="0" w:color="auto"/>
            </w:tcBorders>
            <w:vAlign w:val="center"/>
            <w:hideMark/>
          </w:tcPr>
          <w:p w14:paraId="7F8DD01E" w14:textId="2BDFDA10"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74.48</w:t>
            </w:r>
          </w:p>
        </w:tc>
        <w:tc>
          <w:tcPr>
            <w:tcW w:w="1489" w:type="dxa"/>
            <w:tcBorders>
              <w:top w:val="nil"/>
              <w:left w:val="single" w:sz="4" w:space="0" w:color="auto"/>
              <w:bottom w:val="nil"/>
              <w:right w:val="single" w:sz="4" w:space="0" w:color="auto"/>
            </w:tcBorders>
            <w:vAlign w:val="center"/>
            <w:hideMark/>
          </w:tcPr>
          <w:p w14:paraId="7E761E88" w14:textId="0BDE31F6"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340,645,940</w:t>
            </w:r>
          </w:p>
        </w:tc>
        <w:tc>
          <w:tcPr>
            <w:tcW w:w="1005" w:type="dxa"/>
            <w:tcBorders>
              <w:top w:val="nil"/>
              <w:left w:val="single" w:sz="4" w:space="0" w:color="auto"/>
              <w:bottom w:val="nil"/>
              <w:right w:val="nil"/>
            </w:tcBorders>
            <w:vAlign w:val="center"/>
            <w:hideMark/>
          </w:tcPr>
          <w:p w14:paraId="147E4F8E" w14:textId="4277D5E8"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31.23</w:t>
            </w:r>
          </w:p>
        </w:tc>
      </w:tr>
      <w:tr w:rsidR="00BD62B8" w:rsidRPr="000F1699" w14:paraId="205F7C0B" w14:textId="77777777" w:rsidTr="004A19D9">
        <w:trPr>
          <w:trHeight w:val="760"/>
        </w:trPr>
        <w:tc>
          <w:tcPr>
            <w:tcW w:w="2322" w:type="dxa"/>
            <w:tcBorders>
              <w:top w:val="nil"/>
              <w:left w:val="nil"/>
              <w:bottom w:val="nil"/>
              <w:right w:val="single" w:sz="4" w:space="0" w:color="auto"/>
            </w:tcBorders>
            <w:vAlign w:val="center"/>
            <w:hideMark/>
          </w:tcPr>
          <w:p w14:paraId="4A67AAA4" w14:textId="21E6A5E4" w:rsidR="00BD62B8" w:rsidRPr="000F1699" w:rsidRDefault="00BD62B8" w:rsidP="00BD62B8">
            <w:pPr>
              <w:pStyle w:val="---20"/>
              <w:spacing w:line="280" w:lineRule="exact"/>
              <w:ind w:leftChars="50" w:left="100"/>
              <w:rPr>
                <w:color w:val="000000" w:themeColor="text1"/>
              </w:rPr>
            </w:pPr>
            <w:r>
              <w:rPr>
                <w:rFonts w:hint="eastAsia"/>
              </w:rPr>
              <w:t>其他資產</w:t>
            </w:r>
          </w:p>
        </w:tc>
        <w:tc>
          <w:tcPr>
            <w:tcW w:w="1638" w:type="dxa"/>
            <w:tcBorders>
              <w:top w:val="nil"/>
              <w:left w:val="single" w:sz="4" w:space="0" w:color="auto"/>
              <w:bottom w:val="nil"/>
              <w:right w:val="single" w:sz="4" w:space="0" w:color="auto"/>
            </w:tcBorders>
            <w:vAlign w:val="center"/>
            <w:hideMark/>
          </w:tcPr>
          <w:p w14:paraId="060A2109" w14:textId="72ECFEA2"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82,000</w:t>
            </w:r>
          </w:p>
        </w:tc>
        <w:tc>
          <w:tcPr>
            <w:tcW w:w="827" w:type="dxa"/>
            <w:tcBorders>
              <w:top w:val="nil"/>
              <w:left w:val="single" w:sz="4" w:space="0" w:color="auto"/>
              <w:bottom w:val="nil"/>
              <w:right w:val="single" w:sz="4" w:space="0" w:color="auto"/>
            </w:tcBorders>
            <w:vAlign w:val="center"/>
            <w:hideMark/>
          </w:tcPr>
          <w:p w14:paraId="4DA2065F" w14:textId="32506B5A"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0.00</w:t>
            </w:r>
          </w:p>
        </w:tc>
        <w:tc>
          <w:tcPr>
            <w:tcW w:w="1638" w:type="dxa"/>
            <w:tcBorders>
              <w:top w:val="nil"/>
              <w:left w:val="single" w:sz="4" w:space="0" w:color="auto"/>
              <w:bottom w:val="nil"/>
              <w:right w:val="single" w:sz="4" w:space="0" w:color="auto"/>
            </w:tcBorders>
            <w:vAlign w:val="center"/>
            <w:hideMark/>
          </w:tcPr>
          <w:p w14:paraId="5BDB5BE0" w14:textId="124332D0"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262,000</w:t>
            </w:r>
          </w:p>
        </w:tc>
        <w:tc>
          <w:tcPr>
            <w:tcW w:w="827" w:type="dxa"/>
            <w:tcBorders>
              <w:top w:val="nil"/>
              <w:left w:val="single" w:sz="4" w:space="0" w:color="auto"/>
              <w:bottom w:val="nil"/>
              <w:right w:val="single" w:sz="4" w:space="0" w:color="auto"/>
            </w:tcBorders>
            <w:vAlign w:val="center"/>
            <w:hideMark/>
          </w:tcPr>
          <w:p w14:paraId="096099C3" w14:textId="4181CB3D"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0.02</w:t>
            </w:r>
          </w:p>
        </w:tc>
        <w:tc>
          <w:tcPr>
            <w:tcW w:w="1489" w:type="dxa"/>
            <w:tcBorders>
              <w:top w:val="nil"/>
              <w:left w:val="single" w:sz="4" w:space="0" w:color="auto"/>
              <w:bottom w:val="nil"/>
              <w:right w:val="single" w:sz="4" w:space="0" w:color="auto"/>
            </w:tcBorders>
            <w:vAlign w:val="center"/>
            <w:hideMark/>
          </w:tcPr>
          <w:p w14:paraId="59F78B34" w14:textId="6DC48C50"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- 180,000</w:t>
            </w:r>
          </w:p>
        </w:tc>
        <w:tc>
          <w:tcPr>
            <w:tcW w:w="1005" w:type="dxa"/>
            <w:tcBorders>
              <w:top w:val="nil"/>
              <w:left w:val="single" w:sz="4" w:space="0" w:color="auto"/>
              <w:bottom w:val="nil"/>
              <w:right w:val="nil"/>
            </w:tcBorders>
            <w:vAlign w:val="center"/>
            <w:hideMark/>
          </w:tcPr>
          <w:p w14:paraId="08A44108" w14:textId="67C5B31B"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- 68.70</w:t>
            </w:r>
          </w:p>
        </w:tc>
      </w:tr>
      <w:tr w:rsidR="00BD62B8" w:rsidRPr="000F1699" w14:paraId="25BDAB7B" w14:textId="77777777" w:rsidTr="004A19D9">
        <w:trPr>
          <w:trHeight w:val="760"/>
        </w:trPr>
        <w:tc>
          <w:tcPr>
            <w:tcW w:w="2322" w:type="dxa"/>
            <w:tcBorders>
              <w:top w:val="nil"/>
              <w:left w:val="nil"/>
              <w:bottom w:val="nil"/>
              <w:right w:val="single" w:sz="4" w:space="0" w:color="auto"/>
            </w:tcBorders>
            <w:vAlign w:val="center"/>
          </w:tcPr>
          <w:p w14:paraId="0A2664F3" w14:textId="7133F09E" w:rsidR="00BD62B8" w:rsidRPr="000F1699" w:rsidRDefault="00BD62B8" w:rsidP="002F2867">
            <w:pPr>
              <w:pStyle w:val="----12"/>
              <w:spacing w:line="280" w:lineRule="exact"/>
              <w:ind w:leftChars="0" w:left="0" w:rightChars="0" w:right="0"/>
              <w:rPr>
                <w:noProof/>
                <w:color w:val="000000" w:themeColor="text1"/>
              </w:rPr>
            </w:pPr>
            <w:r>
              <w:rPr>
                <w:rFonts w:hint="eastAsia"/>
                <w:noProof/>
              </w:rPr>
              <w:t>資產總額</w:t>
            </w:r>
          </w:p>
        </w:tc>
        <w:tc>
          <w:tcPr>
            <w:tcW w:w="1638" w:type="dxa"/>
            <w:tcBorders>
              <w:top w:val="nil"/>
              <w:left w:val="single" w:sz="4" w:space="0" w:color="auto"/>
              <w:bottom w:val="nil"/>
              <w:right w:val="single" w:sz="4" w:space="0" w:color="auto"/>
            </w:tcBorders>
            <w:vAlign w:val="center"/>
          </w:tcPr>
          <w:p w14:paraId="7DFB8588" w14:textId="30D4A8DF"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1,751,080,200</w:t>
            </w:r>
          </w:p>
        </w:tc>
        <w:tc>
          <w:tcPr>
            <w:tcW w:w="827" w:type="dxa"/>
            <w:tcBorders>
              <w:top w:val="nil"/>
              <w:left w:val="single" w:sz="4" w:space="0" w:color="auto"/>
              <w:bottom w:val="nil"/>
              <w:right w:val="single" w:sz="4" w:space="0" w:color="auto"/>
            </w:tcBorders>
            <w:vAlign w:val="center"/>
          </w:tcPr>
          <w:p w14:paraId="353EA8A5" w14:textId="06E92652"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100.00</w:t>
            </w:r>
          </w:p>
        </w:tc>
        <w:tc>
          <w:tcPr>
            <w:tcW w:w="1638" w:type="dxa"/>
            <w:tcBorders>
              <w:top w:val="nil"/>
              <w:left w:val="single" w:sz="4" w:space="0" w:color="auto"/>
              <w:bottom w:val="nil"/>
              <w:right w:val="single" w:sz="4" w:space="0" w:color="auto"/>
            </w:tcBorders>
            <w:vAlign w:val="center"/>
          </w:tcPr>
          <w:p w14:paraId="3FD88DB2" w14:textId="11C176C6"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1,464,539,142</w:t>
            </w:r>
          </w:p>
        </w:tc>
        <w:tc>
          <w:tcPr>
            <w:tcW w:w="827" w:type="dxa"/>
            <w:tcBorders>
              <w:top w:val="nil"/>
              <w:left w:val="single" w:sz="4" w:space="0" w:color="auto"/>
              <w:bottom w:val="nil"/>
              <w:right w:val="single" w:sz="4" w:space="0" w:color="auto"/>
            </w:tcBorders>
            <w:vAlign w:val="center"/>
          </w:tcPr>
          <w:p w14:paraId="71C0B1A3" w14:textId="13A7048F"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100.00</w:t>
            </w:r>
          </w:p>
        </w:tc>
        <w:tc>
          <w:tcPr>
            <w:tcW w:w="1489" w:type="dxa"/>
            <w:tcBorders>
              <w:top w:val="nil"/>
              <w:left w:val="single" w:sz="4" w:space="0" w:color="auto"/>
              <w:bottom w:val="nil"/>
              <w:right w:val="single" w:sz="4" w:space="0" w:color="auto"/>
            </w:tcBorders>
            <w:vAlign w:val="center"/>
          </w:tcPr>
          <w:p w14:paraId="086BC177" w14:textId="401A8149"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286,541,058</w:t>
            </w:r>
          </w:p>
        </w:tc>
        <w:tc>
          <w:tcPr>
            <w:tcW w:w="1005" w:type="dxa"/>
            <w:tcBorders>
              <w:top w:val="nil"/>
              <w:left w:val="single" w:sz="4" w:space="0" w:color="auto"/>
              <w:bottom w:val="nil"/>
              <w:right w:val="nil"/>
            </w:tcBorders>
            <w:vAlign w:val="center"/>
          </w:tcPr>
          <w:p w14:paraId="28E9A077" w14:textId="20DB39AE"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19.57</w:t>
            </w:r>
          </w:p>
        </w:tc>
      </w:tr>
      <w:tr w:rsidR="00BD62B8" w:rsidRPr="000F1699" w14:paraId="58D15296" w14:textId="77777777" w:rsidTr="004A19D9">
        <w:trPr>
          <w:trHeight w:val="760"/>
        </w:trPr>
        <w:tc>
          <w:tcPr>
            <w:tcW w:w="2322" w:type="dxa"/>
            <w:tcBorders>
              <w:top w:val="nil"/>
              <w:left w:val="nil"/>
              <w:bottom w:val="nil"/>
              <w:right w:val="single" w:sz="4" w:space="0" w:color="auto"/>
            </w:tcBorders>
            <w:vAlign w:val="center"/>
          </w:tcPr>
          <w:p w14:paraId="786854A3" w14:textId="69B873DC" w:rsidR="00BD62B8" w:rsidRPr="000F1699" w:rsidRDefault="00BD62B8" w:rsidP="002F2867">
            <w:pPr>
              <w:pStyle w:val="----12"/>
              <w:spacing w:line="280" w:lineRule="exact"/>
              <w:ind w:leftChars="0" w:left="0" w:rightChars="0" w:right="0"/>
              <w:rPr>
                <w:noProof/>
                <w:color w:val="000000" w:themeColor="text1"/>
              </w:rPr>
            </w:pPr>
            <w:r>
              <w:rPr>
                <w:rFonts w:hint="eastAsia"/>
                <w:noProof/>
              </w:rPr>
              <w:t>負債</w:t>
            </w:r>
          </w:p>
        </w:tc>
        <w:tc>
          <w:tcPr>
            <w:tcW w:w="1638" w:type="dxa"/>
            <w:tcBorders>
              <w:top w:val="nil"/>
              <w:left w:val="single" w:sz="4" w:space="0" w:color="auto"/>
              <w:bottom w:val="nil"/>
              <w:right w:val="single" w:sz="4" w:space="0" w:color="auto"/>
            </w:tcBorders>
            <w:vAlign w:val="center"/>
          </w:tcPr>
          <w:p w14:paraId="5583F1F1" w14:textId="48458C32"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1,205,424,816</w:t>
            </w:r>
          </w:p>
        </w:tc>
        <w:tc>
          <w:tcPr>
            <w:tcW w:w="827" w:type="dxa"/>
            <w:tcBorders>
              <w:top w:val="nil"/>
              <w:left w:val="single" w:sz="4" w:space="0" w:color="auto"/>
              <w:bottom w:val="nil"/>
              <w:right w:val="single" w:sz="4" w:space="0" w:color="auto"/>
            </w:tcBorders>
            <w:vAlign w:val="center"/>
          </w:tcPr>
          <w:p w14:paraId="41E586CA" w14:textId="00BA2493"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68.84</w:t>
            </w:r>
          </w:p>
        </w:tc>
        <w:tc>
          <w:tcPr>
            <w:tcW w:w="1638" w:type="dxa"/>
            <w:tcBorders>
              <w:top w:val="nil"/>
              <w:left w:val="single" w:sz="4" w:space="0" w:color="auto"/>
              <w:bottom w:val="nil"/>
              <w:right w:val="single" w:sz="4" w:space="0" w:color="auto"/>
            </w:tcBorders>
            <w:vAlign w:val="center"/>
          </w:tcPr>
          <w:p w14:paraId="1D70BDDD" w14:textId="79955A3C"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920,179,728</w:t>
            </w:r>
          </w:p>
        </w:tc>
        <w:tc>
          <w:tcPr>
            <w:tcW w:w="827" w:type="dxa"/>
            <w:tcBorders>
              <w:top w:val="nil"/>
              <w:left w:val="single" w:sz="4" w:space="0" w:color="auto"/>
              <w:bottom w:val="nil"/>
              <w:right w:val="single" w:sz="4" w:space="0" w:color="auto"/>
            </w:tcBorders>
            <w:vAlign w:val="center"/>
          </w:tcPr>
          <w:p w14:paraId="09308FE5" w14:textId="1566BD8A"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62.83</w:t>
            </w:r>
          </w:p>
        </w:tc>
        <w:tc>
          <w:tcPr>
            <w:tcW w:w="1489" w:type="dxa"/>
            <w:tcBorders>
              <w:top w:val="nil"/>
              <w:left w:val="single" w:sz="4" w:space="0" w:color="auto"/>
              <w:bottom w:val="nil"/>
              <w:right w:val="single" w:sz="4" w:space="0" w:color="auto"/>
            </w:tcBorders>
            <w:vAlign w:val="center"/>
          </w:tcPr>
          <w:p w14:paraId="270CF80B" w14:textId="164DC3CB"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285,245,088</w:t>
            </w:r>
          </w:p>
        </w:tc>
        <w:tc>
          <w:tcPr>
            <w:tcW w:w="1005" w:type="dxa"/>
            <w:tcBorders>
              <w:top w:val="nil"/>
              <w:left w:val="single" w:sz="4" w:space="0" w:color="auto"/>
              <w:bottom w:val="nil"/>
              <w:right w:val="nil"/>
            </w:tcBorders>
            <w:vAlign w:val="center"/>
          </w:tcPr>
          <w:p w14:paraId="37948C26" w14:textId="4ABD6A9A"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31.00</w:t>
            </w:r>
          </w:p>
        </w:tc>
      </w:tr>
      <w:tr w:rsidR="00BD62B8" w:rsidRPr="000F1699" w14:paraId="3E94EE01" w14:textId="77777777" w:rsidTr="004A19D9">
        <w:trPr>
          <w:trHeight w:val="760"/>
        </w:trPr>
        <w:tc>
          <w:tcPr>
            <w:tcW w:w="2322" w:type="dxa"/>
            <w:tcBorders>
              <w:top w:val="nil"/>
              <w:left w:val="nil"/>
              <w:bottom w:val="nil"/>
              <w:right w:val="single" w:sz="4" w:space="0" w:color="auto"/>
            </w:tcBorders>
            <w:vAlign w:val="center"/>
          </w:tcPr>
          <w:p w14:paraId="715A3AF3" w14:textId="67B3CB73" w:rsidR="00BD62B8" w:rsidRPr="000F1699" w:rsidRDefault="00BD62B8" w:rsidP="00BD62B8">
            <w:pPr>
              <w:pStyle w:val="---20"/>
              <w:spacing w:line="280" w:lineRule="exact"/>
              <w:ind w:leftChars="50" w:left="100"/>
              <w:rPr>
                <w:color w:val="000000" w:themeColor="text1"/>
              </w:rPr>
            </w:pPr>
            <w:r>
              <w:rPr>
                <w:rFonts w:hint="eastAsia"/>
              </w:rPr>
              <w:t>流動負債</w:t>
            </w:r>
          </w:p>
        </w:tc>
        <w:tc>
          <w:tcPr>
            <w:tcW w:w="1638" w:type="dxa"/>
            <w:tcBorders>
              <w:top w:val="nil"/>
              <w:left w:val="single" w:sz="4" w:space="0" w:color="auto"/>
              <w:bottom w:val="nil"/>
              <w:right w:val="single" w:sz="4" w:space="0" w:color="auto"/>
            </w:tcBorders>
            <w:vAlign w:val="center"/>
          </w:tcPr>
          <w:p w14:paraId="2D948326" w14:textId="0CB7A65D"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139,262,901</w:t>
            </w:r>
          </w:p>
        </w:tc>
        <w:tc>
          <w:tcPr>
            <w:tcW w:w="827" w:type="dxa"/>
            <w:tcBorders>
              <w:top w:val="nil"/>
              <w:left w:val="single" w:sz="4" w:space="0" w:color="auto"/>
              <w:bottom w:val="nil"/>
              <w:right w:val="single" w:sz="4" w:space="0" w:color="auto"/>
            </w:tcBorders>
            <w:vAlign w:val="center"/>
          </w:tcPr>
          <w:p w14:paraId="357820D9" w14:textId="54845FB3"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7.95</w:t>
            </w:r>
          </w:p>
        </w:tc>
        <w:tc>
          <w:tcPr>
            <w:tcW w:w="1638" w:type="dxa"/>
            <w:tcBorders>
              <w:top w:val="nil"/>
              <w:left w:val="single" w:sz="4" w:space="0" w:color="auto"/>
              <w:bottom w:val="nil"/>
              <w:right w:val="single" w:sz="4" w:space="0" w:color="auto"/>
            </w:tcBorders>
            <w:vAlign w:val="center"/>
          </w:tcPr>
          <w:p w14:paraId="5C90E8B7" w14:textId="54AC9840"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253,773,128</w:t>
            </w:r>
          </w:p>
        </w:tc>
        <w:tc>
          <w:tcPr>
            <w:tcW w:w="827" w:type="dxa"/>
            <w:tcBorders>
              <w:top w:val="nil"/>
              <w:left w:val="single" w:sz="4" w:space="0" w:color="auto"/>
              <w:bottom w:val="nil"/>
              <w:right w:val="single" w:sz="4" w:space="0" w:color="auto"/>
            </w:tcBorders>
            <w:vAlign w:val="center"/>
          </w:tcPr>
          <w:p w14:paraId="3E3CA40D" w14:textId="15A4B572"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17.33</w:t>
            </w:r>
          </w:p>
        </w:tc>
        <w:tc>
          <w:tcPr>
            <w:tcW w:w="1489" w:type="dxa"/>
            <w:tcBorders>
              <w:top w:val="nil"/>
              <w:left w:val="single" w:sz="4" w:space="0" w:color="auto"/>
              <w:bottom w:val="nil"/>
              <w:right w:val="single" w:sz="4" w:space="0" w:color="auto"/>
            </w:tcBorders>
            <w:vAlign w:val="center"/>
          </w:tcPr>
          <w:p w14:paraId="376E4BF5" w14:textId="05642D54"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- 114,510,227</w:t>
            </w:r>
          </w:p>
        </w:tc>
        <w:tc>
          <w:tcPr>
            <w:tcW w:w="1005" w:type="dxa"/>
            <w:tcBorders>
              <w:top w:val="nil"/>
              <w:left w:val="single" w:sz="4" w:space="0" w:color="auto"/>
              <w:bottom w:val="nil"/>
              <w:right w:val="nil"/>
            </w:tcBorders>
            <w:vAlign w:val="center"/>
          </w:tcPr>
          <w:p w14:paraId="1D64C98D" w14:textId="7971AC6C"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- 45.12</w:t>
            </w:r>
          </w:p>
        </w:tc>
      </w:tr>
      <w:tr w:rsidR="00BD62B8" w:rsidRPr="000F1699" w14:paraId="762F6319" w14:textId="77777777" w:rsidTr="004A19D9">
        <w:trPr>
          <w:trHeight w:val="760"/>
        </w:trPr>
        <w:tc>
          <w:tcPr>
            <w:tcW w:w="2322" w:type="dxa"/>
            <w:tcBorders>
              <w:top w:val="nil"/>
              <w:left w:val="nil"/>
              <w:bottom w:val="nil"/>
              <w:right w:val="single" w:sz="4" w:space="0" w:color="auto"/>
            </w:tcBorders>
            <w:vAlign w:val="center"/>
          </w:tcPr>
          <w:p w14:paraId="727B76A6" w14:textId="648332B5" w:rsidR="00BD62B8" w:rsidRPr="000F1699" w:rsidRDefault="00BD62B8" w:rsidP="00BD62B8">
            <w:pPr>
              <w:pStyle w:val="---20"/>
              <w:spacing w:line="280" w:lineRule="exact"/>
              <w:ind w:leftChars="50" w:left="100"/>
              <w:rPr>
                <w:color w:val="000000" w:themeColor="text1"/>
              </w:rPr>
            </w:pPr>
            <w:r>
              <w:rPr>
                <w:rFonts w:hint="eastAsia"/>
              </w:rPr>
              <w:t>長期負債</w:t>
            </w:r>
          </w:p>
        </w:tc>
        <w:tc>
          <w:tcPr>
            <w:tcW w:w="1638" w:type="dxa"/>
            <w:tcBorders>
              <w:top w:val="nil"/>
              <w:left w:val="single" w:sz="4" w:space="0" w:color="auto"/>
              <w:bottom w:val="nil"/>
              <w:right w:val="single" w:sz="4" w:space="0" w:color="auto"/>
            </w:tcBorders>
            <w:vAlign w:val="center"/>
          </w:tcPr>
          <w:p w14:paraId="0583B9CA" w14:textId="7FE6C938"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514,225,346</w:t>
            </w:r>
          </w:p>
        </w:tc>
        <w:tc>
          <w:tcPr>
            <w:tcW w:w="827" w:type="dxa"/>
            <w:tcBorders>
              <w:top w:val="nil"/>
              <w:left w:val="single" w:sz="4" w:space="0" w:color="auto"/>
              <w:bottom w:val="nil"/>
              <w:right w:val="single" w:sz="4" w:space="0" w:color="auto"/>
            </w:tcBorders>
            <w:vAlign w:val="center"/>
          </w:tcPr>
          <w:p w14:paraId="297B3B0C" w14:textId="63975A32"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29.37</w:t>
            </w:r>
          </w:p>
        </w:tc>
        <w:tc>
          <w:tcPr>
            <w:tcW w:w="1638" w:type="dxa"/>
            <w:tcBorders>
              <w:top w:val="nil"/>
              <w:left w:val="single" w:sz="4" w:space="0" w:color="auto"/>
              <w:bottom w:val="nil"/>
              <w:right w:val="single" w:sz="4" w:space="0" w:color="auto"/>
            </w:tcBorders>
            <w:vAlign w:val="center"/>
          </w:tcPr>
          <w:p w14:paraId="77950BD4" w14:textId="0CD9ADC1"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152,664,908</w:t>
            </w:r>
          </w:p>
        </w:tc>
        <w:tc>
          <w:tcPr>
            <w:tcW w:w="827" w:type="dxa"/>
            <w:tcBorders>
              <w:top w:val="nil"/>
              <w:left w:val="single" w:sz="4" w:space="0" w:color="auto"/>
              <w:bottom w:val="nil"/>
              <w:right w:val="single" w:sz="4" w:space="0" w:color="auto"/>
            </w:tcBorders>
            <w:vAlign w:val="center"/>
          </w:tcPr>
          <w:p w14:paraId="2BF3C75E" w14:textId="043EF8E3"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10.42</w:t>
            </w:r>
          </w:p>
        </w:tc>
        <w:tc>
          <w:tcPr>
            <w:tcW w:w="1489" w:type="dxa"/>
            <w:tcBorders>
              <w:top w:val="nil"/>
              <w:left w:val="single" w:sz="4" w:space="0" w:color="auto"/>
              <w:bottom w:val="nil"/>
              <w:right w:val="single" w:sz="4" w:space="0" w:color="auto"/>
            </w:tcBorders>
            <w:vAlign w:val="center"/>
          </w:tcPr>
          <w:p w14:paraId="423424A9" w14:textId="445AC80B"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361,560,438</w:t>
            </w:r>
          </w:p>
        </w:tc>
        <w:tc>
          <w:tcPr>
            <w:tcW w:w="1005" w:type="dxa"/>
            <w:tcBorders>
              <w:top w:val="nil"/>
              <w:left w:val="single" w:sz="4" w:space="0" w:color="auto"/>
              <w:bottom w:val="nil"/>
              <w:right w:val="nil"/>
            </w:tcBorders>
            <w:vAlign w:val="center"/>
          </w:tcPr>
          <w:p w14:paraId="656F341F" w14:textId="7E375A0D"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236.83</w:t>
            </w:r>
          </w:p>
        </w:tc>
      </w:tr>
      <w:tr w:rsidR="00BD62B8" w:rsidRPr="000F1699" w14:paraId="4DA9883C" w14:textId="77777777" w:rsidTr="004A19D9">
        <w:trPr>
          <w:trHeight w:val="760"/>
        </w:trPr>
        <w:tc>
          <w:tcPr>
            <w:tcW w:w="2322" w:type="dxa"/>
            <w:tcBorders>
              <w:top w:val="nil"/>
              <w:left w:val="nil"/>
              <w:bottom w:val="nil"/>
              <w:right w:val="single" w:sz="4" w:space="0" w:color="auto"/>
            </w:tcBorders>
            <w:vAlign w:val="center"/>
          </w:tcPr>
          <w:p w14:paraId="12F9AE1F" w14:textId="4278009B" w:rsidR="00BD62B8" w:rsidRPr="000F1699" w:rsidRDefault="00BD62B8" w:rsidP="00BD62B8">
            <w:pPr>
              <w:pStyle w:val="---20"/>
              <w:spacing w:line="280" w:lineRule="exact"/>
              <w:ind w:leftChars="50" w:left="100"/>
              <w:rPr>
                <w:color w:val="000000" w:themeColor="text1"/>
              </w:rPr>
            </w:pPr>
            <w:r>
              <w:rPr>
                <w:rFonts w:hint="eastAsia"/>
              </w:rPr>
              <w:t>其他負債</w:t>
            </w:r>
          </w:p>
        </w:tc>
        <w:tc>
          <w:tcPr>
            <w:tcW w:w="1638" w:type="dxa"/>
            <w:tcBorders>
              <w:top w:val="nil"/>
              <w:left w:val="single" w:sz="4" w:space="0" w:color="auto"/>
              <w:bottom w:val="nil"/>
              <w:right w:val="single" w:sz="4" w:space="0" w:color="auto"/>
            </w:tcBorders>
            <w:vAlign w:val="center"/>
          </w:tcPr>
          <w:p w14:paraId="0F998E71" w14:textId="1ACDE26F"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551,936,569</w:t>
            </w:r>
          </w:p>
        </w:tc>
        <w:tc>
          <w:tcPr>
            <w:tcW w:w="827" w:type="dxa"/>
            <w:tcBorders>
              <w:top w:val="nil"/>
              <w:left w:val="single" w:sz="4" w:space="0" w:color="auto"/>
              <w:bottom w:val="nil"/>
              <w:right w:val="single" w:sz="4" w:space="0" w:color="auto"/>
            </w:tcBorders>
            <w:vAlign w:val="center"/>
          </w:tcPr>
          <w:p w14:paraId="10FA3ADA" w14:textId="7D89883F"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31.52</w:t>
            </w:r>
          </w:p>
        </w:tc>
        <w:tc>
          <w:tcPr>
            <w:tcW w:w="1638" w:type="dxa"/>
            <w:tcBorders>
              <w:top w:val="nil"/>
              <w:left w:val="single" w:sz="4" w:space="0" w:color="auto"/>
              <w:bottom w:val="nil"/>
              <w:right w:val="single" w:sz="4" w:space="0" w:color="auto"/>
            </w:tcBorders>
            <w:vAlign w:val="center"/>
          </w:tcPr>
          <w:p w14:paraId="6AB080B4" w14:textId="59AEB5AF"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513,741,692</w:t>
            </w:r>
          </w:p>
        </w:tc>
        <w:tc>
          <w:tcPr>
            <w:tcW w:w="827" w:type="dxa"/>
            <w:tcBorders>
              <w:top w:val="nil"/>
              <w:left w:val="single" w:sz="4" w:space="0" w:color="auto"/>
              <w:bottom w:val="nil"/>
              <w:right w:val="single" w:sz="4" w:space="0" w:color="auto"/>
            </w:tcBorders>
            <w:vAlign w:val="center"/>
          </w:tcPr>
          <w:p w14:paraId="10466C7C" w14:textId="3885BA4E"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35.08</w:t>
            </w:r>
          </w:p>
        </w:tc>
        <w:tc>
          <w:tcPr>
            <w:tcW w:w="1489" w:type="dxa"/>
            <w:tcBorders>
              <w:top w:val="nil"/>
              <w:left w:val="single" w:sz="4" w:space="0" w:color="auto"/>
              <w:bottom w:val="nil"/>
              <w:right w:val="single" w:sz="4" w:space="0" w:color="auto"/>
            </w:tcBorders>
            <w:vAlign w:val="center"/>
          </w:tcPr>
          <w:p w14:paraId="78BC8485" w14:textId="79CA9082"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38,194,877</w:t>
            </w:r>
          </w:p>
        </w:tc>
        <w:tc>
          <w:tcPr>
            <w:tcW w:w="1005" w:type="dxa"/>
            <w:tcBorders>
              <w:top w:val="nil"/>
              <w:left w:val="single" w:sz="4" w:space="0" w:color="auto"/>
              <w:bottom w:val="nil"/>
              <w:right w:val="nil"/>
            </w:tcBorders>
            <w:vAlign w:val="center"/>
          </w:tcPr>
          <w:p w14:paraId="7334DA59" w14:textId="613FB278"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7.43</w:t>
            </w:r>
          </w:p>
        </w:tc>
      </w:tr>
      <w:tr w:rsidR="00BD62B8" w:rsidRPr="000F1699" w14:paraId="59E6D634" w14:textId="77777777" w:rsidTr="004A19D9">
        <w:trPr>
          <w:trHeight w:val="760"/>
        </w:trPr>
        <w:tc>
          <w:tcPr>
            <w:tcW w:w="2322" w:type="dxa"/>
            <w:tcBorders>
              <w:top w:val="nil"/>
              <w:left w:val="nil"/>
              <w:bottom w:val="nil"/>
              <w:right w:val="single" w:sz="4" w:space="0" w:color="auto"/>
            </w:tcBorders>
            <w:vAlign w:val="center"/>
          </w:tcPr>
          <w:p w14:paraId="7BDC4208" w14:textId="3B74F34D" w:rsidR="00BD62B8" w:rsidRPr="000F1699" w:rsidRDefault="00BD62B8" w:rsidP="002F2867">
            <w:pPr>
              <w:pStyle w:val="----12"/>
              <w:spacing w:line="280" w:lineRule="exact"/>
              <w:ind w:leftChars="0" w:left="0" w:rightChars="0" w:right="0"/>
              <w:rPr>
                <w:noProof/>
                <w:color w:val="000000" w:themeColor="text1"/>
              </w:rPr>
            </w:pPr>
            <w:r>
              <w:rPr>
                <w:rFonts w:hint="eastAsia"/>
                <w:noProof/>
              </w:rPr>
              <w:t>權益</w:t>
            </w:r>
          </w:p>
        </w:tc>
        <w:tc>
          <w:tcPr>
            <w:tcW w:w="1638" w:type="dxa"/>
            <w:tcBorders>
              <w:top w:val="nil"/>
              <w:left w:val="single" w:sz="4" w:space="0" w:color="auto"/>
              <w:bottom w:val="nil"/>
              <w:right w:val="single" w:sz="4" w:space="0" w:color="auto"/>
            </w:tcBorders>
            <w:vAlign w:val="center"/>
          </w:tcPr>
          <w:p w14:paraId="4BDE1DBF" w14:textId="66E7E8BB"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545,655,384</w:t>
            </w:r>
          </w:p>
        </w:tc>
        <w:tc>
          <w:tcPr>
            <w:tcW w:w="827" w:type="dxa"/>
            <w:tcBorders>
              <w:top w:val="nil"/>
              <w:left w:val="single" w:sz="4" w:space="0" w:color="auto"/>
              <w:bottom w:val="nil"/>
              <w:right w:val="single" w:sz="4" w:space="0" w:color="auto"/>
            </w:tcBorders>
            <w:vAlign w:val="center"/>
          </w:tcPr>
          <w:p w14:paraId="23281782" w14:textId="262F94F2"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31.16</w:t>
            </w:r>
          </w:p>
        </w:tc>
        <w:tc>
          <w:tcPr>
            <w:tcW w:w="1638" w:type="dxa"/>
            <w:tcBorders>
              <w:top w:val="nil"/>
              <w:left w:val="single" w:sz="4" w:space="0" w:color="auto"/>
              <w:bottom w:val="nil"/>
              <w:right w:val="single" w:sz="4" w:space="0" w:color="auto"/>
            </w:tcBorders>
            <w:vAlign w:val="center"/>
          </w:tcPr>
          <w:p w14:paraId="541A9803" w14:textId="4BFA514A"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544,359,414</w:t>
            </w:r>
          </w:p>
        </w:tc>
        <w:tc>
          <w:tcPr>
            <w:tcW w:w="827" w:type="dxa"/>
            <w:tcBorders>
              <w:top w:val="nil"/>
              <w:left w:val="single" w:sz="4" w:space="0" w:color="auto"/>
              <w:bottom w:val="nil"/>
              <w:right w:val="single" w:sz="4" w:space="0" w:color="auto"/>
            </w:tcBorders>
            <w:vAlign w:val="center"/>
          </w:tcPr>
          <w:p w14:paraId="1B46975D" w14:textId="62F9E916"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37.17</w:t>
            </w:r>
          </w:p>
        </w:tc>
        <w:tc>
          <w:tcPr>
            <w:tcW w:w="1489" w:type="dxa"/>
            <w:tcBorders>
              <w:top w:val="nil"/>
              <w:left w:val="single" w:sz="4" w:space="0" w:color="auto"/>
              <w:bottom w:val="nil"/>
              <w:right w:val="single" w:sz="4" w:space="0" w:color="auto"/>
            </w:tcBorders>
            <w:vAlign w:val="center"/>
          </w:tcPr>
          <w:p w14:paraId="7E299051" w14:textId="674036F5"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1,295,970</w:t>
            </w:r>
          </w:p>
        </w:tc>
        <w:tc>
          <w:tcPr>
            <w:tcW w:w="1005" w:type="dxa"/>
            <w:tcBorders>
              <w:top w:val="nil"/>
              <w:left w:val="single" w:sz="4" w:space="0" w:color="auto"/>
              <w:bottom w:val="nil"/>
              <w:right w:val="nil"/>
            </w:tcBorders>
            <w:vAlign w:val="center"/>
          </w:tcPr>
          <w:p w14:paraId="1B9262D9" w14:textId="1ECAB89F"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0.24</w:t>
            </w:r>
          </w:p>
        </w:tc>
      </w:tr>
      <w:tr w:rsidR="00BD62B8" w:rsidRPr="000F1699" w14:paraId="5AFD5D98" w14:textId="77777777" w:rsidTr="004A19D9">
        <w:trPr>
          <w:trHeight w:val="760"/>
        </w:trPr>
        <w:tc>
          <w:tcPr>
            <w:tcW w:w="2322" w:type="dxa"/>
            <w:tcBorders>
              <w:top w:val="nil"/>
              <w:left w:val="nil"/>
              <w:bottom w:val="nil"/>
              <w:right w:val="single" w:sz="4" w:space="0" w:color="auto"/>
            </w:tcBorders>
            <w:vAlign w:val="center"/>
          </w:tcPr>
          <w:p w14:paraId="07B46BA6" w14:textId="036A2D32" w:rsidR="00BD62B8" w:rsidRPr="000F1699" w:rsidRDefault="00BD62B8" w:rsidP="00BD62B8">
            <w:pPr>
              <w:pStyle w:val="---20"/>
              <w:spacing w:line="280" w:lineRule="exact"/>
              <w:ind w:leftChars="50" w:left="100"/>
              <w:rPr>
                <w:color w:val="000000" w:themeColor="text1"/>
              </w:rPr>
            </w:pPr>
            <w:r>
              <w:rPr>
                <w:rFonts w:hint="eastAsia"/>
              </w:rPr>
              <w:t>資本</w:t>
            </w:r>
          </w:p>
        </w:tc>
        <w:tc>
          <w:tcPr>
            <w:tcW w:w="1638" w:type="dxa"/>
            <w:tcBorders>
              <w:top w:val="nil"/>
              <w:left w:val="single" w:sz="4" w:space="0" w:color="auto"/>
              <w:bottom w:val="nil"/>
              <w:right w:val="single" w:sz="4" w:space="0" w:color="auto"/>
            </w:tcBorders>
            <w:vAlign w:val="center"/>
          </w:tcPr>
          <w:p w14:paraId="2F928238" w14:textId="172EF20B"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350,000,000</w:t>
            </w:r>
          </w:p>
        </w:tc>
        <w:tc>
          <w:tcPr>
            <w:tcW w:w="827" w:type="dxa"/>
            <w:tcBorders>
              <w:top w:val="nil"/>
              <w:left w:val="single" w:sz="4" w:space="0" w:color="auto"/>
              <w:bottom w:val="nil"/>
              <w:right w:val="single" w:sz="4" w:space="0" w:color="auto"/>
            </w:tcBorders>
            <w:vAlign w:val="center"/>
          </w:tcPr>
          <w:p w14:paraId="229A59B0" w14:textId="7D33720E"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19.99</w:t>
            </w:r>
          </w:p>
        </w:tc>
        <w:tc>
          <w:tcPr>
            <w:tcW w:w="1638" w:type="dxa"/>
            <w:tcBorders>
              <w:top w:val="nil"/>
              <w:left w:val="single" w:sz="4" w:space="0" w:color="auto"/>
              <w:bottom w:val="nil"/>
              <w:right w:val="single" w:sz="4" w:space="0" w:color="auto"/>
            </w:tcBorders>
            <w:vAlign w:val="center"/>
          </w:tcPr>
          <w:p w14:paraId="166F8962" w14:textId="016B9B91"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350,000,000</w:t>
            </w:r>
          </w:p>
        </w:tc>
        <w:tc>
          <w:tcPr>
            <w:tcW w:w="827" w:type="dxa"/>
            <w:tcBorders>
              <w:top w:val="nil"/>
              <w:left w:val="single" w:sz="4" w:space="0" w:color="auto"/>
              <w:bottom w:val="nil"/>
              <w:right w:val="single" w:sz="4" w:space="0" w:color="auto"/>
            </w:tcBorders>
            <w:vAlign w:val="center"/>
          </w:tcPr>
          <w:p w14:paraId="4FF64347" w14:textId="48F95A24"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23.90</w:t>
            </w:r>
          </w:p>
        </w:tc>
        <w:tc>
          <w:tcPr>
            <w:tcW w:w="1489" w:type="dxa"/>
            <w:tcBorders>
              <w:top w:val="nil"/>
              <w:left w:val="single" w:sz="4" w:space="0" w:color="auto"/>
              <w:bottom w:val="nil"/>
              <w:right w:val="single" w:sz="4" w:space="0" w:color="auto"/>
            </w:tcBorders>
            <w:vAlign w:val="center"/>
          </w:tcPr>
          <w:p w14:paraId="357FC9FE" w14:textId="2DEC7834" w:rsidR="00BD62B8" w:rsidRPr="00597FA0" w:rsidRDefault="00BD62B8" w:rsidP="00BD62B8">
            <w:pPr>
              <w:pStyle w:val="----"/>
              <w:spacing w:line="280" w:lineRule="exact"/>
              <w:ind w:rightChars="-30" w:right="-60"/>
              <w:rPr>
                <w:rFonts w:eastAsia="細明體"/>
                <w:color w:val="000000" w:themeColor="text1"/>
                <w:w w:val="100"/>
              </w:rPr>
            </w:pPr>
            <w:r w:rsidRPr="00597FA0">
              <w:rPr>
                <w:rFonts w:eastAsia="細明體" w:hint="eastAsia"/>
                <w:color w:val="000000" w:themeColor="text1"/>
                <w:w w:val="100"/>
              </w:rPr>
              <w:t>－</w:t>
            </w:r>
          </w:p>
        </w:tc>
        <w:tc>
          <w:tcPr>
            <w:tcW w:w="1005" w:type="dxa"/>
            <w:tcBorders>
              <w:top w:val="nil"/>
              <w:left w:val="single" w:sz="4" w:space="0" w:color="auto"/>
              <w:bottom w:val="nil"/>
              <w:right w:val="nil"/>
            </w:tcBorders>
            <w:vAlign w:val="center"/>
          </w:tcPr>
          <w:p w14:paraId="0274EEE4" w14:textId="2A7F836C" w:rsidR="00BD62B8" w:rsidRPr="00597FA0" w:rsidRDefault="00BD62B8" w:rsidP="00BD62B8">
            <w:pPr>
              <w:pStyle w:val="----"/>
              <w:spacing w:line="280" w:lineRule="exact"/>
              <w:ind w:rightChars="-30" w:right="-60"/>
              <w:rPr>
                <w:rFonts w:eastAsia="細明體"/>
                <w:color w:val="000000" w:themeColor="text1"/>
                <w:w w:val="100"/>
              </w:rPr>
            </w:pPr>
            <w:r w:rsidRPr="00597FA0">
              <w:rPr>
                <w:rFonts w:eastAsia="細明體" w:hint="eastAsia"/>
                <w:color w:val="000000" w:themeColor="text1"/>
                <w:w w:val="100"/>
              </w:rPr>
              <w:t>－</w:t>
            </w:r>
          </w:p>
        </w:tc>
      </w:tr>
      <w:tr w:rsidR="00BD62B8" w:rsidRPr="000F1699" w14:paraId="0E7E57D5" w14:textId="77777777" w:rsidTr="004A19D9">
        <w:trPr>
          <w:trHeight w:val="760"/>
        </w:trPr>
        <w:tc>
          <w:tcPr>
            <w:tcW w:w="2322" w:type="dxa"/>
            <w:tcBorders>
              <w:top w:val="nil"/>
              <w:left w:val="nil"/>
              <w:bottom w:val="nil"/>
              <w:right w:val="single" w:sz="4" w:space="0" w:color="auto"/>
            </w:tcBorders>
            <w:vAlign w:val="center"/>
          </w:tcPr>
          <w:p w14:paraId="44FC75F9" w14:textId="7F68715E" w:rsidR="00BD62B8" w:rsidRPr="000F1699" w:rsidRDefault="00BD62B8" w:rsidP="00BD62B8">
            <w:pPr>
              <w:pStyle w:val="---20"/>
              <w:spacing w:line="280" w:lineRule="exact"/>
              <w:ind w:leftChars="50" w:left="100"/>
              <w:rPr>
                <w:color w:val="000000" w:themeColor="text1"/>
              </w:rPr>
            </w:pPr>
            <w:r>
              <w:rPr>
                <w:rFonts w:hint="eastAsia"/>
              </w:rPr>
              <w:t>資本公積</w:t>
            </w:r>
          </w:p>
        </w:tc>
        <w:tc>
          <w:tcPr>
            <w:tcW w:w="1638" w:type="dxa"/>
            <w:tcBorders>
              <w:top w:val="nil"/>
              <w:left w:val="single" w:sz="4" w:space="0" w:color="auto"/>
              <w:bottom w:val="nil"/>
              <w:right w:val="single" w:sz="4" w:space="0" w:color="auto"/>
            </w:tcBorders>
            <w:vAlign w:val="center"/>
          </w:tcPr>
          <w:p w14:paraId="2446B590" w14:textId="6DE4F6F5"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85,391,647</w:t>
            </w:r>
          </w:p>
        </w:tc>
        <w:tc>
          <w:tcPr>
            <w:tcW w:w="827" w:type="dxa"/>
            <w:tcBorders>
              <w:top w:val="nil"/>
              <w:left w:val="single" w:sz="4" w:space="0" w:color="auto"/>
              <w:bottom w:val="nil"/>
              <w:right w:val="single" w:sz="4" w:space="0" w:color="auto"/>
            </w:tcBorders>
            <w:vAlign w:val="center"/>
          </w:tcPr>
          <w:p w14:paraId="47B02290" w14:textId="34BDBD1C"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4.88</w:t>
            </w:r>
          </w:p>
        </w:tc>
        <w:tc>
          <w:tcPr>
            <w:tcW w:w="1638" w:type="dxa"/>
            <w:tcBorders>
              <w:top w:val="nil"/>
              <w:left w:val="single" w:sz="4" w:space="0" w:color="auto"/>
              <w:bottom w:val="nil"/>
              <w:right w:val="single" w:sz="4" w:space="0" w:color="auto"/>
            </w:tcBorders>
            <w:vAlign w:val="center"/>
          </w:tcPr>
          <w:p w14:paraId="4B2AD291" w14:textId="76F3B7FE"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89,948,453</w:t>
            </w:r>
          </w:p>
        </w:tc>
        <w:tc>
          <w:tcPr>
            <w:tcW w:w="827" w:type="dxa"/>
            <w:tcBorders>
              <w:top w:val="nil"/>
              <w:left w:val="single" w:sz="4" w:space="0" w:color="auto"/>
              <w:bottom w:val="nil"/>
              <w:right w:val="single" w:sz="4" w:space="0" w:color="auto"/>
            </w:tcBorders>
            <w:vAlign w:val="center"/>
          </w:tcPr>
          <w:p w14:paraId="44DCDFDD" w14:textId="6E4AD003"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6.14</w:t>
            </w:r>
          </w:p>
        </w:tc>
        <w:tc>
          <w:tcPr>
            <w:tcW w:w="1489" w:type="dxa"/>
            <w:tcBorders>
              <w:top w:val="nil"/>
              <w:left w:val="single" w:sz="4" w:space="0" w:color="auto"/>
              <w:bottom w:val="nil"/>
              <w:right w:val="single" w:sz="4" w:space="0" w:color="auto"/>
            </w:tcBorders>
            <w:vAlign w:val="center"/>
          </w:tcPr>
          <w:p w14:paraId="6884FD4C" w14:textId="705A7D03"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- 4,556,806</w:t>
            </w:r>
          </w:p>
        </w:tc>
        <w:tc>
          <w:tcPr>
            <w:tcW w:w="1005" w:type="dxa"/>
            <w:tcBorders>
              <w:top w:val="nil"/>
              <w:left w:val="single" w:sz="4" w:space="0" w:color="auto"/>
              <w:bottom w:val="nil"/>
              <w:right w:val="nil"/>
            </w:tcBorders>
            <w:vAlign w:val="center"/>
          </w:tcPr>
          <w:p w14:paraId="50F6288C" w14:textId="324E89DD"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- 5.07</w:t>
            </w:r>
          </w:p>
        </w:tc>
      </w:tr>
      <w:tr w:rsidR="00BD62B8" w:rsidRPr="000F1699" w14:paraId="615EC023" w14:textId="77777777" w:rsidTr="004A19D9">
        <w:trPr>
          <w:trHeight w:val="760"/>
        </w:trPr>
        <w:tc>
          <w:tcPr>
            <w:tcW w:w="2322" w:type="dxa"/>
            <w:tcBorders>
              <w:top w:val="nil"/>
              <w:left w:val="nil"/>
              <w:bottom w:val="nil"/>
              <w:right w:val="single" w:sz="4" w:space="0" w:color="auto"/>
            </w:tcBorders>
            <w:vAlign w:val="center"/>
          </w:tcPr>
          <w:p w14:paraId="1FFC391C" w14:textId="7F496775" w:rsidR="00BD62B8" w:rsidRPr="000F1699" w:rsidRDefault="00BD62B8" w:rsidP="00BD62B8">
            <w:pPr>
              <w:pStyle w:val="---20"/>
              <w:spacing w:line="280" w:lineRule="exact"/>
              <w:ind w:leftChars="50" w:left="100"/>
              <w:rPr>
                <w:color w:val="000000" w:themeColor="text1"/>
                <w:spacing w:val="-16"/>
              </w:rPr>
            </w:pPr>
            <w:r>
              <w:rPr>
                <w:rFonts w:hint="eastAsia"/>
                <w:spacing w:val="-16"/>
              </w:rPr>
              <w:t>保留盈餘（或累積虧損）</w:t>
            </w:r>
          </w:p>
        </w:tc>
        <w:tc>
          <w:tcPr>
            <w:tcW w:w="1638" w:type="dxa"/>
            <w:tcBorders>
              <w:top w:val="nil"/>
              <w:left w:val="single" w:sz="4" w:space="0" w:color="auto"/>
              <w:bottom w:val="nil"/>
              <w:right w:val="single" w:sz="4" w:space="0" w:color="auto"/>
            </w:tcBorders>
            <w:vAlign w:val="center"/>
          </w:tcPr>
          <w:p w14:paraId="2A279986" w14:textId="77DA1B66"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110,263,737</w:t>
            </w:r>
          </w:p>
        </w:tc>
        <w:tc>
          <w:tcPr>
            <w:tcW w:w="827" w:type="dxa"/>
            <w:tcBorders>
              <w:top w:val="nil"/>
              <w:left w:val="single" w:sz="4" w:space="0" w:color="auto"/>
              <w:bottom w:val="nil"/>
              <w:right w:val="single" w:sz="4" w:space="0" w:color="auto"/>
            </w:tcBorders>
            <w:vAlign w:val="center"/>
          </w:tcPr>
          <w:p w14:paraId="4C3985EA" w14:textId="6945319F"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6.30</w:t>
            </w:r>
          </w:p>
        </w:tc>
        <w:tc>
          <w:tcPr>
            <w:tcW w:w="1638" w:type="dxa"/>
            <w:tcBorders>
              <w:top w:val="nil"/>
              <w:left w:val="single" w:sz="4" w:space="0" w:color="auto"/>
              <w:bottom w:val="nil"/>
              <w:right w:val="single" w:sz="4" w:space="0" w:color="auto"/>
            </w:tcBorders>
            <w:vAlign w:val="center"/>
          </w:tcPr>
          <w:p w14:paraId="55D352D9" w14:textId="35435081"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104,410,961</w:t>
            </w:r>
          </w:p>
        </w:tc>
        <w:tc>
          <w:tcPr>
            <w:tcW w:w="827" w:type="dxa"/>
            <w:tcBorders>
              <w:top w:val="nil"/>
              <w:left w:val="single" w:sz="4" w:space="0" w:color="auto"/>
              <w:bottom w:val="nil"/>
              <w:right w:val="single" w:sz="4" w:space="0" w:color="auto"/>
            </w:tcBorders>
            <w:vAlign w:val="center"/>
          </w:tcPr>
          <w:p w14:paraId="271E3DCD" w14:textId="710C2BC2"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7.13</w:t>
            </w:r>
          </w:p>
        </w:tc>
        <w:tc>
          <w:tcPr>
            <w:tcW w:w="1489" w:type="dxa"/>
            <w:tcBorders>
              <w:top w:val="nil"/>
              <w:left w:val="single" w:sz="4" w:space="0" w:color="auto"/>
              <w:bottom w:val="nil"/>
              <w:right w:val="single" w:sz="4" w:space="0" w:color="auto"/>
            </w:tcBorders>
            <w:vAlign w:val="center"/>
          </w:tcPr>
          <w:p w14:paraId="4E35BBB0" w14:textId="0906CD61"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5,852,776</w:t>
            </w:r>
          </w:p>
        </w:tc>
        <w:tc>
          <w:tcPr>
            <w:tcW w:w="1005" w:type="dxa"/>
            <w:tcBorders>
              <w:top w:val="nil"/>
              <w:left w:val="single" w:sz="4" w:space="0" w:color="auto"/>
              <w:bottom w:val="nil"/>
              <w:right w:val="nil"/>
            </w:tcBorders>
            <w:vAlign w:val="center"/>
          </w:tcPr>
          <w:p w14:paraId="7E6E1D16" w14:textId="0D5482C7" w:rsidR="00BD62B8" w:rsidRPr="000F1699" w:rsidRDefault="00BD62B8" w:rsidP="00BD62B8">
            <w:pPr>
              <w:pStyle w:val="----"/>
              <w:spacing w:line="280" w:lineRule="exact"/>
              <w:ind w:rightChars="-30" w:right="-60"/>
              <w:rPr>
                <w:rFonts w:eastAsia="細明體"/>
                <w:color w:val="000000" w:themeColor="text1"/>
                <w:w w:val="100"/>
              </w:rPr>
            </w:pPr>
            <w:r>
              <w:rPr>
                <w:rFonts w:hint="eastAsia"/>
                <w:color w:val="000000" w:themeColor="text1"/>
                <w:w w:val="100"/>
              </w:rPr>
              <w:t>5.61</w:t>
            </w:r>
          </w:p>
        </w:tc>
      </w:tr>
      <w:tr w:rsidR="00BD62B8" w:rsidRPr="000F1699" w14:paraId="21608F6B" w14:textId="77777777" w:rsidTr="004A19D9">
        <w:trPr>
          <w:trHeight w:val="760"/>
        </w:trPr>
        <w:tc>
          <w:tcPr>
            <w:tcW w:w="2322" w:type="dxa"/>
            <w:tcBorders>
              <w:top w:val="nil"/>
              <w:left w:val="nil"/>
              <w:bottom w:val="single" w:sz="4" w:space="0" w:color="auto"/>
              <w:right w:val="single" w:sz="4" w:space="0" w:color="auto"/>
            </w:tcBorders>
            <w:vAlign w:val="center"/>
          </w:tcPr>
          <w:p w14:paraId="0AFDF554" w14:textId="22A8FA80" w:rsidR="00BD62B8" w:rsidRPr="000F1699" w:rsidRDefault="00BD62B8" w:rsidP="002F2867">
            <w:pPr>
              <w:pStyle w:val="----12"/>
              <w:spacing w:line="280" w:lineRule="exact"/>
              <w:ind w:leftChars="0" w:left="0" w:rightChars="0" w:right="0"/>
              <w:rPr>
                <w:noProof/>
                <w:color w:val="000000" w:themeColor="text1"/>
              </w:rPr>
            </w:pPr>
            <w:r>
              <w:rPr>
                <w:rFonts w:hint="eastAsia"/>
                <w:noProof/>
              </w:rPr>
              <w:t>負債及權益總額</w:t>
            </w:r>
          </w:p>
        </w:tc>
        <w:tc>
          <w:tcPr>
            <w:tcW w:w="1638" w:type="dxa"/>
            <w:tcBorders>
              <w:top w:val="nil"/>
              <w:left w:val="single" w:sz="4" w:space="0" w:color="auto"/>
              <w:bottom w:val="single" w:sz="4" w:space="0" w:color="auto"/>
              <w:right w:val="single" w:sz="4" w:space="0" w:color="auto"/>
            </w:tcBorders>
            <w:vAlign w:val="center"/>
          </w:tcPr>
          <w:p w14:paraId="4BB95F99" w14:textId="2F96420B"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1,751,080,200</w:t>
            </w:r>
          </w:p>
        </w:tc>
        <w:tc>
          <w:tcPr>
            <w:tcW w:w="827" w:type="dxa"/>
            <w:tcBorders>
              <w:top w:val="nil"/>
              <w:left w:val="single" w:sz="4" w:space="0" w:color="auto"/>
              <w:bottom w:val="single" w:sz="4" w:space="0" w:color="auto"/>
              <w:right w:val="single" w:sz="4" w:space="0" w:color="auto"/>
            </w:tcBorders>
            <w:vAlign w:val="center"/>
          </w:tcPr>
          <w:p w14:paraId="21954062" w14:textId="1EF0A493"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100.00</w:t>
            </w:r>
          </w:p>
        </w:tc>
        <w:tc>
          <w:tcPr>
            <w:tcW w:w="1638" w:type="dxa"/>
            <w:tcBorders>
              <w:top w:val="nil"/>
              <w:left w:val="single" w:sz="4" w:space="0" w:color="auto"/>
              <w:bottom w:val="single" w:sz="4" w:space="0" w:color="auto"/>
              <w:right w:val="single" w:sz="4" w:space="0" w:color="auto"/>
            </w:tcBorders>
            <w:vAlign w:val="center"/>
          </w:tcPr>
          <w:p w14:paraId="75D3B43C" w14:textId="6EEB59B8"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1,464,539,142</w:t>
            </w:r>
          </w:p>
        </w:tc>
        <w:tc>
          <w:tcPr>
            <w:tcW w:w="827" w:type="dxa"/>
            <w:tcBorders>
              <w:top w:val="nil"/>
              <w:left w:val="single" w:sz="4" w:space="0" w:color="auto"/>
              <w:bottom w:val="single" w:sz="4" w:space="0" w:color="auto"/>
              <w:right w:val="single" w:sz="4" w:space="0" w:color="auto"/>
            </w:tcBorders>
            <w:vAlign w:val="center"/>
          </w:tcPr>
          <w:p w14:paraId="55B64A52" w14:textId="38DD56FE"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100.00</w:t>
            </w:r>
          </w:p>
        </w:tc>
        <w:tc>
          <w:tcPr>
            <w:tcW w:w="1489" w:type="dxa"/>
            <w:tcBorders>
              <w:top w:val="nil"/>
              <w:left w:val="single" w:sz="4" w:space="0" w:color="auto"/>
              <w:bottom w:val="single" w:sz="4" w:space="0" w:color="auto"/>
              <w:right w:val="single" w:sz="4" w:space="0" w:color="auto"/>
            </w:tcBorders>
            <w:vAlign w:val="center"/>
          </w:tcPr>
          <w:p w14:paraId="4D4E149D" w14:textId="42482114"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286,541,058</w:t>
            </w:r>
          </w:p>
        </w:tc>
        <w:tc>
          <w:tcPr>
            <w:tcW w:w="1005" w:type="dxa"/>
            <w:tcBorders>
              <w:top w:val="nil"/>
              <w:left w:val="single" w:sz="4" w:space="0" w:color="auto"/>
              <w:bottom w:val="single" w:sz="4" w:space="0" w:color="auto"/>
              <w:right w:val="nil"/>
            </w:tcBorders>
            <w:vAlign w:val="center"/>
          </w:tcPr>
          <w:p w14:paraId="4779A94B" w14:textId="35FEA4D9" w:rsidR="00BD62B8" w:rsidRPr="000F1699" w:rsidRDefault="00BD62B8" w:rsidP="00BD62B8">
            <w:pPr>
              <w:pStyle w:val="-----0"/>
              <w:spacing w:line="280" w:lineRule="exact"/>
              <w:ind w:rightChars="-30" w:right="-60"/>
              <w:rPr>
                <w:rFonts w:eastAsia="細明體"/>
                <w:color w:val="000000" w:themeColor="text1"/>
                <w:w w:val="100"/>
              </w:rPr>
            </w:pPr>
            <w:r>
              <w:rPr>
                <w:rFonts w:hint="eastAsia"/>
                <w:color w:val="000000" w:themeColor="text1"/>
                <w:w w:val="100"/>
              </w:rPr>
              <w:t>19.57</w:t>
            </w:r>
          </w:p>
        </w:tc>
      </w:tr>
    </w:tbl>
    <w:p w14:paraId="106AC84D" w14:textId="1B7DEA6F" w:rsidR="006448DC" w:rsidRPr="000F1699" w:rsidRDefault="006448DC" w:rsidP="006448DC">
      <w:pPr>
        <w:pStyle w:val="-f1"/>
        <w:spacing w:before="0" w:after="0" w:line="260" w:lineRule="exact"/>
        <w:jc w:val="both"/>
        <w:rPr>
          <w:color w:val="000000" w:themeColor="text1"/>
        </w:rPr>
      </w:pPr>
      <w:proofErr w:type="gramStart"/>
      <w:r w:rsidRPr="000F1699">
        <w:rPr>
          <w:rFonts w:hint="eastAsia"/>
          <w:color w:val="000000" w:themeColor="text1"/>
        </w:rPr>
        <w:t>註</w:t>
      </w:r>
      <w:proofErr w:type="gramEnd"/>
      <w:r w:rsidRPr="000F1699">
        <w:rPr>
          <w:rFonts w:hint="eastAsia"/>
          <w:color w:val="000000" w:themeColor="text1"/>
        </w:rPr>
        <w:t>：</w:t>
      </w:r>
      <w:r w:rsidR="00BD62B8">
        <w:rPr>
          <w:rFonts w:hint="eastAsia"/>
          <w:kern w:val="0"/>
        </w:rPr>
        <w:t>信託代理與保證資產（負債）性質科目，</w:t>
      </w:r>
      <w:r w:rsidR="00BD62B8">
        <w:rPr>
          <w:kern w:val="0"/>
        </w:rPr>
        <w:t>114</w:t>
      </w:r>
      <w:r w:rsidR="00BD62B8">
        <w:rPr>
          <w:rFonts w:hint="eastAsia"/>
          <w:kern w:val="0"/>
        </w:rPr>
        <w:t>年底與</w:t>
      </w:r>
      <w:r w:rsidR="00BD62B8">
        <w:rPr>
          <w:kern w:val="0"/>
        </w:rPr>
        <w:t>113</w:t>
      </w:r>
      <w:r w:rsidR="00BD62B8">
        <w:rPr>
          <w:rFonts w:hint="eastAsia"/>
          <w:kern w:val="0"/>
        </w:rPr>
        <w:t>年底各有</w:t>
      </w:r>
      <w:r w:rsidR="00BD62B8">
        <w:rPr>
          <w:kern w:val="0"/>
        </w:rPr>
        <w:t>17,538,073</w:t>
      </w:r>
      <w:r w:rsidR="00BD62B8">
        <w:rPr>
          <w:rFonts w:hint="eastAsia"/>
          <w:kern w:val="0"/>
        </w:rPr>
        <w:t>元及</w:t>
      </w:r>
      <w:r w:rsidR="00BD62B8">
        <w:rPr>
          <w:kern w:val="0"/>
        </w:rPr>
        <w:t>19,038,073</w:t>
      </w:r>
      <w:r w:rsidR="00BD62B8">
        <w:rPr>
          <w:rFonts w:hint="eastAsia"/>
          <w:kern w:val="0"/>
        </w:rPr>
        <w:t>元</w:t>
      </w:r>
      <w:r w:rsidRPr="000F1699">
        <w:rPr>
          <w:rFonts w:hint="eastAsia"/>
          <w:color w:val="000000" w:themeColor="text1"/>
        </w:rPr>
        <w:t>。</w:t>
      </w:r>
    </w:p>
    <w:tbl>
      <w:tblPr>
        <w:tblW w:w="5000" w:type="pct"/>
        <w:tblCellMar>
          <w:left w:w="28" w:type="dxa"/>
          <w:right w:w="57" w:type="dxa"/>
        </w:tblCellMar>
        <w:tblLook w:val="0000" w:firstRow="0" w:lastRow="0" w:firstColumn="0" w:lastColumn="0" w:noHBand="0" w:noVBand="0"/>
      </w:tblPr>
      <w:tblGrid>
        <w:gridCol w:w="3167"/>
        <w:gridCol w:w="121"/>
        <w:gridCol w:w="883"/>
        <w:gridCol w:w="1585"/>
        <w:gridCol w:w="673"/>
        <w:gridCol w:w="918"/>
        <w:gridCol w:w="1482"/>
        <w:gridCol w:w="810"/>
      </w:tblGrid>
      <w:tr w:rsidR="000F1699" w:rsidRPr="000F1699" w14:paraId="7F0BAC57" w14:textId="77777777" w:rsidTr="00BB3526">
        <w:trPr>
          <w:cantSplit/>
          <w:trHeight w:hRule="exact" w:val="510"/>
        </w:trPr>
        <w:tc>
          <w:tcPr>
            <w:tcW w:w="5000" w:type="pct"/>
            <w:gridSpan w:val="8"/>
            <w:tcBorders>
              <w:top w:val="nil"/>
              <w:left w:val="nil"/>
              <w:bottom w:val="nil"/>
              <w:right w:val="nil"/>
            </w:tcBorders>
            <w:noWrap/>
          </w:tcPr>
          <w:p w14:paraId="6B92EFF0" w14:textId="77777777" w:rsidR="006448DC" w:rsidRPr="00E57658" w:rsidRDefault="006448DC" w:rsidP="00BB3526">
            <w:pPr>
              <w:pStyle w:val="af2"/>
              <w:ind w:leftChars="600" w:left="1200" w:right="62"/>
              <w:jc w:val="center"/>
              <w:rPr>
                <w:rFonts w:hAnsi="標楷體" w:cs="新細明體"/>
                <w:b w:val="0"/>
                <w:bCs/>
                <w:color w:val="000000" w:themeColor="text1"/>
                <w:kern w:val="0"/>
                <w:szCs w:val="24"/>
              </w:rPr>
            </w:pPr>
            <w:r w:rsidRPr="00E57658">
              <w:rPr>
                <w:rFonts w:ascii="Calibri" w:hAnsi="Calibri" w:hint="eastAsia"/>
                <w:color w:val="000000" w:themeColor="text1"/>
                <w:szCs w:val="20"/>
              </w:rPr>
              <w:lastRenderedPageBreak/>
              <w:t>七、盈虧審定後資產負債綜計表</w:t>
            </w:r>
            <w:r w:rsidRPr="00E57658">
              <w:rPr>
                <w:rFonts w:hAnsi="標楷體" w:hint="eastAsia"/>
                <w:b w:val="0"/>
                <w:bCs/>
                <w:color w:val="000000" w:themeColor="text1"/>
                <w:sz w:val="28"/>
                <w:u w:val="none"/>
              </w:rPr>
              <w:t>（基金別）</w:t>
            </w:r>
          </w:p>
        </w:tc>
      </w:tr>
      <w:tr w:rsidR="000F1699" w:rsidRPr="000F1699" w14:paraId="02D82B0E" w14:textId="77777777" w:rsidTr="00BB3526">
        <w:trPr>
          <w:cantSplit/>
          <w:trHeight w:hRule="exact" w:val="340"/>
        </w:trPr>
        <w:tc>
          <w:tcPr>
            <w:tcW w:w="5000" w:type="pct"/>
            <w:gridSpan w:val="8"/>
            <w:tcBorders>
              <w:top w:val="nil"/>
              <w:left w:val="nil"/>
              <w:bottom w:val="nil"/>
              <w:right w:val="nil"/>
            </w:tcBorders>
            <w:noWrap/>
            <w:vAlign w:val="bottom"/>
          </w:tcPr>
          <w:p w14:paraId="7DDF8402" w14:textId="4DEC7CB4" w:rsidR="006448DC" w:rsidRPr="000F1699" w:rsidRDefault="006448DC" w:rsidP="00BB3526">
            <w:pPr>
              <w:pStyle w:val="--ff"/>
              <w:rPr>
                <w:color w:val="000000" w:themeColor="text1"/>
              </w:rPr>
            </w:pPr>
            <w:r w:rsidRPr="000F1699">
              <w:rPr>
                <w:rFonts w:hint="eastAsia"/>
                <w:color w:val="000000" w:themeColor="text1"/>
              </w:rPr>
              <w:t>中華民國11</w:t>
            </w:r>
            <w:r w:rsidR="00627836">
              <w:rPr>
                <w:color w:val="000000" w:themeColor="text1"/>
              </w:rPr>
              <w:t>4</w:t>
            </w:r>
            <w:r w:rsidRPr="000F1699">
              <w:rPr>
                <w:rFonts w:hint="eastAsia"/>
                <w:color w:val="000000" w:themeColor="text1"/>
              </w:rPr>
              <w:t>年12月31日</w:t>
            </w:r>
          </w:p>
        </w:tc>
      </w:tr>
      <w:tr w:rsidR="000F1699" w:rsidRPr="000F1699" w14:paraId="08D3558B" w14:textId="77777777" w:rsidTr="00BB3526">
        <w:trPr>
          <w:cantSplit/>
          <w:trHeight w:hRule="exact" w:val="340"/>
        </w:trPr>
        <w:tc>
          <w:tcPr>
            <w:tcW w:w="5000" w:type="pct"/>
            <w:gridSpan w:val="8"/>
            <w:tcBorders>
              <w:top w:val="nil"/>
              <w:left w:val="nil"/>
              <w:bottom w:val="nil"/>
              <w:right w:val="nil"/>
            </w:tcBorders>
            <w:noWrap/>
            <w:vAlign w:val="bottom"/>
          </w:tcPr>
          <w:p w14:paraId="39F861F9" w14:textId="77777777" w:rsidR="006448DC" w:rsidRPr="000F1699" w:rsidRDefault="006448DC" w:rsidP="00BB3526">
            <w:pPr>
              <w:pStyle w:val="-6"/>
              <w:ind w:left="40" w:rightChars="-20" w:right="-40"/>
              <w:rPr>
                <w:color w:val="000000" w:themeColor="text1"/>
                <w:spacing w:val="0"/>
              </w:rPr>
            </w:pPr>
            <w:r w:rsidRPr="000F1699">
              <w:rPr>
                <w:rFonts w:hint="eastAsia"/>
                <w:color w:val="000000" w:themeColor="text1"/>
                <w:spacing w:val="0"/>
              </w:rPr>
              <w:t>單位：新臺幣元</w:t>
            </w:r>
          </w:p>
        </w:tc>
      </w:tr>
      <w:tr w:rsidR="000F1699" w:rsidRPr="000F1699" w14:paraId="6498038A" w14:textId="77777777" w:rsidTr="00BB3526">
        <w:tblPrEx>
          <w:tblCellMar>
            <w:right w:w="28" w:type="dxa"/>
          </w:tblCellMar>
        </w:tblPrEx>
        <w:trPr>
          <w:cantSplit/>
          <w:trHeight w:val="730"/>
        </w:trPr>
        <w:tc>
          <w:tcPr>
            <w:tcW w:w="1706" w:type="pct"/>
            <w:gridSpan w:val="2"/>
            <w:vMerge w:val="restart"/>
            <w:tcBorders>
              <w:top w:val="single" w:sz="4" w:space="0" w:color="auto"/>
              <w:left w:val="nil"/>
              <w:bottom w:val="single" w:sz="4" w:space="0" w:color="000000"/>
              <w:right w:val="single" w:sz="4" w:space="0" w:color="auto"/>
            </w:tcBorders>
            <w:noWrap/>
            <w:vAlign w:val="center"/>
          </w:tcPr>
          <w:p w14:paraId="2E8575F0" w14:textId="69A968B9" w:rsidR="006448DC" w:rsidRPr="000F1699" w:rsidRDefault="006448DC" w:rsidP="00BB3526">
            <w:pPr>
              <w:pStyle w:val="-a"/>
              <w:ind w:left="60" w:right="60"/>
              <w:rPr>
                <w:color w:val="000000" w:themeColor="text1"/>
              </w:rPr>
            </w:pPr>
            <w:r w:rsidRPr="000F1699">
              <w:rPr>
                <w:rFonts w:hint="eastAsia"/>
                <w:color w:val="000000" w:themeColor="text1"/>
              </w:rPr>
              <w:t>科目</w:t>
            </w:r>
          </w:p>
        </w:tc>
        <w:tc>
          <w:tcPr>
            <w:tcW w:w="1629" w:type="pct"/>
            <w:gridSpan w:val="3"/>
            <w:vMerge w:val="restart"/>
            <w:tcBorders>
              <w:top w:val="single" w:sz="4" w:space="0" w:color="auto"/>
              <w:left w:val="nil"/>
              <w:right w:val="single" w:sz="4" w:space="0" w:color="auto"/>
            </w:tcBorders>
            <w:noWrap/>
            <w:vAlign w:val="center"/>
          </w:tcPr>
          <w:p w14:paraId="510A33C1" w14:textId="241A0B77" w:rsidR="006448DC" w:rsidRPr="000F1699" w:rsidRDefault="006448DC" w:rsidP="00BB3526">
            <w:pPr>
              <w:pStyle w:val="-a"/>
              <w:ind w:left="60" w:right="60"/>
              <w:rPr>
                <w:color w:val="000000" w:themeColor="text1"/>
              </w:rPr>
            </w:pPr>
            <w:r w:rsidRPr="000F1699">
              <w:rPr>
                <w:rFonts w:hint="eastAsia"/>
                <w:color w:val="000000" w:themeColor="text1"/>
              </w:rPr>
              <w:t>合計</w:t>
            </w:r>
          </w:p>
        </w:tc>
        <w:tc>
          <w:tcPr>
            <w:tcW w:w="1665" w:type="pct"/>
            <w:gridSpan w:val="3"/>
            <w:tcBorders>
              <w:top w:val="single" w:sz="4" w:space="0" w:color="auto"/>
              <w:left w:val="nil"/>
              <w:bottom w:val="single" w:sz="4" w:space="0" w:color="auto"/>
            </w:tcBorders>
            <w:vAlign w:val="center"/>
          </w:tcPr>
          <w:p w14:paraId="0F705C77" w14:textId="77777777" w:rsidR="006448DC" w:rsidRPr="000F1699" w:rsidRDefault="006448DC" w:rsidP="00BB3526">
            <w:pPr>
              <w:pStyle w:val="-a"/>
              <w:ind w:left="60" w:right="60"/>
              <w:rPr>
                <w:color w:val="000000" w:themeColor="text1"/>
              </w:rPr>
            </w:pPr>
            <w:r w:rsidRPr="000F1699">
              <w:rPr>
                <w:rFonts w:hint="eastAsia"/>
                <w:color w:val="000000" w:themeColor="text1"/>
              </w:rPr>
              <w:t>農業處主管</w:t>
            </w:r>
          </w:p>
        </w:tc>
      </w:tr>
      <w:tr w:rsidR="000F1699" w:rsidRPr="000F1699" w14:paraId="6D5E7C87" w14:textId="77777777" w:rsidTr="00BB3526">
        <w:tblPrEx>
          <w:tblCellMar>
            <w:right w:w="28" w:type="dxa"/>
          </w:tblCellMar>
        </w:tblPrEx>
        <w:trPr>
          <w:cantSplit/>
          <w:trHeight w:val="730"/>
        </w:trPr>
        <w:tc>
          <w:tcPr>
            <w:tcW w:w="1706" w:type="pct"/>
            <w:gridSpan w:val="2"/>
            <w:vMerge/>
            <w:tcBorders>
              <w:top w:val="single" w:sz="4" w:space="0" w:color="auto"/>
              <w:left w:val="nil"/>
              <w:bottom w:val="single" w:sz="4" w:space="0" w:color="auto"/>
              <w:right w:val="single" w:sz="4" w:space="0" w:color="auto"/>
            </w:tcBorders>
            <w:vAlign w:val="center"/>
          </w:tcPr>
          <w:p w14:paraId="36CCBBD2" w14:textId="77777777" w:rsidR="006448DC" w:rsidRPr="000F1699" w:rsidRDefault="006448DC" w:rsidP="00BB3526">
            <w:pPr>
              <w:pStyle w:val="-a"/>
              <w:ind w:left="60" w:right="60"/>
              <w:rPr>
                <w:color w:val="000000" w:themeColor="text1"/>
              </w:rPr>
            </w:pPr>
          </w:p>
        </w:tc>
        <w:tc>
          <w:tcPr>
            <w:tcW w:w="1629" w:type="pct"/>
            <w:gridSpan w:val="3"/>
            <w:vMerge/>
            <w:tcBorders>
              <w:left w:val="nil"/>
              <w:bottom w:val="single" w:sz="4" w:space="0" w:color="auto"/>
              <w:right w:val="single" w:sz="4" w:space="0" w:color="auto"/>
            </w:tcBorders>
            <w:noWrap/>
            <w:vAlign w:val="center"/>
          </w:tcPr>
          <w:p w14:paraId="674E3656" w14:textId="77777777" w:rsidR="006448DC" w:rsidRPr="000F1699" w:rsidRDefault="006448DC" w:rsidP="00BB3526">
            <w:pPr>
              <w:pStyle w:val="-a"/>
              <w:ind w:left="60" w:right="60"/>
              <w:rPr>
                <w:color w:val="000000" w:themeColor="text1"/>
              </w:rPr>
            </w:pPr>
          </w:p>
        </w:tc>
        <w:tc>
          <w:tcPr>
            <w:tcW w:w="1665" w:type="pct"/>
            <w:gridSpan w:val="3"/>
            <w:tcBorders>
              <w:top w:val="nil"/>
              <w:left w:val="single" w:sz="4" w:space="0" w:color="auto"/>
              <w:bottom w:val="single" w:sz="4" w:space="0" w:color="auto"/>
            </w:tcBorders>
            <w:noWrap/>
            <w:vAlign w:val="center"/>
          </w:tcPr>
          <w:p w14:paraId="3E877349" w14:textId="77777777" w:rsidR="006448DC" w:rsidRPr="000F1699" w:rsidRDefault="006448DC" w:rsidP="00BB3526">
            <w:pPr>
              <w:pStyle w:val="-a"/>
              <w:ind w:left="60" w:right="60"/>
              <w:rPr>
                <w:color w:val="000000" w:themeColor="text1"/>
              </w:rPr>
            </w:pPr>
            <w:r w:rsidRPr="000F1699">
              <w:rPr>
                <w:rFonts w:hint="eastAsia"/>
                <w:color w:val="000000" w:themeColor="text1"/>
              </w:rPr>
              <w:t>雲林縣肉品市場股份有限公司</w:t>
            </w:r>
          </w:p>
        </w:tc>
      </w:tr>
      <w:tr w:rsidR="00627836" w:rsidRPr="000F1699" w14:paraId="3DDB1E3A" w14:textId="77777777" w:rsidTr="00BB3526">
        <w:tblPrEx>
          <w:tblCellMar>
            <w:right w:w="28" w:type="dxa"/>
          </w:tblCellMar>
        </w:tblPrEx>
        <w:trPr>
          <w:cantSplit/>
          <w:trHeight w:val="753"/>
        </w:trPr>
        <w:tc>
          <w:tcPr>
            <w:tcW w:w="1706" w:type="pct"/>
            <w:gridSpan w:val="2"/>
            <w:tcBorders>
              <w:top w:val="single" w:sz="4" w:space="0" w:color="auto"/>
              <w:left w:val="nil"/>
              <w:bottom w:val="nil"/>
              <w:right w:val="single" w:sz="4" w:space="0" w:color="auto"/>
            </w:tcBorders>
            <w:noWrap/>
            <w:vAlign w:val="center"/>
          </w:tcPr>
          <w:p w14:paraId="5CDC2C0B" w14:textId="7A24FD43" w:rsidR="00627836" w:rsidRPr="000F1699" w:rsidRDefault="00627836" w:rsidP="002B1EA8">
            <w:pPr>
              <w:pStyle w:val="----12"/>
              <w:spacing w:line="280" w:lineRule="exact"/>
              <w:ind w:leftChars="0" w:left="0" w:rightChars="0" w:right="0"/>
              <w:rPr>
                <w:bCs/>
                <w:color w:val="000000" w:themeColor="text1"/>
                <w:sz w:val="22"/>
              </w:rPr>
            </w:pPr>
            <w:r>
              <w:rPr>
                <w:rFonts w:hint="eastAsia"/>
                <w:noProof/>
              </w:rPr>
              <w:t>資產</w:t>
            </w:r>
          </w:p>
        </w:tc>
        <w:tc>
          <w:tcPr>
            <w:tcW w:w="1629" w:type="pct"/>
            <w:gridSpan w:val="3"/>
            <w:tcBorders>
              <w:top w:val="single" w:sz="4" w:space="0" w:color="auto"/>
              <w:left w:val="nil"/>
              <w:bottom w:val="nil"/>
              <w:right w:val="single" w:sz="4" w:space="0" w:color="auto"/>
            </w:tcBorders>
            <w:shd w:val="clear" w:color="auto" w:fill="auto"/>
            <w:noWrap/>
            <w:vAlign w:val="center"/>
          </w:tcPr>
          <w:p w14:paraId="05929C82" w14:textId="585C9B65" w:rsidR="00627836" w:rsidRPr="000F1699" w:rsidRDefault="00627836" w:rsidP="00627836">
            <w:pPr>
              <w:pStyle w:val="-----0"/>
              <w:spacing w:line="280" w:lineRule="exact"/>
              <w:ind w:rightChars="5" w:right="10"/>
              <w:rPr>
                <w:rFonts w:eastAsia="細明體"/>
                <w:color w:val="000000" w:themeColor="text1"/>
                <w:w w:val="100"/>
              </w:rPr>
            </w:pPr>
            <w:r>
              <w:rPr>
                <w:rFonts w:hint="eastAsia"/>
                <w:w w:val="100"/>
              </w:rPr>
              <w:t>1,751,080,200</w:t>
            </w:r>
          </w:p>
        </w:tc>
        <w:tc>
          <w:tcPr>
            <w:tcW w:w="1665" w:type="pct"/>
            <w:gridSpan w:val="3"/>
            <w:tcBorders>
              <w:top w:val="single" w:sz="4" w:space="0" w:color="auto"/>
              <w:left w:val="single" w:sz="4" w:space="0" w:color="auto"/>
              <w:bottom w:val="nil"/>
            </w:tcBorders>
            <w:shd w:val="clear" w:color="auto" w:fill="auto"/>
            <w:noWrap/>
            <w:vAlign w:val="center"/>
          </w:tcPr>
          <w:p w14:paraId="648ADA07" w14:textId="01D81B10" w:rsidR="00627836" w:rsidRPr="000F1699" w:rsidRDefault="00627836" w:rsidP="00627836">
            <w:pPr>
              <w:pStyle w:val="-----0"/>
              <w:spacing w:line="280" w:lineRule="exact"/>
              <w:rPr>
                <w:rFonts w:eastAsia="細明體"/>
                <w:color w:val="000000" w:themeColor="text1"/>
                <w:w w:val="100"/>
              </w:rPr>
            </w:pPr>
            <w:r>
              <w:rPr>
                <w:rFonts w:hint="eastAsia"/>
                <w:w w:val="100"/>
              </w:rPr>
              <w:t>1,751,080,200</w:t>
            </w:r>
          </w:p>
        </w:tc>
      </w:tr>
      <w:tr w:rsidR="00627836" w:rsidRPr="000F1699" w14:paraId="3944437D"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1A236F30" w14:textId="5022B95A" w:rsidR="00627836" w:rsidRPr="000F1699" w:rsidRDefault="00627836" w:rsidP="00627836">
            <w:pPr>
              <w:pStyle w:val="---20"/>
              <w:spacing w:line="280" w:lineRule="exact"/>
              <w:ind w:leftChars="150" w:left="300"/>
              <w:rPr>
                <w:color w:val="000000" w:themeColor="text1"/>
              </w:rPr>
            </w:pPr>
            <w:r>
              <w:rPr>
                <w:rFonts w:hint="eastAsia"/>
              </w:rPr>
              <w:t>流動資產</w:t>
            </w:r>
          </w:p>
        </w:tc>
        <w:tc>
          <w:tcPr>
            <w:tcW w:w="1629" w:type="pct"/>
            <w:gridSpan w:val="3"/>
            <w:tcBorders>
              <w:top w:val="nil"/>
              <w:left w:val="nil"/>
              <w:bottom w:val="nil"/>
              <w:right w:val="single" w:sz="4" w:space="0" w:color="auto"/>
            </w:tcBorders>
            <w:shd w:val="clear" w:color="auto" w:fill="auto"/>
            <w:noWrap/>
            <w:vAlign w:val="center"/>
          </w:tcPr>
          <w:p w14:paraId="5C6D4F4A" w14:textId="70B0BF8D"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243,186,671</w:t>
            </w:r>
          </w:p>
        </w:tc>
        <w:tc>
          <w:tcPr>
            <w:tcW w:w="1665" w:type="pct"/>
            <w:gridSpan w:val="3"/>
            <w:tcBorders>
              <w:top w:val="nil"/>
              <w:left w:val="single" w:sz="4" w:space="0" w:color="auto"/>
              <w:bottom w:val="nil"/>
            </w:tcBorders>
            <w:shd w:val="clear" w:color="auto" w:fill="auto"/>
            <w:noWrap/>
            <w:vAlign w:val="center"/>
          </w:tcPr>
          <w:p w14:paraId="6887B554" w14:textId="7F99C245" w:rsidR="00627836" w:rsidRPr="000F1699" w:rsidRDefault="00627836" w:rsidP="00627836">
            <w:pPr>
              <w:pStyle w:val="----"/>
              <w:spacing w:line="280" w:lineRule="exact"/>
              <w:rPr>
                <w:rFonts w:eastAsia="細明體"/>
                <w:color w:val="000000" w:themeColor="text1"/>
                <w:w w:val="100"/>
              </w:rPr>
            </w:pPr>
            <w:r>
              <w:rPr>
                <w:rFonts w:hint="eastAsia"/>
                <w:w w:val="100"/>
              </w:rPr>
              <w:t>243,186,671</w:t>
            </w:r>
          </w:p>
        </w:tc>
      </w:tr>
      <w:tr w:rsidR="00627836" w:rsidRPr="000F1699" w14:paraId="75C7CE6F"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0ADDE270" w14:textId="5BB132EA" w:rsidR="00627836" w:rsidRPr="000F1699" w:rsidRDefault="00627836" w:rsidP="00627836">
            <w:pPr>
              <w:pStyle w:val="---20"/>
              <w:spacing w:line="280" w:lineRule="exact"/>
              <w:ind w:leftChars="150" w:left="300"/>
              <w:rPr>
                <w:color w:val="000000" w:themeColor="text1"/>
              </w:rPr>
            </w:pPr>
            <w:r>
              <w:rPr>
                <w:rFonts w:hint="eastAsia"/>
              </w:rPr>
              <w:t>基金、投資及長期應收款</w:t>
            </w:r>
          </w:p>
        </w:tc>
        <w:tc>
          <w:tcPr>
            <w:tcW w:w="1629" w:type="pct"/>
            <w:gridSpan w:val="3"/>
            <w:tcBorders>
              <w:top w:val="nil"/>
              <w:left w:val="nil"/>
              <w:bottom w:val="nil"/>
              <w:right w:val="single" w:sz="4" w:space="0" w:color="auto"/>
            </w:tcBorders>
            <w:shd w:val="clear" w:color="auto" w:fill="auto"/>
            <w:noWrap/>
            <w:vAlign w:val="center"/>
          </w:tcPr>
          <w:p w14:paraId="7D4495DC" w14:textId="35AC4265"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76,339,346</w:t>
            </w:r>
          </w:p>
        </w:tc>
        <w:tc>
          <w:tcPr>
            <w:tcW w:w="1665" w:type="pct"/>
            <w:gridSpan w:val="3"/>
            <w:tcBorders>
              <w:top w:val="nil"/>
              <w:left w:val="single" w:sz="4" w:space="0" w:color="auto"/>
              <w:bottom w:val="nil"/>
            </w:tcBorders>
            <w:shd w:val="clear" w:color="auto" w:fill="auto"/>
            <w:noWrap/>
            <w:vAlign w:val="center"/>
          </w:tcPr>
          <w:p w14:paraId="4B361B72" w14:textId="280A0F79" w:rsidR="00627836" w:rsidRPr="000F1699" w:rsidRDefault="00627836" w:rsidP="00627836">
            <w:pPr>
              <w:pStyle w:val="----"/>
              <w:spacing w:line="280" w:lineRule="exact"/>
              <w:rPr>
                <w:rFonts w:eastAsia="細明體"/>
                <w:color w:val="000000" w:themeColor="text1"/>
                <w:w w:val="100"/>
              </w:rPr>
            </w:pPr>
            <w:r>
              <w:rPr>
                <w:rFonts w:hint="eastAsia"/>
                <w:w w:val="100"/>
              </w:rPr>
              <w:t>76,339,346</w:t>
            </w:r>
          </w:p>
        </w:tc>
      </w:tr>
      <w:tr w:rsidR="00627836" w:rsidRPr="000F1699" w14:paraId="1AD55440"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0D47795B" w14:textId="183DAC9C" w:rsidR="00627836" w:rsidRPr="000F1699" w:rsidRDefault="00627836" w:rsidP="00627836">
            <w:pPr>
              <w:pStyle w:val="---20"/>
              <w:spacing w:line="280" w:lineRule="exact"/>
              <w:ind w:leftChars="150" w:left="300"/>
              <w:rPr>
                <w:color w:val="000000" w:themeColor="text1"/>
              </w:rPr>
            </w:pPr>
            <w:r>
              <w:rPr>
                <w:rFonts w:hint="eastAsia"/>
              </w:rPr>
              <w:t>不動產、廠房及設備</w:t>
            </w:r>
          </w:p>
        </w:tc>
        <w:tc>
          <w:tcPr>
            <w:tcW w:w="1629" w:type="pct"/>
            <w:gridSpan w:val="3"/>
            <w:tcBorders>
              <w:top w:val="nil"/>
              <w:left w:val="nil"/>
              <w:bottom w:val="nil"/>
              <w:right w:val="single" w:sz="4" w:space="0" w:color="auto"/>
            </w:tcBorders>
            <w:shd w:val="clear" w:color="auto" w:fill="auto"/>
            <w:noWrap/>
            <w:vAlign w:val="center"/>
          </w:tcPr>
          <w:p w14:paraId="0A074372" w14:textId="37BBA5E6"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1,431,472,183</w:t>
            </w:r>
          </w:p>
        </w:tc>
        <w:tc>
          <w:tcPr>
            <w:tcW w:w="1665" w:type="pct"/>
            <w:gridSpan w:val="3"/>
            <w:tcBorders>
              <w:top w:val="nil"/>
              <w:left w:val="single" w:sz="4" w:space="0" w:color="auto"/>
              <w:bottom w:val="nil"/>
            </w:tcBorders>
            <w:shd w:val="clear" w:color="auto" w:fill="auto"/>
            <w:noWrap/>
            <w:vAlign w:val="center"/>
          </w:tcPr>
          <w:p w14:paraId="53B32668" w14:textId="65CBA1A1" w:rsidR="00627836" w:rsidRPr="000F1699" w:rsidRDefault="00627836" w:rsidP="00627836">
            <w:pPr>
              <w:pStyle w:val="----"/>
              <w:spacing w:line="280" w:lineRule="exact"/>
              <w:rPr>
                <w:rFonts w:eastAsia="細明體"/>
                <w:color w:val="000000" w:themeColor="text1"/>
                <w:w w:val="100"/>
              </w:rPr>
            </w:pPr>
            <w:r>
              <w:rPr>
                <w:rFonts w:hint="eastAsia"/>
                <w:w w:val="100"/>
              </w:rPr>
              <w:t>1,431,472,183</w:t>
            </w:r>
          </w:p>
        </w:tc>
      </w:tr>
      <w:tr w:rsidR="00627836" w:rsidRPr="000F1699" w14:paraId="1154A7F3"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050DE762" w14:textId="5C19C15C" w:rsidR="00627836" w:rsidRPr="000F1699" w:rsidRDefault="00627836" w:rsidP="00627836">
            <w:pPr>
              <w:pStyle w:val="---20"/>
              <w:spacing w:line="280" w:lineRule="exact"/>
              <w:ind w:leftChars="150" w:left="300"/>
              <w:rPr>
                <w:color w:val="000000" w:themeColor="text1"/>
              </w:rPr>
            </w:pPr>
            <w:r>
              <w:rPr>
                <w:rFonts w:hint="eastAsia"/>
              </w:rPr>
              <w:t>其他資產</w:t>
            </w:r>
          </w:p>
        </w:tc>
        <w:tc>
          <w:tcPr>
            <w:tcW w:w="1629" w:type="pct"/>
            <w:gridSpan w:val="3"/>
            <w:tcBorders>
              <w:top w:val="nil"/>
              <w:left w:val="nil"/>
              <w:bottom w:val="nil"/>
              <w:right w:val="single" w:sz="4" w:space="0" w:color="auto"/>
            </w:tcBorders>
            <w:shd w:val="clear" w:color="auto" w:fill="auto"/>
            <w:noWrap/>
            <w:vAlign w:val="center"/>
          </w:tcPr>
          <w:p w14:paraId="01723CB3" w14:textId="3C74A773"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82,000</w:t>
            </w:r>
          </w:p>
        </w:tc>
        <w:tc>
          <w:tcPr>
            <w:tcW w:w="1665" w:type="pct"/>
            <w:gridSpan w:val="3"/>
            <w:tcBorders>
              <w:top w:val="nil"/>
              <w:left w:val="single" w:sz="4" w:space="0" w:color="auto"/>
              <w:bottom w:val="nil"/>
            </w:tcBorders>
            <w:shd w:val="clear" w:color="auto" w:fill="auto"/>
            <w:noWrap/>
            <w:vAlign w:val="center"/>
          </w:tcPr>
          <w:p w14:paraId="168F44F2" w14:textId="1B8B2527" w:rsidR="00627836" w:rsidRPr="000F1699" w:rsidRDefault="00627836" w:rsidP="00627836">
            <w:pPr>
              <w:pStyle w:val="----"/>
              <w:spacing w:line="280" w:lineRule="exact"/>
              <w:rPr>
                <w:rFonts w:eastAsia="細明體"/>
                <w:color w:val="000000" w:themeColor="text1"/>
                <w:w w:val="100"/>
              </w:rPr>
            </w:pPr>
            <w:r>
              <w:rPr>
                <w:rFonts w:hint="eastAsia"/>
                <w:w w:val="100"/>
              </w:rPr>
              <w:t>82,000</w:t>
            </w:r>
          </w:p>
        </w:tc>
      </w:tr>
      <w:tr w:rsidR="00627836" w:rsidRPr="000F1699" w14:paraId="5F492B5E"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77BBBE73" w14:textId="274BB528" w:rsidR="00627836" w:rsidRPr="000F1699" w:rsidRDefault="00627836" w:rsidP="002B1EA8">
            <w:pPr>
              <w:pStyle w:val="----14"/>
              <w:spacing w:line="280" w:lineRule="exact"/>
              <w:ind w:right="0"/>
              <w:rPr>
                <w:color w:val="000000" w:themeColor="text1"/>
                <w:w w:val="100"/>
              </w:rPr>
            </w:pPr>
            <w:r>
              <w:rPr>
                <w:rFonts w:hint="eastAsia"/>
                <w:w w:val="100"/>
                <w:kern w:val="2"/>
              </w:rPr>
              <w:t>資產總額</w:t>
            </w:r>
          </w:p>
        </w:tc>
        <w:tc>
          <w:tcPr>
            <w:tcW w:w="1629" w:type="pct"/>
            <w:gridSpan w:val="3"/>
            <w:tcBorders>
              <w:top w:val="nil"/>
              <w:left w:val="nil"/>
              <w:bottom w:val="nil"/>
              <w:right w:val="single" w:sz="4" w:space="0" w:color="auto"/>
            </w:tcBorders>
            <w:shd w:val="clear" w:color="auto" w:fill="auto"/>
            <w:noWrap/>
            <w:vAlign w:val="center"/>
          </w:tcPr>
          <w:p w14:paraId="78862790" w14:textId="06C806AE" w:rsidR="00627836" w:rsidRPr="000F1699" w:rsidRDefault="00627836" w:rsidP="00627836">
            <w:pPr>
              <w:pStyle w:val="-----0"/>
              <w:spacing w:line="280" w:lineRule="exact"/>
              <w:ind w:rightChars="5" w:right="10"/>
              <w:rPr>
                <w:rFonts w:eastAsia="細明體"/>
                <w:color w:val="000000" w:themeColor="text1"/>
                <w:w w:val="100"/>
              </w:rPr>
            </w:pPr>
            <w:r>
              <w:rPr>
                <w:rFonts w:hint="eastAsia"/>
                <w:w w:val="100"/>
              </w:rPr>
              <w:t>1,751,080,200</w:t>
            </w:r>
          </w:p>
        </w:tc>
        <w:tc>
          <w:tcPr>
            <w:tcW w:w="1665" w:type="pct"/>
            <w:gridSpan w:val="3"/>
            <w:tcBorders>
              <w:top w:val="nil"/>
              <w:left w:val="single" w:sz="4" w:space="0" w:color="auto"/>
              <w:bottom w:val="nil"/>
            </w:tcBorders>
            <w:shd w:val="clear" w:color="auto" w:fill="auto"/>
            <w:noWrap/>
            <w:vAlign w:val="center"/>
          </w:tcPr>
          <w:p w14:paraId="4DA8C98E" w14:textId="3277FCFB" w:rsidR="00627836" w:rsidRPr="000F1699" w:rsidRDefault="00627836" w:rsidP="00627836">
            <w:pPr>
              <w:pStyle w:val="-----0"/>
              <w:spacing w:line="280" w:lineRule="exact"/>
              <w:rPr>
                <w:rFonts w:eastAsia="細明體"/>
                <w:color w:val="000000" w:themeColor="text1"/>
                <w:w w:val="100"/>
              </w:rPr>
            </w:pPr>
            <w:r>
              <w:rPr>
                <w:rFonts w:hint="eastAsia"/>
                <w:w w:val="100"/>
              </w:rPr>
              <w:t>1,751,080,200</w:t>
            </w:r>
          </w:p>
        </w:tc>
      </w:tr>
      <w:tr w:rsidR="00627836" w:rsidRPr="000F1699" w14:paraId="4B1A0F0A"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1511ACBD" w14:textId="33F1A77B" w:rsidR="00627836" w:rsidRPr="000F1699" w:rsidRDefault="00627836" w:rsidP="002B1EA8">
            <w:pPr>
              <w:pStyle w:val="----14"/>
              <w:spacing w:line="280" w:lineRule="exact"/>
              <w:ind w:right="0"/>
              <w:rPr>
                <w:rFonts w:ascii="Calibri" w:hAnsi="Calibri"/>
                <w:color w:val="000000" w:themeColor="text1"/>
                <w:w w:val="100"/>
              </w:rPr>
            </w:pPr>
            <w:r>
              <w:rPr>
                <w:rFonts w:hint="eastAsia"/>
                <w:w w:val="100"/>
                <w:kern w:val="2"/>
              </w:rPr>
              <w:t>負債</w:t>
            </w:r>
          </w:p>
        </w:tc>
        <w:tc>
          <w:tcPr>
            <w:tcW w:w="1629" w:type="pct"/>
            <w:gridSpan w:val="3"/>
            <w:tcBorders>
              <w:top w:val="nil"/>
              <w:left w:val="nil"/>
              <w:bottom w:val="nil"/>
              <w:right w:val="single" w:sz="4" w:space="0" w:color="auto"/>
            </w:tcBorders>
            <w:shd w:val="clear" w:color="auto" w:fill="auto"/>
            <w:noWrap/>
            <w:vAlign w:val="center"/>
          </w:tcPr>
          <w:p w14:paraId="621C7E3D" w14:textId="636ED646" w:rsidR="00627836" w:rsidRPr="000F1699" w:rsidRDefault="00627836" w:rsidP="00627836">
            <w:pPr>
              <w:pStyle w:val="-----0"/>
              <w:spacing w:line="280" w:lineRule="exact"/>
              <w:ind w:rightChars="5" w:right="10"/>
              <w:rPr>
                <w:rFonts w:eastAsia="細明體"/>
                <w:color w:val="000000" w:themeColor="text1"/>
                <w:w w:val="100"/>
              </w:rPr>
            </w:pPr>
            <w:r>
              <w:rPr>
                <w:rFonts w:hint="eastAsia"/>
                <w:w w:val="100"/>
              </w:rPr>
              <w:t>1,205,424,816</w:t>
            </w:r>
          </w:p>
        </w:tc>
        <w:tc>
          <w:tcPr>
            <w:tcW w:w="1665" w:type="pct"/>
            <w:gridSpan w:val="3"/>
            <w:tcBorders>
              <w:top w:val="nil"/>
              <w:left w:val="single" w:sz="4" w:space="0" w:color="auto"/>
              <w:bottom w:val="nil"/>
            </w:tcBorders>
            <w:shd w:val="clear" w:color="auto" w:fill="auto"/>
            <w:noWrap/>
            <w:vAlign w:val="center"/>
          </w:tcPr>
          <w:p w14:paraId="7A23D11C" w14:textId="7BCD0F39" w:rsidR="00627836" w:rsidRPr="000F1699" w:rsidRDefault="00627836" w:rsidP="00627836">
            <w:pPr>
              <w:pStyle w:val="-----0"/>
              <w:spacing w:line="280" w:lineRule="exact"/>
              <w:rPr>
                <w:rFonts w:eastAsia="細明體"/>
                <w:color w:val="000000" w:themeColor="text1"/>
                <w:w w:val="100"/>
              </w:rPr>
            </w:pPr>
            <w:r>
              <w:rPr>
                <w:rFonts w:hint="eastAsia"/>
                <w:w w:val="100"/>
              </w:rPr>
              <w:t>1,205,424,816</w:t>
            </w:r>
          </w:p>
        </w:tc>
      </w:tr>
      <w:tr w:rsidR="00627836" w:rsidRPr="000F1699" w14:paraId="6D9C75E8"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41BFD3D1" w14:textId="6D61C7AA" w:rsidR="00627836" w:rsidRPr="000F1699" w:rsidRDefault="00627836" w:rsidP="00627836">
            <w:pPr>
              <w:pStyle w:val="---20"/>
              <w:spacing w:line="280" w:lineRule="exact"/>
              <w:ind w:leftChars="150" w:left="300"/>
              <w:rPr>
                <w:color w:val="000000" w:themeColor="text1"/>
              </w:rPr>
            </w:pPr>
            <w:r>
              <w:rPr>
                <w:rFonts w:hint="eastAsia"/>
              </w:rPr>
              <w:t>流動負債</w:t>
            </w:r>
          </w:p>
        </w:tc>
        <w:tc>
          <w:tcPr>
            <w:tcW w:w="1629" w:type="pct"/>
            <w:gridSpan w:val="3"/>
            <w:tcBorders>
              <w:top w:val="nil"/>
              <w:left w:val="nil"/>
              <w:bottom w:val="nil"/>
              <w:right w:val="single" w:sz="4" w:space="0" w:color="auto"/>
            </w:tcBorders>
            <w:shd w:val="clear" w:color="auto" w:fill="auto"/>
            <w:noWrap/>
            <w:vAlign w:val="center"/>
          </w:tcPr>
          <w:p w14:paraId="772DC2F4" w14:textId="3417B9A3"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139,262,901</w:t>
            </w:r>
          </w:p>
        </w:tc>
        <w:tc>
          <w:tcPr>
            <w:tcW w:w="1665" w:type="pct"/>
            <w:gridSpan w:val="3"/>
            <w:tcBorders>
              <w:top w:val="nil"/>
              <w:left w:val="single" w:sz="4" w:space="0" w:color="auto"/>
              <w:bottom w:val="nil"/>
            </w:tcBorders>
            <w:shd w:val="clear" w:color="auto" w:fill="auto"/>
            <w:noWrap/>
            <w:vAlign w:val="center"/>
          </w:tcPr>
          <w:p w14:paraId="319CF62A" w14:textId="6EE932D2" w:rsidR="00627836" w:rsidRPr="000F1699" w:rsidRDefault="00627836" w:rsidP="00627836">
            <w:pPr>
              <w:pStyle w:val="----"/>
              <w:spacing w:line="280" w:lineRule="exact"/>
              <w:rPr>
                <w:rFonts w:eastAsia="細明體"/>
                <w:color w:val="000000" w:themeColor="text1"/>
                <w:w w:val="100"/>
              </w:rPr>
            </w:pPr>
            <w:r>
              <w:rPr>
                <w:rFonts w:hint="eastAsia"/>
                <w:w w:val="100"/>
              </w:rPr>
              <w:t>139,262,901</w:t>
            </w:r>
          </w:p>
        </w:tc>
      </w:tr>
      <w:tr w:rsidR="00627836" w:rsidRPr="000F1699" w14:paraId="2B732819"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26643E84" w14:textId="1D119BE0" w:rsidR="00627836" w:rsidRPr="000F1699" w:rsidRDefault="00627836" w:rsidP="00627836">
            <w:pPr>
              <w:pStyle w:val="---20"/>
              <w:spacing w:line="280" w:lineRule="exact"/>
              <w:ind w:leftChars="150" w:left="300"/>
              <w:rPr>
                <w:color w:val="000000" w:themeColor="text1"/>
              </w:rPr>
            </w:pPr>
            <w:r>
              <w:rPr>
                <w:rFonts w:hint="eastAsia"/>
              </w:rPr>
              <w:t>長期負債</w:t>
            </w:r>
          </w:p>
        </w:tc>
        <w:tc>
          <w:tcPr>
            <w:tcW w:w="1629" w:type="pct"/>
            <w:gridSpan w:val="3"/>
            <w:tcBorders>
              <w:top w:val="nil"/>
              <w:left w:val="nil"/>
              <w:bottom w:val="nil"/>
              <w:right w:val="single" w:sz="4" w:space="0" w:color="auto"/>
            </w:tcBorders>
            <w:shd w:val="clear" w:color="auto" w:fill="auto"/>
            <w:noWrap/>
            <w:vAlign w:val="center"/>
          </w:tcPr>
          <w:p w14:paraId="6EBF23E5" w14:textId="53837645"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514,225,346</w:t>
            </w:r>
          </w:p>
        </w:tc>
        <w:tc>
          <w:tcPr>
            <w:tcW w:w="1665" w:type="pct"/>
            <w:gridSpan w:val="3"/>
            <w:tcBorders>
              <w:top w:val="nil"/>
              <w:left w:val="single" w:sz="4" w:space="0" w:color="auto"/>
              <w:bottom w:val="nil"/>
            </w:tcBorders>
            <w:shd w:val="clear" w:color="auto" w:fill="auto"/>
            <w:noWrap/>
            <w:vAlign w:val="center"/>
          </w:tcPr>
          <w:p w14:paraId="35D0EF25" w14:textId="101714AD" w:rsidR="00627836" w:rsidRPr="000F1699" w:rsidRDefault="00627836" w:rsidP="00627836">
            <w:pPr>
              <w:pStyle w:val="----"/>
              <w:spacing w:line="280" w:lineRule="exact"/>
              <w:rPr>
                <w:rFonts w:eastAsia="細明體"/>
                <w:color w:val="000000" w:themeColor="text1"/>
                <w:w w:val="100"/>
              </w:rPr>
            </w:pPr>
            <w:r>
              <w:rPr>
                <w:rFonts w:hint="eastAsia"/>
                <w:w w:val="100"/>
              </w:rPr>
              <w:t>514,225,346</w:t>
            </w:r>
          </w:p>
        </w:tc>
      </w:tr>
      <w:tr w:rsidR="00627836" w:rsidRPr="000F1699" w14:paraId="4A5761A5"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7BD60FC2" w14:textId="4F89EA5F" w:rsidR="00627836" w:rsidRPr="000F1699" w:rsidRDefault="00627836" w:rsidP="00627836">
            <w:pPr>
              <w:pStyle w:val="---20"/>
              <w:spacing w:line="280" w:lineRule="exact"/>
              <w:ind w:leftChars="150" w:left="300"/>
              <w:rPr>
                <w:color w:val="000000" w:themeColor="text1"/>
              </w:rPr>
            </w:pPr>
            <w:r>
              <w:rPr>
                <w:rFonts w:hint="eastAsia"/>
              </w:rPr>
              <w:t>其他負債</w:t>
            </w:r>
          </w:p>
        </w:tc>
        <w:tc>
          <w:tcPr>
            <w:tcW w:w="1629" w:type="pct"/>
            <w:gridSpan w:val="3"/>
            <w:tcBorders>
              <w:top w:val="nil"/>
              <w:left w:val="nil"/>
              <w:bottom w:val="nil"/>
              <w:right w:val="single" w:sz="4" w:space="0" w:color="auto"/>
            </w:tcBorders>
            <w:shd w:val="clear" w:color="auto" w:fill="auto"/>
            <w:noWrap/>
            <w:vAlign w:val="center"/>
          </w:tcPr>
          <w:p w14:paraId="5E278D05" w14:textId="53A4CD5A"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551,936,569</w:t>
            </w:r>
          </w:p>
        </w:tc>
        <w:tc>
          <w:tcPr>
            <w:tcW w:w="1665" w:type="pct"/>
            <w:gridSpan w:val="3"/>
            <w:tcBorders>
              <w:top w:val="nil"/>
              <w:left w:val="single" w:sz="4" w:space="0" w:color="auto"/>
              <w:bottom w:val="nil"/>
            </w:tcBorders>
            <w:shd w:val="clear" w:color="auto" w:fill="auto"/>
            <w:noWrap/>
            <w:vAlign w:val="center"/>
          </w:tcPr>
          <w:p w14:paraId="2E59E949" w14:textId="25FE1A69" w:rsidR="00627836" w:rsidRPr="000F1699" w:rsidRDefault="00627836" w:rsidP="00627836">
            <w:pPr>
              <w:pStyle w:val="----"/>
              <w:spacing w:line="280" w:lineRule="exact"/>
              <w:rPr>
                <w:rFonts w:eastAsia="細明體"/>
                <w:color w:val="000000" w:themeColor="text1"/>
                <w:w w:val="100"/>
              </w:rPr>
            </w:pPr>
            <w:r>
              <w:rPr>
                <w:rFonts w:hint="eastAsia"/>
                <w:w w:val="100"/>
              </w:rPr>
              <w:t>551,936,569</w:t>
            </w:r>
          </w:p>
        </w:tc>
      </w:tr>
      <w:tr w:rsidR="00627836" w:rsidRPr="000F1699" w14:paraId="7C0A4847"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1549E5C3" w14:textId="04113B1F" w:rsidR="00627836" w:rsidRPr="000F1699" w:rsidRDefault="00627836" w:rsidP="002B1EA8">
            <w:pPr>
              <w:pStyle w:val="----14"/>
              <w:spacing w:line="280" w:lineRule="exact"/>
              <w:ind w:right="0"/>
              <w:rPr>
                <w:rFonts w:ascii="Calibri" w:hAnsi="Calibri"/>
                <w:color w:val="000000" w:themeColor="text1"/>
                <w:w w:val="100"/>
              </w:rPr>
            </w:pPr>
            <w:r>
              <w:rPr>
                <w:rFonts w:hint="eastAsia"/>
                <w:w w:val="100"/>
                <w:kern w:val="2"/>
              </w:rPr>
              <w:t>權益</w:t>
            </w:r>
          </w:p>
        </w:tc>
        <w:tc>
          <w:tcPr>
            <w:tcW w:w="1629" w:type="pct"/>
            <w:gridSpan w:val="3"/>
            <w:tcBorders>
              <w:top w:val="nil"/>
              <w:left w:val="nil"/>
              <w:bottom w:val="nil"/>
              <w:right w:val="single" w:sz="4" w:space="0" w:color="auto"/>
            </w:tcBorders>
            <w:shd w:val="clear" w:color="auto" w:fill="auto"/>
            <w:noWrap/>
            <w:vAlign w:val="center"/>
          </w:tcPr>
          <w:p w14:paraId="4F00361E" w14:textId="74851958" w:rsidR="00627836" w:rsidRPr="000F1699" w:rsidRDefault="00627836" w:rsidP="00627836">
            <w:pPr>
              <w:pStyle w:val="-----0"/>
              <w:spacing w:line="280" w:lineRule="exact"/>
              <w:ind w:rightChars="5" w:right="10"/>
              <w:rPr>
                <w:rFonts w:eastAsia="細明體"/>
                <w:color w:val="000000" w:themeColor="text1"/>
                <w:w w:val="100"/>
              </w:rPr>
            </w:pPr>
            <w:r>
              <w:rPr>
                <w:rFonts w:hint="eastAsia"/>
                <w:w w:val="100"/>
              </w:rPr>
              <w:t>545,655,384</w:t>
            </w:r>
          </w:p>
        </w:tc>
        <w:tc>
          <w:tcPr>
            <w:tcW w:w="1665" w:type="pct"/>
            <w:gridSpan w:val="3"/>
            <w:tcBorders>
              <w:top w:val="nil"/>
              <w:left w:val="single" w:sz="4" w:space="0" w:color="auto"/>
              <w:bottom w:val="nil"/>
            </w:tcBorders>
            <w:shd w:val="clear" w:color="auto" w:fill="auto"/>
            <w:noWrap/>
            <w:vAlign w:val="center"/>
          </w:tcPr>
          <w:p w14:paraId="5628F34A" w14:textId="3C1A0CD6" w:rsidR="00627836" w:rsidRPr="000F1699" w:rsidRDefault="00627836" w:rsidP="00627836">
            <w:pPr>
              <w:pStyle w:val="-----0"/>
              <w:spacing w:line="280" w:lineRule="exact"/>
              <w:rPr>
                <w:rFonts w:eastAsia="細明體"/>
                <w:color w:val="000000" w:themeColor="text1"/>
                <w:w w:val="100"/>
              </w:rPr>
            </w:pPr>
            <w:r>
              <w:rPr>
                <w:rFonts w:hint="eastAsia"/>
                <w:w w:val="100"/>
              </w:rPr>
              <w:t>545,655,384</w:t>
            </w:r>
          </w:p>
        </w:tc>
      </w:tr>
      <w:tr w:rsidR="00627836" w:rsidRPr="000F1699" w14:paraId="53D7922C"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3183C94D" w14:textId="05D982F7" w:rsidR="00627836" w:rsidRPr="000F1699" w:rsidRDefault="00627836" w:rsidP="00627836">
            <w:pPr>
              <w:pStyle w:val="---20"/>
              <w:spacing w:line="280" w:lineRule="exact"/>
              <w:ind w:leftChars="150" w:left="300"/>
              <w:rPr>
                <w:color w:val="000000" w:themeColor="text1"/>
              </w:rPr>
            </w:pPr>
            <w:r>
              <w:rPr>
                <w:rFonts w:hint="eastAsia"/>
              </w:rPr>
              <w:t>資本</w:t>
            </w:r>
          </w:p>
        </w:tc>
        <w:tc>
          <w:tcPr>
            <w:tcW w:w="1629" w:type="pct"/>
            <w:gridSpan w:val="3"/>
            <w:tcBorders>
              <w:top w:val="nil"/>
              <w:left w:val="nil"/>
              <w:bottom w:val="nil"/>
              <w:right w:val="single" w:sz="4" w:space="0" w:color="auto"/>
            </w:tcBorders>
            <w:shd w:val="clear" w:color="auto" w:fill="auto"/>
            <w:noWrap/>
            <w:vAlign w:val="center"/>
          </w:tcPr>
          <w:p w14:paraId="27CE4C0B" w14:textId="0AE68F36"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350,000,000</w:t>
            </w:r>
          </w:p>
        </w:tc>
        <w:tc>
          <w:tcPr>
            <w:tcW w:w="1665" w:type="pct"/>
            <w:gridSpan w:val="3"/>
            <w:tcBorders>
              <w:top w:val="nil"/>
              <w:left w:val="single" w:sz="4" w:space="0" w:color="auto"/>
              <w:bottom w:val="nil"/>
            </w:tcBorders>
            <w:shd w:val="clear" w:color="auto" w:fill="auto"/>
            <w:noWrap/>
            <w:vAlign w:val="center"/>
          </w:tcPr>
          <w:p w14:paraId="3047F6E6" w14:textId="7E429CEF" w:rsidR="00627836" w:rsidRPr="000F1699" w:rsidRDefault="00627836" w:rsidP="00627836">
            <w:pPr>
              <w:pStyle w:val="----"/>
              <w:spacing w:line="280" w:lineRule="exact"/>
              <w:rPr>
                <w:rFonts w:eastAsia="細明體"/>
                <w:color w:val="000000" w:themeColor="text1"/>
                <w:w w:val="100"/>
              </w:rPr>
            </w:pPr>
            <w:r>
              <w:rPr>
                <w:rFonts w:hint="eastAsia"/>
                <w:w w:val="100"/>
              </w:rPr>
              <w:t>350,000,000</w:t>
            </w:r>
          </w:p>
        </w:tc>
      </w:tr>
      <w:tr w:rsidR="00627836" w:rsidRPr="000F1699" w14:paraId="5914093F"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100F79CE" w14:textId="6AE14E66" w:rsidR="00627836" w:rsidRPr="000F1699" w:rsidRDefault="00627836" w:rsidP="00627836">
            <w:pPr>
              <w:pStyle w:val="---20"/>
              <w:spacing w:line="280" w:lineRule="exact"/>
              <w:ind w:leftChars="150" w:left="300"/>
              <w:rPr>
                <w:color w:val="000000" w:themeColor="text1"/>
              </w:rPr>
            </w:pPr>
            <w:r>
              <w:rPr>
                <w:rFonts w:hint="eastAsia"/>
              </w:rPr>
              <w:t>資本公積</w:t>
            </w:r>
          </w:p>
        </w:tc>
        <w:tc>
          <w:tcPr>
            <w:tcW w:w="1629" w:type="pct"/>
            <w:gridSpan w:val="3"/>
            <w:tcBorders>
              <w:top w:val="nil"/>
              <w:left w:val="nil"/>
              <w:bottom w:val="nil"/>
              <w:right w:val="single" w:sz="4" w:space="0" w:color="auto"/>
            </w:tcBorders>
            <w:shd w:val="clear" w:color="auto" w:fill="auto"/>
            <w:noWrap/>
            <w:vAlign w:val="center"/>
          </w:tcPr>
          <w:p w14:paraId="3CC082D1" w14:textId="18063774"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85,391,647</w:t>
            </w:r>
          </w:p>
        </w:tc>
        <w:tc>
          <w:tcPr>
            <w:tcW w:w="1665" w:type="pct"/>
            <w:gridSpan w:val="3"/>
            <w:tcBorders>
              <w:top w:val="nil"/>
              <w:left w:val="single" w:sz="4" w:space="0" w:color="auto"/>
              <w:bottom w:val="nil"/>
            </w:tcBorders>
            <w:shd w:val="clear" w:color="auto" w:fill="auto"/>
            <w:noWrap/>
            <w:vAlign w:val="center"/>
          </w:tcPr>
          <w:p w14:paraId="4067617F" w14:textId="67957B9D" w:rsidR="00627836" w:rsidRPr="000F1699" w:rsidRDefault="00627836" w:rsidP="00627836">
            <w:pPr>
              <w:pStyle w:val="----"/>
              <w:spacing w:line="280" w:lineRule="exact"/>
              <w:rPr>
                <w:rFonts w:eastAsia="細明體"/>
                <w:color w:val="000000" w:themeColor="text1"/>
                <w:w w:val="100"/>
              </w:rPr>
            </w:pPr>
            <w:r>
              <w:rPr>
                <w:rFonts w:hint="eastAsia"/>
                <w:w w:val="100"/>
              </w:rPr>
              <w:t>85,391,647</w:t>
            </w:r>
          </w:p>
        </w:tc>
      </w:tr>
      <w:tr w:rsidR="00627836" w:rsidRPr="000F1699" w14:paraId="3C4715A9" w14:textId="77777777" w:rsidTr="00BB3526">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70B393FE" w14:textId="552A9B04" w:rsidR="00627836" w:rsidRPr="000F1699" w:rsidRDefault="00627836" w:rsidP="00627836">
            <w:pPr>
              <w:pStyle w:val="---20"/>
              <w:spacing w:line="280" w:lineRule="exact"/>
              <w:ind w:leftChars="150" w:left="300"/>
              <w:rPr>
                <w:color w:val="000000" w:themeColor="text1"/>
              </w:rPr>
            </w:pPr>
            <w:r>
              <w:rPr>
                <w:rFonts w:hint="eastAsia"/>
              </w:rPr>
              <w:t>保留盈餘（或累積虧損）</w:t>
            </w:r>
          </w:p>
        </w:tc>
        <w:tc>
          <w:tcPr>
            <w:tcW w:w="1629" w:type="pct"/>
            <w:gridSpan w:val="3"/>
            <w:tcBorders>
              <w:top w:val="nil"/>
              <w:left w:val="nil"/>
              <w:bottom w:val="nil"/>
              <w:right w:val="single" w:sz="4" w:space="0" w:color="auto"/>
            </w:tcBorders>
            <w:shd w:val="clear" w:color="auto" w:fill="auto"/>
            <w:noWrap/>
            <w:vAlign w:val="center"/>
          </w:tcPr>
          <w:p w14:paraId="34417CDF" w14:textId="6908E539" w:rsidR="00627836" w:rsidRPr="000F1699" w:rsidRDefault="00627836" w:rsidP="00627836">
            <w:pPr>
              <w:pStyle w:val="----"/>
              <w:spacing w:line="280" w:lineRule="exact"/>
              <w:ind w:rightChars="5" w:right="10"/>
              <w:rPr>
                <w:rFonts w:eastAsia="細明體"/>
                <w:color w:val="000000" w:themeColor="text1"/>
                <w:w w:val="100"/>
              </w:rPr>
            </w:pPr>
            <w:r>
              <w:rPr>
                <w:rFonts w:hint="eastAsia"/>
                <w:w w:val="100"/>
              </w:rPr>
              <w:t>110,263,737</w:t>
            </w:r>
          </w:p>
        </w:tc>
        <w:tc>
          <w:tcPr>
            <w:tcW w:w="1665" w:type="pct"/>
            <w:gridSpan w:val="3"/>
            <w:tcBorders>
              <w:top w:val="nil"/>
              <w:left w:val="single" w:sz="4" w:space="0" w:color="auto"/>
              <w:bottom w:val="nil"/>
            </w:tcBorders>
            <w:shd w:val="clear" w:color="auto" w:fill="auto"/>
            <w:noWrap/>
            <w:vAlign w:val="center"/>
          </w:tcPr>
          <w:p w14:paraId="4F604BC1" w14:textId="04C01708" w:rsidR="00627836" w:rsidRPr="000F1699" w:rsidRDefault="00627836" w:rsidP="00627836">
            <w:pPr>
              <w:pStyle w:val="----"/>
              <w:spacing w:line="280" w:lineRule="exact"/>
              <w:rPr>
                <w:rFonts w:eastAsia="細明體"/>
                <w:color w:val="000000" w:themeColor="text1"/>
                <w:w w:val="100"/>
              </w:rPr>
            </w:pPr>
            <w:r>
              <w:rPr>
                <w:rFonts w:hint="eastAsia"/>
                <w:w w:val="100"/>
              </w:rPr>
              <w:t>110,263,737</w:t>
            </w:r>
          </w:p>
        </w:tc>
      </w:tr>
      <w:tr w:rsidR="00627836" w:rsidRPr="000F1699" w14:paraId="27E92130" w14:textId="77777777" w:rsidTr="00BB3526">
        <w:tblPrEx>
          <w:tblCellMar>
            <w:right w:w="28" w:type="dxa"/>
          </w:tblCellMar>
        </w:tblPrEx>
        <w:trPr>
          <w:cantSplit/>
          <w:trHeight w:val="760"/>
        </w:trPr>
        <w:tc>
          <w:tcPr>
            <w:tcW w:w="1706" w:type="pct"/>
            <w:gridSpan w:val="2"/>
            <w:tcBorders>
              <w:top w:val="nil"/>
              <w:left w:val="nil"/>
              <w:bottom w:val="single" w:sz="4" w:space="0" w:color="auto"/>
              <w:right w:val="single" w:sz="4" w:space="0" w:color="auto"/>
            </w:tcBorders>
            <w:noWrap/>
            <w:vAlign w:val="center"/>
          </w:tcPr>
          <w:p w14:paraId="0E16D97A" w14:textId="35CE0A9E" w:rsidR="00627836" w:rsidRPr="000F1699" w:rsidRDefault="00627836" w:rsidP="002B1EA8">
            <w:pPr>
              <w:pStyle w:val="----14"/>
              <w:spacing w:line="280" w:lineRule="exact"/>
              <w:ind w:right="0"/>
              <w:rPr>
                <w:rFonts w:ascii="Calibri" w:hAnsi="Calibri"/>
                <w:color w:val="000000" w:themeColor="text1"/>
                <w:w w:val="100"/>
              </w:rPr>
            </w:pPr>
            <w:r>
              <w:rPr>
                <w:rFonts w:hint="eastAsia"/>
                <w:w w:val="100"/>
                <w:kern w:val="2"/>
              </w:rPr>
              <w:t>負債及權益總額</w:t>
            </w:r>
          </w:p>
        </w:tc>
        <w:tc>
          <w:tcPr>
            <w:tcW w:w="1629" w:type="pct"/>
            <w:gridSpan w:val="3"/>
            <w:tcBorders>
              <w:top w:val="nil"/>
              <w:left w:val="nil"/>
              <w:bottom w:val="single" w:sz="4" w:space="0" w:color="auto"/>
              <w:right w:val="single" w:sz="4" w:space="0" w:color="auto"/>
            </w:tcBorders>
            <w:shd w:val="clear" w:color="auto" w:fill="auto"/>
            <w:noWrap/>
            <w:vAlign w:val="center"/>
          </w:tcPr>
          <w:p w14:paraId="1DA1D212" w14:textId="3398B156" w:rsidR="00627836" w:rsidRPr="000F1699" w:rsidRDefault="00627836" w:rsidP="00627836">
            <w:pPr>
              <w:pStyle w:val="-----0"/>
              <w:spacing w:line="280" w:lineRule="exact"/>
              <w:ind w:rightChars="5" w:right="10"/>
              <w:rPr>
                <w:rFonts w:eastAsia="細明體"/>
                <w:color w:val="000000" w:themeColor="text1"/>
                <w:w w:val="100"/>
              </w:rPr>
            </w:pPr>
            <w:r>
              <w:rPr>
                <w:rFonts w:hint="eastAsia"/>
                <w:w w:val="100"/>
              </w:rPr>
              <w:t>1,751,080,200</w:t>
            </w:r>
          </w:p>
        </w:tc>
        <w:tc>
          <w:tcPr>
            <w:tcW w:w="1665" w:type="pct"/>
            <w:gridSpan w:val="3"/>
            <w:tcBorders>
              <w:top w:val="nil"/>
              <w:left w:val="single" w:sz="4" w:space="0" w:color="auto"/>
              <w:bottom w:val="single" w:sz="4" w:space="0" w:color="auto"/>
            </w:tcBorders>
            <w:shd w:val="clear" w:color="auto" w:fill="auto"/>
            <w:noWrap/>
            <w:vAlign w:val="center"/>
          </w:tcPr>
          <w:p w14:paraId="6404D195" w14:textId="10302E83" w:rsidR="00627836" w:rsidRPr="000F1699" w:rsidRDefault="00627836" w:rsidP="00627836">
            <w:pPr>
              <w:pStyle w:val="-----0"/>
              <w:spacing w:line="280" w:lineRule="exact"/>
              <w:rPr>
                <w:rFonts w:eastAsia="細明體"/>
                <w:color w:val="000000" w:themeColor="text1"/>
                <w:w w:val="100"/>
              </w:rPr>
            </w:pPr>
            <w:r>
              <w:rPr>
                <w:rFonts w:hint="eastAsia"/>
                <w:w w:val="100"/>
              </w:rPr>
              <w:t>1,751,080,200</w:t>
            </w:r>
          </w:p>
        </w:tc>
      </w:tr>
      <w:tr w:rsidR="000F1699" w:rsidRPr="000F1699" w14:paraId="7CA02684" w14:textId="77777777" w:rsidTr="00E576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510"/>
        </w:trPr>
        <w:tc>
          <w:tcPr>
            <w:tcW w:w="5000" w:type="pct"/>
            <w:gridSpan w:val="8"/>
            <w:tcBorders>
              <w:top w:val="nil"/>
              <w:left w:val="nil"/>
              <w:bottom w:val="nil"/>
              <w:right w:val="nil"/>
            </w:tcBorders>
          </w:tcPr>
          <w:p w14:paraId="35AB0308" w14:textId="77777777" w:rsidR="006448DC" w:rsidRPr="00E57658" w:rsidRDefault="006448DC" w:rsidP="00E57658">
            <w:pPr>
              <w:jc w:val="center"/>
              <w:rPr>
                <w:rFonts w:ascii="標楷體" w:hAnsi="標楷體"/>
                <w:b/>
                <w:color w:val="000000" w:themeColor="text1"/>
                <w:spacing w:val="20"/>
                <w:sz w:val="32"/>
                <w:u w:val="single"/>
              </w:rPr>
            </w:pPr>
            <w:r w:rsidRPr="00E57658">
              <w:rPr>
                <w:rFonts w:ascii="標楷體" w:hAnsi="標楷體"/>
                <w:color w:val="000000" w:themeColor="text1"/>
                <w:spacing w:val="20"/>
              </w:rPr>
              <w:lastRenderedPageBreak/>
              <w:br w:type="page"/>
            </w:r>
            <w:r w:rsidRPr="00E57658">
              <w:rPr>
                <w:rFonts w:ascii="標楷體" w:hAnsi="標楷體" w:cs="新細明體" w:hint="eastAsia"/>
                <w:b/>
                <w:color w:val="000000" w:themeColor="text1"/>
                <w:spacing w:val="20"/>
                <w:kern w:val="0"/>
                <w:sz w:val="32"/>
                <w:szCs w:val="32"/>
                <w:u w:val="single"/>
              </w:rPr>
              <w:t>八、產銷及營運計畫執行情形明細表</w:t>
            </w:r>
          </w:p>
        </w:tc>
      </w:tr>
      <w:tr w:rsidR="000F1699" w:rsidRPr="000F1699" w14:paraId="40A2EEDE" w14:textId="77777777" w:rsidTr="00E576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340"/>
        </w:trPr>
        <w:tc>
          <w:tcPr>
            <w:tcW w:w="5000" w:type="pct"/>
            <w:gridSpan w:val="8"/>
            <w:tcBorders>
              <w:top w:val="nil"/>
              <w:left w:val="nil"/>
              <w:bottom w:val="nil"/>
              <w:right w:val="nil"/>
            </w:tcBorders>
            <w:vAlign w:val="center"/>
          </w:tcPr>
          <w:p w14:paraId="26F28346" w14:textId="5FB174C1" w:rsidR="006448DC" w:rsidRPr="000F1699" w:rsidRDefault="006448DC" w:rsidP="00BB3526">
            <w:pPr>
              <w:pStyle w:val="--ff"/>
              <w:rPr>
                <w:color w:val="000000" w:themeColor="text1"/>
              </w:rPr>
            </w:pPr>
            <w:r w:rsidRPr="000F1699">
              <w:rPr>
                <w:rFonts w:hint="eastAsia"/>
                <w:color w:val="000000" w:themeColor="text1"/>
              </w:rPr>
              <w:t>中華民國</w:t>
            </w:r>
            <w:proofErr w:type="gramStart"/>
            <w:r w:rsidRPr="000F1699">
              <w:rPr>
                <w:rFonts w:hint="eastAsia"/>
                <w:color w:val="000000" w:themeColor="text1"/>
              </w:rPr>
              <w:t>11</w:t>
            </w:r>
            <w:r w:rsidR="00627836">
              <w:rPr>
                <w:color w:val="000000" w:themeColor="text1"/>
              </w:rPr>
              <w:t>4</w:t>
            </w:r>
            <w:proofErr w:type="gramEnd"/>
            <w:r w:rsidRPr="000F1699">
              <w:rPr>
                <w:rFonts w:hint="eastAsia"/>
                <w:color w:val="000000" w:themeColor="text1"/>
              </w:rPr>
              <w:t>年度</w:t>
            </w:r>
          </w:p>
        </w:tc>
      </w:tr>
      <w:tr w:rsidR="000F1699" w:rsidRPr="000F1699" w14:paraId="0B5D52FC"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430"/>
        </w:trPr>
        <w:tc>
          <w:tcPr>
            <w:tcW w:w="1643" w:type="pct"/>
            <w:vMerge w:val="restart"/>
            <w:tcBorders>
              <w:top w:val="single" w:sz="4" w:space="0" w:color="auto"/>
              <w:left w:val="nil"/>
              <w:bottom w:val="single" w:sz="4" w:space="0" w:color="auto"/>
              <w:right w:val="single" w:sz="4" w:space="0" w:color="auto"/>
            </w:tcBorders>
            <w:vAlign w:val="center"/>
          </w:tcPr>
          <w:p w14:paraId="45B29DB4" w14:textId="77777777" w:rsidR="006448DC" w:rsidRPr="000F1699" w:rsidRDefault="006448DC" w:rsidP="00BB3526">
            <w:pPr>
              <w:pStyle w:val="-a"/>
              <w:ind w:left="60" w:right="60"/>
              <w:rPr>
                <w:color w:val="000000" w:themeColor="text1"/>
              </w:rPr>
            </w:pPr>
            <w:r w:rsidRPr="000F1699">
              <w:rPr>
                <w:rFonts w:hint="eastAsia"/>
                <w:color w:val="000000" w:themeColor="text1"/>
              </w:rPr>
              <w:t>基金名稱及</w:t>
            </w:r>
            <w:r w:rsidRPr="000F1699">
              <w:rPr>
                <w:color w:val="000000" w:themeColor="text1"/>
              </w:rPr>
              <w:br/>
            </w:r>
            <w:r w:rsidRPr="000F1699">
              <w:rPr>
                <w:rFonts w:hint="eastAsia"/>
                <w:color w:val="000000" w:themeColor="text1"/>
              </w:rPr>
              <w:t>主要營運項目</w:t>
            </w:r>
          </w:p>
        </w:tc>
        <w:tc>
          <w:tcPr>
            <w:tcW w:w="521" w:type="pct"/>
            <w:gridSpan w:val="2"/>
            <w:vMerge w:val="restart"/>
            <w:tcBorders>
              <w:top w:val="single" w:sz="4" w:space="0" w:color="auto"/>
              <w:left w:val="single" w:sz="4" w:space="0" w:color="auto"/>
              <w:bottom w:val="single" w:sz="4" w:space="0" w:color="auto"/>
              <w:right w:val="single" w:sz="4" w:space="0" w:color="auto"/>
            </w:tcBorders>
            <w:vAlign w:val="center"/>
          </w:tcPr>
          <w:p w14:paraId="7058E12C" w14:textId="77777777" w:rsidR="006448DC" w:rsidRPr="000F1699" w:rsidRDefault="006448DC" w:rsidP="00BB3526">
            <w:pPr>
              <w:pStyle w:val="-a"/>
              <w:ind w:left="60" w:right="60"/>
              <w:rPr>
                <w:color w:val="000000" w:themeColor="text1"/>
              </w:rPr>
            </w:pPr>
            <w:r w:rsidRPr="000F1699">
              <w:rPr>
                <w:rFonts w:hint="eastAsia"/>
                <w:color w:val="000000" w:themeColor="text1"/>
              </w:rPr>
              <w:t>單位</w:t>
            </w:r>
          </w:p>
        </w:tc>
        <w:tc>
          <w:tcPr>
            <w:tcW w:w="2836" w:type="pct"/>
            <w:gridSpan w:val="5"/>
            <w:tcBorders>
              <w:top w:val="single" w:sz="4" w:space="0" w:color="auto"/>
              <w:left w:val="single" w:sz="4" w:space="0" w:color="auto"/>
              <w:bottom w:val="single" w:sz="4" w:space="0" w:color="auto"/>
              <w:right w:val="nil"/>
            </w:tcBorders>
            <w:vAlign w:val="center"/>
          </w:tcPr>
          <w:p w14:paraId="1CC34C93" w14:textId="77777777" w:rsidR="006448DC" w:rsidRPr="000F1699" w:rsidRDefault="006448DC" w:rsidP="00BB3526">
            <w:pPr>
              <w:pStyle w:val="-a"/>
              <w:ind w:left="60" w:right="60"/>
              <w:rPr>
                <w:color w:val="000000" w:themeColor="text1"/>
              </w:rPr>
            </w:pPr>
            <w:r w:rsidRPr="000F1699">
              <w:rPr>
                <w:rFonts w:hint="eastAsia"/>
                <w:color w:val="000000" w:themeColor="text1"/>
              </w:rPr>
              <w:t>營運計畫</w:t>
            </w:r>
          </w:p>
        </w:tc>
      </w:tr>
      <w:tr w:rsidR="000F1699" w:rsidRPr="000F1699" w14:paraId="3EFF1237"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435"/>
        </w:trPr>
        <w:tc>
          <w:tcPr>
            <w:tcW w:w="1643" w:type="pct"/>
            <w:vMerge/>
            <w:tcBorders>
              <w:top w:val="single" w:sz="4" w:space="0" w:color="auto"/>
              <w:left w:val="nil"/>
              <w:bottom w:val="single" w:sz="4" w:space="0" w:color="auto"/>
              <w:right w:val="single" w:sz="4" w:space="0" w:color="auto"/>
            </w:tcBorders>
            <w:vAlign w:val="center"/>
          </w:tcPr>
          <w:p w14:paraId="16454E23" w14:textId="77777777" w:rsidR="006448DC" w:rsidRPr="000F1699" w:rsidRDefault="006448DC" w:rsidP="00BB3526">
            <w:pPr>
              <w:pStyle w:val="-a"/>
              <w:ind w:left="60" w:right="60"/>
              <w:rPr>
                <w:color w:val="000000" w:themeColor="text1"/>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tcPr>
          <w:p w14:paraId="7BD35E37" w14:textId="77777777" w:rsidR="006448DC" w:rsidRPr="000F1699" w:rsidRDefault="006448DC" w:rsidP="00BB3526">
            <w:pPr>
              <w:pStyle w:val="-a"/>
              <w:ind w:left="60" w:right="60"/>
              <w:rPr>
                <w:color w:val="000000" w:themeColor="text1"/>
              </w:rPr>
            </w:pPr>
          </w:p>
        </w:tc>
        <w:tc>
          <w:tcPr>
            <w:tcW w:w="822" w:type="pct"/>
            <w:tcBorders>
              <w:top w:val="single" w:sz="4" w:space="0" w:color="auto"/>
              <w:left w:val="single" w:sz="4" w:space="0" w:color="auto"/>
              <w:bottom w:val="single" w:sz="4" w:space="0" w:color="auto"/>
              <w:right w:val="single" w:sz="4" w:space="0" w:color="auto"/>
            </w:tcBorders>
            <w:vAlign w:val="center"/>
          </w:tcPr>
          <w:p w14:paraId="76D26B73" w14:textId="77777777" w:rsidR="006448DC" w:rsidRPr="000F1699" w:rsidRDefault="006448DC" w:rsidP="00BB3526">
            <w:pPr>
              <w:pStyle w:val="-a"/>
              <w:ind w:left="60" w:right="60"/>
              <w:rPr>
                <w:color w:val="000000" w:themeColor="text1"/>
              </w:rPr>
            </w:pPr>
            <w:r w:rsidRPr="000F1699">
              <w:rPr>
                <w:rFonts w:hint="eastAsia"/>
                <w:color w:val="000000" w:themeColor="text1"/>
              </w:rPr>
              <w:t>預計數</w:t>
            </w:r>
          </w:p>
        </w:tc>
        <w:tc>
          <w:tcPr>
            <w:tcW w:w="825" w:type="pct"/>
            <w:gridSpan w:val="2"/>
            <w:tcBorders>
              <w:top w:val="single" w:sz="4" w:space="0" w:color="auto"/>
              <w:left w:val="single" w:sz="4" w:space="0" w:color="auto"/>
              <w:bottom w:val="single" w:sz="4" w:space="0" w:color="auto"/>
              <w:right w:val="single" w:sz="4" w:space="0" w:color="auto"/>
            </w:tcBorders>
            <w:vAlign w:val="center"/>
          </w:tcPr>
          <w:p w14:paraId="01710435" w14:textId="77777777" w:rsidR="006448DC" w:rsidRPr="000F1699" w:rsidRDefault="006448DC" w:rsidP="00BB3526">
            <w:pPr>
              <w:pStyle w:val="-a"/>
              <w:ind w:left="60" w:right="60"/>
              <w:rPr>
                <w:color w:val="000000" w:themeColor="text1"/>
              </w:rPr>
            </w:pPr>
            <w:r w:rsidRPr="000F1699">
              <w:rPr>
                <w:rFonts w:hint="eastAsia"/>
                <w:color w:val="000000" w:themeColor="text1"/>
              </w:rPr>
              <w:t>決算數</w:t>
            </w:r>
          </w:p>
        </w:tc>
        <w:tc>
          <w:tcPr>
            <w:tcW w:w="769" w:type="pct"/>
            <w:tcBorders>
              <w:top w:val="single" w:sz="4" w:space="0" w:color="auto"/>
              <w:left w:val="single" w:sz="4" w:space="0" w:color="auto"/>
              <w:bottom w:val="single" w:sz="4" w:space="0" w:color="auto"/>
              <w:right w:val="single" w:sz="4" w:space="0" w:color="auto"/>
            </w:tcBorders>
            <w:vAlign w:val="center"/>
          </w:tcPr>
          <w:p w14:paraId="67BB083E" w14:textId="77777777" w:rsidR="006448DC" w:rsidRPr="000F1699" w:rsidRDefault="006448DC" w:rsidP="00BB3526">
            <w:pPr>
              <w:pStyle w:val="-a"/>
              <w:ind w:left="60" w:right="60"/>
              <w:rPr>
                <w:color w:val="000000" w:themeColor="text1"/>
              </w:rPr>
            </w:pPr>
            <w:r w:rsidRPr="000F1699">
              <w:rPr>
                <w:rFonts w:hint="eastAsia"/>
                <w:color w:val="000000" w:themeColor="text1"/>
              </w:rPr>
              <w:t>比較增減</w:t>
            </w:r>
          </w:p>
        </w:tc>
        <w:tc>
          <w:tcPr>
            <w:tcW w:w="420" w:type="pct"/>
            <w:tcBorders>
              <w:top w:val="single" w:sz="4" w:space="0" w:color="auto"/>
              <w:left w:val="single" w:sz="4" w:space="0" w:color="auto"/>
              <w:bottom w:val="single" w:sz="4" w:space="0" w:color="auto"/>
              <w:right w:val="nil"/>
            </w:tcBorders>
            <w:vAlign w:val="center"/>
          </w:tcPr>
          <w:p w14:paraId="0D382C10" w14:textId="77777777" w:rsidR="006448DC" w:rsidRPr="000F1699" w:rsidRDefault="006448DC" w:rsidP="00BB3526">
            <w:pPr>
              <w:pStyle w:val="-a"/>
              <w:ind w:left="60" w:right="60"/>
              <w:rPr>
                <w:color w:val="000000" w:themeColor="text1"/>
              </w:rPr>
            </w:pPr>
            <w:r w:rsidRPr="000F1699">
              <w:rPr>
                <w:rFonts w:hint="eastAsia"/>
                <w:color w:val="000000" w:themeColor="text1"/>
              </w:rPr>
              <w:t>％</w:t>
            </w:r>
          </w:p>
        </w:tc>
      </w:tr>
      <w:tr w:rsidR="000F1699" w:rsidRPr="000F1699" w14:paraId="35EC10A1"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single" w:sz="4" w:space="0" w:color="auto"/>
              <w:left w:val="nil"/>
              <w:bottom w:val="nil"/>
              <w:right w:val="single" w:sz="4" w:space="0" w:color="auto"/>
            </w:tcBorders>
            <w:vAlign w:val="center"/>
          </w:tcPr>
          <w:p w14:paraId="5A6AAEDB" w14:textId="77777777" w:rsidR="006448DC" w:rsidRPr="000F1699" w:rsidRDefault="006448DC" w:rsidP="00BB3526">
            <w:pPr>
              <w:autoSpaceDE w:val="0"/>
              <w:autoSpaceDN w:val="0"/>
              <w:adjustRightInd w:val="0"/>
              <w:spacing w:line="320" w:lineRule="exact"/>
              <w:ind w:right="15"/>
              <w:jc w:val="distribute"/>
              <w:rPr>
                <w:rFonts w:ascii="標楷體" w:hAnsi="標楷體"/>
                <w:b/>
                <w:color w:val="000000" w:themeColor="text1"/>
                <w:sz w:val="22"/>
              </w:rPr>
            </w:pPr>
            <w:r w:rsidRPr="000F1699">
              <w:rPr>
                <w:rFonts w:ascii="標楷體" w:hAnsi="標楷體" w:hint="eastAsia"/>
                <w:b/>
                <w:color w:val="000000" w:themeColor="text1"/>
                <w:sz w:val="22"/>
              </w:rPr>
              <w:t>農業處主管</w:t>
            </w:r>
          </w:p>
        </w:tc>
        <w:tc>
          <w:tcPr>
            <w:tcW w:w="521" w:type="pct"/>
            <w:gridSpan w:val="2"/>
            <w:tcBorders>
              <w:top w:val="single" w:sz="4" w:space="0" w:color="auto"/>
              <w:left w:val="single" w:sz="4" w:space="0" w:color="auto"/>
              <w:bottom w:val="nil"/>
              <w:right w:val="single" w:sz="4" w:space="0" w:color="auto"/>
            </w:tcBorders>
            <w:vAlign w:val="center"/>
          </w:tcPr>
          <w:p w14:paraId="49C2F075" w14:textId="77777777" w:rsidR="006448DC" w:rsidRPr="000F1699" w:rsidRDefault="006448DC" w:rsidP="00BB3526">
            <w:pPr>
              <w:autoSpaceDE w:val="0"/>
              <w:autoSpaceDN w:val="0"/>
              <w:adjustRightInd w:val="0"/>
              <w:snapToGrid w:val="0"/>
              <w:spacing w:line="320" w:lineRule="exact"/>
              <w:ind w:left="-30" w:firstLineChars="6" w:firstLine="12"/>
              <w:jc w:val="center"/>
              <w:rPr>
                <w:rFonts w:ascii="標楷體" w:hAnsi="標楷體"/>
                <w:color w:val="000000" w:themeColor="text1"/>
              </w:rPr>
            </w:pPr>
          </w:p>
        </w:tc>
        <w:tc>
          <w:tcPr>
            <w:tcW w:w="822" w:type="pct"/>
            <w:tcBorders>
              <w:top w:val="single" w:sz="4" w:space="0" w:color="auto"/>
              <w:left w:val="single" w:sz="4" w:space="0" w:color="auto"/>
              <w:bottom w:val="nil"/>
              <w:right w:val="single" w:sz="4" w:space="0" w:color="auto"/>
            </w:tcBorders>
            <w:vAlign w:val="center"/>
          </w:tcPr>
          <w:p w14:paraId="568F9DBB" w14:textId="77777777" w:rsidR="006448DC" w:rsidRPr="000F1699" w:rsidRDefault="006448DC" w:rsidP="00BB3526">
            <w:pPr>
              <w:pStyle w:val="----"/>
              <w:spacing w:line="320" w:lineRule="exact"/>
              <w:rPr>
                <w:color w:val="000000" w:themeColor="text1"/>
                <w:w w:val="100"/>
              </w:rPr>
            </w:pPr>
          </w:p>
        </w:tc>
        <w:tc>
          <w:tcPr>
            <w:tcW w:w="825" w:type="pct"/>
            <w:gridSpan w:val="2"/>
            <w:tcBorders>
              <w:top w:val="single" w:sz="4" w:space="0" w:color="auto"/>
              <w:left w:val="single" w:sz="4" w:space="0" w:color="auto"/>
              <w:bottom w:val="nil"/>
              <w:right w:val="single" w:sz="4" w:space="0" w:color="auto"/>
            </w:tcBorders>
            <w:vAlign w:val="center"/>
          </w:tcPr>
          <w:p w14:paraId="5EA2F7FB" w14:textId="77777777" w:rsidR="006448DC" w:rsidRPr="000F1699" w:rsidRDefault="006448DC" w:rsidP="00BB3526">
            <w:pPr>
              <w:pStyle w:val="----"/>
              <w:spacing w:line="320" w:lineRule="exact"/>
              <w:rPr>
                <w:color w:val="000000" w:themeColor="text1"/>
                <w:w w:val="100"/>
              </w:rPr>
            </w:pPr>
          </w:p>
        </w:tc>
        <w:tc>
          <w:tcPr>
            <w:tcW w:w="769" w:type="pct"/>
            <w:tcBorders>
              <w:top w:val="single" w:sz="4" w:space="0" w:color="auto"/>
              <w:left w:val="single" w:sz="4" w:space="0" w:color="auto"/>
              <w:bottom w:val="nil"/>
              <w:right w:val="single" w:sz="4" w:space="0" w:color="auto"/>
            </w:tcBorders>
            <w:vAlign w:val="center"/>
          </w:tcPr>
          <w:p w14:paraId="2D104B5A" w14:textId="77777777" w:rsidR="006448DC" w:rsidRPr="000F1699" w:rsidRDefault="006448DC" w:rsidP="00BB3526">
            <w:pPr>
              <w:pStyle w:val="----"/>
              <w:spacing w:line="320" w:lineRule="exact"/>
              <w:rPr>
                <w:color w:val="000000" w:themeColor="text1"/>
                <w:w w:val="100"/>
              </w:rPr>
            </w:pPr>
          </w:p>
        </w:tc>
        <w:tc>
          <w:tcPr>
            <w:tcW w:w="420" w:type="pct"/>
            <w:tcBorders>
              <w:top w:val="single" w:sz="4" w:space="0" w:color="auto"/>
              <w:left w:val="single" w:sz="4" w:space="0" w:color="auto"/>
              <w:bottom w:val="nil"/>
              <w:right w:val="nil"/>
            </w:tcBorders>
            <w:vAlign w:val="center"/>
          </w:tcPr>
          <w:p w14:paraId="65277623" w14:textId="77777777" w:rsidR="006448DC" w:rsidRPr="000F1699" w:rsidRDefault="006448DC" w:rsidP="00BB3526">
            <w:pPr>
              <w:pStyle w:val="----"/>
              <w:spacing w:line="320" w:lineRule="exact"/>
              <w:rPr>
                <w:color w:val="000000" w:themeColor="text1"/>
                <w:w w:val="100"/>
              </w:rPr>
            </w:pPr>
          </w:p>
        </w:tc>
      </w:tr>
      <w:tr w:rsidR="000F1699" w:rsidRPr="000F1699" w14:paraId="6421523A"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nil"/>
              <w:right w:val="single" w:sz="4" w:space="0" w:color="auto"/>
            </w:tcBorders>
            <w:vAlign w:val="center"/>
          </w:tcPr>
          <w:p w14:paraId="3C46CA41" w14:textId="77777777" w:rsidR="006448DC" w:rsidRPr="000F1699" w:rsidRDefault="006448DC" w:rsidP="00BB3526">
            <w:pPr>
              <w:autoSpaceDE w:val="0"/>
              <w:autoSpaceDN w:val="0"/>
              <w:adjustRightInd w:val="0"/>
              <w:spacing w:line="320" w:lineRule="exact"/>
              <w:ind w:leftChars="104" w:left="209" w:right="57" w:hanging="1"/>
              <w:jc w:val="distribute"/>
              <w:rPr>
                <w:rFonts w:ascii="標楷體" w:hAnsi="標楷體"/>
                <w:b/>
                <w:color w:val="000000" w:themeColor="text1"/>
              </w:rPr>
            </w:pPr>
            <w:r w:rsidRPr="000F1699">
              <w:rPr>
                <w:rFonts w:ascii="標楷體" w:hAnsi="標楷體" w:hint="eastAsia"/>
                <w:b/>
                <w:color w:val="000000" w:themeColor="text1"/>
              </w:rPr>
              <w:t>雲林縣肉品市場股份有限公司</w:t>
            </w:r>
          </w:p>
        </w:tc>
        <w:tc>
          <w:tcPr>
            <w:tcW w:w="521" w:type="pct"/>
            <w:gridSpan w:val="2"/>
            <w:tcBorders>
              <w:top w:val="nil"/>
              <w:left w:val="single" w:sz="4" w:space="0" w:color="auto"/>
              <w:bottom w:val="nil"/>
              <w:right w:val="single" w:sz="4" w:space="0" w:color="auto"/>
            </w:tcBorders>
            <w:vAlign w:val="center"/>
          </w:tcPr>
          <w:p w14:paraId="02C9EA52" w14:textId="77777777" w:rsidR="006448DC" w:rsidRPr="000F1699" w:rsidRDefault="006448DC" w:rsidP="00BB3526">
            <w:pPr>
              <w:autoSpaceDE w:val="0"/>
              <w:autoSpaceDN w:val="0"/>
              <w:adjustRightInd w:val="0"/>
              <w:snapToGrid w:val="0"/>
              <w:spacing w:line="320" w:lineRule="exact"/>
              <w:ind w:left="-30" w:firstLineChars="6" w:firstLine="12"/>
              <w:jc w:val="center"/>
              <w:rPr>
                <w:rFonts w:ascii="標楷體" w:hAnsi="標楷體"/>
                <w:color w:val="000000" w:themeColor="text1"/>
              </w:rPr>
            </w:pPr>
          </w:p>
        </w:tc>
        <w:tc>
          <w:tcPr>
            <w:tcW w:w="822" w:type="pct"/>
            <w:tcBorders>
              <w:top w:val="nil"/>
              <w:left w:val="single" w:sz="4" w:space="0" w:color="auto"/>
              <w:bottom w:val="nil"/>
              <w:right w:val="single" w:sz="4" w:space="0" w:color="auto"/>
            </w:tcBorders>
            <w:vAlign w:val="center"/>
          </w:tcPr>
          <w:p w14:paraId="172F02F0" w14:textId="77777777" w:rsidR="006448DC" w:rsidRPr="000F1699" w:rsidRDefault="006448DC" w:rsidP="00BB3526">
            <w:pPr>
              <w:pStyle w:val="----"/>
              <w:spacing w:line="320" w:lineRule="exact"/>
              <w:rPr>
                <w:b/>
                <w:color w:val="000000" w:themeColor="text1"/>
                <w:w w:val="100"/>
              </w:rPr>
            </w:pPr>
          </w:p>
        </w:tc>
        <w:tc>
          <w:tcPr>
            <w:tcW w:w="825" w:type="pct"/>
            <w:gridSpan w:val="2"/>
            <w:tcBorders>
              <w:top w:val="nil"/>
              <w:left w:val="single" w:sz="4" w:space="0" w:color="auto"/>
              <w:bottom w:val="nil"/>
              <w:right w:val="single" w:sz="4" w:space="0" w:color="auto"/>
            </w:tcBorders>
            <w:vAlign w:val="center"/>
          </w:tcPr>
          <w:p w14:paraId="01907F0B" w14:textId="77777777" w:rsidR="006448DC" w:rsidRPr="000F1699" w:rsidRDefault="006448DC" w:rsidP="00BB3526">
            <w:pPr>
              <w:pStyle w:val="----"/>
              <w:spacing w:line="320" w:lineRule="exact"/>
              <w:rPr>
                <w:b/>
                <w:color w:val="000000" w:themeColor="text1"/>
                <w:w w:val="100"/>
              </w:rPr>
            </w:pPr>
          </w:p>
        </w:tc>
        <w:tc>
          <w:tcPr>
            <w:tcW w:w="769" w:type="pct"/>
            <w:tcBorders>
              <w:top w:val="nil"/>
              <w:left w:val="single" w:sz="4" w:space="0" w:color="auto"/>
              <w:bottom w:val="nil"/>
              <w:right w:val="single" w:sz="4" w:space="0" w:color="auto"/>
            </w:tcBorders>
            <w:vAlign w:val="center"/>
          </w:tcPr>
          <w:p w14:paraId="1F6688EA" w14:textId="77777777" w:rsidR="006448DC" w:rsidRPr="000F1699" w:rsidRDefault="006448DC" w:rsidP="00BB3526">
            <w:pPr>
              <w:pStyle w:val="----"/>
              <w:spacing w:line="320" w:lineRule="exact"/>
              <w:rPr>
                <w:b/>
                <w:color w:val="000000" w:themeColor="text1"/>
                <w:w w:val="100"/>
              </w:rPr>
            </w:pPr>
          </w:p>
        </w:tc>
        <w:tc>
          <w:tcPr>
            <w:tcW w:w="420" w:type="pct"/>
            <w:tcBorders>
              <w:top w:val="nil"/>
              <w:left w:val="single" w:sz="4" w:space="0" w:color="auto"/>
              <w:bottom w:val="nil"/>
              <w:right w:val="nil"/>
            </w:tcBorders>
            <w:vAlign w:val="center"/>
          </w:tcPr>
          <w:p w14:paraId="3B9F2A2A" w14:textId="77777777" w:rsidR="006448DC" w:rsidRPr="000F1699" w:rsidRDefault="006448DC" w:rsidP="00BB3526">
            <w:pPr>
              <w:pStyle w:val="----"/>
              <w:spacing w:line="320" w:lineRule="exact"/>
              <w:rPr>
                <w:b/>
                <w:color w:val="000000" w:themeColor="text1"/>
                <w:w w:val="100"/>
              </w:rPr>
            </w:pPr>
          </w:p>
        </w:tc>
      </w:tr>
      <w:tr w:rsidR="00627836" w:rsidRPr="000F1699" w14:paraId="489BF1D2"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nil"/>
              <w:right w:val="single" w:sz="4" w:space="0" w:color="auto"/>
            </w:tcBorders>
            <w:vAlign w:val="center"/>
          </w:tcPr>
          <w:p w14:paraId="6D5C6FCE" w14:textId="77777777" w:rsidR="00627836" w:rsidRPr="000F1699" w:rsidRDefault="00627836" w:rsidP="00627836">
            <w:pPr>
              <w:autoSpaceDE w:val="0"/>
              <w:autoSpaceDN w:val="0"/>
              <w:adjustRightInd w:val="0"/>
              <w:snapToGrid w:val="0"/>
              <w:spacing w:line="320" w:lineRule="exact"/>
              <w:ind w:left="504" w:right="57" w:firstLineChars="6" w:firstLine="12"/>
              <w:jc w:val="distribute"/>
              <w:rPr>
                <w:rFonts w:ascii="標楷體" w:hAnsi="標楷體"/>
                <w:color w:val="000000" w:themeColor="text1"/>
              </w:rPr>
            </w:pPr>
            <w:r w:rsidRPr="000F1699">
              <w:rPr>
                <w:rFonts w:hint="eastAsia"/>
                <w:color w:val="000000" w:themeColor="text1"/>
              </w:rPr>
              <w:t>毛豬拍賣</w:t>
            </w:r>
          </w:p>
        </w:tc>
        <w:tc>
          <w:tcPr>
            <w:tcW w:w="521" w:type="pct"/>
            <w:gridSpan w:val="2"/>
            <w:tcBorders>
              <w:top w:val="nil"/>
              <w:left w:val="single" w:sz="4" w:space="0" w:color="auto"/>
              <w:bottom w:val="nil"/>
              <w:right w:val="single" w:sz="4" w:space="0" w:color="auto"/>
            </w:tcBorders>
            <w:vAlign w:val="center"/>
          </w:tcPr>
          <w:p w14:paraId="0E3A31E4" w14:textId="77777777" w:rsidR="00627836" w:rsidRPr="000F1699" w:rsidRDefault="00627836" w:rsidP="00627836">
            <w:pPr>
              <w:autoSpaceDE w:val="0"/>
              <w:autoSpaceDN w:val="0"/>
              <w:adjustRightInd w:val="0"/>
              <w:snapToGrid w:val="0"/>
              <w:spacing w:line="320" w:lineRule="exact"/>
              <w:ind w:left="-30" w:firstLineChars="6" w:firstLine="12"/>
              <w:jc w:val="center"/>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6998BBA3" w14:textId="5C0328BE"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750,000</w:t>
            </w:r>
          </w:p>
        </w:tc>
        <w:tc>
          <w:tcPr>
            <w:tcW w:w="825" w:type="pct"/>
            <w:gridSpan w:val="2"/>
            <w:tcBorders>
              <w:top w:val="nil"/>
              <w:left w:val="nil"/>
              <w:bottom w:val="nil"/>
              <w:right w:val="single" w:sz="4" w:space="0" w:color="auto"/>
            </w:tcBorders>
            <w:shd w:val="clear" w:color="auto" w:fill="auto"/>
            <w:vAlign w:val="center"/>
          </w:tcPr>
          <w:p w14:paraId="236344D1" w14:textId="0A39159A"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625,932</w:t>
            </w:r>
          </w:p>
        </w:tc>
        <w:tc>
          <w:tcPr>
            <w:tcW w:w="769" w:type="pct"/>
            <w:tcBorders>
              <w:top w:val="nil"/>
              <w:left w:val="nil"/>
              <w:bottom w:val="nil"/>
              <w:right w:val="single" w:sz="4" w:space="0" w:color="auto"/>
            </w:tcBorders>
            <w:shd w:val="clear" w:color="auto" w:fill="auto"/>
            <w:vAlign w:val="center"/>
          </w:tcPr>
          <w:p w14:paraId="3253CF48" w14:textId="1DCAADD8"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- 124,068</w:t>
            </w:r>
          </w:p>
        </w:tc>
        <w:tc>
          <w:tcPr>
            <w:tcW w:w="420" w:type="pct"/>
            <w:tcBorders>
              <w:top w:val="nil"/>
              <w:left w:val="nil"/>
              <w:bottom w:val="nil"/>
              <w:right w:val="nil"/>
            </w:tcBorders>
            <w:shd w:val="clear" w:color="auto" w:fill="auto"/>
            <w:vAlign w:val="center"/>
          </w:tcPr>
          <w:p w14:paraId="5443D053" w14:textId="47860E55"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- 16.54</w:t>
            </w:r>
          </w:p>
        </w:tc>
      </w:tr>
      <w:tr w:rsidR="00627836" w:rsidRPr="000F1699" w14:paraId="580FDF31"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nil"/>
              <w:right w:val="single" w:sz="4" w:space="0" w:color="auto"/>
            </w:tcBorders>
            <w:vAlign w:val="center"/>
          </w:tcPr>
          <w:p w14:paraId="2198CDD2" w14:textId="77777777" w:rsidR="00627836" w:rsidRPr="000F1699" w:rsidRDefault="00627836" w:rsidP="00627836">
            <w:pPr>
              <w:autoSpaceDE w:val="0"/>
              <w:autoSpaceDN w:val="0"/>
              <w:adjustRightInd w:val="0"/>
              <w:snapToGrid w:val="0"/>
              <w:spacing w:line="320" w:lineRule="exact"/>
              <w:ind w:left="504" w:right="57" w:firstLineChars="6" w:firstLine="12"/>
              <w:jc w:val="distribute"/>
              <w:rPr>
                <w:rFonts w:ascii="標楷體" w:hAnsi="標楷體"/>
                <w:color w:val="000000" w:themeColor="text1"/>
              </w:rPr>
            </w:pPr>
            <w:r w:rsidRPr="000F1699">
              <w:rPr>
                <w:rFonts w:hint="eastAsia"/>
                <w:color w:val="000000" w:themeColor="text1"/>
              </w:rPr>
              <w:t>羊隻拍賣</w:t>
            </w:r>
          </w:p>
        </w:tc>
        <w:tc>
          <w:tcPr>
            <w:tcW w:w="521" w:type="pct"/>
            <w:gridSpan w:val="2"/>
            <w:tcBorders>
              <w:top w:val="nil"/>
              <w:left w:val="single" w:sz="4" w:space="0" w:color="auto"/>
              <w:bottom w:val="nil"/>
              <w:right w:val="single" w:sz="4" w:space="0" w:color="auto"/>
            </w:tcBorders>
            <w:vAlign w:val="center"/>
          </w:tcPr>
          <w:p w14:paraId="7E1CC488" w14:textId="77777777" w:rsidR="00627836" w:rsidRPr="000F1699" w:rsidRDefault="00627836" w:rsidP="00627836">
            <w:pPr>
              <w:autoSpaceDE w:val="0"/>
              <w:autoSpaceDN w:val="0"/>
              <w:adjustRightInd w:val="0"/>
              <w:snapToGrid w:val="0"/>
              <w:spacing w:line="320" w:lineRule="exact"/>
              <w:ind w:left="-30" w:firstLineChars="6" w:firstLine="12"/>
              <w:jc w:val="center"/>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30AC8E0B" w14:textId="50B3D302"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22,000</w:t>
            </w:r>
          </w:p>
        </w:tc>
        <w:tc>
          <w:tcPr>
            <w:tcW w:w="825" w:type="pct"/>
            <w:gridSpan w:val="2"/>
            <w:tcBorders>
              <w:top w:val="nil"/>
              <w:left w:val="nil"/>
              <w:bottom w:val="nil"/>
              <w:right w:val="single" w:sz="4" w:space="0" w:color="auto"/>
            </w:tcBorders>
            <w:shd w:val="clear" w:color="auto" w:fill="auto"/>
            <w:vAlign w:val="center"/>
          </w:tcPr>
          <w:p w14:paraId="66D2008E" w14:textId="718A6E11"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17,539</w:t>
            </w:r>
          </w:p>
        </w:tc>
        <w:tc>
          <w:tcPr>
            <w:tcW w:w="769" w:type="pct"/>
            <w:tcBorders>
              <w:top w:val="nil"/>
              <w:left w:val="nil"/>
              <w:bottom w:val="nil"/>
              <w:right w:val="single" w:sz="4" w:space="0" w:color="auto"/>
            </w:tcBorders>
            <w:shd w:val="clear" w:color="auto" w:fill="auto"/>
            <w:vAlign w:val="center"/>
          </w:tcPr>
          <w:p w14:paraId="216C2925" w14:textId="276FEC02"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- 4,461</w:t>
            </w:r>
          </w:p>
        </w:tc>
        <w:tc>
          <w:tcPr>
            <w:tcW w:w="420" w:type="pct"/>
            <w:tcBorders>
              <w:top w:val="nil"/>
              <w:left w:val="nil"/>
              <w:bottom w:val="nil"/>
              <w:right w:val="nil"/>
            </w:tcBorders>
            <w:shd w:val="clear" w:color="auto" w:fill="auto"/>
            <w:vAlign w:val="center"/>
          </w:tcPr>
          <w:p w14:paraId="4D7336F3" w14:textId="0A96354C"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- 20.28</w:t>
            </w:r>
          </w:p>
        </w:tc>
      </w:tr>
      <w:tr w:rsidR="00627836" w:rsidRPr="000F1699" w14:paraId="74E3529A"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nil"/>
              <w:right w:val="single" w:sz="4" w:space="0" w:color="auto"/>
            </w:tcBorders>
            <w:vAlign w:val="center"/>
          </w:tcPr>
          <w:p w14:paraId="73F24F9C" w14:textId="77777777" w:rsidR="00627836" w:rsidRPr="000F1699" w:rsidRDefault="00627836" w:rsidP="00627836">
            <w:pPr>
              <w:autoSpaceDE w:val="0"/>
              <w:autoSpaceDN w:val="0"/>
              <w:adjustRightInd w:val="0"/>
              <w:snapToGrid w:val="0"/>
              <w:spacing w:line="320" w:lineRule="exact"/>
              <w:ind w:left="504" w:right="57" w:firstLineChars="6" w:firstLine="12"/>
              <w:jc w:val="distribute"/>
              <w:rPr>
                <w:rFonts w:ascii="標楷體" w:hAnsi="標楷體"/>
                <w:b/>
                <w:color w:val="000000" w:themeColor="text1"/>
                <w:sz w:val="22"/>
              </w:rPr>
            </w:pPr>
            <w:r w:rsidRPr="000F1699">
              <w:rPr>
                <w:rFonts w:hint="eastAsia"/>
                <w:color w:val="000000" w:themeColor="text1"/>
              </w:rPr>
              <w:t>淘汰豬拍賣</w:t>
            </w:r>
          </w:p>
        </w:tc>
        <w:tc>
          <w:tcPr>
            <w:tcW w:w="521" w:type="pct"/>
            <w:gridSpan w:val="2"/>
            <w:tcBorders>
              <w:top w:val="nil"/>
              <w:left w:val="single" w:sz="4" w:space="0" w:color="auto"/>
              <w:bottom w:val="nil"/>
              <w:right w:val="single" w:sz="4" w:space="0" w:color="auto"/>
            </w:tcBorders>
            <w:vAlign w:val="center"/>
          </w:tcPr>
          <w:p w14:paraId="31E51AB2" w14:textId="77777777" w:rsidR="00627836" w:rsidRPr="000F1699" w:rsidRDefault="00627836" w:rsidP="00627836">
            <w:pPr>
              <w:autoSpaceDE w:val="0"/>
              <w:autoSpaceDN w:val="0"/>
              <w:adjustRightInd w:val="0"/>
              <w:snapToGrid w:val="0"/>
              <w:spacing w:line="320" w:lineRule="exact"/>
              <w:ind w:left="-30" w:firstLineChars="6" w:firstLine="12"/>
              <w:jc w:val="center"/>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3D3DDE6E" w14:textId="463136D4"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65,000</w:t>
            </w:r>
          </w:p>
        </w:tc>
        <w:tc>
          <w:tcPr>
            <w:tcW w:w="825" w:type="pct"/>
            <w:gridSpan w:val="2"/>
            <w:tcBorders>
              <w:top w:val="nil"/>
              <w:left w:val="nil"/>
              <w:bottom w:val="nil"/>
              <w:right w:val="single" w:sz="4" w:space="0" w:color="auto"/>
            </w:tcBorders>
            <w:shd w:val="clear" w:color="auto" w:fill="auto"/>
            <w:vAlign w:val="center"/>
          </w:tcPr>
          <w:p w14:paraId="098AEB8B" w14:textId="55165234"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47,806</w:t>
            </w:r>
          </w:p>
        </w:tc>
        <w:tc>
          <w:tcPr>
            <w:tcW w:w="769" w:type="pct"/>
            <w:tcBorders>
              <w:top w:val="nil"/>
              <w:left w:val="nil"/>
              <w:bottom w:val="nil"/>
              <w:right w:val="single" w:sz="4" w:space="0" w:color="auto"/>
            </w:tcBorders>
            <w:shd w:val="clear" w:color="auto" w:fill="auto"/>
            <w:vAlign w:val="center"/>
          </w:tcPr>
          <w:p w14:paraId="317AF536" w14:textId="7BB44F36"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- 17,194</w:t>
            </w:r>
          </w:p>
        </w:tc>
        <w:tc>
          <w:tcPr>
            <w:tcW w:w="420" w:type="pct"/>
            <w:tcBorders>
              <w:top w:val="nil"/>
              <w:left w:val="nil"/>
              <w:bottom w:val="nil"/>
              <w:right w:val="nil"/>
            </w:tcBorders>
            <w:shd w:val="clear" w:color="auto" w:fill="auto"/>
            <w:vAlign w:val="center"/>
          </w:tcPr>
          <w:p w14:paraId="551DD78E" w14:textId="41AC1CE7"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- 26.45</w:t>
            </w:r>
          </w:p>
        </w:tc>
      </w:tr>
      <w:tr w:rsidR="00627836" w:rsidRPr="000F1699" w14:paraId="16A63C7A"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nil"/>
              <w:right w:val="single" w:sz="4" w:space="0" w:color="auto"/>
            </w:tcBorders>
            <w:vAlign w:val="center"/>
          </w:tcPr>
          <w:p w14:paraId="4FE4CCFD" w14:textId="77777777" w:rsidR="00627836" w:rsidRPr="000F1699" w:rsidRDefault="00627836" w:rsidP="00627836">
            <w:pPr>
              <w:autoSpaceDE w:val="0"/>
              <w:autoSpaceDN w:val="0"/>
              <w:adjustRightInd w:val="0"/>
              <w:snapToGrid w:val="0"/>
              <w:spacing w:line="320" w:lineRule="exact"/>
              <w:ind w:left="504" w:right="57" w:firstLineChars="6" w:firstLine="12"/>
              <w:jc w:val="distribute"/>
              <w:rPr>
                <w:rFonts w:ascii="標楷體" w:hAnsi="標楷體"/>
                <w:color w:val="000000" w:themeColor="text1"/>
              </w:rPr>
            </w:pPr>
            <w:r w:rsidRPr="000F1699">
              <w:rPr>
                <w:rFonts w:hint="eastAsia"/>
                <w:color w:val="000000" w:themeColor="text1"/>
              </w:rPr>
              <w:t>毛豬屠宰</w:t>
            </w:r>
          </w:p>
        </w:tc>
        <w:tc>
          <w:tcPr>
            <w:tcW w:w="521" w:type="pct"/>
            <w:gridSpan w:val="2"/>
            <w:tcBorders>
              <w:top w:val="nil"/>
              <w:left w:val="single" w:sz="4" w:space="0" w:color="auto"/>
              <w:bottom w:val="nil"/>
              <w:right w:val="single" w:sz="4" w:space="0" w:color="auto"/>
            </w:tcBorders>
            <w:vAlign w:val="center"/>
          </w:tcPr>
          <w:p w14:paraId="1798E73F" w14:textId="77777777" w:rsidR="00627836" w:rsidRPr="000F1699" w:rsidRDefault="00627836" w:rsidP="00627836">
            <w:pPr>
              <w:autoSpaceDE w:val="0"/>
              <w:autoSpaceDN w:val="0"/>
              <w:adjustRightInd w:val="0"/>
              <w:snapToGrid w:val="0"/>
              <w:spacing w:line="320" w:lineRule="exact"/>
              <w:ind w:left="-30" w:firstLineChars="6" w:firstLine="12"/>
              <w:jc w:val="center"/>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5FEC0D7D" w14:textId="0C393725"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183,000</w:t>
            </w:r>
          </w:p>
        </w:tc>
        <w:tc>
          <w:tcPr>
            <w:tcW w:w="825" w:type="pct"/>
            <w:gridSpan w:val="2"/>
            <w:tcBorders>
              <w:top w:val="nil"/>
              <w:left w:val="nil"/>
              <w:bottom w:val="nil"/>
              <w:right w:val="single" w:sz="4" w:space="0" w:color="auto"/>
            </w:tcBorders>
            <w:shd w:val="clear" w:color="auto" w:fill="auto"/>
            <w:vAlign w:val="center"/>
          </w:tcPr>
          <w:p w14:paraId="7DCE57B0" w14:textId="0394CBAC"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154,146</w:t>
            </w:r>
          </w:p>
        </w:tc>
        <w:tc>
          <w:tcPr>
            <w:tcW w:w="769" w:type="pct"/>
            <w:tcBorders>
              <w:top w:val="nil"/>
              <w:left w:val="nil"/>
              <w:bottom w:val="nil"/>
              <w:right w:val="single" w:sz="4" w:space="0" w:color="auto"/>
            </w:tcBorders>
            <w:shd w:val="clear" w:color="auto" w:fill="auto"/>
            <w:vAlign w:val="center"/>
          </w:tcPr>
          <w:p w14:paraId="7006EEA0" w14:textId="4DB550E7"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- 28,854</w:t>
            </w:r>
          </w:p>
        </w:tc>
        <w:tc>
          <w:tcPr>
            <w:tcW w:w="420" w:type="pct"/>
            <w:tcBorders>
              <w:top w:val="nil"/>
              <w:left w:val="nil"/>
              <w:bottom w:val="nil"/>
              <w:right w:val="nil"/>
            </w:tcBorders>
            <w:shd w:val="clear" w:color="auto" w:fill="auto"/>
            <w:vAlign w:val="center"/>
          </w:tcPr>
          <w:p w14:paraId="54FD5B59" w14:textId="179D6238"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- 15.77</w:t>
            </w:r>
          </w:p>
        </w:tc>
      </w:tr>
      <w:tr w:rsidR="00627836" w:rsidRPr="000F1699" w14:paraId="0B61CD09"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nil"/>
              <w:right w:val="single" w:sz="4" w:space="0" w:color="auto"/>
            </w:tcBorders>
            <w:vAlign w:val="center"/>
          </w:tcPr>
          <w:p w14:paraId="026AD151" w14:textId="77777777" w:rsidR="00627836" w:rsidRPr="000F1699" w:rsidRDefault="00627836" w:rsidP="0062783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proofErr w:type="gramStart"/>
            <w:r w:rsidRPr="000F1699">
              <w:rPr>
                <w:rFonts w:hint="eastAsia"/>
                <w:color w:val="000000" w:themeColor="text1"/>
              </w:rPr>
              <w:t>毛豬租宰</w:t>
            </w:r>
            <w:proofErr w:type="gramEnd"/>
          </w:p>
        </w:tc>
        <w:tc>
          <w:tcPr>
            <w:tcW w:w="521" w:type="pct"/>
            <w:gridSpan w:val="2"/>
            <w:tcBorders>
              <w:top w:val="nil"/>
              <w:left w:val="single" w:sz="4" w:space="0" w:color="auto"/>
              <w:bottom w:val="nil"/>
              <w:right w:val="single" w:sz="4" w:space="0" w:color="auto"/>
            </w:tcBorders>
            <w:vAlign w:val="center"/>
          </w:tcPr>
          <w:p w14:paraId="56ECBE5B" w14:textId="77777777" w:rsidR="00627836" w:rsidRPr="000F1699" w:rsidRDefault="00627836" w:rsidP="0062783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534F9029" w14:textId="6E95C6AA"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96,000</w:t>
            </w:r>
          </w:p>
        </w:tc>
        <w:tc>
          <w:tcPr>
            <w:tcW w:w="825" w:type="pct"/>
            <w:gridSpan w:val="2"/>
            <w:tcBorders>
              <w:top w:val="nil"/>
              <w:left w:val="nil"/>
              <w:bottom w:val="nil"/>
              <w:right w:val="single" w:sz="4" w:space="0" w:color="auto"/>
            </w:tcBorders>
            <w:shd w:val="clear" w:color="auto" w:fill="auto"/>
            <w:vAlign w:val="center"/>
          </w:tcPr>
          <w:p w14:paraId="2E5A6357" w14:textId="4BC33E53"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73,880</w:t>
            </w:r>
          </w:p>
        </w:tc>
        <w:tc>
          <w:tcPr>
            <w:tcW w:w="769" w:type="pct"/>
            <w:tcBorders>
              <w:top w:val="nil"/>
              <w:left w:val="nil"/>
              <w:bottom w:val="nil"/>
              <w:right w:val="single" w:sz="4" w:space="0" w:color="auto"/>
            </w:tcBorders>
            <w:shd w:val="clear" w:color="auto" w:fill="auto"/>
            <w:vAlign w:val="center"/>
          </w:tcPr>
          <w:p w14:paraId="5CA1D067" w14:textId="18B73B87"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- 22,120</w:t>
            </w:r>
          </w:p>
        </w:tc>
        <w:tc>
          <w:tcPr>
            <w:tcW w:w="420" w:type="pct"/>
            <w:tcBorders>
              <w:top w:val="nil"/>
              <w:left w:val="nil"/>
              <w:bottom w:val="nil"/>
              <w:right w:val="nil"/>
            </w:tcBorders>
            <w:shd w:val="clear" w:color="auto" w:fill="auto"/>
            <w:vAlign w:val="center"/>
          </w:tcPr>
          <w:p w14:paraId="46C4EA6A" w14:textId="0D7881C0"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- 23.04</w:t>
            </w:r>
          </w:p>
        </w:tc>
      </w:tr>
      <w:tr w:rsidR="00627836" w:rsidRPr="000F1699" w14:paraId="59EBE2C8"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nil"/>
              <w:right w:val="single" w:sz="4" w:space="0" w:color="auto"/>
            </w:tcBorders>
            <w:vAlign w:val="center"/>
          </w:tcPr>
          <w:p w14:paraId="420394A8" w14:textId="77777777" w:rsidR="00627836" w:rsidRPr="000F1699" w:rsidRDefault="00627836" w:rsidP="0062783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r w:rsidRPr="000F1699">
              <w:rPr>
                <w:rFonts w:hint="eastAsia"/>
                <w:color w:val="000000" w:themeColor="text1"/>
              </w:rPr>
              <w:t>淘汰</w:t>
            </w:r>
            <w:proofErr w:type="gramStart"/>
            <w:r w:rsidRPr="000F1699">
              <w:rPr>
                <w:rFonts w:hint="eastAsia"/>
                <w:color w:val="000000" w:themeColor="text1"/>
              </w:rPr>
              <w:t>豬租宰</w:t>
            </w:r>
            <w:proofErr w:type="gramEnd"/>
          </w:p>
        </w:tc>
        <w:tc>
          <w:tcPr>
            <w:tcW w:w="521" w:type="pct"/>
            <w:gridSpan w:val="2"/>
            <w:tcBorders>
              <w:top w:val="nil"/>
              <w:left w:val="single" w:sz="4" w:space="0" w:color="auto"/>
              <w:bottom w:val="nil"/>
              <w:right w:val="single" w:sz="4" w:space="0" w:color="auto"/>
            </w:tcBorders>
            <w:vAlign w:val="center"/>
          </w:tcPr>
          <w:p w14:paraId="1E6AC853" w14:textId="77777777" w:rsidR="00627836" w:rsidRPr="000F1699" w:rsidRDefault="00627836" w:rsidP="0062783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0193E316" w14:textId="6ACE828D"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120,000</w:t>
            </w:r>
          </w:p>
        </w:tc>
        <w:tc>
          <w:tcPr>
            <w:tcW w:w="825" w:type="pct"/>
            <w:gridSpan w:val="2"/>
            <w:tcBorders>
              <w:top w:val="nil"/>
              <w:left w:val="nil"/>
              <w:bottom w:val="nil"/>
              <w:right w:val="single" w:sz="4" w:space="0" w:color="auto"/>
            </w:tcBorders>
            <w:shd w:val="clear" w:color="auto" w:fill="auto"/>
            <w:vAlign w:val="center"/>
          </w:tcPr>
          <w:p w14:paraId="217B68AF" w14:textId="549BD7F8"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97,789</w:t>
            </w:r>
          </w:p>
        </w:tc>
        <w:tc>
          <w:tcPr>
            <w:tcW w:w="769" w:type="pct"/>
            <w:tcBorders>
              <w:top w:val="nil"/>
              <w:left w:val="nil"/>
              <w:bottom w:val="nil"/>
              <w:right w:val="single" w:sz="4" w:space="0" w:color="auto"/>
            </w:tcBorders>
            <w:shd w:val="clear" w:color="auto" w:fill="auto"/>
            <w:vAlign w:val="center"/>
          </w:tcPr>
          <w:p w14:paraId="166BC311" w14:textId="4E7721E6"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- 22,211</w:t>
            </w:r>
          </w:p>
        </w:tc>
        <w:tc>
          <w:tcPr>
            <w:tcW w:w="420" w:type="pct"/>
            <w:tcBorders>
              <w:top w:val="nil"/>
              <w:left w:val="nil"/>
              <w:bottom w:val="nil"/>
              <w:right w:val="nil"/>
            </w:tcBorders>
            <w:shd w:val="clear" w:color="auto" w:fill="auto"/>
            <w:vAlign w:val="center"/>
          </w:tcPr>
          <w:p w14:paraId="3F2718B6" w14:textId="3229687B"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- 18.51</w:t>
            </w:r>
          </w:p>
        </w:tc>
      </w:tr>
      <w:tr w:rsidR="00627836" w:rsidRPr="000F1699" w14:paraId="1A3C3AD1"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nil"/>
              <w:right w:val="single" w:sz="4" w:space="0" w:color="auto"/>
            </w:tcBorders>
            <w:vAlign w:val="center"/>
          </w:tcPr>
          <w:p w14:paraId="496800F3" w14:textId="77777777" w:rsidR="00627836" w:rsidRPr="000F1699" w:rsidRDefault="00627836" w:rsidP="0062783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r w:rsidRPr="000F1699">
              <w:rPr>
                <w:rFonts w:hint="eastAsia"/>
                <w:color w:val="000000" w:themeColor="text1"/>
              </w:rPr>
              <w:t>羊隻屠宰</w:t>
            </w:r>
          </w:p>
        </w:tc>
        <w:tc>
          <w:tcPr>
            <w:tcW w:w="521" w:type="pct"/>
            <w:gridSpan w:val="2"/>
            <w:tcBorders>
              <w:top w:val="nil"/>
              <w:left w:val="single" w:sz="4" w:space="0" w:color="auto"/>
              <w:bottom w:val="nil"/>
              <w:right w:val="single" w:sz="4" w:space="0" w:color="auto"/>
            </w:tcBorders>
            <w:vAlign w:val="center"/>
          </w:tcPr>
          <w:p w14:paraId="35F95281" w14:textId="77777777" w:rsidR="00627836" w:rsidRPr="000F1699" w:rsidRDefault="00627836" w:rsidP="0062783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38DEEBBE" w14:textId="2592C0B3" w:rsidR="00627836" w:rsidRPr="00597FA0" w:rsidRDefault="00627836" w:rsidP="00627836">
            <w:pPr>
              <w:pStyle w:val="----"/>
              <w:spacing w:line="320" w:lineRule="exact"/>
              <w:rPr>
                <w:rFonts w:eastAsia="細明體"/>
                <w:color w:val="000000" w:themeColor="text1"/>
                <w:w w:val="100"/>
              </w:rPr>
            </w:pPr>
            <w:r w:rsidRPr="00597FA0">
              <w:rPr>
                <w:rFonts w:eastAsia="細明體" w:hint="eastAsia"/>
                <w:w w:val="100"/>
              </w:rPr>
              <w:t>－</w:t>
            </w:r>
          </w:p>
        </w:tc>
        <w:tc>
          <w:tcPr>
            <w:tcW w:w="825" w:type="pct"/>
            <w:gridSpan w:val="2"/>
            <w:tcBorders>
              <w:top w:val="nil"/>
              <w:left w:val="nil"/>
              <w:bottom w:val="nil"/>
              <w:right w:val="single" w:sz="4" w:space="0" w:color="auto"/>
            </w:tcBorders>
            <w:shd w:val="clear" w:color="auto" w:fill="auto"/>
            <w:vAlign w:val="center"/>
          </w:tcPr>
          <w:p w14:paraId="5B06996F" w14:textId="71B6EDBC"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181</w:t>
            </w:r>
          </w:p>
        </w:tc>
        <w:tc>
          <w:tcPr>
            <w:tcW w:w="769" w:type="pct"/>
            <w:tcBorders>
              <w:top w:val="nil"/>
              <w:left w:val="nil"/>
              <w:bottom w:val="nil"/>
              <w:right w:val="single" w:sz="4" w:space="0" w:color="auto"/>
            </w:tcBorders>
            <w:shd w:val="clear" w:color="auto" w:fill="auto"/>
            <w:vAlign w:val="center"/>
          </w:tcPr>
          <w:p w14:paraId="2739271E" w14:textId="3CD76106"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181</w:t>
            </w:r>
          </w:p>
        </w:tc>
        <w:tc>
          <w:tcPr>
            <w:tcW w:w="420" w:type="pct"/>
            <w:tcBorders>
              <w:top w:val="nil"/>
              <w:left w:val="nil"/>
              <w:bottom w:val="nil"/>
              <w:right w:val="nil"/>
            </w:tcBorders>
            <w:shd w:val="clear" w:color="auto" w:fill="auto"/>
            <w:vAlign w:val="center"/>
          </w:tcPr>
          <w:p w14:paraId="569E8409" w14:textId="21D9C841"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w:t>
            </w:r>
          </w:p>
        </w:tc>
      </w:tr>
      <w:tr w:rsidR="00627836" w:rsidRPr="000F1699" w14:paraId="380BAD7B"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nil"/>
              <w:right w:val="single" w:sz="4" w:space="0" w:color="auto"/>
            </w:tcBorders>
            <w:vAlign w:val="center"/>
          </w:tcPr>
          <w:p w14:paraId="13A92CD6" w14:textId="77777777" w:rsidR="00627836" w:rsidRPr="000F1699" w:rsidRDefault="00627836" w:rsidP="0062783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r w:rsidRPr="000F1699">
              <w:rPr>
                <w:rFonts w:hint="eastAsia"/>
                <w:color w:val="000000" w:themeColor="text1"/>
              </w:rPr>
              <w:t>羊</w:t>
            </w:r>
            <w:proofErr w:type="gramStart"/>
            <w:r w:rsidRPr="000F1699">
              <w:rPr>
                <w:rFonts w:hint="eastAsia"/>
                <w:color w:val="000000" w:themeColor="text1"/>
              </w:rPr>
              <w:t>隻租宰</w:t>
            </w:r>
            <w:proofErr w:type="gramEnd"/>
          </w:p>
        </w:tc>
        <w:tc>
          <w:tcPr>
            <w:tcW w:w="521" w:type="pct"/>
            <w:gridSpan w:val="2"/>
            <w:tcBorders>
              <w:top w:val="nil"/>
              <w:left w:val="single" w:sz="4" w:space="0" w:color="auto"/>
              <w:bottom w:val="nil"/>
              <w:right w:val="single" w:sz="4" w:space="0" w:color="auto"/>
            </w:tcBorders>
            <w:vAlign w:val="center"/>
          </w:tcPr>
          <w:p w14:paraId="5C29B71A" w14:textId="77777777" w:rsidR="00627836" w:rsidRPr="000F1699" w:rsidRDefault="00627836" w:rsidP="0062783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nil"/>
              <w:right w:val="single" w:sz="4" w:space="0" w:color="auto"/>
            </w:tcBorders>
            <w:shd w:val="clear" w:color="auto" w:fill="auto"/>
            <w:vAlign w:val="center"/>
          </w:tcPr>
          <w:p w14:paraId="47624479" w14:textId="607A4149"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8,000</w:t>
            </w:r>
          </w:p>
        </w:tc>
        <w:tc>
          <w:tcPr>
            <w:tcW w:w="825" w:type="pct"/>
            <w:gridSpan w:val="2"/>
            <w:tcBorders>
              <w:top w:val="nil"/>
              <w:left w:val="nil"/>
              <w:bottom w:val="nil"/>
              <w:right w:val="single" w:sz="4" w:space="0" w:color="auto"/>
            </w:tcBorders>
            <w:shd w:val="clear" w:color="auto" w:fill="auto"/>
            <w:vAlign w:val="center"/>
          </w:tcPr>
          <w:p w14:paraId="1FE9C29B" w14:textId="7FABB870"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6,449</w:t>
            </w:r>
          </w:p>
        </w:tc>
        <w:tc>
          <w:tcPr>
            <w:tcW w:w="769" w:type="pct"/>
            <w:tcBorders>
              <w:top w:val="nil"/>
              <w:left w:val="nil"/>
              <w:bottom w:val="nil"/>
              <w:right w:val="single" w:sz="4" w:space="0" w:color="auto"/>
            </w:tcBorders>
            <w:shd w:val="clear" w:color="auto" w:fill="auto"/>
            <w:vAlign w:val="center"/>
          </w:tcPr>
          <w:p w14:paraId="65DB7652" w14:textId="2DC0B820"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- 1,551</w:t>
            </w:r>
          </w:p>
        </w:tc>
        <w:tc>
          <w:tcPr>
            <w:tcW w:w="420" w:type="pct"/>
            <w:tcBorders>
              <w:top w:val="nil"/>
              <w:left w:val="nil"/>
              <w:bottom w:val="nil"/>
              <w:right w:val="nil"/>
            </w:tcBorders>
            <w:shd w:val="clear" w:color="auto" w:fill="auto"/>
            <w:vAlign w:val="center"/>
          </w:tcPr>
          <w:p w14:paraId="2F57029A" w14:textId="08D82ACE"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- 19.39</w:t>
            </w:r>
          </w:p>
        </w:tc>
      </w:tr>
      <w:tr w:rsidR="00627836" w:rsidRPr="000F1699" w14:paraId="69D34E0C" w14:textId="77777777" w:rsidTr="00674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567"/>
        </w:trPr>
        <w:tc>
          <w:tcPr>
            <w:tcW w:w="1643" w:type="pct"/>
            <w:tcBorders>
              <w:top w:val="nil"/>
              <w:left w:val="nil"/>
              <w:bottom w:val="single" w:sz="4" w:space="0" w:color="auto"/>
              <w:right w:val="single" w:sz="4" w:space="0" w:color="auto"/>
            </w:tcBorders>
            <w:vAlign w:val="center"/>
          </w:tcPr>
          <w:p w14:paraId="330B11DD" w14:textId="77777777" w:rsidR="00627836" w:rsidRPr="000F1699" w:rsidRDefault="00627836" w:rsidP="00627836">
            <w:pPr>
              <w:autoSpaceDE w:val="0"/>
              <w:autoSpaceDN w:val="0"/>
              <w:adjustRightInd w:val="0"/>
              <w:snapToGrid w:val="0"/>
              <w:spacing w:line="320" w:lineRule="exact"/>
              <w:ind w:left="490" w:right="57" w:firstLineChars="6" w:firstLine="12"/>
              <w:jc w:val="distribute"/>
              <w:rPr>
                <w:rFonts w:ascii="標楷體" w:hAnsi="標楷體"/>
                <w:color w:val="000000" w:themeColor="text1"/>
              </w:rPr>
            </w:pPr>
            <w:r w:rsidRPr="000F1699">
              <w:rPr>
                <w:rFonts w:hint="eastAsia"/>
                <w:color w:val="000000" w:themeColor="text1"/>
              </w:rPr>
              <w:t>牛</w:t>
            </w:r>
            <w:proofErr w:type="gramStart"/>
            <w:r w:rsidRPr="000F1699">
              <w:rPr>
                <w:rFonts w:hint="eastAsia"/>
                <w:color w:val="000000" w:themeColor="text1"/>
              </w:rPr>
              <w:t>隻租宰</w:t>
            </w:r>
            <w:proofErr w:type="gramEnd"/>
          </w:p>
        </w:tc>
        <w:tc>
          <w:tcPr>
            <w:tcW w:w="521" w:type="pct"/>
            <w:gridSpan w:val="2"/>
            <w:tcBorders>
              <w:top w:val="nil"/>
              <w:left w:val="single" w:sz="4" w:space="0" w:color="auto"/>
              <w:bottom w:val="single" w:sz="4" w:space="0" w:color="auto"/>
              <w:right w:val="single" w:sz="4" w:space="0" w:color="auto"/>
            </w:tcBorders>
            <w:vAlign w:val="center"/>
          </w:tcPr>
          <w:p w14:paraId="4AB91E61" w14:textId="77777777" w:rsidR="00627836" w:rsidRPr="000F1699" w:rsidRDefault="00627836" w:rsidP="00627836">
            <w:pPr>
              <w:autoSpaceDE w:val="0"/>
              <w:autoSpaceDN w:val="0"/>
              <w:adjustRightInd w:val="0"/>
              <w:snapToGrid w:val="0"/>
              <w:spacing w:line="320" w:lineRule="exact"/>
              <w:ind w:leftChars="17" w:left="34" w:right="57"/>
              <w:jc w:val="distribute"/>
              <w:rPr>
                <w:rFonts w:ascii="標楷體" w:hAnsi="標楷體"/>
                <w:color w:val="000000" w:themeColor="text1"/>
              </w:rPr>
            </w:pPr>
            <w:r w:rsidRPr="000F1699">
              <w:rPr>
                <w:rFonts w:hint="eastAsia"/>
                <w:color w:val="000000" w:themeColor="text1"/>
              </w:rPr>
              <w:t>頭</w:t>
            </w:r>
          </w:p>
        </w:tc>
        <w:tc>
          <w:tcPr>
            <w:tcW w:w="822" w:type="pct"/>
            <w:tcBorders>
              <w:top w:val="nil"/>
              <w:left w:val="nil"/>
              <w:bottom w:val="single" w:sz="4" w:space="0" w:color="auto"/>
              <w:right w:val="single" w:sz="4" w:space="0" w:color="auto"/>
            </w:tcBorders>
            <w:shd w:val="clear" w:color="auto" w:fill="auto"/>
            <w:vAlign w:val="center"/>
          </w:tcPr>
          <w:p w14:paraId="3ACF59F0" w14:textId="523C7CC0"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6,240</w:t>
            </w:r>
          </w:p>
        </w:tc>
        <w:tc>
          <w:tcPr>
            <w:tcW w:w="825" w:type="pct"/>
            <w:gridSpan w:val="2"/>
            <w:tcBorders>
              <w:top w:val="nil"/>
              <w:left w:val="nil"/>
              <w:bottom w:val="single" w:sz="4" w:space="0" w:color="auto"/>
              <w:right w:val="single" w:sz="4" w:space="0" w:color="auto"/>
            </w:tcBorders>
            <w:shd w:val="clear" w:color="auto" w:fill="auto"/>
            <w:vAlign w:val="center"/>
          </w:tcPr>
          <w:p w14:paraId="3FBA18D7" w14:textId="625323A2"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6,548</w:t>
            </w:r>
          </w:p>
        </w:tc>
        <w:tc>
          <w:tcPr>
            <w:tcW w:w="769" w:type="pct"/>
            <w:tcBorders>
              <w:top w:val="nil"/>
              <w:left w:val="nil"/>
              <w:bottom w:val="single" w:sz="4" w:space="0" w:color="auto"/>
              <w:right w:val="single" w:sz="4" w:space="0" w:color="auto"/>
            </w:tcBorders>
            <w:shd w:val="clear" w:color="auto" w:fill="auto"/>
            <w:vAlign w:val="center"/>
          </w:tcPr>
          <w:p w14:paraId="6157C2F9" w14:textId="2BAF70E8"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308</w:t>
            </w:r>
          </w:p>
        </w:tc>
        <w:tc>
          <w:tcPr>
            <w:tcW w:w="420" w:type="pct"/>
            <w:tcBorders>
              <w:top w:val="nil"/>
              <w:left w:val="nil"/>
              <w:bottom w:val="single" w:sz="4" w:space="0" w:color="auto"/>
              <w:right w:val="nil"/>
            </w:tcBorders>
            <w:shd w:val="clear" w:color="auto" w:fill="auto"/>
            <w:vAlign w:val="center"/>
          </w:tcPr>
          <w:p w14:paraId="7EDFC69C" w14:textId="6B0DBD4D" w:rsidR="00627836" w:rsidRPr="000F1699" w:rsidRDefault="00627836" w:rsidP="00627836">
            <w:pPr>
              <w:pStyle w:val="----"/>
              <w:spacing w:line="320" w:lineRule="exact"/>
              <w:rPr>
                <w:rFonts w:eastAsia="細明體"/>
                <w:color w:val="000000" w:themeColor="text1"/>
                <w:w w:val="100"/>
              </w:rPr>
            </w:pPr>
            <w:r>
              <w:rPr>
                <w:rFonts w:hint="eastAsia"/>
                <w:color w:val="000000" w:themeColor="text1"/>
                <w:w w:val="100"/>
              </w:rPr>
              <w:t>4.94</w:t>
            </w:r>
          </w:p>
        </w:tc>
      </w:tr>
    </w:tbl>
    <w:p w14:paraId="6A661A78" w14:textId="77777777" w:rsidR="006448DC" w:rsidRPr="000F1699" w:rsidRDefault="006448DC" w:rsidP="006448DC">
      <w:pPr>
        <w:spacing w:line="20" w:lineRule="exact"/>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1296"/>
        <w:gridCol w:w="556"/>
        <w:gridCol w:w="421"/>
        <w:gridCol w:w="856"/>
        <w:gridCol w:w="121"/>
        <w:gridCol w:w="977"/>
        <w:gridCol w:w="318"/>
        <w:gridCol w:w="659"/>
        <w:gridCol w:w="468"/>
        <w:gridCol w:w="532"/>
        <w:gridCol w:w="898"/>
        <w:gridCol w:w="102"/>
        <w:gridCol w:w="806"/>
        <w:gridCol w:w="505"/>
        <w:gridCol w:w="492"/>
        <w:gridCol w:w="632"/>
      </w:tblGrid>
      <w:tr w:rsidR="000F1699" w:rsidRPr="000F1699" w14:paraId="0DAA9284" w14:textId="77777777" w:rsidTr="00E57658">
        <w:trPr>
          <w:cantSplit/>
          <w:trHeight w:hRule="exact" w:val="802"/>
        </w:trPr>
        <w:tc>
          <w:tcPr>
            <w:tcW w:w="5000" w:type="pct"/>
            <w:gridSpan w:val="16"/>
            <w:tcBorders>
              <w:top w:val="nil"/>
              <w:left w:val="nil"/>
              <w:bottom w:val="nil"/>
              <w:right w:val="nil"/>
            </w:tcBorders>
            <w:vAlign w:val="center"/>
          </w:tcPr>
          <w:p w14:paraId="5B4553BE" w14:textId="57F1940C" w:rsidR="006448DC" w:rsidRPr="00E57658" w:rsidRDefault="006448DC" w:rsidP="00E57658">
            <w:pPr>
              <w:spacing w:beforeLines="50" w:before="120" w:line="520" w:lineRule="exact"/>
              <w:jc w:val="center"/>
              <w:rPr>
                <w:rFonts w:ascii="標楷體" w:hAnsi="標楷體" w:cs="新細明體"/>
                <w:b/>
                <w:color w:val="000000" w:themeColor="text1"/>
                <w:spacing w:val="20"/>
                <w:kern w:val="0"/>
                <w:sz w:val="32"/>
                <w:szCs w:val="32"/>
                <w:u w:val="single"/>
              </w:rPr>
            </w:pPr>
            <w:r w:rsidRPr="00E57658">
              <w:rPr>
                <w:rFonts w:ascii="標楷體" w:hAnsi="標楷體" w:cs="新細明體" w:hint="eastAsia"/>
                <w:b/>
                <w:color w:val="000000" w:themeColor="text1"/>
                <w:spacing w:val="20"/>
                <w:kern w:val="0"/>
                <w:sz w:val="32"/>
                <w:szCs w:val="32"/>
                <w:u w:val="single"/>
              </w:rPr>
              <w:t>九、固定資產建設改良擴充計畫預算執行情形明細表</w:t>
            </w:r>
          </w:p>
        </w:tc>
      </w:tr>
      <w:tr w:rsidR="000F1699" w:rsidRPr="000F1699" w14:paraId="62077A6B" w14:textId="77777777" w:rsidTr="00823626">
        <w:trPr>
          <w:cantSplit/>
          <w:trHeight w:hRule="exact" w:val="454"/>
        </w:trPr>
        <w:tc>
          <w:tcPr>
            <w:tcW w:w="5000" w:type="pct"/>
            <w:gridSpan w:val="16"/>
            <w:tcBorders>
              <w:top w:val="nil"/>
              <w:left w:val="nil"/>
              <w:bottom w:val="nil"/>
              <w:right w:val="nil"/>
            </w:tcBorders>
            <w:vAlign w:val="center"/>
          </w:tcPr>
          <w:p w14:paraId="63C39A68" w14:textId="47FDCE72" w:rsidR="006448DC" w:rsidRPr="000F1699" w:rsidRDefault="006448DC" w:rsidP="00BB3526">
            <w:pPr>
              <w:pStyle w:val="--ff"/>
              <w:rPr>
                <w:color w:val="000000" w:themeColor="text1"/>
              </w:rPr>
            </w:pPr>
            <w:r w:rsidRPr="000F1699">
              <w:rPr>
                <w:rFonts w:hint="eastAsia"/>
                <w:color w:val="000000" w:themeColor="text1"/>
              </w:rPr>
              <w:t>中華民國</w:t>
            </w:r>
            <w:proofErr w:type="gramStart"/>
            <w:r w:rsidRPr="000F1699">
              <w:rPr>
                <w:rFonts w:hint="eastAsia"/>
                <w:color w:val="000000" w:themeColor="text1"/>
              </w:rPr>
              <w:t>11</w:t>
            </w:r>
            <w:r w:rsidR="00627836">
              <w:rPr>
                <w:color w:val="000000" w:themeColor="text1"/>
              </w:rPr>
              <w:t>4</w:t>
            </w:r>
            <w:proofErr w:type="gramEnd"/>
            <w:r w:rsidRPr="000F1699">
              <w:rPr>
                <w:rFonts w:hint="eastAsia"/>
                <w:color w:val="000000" w:themeColor="text1"/>
              </w:rPr>
              <w:t>年度</w:t>
            </w:r>
          </w:p>
        </w:tc>
      </w:tr>
      <w:tr w:rsidR="000F1699" w:rsidRPr="000F1699" w14:paraId="465E7F86" w14:textId="77777777" w:rsidTr="0082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397"/>
        </w:trPr>
        <w:tc>
          <w:tcPr>
            <w:tcW w:w="5000" w:type="pct"/>
            <w:gridSpan w:val="16"/>
            <w:tcBorders>
              <w:top w:val="nil"/>
              <w:left w:val="nil"/>
              <w:right w:val="nil"/>
            </w:tcBorders>
            <w:noWrap/>
            <w:vAlign w:val="bottom"/>
          </w:tcPr>
          <w:p w14:paraId="53F057A0" w14:textId="77777777" w:rsidR="006448DC" w:rsidRPr="000F1699" w:rsidRDefault="006448DC" w:rsidP="00BB3526">
            <w:pPr>
              <w:pStyle w:val="-6"/>
              <w:ind w:left="40" w:rightChars="-20" w:right="-40"/>
              <w:rPr>
                <w:color w:val="000000" w:themeColor="text1"/>
                <w:spacing w:val="0"/>
              </w:rPr>
            </w:pPr>
            <w:r w:rsidRPr="000F1699">
              <w:rPr>
                <w:rFonts w:hint="eastAsia"/>
                <w:color w:val="000000" w:themeColor="text1"/>
                <w:spacing w:val="0"/>
              </w:rPr>
              <w:t>單位：新臺幣千元</w:t>
            </w:r>
          </w:p>
        </w:tc>
      </w:tr>
      <w:tr w:rsidR="000F1699" w:rsidRPr="000F1699" w14:paraId="6A468FA1" w14:textId="77777777" w:rsidTr="00627836">
        <w:trPr>
          <w:cantSplit/>
          <w:trHeight w:hRule="exact" w:val="454"/>
        </w:trPr>
        <w:tc>
          <w:tcPr>
            <w:tcW w:w="672" w:type="pct"/>
            <w:vMerge w:val="restart"/>
            <w:tcBorders>
              <w:top w:val="single" w:sz="4" w:space="0" w:color="auto"/>
              <w:left w:val="nil"/>
              <w:bottom w:val="single" w:sz="4" w:space="0" w:color="auto"/>
              <w:right w:val="single" w:sz="4" w:space="0" w:color="auto"/>
            </w:tcBorders>
            <w:vAlign w:val="center"/>
          </w:tcPr>
          <w:p w14:paraId="324F0ED3" w14:textId="77777777" w:rsidR="006448DC" w:rsidRPr="000F1699" w:rsidRDefault="006448DC" w:rsidP="00BB3526">
            <w:pPr>
              <w:pStyle w:val="-a"/>
              <w:ind w:left="60" w:right="60"/>
              <w:rPr>
                <w:color w:val="000000" w:themeColor="text1"/>
              </w:rPr>
            </w:pPr>
            <w:r w:rsidRPr="000F1699">
              <w:rPr>
                <w:rFonts w:hint="eastAsia"/>
                <w:color w:val="000000" w:themeColor="text1"/>
              </w:rPr>
              <w:t>基金名稱</w:t>
            </w:r>
          </w:p>
          <w:p w14:paraId="1DF871A5" w14:textId="77777777" w:rsidR="006448DC" w:rsidRPr="000F1699" w:rsidRDefault="006448DC" w:rsidP="00BB3526">
            <w:pPr>
              <w:pStyle w:val="-a"/>
              <w:ind w:left="60" w:right="60"/>
              <w:rPr>
                <w:color w:val="000000" w:themeColor="text1"/>
              </w:rPr>
            </w:pPr>
            <w:r w:rsidRPr="000F1699">
              <w:rPr>
                <w:rFonts w:hint="eastAsia"/>
                <w:color w:val="000000" w:themeColor="text1"/>
              </w:rPr>
              <w:t>及計畫別</w:t>
            </w:r>
          </w:p>
        </w:tc>
        <w:tc>
          <w:tcPr>
            <w:tcW w:w="2026" w:type="pct"/>
            <w:gridSpan w:val="7"/>
            <w:tcBorders>
              <w:top w:val="single" w:sz="4" w:space="0" w:color="auto"/>
              <w:left w:val="single" w:sz="4" w:space="0" w:color="auto"/>
              <w:bottom w:val="single" w:sz="4" w:space="0" w:color="auto"/>
              <w:right w:val="single" w:sz="4" w:space="0" w:color="auto"/>
            </w:tcBorders>
            <w:vAlign w:val="center"/>
          </w:tcPr>
          <w:p w14:paraId="5F2C9B3C" w14:textId="77777777" w:rsidR="006448DC" w:rsidRPr="000F1699" w:rsidRDefault="006448DC" w:rsidP="00BB3526">
            <w:pPr>
              <w:autoSpaceDE w:val="0"/>
              <w:autoSpaceDN w:val="0"/>
              <w:adjustRightInd w:val="0"/>
              <w:spacing w:line="240" w:lineRule="exact"/>
              <w:ind w:left="142" w:right="142"/>
              <w:jc w:val="distribute"/>
              <w:rPr>
                <w:rFonts w:ascii="標楷體" w:hAnsi="標楷體"/>
                <w:color w:val="000000" w:themeColor="text1"/>
                <w:spacing w:val="-12"/>
              </w:rPr>
            </w:pPr>
            <w:r w:rsidRPr="000F1699">
              <w:rPr>
                <w:rFonts w:ascii="標楷體" w:hAnsi="標楷體" w:hint="eastAsia"/>
                <w:color w:val="000000" w:themeColor="text1"/>
                <w:spacing w:val="-12"/>
              </w:rPr>
              <w:t>可用預算數</w:t>
            </w:r>
          </w:p>
        </w:tc>
        <w:tc>
          <w:tcPr>
            <w:tcW w:w="519" w:type="pct"/>
            <w:gridSpan w:val="2"/>
            <w:vMerge w:val="restart"/>
            <w:tcBorders>
              <w:top w:val="single" w:sz="4" w:space="0" w:color="auto"/>
              <w:left w:val="single" w:sz="4" w:space="0" w:color="auto"/>
              <w:bottom w:val="single" w:sz="4" w:space="0" w:color="auto"/>
              <w:right w:val="single" w:sz="4" w:space="0" w:color="auto"/>
            </w:tcBorders>
            <w:vAlign w:val="center"/>
          </w:tcPr>
          <w:p w14:paraId="4D4C33E6" w14:textId="77777777" w:rsidR="006448DC" w:rsidRPr="000F1699" w:rsidRDefault="006448DC" w:rsidP="00BB3526">
            <w:pPr>
              <w:autoSpaceDE w:val="0"/>
              <w:autoSpaceDN w:val="0"/>
              <w:adjustRightInd w:val="0"/>
              <w:spacing w:line="240" w:lineRule="exact"/>
              <w:ind w:rightChars="5" w:right="10"/>
              <w:jc w:val="distribute"/>
              <w:rPr>
                <w:rFonts w:ascii="標楷體" w:hAnsi="標楷體"/>
                <w:color w:val="000000" w:themeColor="text1"/>
                <w:spacing w:val="-12"/>
              </w:rPr>
            </w:pPr>
            <w:r w:rsidRPr="000F1699">
              <w:rPr>
                <w:rFonts w:ascii="標楷體" w:hAnsi="標楷體" w:hint="eastAsia"/>
                <w:color w:val="000000" w:themeColor="text1"/>
                <w:spacing w:val="-12"/>
              </w:rPr>
              <w:t>決算數</w:t>
            </w:r>
          </w:p>
        </w:tc>
        <w:tc>
          <w:tcPr>
            <w:tcW w:w="937" w:type="pct"/>
            <w:gridSpan w:val="3"/>
            <w:tcBorders>
              <w:top w:val="single" w:sz="4" w:space="0" w:color="auto"/>
              <w:left w:val="single" w:sz="4" w:space="0" w:color="auto"/>
              <w:bottom w:val="single" w:sz="4" w:space="0" w:color="auto"/>
              <w:right w:val="single" w:sz="4" w:space="0" w:color="auto"/>
            </w:tcBorders>
            <w:vAlign w:val="center"/>
          </w:tcPr>
          <w:p w14:paraId="7F6FD5FE" w14:textId="77777777" w:rsidR="006448DC" w:rsidRPr="000F1699" w:rsidRDefault="006448DC" w:rsidP="00BB3526">
            <w:pPr>
              <w:autoSpaceDE w:val="0"/>
              <w:autoSpaceDN w:val="0"/>
              <w:adjustRightInd w:val="0"/>
              <w:spacing w:line="240" w:lineRule="exact"/>
              <w:ind w:rightChars="10" w:right="20"/>
              <w:jc w:val="distribute"/>
              <w:rPr>
                <w:rFonts w:ascii="標楷體" w:hAnsi="標楷體"/>
                <w:color w:val="000000" w:themeColor="text1"/>
                <w:spacing w:val="-12"/>
              </w:rPr>
            </w:pPr>
            <w:r w:rsidRPr="000F1699">
              <w:rPr>
                <w:rFonts w:ascii="標楷體" w:hAnsi="標楷體" w:hint="eastAsia"/>
                <w:color w:val="000000" w:themeColor="text1"/>
                <w:spacing w:val="-12"/>
              </w:rPr>
              <w:t>比較增減</w:t>
            </w:r>
          </w:p>
        </w:tc>
        <w:tc>
          <w:tcPr>
            <w:tcW w:w="517" w:type="pct"/>
            <w:gridSpan w:val="2"/>
            <w:vMerge w:val="restart"/>
            <w:tcBorders>
              <w:top w:val="single" w:sz="4" w:space="0" w:color="auto"/>
              <w:left w:val="single" w:sz="4" w:space="0" w:color="auto"/>
              <w:bottom w:val="single" w:sz="4" w:space="0" w:color="auto"/>
              <w:right w:val="single" w:sz="4" w:space="0" w:color="auto"/>
            </w:tcBorders>
            <w:vAlign w:val="center"/>
          </w:tcPr>
          <w:p w14:paraId="00717082" w14:textId="77777777" w:rsidR="006448DC" w:rsidRPr="000F1699" w:rsidRDefault="006448DC" w:rsidP="00BB3526">
            <w:pPr>
              <w:autoSpaceDE w:val="0"/>
              <w:autoSpaceDN w:val="0"/>
              <w:adjustRightInd w:val="0"/>
              <w:spacing w:line="240" w:lineRule="exact"/>
              <w:ind w:rightChars="5" w:right="10"/>
              <w:jc w:val="distribute"/>
              <w:rPr>
                <w:rFonts w:ascii="標楷體" w:hAnsi="標楷體"/>
                <w:color w:val="000000" w:themeColor="text1"/>
                <w:spacing w:val="-12"/>
              </w:rPr>
            </w:pPr>
            <w:r w:rsidRPr="000F1699">
              <w:rPr>
                <w:rFonts w:ascii="標楷體" w:hAnsi="標楷體" w:hint="eastAsia"/>
                <w:color w:val="000000" w:themeColor="text1"/>
                <w:spacing w:val="-12"/>
              </w:rPr>
              <w:t>保留數</w:t>
            </w:r>
          </w:p>
        </w:tc>
        <w:tc>
          <w:tcPr>
            <w:tcW w:w="329" w:type="pct"/>
            <w:vMerge w:val="restart"/>
            <w:tcBorders>
              <w:top w:val="single" w:sz="4" w:space="0" w:color="auto"/>
              <w:left w:val="single" w:sz="4" w:space="0" w:color="auto"/>
              <w:bottom w:val="single" w:sz="4" w:space="0" w:color="auto"/>
              <w:right w:val="nil"/>
            </w:tcBorders>
            <w:vAlign w:val="center"/>
          </w:tcPr>
          <w:p w14:paraId="1AF5C8D3"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20"/>
              </w:rPr>
            </w:pPr>
            <w:r w:rsidRPr="000F1699">
              <w:rPr>
                <w:rFonts w:ascii="標楷體" w:hAnsi="標楷體" w:hint="eastAsia"/>
                <w:color w:val="000000" w:themeColor="text1"/>
                <w:spacing w:val="-20"/>
                <w:kern w:val="0"/>
              </w:rPr>
              <w:t>保留</w:t>
            </w:r>
            <w:r w:rsidRPr="000F1699">
              <w:rPr>
                <w:rFonts w:ascii="標楷體" w:hAnsi="標楷體" w:hint="eastAsia"/>
                <w:color w:val="000000" w:themeColor="text1"/>
                <w:spacing w:val="-20"/>
              </w:rPr>
              <w:t>數占可用預算數</w:t>
            </w:r>
          </w:p>
          <w:p w14:paraId="622616D3"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20"/>
              </w:rPr>
            </w:pPr>
            <w:r w:rsidRPr="000F1699">
              <w:rPr>
                <w:rFonts w:ascii="標楷體" w:hAnsi="標楷體" w:hint="eastAsia"/>
                <w:color w:val="000000" w:themeColor="text1"/>
                <w:spacing w:val="-20"/>
              </w:rPr>
              <w:t>％</w:t>
            </w:r>
          </w:p>
        </w:tc>
      </w:tr>
      <w:tr w:rsidR="000F1699" w:rsidRPr="000F1699" w14:paraId="18E0242A" w14:textId="77777777" w:rsidTr="00627836">
        <w:trPr>
          <w:cantSplit/>
          <w:trHeight w:hRule="exact" w:val="776"/>
        </w:trPr>
        <w:tc>
          <w:tcPr>
            <w:tcW w:w="672" w:type="pct"/>
            <w:vMerge/>
            <w:tcBorders>
              <w:top w:val="single" w:sz="4" w:space="0" w:color="auto"/>
              <w:left w:val="nil"/>
              <w:bottom w:val="single" w:sz="4" w:space="0" w:color="auto"/>
              <w:right w:val="single" w:sz="4" w:space="0" w:color="auto"/>
            </w:tcBorders>
            <w:vAlign w:val="center"/>
          </w:tcPr>
          <w:p w14:paraId="3000F618" w14:textId="77777777" w:rsidR="006448DC" w:rsidRPr="000F1699" w:rsidRDefault="006448DC" w:rsidP="00BB3526">
            <w:pPr>
              <w:spacing w:line="240" w:lineRule="exact"/>
              <w:rPr>
                <w:rFonts w:ascii="標楷體" w:hAnsi="標楷體"/>
                <w:color w:val="000000" w:themeColor="text1"/>
                <w:spacing w:val="-12"/>
              </w:rPr>
            </w:pPr>
          </w:p>
        </w:tc>
        <w:tc>
          <w:tcPr>
            <w:tcW w:w="506" w:type="pct"/>
            <w:gridSpan w:val="2"/>
            <w:tcBorders>
              <w:top w:val="single" w:sz="4" w:space="0" w:color="auto"/>
              <w:left w:val="single" w:sz="4" w:space="0" w:color="auto"/>
              <w:bottom w:val="single" w:sz="4" w:space="0" w:color="auto"/>
              <w:right w:val="single" w:sz="4" w:space="0" w:color="auto"/>
            </w:tcBorders>
            <w:vAlign w:val="center"/>
          </w:tcPr>
          <w:p w14:paraId="2FEDD20F"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以前年度</w:t>
            </w:r>
          </w:p>
          <w:p w14:paraId="51A04D09"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保留數</w:t>
            </w:r>
          </w:p>
        </w:tc>
        <w:tc>
          <w:tcPr>
            <w:tcW w:w="507" w:type="pct"/>
            <w:gridSpan w:val="2"/>
            <w:tcBorders>
              <w:top w:val="single" w:sz="4" w:space="0" w:color="auto"/>
              <w:left w:val="single" w:sz="4" w:space="0" w:color="auto"/>
              <w:bottom w:val="single" w:sz="4" w:space="0" w:color="auto"/>
              <w:right w:val="single" w:sz="4" w:space="0" w:color="auto"/>
            </w:tcBorders>
            <w:vAlign w:val="center"/>
          </w:tcPr>
          <w:p w14:paraId="0DB825F8"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本年度</w:t>
            </w:r>
          </w:p>
          <w:p w14:paraId="6C954A72"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預算數</w:t>
            </w:r>
          </w:p>
        </w:tc>
        <w:tc>
          <w:tcPr>
            <w:tcW w:w="507" w:type="pct"/>
            <w:tcBorders>
              <w:top w:val="single" w:sz="4" w:space="0" w:color="auto"/>
              <w:left w:val="single" w:sz="4" w:space="0" w:color="auto"/>
              <w:bottom w:val="single" w:sz="4" w:space="0" w:color="auto"/>
              <w:right w:val="single" w:sz="4" w:space="0" w:color="auto"/>
            </w:tcBorders>
            <w:vAlign w:val="center"/>
          </w:tcPr>
          <w:p w14:paraId="3655EFD3" w14:textId="77777777" w:rsidR="006448DC" w:rsidRPr="000F1699" w:rsidRDefault="006448DC" w:rsidP="00BB3526">
            <w:pPr>
              <w:autoSpaceDE w:val="0"/>
              <w:autoSpaceDN w:val="0"/>
              <w:adjustRightInd w:val="0"/>
              <w:spacing w:line="240" w:lineRule="exact"/>
              <w:ind w:rightChars="1" w:right="2"/>
              <w:jc w:val="distribute"/>
              <w:rPr>
                <w:rFonts w:ascii="標楷體" w:hAnsi="標楷體"/>
                <w:color w:val="000000" w:themeColor="text1"/>
                <w:spacing w:val="-30"/>
              </w:rPr>
            </w:pPr>
            <w:r w:rsidRPr="000F1699">
              <w:rPr>
                <w:rFonts w:ascii="標楷體" w:hAnsi="標楷體" w:hint="eastAsia"/>
                <w:color w:val="000000" w:themeColor="text1"/>
                <w:spacing w:val="-30"/>
              </w:rPr>
              <w:t>本年度</w:t>
            </w:r>
          </w:p>
          <w:p w14:paraId="19DE4799" w14:textId="77777777" w:rsidR="006448DC" w:rsidRPr="000F1699" w:rsidRDefault="006448DC" w:rsidP="00BB3526">
            <w:pPr>
              <w:autoSpaceDE w:val="0"/>
              <w:autoSpaceDN w:val="0"/>
              <w:adjustRightInd w:val="0"/>
              <w:spacing w:line="240" w:lineRule="exact"/>
              <w:ind w:rightChars="1" w:right="2"/>
              <w:jc w:val="distribute"/>
              <w:rPr>
                <w:rFonts w:ascii="標楷體" w:hAnsi="標楷體"/>
                <w:color w:val="000000" w:themeColor="text1"/>
                <w:spacing w:val="-20"/>
              </w:rPr>
            </w:pPr>
            <w:r w:rsidRPr="000F1699">
              <w:rPr>
                <w:rFonts w:ascii="標楷體" w:hAnsi="標楷體" w:hint="eastAsia"/>
                <w:color w:val="000000" w:themeColor="text1"/>
                <w:spacing w:val="-20"/>
              </w:rPr>
              <w:t>奉准先行</w:t>
            </w:r>
          </w:p>
          <w:p w14:paraId="7F6D792B" w14:textId="77777777" w:rsidR="006448DC" w:rsidRPr="000F1699" w:rsidRDefault="006448DC" w:rsidP="00BB3526">
            <w:pPr>
              <w:tabs>
                <w:tab w:val="left" w:pos="677"/>
              </w:tabs>
              <w:autoSpaceDE w:val="0"/>
              <w:autoSpaceDN w:val="0"/>
              <w:adjustRightInd w:val="0"/>
              <w:spacing w:line="240" w:lineRule="exact"/>
              <w:jc w:val="distribute"/>
              <w:rPr>
                <w:rFonts w:ascii="標楷體" w:hAnsi="標楷體"/>
                <w:color w:val="000000" w:themeColor="text1"/>
                <w:spacing w:val="-12"/>
              </w:rPr>
            </w:pPr>
            <w:r w:rsidRPr="000F1699">
              <w:rPr>
                <w:rFonts w:ascii="標楷體" w:hAnsi="標楷體" w:hint="eastAsia"/>
                <w:color w:val="000000" w:themeColor="text1"/>
                <w:spacing w:val="-12"/>
              </w:rPr>
              <w:t>辦理數</w:t>
            </w:r>
          </w:p>
        </w:tc>
        <w:tc>
          <w:tcPr>
            <w:tcW w:w="507" w:type="pct"/>
            <w:gridSpan w:val="2"/>
            <w:tcBorders>
              <w:top w:val="single" w:sz="4" w:space="0" w:color="auto"/>
              <w:left w:val="single" w:sz="4" w:space="0" w:color="auto"/>
              <w:bottom w:val="single" w:sz="4" w:space="0" w:color="auto"/>
              <w:right w:val="single" w:sz="4" w:space="0" w:color="auto"/>
            </w:tcBorders>
            <w:vAlign w:val="center"/>
          </w:tcPr>
          <w:p w14:paraId="25CE567E" w14:textId="77777777" w:rsidR="006448DC" w:rsidRPr="000F1699" w:rsidRDefault="006448DC" w:rsidP="00BB3526">
            <w:pPr>
              <w:autoSpaceDE w:val="0"/>
              <w:autoSpaceDN w:val="0"/>
              <w:adjustRightInd w:val="0"/>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合計</w:t>
            </w:r>
          </w:p>
        </w:tc>
        <w:tc>
          <w:tcPr>
            <w:tcW w:w="519" w:type="pct"/>
            <w:gridSpan w:val="2"/>
            <w:vMerge/>
            <w:tcBorders>
              <w:top w:val="single" w:sz="4" w:space="0" w:color="auto"/>
              <w:left w:val="single" w:sz="4" w:space="0" w:color="auto"/>
              <w:bottom w:val="single" w:sz="4" w:space="0" w:color="auto"/>
              <w:right w:val="single" w:sz="4" w:space="0" w:color="auto"/>
            </w:tcBorders>
            <w:vAlign w:val="center"/>
          </w:tcPr>
          <w:p w14:paraId="77D8DA97" w14:textId="77777777" w:rsidR="006448DC" w:rsidRPr="000F1699" w:rsidRDefault="006448DC" w:rsidP="00BB3526">
            <w:pPr>
              <w:autoSpaceDE w:val="0"/>
              <w:autoSpaceDN w:val="0"/>
              <w:adjustRightInd w:val="0"/>
              <w:spacing w:line="240" w:lineRule="exact"/>
              <w:ind w:left="170" w:right="170"/>
              <w:jc w:val="distribute"/>
              <w:rPr>
                <w:rFonts w:ascii="標楷體" w:hAnsi="標楷體"/>
                <w:color w:val="000000" w:themeColor="text1"/>
                <w:spacing w:val="-12"/>
              </w:rPr>
            </w:pPr>
          </w:p>
        </w:tc>
        <w:tc>
          <w:tcPr>
            <w:tcW w:w="519" w:type="pct"/>
            <w:gridSpan w:val="2"/>
            <w:tcBorders>
              <w:top w:val="single" w:sz="4" w:space="0" w:color="auto"/>
              <w:left w:val="single" w:sz="4" w:space="0" w:color="auto"/>
              <w:bottom w:val="single" w:sz="4" w:space="0" w:color="auto"/>
              <w:right w:val="single" w:sz="4" w:space="0" w:color="auto"/>
            </w:tcBorders>
            <w:vAlign w:val="center"/>
          </w:tcPr>
          <w:p w14:paraId="5546C33F" w14:textId="77777777" w:rsidR="006448DC" w:rsidRPr="000F1699" w:rsidRDefault="006448DC" w:rsidP="00BB3526">
            <w:pPr>
              <w:autoSpaceDE w:val="0"/>
              <w:autoSpaceDN w:val="0"/>
              <w:adjustRightInd w:val="0"/>
              <w:spacing w:line="240" w:lineRule="exact"/>
              <w:ind w:rightChars="5" w:right="10"/>
              <w:jc w:val="distribute"/>
              <w:rPr>
                <w:rFonts w:ascii="標楷體" w:hAnsi="標楷體"/>
                <w:color w:val="000000" w:themeColor="text1"/>
                <w:spacing w:val="-12"/>
              </w:rPr>
            </w:pPr>
            <w:r w:rsidRPr="000F1699">
              <w:rPr>
                <w:rFonts w:ascii="標楷體" w:hAnsi="標楷體" w:hint="eastAsia"/>
                <w:color w:val="000000" w:themeColor="text1"/>
                <w:spacing w:val="-12"/>
              </w:rPr>
              <w:t>金額</w:t>
            </w:r>
          </w:p>
        </w:tc>
        <w:tc>
          <w:tcPr>
            <w:tcW w:w="418" w:type="pct"/>
            <w:tcBorders>
              <w:top w:val="single" w:sz="4" w:space="0" w:color="auto"/>
              <w:left w:val="single" w:sz="4" w:space="0" w:color="auto"/>
              <w:bottom w:val="single" w:sz="4" w:space="0" w:color="auto"/>
              <w:right w:val="single" w:sz="4" w:space="0" w:color="auto"/>
            </w:tcBorders>
            <w:vAlign w:val="center"/>
          </w:tcPr>
          <w:p w14:paraId="16BD3369" w14:textId="77777777" w:rsidR="006448DC" w:rsidRPr="000F1699" w:rsidRDefault="006448DC" w:rsidP="00BB3526">
            <w:pPr>
              <w:spacing w:line="240" w:lineRule="exact"/>
              <w:ind w:left="2" w:rightChars="1" w:right="2"/>
              <w:jc w:val="distribute"/>
              <w:rPr>
                <w:rFonts w:ascii="標楷體" w:hAnsi="標楷體"/>
                <w:color w:val="000000" w:themeColor="text1"/>
                <w:spacing w:val="-12"/>
              </w:rPr>
            </w:pPr>
            <w:r w:rsidRPr="000F1699">
              <w:rPr>
                <w:rFonts w:ascii="標楷體" w:hAnsi="標楷體" w:hint="eastAsia"/>
                <w:color w:val="000000" w:themeColor="text1"/>
                <w:spacing w:val="-12"/>
              </w:rPr>
              <w:t>％</w:t>
            </w:r>
          </w:p>
        </w:tc>
        <w:tc>
          <w:tcPr>
            <w:tcW w:w="517" w:type="pct"/>
            <w:gridSpan w:val="2"/>
            <w:vMerge/>
            <w:tcBorders>
              <w:top w:val="single" w:sz="4" w:space="0" w:color="auto"/>
              <w:left w:val="single" w:sz="4" w:space="0" w:color="auto"/>
              <w:bottom w:val="single" w:sz="4" w:space="0" w:color="auto"/>
              <w:right w:val="single" w:sz="4" w:space="0" w:color="auto"/>
            </w:tcBorders>
            <w:vAlign w:val="center"/>
          </w:tcPr>
          <w:p w14:paraId="736A0FB8" w14:textId="77777777" w:rsidR="006448DC" w:rsidRPr="000F1699" w:rsidRDefault="006448DC" w:rsidP="00BB3526">
            <w:pPr>
              <w:spacing w:line="240" w:lineRule="exact"/>
              <w:ind w:left="-28"/>
              <w:jc w:val="distribute"/>
              <w:rPr>
                <w:rFonts w:ascii="標楷體" w:hAnsi="標楷體"/>
                <w:color w:val="000000" w:themeColor="text1"/>
                <w:spacing w:val="-12"/>
              </w:rPr>
            </w:pPr>
          </w:p>
        </w:tc>
        <w:tc>
          <w:tcPr>
            <w:tcW w:w="329" w:type="pct"/>
            <w:vMerge/>
            <w:tcBorders>
              <w:top w:val="single" w:sz="4" w:space="0" w:color="auto"/>
              <w:left w:val="single" w:sz="4" w:space="0" w:color="auto"/>
              <w:bottom w:val="single" w:sz="4" w:space="0" w:color="auto"/>
              <w:right w:val="nil"/>
            </w:tcBorders>
            <w:vAlign w:val="center"/>
          </w:tcPr>
          <w:p w14:paraId="46E9F81C" w14:textId="77777777" w:rsidR="006448DC" w:rsidRPr="000F1699" w:rsidRDefault="006448DC" w:rsidP="00BB3526">
            <w:pPr>
              <w:spacing w:line="240" w:lineRule="exact"/>
              <w:ind w:left="-28"/>
              <w:jc w:val="distribute"/>
              <w:rPr>
                <w:rFonts w:ascii="標楷體" w:hAnsi="標楷體"/>
                <w:color w:val="000000" w:themeColor="text1"/>
                <w:spacing w:val="-12"/>
              </w:rPr>
            </w:pPr>
          </w:p>
        </w:tc>
      </w:tr>
      <w:tr w:rsidR="00627836" w:rsidRPr="000F1699" w14:paraId="2E1D336C" w14:textId="77777777" w:rsidTr="00674558">
        <w:trPr>
          <w:cantSplit/>
          <w:trHeight w:val="567"/>
        </w:trPr>
        <w:tc>
          <w:tcPr>
            <w:tcW w:w="672" w:type="pct"/>
            <w:tcBorders>
              <w:top w:val="single" w:sz="4" w:space="0" w:color="auto"/>
              <w:left w:val="nil"/>
              <w:bottom w:val="nil"/>
              <w:right w:val="single" w:sz="4" w:space="0" w:color="auto"/>
            </w:tcBorders>
            <w:shd w:val="clear" w:color="auto" w:fill="auto"/>
            <w:vAlign w:val="center"/>
          </w:tcPr>
          <w:p w14:paraId="69D81880" w14:textId="65D6FCD2" w:rsidR="00627836" w:rsidRPr="000F1699" w:rsidRDefault="00627836" w:rsidP="00627836">
            <w:pPr>
              <w:autoSpaceDE w:val="0"/>
              <w:autoSpaceDN w:val="0"/>
              <w:adjustRightInd w:val="0"/>
              <w:snapToGrid w:val="0"/>
              <w:ind w:left="57" w:right="57"/>
              <w:jc w:val="distribute"/>
              <w:rPr>
                <w:rFonts w:ascii="標楷體" w:hAnsi="標楷體"/>
                <w:b/>
                <w:color w:val="000000" w:themeColor="text1"/>
                <w:spacing w:val="-10"/>
              </w:rPr>
            </w:pPr>
            <w:r>
              <w:rPr>
                <w:rFonts w:ascii="標楷體" w:hAnsi="標楷體" w:hint="eastAsia"/>
                <w:b/>
                <w:spacing w:val="-10"/>
              </w:rPr>
              <w:t>合計</w:t>
            </w:r>
          </w:p>
        </w:tc>
        <w:tc>
          <w:tcPr>
            <w:tcW w:w="506" w:type="pct"/>
            <w:gridSpan w:val="2"/>
            <w:tcBorders>
              <w:bottom w:val="nil"/>
            </w:tcBorders>
            <w:shd w:val="clear" w:color="auto" w:fill="auto"/>
            <w:vAlign w:val="center"/>
          </w:tcPr>
          <w:p w14:paraId="2230DE03" w14:textId="42C76BC9" w:rsidR="00627836" w:rsidRPr="000F1699" w:rsidRDefault="00627836" w:rsidP="00627836">
            <w:pPr>
              <w:pStyle w:val="---f1"/>
              <w:rPr>
                <w:color w:val="000000" w:themeColor="text1"/>
                <w:w w:val="100"/>
              </w:rPr>
            </w:pPr>
            <w:r>
              <w:rPr>
                <w:rFonts w:hint="eastAsia"/>
                <w:w w:val="100"/>
              </w:rPr>
              <w:t>167,404</w:t>
            </w:r>
          </w:p>
        </w:tc>
        <w:tc>
          <w:tcPr>
            <w:tcW w:w="507" w:type="pct"/>
            <w:gridSpan w:val="2"/>
            <w:tcBorders>
              <w:bottom w:val="nil"/>
            </w:tcBorders>
            <w:shd w:val="clear" w:color="auto" w:fill="auto"/>
            <w:vAlign w:val="center"/>
          </w:tcPr>
          <w:p w14:paraId="47C1E810" w14:textId="592BB915" w:rsidR="00627836" w:rsidRPr="000F1699" w:rsidRDefault="00627836" w:rsidP="00627836">
            <w:pPr>
              <w:pStyle w:val="---f1"/>
              <w:rPr>
                <w:color w:val="000000" w:themeColor="text1"/>
                <w:w w:val="100"/>
              </w:rPr>
            </w:pPr>
            <w:r>
              <w:rPr>
                <w:rFonts w:hint="eastAsia"/>
                <w:w w:val="100"/>
              </w:rPr>
              <w:t>377,600</w:t>
            </w:r>
          </w:p>
        </w:tc>
        <w:tc>
          <w:tcPr>
            <w:tcW w:w="507" w:type="pct"/>
            <w:tcBorders>
              <w:bottom w:val="nil"/>
            </w:tcBorders>
            <w:shd w:val="clear" w:color="auto" w:fill="auto"/>
            <w:vAlign w:val="center"/>
          </w:tcPr>
          <w:p w14:paraId="74F098E2" w14:textId="242A14D1" w:rsidR="00627836" w:rsidRPr="000F1699" w:rsidRDefault="00627836" w:rsidP="00627836">
            <w:pPr>
              <w:pStyle w:val="---f1"/>
              <w:rPr>
                <w:color w:val="000000" w:themeColor="text1"/>
                <w:w w:val="100"/>
              </w:rPr>
            </w:pPr>
            <w:r>
              <w:rPr>
                <w:rFonts w:hint="eastAsia"/>
                <w:w w:val="100"/>
              </w:rPr>
              <w:t>1,678</w:t>
            </w:r>
          </w:p>
        </w:tc>
        <w:tc>
          <w:tcPr>
            <w:tcW w:w="507" w:type="pct"/>
            <w:gridSpan w:val="2"/>
            <w:tcBorders>
              <w:bottom w:val="nil"/>
            </w:tcBorders>
            <w:shd w:val="clear" w:color="auto" w:fill="auto"/>
            <w:vAlign w:val="center"/>
          </w:tcPr>
          <w:p w14:paraId="4D260598" w14:textId="66B6AE4B" w:rsidR="00627836" w:rsidRPr="000F1699" w:rsidRDefault="00627836" w:rsidP="00627836">
            <w:pPr>
              <w:pStyle w:val="---f1"/>
              <w:rPr>
                <w:color w:val="000000" w:themeColor="text1"/>
                <w:w w:val="100"/>
              </w:rPr>
            </w:pPr>
            <w:r>
              <w:rPr>
                <w:rFonts w:hint="eastAsia"/>
                <w:w w:val="100"/>
              </w:rPr>
              <w:t>546,682</w:t>
            </w:r>
          </w:p>
        </w:tc>
        <w:tc>
          <w:tcPr>
            <w:tcW w:w="519" w:type="pct"/>
            <w:gridSpan w:val="2"/>
            <w:tcBorders>
              <w:bottom w:val="nil"/>
            </w:tcBorders>
            <w:shd w:val="clear" w:color="auto" w:fill="auto"/>
            <w:vAlign w:val="center"/>
          </w:tcPr>
          <w:p w14:paraId="46B17CD9" w14:textId="5D6C87A9" w:rsidR="00627836" w:rsidRPr="000F1699" w:rsidRDefault="00627836" w:rsidP="00627836">
            <w:pPr>
              <w:pStyle w:val="---f1"/>
              <w:rPr>
                <w:color w:val="000000" w:themeColor="text1"/>
                <w:w w:val="100"/>
              </w:rPr>
            </w:pPr>
            <w:r>
              <w:rPr>
                <w:rFonts w:hint="eastAsia"/>
                <w:w w:val="100"/>
              </w:rPr>
              <w:t>357,504</w:t>
            </w:r>
          </w:p>
        </w:tc>
        <w:tc>
          <w:tcPr>
            <w:tcW w:w="519" w:type="pct"/>
            <w:gridSpan w:val="2"/>
            <w:tcBorders>
              <w:bottom w:val="nil"/>
            </w:tcBorders>
            <w:shd w:val="clear" w:color="auto" w:fill="auto"/>
            <w:vAlign w:val="center"/>
          </w:tcPr>
          <w:p w14:paraId="220F6880" w14:textId="588B448D" w:rsidR="00627836" w:rsidRPr="000F1699" w:rsidRDefault="00627836" w:rsidP="00627836">
            <w:pPr>
              <w:pStyle w:val="---f1"/>
              <w:rPr>
                <w:color w:val="000000" w:themeColor="text1"/>
                <w:w w:val="100"/>
              </w:rPr>
            </w:pPr>
            <w:r>
              <w:rPr>
                <w:rFonts w:hint="eastAsia"/>
                <w:w w:val="100"/>
              </w:rPr>
              <w:t>- 189,178</w:t>
            </w:r>
          </w:p>
        </w:tc>
        <w:tc>
          <w:tcPr>
            <w:tcW w:w="418" w:type="pct"/>
            <w:tcBorders>
              <w:bottom w:val="nil"/>
            </w:tcBorders>
            <w:shd w:val="clear" w:color="auto" w:fill="auto"/>
            <w:vAlign w:val="center"/>
          </w:tcPr>
          <w:p w14:paraId="4428BDE8" w14:textId="141ECB86" w:rsidR="00627836" w:rsidRPr="000F1699" w:rsidRDefault="00627836" w:rsidP="00627836">
            <w:pPr>
              <w:pStyle w:val="---f1"/>
              <w:rPr>
                <w:color w:val="000000" w:themeColor="text1"/>
                <w:w w:val="100"/>
              </w:rPr>
            </w:pPr>
            <w:r>
              <w:rPr>
                <w:rFonts w:hint="eastAsia"/>
                <w:w w:val="100"/>
              </w:rPr>
              <w:t>- 34.60</w:t>
            </w:r>
          </w:p>
        </w:tc>
        <w:tc>
          <w:tcPr>
            <w:tcW w:w="517" w:type="pct"/>
            <w:gridSpan w:val="2"/>
            <w:tcBorders>
              <w:top w:val="nil"/>
              <w:left w:val="single" w:sz="4" w:space="0" w:color="auto"/>
              <w:bottom w:val="nil"/>
              <w:right w:val="single" w:sz="4" w:space="0" w:color="auto"/>
            </w:tcBorders>
            <w:shd w:val="clear" w:color="auto" w:fill="auto"/>
            <w:vAlign w:val="center"/>
          </w:tcPr>
          <w:p w14:paraId="6A0A4B17" w14:textId="4FDD6508" w:rsidR="00627836" w:rsidRPr="000F1699" w:rsidRDefault="00627836" w:rsidP="00627836">
            <w:pPr>
              <w:pStyle w:val="---f1"/>
              <w:rPr>
                <w:color w:val="000000" w:themeColor="text1"/>
                <w:w w:val="100"/>
              </w:rPr>
            </w:pPr>
            <w:r>
              <w:rPr>
                <w:rFonts w:hint="eastAsia"/>
                <w:w w:val="100"/>
              </w:rPr>
              <w:t>184,794</w:t>
            </w:r>
          </w:p>
        </w:tc>
        <w:tc>
          <w:tcPr>
            <w:tcW w:w="329" w:type="pct"/>
            <w:tcBorders>
              <w:top w:val="nil"/>
              <w:left w:val="single" w:sz="4" w:space="0" w:color="auto"/>
              <w:bottom w:val="nil"/>
              <w:right w:val="nil"/>
            </w:tcBorders>
            <w:shd w:val="clear" w:color="auto" w:fill="auto"/>
            <w:vAlign w:val="center"/>
          </w:tcPr>
          <w:p w14:paraId="27EF9B15" w14:textId="09570FB7" w:rsidR="00627836" w:rsidRPr="000F1699" w:rsidRDefault="00627836" w:rsidP="00627836">
            <w:pPr>
              <w:pStyle w:val="---f1"/>
              <w:rPr>
                <w:color w:val="000000" w:themeColor="text1"/>
                <w:w w:val="100"/>
              </w:rPr>
            </w:pPr>
            <w:r>
              <w:rPr>
                <w:rFonts w:hint="eastAsia"/>
                <w:w w:val="100"/>
              </w:rPr>
              <w:t>33.80</w:t>
            </w:r>
          </w:p>
        </w:tc>
      </w:tr>
      <w:tr w:rsidR="00627836" w:rsidRPr="000F1699" w14:paraId="5F82ED71" w14:textId="77777777" w:rsidTr="00674558">
        <w:trPr>
          <w:cantSplit/>
          <w:trHeight w:val="567"/>
        </w:trPr>
        <w:tc>
          <w:tcPr>
            <w:tcW w:w="672" w:type="pct"/>
            <w:tcBorders>
              <w:top w:val="nil"/>
              <w:left w:val="nil"/>
              <w:bottom w:val="nil"/>
              <w:right w:val="single" w:sz="4" w:space="0" w:color="auto"/>
            </w:tcBorders>
            <w:shd w:val="clear" w:color="auto" w:fill="auto"/>
            <w:vAlign w:val="center"/>
          </w:tcPr>
          <w:p w14:paraId="314A71F4" w14:textId="3C16F84B" w:rsidR="00627836" w:rsidRPr="000F1699" w:rsidRDefault="00627836" w:rsidP="00674558">
            <w:pPr>
              <w:autoSpaceDE w:val="0"/>
              <w:autoSpaceDN w:val="0"/>
              <w:adjustRightInd w:val="0"/>
              <w:snapToGrid w:val="0"/>
              <w:ind w:left="57" w:right="57"/>
              <w:jc w:val="distribute"/>
              <w:rPr>
                <w:rFonts w:ascii="標楷體" w:hAnsi="標楷體"/>
                <w:b/>
                <w:color w:val="000000" w:themeColor="text1"/>
                <w:spacing w:val="-10"/>
              </w:rPr>
            </w:pPr>
            <w:r>
              <w:rPr>
                <w:rFonts w:ascii="標楷體" w:hAnsi="標楷體" w:hint="eastAsia"/>
                <w:b/>
                <w:spacing w:val="-10"/>
              </w:rPr>
              <w:t>農業處主管</w:t>
            </w:r>
          </w:p>
        </w:tc>
        <w:tc>
          <w:tcPr>
            <w:tcW w:w="506" w:type="pct"/>
            <w:gridSpan w:val="2"/>
            <w:tcBorders>
              <w:top w:val="nil"/>
              <w:bottom w:val="nil"/>
            </w:tcBorders>
            <w:shd w:val="clear" w:color="auto" w:fill="auto"/>
            <w:vAlign w:val="center"/>
          </w:tcPr>
          <w:p w14:paraId="10026E91" w14:textId="31CE2B7E" w:rsidR="00627836" w:rsidRPr="000F1699" w:rsidRDefault="00627836" w:rsidP="00674558">
            <w:pPr>
              <w:pStyle w:val="---f1"/>
              <w:rPr>
                <w:color w:val="000000" w:themeColor="text1"/>
                <w:w w:val="100"/>
              </w:rPr>
            </w:pPr>
            <w:r>
              <w:rPr>
                <w:rFonts w:hint="eastAsia"/>
                <w:w w:val="100"/>
              </w:rPr>
              <w:t>167,404</w:t>
            </w:r>
          </w:p>
        </w:tc>
        <w:tc>
          <w:tcPr>
            <w:tcW w:w="507" w:type="pct"/>
            <w:gridSpan w:val="2"/>
            <w:tcBorders>
              <w:top w:val="nil"/>
              <w:bottom w:val="nil"/>
            </w:tcBorders>
            <w:shd w:val="clear" w:color="auto" w:fill="auto"/>
            <w:vAlign w:val="center"/>
          </w:tcPr>
          <w:p w14:paraId="48586ABF" w14:textId="0F45DF25" w:rsidR="00627836" w:rsidRPr="000F1699" w:rsidRDefault="00627836" w:rsidP="00674558">
            <w:pPr>
              <w:pStyle w:val="---f1"/>
              <w:rPr>
                <w:color w:val="000000" w:themeColor="text1"/>
                <w:w w:val="100"/>
              </w:rPr>
            </w:pPr>
            <w:r>
              <w:rPr>
                <w:rFonts w:hint="eastAsia"/>
                <w:w w:val="100"/>
              </w:rPr>
              <w:t>377,600</w:t>
            </w:r>
          </w:p>
        </w:tc>
        <w:tc>
          <w:tcPr>
            <w:tcW w:w="507" w:type="pct"/>
            <w:tcBorders>
              <w:top w:val="nil"/>
              <w:bottom w:val="nil"/>
            </w:tcBorders>
            <w:shd w:val="clear" w:color="auto" w:fill="auto"/>
            <w:vAlign w:val="center"/>
          </w:tcPr>
          <w:p w14:paraId="0303F277" w14:textId="1A4A28A2" w:rsidR="00627836" w:rsidRPr="000F1699" w:rsidRDefault="00627836" w:rsidP="00674558">
            <w:pPr>
              <w:pStyle w:val="---f1"/>
              <w:rPr>
                <w:color w:val="000000" w:themeColor="text1"/>
                <w:w w:val="100"/>
              </w:rPr>
            </w:pPr>
            <w:r>
              <w:rPr>
                <w:rFonts w:hint="eastAsia"/>
                <w:w w:val="100"/>
              </w:rPr>
              <w:t>1,678</w:t>
            </w:r>
          </w:p>
        </w:tc>
        <w:tc>
          <w:tcPr>
            <w:tcW w:w="507" w:type="pct"/>
            <w:gridSpan w:val="2"/>
            <w:tcBorders>
              <w:top w:val="nil"/>
              <w:bottom w:val="nil"/>
            </w:tcBorders>
            <w:shd w:val="clear" w:color="auto" w:fill="auto"/>
            <w:vAlign w:val="center"/>
          </w:tcPr>
          <w:p w14:paraId="497960DF" w14:textId="312ED923" w:rsidR="00627836" w:rsidRPr="000F1699" w:rsidRDefault="00627836" w:rsidP="00674558">
            <w:pPr>
              <w:pStyle w:val="---f1"/>
              <w:rPr>
                <w:color w:val="000000" w:themeColor="text1"/>
                <w:w w:val="100"/>
              </w:rPr>
            </w:pPr>
            <w:r>
              <w:rPr>
                <w:rFonts w:hint="eastAsia"/>
                <w:w w:val="100"/>
              </w:rPr>
              <w:t>546,682</w:t>
            </w:r>
          </w:p>
        </w:tc>
        <w:tc>
          <w:tcPr>
            <w:tcW w:w="519" w:type="pct"/>
            <w:gridSpan w:val="2"/>
            <w:tcBorders>
              <w:top w:val="nil"/>
              <w:bottom w:val="nil"/>
            </w:tcBorders>
            <w:shd w:val="clear" w:color="auto" w:fill="auto"/>
            <w:vAlign w:val="center"/>
          </w:tcPr>
          <w:p w14:paraId="50863A35" w14:textId="3834556F" w:rsidR="00627836" w:rsidRPr="000F1699" w:rsidRDefault="00627836" w:rsidP="00674558">
            <w:pPr>
              <w:pStyle w:val="---f1"/>
              <w:rPr>
                <w:color w:val="000000" w:themeColor="text1"/>
                <w:w w:val="100"/>
              </w:rPr>
            </w:pPr>
            <w:r>
              <w:rPr>
                <w:rFonts w:hint="eastAsia"/>
                <w:w w:val="100"/>
              </w:rPr>
              <w:t>357,504</w:t>
            </w:r>
          </w:p>
        </w:tc>
        <w:tc>
          <w:tcPr>
            <w:tcW w:w="519" w:type="pct"/>
            <w:gridSpan w:val="2"/>
            <w:tcBorders>
              <w:top w:val="nil"/>
              <w:bottom w:val="nil"/>
            </w:tcBorders>
            <w:shd w:val="clear" w:color="auto" w:fill="auto"/>
            <w:vAlign w:val="center"/>
          </w:tcPr>
          <w:p w14:paraId="4873E303" w14:textId="053F57F7" w:rsidR="00627836" w:rsidRPr="000F1699" w:rsidRDefault="00627836" w:rsidP="00674558">
            <w:pPr>
              <w:pStyle w:val="---f1"/>
              <w:rPr>
                <w:color w:val="000000" w:themeColor="text1"/>
                <w:w w:val="100"/>
              </w:rPr>
            </w:pPr>
            <w:r>
              <w:rPr>
                <w:rFonts w:hint="eastAsia"/>
                <w:w w:val="100"/>
              </w:rPr>
              <w:t>- 189,178</w:t>
            </w:r>
          </w:p>
        </w:tc>
        <w:tc>
          <w:tcPr>
            <w:tcW w:w="418" w:type="pct"/>
            <w:tcBorders>
              <w:top w:val="nil"/>
              <w:bottom w:val="nil"/>
            </w:tcBorders>
            <w:shd w:val="clear" w:color="auto" w:fill="auto"/>
            <w:vAlign w:val="center"/>
          </w:tcPr>
          <w:p w14:paraId="20D8C92D" w14:textId="2A7DB352" w:rsidR="00627836" w:rsidRPr="000F1699" w:rsidRDefault="00627836" w:rsidP="00674558">
            <w:pPr>
              <w:pStyle w:val="---f1"/>
              <w:rPr>
                <w:color w:val="000000" w:themeColor="text1"/>
                <w:w w:val="100"/>
              </w:rPr>
            </w:pPr>
            <w:r>
              <w:rPr>
                <w:rFonts w:hint="eastAsia"/>
                <w:w w:val="100"/>
              </w:rPr>
              <w:t>- 34.60</w:t>
            </w:r>
          </w:p>
        </w:tc>
        <w:tc>
          <w:tcPr>
            <w:tcW w:w="517" w:type="pct"/>
            <w:gridSpan w:val="2"/>
            <w:tcBorders>
              <w:top w:val="nil"/>
              <w:left w:val="single" w:sz="4" w:space="0" w:color="auto"/>
              <w:bottom w:val="nil"/>
              <w:right w:val="single" w:sz="4" w:space="0" w:color="auto"/>
            </w:tcBorders>
            <w:shd w:val="clear" w:color="auto" w:fill="auto"/>
            <w:vAlign w:val="center"/>
          </w:tcPr>
          <w:p w14:paraId="37AA8A15" w14:textId="63B346C8" w:rsidR="00627836" w:rsidRPr="000F1699" w:rsidRDefault="00627836" w:rsidP="00674558">
            <w:pPr>
              <w:pStyle w:val="---f1"/>
              <w:rPr>
                <w:color w:val="000000" w:themeColor="text1"/>
                <w:w w:val="100"/>
              </w:rPr>
            </w:pPr>
            <w:r>
              <w:rPr>
                <w:rFonts w:hint="eastAsia"/>
                <w:w w:val="100"/>
              </w:rPr>
              <w:t>184,794</w:t>
            </w:r>
          </w:p>
        </w:tc>
        <w:tc>
          <w:tcPr>
            <w:tcW w:w="329" w:type="pct"/>
            <w:tcBorders>
              <w:top w:val="nil"/>
              <w:left w:val="single" w:sz="4" w:space="0" w:color="auto"/>
              <w:bottom w:val="nil"/>
              <w:right w:val="nil"/>
            </w:tcBorders>
            <w:shd w:val="clear" w:color="auto" w:fill="auto"/>
            <w:vAlign w:val="center"/>
          </w:tcPr>
          <w:p w14:paraId="24800D17" w14:textId="33EABB8C" w:rsidR="00627836" w:rsidRPr="000F1699" w:rsidRDefault="00627836" w:rsidP="00674558">
            <w:pPr>
              <w:pStyle w:val="---f1"/>
              <w:rPr>
                <w:color w:val="000000" w:themeColor="text1"/>
                <w:w w:val="100"/>
              </w:rPr>
            </w:pPr>
            <w:r>
              <w:rPr>
                <w:rFonts w:hint="eastAsia"/>
                <w:w w:val="100"/>
              </w:rPr>
              <w:t>33.80</w:t>
            </w:r>
          </w:p>
        </w:tc>
      </w:tr>
      <w:tr w:rsidR="00627836" w:rsidRPr="000F1699" w14:paraId="60E13800" w14:textId="77777777" w:rsidTr="009532CE">
        <w:trPr>
          <w:cantSplit/>
          <w:trHeight w:val="794"/>
        </w:trPr>
        <w:tc>
          <w:tcPr>
            <w:tcW w:w="672" w:type="pct"/>
            <w:tcBorders>
              <w:top w:val="nil"/>
              <w:left w:val="nil"/>
              <w:bottom w:val="nil"/>
              <w:right w:val="single" w:sz="4" w:space="0" w:color="auto"/>
            </w:tcBorders>
            <w:shd w:val="clear" w:color="auto" w:fill="auto"/>
            <w:vAlign w:val="center"/>
          </w:tcPr>
          <w:p w14:paraId="3CDBE9D5" w14:textId="47781301" w:rsidR="00627836" w:rsidRPr="000F1699" w:rsidRDefault="00627836" w:rsidP="009532CE">
            <w:pPr>
              <w:autoSpaceDE w:val="0"/>
              <w:autoSpaceDN w:val="0"/>
              <w:adjustRightInd w:val="0"/>
              <w:snapToGrid w:val="0"/>
              <w:spacing w:line="240" w:lineRule="exact"/>
              <w:ind w:left="227" w:right="57"/>
              <w:jc w:val="distribute"/>
              <w:rPr>
                <w:rFonts w:ascii="標楷體" w:hAnsi="標楷體"/>
                <w:b/>
                <w:color w:val="000000" w:themeColor="text1"/>
                <w:spacing w:val="-10"/>
              </w:rPr>
            </w:pPr>
            <w:r>
              <w:rPr>
                <w:rFonts w:ascii="標楷體" w:hAnsi="標楷體" w:hint="eastAsia"/>
                <w:b/>
                <w:spacing w:val="-8"/>
              </w:rPr>
              <w:t>雲林縣肉品市場股份 有限公司</w:t>
            </w:r>
          </w:p>
        </w:tc>
        <w:tc>
          <w:tcPr>
            <w:tcW w:w="506" w:type="pct"/>
            <w:gridSpan w:val="2"/>
            <w:tcBorders>
              <w:top w:val="nil"/>
              <w:bottom w:val="nil"/>
            </w:tcBorders>
            <w:shd w:val="clear" w:color="auto" w:fill="auto"/>
            <w:vAlign w:val="center"/>
          </w:tcPr>
          <w:p w14:paraId="06559113" w14:textId="77777777" w:rsidR="00627836" w:rsidRDefault="00627836" w:rsidP="009532CE">
            <w:pPr>
              <w:pStyle w:val="---f1"/>
              <w:spacing w:line="240" w:lineRule="exact"/>
              <w:rPr>
                <w:w w:val="100"/>
              </w:rPr>
            </w:pPr>
            <w:r>
              <w:rPr>
                <w:rFonts w:hint="eastAsia"/>
                <w:w w:val="100"/>
              </w:rPr>
              <w:t>167,404</w:t>
            </w:r>
          </w:p>
          <w:p w14:paraId="1229D6E6" w14:textId="77777777" w:rsidR="00D94733" w:rsidRDefault="00D94733" w:rsidP="009532CE">
            <w:pPr>
              <w:pStyle w:val="---f1"/>
              <w:spacing w:line="240" w:lineRule="exact"/>
              <w:rPr>
                <w:w w:val="100"/>
              </w:rPr>
            </w:pPr>
          </w:p>
          <w:p w14:paraId="5BA66BCA" w14:textId="1BAB3556" w:rsidR="00D94733" w:rsidRPr="000F1699" w:rsidRDefault="00D94733" w:rsidP="009532CE">
            <w:pPr>
              <w:pStyle w:val="---f1"/>
              <w:spacing w:line="240" w:lineRule="exact"/>
              <w:rPr>
                <w:color w:val="000000" w:themeColor="text1"/>
                <w:w w:val="100"/>
              </w:rPr>
            </w:pPr>
          </w:p>
        </w:tc>
        <w:tc>
          <w:tcPr>
            <w:tcW w:w="507" w:type="pct"/>
            <w:gridSpan w:val="2"/>
            <w:tcBorders>
              <w:top w:val="nil"/>
              <w:bottom w:val="nil"/>
            </w:tcBorders>
            <w:shd w:val="clear" w:color="auto" w:fill="auto"/>
            <w:vAlign w:val="center"/>
          </w:tcPr>
          <w:p w14:paraId="4A33378C" w14:textId="77777777" w:rsidR="00627836" w:rsidRDefault="00627836" w:rsidP="009532CE">
            <w:pPr>
              <w:pStyle w:val="---f1"/>
              <w:spacing w:line="240" w:lineRule="exact"/>
              <w:rPr>
                <w:w w:val="100"/>
              </w:rPr>
            </w:pPr>
            <w:r>
              <w:rPr>
                <w:rFonts w:hint="eastAsia"/>
                <w:w w:val="100"/>
              </w:rPr>
              <w:t>377,600</w:t>
            </w:r>
          </w:p>
          <w:p w14:paraId="145F32DC" w14:textId="77777777" w:rsidR="00D94733" w:rsidRDefault="00D94733" w:rsidP="009532CE">
            <w:pPr>
              <w:pStyle w:val="---f1"/>
              <w:spacing w:line="240" w:lineRule="exact"/>
              <w:rPr>
                <w:w w:val="100"/>
              </w:rPr>
            </w:pPr>
          </w:p>
          <w:p w14:paraId="1A82154D" w14:textId="29E6BFF7" w:rsidR="00D94733" w:rsidRPr="000F1699" w:rsidRDefault="00D94733" w:rsidP="009532CE">
            <w:pPr>
              <w:pStyle w:val="---f1"/>
              <w:spacing w:line="240" w:lineRule="exact"/>
              <w:rPr>
                <w:color w:val="000000" w:themeColor="text1"/>
                <w:w w:val="100"/>
              </w:rPr>
            </w:pPr>
          </w:p>
        </w:tc>
        <w:tc>
          <w:tcPr>
            <w:tcW w:w="507" w:type="pct"/>
            <w:tcBorders>
              <w:top w:val="nil"/>
              <w:bottom w:val="nil"/>
            </w:tcBorders>
            <w:shd w:val="clear" w:color="auto" w:fill="auto"/>
            <w:vAlign w:val="center"/>
          </w:tcPr>
          <w:p w14:paraId="59E25784" w14:textId="77777777" w:rsidR="00627836" w:rsidRDefault="00627836" w:rsidP="009532CE">
            <w:pPr>
              <w:pStyle w:val="---f1"/>
              <w:spacing w:line="240" w:lineRule="exact"/>
              <w:rPr>
                <w:w w:val="100"/>
              </w:rPr>
            </w:pPr>
            <w:r>
              <w:rPr>
                <w:rFonts w:hint="eastAsia"/>
                <w:w w:val="100"/>
              </w:rPr>
              <w:t>1,678</w:t>
            </w:r>
          </w:p>
          <w:p w14:paraId="6358CF5D" w14:textId="77777777" w:rsidR="00D94733" w:rsidRDefault="00D94733" w:rsidP="009532CE">
            <w:pPr>
              <w:pStyle w:val="---f1"/>
              <w:spacing w:line="240" w:lineRule="exact"/>
              <w:rPr>
                <w:w w:val="100"/>
              </w:rPr>
            </w:pPr>
          </w:p>
          <w:p w14:paraId="0B77FA8D" w14:textId="5B443958" w:rsidR="00D94733" w:rsidRPr="000F1699" w:rsidRDefault="00D94733" w:rsidP="009532CE">
            <w:pPr>
              <w:pStyle w:val="---f1"/>
              <w:spacing w:line="240" w:lineRule="exact"/>
              <w:rPr>
                <w:color w:val="000000" w:themeColor="text1"/>
                <w:w w:val="100"/>
              </w:rPr>
            </w:pPr>
          </w:p>
        </w:tc>
        <w:tc>
          <w:tcPr>
            <w:tcW w:w="507" w:type="pct"/>
            <w:gridSpan w:val="2"/>
            <w:tcBorders>
              <w:top w:val="nil"/>
              <w:bottom w:val="nil"/>
            </w:tcBorders>
            <w:shd w:val="clear" w:color="auto" w:fill="auto"/>
            <w:vAlign w:val="center"/>
          </w:tcPr>
          <w:p w14:paraId="759B9A3C" w14:textId="77777777" w:rsidR="00627836" w:rsidRDefault="00627836" w:rsidP="009532CE">
            <w:pPr>
              <w:pStyle w:val="---f1"/>
              <w:spacing w:line="240" w:lineRule="exact"/>
              <w:rPr>
                <w:w w:val="100"/>
              </w:rPr>
            </w:pPr>
            <w:r>
              <w:rPr>
                <w:rFonts w:hint="eastAsia"/>
                <w:w w:val="100"/>
              </w:rPr>
              <w:t>546,682</w:t>
            </w:r>
          </w:p>
          <w:p w14:paraId="52C74B51" w14:textId="77777777" w:rsidR="00D94733" w:rsidRDefault="00D94733" w:rsidP="009532CE">
            <w:pPr>
              <w:pStyle w:val="---f1"/>
              <w:spacing w:line="240" w:lineRule="exact"/>
              <w:rPr>
                <w:w w:val="100"/>
              </w:rPr>
            </w:pPr>
          </w:p>
          <w:p w14:paraId="14D3A2F4" w14:textId="6D78EA74" w:rsidR="00D94733" w:rsidRPr="000F1699" w:rsidRDefault="00D94733" w:rsidP="009532CE">
            <w:pPr>
              <w:pStyle w:val="---f1"/>
              <w:spacing w:line="240" w:lineRule="exact"/>
              <w:rPr>
                <w:color w:val="000000" w:themeColor="text1"/>
                <w:w w:val="100"/>
              </w:rPr>
            </w:pPr>
          </w:p>
        </w:tc>
        <w:tc>
          <w:tcPr>
            <w:tcW w:w="519" w:type="pct"/>
            <w:gridSpan w:val="2"/>
            <w:tcBorders>
              <w:top w:val="nil"/>
              <w:bottom w:val="nil"/>
            </w:tcBorders>
            <w:shd w:val="clear" w:color="auto" w:fill="auto"/>
            <w:vAlign w:val="center"/>
          </w:tcPr>
          <w:p w14:paraId="3F44065B" w14:textId="77777777" w:rsidR="00627836" w:rsidRDefault="00627836" w:rsidP="009532CE">
            <w:pPr>
              <w:pStyle w:val="---f1"/>
              <w:spacing w:line="240" w:lineRule="exact"/>
              <w:rPr>
                <w:w w:val="100"/>
              </w:rPr>
            </w:pPr>
            <w:r>
              <w:rPr>
                <w:rFonts w:hint="eastAsia"/>
                <w:w w:val="100"/>
              </w:rPr>
              <w:t>357,504</w:t>
            </w:r>
          </w:p>
          <w:p w14:paraId="42EFF580" w14:textId="77777777" w:rsidR="00D94733" w:rsidRDefault="00D94733" w:rsidP="009532CE">
            <w:pPr>
              <w:pStyle w:val="---f1"/>
              <w:spacing w:line="240" w:lineRule="exact"/>
              <w:rPr>
                <w:w w:val="100"/>
              </w:rPr>
            </w:pPr>
          </w:p>
          <w:p w14:paraId="161F392B" w14:textId="2FB4B77D" w:rsidR="00D94733" w:rsidRPr="000F1699" w:rsidRDefault="00D94733" w:rsidP="009532CE">
            <w:pPr>
              <w:pStyle w:val="---f1"/>
              <w:spacing w:line="240" w:lineRule="exact"/>
              <w:rPr>
                <w:color w:val="000000" w:themeColor="text1"/>
                <w:w w:val="100"/>
              </w:rPr>
            </w:pPr>
          </w:p>
        </w:tc>
        <w:tc>
          <w:tcPr>
            <w:tcW w:w="519" w:type="pct"/>
            <w:gridSpan w:val="2"/>
            <w:tcBorders>
              <w:top w:val="nil"/>
              <w:bottom w:val="nil"/>
            </w:tcBorders>
            <w:shd w:val="clear" w:color="auto" w:fill="auto"/>
            <w:vAlign w:val="center"/>
          </w:tcPr>
          <w:p w14:paraId="37DEE428" w14:textId="77777777" w:rsidR="00627836" w:rsidRDefault="00627836" w:rsidP="009532CE">
            <w:pPr>
              <w:pStyle w:val="---f1"/>
              <w:spacing w:line="240" w:lineRule="exact"/>
              <w:rPr>
                <w:w w:val="100"/>
              </w:rPr>
            </w:pPr>
            <w:r>
              <w:rPr>
                <w:rFonts w:hint="eastAsia"/>
                <w:w w:val="100"/>
              </w:rPr>
              <w:t>- 189,178</w:t>
            </w:r>
          </w:p>
          <w:p w14:paraId="468EFC37" w14:textId="77777777" w:rsidR="00D94733" w:rsidRDefault="00D94733" w:rsidP="009532CE">
            <w:pPr>
              <w:pStyle w:val="---f1"/>
              <w:spacing w:line="240" w:lineRule="exact"/>
              <w:rPr>
                <w:w w:val="100"/>
              </w:rPr>
            </w:pPr>
          </w:p>
          <w:p w14:paraId="46E0E7E2" w14:textId="7CE3B476" w:rsidR="00D94733" w:rsidRPr="000F1699" w:rsidRDefault="00D94733" w:rsidP="009532CE">
            <w:pPr>
              <w:pStyle w:val="---f1"/>
              <w:spacing w:line="240" w:lineRule="exact"/>
              <w:rPr>
                <w:color w:val="000000" w:themeColor="text1"/>
                <w:w w:val="100"/>
              </w:rPr>
            </w:pPr>
          </w:p>
        </w:tc>
        <w:tc>
          <w:tcPr>
            <w:tcW w:w="418" w:type="pct"/>
            <w:tcBorders>
              <w:top w:val="nil"/>
              <w:bottom w:val="nil"/>
            </w:tcBorders>
            <w:shd w:val="clear" w:color="auto" w:fill="auto"/>
            <w:vAlign w:val="center"/>
          </w:tcPr>
          <w:p w14:paraId="0FCE6719" w14:textId="77777777" w:rsidR="00627836" w:rsidRDefault="00627836" w:rsidP="009532CE">
            <w:pPr>
              <w:pStyle w:val="---f1"/>
              <w:spacing w:line="240" w:lineRule="exact"/>
              <w:rPr>
                <w:w w:val="100"/>
              </w:rPr>
            </w:pPr>
            <w:r>
              <w:rPr>
                <w:rFonts w:hint="eastAsia"/>
                <w:w w:val="100"/>
              </w:rPr>
              <w:t>- 34.60</w:t>
            </w:r>
          </w:p>
          <w:p w14:paraId="080CE700" w14:textId="77777777" w:rsidR="00D94733" w:rsidRDefault="00D94733" w:rsidP="009532CE">
            <w:pPr>
              <w:pStyle w:val="---f1"/>
              <w:spacing w:line="240" w:lineRule="exact"/>
              <w:rPr>
                <w:w w:val="100"/>
              </w:rPr>
            </w:pPr>
          </w:p>
          <w:p w14:paraId="3D2CAAF5" w14:textId="7C55F109" w:rsidR="00D94733" w:rsidRPr="000F1699" w:rsidRDefault="00D94733" w:rsidP="009532CE">
            <w:pPr>
              <w:pStyle w:val="---f1"/>
              <w:spacing w:line="240" w:lineRule="exact"/>
              <w:rPr>
                <w:color w:val="000000" w:themeColor="text1"/>
                <w:w w:val="100"/>
              </w:rPr>
            </w:pPr>
          </w:p>
        </w:tc>
        <w:tc>
          <w:tcPr>
            <w:tcW w:w="517" w:type="pct"/>
            <w:gridSpan w:val="2"/>
            <w:tcBorders>
              <w:top w:val="nil"/>
              <w:left w:val="single" w:sz="4" w:space="0" w:color="auto"/>
              <w:bottom w:val="nil"/>
              <w:right w:val="single" w:sz="4" w:space="0" w:color="auto"/>
            </w:tcBorders>
            <w:shd w:val="clear" w:color="auto" w:fill="auto"/>
            <w:vAlign w:val="center"/>
          </w:tcPr>
          <w:p w14:paraId="03567BDC" w14:textId="77777777" w:rsidR="00627836" w:rsidRDefault="00627836" w:rsidP="009532CE">
            <w:pPr>
              <w:pStyle w:val="---f1"/>
              <w:spacing w:line="240" w:lineRule="exact"/>
              <w:rPr>
                <w:w w:val="100"/>
              </w:rPr>
            </w:pPr>
            <w:r>
              <w:rPr>
                <w:rFonts w:hint="eastAsia"/>
                <w:w w:val="100"/>
              </w:rPr>
              <w:t>184,794</w:t>
            </w:r>
          </w:p>
          <w:p w14:paraId="7C3B6A36" w14:textId="77777777" w:rsidR="00D94733" w:rsidRDefault="00D94733" w:rsidP="009532CE">
            <w:pPr>
              <w:pStyle w:val="---f1"/>
              <w:spacing w:line="240" w:lineRule="exact"/>
              <w:rPr>
                <w:w w:val="100"/>
              </w:rPr>
            </w:pPr>
          </w:p>
          <w:p w14:paraId="75A75B62" w14:textId="27DA4951" w:rsidR="00D94733" w:rsidRPr="000F1699" w:rsidRDefault="00D94733" w:rsidP="009532CE">
            <w:pPr>
              <w:pStyle w:val="---f1"/>
              <w:spacing w:line="240" w:lineRule="exact"/>
              <w:rPr>
                <w:color w:val="000000" w:themeColor="text1"/>
                <w:w w:val="100"/>
              </w:rPr>
            </w:pPr>
          </w:p>
        </w:tc>
        <w:tc>
          <w:tcPr>
            <w:tcW w:w="329" w:type="pct"/>
            <w:tcBorders>
              <w:top w:val="nil"/>
              <w:left w:val="single" w:sz="4" w:space="0" w:color="auto"/>
              <w:bottom w:val="nil"/>
              <w:right w:val="nil"/>
            </w:tcBorders>
            <w:shd w:val="clear" w:color="auto" w:fill="auto"/>
            <w:vAlign w:val="center"/>
          </w:tcPr>
          <w:p w14:paraId="0E2B4171" w14:textId="77777777" w:rsidR="00627836" w:rsidRDefault="00627836" w:rsidP="009532CE">
            <w:pPr>
              <w:pStyle w:val="---f1"/>
              <w:spacing w:line="240" w:lineRule="exact"/>
              <w:rPr>
                <w:w w:val="100"/>
              </w:rPr>
            </w:pPr>
            <w:r>
              <w:rPr>
                <w:rFonts w:hint="eastAsia"/>
                <w:w w:val="100"/>
              </w:rPr>
              <w:t>33.80</w:t>
            </w:r>
          </w:p>
          <w:p w14:paraId="676B60A8" w14:textId="77777777" w:rsidR="00D94733" w:rsidRDefault="00D94733" w:rsidP="009532CE">
            <w:pPr>
              <w:pStyle w:val="---f1"/>
              <w:spacing w:line="240" w:lineRule="exact"/>
              <w:rPr>
                <w:w w:val="100"/>
              </w:rPr>
            </w:pPr>
          </w:p>
          <w:p w14:paraId="3069AB66" w14:textId="2C7A35B6" w:rsidR="00D94733" w:rsidRPr="000F1699" w:rsidRDefault="00D94733" w:rsidP="009532CE">
            <w:pPr>
              <w:pStyle w:val="---f1"/>
              <w:spacing w:line="240" w:lineRule="exact"/>
              <w:rPr>
                <w:color w:val="000000" w:themeColor="text1"/>
                <w:w w:val="100"/>
              </w:rPr>
            </w:pPr>
          </w:p>
        </w:tc>
      </w:tr>
      <w:tr w:rsidR="00627836" w:rsidRPr="000F1699" w14:paraId="50CFDA62" w14:textId="77777777" w:rsidTr="00B167DD">
        <w:trPr>
          <w:cantSplit/>
          <w:trHeight w:val="595"/>
        </w:trPr>
        <w:tc>
          <w:tcPr>
            <w:tcW w:w="672" w:type="pct"/>
            <w:tcBorders>
              <w:top w:val="nil"/>
              <w:left w:val="nil"/>
              <w:bottom w:val="nil"/>
              <w:right w:val="single" w:sz="4" w:space="0" w:color="auto"/>
            </w:tcBorders>
            <w:shd w:val="clear" w:color="auto" w:fill="auto"/>
            <w:vAlign w:val="center"/>
          </w:tcPr>
          <w:p w14:paraId="3B2E50EF" w14:textId="1977553E" w:rsidR="00627836" w:rsidRPr="000F1699" w:rsidRDefault="00627836" w:rsidP="00674558">
            <w:pPr>
              <w:autoSpaceDE w:val="0"/>
              <w:autoSpaceDN w:val="0"/>
              <w:adjustRightInd w:val="0"/>
              <w:snapToGrid w:val="0"/>
              <w:ind w:left="340" w:right="57"/>
              <w:jc w:val="distribute"/>
              <w:rPr>
                <w:rFonts w:ascii="標楷體" w:hAnsi="標楷體"/>
                <w:color w:val="000000" w:themeColor="text1"/>
                <w:spacing w:val="-10"/>
              </w:rPr>
            </w:pPr>
            <w:r>
              <w:rPr>
                <w:rFonts w:ascii="標楷體" w:hAnsi="標楷體" w:hint="eastAsia"/>
                <w:spacing w:val="-10"/>
              </w:rPr>
              <w:t>專案計畫</w:t>
            </w:r>
          </w:p>
        </w:tc>
        <w:tc>
          <w:tcPr>
            <w:tcW w:w="506" w:type="pct"/>
            <w:gridSpan w:val="2"/>
            <w:tcBorders>
              <w:top w:val="nil"/>
              <w:bottom w:val="nil"/>
            </w:tcBorders>
            <w:shd w:val="clear" w:color="auto" w:fill="auto"/>
            <w:vAlign w:val="center"/>
          </w:tcPr>
          <w:p w14:paraId="7AE3C11B" w14:textId="3C27B288" w:rsidR="00627836" w:rsidRPr="000F1699" w:rsidRDefault="00627836" w:rsidP="00674558">
            <w:pPr>
              <w:pStyle w:val="--ffa"/>
              <w:rPr>
                <w:color w:val="000000" w:themeColor="text1"/>
                <w:w w:val="100"/>
              </w:rPr>
            </w:pPr>
            <w:r>
              <w:rPr>
                <w:rFonts w:hint="eastAsia"/>
                <w:w w:val="100"/>
              </w:rPr>
              <w:t>167,404</w:t>
            </w:r>
          </w:p>
        </w:tc>
        <w:tc>
          <w:tcPr>
            <w:tcW w:w="507" w:type="pct"/>
            <w:gridSpan w:val="2"/>
            <w:tcBorders>
              <w:top w:val="nil"/>
              <w:bottom w:val="nil"/>
            </w:tcBorders>
            <w:shd w:val="clear" w:color="auto" w:fill="auto"/>
            <w:vAlign w:val="center"/>
          </w:tcPr>
          <w:p w14:paraId="0E741250" w14:textId="3A5D4C22" w:rsidR="00627836" w:rsidRPr="000F1699" w:rsidRDefault="00627836" w:rsidP="00674558">
            <w:pPr>
              <w:pStyle w:val="--ffa"/>
              <w:rPr>
                <w:color w:val="000000" w:themeColor="text1"/>
                <w:w w:val="100"/>
              </w:rPr>
            </w:pPr>
            <w:r>
              <w:rPr>
                <w:rFonts w:hint="eastAsia"/>
                <w:w w:val="100"/>
              </w:rPr>
              <w:t>372,100</w:t>
            </w:r>
          </w:p>
        </w:tc>
        <w:tc>
          <w:tcPr>
            <w:tcW w:w="507" w:type="pct"/>
            <w:tcBorders>
              <w:top w:val="nil"/>
              <w:bottom w:val="nil"/>
            </w:tcBorders>
            <w:shd w:val="clear" w:color="auto" w:fill="auto"/>
            <w:vAlign w:val="center"/>
          </w:tcPr>
          <w:p w14:paraId="15EF30F3" w14:textId="7F6C674D" w:rsidR="00627836" w:rsidRPr="000F1699" w:rsidRDefault="00627836" w:rsidP="00674558">
            <w:pPr>
              <w:pStyle w:val="--ffa"/>
              <w:rPr>
                <w:color w:val="000000" w:themeColor="text1"/>
                <w:w w:val="100"/>
              </w:rPr>
            </w:pPr>
            <w:r>
              <w:rPr>
                <w:rFonts w:hint="eastAsia"/>
                <w:w w:val="100"/>
              </w:rPr>
              <w:t>－</w:t>
            </w:r>
          </w:p>
        </w:tc>
        <w:tc>
          <w:tcPr>
            <w:tcW w:w="507" w:type="pct"/>
            <w:gridSpan w:val="2"/>
            <w:tcBorders>
              <w:top w:val="nil"/>
              <w:bottom w:val="nil"/>
            </w:tcBorders>
            <w:shd w:val="clear" w:color="auto" w:fill="auto"/>
            <w:vAlign w:val="center"/>
          </w:tcPr>
          <w:p w14:paraId="1435A25D" w14:textId="050ECC2F" w:rsidR="00627836" w:rsidRPr="000F1699" w:rsidRDefault="00627836" w:rsidP="00674558">
            <w:pPr>
              <w:pStyle w:val="--ffa"/>
              <w:rPr>
                <w:color w:val="000000" w:themeColor="text1"/>
                <w:w w:val="100"/>
              </w:rPr>
            </w:pPr>
            <w:r>
              <w:rPr>
                <w:rFonts w:hint="eastAsia"/>
                <w:w w:val="100"/>
              </w:rPr>
              <w:t>539,504</w:t>
            </w:r>
          </w:p>
        </w:tc>
        <w:tc>
          <w:tcPr>
            <w:tcW w:w="519" w:type="pct"/>
            <w:gridSpan w:val="2"/>
            <w:tcBorders>
              <w:top w:val="nil"/>
              <w:bottom w:val="nil"/>
            </w:tcBorders>
            <w:shd w:val="clear" w:color="auto" w:fill="auto"/>
            <w:vAlign w:val="center"/>
          </w:tcPr>
          <w:p w14:paraId="68A27338" w14:textId="79405EF1" w:rsidR="00627836" w:rsidRPr="000F1699" w:rsidRDefault="00627836" w:rsidP="00674558">
            <w:pPr>
              <w:pStyle w:val="--ffa"/>
              <w:rPr>
                <w:color w:val="000000" w:themeColor="text1"/>
                <w:w w:val="100"/>
              </w:rPr>
            </w:pPr>
            <w:r>
              <w:rPr>
                <w:rFonts w:hint="eastAsia"/>
                <w:w w:val="100"/>
              </w:rPr>
              <w:t>354,710</w:t>
            </w:r>
          </w:p>
        </w:tc>
        <w:tc>
          <w:tcPr>
            <w:tcW w:w="519" w:type="pct"/>
            <w:gridSpan w:val="2"/>
            <w:tcBorders>
              <w:top w:val="nil"/>
              <w:bottom w:val="nil"/>
            </w:tcBorders>
            <w:shd w:val="clear" w:color="auto" w:fill="auto"/>
            <w:vAlign w:val="center"/>
          </w:tcPr>
          <w:p w14:paraId="3B2B1658" w14:textId="218411C2" w:rsidR="00627836" w:rsidRPr="000F1699" w:rsidRDefault="00627836" w:rsidP="00674558">
            <w:pPr>
              <w:pStyle w:val="--ffa"/>
              <w:rPr>
                <w:color w:val="000000" w:themeColor="text1"/>
                <w:w w:val="100"/>
              </w:rPr>
            </w:pPr>
            <w:r>
              <w:rPr>
                <w:rFonts w:hint="eastAsia"/>
                <w:w w:val="100"/>
              </w:rPr>
              <w:t>- 184,794</w:t>
            </w:r>
          </w:p>
        </w:tc>
        <w:tc>
          <w:tcPr>
            <w:tcW w:w="418" w:type="pct"/>
            <w:tcBorders>
              <w:top w:val="nil"/>
              <w:bottom w:val="nil"/>
            </w:tcBorders>
            <w:shd w:val="clear" w:color="auto" w:fill="auto"/>
            <w:vAlign w:val="center"/>
          </w:tcPr>
          <w:p w14:paraId="7F04F020" w14:textId="30414521" w:rsidR="00627836" w:rsidRPr="000F1699" w:rsidRDefault="00627836" w:rsidP="00674558">
            <w:pPr>
              <w:pStyle w:val="--ffa"/>
              <w:rPr>
                <w:color w:val="000000" w:themeColor="text1"/>
                <w:w w:val="100"/>
              </w:rPr>
            </w:pPr>
            <w:r>
              <w:rPr>
                <w:rFonts w:hint="eastAsia"/>
                <w:w w:val="100"/>
              </w:rPr>
              <w:t>- 34.25</w:t>
            </w:r>
          </w:p>
        </w:tc>
        <w:tc>
          <w:tcPr>
            <w:tcW w:w="517" w:type="pct"/>
            <w:gridSpan w:val="2"/>
            <w:tcBorders>
              <w:top w:val="nil"/>
              <w:left w:val="single" w:sz="4" w:space="0" w:color="auto"/>
              <w:bottom w:val="nil"/>
              <w:right w:val="single" w:sz="4" w:space="0" w:color="auto"/>
            </w:tcBorders>
            <w:shd w:val="clear" w:color="auto" w:fill="auto"/>
            <w:vAlign w:val="center"/>
          </w:tcPr>
          <w:p w14:paraId="7B7D0ABC" w14:textId="1FBC87CE" w:rsidR="00627836" w:rsidRPr="000F1699" w:rsidRDefault="00627836" w:rsidP="00674558">
            <w:pPr>
              <w:pStyle w:val="--ffa"/>
              <w:rPr>
                <w:color w:val="000000" w:themeColor="text1"/>
                <w:w w:val="100"/>
              </w:rPr>
            </w:pPr>
            <w:r>
              <w:rPr>
                <w:rFonts w:hint="eastAsia"/>
                <w:w w:val="100"/>
              </w:rPr>
              <w:t>184,794</w:t>
            </w:r>
          </w:p>
        </w:tc>
        <w:tc>
          <w:tcPr>
            <w:tcW w:w="329" w:type="pct"/>
            <w:tcBorders>
              <w:top w:val="nil"/>
              <w:left w:val="single" w:sz="4" w:space="0" w:color="auto"/>
              <w:bottom w:val="nil"/>
              <w:right w:val="nil"/>
            </w:tcBorders>
            <w:shd w:val="clear" w:color="auto" w:fill="auto"/>
            <w:vAlign w:val="center"/>
          </w:tcPr>
          <w:p w14:paraId="0711CC1B" w14:textId="49FE418C" w:rsidR="00627836" w:rsidRPr="000F1699" w:rsidRDefault="00627836" w:rsidP="00674558">
            <w:pPr>
              <w:pStyle w:val="--ffa"/>
              <w:rPr>
                <w:color w:val="000000" w:themeColor="text1"/>
                <w:w w:val="100"/>
              </w:rPr>
            </w:pPr>
            <w:r>
              <w:rPr>
                <w:rFonts w:hint="eastAsia"/>
                <w:w w:val="100"/>
              </w:rPr>
              <w:t>34.25</w:t>
            </w:r>
          </w:p>
        </w:tc>
      </w:tr>
      <w:tr w:rsidR="00627836" w:rsidRPr="000F1699" w14:paraId="45FDAE0A" w14:textId="77777777" w:rsidTr="00B167DD">
        <w:trPr>
          <w:cantSplit/>
          <w:trHeight w:val="595"/>
        </w:trPr>
        <w:tc>
          <w:tcPr>
            <w:tcW w:w="672" w:type="pct"/>
            <w:tcBorders>
              <w:top w:val="nil"/>
              <w:left w:val="nil"/>
              <w:bottom w:val="single" w:sz="4" w:space="0" w:color="auto"/>
              <w:right w:val="single" w:sz="4" w:space="0" w:color="auto"/>
            </w:tcBorders>
            <w:shd w:val="clear" w:color="auto" w:fill="auto"/>
            <w:vAlign w:val="center"/>
          </w:tcPr>
          <w:p w14:paraId="1B16A781" w14:textId="47DA712B" w:rsidR="00627836" w:rsidRPr="000F1699" w:rsidRDefault="00627836" w:rsidP="00627836">
            <w:pPr>
              <w:autoSpaceDE w:val="0"/>
              <w:autoSpaceDN w:val="0"/>
              <w:adjustRightInd w:val="0"/>
              <w:snapToGrid w:val="0"/>
              <w:ind w:left="340" w:right="57"/>
              <w:jc w:val="distribute"/>
              <w:rPr>
                <w:rFonts w:ascii="標楷體" w:hAnsi="標楷體"/>
                <w:color w:val="000000" w:themeColor="text1"/>
                <w:spacing w:val="-10"/>
              </w:rPr>
            </w:pPr>
            <w:r>
              <w:rPr>
                <w:rFonts w:ascii="標楷體" w:hAnsi="標楷體" w:hint="eastAsia"/>
                <w:spacing w:val="-20"/>
              </w:rPr>
              <w:t>一般建築及設備計畫</w:t>
            </w:r>
          </w:p>
        </w:tc>
        <w:tc>
          <w:tcPr>
            <w:tcW w:w="506" w:type="pct"/>
            <w:gridSpan w:val="2"/>
            <w:tcBorders>
              <w:top w:val="nil"/>
              <w:bottom w:val="single" w:sz="4" w:space="0" w:color="auto"/>
            </w:tcBorders>
            <w:shd w:val="clear" w:color="auto" w:fill="auto"/>
            <w:vAlign w:val="center"/>
          </w:tcPr>
          <w:p w14:paraId="3669E6AD" w14:textId="77777777" w:rsidR="00627836" w:rsidRDefault="00627836" w:rsidP="00627836">
            <w:pPr>
              <w:pStyle w:val="--ffa"/>
              <w:rPr>
                <w:w w:val="100"/>
              </w:rPr>
            </w:pPr>
            <w:r>
              <w:rPr>
                <w:rFonts w:hint="eastAsia"/>
                <w:w w:val="100"/>
              </w:rPr>
              <w:t>－</w:t>
            </w:r>
          </w:p>
          <w:p w14:paraId="4F24C998" w14:textId="1D67E932" w:rsidR="00D94733" w:rsidRPr="000F1699" w:rsidRDefault="00D94733" w:rsidP="00627836">
            <w:pPr>
              <w:pStyle w:val="--ffa"/>
              <w:rPr>
                <w:color w:val="000000" w:themeColor="text1"/>
                <w:w w:val="100"/>
              </w:rPr>
            </w:pPr>
          </w:p>
        </w:tc>
        <w:tc>
          <w:tcPr>
            <w:tcW w:w="507" w:type="pct"/>
            <w:gridSpan w:val="2"/>
            <w:tcBorders>
              <w:top w:val="nil"/>
              <w:bottom w:val="single" w:sz="4" w:space="0" w:color="auto"/>
            </w:tcBorders>
            <w:shd w:val="clear" w:color="auto" w:fill="auto"/>
            <w:vAlign w:val="center"/>
          </w:tcPr>
          <w:p w14:paraId="399DAC3E" w14:textId="77777777" w:rsidR="00627836" w:rsidRDefault="00627836" w:rsidP="00627836">
            <w:pPr>
              <w:pStyle w:val="--ffa"/>
              <w:rPr>
                <w:w w:val="100"/>
              </w:rPr>
            </w:pPr>
            <w:r>
              <w:rPr>
                <w:rFonts w:hint="eastAsia"/>
                <w:w w:val="100"/>
              </w:rPr>
              <w:t>5,500</w:t>
            </w:r>
          </w:p>
          <w:p w14:paraId="51569BDE" w14:textId="17C34794" w:rsidR="00D94733" w:rsidRPr="000F1699" w:rsidRDefault="00D94733" w:rsidP="00627836">
            <w:pPr>
              <w:pStyle w:val="--ffa"/>
              <w:rPr>
                <w:color w:val="000000" w:themeColor="text1"/>
                <w:w w:val="100"/>
              </w:rPr>
            </w:pPr>
          </w:p>
        </w:tc>
        <w:tc>
          <w:tcPr>
            <w:tcW w:w="507" w:type="pct"/>
            <w:tcBorders>
              <w:top w:val="nil"/>
              <w:bottom w:val="single" w:sz="4" w:space="0" w:color="auto"/>
            </w:tcBorders>
            <w:shd w:val="clear" w:color="auto" w:fill="auto"/>
            <w:vAlign w:val="center"/>
          </w:tcPr>
          <w:p w14:paraId="330C8F8E" w14:textId="77777777" w:rsidR="00627836" w:rsidRDefault="00627836" w:rsidP="00627836">
            <w:pPr>
              <w:pStyle w:val="--ffa"/>
              <w:rPr>
                <w:w w:val="100"/>
              </w:rPr>
            </w:pPr>
            <w:r>
              <w:rPr>
                <w:rFonts w:hint="eastAsia"/>
                <w:w w:val="100"/>
              </w:rPr>
              <w:t>1,678</w:t>
            </w:r>
          </w:p>
          <w:p w14:paraId="02A670B7" w14:textId="70E59831" w:rsidR="00D94733" w:rsidRPr="000F1699" w:rsidRDefault="00D94733" w:rsidP="00627836">
            <w:pPr>
              <w:pStyle w:val="--ffa"/>
              <w:rPr>
                <w:color w:val="000000" w:themeColor="text1"/>
                <w:w w:val="100"/>
              </w:rPr>
            </w:pPr>
          </w:p>
        </w:tc>
        <w:tc>
          <w:tcPr>
            <w:tcW w:w="507" w:type="pct"/>
            <w:gridSpan w:val="2"/>
            <w:tcBorders>
              <w:top w:val="nil"/>
              <w:bottom w:val="single" w:sz="4" w:space="0" w:color="auto"/>
            </w:tcBorders>
            <w:shd w:val="clear" w:color="auto" w:fill="auto"/>
            <w:vAlign w:val="center"/>
          </w:tcPr>
          <w:p w14:paraId="111DBF30" w14:textId="77777777" w:rsidR="00627836" w:rsidRDefault="00627836" w:rsidP="00627836">
            <w:pPr>
              <w:pStyle w:val="--ffa"/>
              <w:rPr>
                <w:w w:val="100"/>
              </w:rPr>
            </w:pPr>
            <w:r>
              <w:rPr>
                <w:rFonts w:hint="eastAsia"/>
                <w:w w:val="100"/>
              </w:rPr>
              <w:t>7,178</w:t>
            </w:r>
          </w:p>
          <w:p w14:paraId="463EC085" w14:textId="03EC08E4" w:rsidR="00D94733" w:rsidRPr="000F1699" w:rsidRDefault="00D94733" w:rsidP="00627836">
            <w:pPr>
              <w:pStyle w:val="--ffa"/>
              <w:rPr>
                <w:color w:val="000000" w:themeColor="text1"/>
              </w:rPr>
            </w:pPr>
          </w:p>
        </w:tc>
        <w:tc>
          <w:tcPr>
            <w:tcW w:w="519" w:type="pct"/>
            <w:gridSpan w:val="2"/>
            <w:tcBorders>
              <w:top w:val="nil"/>
              <w:bottom w:val="single" w:sz="4" w:space="0" w:color="auto"/>
            </w:tcBorders>
            <w:shd w:val="clear" w:color="auto" w:fill="auto"/>
            <w:vAlign w:val="center"/>
          </w:tcPr>
          <w:p w14:paraId="4FAD8A81" w14:textId="77777777" w:rsidR="00627836" w:rsidRDefault="00627836" w:rsidP="00627836">
            <w:pPr>
              <w:pStyle w:val="--ffa"/>
              <w:rPr>
                <w:w w:val="100"/>
              </w:rPr>
            </w:pPr>
            <w:r>
              <w:rPr>
                <w:rFonts w:hint="eastAsia"/>
                <w:w w:val="100"/>
              </w:rPr>
              <w:t>2,793</w:t>
            </w:r>
          </w:p>
          <w:p w14:paraId="706C9651" w14:textId="3D3C5C4B" w:rsidR="00D94733" w:rsidRPr="000F1699" w:rsidRDefault="00D94733" w:rsidP="00627836">
            <w:pPr>
              <w:pStyle w:val="--ffa"/>
              <w:rPr>
                <w:color w:val="000000" w:themeColor="text1"/>
                <w:w w:val="100"/>
              </w:rPr>
            </w:pPr>
          </w:p>
        </w:tc>
        <w:tc>
          <w:tcPr>
            <w:tcW w:w="519" w:type="pct"/>
            <w:gridSpan w:val="2"/>
            <w:tcBorders>
              <w:top w:val="nil"/>
              <w:bottom w:val="single" w:sz="4" w:space="0" w:color="auto"/>
            </w:tcBorders>
            <w:shd w:val="clear" w:color="auto" w:fill="auto"/>
            <w:vAlign w:val="center"/>
          </w:tcPr>
          <w:p w14:paraId="5F7CAA52" w14:textId="77777777" w:rsidR="00627836" w:rsidRDefault="00627836" w:rsidP="00627836">
            <w:pPr>
              <w:pStyle w:val="--ffa"/>
              <w:rPr>
                <w:w w:val="100"/>
              </w:rPr>
            </w:pPr>
            <w:r>
              <w:rPr>
                <w:rFonts w:hint="eastAsia"/>
                <w:w w:val="100"/>
              </w:rPr>
              <w:t>- 4,384</w:t>
            </w:r>
          </w:p>
          <w:p w14:paraId="10CF96C4" w14:textId="4FA747DC" w:rsidR="00D94733" w:rsidRPr="000F1699" w:rsidRDefault="00D94733" w:rsidP="00627836">
            <w:pPr>
              <w:pStyle w:val="--ffa"/>
              <w:rPr>
                <w:color w:val="000000" w:themeColor="text1"/>
                <w:w w:val="100"/>
              </w:rPr>
            </w:pPr>
          </w:p>
        </w:tc>
        <w:tc>
          <w:tcPr>
            <w:tcW w:w="418" w:type="pct"/>
            <w:tcBorders>
              <w:top w:val="nil"/>
              <w:bottom w:val="single" w:sz="4" w:space="0" w:color="auto"/>
            </w:tcBorders>
            <w:shd w:val="clear" w:color="auto" w:fill="auto"/>
            <w:vAlign w:val="center"/>
          </w:tcPr>
          <w:p w14:paraId="0AAD7731" w14:textId="77777777" w:rsidR="00627836" w:rsidRDefault="00627836" w:rsidP="00627836">
            <w:pPr>
              <w:pStyle w:val="--ffa"/>
              <w:rPr>
                <w:w w:val="100"/>
              </w:rPr>
            </w:pPr>
            <w:r>
              <w:rPr>
                <w:rFonts w:hint="eastAsia"/>
                <w:w w:val="100"/>
              </w:rPr>
              <w:t>- 61.08</w:t>
            </w:r>
          </w:p>
          <w:p w14:paraId="06D7A211" w14:textId="4C9EFF1A" w:rsidR="00D94733" w:rsidRPr="000F1699" w:rsidRDefault="00D94733" w:rsidP="00627836">
            <w:pPr>
              <w:pStyle w:val="--ffa"/>
              <w:rPr>
                <w:color w:val="000000" w:themeColor="text1"/>
                <w:w w:val="100"/>
              </w:rPr>
            </w:pPr>
          </w:p>
        </w:tc>
        <w:tc>
          <w:tcPr>
            <w:tcW w:w="517" w:type="pct"/>
            <w:gridSpan w:val="2"/>
            <w:tcBorders>
              <w:top w:val="nil"/>
              <w:left w:val="single" w:sz="4" w:space="0" w:color="auto"/>
              <w:bottom w:val="single" w:sz="4" w:space="0" w:color="auto"/>
              <w:right w:val="single" w:sz="4" w:space="0" w:color="auto"/>
            </w:tcBorders>
            <w:shd w:val="clear" w:color="auto" w:fill="auto"/>
            <w:vAlign w:val="center"/>
          </w:tcPr>
          <w:p w14:paraId="1957A33F" w14:textId="77777777" w:rsidR="00627836" w:rsidRDefault="00627836" w:rsidP="00627836">
            <w:pPr>
              <w:pStyle w:val="--ffa"/>
              <w:rPr>
                <w:w w:val="100"/>
              </w:rPr>
            </w:pPr>
            <w:r>
              <w:rPr>
                <w:rFonts w:hint="eastAsia"/>
                <w:w w:val="100"/>
              </w:rPr>
              <w:t>－</w:t>
            </w:r>
          </w:p>
          <w:p w14:paraId="197116E2" w14:textId="06AF979A" w:rsidR="00D94733" w:rsidRPr="000F1699" w:rsidRDefault="00D94733" w:rsidP="00627836">
            <w:pPr>
              <w:pStyle w:val="--ffa"/>
              <w:rPr>
                <w:color w:val="000000" w:themeColor="text1"/>
                <w:w w:val="100"/>
              </w:rPr>
            </w:pPr>
          </w:p>
        </w:tc>
        <w:tc>
          <w:tcPr>
            <w:tcW w:w="329" w:type="pct"/>
            <w:tcBorders>
              <w:top w:val="nil"/>
              <w:left w:val="single" w:sz="4" w:space="0" w:color="auto"/>
              <w:bottom w:val="single" w:sz="4" w:space="0" w:color="auto"/>
              <w:right w:val="nil"/>
            </w:tcBorders>
            <w:shd w:val="clear" w:color="auto" w:fill="auto"/>
            <w:vAlign w:val="center"/>
          </w:tcPr>
          <w:p w14:paraId="29BB04B0" w14:textId="77777777" w:rsidR="00627836" w:rsidRDefault="00627836" w:rsidP="00627836">
            <w:pPr>
              <w:pStyle w:val="--ffa"/>
              <w:rPr>
                <w:w w:val="100"/>
              </w:rPr>
            </w:pPr>
            <w:r>
              <w:rPr>
                <w:rFonts w:hint="eastAsia"/>
                <w:w w:val="100"/>
              </w:rPr>
              <w:t>－</w:t>
            </w:r>
          </w:p>
          <w:p w14:paraId="22879221" w14:textId="3BC2581C" w:rsidR="00D94733" w:rsidRPr="000F1699" w:rsidRDefault="00D94733" w:rsidP="00627836">
            <w:pPr>
              <w:pStyle w:val="--ffa"/>
              <w:rPr>
                <w:color w:val="000000" w:themeColor="text1"/>
                <w:w w:val="100"/>
              </w:rPr>
            </w:pPr>
          </w:p>
        </w:tc>
      </w:tr>
      <w:tr w:rsidR="000F1699" w:rsidRPr="000F1699" w14:paraId="601A842F"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471"/>
        </w:trPr>
        <w:tc>
          <w:tcPr>
            <w:tcW w:w="5000" w:type="pct"/>
            <w:gridSpan w:val="16"/>
            <w:tcBorders>
              <w:top w:val="nil"/>
              <w:left w:val="nil"/>
              <w:bottom w:val="nil"/>
              <w:right w:val="nil"/>
            </w:tcBorders>
          </w:tcPr>
          <w:p w14:paraId="31D55494" w14:textId="77777777" w:rsidR="006448DC" w:rsidRPr="000F1699" w:rsidRDefault="006448DC" w:rsidP="008801C9">
            <w:pPr>
              <w:jc w:val="center"/>
              <w:rPr>
                <w:rFonts w:ascii="標楷體" w:hAnsi="Times New Roman" w:cs="Times New Roman"/>
                <w:b/>
                <w:color w:val="000000" w:themeColor="text1"/>
                <w:spacing w:val="20"/>
                <w:sz w:val="32"/>
                <w:szCs w:val="24"/>
                <w:u w:val="single"/>
              </w:rPr>
            </w:pPr>
            <w:r w:rsidRPr="000F1699">
              <w:rPr>
                <w:rFonts w:ascii="標楷體" w:hAnsi="Times New Roman" w:cs="Times New Roman" w:hint="eastAsia"/>
                <w:b/>
                <w:color w:val="000000" w:themeColor="text1"/>
                <w:spacing w:val="20"/>
                <w:sz w:val="36"/>
                <w:szCs w:val="28"/>
                <w:u w:val="single"/>
              </w:rPr>
              <w:lastRenderedPageBreak/>
              <w:t>貳、非營業部分</w:t>
            </w:r>
          </w:p>
        </w:tc>
      </w:tr>
      <w:tr w:rsidR="000F1699" w:rsidRPr="000F1699" w14:paraId="6E27A565" w14:textId="77777777" w:rsidTr="00C11CBA">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510"/>
        </w:trPr>
        <w:tc>
          <w:tcPr>
            <w:tcW w:w="5000" w:type="pct"/>
            <w:gridSpan w:val="16"/>
            <w:tcBorders>
              <w:top w:val="nil"/>
              <w:left w:val="nil"/>
              <w:bottom w:val="nil"/>
              <w:right w:val="nil"/>
            </w:tcBorders>
          </w:tcPr>
          <w:p w14:paraId="744DF7C8" w14:textId="77777777" w:rsidR="006448DC" w:rsidRPr="000F1699" w:rsidRDefault="006448DC" w:rsidP="008801C9">
            <w:pPr>
              <w:jc w:val="center"/>
              <w:rPr>
                <w:rFonts w:ascii="標楷體" w:hAnsi="Times New Roman" w:cs="Times New Roman"/>
                <w:b/>
                <w:color w:val="000000" w:themeColor="text1"/>
                <w:spacing w:val="20"/>
                <w:sz w:val="32"/>
                <w:szCs w:val="24"/>
                <w:u w:val="single"/>
              </w:rPr>
            </w:pPr>
            <w:r w:rsidRPr="000F1699">
              <w:rPr>
                <w:rFonts w:ascii="標楷體" w:hAnsi="Times New Roman" w:cs="Times New Roman" w:hint="eastAsia"/>
                <w:b/>
                <w:color w:val="000000" w:themeColor="text1"/>
                <w:spacing w:val="20"/>
                <w:sz w:val="32"/>
                <w:szCs w:val="24"/>
                <w:u w:val="single"/>
              </w:rPr>
              <w:t>一、作業基金</w:t>
            </w:r>
          </w:p>
        </w:tc>
      </w:tr>
      <w:tr w:rsidR="00F93410" w:rsidRPr="000F1699" w14:paraId="7CDE1B86" w14:textId="77777777" w:rsidTr="00C11CBA">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510"/>
        </w:trPr>
        <w:tc>
          <w:tcPr>
            <w:tcW w:w="5000" w:type="pct"/>
            <w:gridSpan w:val="16"/>
            <w:tcBorders>
              <w:top w:val="nil"/>
              <w:left w:val="nil"/>
              <w:bottom w:val="nil"/>
              <w:right w:val="nil"/>
            </w:tcBorders>
          </w:tcPr>
          <w:p w14:paraId="020109B5" w14:textId="2560B22A" w:rsidR="00F93410" w:rsidRPr="000F1699" w:rsidRDefault="00F93410" w:rsidP="008801C9">
            <w:pPr>
              <w:ind w:leftChars="550" w:left="1100"/>
              <w:jc w:val="center"/>
              <w:rPr>
                <w:rFonts w:ascii="標楷體" w:hAnsi="Times New Roman" w:cs="Times New Roman"/>
                <w:b/>
                <w:color w:val="000000" w:themeColor="text1"/>
                <w:spacing w:val="20"/>
                <w:sz w:val="32"/>
                <w:szCs w:val="24"/>
                <w:u w:val="single"/>
              </w:rPr>
            </w:pPr>
            <w:r>
              <w:rPr>
                <w:rFonts w:ascii="標楷體" w:hAnsi="Times New Roman" w:cs="Times New Roman" w:hint="eastAsia"/>
                <w:b/>
                <w:color w:val="000000" w:themeColor="text1"/>
                <w:spacing w:val="20"/>
                <w:sz w:val="32"/>
                <w:szCs w:val="24"/>
                <w:u w:val="single"/>
              </w:rPr>
              <w:t>（一）收支餘</w:t>
            </w:r>
            <w:proofErr w:type="gramStart"/>
            <w:r>
              <w:rPr>
                <w:rFonts w:ascii="標楷體" w:hAnsi="Times New Roman" w:cs="Times New Roman" w:hint="eastAsia"/>
                <w:b/>
                <w:color w:val="000000" w:themeColor="text1"/>
                <w:spacing w:val="20"/>
                <w:sz w:val="32"/>
                <w:szCs w:val="24"/>
                <w:u w:val="single"/>
              </w:rPr>
              <w:t>絀</w:t>
            </w:r>
            <w:proofErr w:type="gramEnd"/>
            <w:r>
              <w:rPr>
                <w:rFonts w:ascii="標楷體" w:hAnsi="Times New Roman" w:cs="Times New Roman" w:hint="eastAsia"/>
                <w:b/>
                <w:color w:val="000000" w:themeColor="text1"/>
                <w:spacing w:val="20"/>
                <w:sz w:val="32"/>
                <w:szCs w:val="24"/>
                <w:u w:val="single"/>
              </w:rPr>
              <w:t>審定數額綜計表</w:t>
            </w:r>
            <w:r>
              <w:rPr>
                <w:rFonts w:ascii="標楷體" w:hAnsi="Times New Roman" w:cs="Times New Roman" w:hint="eastAsia"/>
                <w:bCs/>
                <w:color w:val="000000" w:themeColor="text1"/>
                <w:spacing w:val="20"/>
                <w:sz w:val="28"/>
                <w:szCs w:val="28"/>
              </w:rPr>
              <w:t>（科目別）</w:t>
            </w:r>
          </w:p>
        </w:tc>
      </w:tr>
      <w:tr w:rsidR="00F93410" w:rsidRPr="000F1699" w14:paraId="07386C78" w14:textId="77777777" w:rsidTr="00C11CBA">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340"/>
        </w:trPr>
        <w:tc>
          <w:tcPr>
            <w:tcW w:w="5000" w:type="pct"/>
            <w:gridSpan w:val="16"/>
            <w:tcBorders>
              <w:top w:val="nil"/>
              <w:left w:val="nil"/>
              <w:bottom w:val="nil"/>
              <w:right w:val="nil"/>
            </w:tcBorders>
            <w:vAlign w:val="center"/>
          </w:tcPr>
          <w:p w14:paraId="6FD2DB6A" w14:textId="5293C6DB" w:rsidR="00F93410" w:rsidRPr="000F1699" w:rsidRDefault="00F93410" w:rsidP="00F93410">
            <w:pPr>
              <w:jc w:val="center"/>
              <w:rPr>
                <w:rFonts w:ascii="標楷體" w:hAnsi="標楷體" w:cs="Times New Roman"/>
                <w:color w:val="000000" w:themeColor="text1"/>
                <w:sz w:val="24"/>
                <w:szCs w:val="24"/>
              </w:rPr>
            </w:pPr>
            <w:r>
              <w:rPr>
                <w:rFonts w:ascii="標楷體" w:hAnsi="標楷體" w:cs="Times New Roman" w:hint="eastAsia"/>
                <w:color w:val="000000" w:themeColor="text1"/>
                <w:sz w:val="24"/>
                <w:szCs w:val="24"/>
              </w:rPr>
              <w:t>中華民國</w:t>
            </w:r>
            <w:proofErr w:type="gramStart"/>
            <w:r>
              <w:rPr>
                <w:rFonts w:ascii="標楷體" w:hAnsi="標楷體" w:cs="Times New Roman" w:hint="eastAsia"/>
                <w:color w:val="000000" w:themeColor="text1"/>
                <w:sz w:val="24"/>
                <w:szCs w:val="24"/>
              </w:rPr>
              <w:t>114</w:t>
            </w:r>
            <w:proofErr w:type="gramEnd"/>
            <w:r>
              <w:rPr>
                <w:rFonts w:ascii="標楷體" w:hAnsi="標楷體" w:cs="Times New Roman" w:hint="eastAsia"/>
                <w:color w:val="000000" w:themeColor="text1"/>
                <w:sz w:val="24"/>
                <w:szCs w:val="24"/>
              </w:rPr>
              <w:t>年度</w:t>
            </w:r>
          </w:p>
        </w:tc>
      </w:tr>
      <w:tr w:rsidR="000F1699" w:rsidRPr="000F1699" w14:paraId="6AA51E4B" w14:textId="77777777" w:rsidTr="0082362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hRule="exact" w:val="340"/>
        </w:trPr>
        <w:tc>
          <w:tcPr>
            <w:tcW w:w="5000" w:type="pct"/>
            <w:gridSpan w:val="16"/>
            <w:tcBorders>
              <w:top w:val="nil"/>
              <w:left w:val="nil"/>
              <w:bottom w:val="single" w:sz="4" w:space="0" w:color="auto"/>
              <w:right w:val="nil"/>
            </w:tcBorders>
            <w:vAlign w:val="bottom"/>
          </w:tcPr>
          <w:p w14:paraId="1AA5EDEB" w14:textId="77777777" w:rsidR="006448DC" w:rsidRPr="000F1699" w:rsidRDefault="006448DC" w:rsidP="00B167DD">
            <w:pPr>
              <w:spacing w:line="240" w:lineRule="exact"/>
              <w:jc w:val="right"/>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單位：新臺幣元</w:t>
            </w:r>
          </w:p>
        </w:tc>
      </w:tr>
      <w:tr w:rsidR="000F1699" w:rsidRPr="000F1699" w14:paraId="5EE1906B" w14:textId="77777777" w:rsidTr="0062783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283"/>
        </w:trPr>
        <w:tc>
          <w:tcPr>
            <w:tcW w:w="960" w:type="pct"/>
            <w:gridSpan w:val="2"/>
            <w:vMerge w:val="restart"/>
            <w:tcBorders>
              <w:top w:val="single" w:sz="4" w:space="0" w:color="auto"/>
              <w:left w:val="nil"/>
              <w:bottom w:val="single" w:sz="4" w:space="0" w:color="auto"/>
            </w:tcBorders>
            <w:vAlign w:val="center"/>
          </w:tcPr>
          <w:p w14:paraId="5B881FDA"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科目</w:t>
            </w:r>
          </w:p>
        </w:tc>
        <w:tc>
          <w:tcPr>
            <w:tcW w:w="662" w:type="pct"/>
            <w:gridSpan w:val="2"/>
            <w:vMerge w:val="restart"/>
            <w:tcBorders>
              <w:top w:val="single" w:sz="4" w:space="0" w:color="auto"/>
              <w:bottom w:val="single" w:sz="4" w:space="0" w:color="auto"/>
            </w:tcBorders>
            <w:vAlign w:val="center"/>
          </w:tcPr>
          <w:p w14:paraId="103ACAA9" w14:textId="77777777" w:rsidR="006448DC" w:rsidRPr="00B167DD"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B167DD">
              <w:rPr>
                <w:rFonts w:ascii="標楷體" w:hAnsi="Times New Roman" w:cs="Times New Roman" w:hint="eastAsia"/>
                <w:color w:val="000000" w:themeColor="text1"/>
                <w:szCs w:val="20"/>
              </w:rPr>
              <w:t>預算數</w:t>
            </w:r>
          </w:p>
        </w:tc>
        <w:tc>
          <w:tcPr>
            <w:tcW w:w="735" w:type="pct"/>
            <w:gridSpan w:val="3"/>
            <w:vMerge w:val="restart"/>
            <w:tcBorders>
              <w:top w:val="single" w:sz="4" w:space="0" w:color="auto"/>
              <w:bottom w:val="single" w:sz="4" w:space="0" w:color="auto"/>
            </w:tcBorders>
            <w:vAlign w:val="center"/>
          </w:tcPr>
          <w:p w14:paraId="3A7D6E6A" w14:textId="77777777" w:rsidR="006448DC" w:rsidRPr="00B167DD"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B167DD">
              <w:rPr>
                <w:rFonts w:ascii="標楷體" w:hAnsi="Times New Roman" w:cs="Times New Roman" w:hint="eastAsia"/>
                <w:color w:val="000000" w:themeColor="text1"/>
                <w:szCs w:val="20"/>
              </w:rPr>
              <w:t>決算數</w:t>
            </w:r>
          </w:p>
        </w:tc>
        <w:tc>
          <w:tcPr>
            <w:tcW w:w="585" w:type="pct"/>
            <w:gridSpan w:val="2"/>
            <w:vMerge w:val="restart"/>
            <w:tcBorders>
              <w:top w:val="single" w:sz="4" w:space="0" w:color="auto"/>
            </w:tcBorders>
            <w:vAlign w:val="center"/>
          </w:tcPr>
          <w:p w14:paraId="7901BB1C" w14:textId="77777777" w:rsidR="006448DC" w:rsidRPr="00B167DD"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B167DD">
              <w:rPr>
                <w:rFonts w:ascii="標楷體" w:hAnsi="Times New Roman" w:cs="Times New Roman" w:hint="eastAsia"/>
                <w:color w:val="000000" w:themeColor="text1"/>
                <w:szCs w:val="20"/>
              </w:rPr>
              <w:t>修正數</w:t>
            </w:r>
          </w:p>
        </w:tc>
        <w:tc>
          <w:tcPr>
            <w:tcW w:w="742" w:type="pct"/>
            <w:gridSpan w:val="2"/>
            <w:vMerge w:val="restart"/>
            <w:tcBorders>
              <w:top w:val="single" w:sz="4" w:space="0" w:color="auto"/>
              <w:bottom w:val="single" w:sz="4" w:space="0" w:color="auto"/>
            </w:tcBorders>
            <w:vAlign w:val="center"/>
          </w:tcPr>
          <w:p w14:paraId="527422DF" w14:textId="77777777" w:rsidR="006448DC" w:rsidRPr="00B167DD"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B167DD">
              <w:rPr>
                <w:rFonts w:ascii="標楷體" w:hAnsi="Times New Roman" w:cs="Times New Roman" w:hint="eastAsia"/>
                <w:color w:val="000000" w:themeColor="text1"/>
                <w:szCs w:val="20"/>
              </w:rPr>
              <w:t>決算審定數</w:t>
            </w:r>
          </w:p>
        </w:tc>
        <w:tc>
          <w:tcPr>
            <w:tcW w:w="1317" w:type="pct"/>
            <w:gridSpan w:val="5"/>
            <w:tcBorders>
              <w:top w:val="single" w:sz="4" w:space="0" w:color="auto"/>
              <w:bottom w:val="single" w:sz="4" w:space="0" w:color="auto"/>
              <w:right w:val="nil"/>
            </w:tcBorders>
            <w:vAlign w:val="center"/>
          </w:tcPr>
          <w:p w14:paraId="4C6AAF09" w14:textId="77777777" w:rsidR="006448DC" w:rsidRPr="00B167DD" w:rsidRDefault="006448DC" w:rsidP="00B167DD">
            <w:pPr>
              <w:spacing w:line="240" w:lineRule="exact"/>
              <w:jc w:val="distribute"/>
              <w:rPr>
                <w:rFonts w:ascii="標楷體" w:hAnsi="Times New Roman" w:cs="Times New Roman"/>
                <w:color w:val="000000" w:themeColor="text1"/>
                <w:szCs w:val="20"/>
              </w:rPr>
            </w:pPr>
            <w:r w:rsidRPr="00B167DD">
              <w:rPr>
                <w:rFonts w:ascii="標楷體" w:hAnsi="Times New Roman" w:cs="Times New Roman" w:hint="eastAsia"/>
                <w:color w:val="000000" w:themeColor="text1"/>
                <w:szCs w:val="20"/>
              </w:rPr>
              <w:t>審定數與預算數</w:t>
            </w:r>
          </w:p>
          <w:p w14:paraId="33C9C6EF" w14:textId="77777777" w:rsidR="006448DC" w:rsidRPr="00B167DD" w:rsidRDefault="006448DC" w:rsidP="00B167DD">
            <w:pPr>
              <w:spacing w:line="240" w:lineRule="exact"/>
              <w:jc w:val="distribute"/>
              <w:rPr>
                <w:rFonts w:ascii="標楷體" w:hAnsi="Times New Roman" w:cs="Times New Roman"/>
                <w:color w:val="000000" w:themeColor="text1"/>
                <w:szCs w:val="20"/>
              </w:rPr>
            </w:pPr>
            <w:r w:rsidRPr="00B167DD">
              <w:rPr>
                <w:rFonts w:ascii="標楷體" w:hAnsi="Times New Roman" w:cs="Times New Roman" w:hint="eastAsia"/>
                <w:color w:val="000000" w:themeColor="text1"/>
                <w:szCs w:val="20"/>
              </w:rPr>
              <w:t>比較增減</w:t>
            </w:r>
          </w:p>
        </w:tc>
      </w:tr>
      <w:tr w:rsidR="000F1699" w:rsidRPr="000F1699" w14:paraId="23EA7994" w14:textId="77777777" w:rsidTr="0062783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227"/>
        </w:trPr>
        <w:tc>
          <w:tcPr>
            <w:tcW w:w="960" w:type="pct"/>
            <w:gridSpan w:val="2"/>
            <w:vMerge/>
            <w:tcBorders>
              <w:top w:val="nil"/>
              <w:left w:val="nil"/>
              <w:bottom w:val="single" w:sz="4" w:space="0" w:color="auto"/>
            </w:tcBorders>
            <w:vAlign w:val="center"/>
          </w:tcPr>
          <w:p w14:paraId="0E6E51A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662" w:type="pct"/>
            <w:gridSpan w:val="2"/>
            <w:vMerge/>
            <w:tcBorders>
              <w:bottom w:val="single" w:sz="4" w:space="0" w:color="auto"/>
            </w:tcBorders>
            <w:vAlign w:val="center"/>
          </w:tcPr>
          <w:p w14:paraId="393F6C61"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735" w:type="pct"/>
            <w:gridSpan w:val="3"/>
            <w:vMerge/>
            <w:tcBorders>
              <w:bottom w:val="single" w:sz="4" w:space="0" w:color="auto"/>
            </w:tcBorders>
            <w:vAlign w:val="center"/>
          </w:tcPr>
          <w:p w14:paraId="512D909E"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585" w:type="pct"/>
            <w:gridSpan w:val="2"/>
            <w:vMerge/>
            <w:tcBorders>
              <w:bottom w:val="single" w:sz="4" w:space="0" w:color="auto"/>
            </w:tcBorders>
          </w:tcPr>
          <w:p w14:paraId="5C11CCE5"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742" w:type="pct"/>
            <w:gridSpan w:val="2"/>
            <w:vMerge/>
            <w:tcBorders>
              <w:bottom w:val="single" w:sz="4" w:space="0" w:color="auto"/>
            </w:tcBorders>
            <w:vAlign w:val="center"/>
          </w:tcPr>
          <w:p w14:paraId="31EE62AE"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733" w:type="pct"/>
            <w:gridSpan w:val="3"/>
            <w:tcBorders>
              <w:top w:val="single" w:sz="4" w:space="0" w:color="auto"/>
              <w:bottom w:val="single" w:sz="4" w:space="0" w:color="auto"/>
            </w:tcBorders>
            <w:vAlign w:val="center"/>
          </w:tcPr>
          <w:p w14:paraId="214C7FDC"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金額</w:t>
            </w:r>
          </w:p>
        </w:tc>
        <w:tc>
          <w:tcPr>
            <w:tcW w:w="584" w:type="pct"/>
            <w:gridSpan w:val="2"/>
            <w:tcBorders>
              <w:top w:val="single" w:sz="4" w:space="0" w:color="auto"/>
              <w:bottom w:val="single" w:sz="4" w:space="0" w:color="auto"/>
              <w:right w:val="nil"/>
            </w:tcBorders>
            <w:vAlign w:val="center"/>
          </w:tcPr>
          <w:p w14:paraId="0ED1DBD0"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w:t>
            </w:r>
          </w:p>
        </w:tc>
      </w:tr>
      <w:tr w:rsidR="00F93410" w:rsidRPr="000F1699" w14:paraId="275B5261"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single" w:sz="4" w:space="0" w:color="auto"/>
              <w:left w:val="nil"/>
              <w:bottom w:val="nil"/>
            </w:tcBorders>
            <w:shd w:val="clear" w:color="auto" w:fill="auto"/>
            <w:vAlign w:val="center"/>
          </w:tcPr>
          <w:p w14:paraId="7546F363" w14:textId="77777777" w:rsidR="00F93410" w:rsidRPr="000F1699" w:rsidRDefault="00F93410" w:rsidP="00F93410">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業務收入</w:t>
            </w:r>
          </w:p>
        </w:tc>
        <w:tc>
          <w:tcPr>
            <w:tcW w:w="662" w:type="pct"/>
            <w:gridSpan w:val="2"/>
            <w:tcBorders>
              <w:top w:val="single" w:sz="4" w:space="0" w:color="auto"/>
              <w:bottom w:val="nil"/>
            </w:tcBorders>
            <w:shd w:val="clear" w:color="auto" w:fill="auto"/>
            <w:vAlign w:val="center"/>
          </w:tcPr>
          <w:p w14:paraId="3DF407E3" w14:textId="7C091C91"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275,655,000</w:t>
            </w:r>
          </w:p>
        </w:tc>
        <w:tc>
          <w:tcPr>
            <w:tcW w:w="735" w:type="pct"/>
            <w:gridSpan w:val="3"/>
            <w:tcBorders>
              <w:top w:val="single" w:sz="4" w:space="0" w:color="auto"/>
              <w:bottom w:val="nil"/>
            </w:tcBorders>
            <w:shd w:val="clear" w:color="auto" w:fill="auto"/>
            <w:vAlign w:val="center"/>
          </w:tcPr>
          <w:p w14:paraId="55DF7118" w14:textId="1D1BD001"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1,183,394,611</w:t>
            </w:r>
          </w:p>
        </w:tc>
        <w:tc>
          <w:tcPr>
            <w:tcW w:w="585" w:type="pct"/>
            <w:gridSpan w:val="2"/>
            <w:tcBorders>
              <w:top w:val="single" w:sz="4" w:space="0" w:color="auto"/>
              <w:bottom w:val="nil"/>
            </w:tcBorders>
            <w:vAlign w:val="center"/>
          </w:tcPr>
          <w:p w14:paraId="7802998E" w14:textId="6E372373"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gridSpan w:val="2"/>
            <w:tcBorders>
              <w:top w:val="single" w:sz="4" w:space="0" w:color="auto"/>
              <w:bottom w:val="nil"/>
            </w:tcBorders>
            <w:shd w:val="clear" w:color="auto" w:fill="auto"/>
            <w:vAlign w:val="center"/>
          </w:tcPr>
          <w:p w14:paraId="16C9D5BF" w14:textId="4D1438BA"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1,183,394,611</w:t>
            </w:r>
          </w:p>
        </w:tc>
        <w:tc>
          <w:tcPr>
            <w:tcW w:w="733" w:type="pct"/>
            <w:gridSpan w:val="3"/>
            <w:tcBorders>
              <w:top w:val="single" w:sz="4" w:space="0" w:color="auto"/>
              <w:bottom w:val="nil"/>
            </w:tcBorders>
            <w:shd w:val="clear" w:color="auto" w:fill="auto"/>
            <w:vAlign w:val="center"/>
          </w:tcPr>
          <w:p w14:paraId="5819CF49" w14:textId="3DE662B5"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907,739,611</w:t>
            </w:r>
          </w:p>
        </w:tc>
        <w:tc>
          <w:tcPr>
            <w:tcW w:w="584" w:type="pct"/>
            <w:gridSpan w:val="2"/>
            <w:tcBorders>
              <w:top w:val="single" w:sz="4" w:space="0" w:color="auto"/>
              <w:bottom w:val="nil"/>
              <w:right w:val="nil"/>
            </w:tcBorders>
            <w:shd w:val="clear" w:color="auto" w:fill="auto"/>
            <w:vAlign w:val="center"/>
          </w:tcPr>
          <w:p w14:paraId="7132079F" w14:textId="33387E49"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329.30</w:t>
            </w:r>
          </w:p>
        </w:tc>
      </w:tr>
      <w:tr w:rsidR="00F93410" w:rsidRPr="000F1699" w14:paraId="4CA861B4"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75741133"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勞務收入</w:t>
            </w:r>
          </w:p>
        </w:tc>
        <w:tc>
          <w:tcPr>
            <w:tcW w:w="662" w:type="pct"/>
            <w:gridSpan w:val="2"/>
            <w:tcBorders>
              <w:top w:val="nil"/>
              <w:bottom w:val="nil"/>
            </w:tcBorders>
            <w:shd w:val="clear" w:color="auto" w:fill="auto"/>
            <w:vAlign w:val="center"/>
          </w:tcPr>
          <w:p w14:paraId="00C4DA0D" w14:textId="64B23DEB"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5,833,000</w:t>
            </w:r>
          </w:p>
        </w:tc>
        <w:tc>
          <w:tcPr>
            <w:tcW w:w="735" w:type="pct"/>
            <w:gridSpan w:val="3"/>
            <w:tcBorders>
              <w:top w:val="nil"/>
              <w:bottom w:val="nil"/>
            </w:tcBorders>
            <w:shd w:val="clear" w:color="auto" w:fill="auto"/>
            <w:vAlign w:val="center"/>
          </w:tcPr>
          <w:p w14:paraId="1AEDD667" w14:textId="4939CDB6"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839,070</w:t>
            </w:r>
          </w:p>
        </w:tc>
        <w:tc>
          <w:tcPr>
            <w:tcW w:w="585" w:type="pct"/>
            <w:gridSpan w:val="2"/>
            <w:tcBorders>
              <w:top w:val="nil"/>
              <w:bottom w:val="nil"/>
            </w:tcBorders>
          </w:tcPr>
          <w:p w14:paraId="3146F14E" w14:textId="096D73F3"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09A4120C" w14:textId="481CF22C"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839,070</w:t>
            </w:r>
          </w:p>
        </w:tc>
        <w:tc>
          <w:tcPr>
            <w:tcW w:w="733" w:type="pct"/>
            <w:gridSpan w:val="3"/>
            <w:tcBorders>
              <w:top w:val="nil"/>
              <w:bottom w:val="nil"/>
            </w:tcBorders>
            <w:shd w:val="clear" w:color="auto" w:fill="auto"/>
            <w:vAlign w:val="center"/>
          </w:tcPr>
          <w:p w14:paraId="765503E0" w14:textId="612F8AC2"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- 4,993,930</w:t>
            </w:r>
          </w:p>
        </w:tc>
        <w:tc>
          <w:tcPr>
            <w:tcW w:w="584" w:type="pct"/>
            <w:gridSpan w:val="2"/>
            <w:tcBorders>
              <w:top w:val="nil"/>
              <w:bottom w:val="nil"/>
              <w:right w:val="nil"/>
            </w:tcBorders>
            <w:shd w:val="clear" w:color="auto" w:fill="auto"/>
            <w:vAlign w:val="center"/>
          </w:tcPr>
          <w:p w14:paraId="3682A2B2" w14:textId="14C9AEF7"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- 85.62</w:t>
            </w:r>
          </w:p>
        </w:tc>
      </w:tr>
      <w:tr w:rsidR="00F93410" w:rsidRPr="000F1699" w14:paraId="2F69ED3A"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72B90477"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租金及權利金收入</w:t>
            </w:r>
          </w:p>
        </w:tc>
        <w:tc>
          <w:tcPr>
            <w:tcW w:w="662" w:type="pct"/>
            <w:gridSpan w:val="2"/>
            <w:tcBorders>
              <w:top w:val="nil"/>
              <w:bottom w:val="nil"/>
            </w:tcBorders>
            <w:shd w:val="clear" w:color="auto" w:fill="auto"/>
            <w:vAlign w:val="center"/>
          </w:tcPr>
          <w:p w14:paraId="3EED2D69" w14:textId="67575956"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19,005,000</w:t>
            </w:r>
          </w:p>
        </w:tc>
        <w:tc>
          <w:tcPr>
            <w:tcW w:w="735" w:type="pct"/>
            <w:gridSpan w:val="3"/>
            <w:tcBorders>
              <w:top w:val="nil"/>
              <w:bottom w:val="nil"/>
            </w:tcBorders>
            <w:shd w:val="clear" w:color="auto" w:fill="auto"/>
            <w:vAlign w:val="center"/>
          </w:tcPr>
          <w:p w14:paraId="2BF3E971" w14:textId="519589B1"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18,392,716</w:t>
            </w:r>
          </w:p>
        </w:tc>
        <w:tc>
          <w:tcPr>
            <w:tcW w:w="585" w:type="pct"/>
            <w:gridSpan w:val="2"/>
            <w:tcBorders>
              <w:top w:val="nil"/>
              <w:bottom w:val="nil"/>
            </w:tcBorders>
          </w:tcPr>
          <w:p w14:paraId="474F54CA" w14:textId="7B02B532"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4974A0D3" w14:textId="1CF34009"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18,392,716</w:t>
            </w:r>
          </w:p>
        </w:tc>
        <w:tc>
          <w:tcPr>
            <w:tcW w:w="733" w:type="pct"/>
            <w:gridSpan w:val="3"/>
            <w:tcBorders>
              <w:top w:val="nil"/>
              <w:bottom w:val="nil"/>
            </w:tcBorders>
            <w:shd w:val="clear" w:color="auto" w:fill="auto"/>
            <w:vAlign w:val="center"/>
          </w:tcPr>
          <w:p w14:paraId="1A4A9785" w14:textId="1720A35D"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- 612,284</w:t>
            </w:r>
          </w:p>
        </w:tc>
        <w:tc>
          <w:tcPr>
            <w:tcW w:w="584" w:type="pct"/>
            <w:gridSpan w:val="2"/>
            <w:tcBorders>
              <w:top w:val="nil"/>
              <w:bottom w:val="nil"/>
              <w:right w:val="nil"/>
            </w:tcBorders>
            <w:shd w:val="clear" w:color="auto" w:fill="auto"/>
            <w:vAlign w:val="center"/>
          </w:tcPr>
          <w:p w14:paraId="3AA38D21" w14:textId="4588728A"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- 3.22</w:t>
            </w:r>
          </w:p>
        </w:tc>
      </w:tr>
      <w:tr w:rsidR="00F93410" w:rsidRPr="000F1699" w14:paraId="132FEB84"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0DBE936E"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投融資業務收入</w:t>
            </w:r>
          </w:p>
        </w:tc>
        <w:tc>
          <w:tcPr>
            <w:tcW w:w="662" w:type="pct"/>
            <w:gridSpan w:val="2"/>
            <w:tcBorders>
              <w:top w:val="nil"/>
              <w:bottom w:val="nil"/>
            </w:tcBorders>
            <w:shd w:val="clear" w:color="auto" w:fill="auto"/>
            <w:vAlign w:val="center"/>
          </w:tcPr>
          <w:p w14:paraId="632A8FC4" w14:textId="5142DFD0"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176,134,000</w:t>
            </w:r>
          </w:p>
        </w:tc>
        <w:tc>
          <w:tcPr>
            <w:tcW w:w="735" w:type="pct"/>
            <w:gridSpan w:val="3"/>
            <w:tcBorders>
              <w:top w:val="nil"/>
              <w:bottom w:val="nil"/>
            </w:tcBorders>
            <w:shd w:val="clear" w:color="auto" w:fill="auto"/>
            <w:vAlign w:val="center"/>
          </w:tcPr>
          <w:p w14:paraId="72DA43DE" w14:textId="0F19134F"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269,190</w:t>
            </w:r>
          </w:p>
        </w:tc>
        <w:tc>
          <w:tcPr>
            <w:tcW w:w="585" w:type="pct"/>
            <w:gridSpan w:val="2"/>
            <w:tcBorders>
              <w:top w:val="nil"/>
              <w:bottom w:val="nil"/>
            </w:tcBorders>
            <w:vAlign w:val="center"/>
          </w:tcPr>
          <w:p w14:paraId="3A6A8A8B" w14:textId="24EB1D98"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2451C9BE" w14:textId="743FBAC0"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269,190</w:t>
            </w:r>
          </w:p>
        </w:tc>
        <w:tc>
          <w:tcPr>
            <w:tcW w:w="733" w:type="pct"/>
            <w:gridSpan w:val="3"/>
            <w:tcBorders>
              <w:top w:val="nil"/>
              <w:bottom w:val="nil"/>
            </w:tcBorders>
            <w:shd w:val="clear" w:color="auto" w:fill="auto"/>
            <w:vAlign w:val="center"/>
          </w:tcPr>
          <w:p w14:paraId="70B5504B" w14:textId="411A29E0"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- 175,864,810</w:t>
            </w:r>
          </w:p>
        </w:tc>
        <w:tc>
          <w:tcPr>
            <w:tcW w:w="584" w:type="pct"/>
            <w:gridSpan w:val="2"/>
            <w:tcBorders>
              <w:top w:val="nil"/>
              <w:bottom w:val="nil"/>
              <w:right w:val="nil"/>
            </w:tcBorders>
            <w:shd w:val="clear" w:color="auto" w:fill="auto"/>
            <w:vAlign w:val="center"/>
          </w:tcPr>
          <w:p w14:paraId="76D63804" w14:textId="64583781"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- 99.85</w:t>
            </w:r>
          </w:p>
        </w:tc>
      </w:tr>
      <w:tr w:rsidR="00F93410" w:rsidRPr="000F1699" w14:paraId="4BCD9095"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306AD662"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醫療收入</w:t>
            </w:r>
          </w:p>
        </w:tc>
        <w:tc>
          <w:tcPr>
            <w:tcW w:w="662" w:type="pct"/>
            <w:gridSpan w:val="2"/>
            <w:tcBorders>
              <w:top w:val="nil"/>
              <w:bottom w:val="nil"/>
            </w:tcBorders>
            <w:shd w:val="clear" w:color="auto" w:fill="auto"/>
            <w:vAlign w:val="center"/>
          </w:tcPr>
          <w:p w14:paraId="0DAF469F" w14:textId="30CF8173"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74,643,000</w:t>
            </w:r>
          </w:p>
        </w:tc>
        <w:tc>
          <w:tcPr>
            <w:tcW w:w="735" w:type="pct"/>
            <w:gridSpan w:val="3"/>
            <w:tcBorders>
              <w:top w:val="nil"/>
              <w:bottom w:val="nil"/>
            </w:tcBorders>
            <w:shd w:val="clear" w:color="auto" w:fill="auto"/>
            <w:vAlign w:val="center"/>
          </w:tcPr>
          <w:p w14:paraId="1834ED26" w14:textId="2F7C1308"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64,481,101</w:t>
            </w:r>
          </w:p>
        </w:tc>
        <w:tc>
          <w:tcPr>
            <w:tcW w:w="585" w:type="pct"/>
            <w:gridSpan w:val="2"/>
            <w:tcBorders>
              <w:top w:val="nil"/>
              <w:bottom w:val="nil"/>
            </w:tcBorders>
            <w:vAlign w:val="center"/>
          </w:tcPr>
          <w:p w14:paraId="417A84CD" w14:textId="103C4914"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14457694" w14:textId="7ACB797B"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64,481,101</w:t>
            </w:r>
          </w:p>
        </w:tc>
        <w:tc>
          <w:tcPr>
            <w:tcW w:w="733" w:type="pct"/>
            <w:gridSpan w:val="3"/>
            <w:tcBorders>
              <w:top w:val="nil"/>
              <w:bottom w:val="nil"/>
            </w:tcBorders>
            <w:shd w:val="clear" w:color="auto" w:fill="auto"/>
            <w:vAlign w:val="center"/>
          </w:tcPr>
          <w:p w14:paraId="47E2D7E5" w14:textId="05B7B33D"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- 10,161,899</w:t>
            </w:r>
          </w:p>
        </w:tc>
        <w:tc>
          <w:tcPr>
            <w:tcW w:w="584" w:type="pct"/>
            <w:gridSpan w:val="2"/>
            <w:tcBorders>
              <w:top w:val="nil"/>
              <w:bottom w:val="nil"/>
              <w:right w:val="nil"/>
            </w:tcBorders>
            <w:shd w:val="clear" w:color="auto" w:fill="auto"/>
            <w:vAlign w:val="center"/>
          </w:tcPr>
          <w:p w14:paraId="648134A5" w14:textId="57F6B52E"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- 13.61</w:t>
            </w:r>
          </w:p>
        </w:tc>
      </w:tr>
      <w:tr w:rsidR="00F93410" w:rsidRPr="000F1699" w14:paraId="53F8F849"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28307A86" w14:textId="27F45569" w:rsidR="00F93410" w:rsidRPr="00F93410" w:rsidRDefault="00F93410" w:rsidP="00F93410">
            <w:pPr>
              <w:spacing w:line="320" w:lineRule="exact"/>
              <w:ind w:left="160"/>
              <w:jc w:val="distribute"/>
              <w:rPr>
                <w:rFonts w:ascii="標楷體" w:hAnsi="標楷體" w:cs="Times New Roman"/>
                <w:color w:val="000000" w:themeColor="text1"/>
                <w:spacing w:val="-20"/>
                <w:szCs w:val="20"/>
              </w:rPr>
            </w:pPr>
            <w:r w:rsidRPr="00F93410">
              <w:rPr>
                <w:rFonts w:ascii="標楷體" w:hAnsi="標楷體" w:cs="Times New Roman" w:hint="eastAsia"/>
                <w:color w:val="000000" w:themeColor="text1"/>
                <w:spacing w:val="-20"/>
                <w:kern w:val="0"/>
                <w:szCs w:val="20"/>
              </w:rPr>
              <w:t>徵收及依法分配收入</w:t>
            </w:r>
          </w:p>
        </w:tc>
        <w:tc>
          <w:tcPr>
            <w:tcW w:w="662" w:type="pct"/>
            <w:gridSpan w:val="2"/>
            <w:tcBorders>
              <w:top w:val="nil"/>
              <w:bottom w:val="nil"/>
            </w:tcBorders>
            <w:shd w:val="clear" w:color="auto" w:fill="auto"/>
            <w:vAlign w:val="center"/>
          </w:tcPr>
          <w:p w14:paraId="66D92AB6" w14:textId="21D9733D"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35" w:type="pct"/>
            <w:gridSpan w:val="3"/>
            <w:tcBorders>
              <w:top w:val="nil"/>
              <w:bottom w:val="nil"/>
            </w:tcBorders>
            <w:shd w:val="clear" w:color="auto" w:fill="auto"/>
            <w:vAlign w:val="center"/>
          </w:tcPr>
          <w:p w14:paraId="344885A0" w14:textId="1BC5D7B3"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1,002,892,034</w:t>
            </w:r>
          </w:p>
        </w:tc>
        <w:tc>
          <w:tcPr>
            <w:tcW w:w="585" w:type="pct"/>
            <w:gridSpan w:val="2"/>
            <w:tcBorders>
              <w:top w:val="nil"/>
              <w:bottom w:val="nil"/>
            </w:tcBorders>
            <w:vAlign w:val="center"/>
          </w:tcPr>
          <w:p w14:paraId="5D3B081D" w14:textId="1D9EA178"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3CB33B31" w14:textId="02252E5E"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1,002,892,034</w:t>
            </w:r>
          </w:p>
        </w:tc>
        <w:tc>
          <w:tcPr>
            <w:tcW w:w="733" w:type="pct"/>
            <w:gridSpan w:val="3"/>
            <w:tcBorders>
              <w:top w:val="nil"/>
              <w:bottom w:val="nil"/>
            </w:tcBorders>
            <w:shd w:val="clear" w:color="auto" w:fill="auto"/>
            <w:vAlign w:val="center"/>
          </w:tcPr>
          <w:p w14:paraId="42F2ADE7" w14:textId="62CE63EF"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1,002,892,034</w:t>
            </w:r>
          </w:p>
        </w:tc>
        <w:tc>
          <w:tcPr>
            <w:tcW w:w="584" w:type="pct"/>
            <w:gridSpan w:val="2"/>
            <w:tcBorders>
              <w:top w:val="nil"/>
              <w:bottom w:val="nil"/>
              <w:right w:val="nil"/>
            </w:tcBorders>
            <w:shd w:val="clear" w:color="auto" w:fill="auto"/>
            <w:vAlign w:val="center"/>
          </w:tcPr>
          <w:p w14:paraId="73064E5B" w14:textId="0871830F"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r>
      <w:tr w:rsidR="00F93410" w:rsidRPr="000F1699" w14:paraId="6EA2BE08"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1159F2D9"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其他業務收入</w:t>
            </w:r>
          </w:p>
        </w:tc>
        <w:tc>
          <w:tcPr>
            <w:tcW w:w="662" w:type="pct"/>
            <w:gridSpan w:val="2"/>
            <w:tcBorders>
              <w:top w:val="nil"/>
              <w:bottom w:val="nil"/>
            </w:tcBorders>
            <w:shd w:val="clear" w:color="auto" w:fill="auto"/>
            <w:vAlign w:val="center"/>
          </w:tcPr>
          <w:p w14:paraId="42C618A4" w14:textId="530DBE85"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40,000</w:t>
            </w:r>
          </w:p>
        </w:tc>
        <w:tc>
          <w:tcPr>
            <w:tcW w:w="735" w:type="pct"/>
            <w:gridSpan w:val="3"/>
            <w:tcBorders>
              <w:top w:val="nil"/>
              <w:bottom w:val="nil"/>
            </w:tcBorders>
            <w:shd w:val="clear" w:color="auto" w:fill="auto"/>
            <w:vAlign w:val="center"/>
          </w:tcPr>
          <w:p w14:paraId="44AC330E" w14:textId="7153FF59"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96,520,500</w:t>
            </w:r>
          </w:p>
        </w:tc>
        <w:tc>
          <w:tcPr>
            <w:tcW w:w="585" w:type="pct"/>
            <w:gridSpan w:val="2"/>
            <w:tcBorders>
              <w:top w:val="nil"/>
              <w:bottom w:val="nil"/>
            </w:tcBorders>
            <w:vAlign w:val="center"/>
          </w:tcPr>
          <w:p w14:paraId="1D2F7402" w14:textId="179F1D48"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408234FD" w14:textId="1752DDDD"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96,520,500</w:t>
            </w:r>
          </w:p>
        </w:tc>
        <w:tc>
          <w:tcPr>
            <w:tcW w:w="733" w:type="pct"/>
            <w:gridSpan w:val="3"/>
            <w:tcBorders>
              <w:top w:val="nil"/>
              <w:bottom w:val="nil"/>
            </w:tcBorders>
            <w:shd w:val="clear" w:color="auto" w:fill="auto"/>
            <w:vAlign w:val="center"/>
          </w:tcPr>
          <w:p w14:paraId="5E379398" w14:textId="26D9EA5A"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96,480,500</w:t>
            </w:r>
          </w:p>
        </w:tc>
        <w:tc>
          <w:tcPr>
            <w:tcW w:w="584" w:type="pct"/>
            <w:gridSpan w:val="2"/>
            <w:tcBorders>
              <w:top w:val="nil"/>
              <w:bottom w:val="nil"/>
              <w:right w:val="nil"/>
            </w:tcBorders>
            <w:shd w:val="clear" w:color="auto" w:fill="auto"/>
            <w:vAlign w:val="center"/>
          </w:tcPr>
          <w:p w14:paraId="15260537" w14:textId="525793B6"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241,201.25</w:t>
            </w:r>
          </w:p>
        </w:tc>
      </w:tr>
      <w:tr w:rsidR="00F93410" w:rsidRPr="000F1699" w14:paraId="4238D4FF"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74613BCE" w14:textId="77777777" w:rsidR="00F93410" w:rsidRPr="000F1699" w:rsidRDefault="00F93410" w:rsidP="00F93410">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業務成本與費用</w:t>
            </w:r>
          </w:p>
        </w:tc>
        <w:tc>
          <w:tcPr>
            <w:tcW w:w="662" w:type="pct"/>
            <w:gridSpan w:val="2"/>
            <w:tcBorders>
              <w:top w:val="nil"/>
              <w:bottom w:val="nil"/>
            </w:tcBorders>
            <w:shd w:val="clear" w:color="auto" w:fill="auto"/>
            <w:vAlign w:val="center"/>
          </w:tcPr>
          <w:p w14:paraId="51403443" w14:textId="6B45F88A"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194,921,000</w:t>
            </w:r>
          </w:p>
        </w:tc>
        <w:tc>
          <w:tcPr>
            <w:tcW w:w="735" w:type="pct"/>
            <w:gridSpan w:val="3"/>
            <w:tcBorders>
              <w:top w:val="nil"/>
              <w:bottom w:val="nil"/>
            </w:tcBorders>
            <w:shd w:val="clear" w:color="auto" w:fill="auto"/>
            <w:vAlign w:val="center"/>
          </w:tcPr>
          <w:p w14:paraId="2721D3DF" w14:textId="5FF545C7"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170,621,965</w:t>
            </w:r>
          </w:p>
        </w:tc>
        <w:tc>
          <w:tcPr>
            <w:tcW w:w="585" w:type="pct"/>
            <w:gridSpan w:val="2"/>
            <w:tcBorders>
              <w:top w:val="nil"/>
              <w:bottom w:val="nil"/>
            </w:tcBorders>
            <w:vAlign w:val="center"/>
          </w:tcPr>
          <w:p w14:paraId="57C9CA35" w14:textId="391F6AAD"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gridSpan w:val="2"/>
            <w:tcBorders>
              <w:top w:val="nil"/>
              <w:bottom w:val="nil"/>
            </w:tcBorders>
            <w:shd w:val="clear" w:color="auto" w:fill="auto"/>
            <w:vAlign w:val="center"/>
          </w:tcPr>
          <w:p w14:paraId="735F35EF" w14:textId="57853C87"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170,621,965</w:t>
            </w:r>
          </w:p>
        </w:tc>
        <w:tc>
          <w:tcPr>
            <w:tcW w:w="733" w:type="pct"/>
            <w:gridSpan w:val="3"/>
            <w:tcBorders>
              <w:top w:val="nil"/>
              <w:bottom w:val="nil"/>
            </w:tcBorders>
            <w:shd w:val="clear" w:color="auto" w:fill="auto"/>
            <w:vAlign w:val="center"/>
          </w:tcPr>
          <w:p w14:paraId="26A4F422" w14:textId="3807904B"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- 24,299,035</w:t>
            </w:r>
          </w:p>
        </w:tc>
        <w:tc>
          <w:tcPr>
            <w:tcW w:w="584" w:type="pct"/>
            <w:gridSpan w:val="2"/>
            <w:tcBorders>
              <w:top w:val="nil"/>
              <w:bottom w:val="nil"/>
              <w:right w:val="nil"/>
            </w:tcBorders>
            <w:shd w:val="clear" w:color="auto" w:fill="auto"/>
            <w:vAlign w:val="center"/>
          </w:tcPr>
          <w:p w14:paraId="21367BD1" w14:textId="0621EF35"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- 12.47</w:t>
            </w:r>
          </w:p>
        </w:tc>
      </w:tr>
      <w:tr w:rsidR="00F93410" w:rsidRPr="000F1699" w14:paraId="02949B43"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19500CD6"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投融資業務成本</w:t>
            </w:r>
          </w:p>
        </w:tc>
        <w:tc>
          <w:tcPr>
            <w:tcW w:w="662" w:type="pct"/>
            <w:gridSpan w:val="2"/>
            <w:tcBorders>
              <w:top w:val="nil"/>
              <w:bottom w:val="nil"/>
            </w:tcBorders>
            <w:shd w:val="clear" w:color="auto" w:fill="auto"/>
            <w:vAlign w:val="center"/>
          </w:tcPr>
          <w:p w14:paraId="2F092B2F" w14:textId="3118129B"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5,294,000</w:t>
            </w:r>
          </w:p>
        </w:tc>
        <w:tc>
          <w:tcPr>
            <w:tcW w:w="735" w:type="pct"/>
            <w:gridSpan w:val="3"/>
            <w:tcBorders>
              <w:top w:val="nil"/>
              <w:bottom w:val="nil"/>
            </w:tcBorders>
            <w:shd w:val="clear" w:color="auto" w:fill="auto"/>
            <w:vAlign w:val="center"/>
          </w:tcPr>
          <w:p w14:paraId="0DCA81D2" w14:textId="1144AA41"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10,350</w:t>
            </w:r>
          </w:p>
        </w:tc>
        <w:tc>
          <w:tcPr>
            <w:tcW w:w="585" w:type="pct"/>
            <w:gridSpan w:val="2"/>
            <w:tcBorders>
              <w:top w:val="nil"/>
              <w:bottom w:val="nil"/>
            </w:tcBorders>
            <w:vAlign w:val="center"/>
          </w:tcPr>
          <w:p w14:paraId="2CE2FD4D" w14:textId="610C2120"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1B1C4CAA" w14:textId="55F6B4BF"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10,350</w:t>
            </w:r>
          </w:p>
        </w:tc>
        <w:tc>
          <w:tcPr>
            <w:tcW w:w="733" w:type="pct"/>
            <w:gridSpan w:val="3"/>
            <w:tcBorders>
              <w:top w:val="nil"/>
              <w:bottom w:val="nil"/>
            </w:tcBorders>
            <w:shd w:val="clear" w:color="auto" w:fill="auto"/>
            <w:vAlign w:val="center"/>
          </w:tcPr>
          <w:p w14:paraId="27B5D97F" w14:textId="0E12D2FD"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- 5,283,650</w:t>
            </w:r>
          </w:p>
        </w:tc>
        <w:tc>
          <w:tcPr>
            <w:tcW w:w="584" w:type="pct"/>
            <w:gridSpan w:val="2"/>
            <w:tcBorders>
              <w:top w:val="nil"/>
              <w:bottom w:val="nil"/>
              <w:right w:val="nil"/>
            </w:tcBorders>
            <w:shd w:val="clear" w:color="auto" w:fill="auto"/>
            <w:vAlign w:val="center"/>
          </w:tcPr>
          <w:p w14:paraId="06659869" w14:textId="1FA9121F"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- 99.80</w:t>
            </w:r>
          </w:p>
        </w:tc>
      </w:tr>
      <w:tr w:rsidR="00F93410" w:rsidRPr="000F1699" w14:paraId="4DB6DD61"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1A1505C6"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醫療成本</w:t>
            </w:r>
          </w:p>
        </w:tc>
        <w:tc>
          <w:tcPr>
            <w:tcW w:w="662" w:type="pct"/>
            <w:gridSpan w:val="2"/>
            <w:tcBorders>
              <w:top w:val="nil"/>
              <w:bottom w:val="nil"/>
            </w:tcBorders>
            <w:shd w:val="clear" w:color="auto" w:fill="auto"/>
            <w:vAlign w:val="center"/>
          </w:tcPr>
          <w:p w14:paraId="338B4BC2" w14:textId="22C5705A"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72,284,000</w:t>
            </w:r>
          </w:p>
        </w:tc>
        <w:tc>
          <w:tcPr>
            <w:tcW w:w="735" w:type="pct"/>
            <w:gridSpan w:val="3"/>
            <w:tcBorders>
              <w:top w:val="nil"/>
              <w:bottom w:val="nil"/>
            </w:tcBorders>
            <w:shd w:val="clear" w:color="auto" w:fill="auto"/>
            <w:vAlign w:val="center"/>
          </w:tcPr>
          <w:p w14:paraId="01E61F42" w14:textId="7796E7B7"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62,208,999</w:t>
            </w:r>
          </w:p>
        </w:tc>
        <w:tc>
          <w:tcPr>
            <w:tcW w:w="585" w:type="pct"/>
            <w:gridSpan w:val="2"/>
            <w:tcBorders>
              <w:top w:val="nil"/>
              <w:bottom w:val="nil"/>
            </w:tcBorders>
            <w:vAlign w:val="center"/>
          </w:tcPr>
          <w:p w14:paraId="7449C8EB" w14:textId="1C4FAF81"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4DADC414" w14:textId="582B9935"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62,208,999</w:t>
            </w:r>
          </w:p>
        </w:tc>
        <w:tc>
          <w:tcPr>
            <w:tcW w:w="733" w:type="pct"/>
            <w:gridSpan w:val="3"/>
            <w:tcBorders>
              <w:top w:val="nil"/>
              <w:bottom w:val="nil"/>
            </w:tcBorders>
            <w:shd w:val="clear" w:color="auto" w:fill="auto"/>
            <w:vAlign w:val="center"/>
          </w:tcPr>
          <w:p w14:paraId="1E48029E" w14:textId="17D69711"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- 10,075,001</w:t>
            </w:r>
          </w:p>
        </w:tc>
        <w:tc>
          <w:tcPr>
            <w:tcW w:w="584" w:type="pct"/>
            <w:gridSpan w:val="2"/>
            <w:tcBorders>
              <w:top w:val="nil"/>
              <w:bottom w:val="nil"/>
              <w:right w:val="nil"/>
            </w:tcBorders>
            <w:shd w:val="clear" w:color="auto" w:fill="auto"/>
            <w:vAlign w:val="center"/>
          </w:tcPr>
          <w:p w14:paraId="4B992896" w14:textId="03F82834"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- 13.94</w:t>
            </w:r>
          </w:p>
        </w:tc>
      </w:tr>
      <w:tr w:rsidR="00F93410" w:rsidRPr="000F1699" w14:paraId="23E80988"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7B57B8BD"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管理及總務費用</w:t>
            </w:r>
          </w:p>
        </w:tc>
        <w:tc>
          <w:tcPr>
            <w:tcW w:w="662" w:type="pct"/>
            <w:gridSpan w:val="2"/>
            <w:tcBorders>
              <w:top w:val="nil"/>
              <w:bottom w:val="nil"/>
            </w:tcBorders>
            <w:shd w:val="clear" w:color="auto" w:fill="auto"/>
            <w:vAlign w:val="center"/>
          </w:tcPr>
          <w:p w14:paraId="6F571714" w14:textId="257DEE65"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117,003,000</w:t>
            </w:r>
          </w:p>
        </w:tc>
        <w:tc>
          <w:tcPr>
            <w:tcW w:w="735" w:type="pct"/>
            <w:gridSpan w:val="3"/>
            <w:tcBorders>
              <w:top w:val="nil"/>
              <w:bottom w:val="nil"/>
            </w:tcBorders>
            <w:shd w:val="clear" w:color="auto" w:fill="auto"/>
            <w:vAlign w:val="center"/>
          </w:tcPr>
          <w:p w14:paraId="7B1D542C" w14:textId="12D444EA"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107,980,176</w:t>
            </w:r>
          </w:p>
        </w:tc>
        <w:tc>
          <w:tcPr>
            <w:tcW w:w="585" w:type="pct"/>
            <w:gridSpan w:val="2"/>
            <w:tcBorders>
              <w:top w:val="nil"/>
              <w:bottom w:val="nil"/>
            </w:tcBorders>
            <w:vAlign w:val="center"/>
          </w:tcPr>
          <w:p w14:paraId="2F330A35" w14:textId="4DE1F98C"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541B4E39" w14:textId="3C6ABDE0"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107,980,176</w:t>
            </w:r>
          </w:p>
        </w:tc>
        <w:tc>
          <w:tcPr>
            <w:tcW w:w="733" w:type="pct"/>
            <w:gridSpan w:val="3"/>
            <w:tcBorders>
              <w:top w:val="nil"/>
              <w:bottom w:val="nil"/>
            </w:tcBorders>
            <w:shd w:val="clear" w:color="auto" w:fill="auto"/>
            <w:vAlign w:val="center"/>
          </w:tcPr>
          <w:p w14:paraId="3694B8AC" w14:textId="1DBB6435"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- 9,022,824</w:t>
            </w:r>
          </w:p>
        </w:tc>
        <w:tc>
          <w:tcPr>
            <w:tcW w:w="584" w:type="pct"/>
            <w:gridSpan w:val="2"/>
            <w:tcBorders>
              <w:top w:val="nil"/>
              <w:bottom w:val="nil"/>
              <w:right w:val="nil"/>
            </w:tcBorders>
            <w:shd w:val="clear" w:color="auto" w:fill="auto"/>
            <w:vAlign w:val="center"/>
          </w:tcPr>
          <w:p w14:paraId="027D81C5" w14:textId="53347EB8"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- 7.71</w:t>
            </w:r>
          </w:p>
        </w:tc>
      </w:tr>
      <w:tr w:rsidR="00F93410" w:rsidRPr="000F1699" w14:paraId="09B57087"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17C26B45"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其他業務費用</w:t>
            </w:r>
          </w:p>
        </w:tc>
        <w:tc>
          <w:tcPr>
            <w:tcW w:w="662" w:type="pct"/>
            <w:gridSpan w:val="2"/>
            <w:tcBorders>
              <w:top w:val="nil"/>
              <w:bottom w:val="nil"/>
            </w:tcBorders>
            <w:shd w:val="clear" w:color="auto" w:fill="auto"/>
            <w:vAlign w:val="center"/>
          </w:tcPr>
          <w:p w14:paraId="1899FDC7" w14:textId="124E9BE7"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340,000</w:t>
            </w:r>
          </w:p>
        </w:tc>
        <w:tc>
          <w:tcPr>
            <w:tcW w:w="735" w:type="pct"/>
            <w:gridSpan w:val="3"/>
            <w:tcBorders>
              <w:top w:val="nil"/>
              <w:bottom w:val="nil"/>
            </w:tcBorders>
            <w:shd w:val="clear" w:color="auto" w:fill="auto"/>
            <w:vAlign w:val="center"/>
          </w:tcPr>
          <w:p w14:paraId="66A9683F" w14:textId="0E1758C4"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422,440</w:t>
            </w:r>
          </w:p>
        </w:tc>
        <w:tc>
          <w:tcPr>
            <w:tcW w:w="585" w:type="pct"/>
            <w:gridSpan w:val="2"/>
            <w:tcBorders>
              <w:top w:val="nil"/>
              <w:bottom w:val="nil"/>
            </w:tcBorders>
            <w:vAlign w:val="center"/>
          </w:tcPr>
          <w:p w14:paraId="0C11387E" w14:textId="2A569EAE"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0BB0FA11" w14:textId="509EBBB0"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422,440</w:t>
            </w:r>
          </w:p>
        </w:tc>
        <w:tc>
          <w:tcPr>
            <w:tcW w:w="733" w:type="pct"/>
            <w:gridSpan w:val="3"/>
            <w:tcBorders>
              <w:top w:val="nil"/>
              <w:bottom w:val="nil"/>
            </w:tcBorders>
            <w:shd w:val="clear" w:color="auto" w:fill="auto"/>
            <w:vAlign w:val="center"/>
          </w:tcPr>
          <w:p w14:paraId="1F760BCF" w14:textId="4F92894E"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82,440</w:t>
            </w:r>
          </w:p>
        </w:tc>
        <w:tc>
          <w:tcPr>
            <w:tcW w:w="584" w:type="pct"/>
            <w:gridSpan w:val="2"/>
            <w:tcBorders>
              <w:top w:val="nil"/>
              <w:bottom w:val="nil"/>
              <w:right w:val="nil"/>
            </w:tcBorders>
            <w:shd w:val="clear" w:color="auto" w:fill="auto"/>
            <w:vAlign w:val="center"/>
          </w:tcPr>
          <w:p w14:paraId="0EAFCF6E" w14:textId="78D73591"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24.25</w:t>
            </w:r>
          </w:p>
        </w:tc>
      </w:tr>
      <w:tr w:rsidR="00F93410" w:rsidRPr="000F1699" w14:paraId="1DE1C2A3"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10AA9C0D" w14:textId="77777777" w:rsidR="00F93410" w:rsidRPr="000F1699" w:rsidRDefault="00F93410" w:rsidP="00F93410">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業務賸餘（短絀）</w:t>
            </w:r>
          </w:p>
        </w:tc>
        <w:tc>
          <w:tcPr>
            <w:tcW w:w="662" w:type="pct"/>
            <w:gridSpan w:val="2"/>
            <w:tcBorders>
              <w:top w:val="nil"/>
              <w:bottom w:val="nil"/>
            </w:tcBorders>
            <w:shd w:val="clear" w:color="auto" w:fill="auto"/>
            <w:vAlign w:val="center"/>
          </w:tcPr>
          <w:p w14:paraId="7C314A41" w14:textId="6B7384A4"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80,734,000</w:t>
            </w:r>
          </w:p>
        </w:tc>
        <w:tc>
          <w:tcPr>
            <w:tcW w:w="735" w:type="pct"/>
            <w:gridSpan w:val="3"/>
            <w:tcBorders>
              <w:top w:val="nil"/>
              <w:bottom w:val="nil"/>
            </w:tcBorders>
            <w:shd w:val="clear" w:color="auto" w:fill="auto"/>
            <w:vAlign w:val="center"/>
          </w:tcPr>
          <w:p w14:paraId="09FA8DE9" w14:textId="2996C5C6"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1,012,772,646</w:t>
            </w:r>
          </w:p>
        </w:tc>
        <w:tc>
          <w:tcPr>
            <w:tcW w:w="585" w:type="pct"/>
            <w:gridSpan w:val="2"/>
            <w:tcBorders>
              <w:top w:val="nil"/>
              <w:bottom w:val="nil"/>
            </w:tcBorders>
            <w:vAlign w:val="center"/>
          </w:tcPr>
          <w:p w14:paraId="6C22E581" w14:textId="37696090"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gridSpan w:val="2"/>
            <w:tcBorders>
              <w:top w:val="nil"/>
              <w:bottom w:val="nil"/>
            </w:tcBorders>
            <w:shd w:val="clear" w:color="auto" w:fill="auto"/>
            <w:vAlign w:val="center"/>
          </w:tcPr>
          <w:p w14:paraId="11CB791B" w14:textId="005FA186"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1,012,772,646</w:t>
            </w:r>
          </w:p>
        </w:tc>
        <w:tc>
          <w:tcPr>
            <w:tcW w:w="733" w:type="pct"/>
            <w:gridSpan w:val="3"/>
            <w:tcBorders>
              <w:top w:val="nil"/>
              <w:bottom w:val="nil"/>
            </w:tcBorders>
            <w:shd w:val="clear" w:color="auto" w:fill="auto"/>
            <w:vAlign w:val="center"/>
          </w:tcPr>
          <w:p w14:paraId="45F1C25F" w14:textId="59D427BA"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932,038,646</w:t>
            </w:r>
          </w:p>
        </w:tc>
        <w:tc>
          <w:tcPr>
            <w:tcW w:w="584" w:type="pct"/>
            <w:gridSpan w:val="2"/>
            <w:tcBorders>
              <w:top w:val="nil"/>
              <w:bottom w:val="nil"/>
              <w:right w:val="nil"/>
            </w:tcBorders>
            <w:shd w:val="clear" w:color="auto" w:fill="auto"/>
            <w:vAlign w:val="center"/>
          </w:tcPr>
          <w:p w14:paraId="66BA8DE0" w14:textId="46E6545E"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1,154.46</w:t>
            </w:r>
          </w:p>
        </w:tc>
      </w:tr>
      <w:tr w:rsidR="00F93410" w:rsidRPr="000F1699" w14:paraId="475B27D7"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78F4AF25" w14:textId="77777777" w:rsidR="00F93410" w:rsidRPr="000F1699" w:rsidRDefault="00F93410" w:rsidP="00F93410">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業務外收入</w:t>
            </w:r>
          </w:p>
        </w:tc>
        <w:tc>
          <w:tcPr>
            <w:tcW w:w="662" w:type="pct"/>
            <w:gridSpan w:val="2"/>
            <w:tcBorders>
              <w:top w:val="nil"/>
              <w:bottom w:val="nil"/>
            </w:tcBorders>
            <w:shd w:val="clear" w:color="auto" w:fill="auto"/>
            <w:vAlign w:val="center"/>
          </w:tcPr>
          <w:p w14:paraId="5DF006AA" w14:textId="55434EBD"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17,406,000</w:t>
            </w:r>
          </w:p>
        </w:tc>
        <w:tc>
          <w:tcPr>
            <w:tcW w:w="735" w:type="pct"/>
            <w:gridSpan w:val="3"/>
            <w:tcBorders>
              <w:top w:val="nil"/>
              <w:bottom w:val="nil"/>
            </w:tcBorders>
            <w:shd w:val="clear" w:color="auto" w:fill="auto"/>
            <w:vAlign w:val="center"/>
          </w:tcPr>
          <w:p w14:paraId="5C3C9B12" w14:textId="6A89B47B"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35,541,113</w:t>
            </w:r>
          </w:p>
        </w:tc>
        <w:tc>
          <w:tcPr>
            <w:tcW w:w="585" w:type="pct"/>
            <w:gridSpan w:val="2"/>
            <w:tcBorders>
              <w:top w:val="nil"/>
              <w:bottom w:val="nil"/>
            </w:tcBorders>
            <w:vAlign w:val="center"/>
          </w:tcPr>
          <w:p w14:paraId="1C15F049" w14:textId="37B19106"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gridSpan w:val="2"/>
            <w:tcBorders>
              <w:top w:val="nil"/>
              <w:bottom w:val="nil"/>
            </w:tcBorders>
            <w:shd w:val="clear" w:color="auto" w:fill="auto"/>
            <w:vAlign w:val="center"/>
          </w:tcPr>
          <w:p w14:paraId="10AFE5D5" w14:textId="78AE4563"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35,541,113</w:t>
            </w:r>
          </w:p>
        </w:tc>
        <w:tc>
          <w:tcPr>
            <w:tcW w:w="733" w:type="pct"/>
            <w:gridSpan w:val="3"/>
            <w:tcBorders>
              <w:top w:val="nil"/>
              <w:bottom w:val="nil"/>
            </w:tcBorders>
            <w:shd w:val="clear" w:color="auto" w:fill="auto"/>
            <w:vAlign w:val="center"/>
          </w:tcPr>
          <w:p w14:paraId="4710D087" w14:textId="76E21A98"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18,135,113</w:t>
            </w:r>
          </w:p>
        </w:tc>
        <w:tc>
          <w:tcPr>
            <w:tcW w:w="584" w:type="pct"/>
            <w:gridSpan w:val="2"/>
            <w:tcBorders>
              <w:top w:val="nil"/>
              <w:bottom w:val="nil"/>
              <w:right w:val="nil"/>
            </w:tcBorders>
            <w:shd w:val="clear" w:color="auto" w:fill="auto"/>
            <w:vAlign w:val="center"/>
          </w:tcPr>
          <w:p w14:paraId="6B1CB510" w14:textId="70D79BFB"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104.19</w:t>
            </w:r>
          </w:p>
        </w:tc>
      </w:tr>
      <w:tr w:rsidR="00F93410" w:rsidRPr="000F1699" w14:paraId="65CAE790"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0F1434DB"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財務收入</w:t>
            </w:r>
          </w:p>
        </w:tc>
        <w:tc>
          <w:tcPr>
            <w:tcW w:w="662" w:type="pct"/>
            <w:gridSpan w:val="2"/>
            <w:tcBorders>
              <w:top w:val="nil"/>
              <w:bottom w:val="nil"/>
            </w:tcBorders>
            <w:shd w:val="clear" w:color="auto" w:fill="auto"/>
            <w:vAlign w:val="center"/>
          </w:tcPr>
          <w:p w14:paraId="153C6F8E" w14:textId="6BBB0154"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16,945,000</w:t>
            </w:r>
          </w:p>
        </w:tc>
        <w:tc>
          <w:tcPr>
            <w:tcW w:w="735" w:type="pct"/>
            <w:gridSpan w:val="3"/>
            <w:tcBorders>
              <w:top w:val="nil"/>
              <w:bottom w:val="nil"/>
            </w:tcBorders>
            <w:shd w:val="clear" w:color="auto" w:fill="auto"/>
            <w:vAlign w:val="center"/>
          </w:tcPr>
          <w:p w14:paraId="4A9064B1" w14:textId="2051F952"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30,735,803</w:t>
            </w:r>
          </w:p>
        </w:tc>
        <w:tc>
          <w:tcPr>
            <w:tcW w:w="585" w:type="pct"/>
            <w:gridSpan w:val="2"/>
            <w:tcBorders>
              <w:top w:val="nil"/>
              <w:bottom w:val="nil"/>
            </w:tcBorders>
            <w:vAlign w:val="center"/>
          </w:tcPr>
          <w:p w14:paraId="2073A66E" w14:textId="567A08C9"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0FC4926B" w14:textId="4FED8E1F"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30,735,803</w:t>
            </w:r>
          </w:p>
        </w:tc>
        <w:tc>
          <w:tcPr>
            <w:tcW w:w="733" w:type="pct"/>
            <w:gridSpan w:val="3"/>
            <w:tcBorders>
              <w:top w:val="nil"/>
              <w:bottom w:val="nil"/>
            </w:tcBorders>
            <w:shd w:val="clear" w:color="auto" w:fill="auto"/>
            <w:vAlign w:val="center"/>
          </w:tcPr>
          <w:p w14:paraId="0331DF27" w14:textId="1D2D88CD"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13,790,803</w:t>
            </w:r>
          </w:p>
        </w:tc>
        <w:tc>
          <w:tcPr>
            <w:tcW w:w="584" w:type="pct"/>
            <w:gridSpan w:val="2"/>
            <w:tcBorders>
              <w:top w:val="nil"/>
              <w:bottom w:val="nil"/>
              <w:right w:val="nil"/>
            </w:tcBorders>
            <w:shd w:val="clear" w:color="auto" w:fill="auto"/>
            <w:vAlign w:val="center"/>
          </w:tcPr>
          <w:p w14:paraId="2B4A8B33" w14:textId="6EDD8AF3"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81.39</w:t>
            </w:r>
          </w:p>
        </w:tc>
      </w:tr>
      <w:tr w:rsidR="00F93410" w:rsidRPr="000F1699" w14:paraId="5EE968B2"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34226D75"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其他業務外收入</w:t>
            </w:r>
          </w:p>
        </w:tc>
        <w:tc>
          <w:tcPr>
            <w:tcW w:w="662" w:type="pct"/>
            <w:gridSpan w:val="2"/>
            <w:tcBorders>
              <w:top w:val="nil"/>
              <w:bottom w:val="nil"/>
            </w:tcBorders>
            <w:shd w:val="clear" w:color="auto" w:fill="auto"/>
            <w:vAlign w:val="center"/>
          </w:tcPr>
          <w:p w14:paraId="27CDFBCB" w14:textId="5F9FBF17"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461,000</w:t>
            </w:r>
          </w:p>
        </w:tc>
        <w:tc>
          <w:tcPr>
            <w:tcW w:w="735" w:type="pct"/>
            <w:gridSpan w:val="3"/>
            <w:tcBorders>
              <w:top w:val="nil"/>
              <w:bottom w:val="nil"/>
            </w:tcBorders>
            <w:shd w:val="clear" w:color="auto" w:fill="auto"/>
            <w:vAlign w:val="center"/>
          </w:tcPr>
          <w:p w14:paraId="24416FDE" w14:textId="607B858D"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4,805,310</w:t>
            </w:r>
          </w:p>
        </w:tc>
        <w:tc>
          <w:tcPr>
            <w:tcW w:w="585" w:type="pct"/>
            <w:gridSpan w:val="2"/>
            <w:tcBorders>
              <w:top w:val="nil"/>
              <w:bottom w:val="nil"/>
            </w:tcBorders>
            <w:vAlign w:val="center"/>
          </w:tcPr>
          <w:p w14:paraId="7D6D584F" w14:textId="303D2352"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66E1C589" w14:textId="4BCC4121"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4,805,310</w:t>
            </w:r>
          </w:p>
        </w:tc>
        <w:tc>
          <w:tcPr>
            <w:tcW w:w="733" w:type="pct"/>
            <w:gridSpan w:val="3"/>
            <w:tcBorders>
              <w:top w:val="nil"/>
              <w:bottom w:val="nil"/>
            </w:tcBorders>
            <w:shd w:val="clear" w:color="auto" w:fill="auto"/>
            <w:vAlign w:val="center"/>
          </w:tcPr>
          <w:p w14:paraId="7E63F5E7" w14:textId="636C1B53"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4,344,310</w:t>
            </w:r>
          </w:p>
        </w:tc>
        <w:tc>
          <w:tcPr>
            <w:tcW w:w="584" w:type="pct"/>
            <w:gridSpan w:val="2"/>
            <w:tcBorders>
              <w:top w:val="nil"/>
              <w:bottom w:val="nil"/>
              <w:right w:val="nil"/>
            </w:tcBorders>
            <w:shd w:val="clear" w:color="auto" w:fill="auto"/>
            <w:vAlign w:val="center"/>
          </w:tcPr>
          <w:p w14:paraId="5BDD96A7" w14:textId="3A280D03"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942.37</w:t>
            </w:r>
          </w:p>
        </w:tc>
      </w:tr>
      <w:tr w:rsidR="00F93410" w:rsidRPr="000F1699" w14:paraId="1118F8B1"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3B626150" w14:textId="77777777" w:rsidR="00F93410" w:rsidRPr="000F1699" w:rsidRDefault="00F93410" w:rsidP="00F93410">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業務外費用</w:t>
            </w:r>
          </w:p>
        </w:tc>
        <w:tc>
          <w:tcPr>
            <w:tcW w:w="662" w:type="pct"/>
            <w:gridSpan w:val="2"/>
            <w:tcBorders>
              <w:top w:val="nil"/>
              <w:bottom w:val="nil"/>
            </w:tcBorders>
            <w:shd w:val="clear" w:color="auto" w:fill="auto"/>
            <w:vAlign w:val="center"/>
          </w:tcPr>
          <w:p w14:paraId="483BFC13" w14:textId="57C27CD6"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9,281,000</w:t>
            </w:r>
          </w:p>
        </w:tc>
        <w:tc>
          <w:tcPr>
            <w:tcW w:w="735" w:type="pct"/>
            <w:gridSpan w:val="3"/>
            <w:tcBorders>
              <w:top w:val="nil"/>
              <w:bottom w:val="nil"/>
            </w:tcBorders>
            <w:shd w:val="clear" w:color="auto" w:fill="auto"/>
            <w:vAlign w:val="center"/>
          </w:tcPr>
          <w:p w14:paraId="40423FB7" w14:textId="2930C2CD"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9,578,757</w:t>
            </w:r>
          </w:p>
        </w:tc>
        <w:tc>
          <w:tcPr>
            <w:tcW w:w="585" w:type="pct"/>
            <w:gridSpan w:val="2"/>
            <w:tcBorders>
              <w:top w:val="nil"/>
              <w:bottom w:val="nil"/>
            </w:tcBorders>
            <w:vAlign w:val="center"/>
          </w:tcPr>
          <w:p w14:paraId="48932F04" w14:textId="00BD288E"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gridSpan w:val="2"/>
            <w:tcBorders>
              <w:top w:val="nil"/>
              <w:bottom w:val="nil"/>
            </w:tcBorders>
            <w:shd w:val="clear" w:color="auto" w:fill="auto"/>
            <w:vAlign w:val="center"/>
          </w:tcPr>
          <w:p w14:paraId="517F76A2" w14:textId="16A4383F"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9,578,757</w:t>
            </w:r>
          </w:p>
        </w:tc>
        <w:tc>
          <w:tcPr>
            <w:tcW w:w="733" w:type="pct"/>
            <w:gridSpan w:val="3"/>
            <w:tcBorders>
              <w:top w:val="nil"/>
              <w:bottom w:val="nil"/>
            </w:tcBorders>
            <w:shd w:val="clear" w:color="auto" w:fill="auto"/>
            <w:vAlign w:val="center"/>
          </w:tcPr>
          <w:p w14:paraId="21F6F7F3" w14:textId="06B1D9E0"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297,757</w:t>
            </w:r>
          </w:p>
        </w:tc>
        <w:tc>
          <w:tcPr>
            <w:tcW w:w="584" w:type="pct"/>
            <w:gridSpan w:val="2"/>
            <w:tcBorders>
              <w:top w:val="nil"/>
              <w:bottom w:val="nil"/>
              <w:right w:val="nil"/>
            </w:tcBorders>
            <w:shd w:val="clear" w:color="auto" w:fill="auto"/>
            <w:vAlign w:val="center"/>
          </w:tcPr>
          <w:p w14:paraId="1A92E99D" w14:textId="50A73DF3"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3.21</w:t>
            </w:r>
          </w:p>
        </w:tc>
      </w:tr>
      <w:tr w:rsidR="00F93410" w:rsidRPr="000F1699" w14:paraId="36BE79E2"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06094AD0"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財務費用</w:t>
            </w:r>
          </w:p>
        </w:tc>
        <w:tc>
          <w:tcPr>
            <w:tcW w:w="662" w:type="pct"/>
            <w:gridSpan w:val="2"/>
            <w:tcBorders>
              <w:top w:val="nil"/>
              <w:bottom w:val="nil"/>
            </w:tcBorders>
            <w:shd w:val="clear" w:color="auto" w:fill="auto"/>
            <w:vAlign w:val="center"/>
          </w:tcPr>
          <w:p w14:paraId="2D87BCFE" w14:textId="1CF64C16"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9,107,000</w:t>
            </w:r>
          </w:p>
        </w:tc>
        <w:tc>
          <w:tcPr>
            <w:tcW w:w="735" w:type="pct"/>
            <w:gridSpan w:val="3"/>
            <w:tcBorders>
              <w:top w:val="nil"/>
              <w:bottom w:val="nil"/>
            </w:tcBorders>
            <w:shd w:val="clear" w:color="auto" w:fill="auto"/>
            <w:vAlign w:val="center"/>
          </w:tcPr>
          <w:p w14:paraId="4B6A354A" w14:textId="1A203B6B"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9,542,853</w:t>
            </w:r>
          </w:p>
        </w:tc>
        <w:tc>
          <w:tcPr>
            <w:tcW w:w="585" w:type="pct"/>
            <w:gridSpan w:val="2"/>
            <w:tcBorders>
              <w:top w:val="nil"/>
              <w:bottom w:val="nil"/>
            </w:tcBorders>
            <w:vAlign w:val="center"/>
          </w:tcPr>
          <w:p w14:paraId="448B29A1" w14:textId="105A9873"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29C8E5D9" w14:textId="099B6557"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9,542,853</w:t>
            </w:r>
          </w:p>
        </w:tc>
        <w:tc>
          <w:tcPr>
            <w:tcW w:w="733" w:type="pct"/>
            <w:gridSpan w:val="3"/>
            <w:tcBorders>
              <w:top w:val="nil"/>
              <w:bottom w:val="nil"/>
            </w:tcBorders>
            <w:shd w:val="clear" w:color="auto" w:fill="auto"/>
            <w:vAlign w:val="center"/>
          </w:tcPr>
          <w:p w14:paraId="1B267FF0" w14:textId="62A988B7"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435,853</w:t>
            </w:r>
          </w:p>
        </w:tc>
        <w:tc>
          <w:tcPr>
            <w:tcW w:w="584" w:type="pct"/>
            <w:gridSpan w:val="2"/>
            <w:tcBorders>
              <w:top w:val="nil"/>
              <w:bottom w:val="nil"/>
              <w:right w:val="nil"/>
            </w:tcBorders>
            <w:shd w:val="clear" w:color="auto" w:fill="auto"/>
            <w:vAlign w:val="center"/>
          </w:tcPr>
          <w:p w14:paraId="2F06E651" w14:textId="10035F07"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4.79</w:t>
            </w:r>
          </w:p>
        </w:tc>
      </w:tr>
      <w:tr w:rsidR="00F93410" w:rsidRPr="000F1699" w14:paraId="33D57918"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44569F61" w14:textId="77777777" w:rsidR="00F93410" w:rsidRPr="000F1699" w:rsidRDefault="00F93410" w:rsidP="00F93410">
            <w:pPr>
              <w:spacing w:line="320" w:lineRule="exact"/>
              <w:ind w:left="160"/>
              <w:jc w:val="distribute"/>
              <w:rPr>
                <w:rFonts w:ascii="標楷體" w:hAnsi="標楷體" w:cs="Times New Roman"/>
                <w:color w:val="000000" w:themeColor="text1"/>
                <w:szCs w:val="20"/>
              </w:rPr>
            </w:pPr>
            <w:r w:rsidRPr="000F1699">
              <w:rPr>
                <w:rFonts w:ascii="標楷體" w:hAnsi="標楷體" w:cs="Times New Roman" w:hint="eastAsia"/>
                <w:color w:val="000000" w:themeColor="text1"/>
                <w:szCs w:val="20"/>
              </w:rPr>
              <w:t>其他業務外費用</w:t>
            </w:r>
          </w:p>
        </w:tc>
        <w:tc>
          <w:tcPr>
            <w:tcW w:w="662" w:type="pct"/>
            <w:gridSpan w:val="2"/>
            <w:tcBorders>
              <w:top w:val="nil"/>
              <w:bottom w:val="nil"/>
            </w:tcBorders>
            <w:shd w:val="clear" w:color="auto" w:fill="auto"/>
            <w:vAlign w:val="center"/>
          </w:tcPr>
          <w:p w14:paraId="4A2D22A1" w14:textId="6ADEE247"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174,000</w:t>
            </w:r>
          </w:p>
        </w:tc>
        <w:tc>
          <w:tcPr>
            <w:tcW w:w="735" w:type="pct"/>
            <w:gridSpan w:val="3"/>
            <w:tcBorders>
              <w:top w:val="nil"/>
              <w:bottom w:val="nil"/>
            </w:tcBorders>
            <w:shd w:val="clear" w:color="auto" w:fill="auto"/>
            <w:vAlign w:val="center"/>
          </w:tcPr>
          <w:p w14:paraId="409664E3" w14:textId="07E33C40"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35,904</w:t>
            </w:r>
          </w:p>
        </w:tc>
        <w:tc>
          <w:tcPr>
            <w:tcW w:w="585" w:type="pct"/>
            <w:gridSpan w:val="2"/>
            <w:tcBorders>
              <w:top w:val="nil"/>
              <w:bottom w:val="nil"/>
            </w:tcBorders>
            <w:vAlign w:val="center"/>
          </w:tcPr>
          <w:p w14:paraId="64A92F9B" w14:textId="7B104270"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w:t>
            </w:r>
          </w:p>
        </w:tc>
        <w:tc>
          <w:tcPr>
            <w:tcW w:w="742" w:type="pct"/>
            <w:gridSpan w:val="2"/>
            <w:tcBorders>
              <w:top w:val="nil"/>
              <w:bottom w:val="nil"/>
            </w:tcBorders>
            <w:shd w:val="clear" w:color="auto" w:fill="auto"/>
            <w:vAlign w:val="center"/>
          </w:tcPr>
          <w:p w14:paraId="499430AA" w14:textId="3B77014F"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35,904</w:t>
            </w:r>
          </w:p>
        </w:tc>
        <w:tc>
          <w:tcPr>
            <w:tcW w:w="733" w:type="pct"/>
            <w:gridSpan w:val="3"/>
            <w:tcBorders>
              <w:top w:val="nil"/>
              <w:bottom w:val="nil"/>
            </w:tcBorders>
            <w:shd w:val="clear" w:color="auto" w:fill="auto"/>
            <w:vAlign w:val="center"/>
          </w:tcPr>
          <w:p w14:paraId="551BBE0D" w14:textId="65C876F0"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- 138,096</w:t>
            </w:r>
          </w:p>
        </w:tc>
        <w:tc>
          <w:tcPr>
            <w:tcW w:w="584" w:type="pct"/>
            <w:gridSpan w:val="2"/>
            <w:tcBorders>
              <w:top w:val="nil"/>
              <w:bottom w:val="nil"/>
              <w:right w:val="nil"/>
            </w:tcBorders>
            <w:shd w:val="clear" w:color="auto" w:fill="auto"/>
            <w:vAlign w:val="center"/>
          </w:tcPr>
          <w:p w14:paraId="2456DFD3" w14:textId="2E6C500D" w:rsidR="00F93410" w:rsidRPr="00F862EA" w:rsidRDefault="00F93410" w:rsidP="00F93410">
            <w:pPr>
              <w:spacing w:line="320" w:lineRule="exact"/>
              <w:jc w:val="right"/>
              <w:rPr>
                <w:rFonts w:ascii="細明體" w:eastAsia="細明體" w:hAnsi="細明體" w:cs="Times New Roman"/>
                <w:noProof/>
                <w:color w:val="000000" w:themeColor="text1"/>
                <w:szCs w:val="20"/>
              </w:rPr>
            </w:pPr>
            <w:r w:rsidRPr="00F862EA">
              <w:rPr>
                <w:rFonts w:ascii="細明體" w:eastAsia="細明體" w:hAnsi="細明體" w:cs="Times New Roman" w:hint="eastAsia"/>
                <w:noProof/>
                <w:color w:val="000000" w:themeColor="text1"/>
                <w:szCs w:val="20"/>
              </w:rPr>
              <w:t>- 79.37</w:t>
            </w:r>
          </w:p>
        </w:tc>
      </w:tr>
      <w:tr w:rsidR="00F93410" w:rsidRPr="000F1699" w14:paraId="4E6A2A52" w14:textId="77777777" w:rsidTr="008801C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27"/>
        </w:trPr>
        <w:tc>
          <w:tcPr>
            <w:tcW w:w="960" w:type="pct"/>
            <w:gridSpan w:val="2"/>
            <w:tcBorders>
              <w:top w:val="nil"/>
              <w:left w:val="nil"/>
              <w:bottom w:val="nil"/>
            </w:tcBorders>
            <w:shd w:val="clear" w:color="auto" w:fill="auto"/>
            <w:vAlign w:val="center"/>
          </w:tcPr>
          <w:p w14:paraId="1F936696" w14:textId="77777777" w:rsidR="00F93410" w:rsidRPr="000F1699" w:rsidRDefault="00F93410" w:rsidP="00F93410">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業務外賸餘（短絀）</w:t>
            </w:r>
          </w:p>
        </w:tc>
        <w:tc>
          <w:tcPr>
            <w:tcW w:w="662" w:type="pct"/>
            <w:gridSpan w:val="2"/>
            <w:tcBorders>
              <w:top w:val="nil"/>
              <w:bottom w:val="nil"/>
            </w:tcBorders>
            <w:shd w:val="clear" w:color="auto" w:fill="auto"/>
            <w:vAlign w:val="center"/>
          </w:tcPr>
          <w:p w14:paraId="74D34C4D" w14:textId="3C04F090"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8,125,000</w:t>
            </w:r>
          </w:p>
        </w:tc>
        <w:tc>
          <w:tcPr>
            <w:tcW w:w="735" w:type="pct"/>
            <w:gridSpan w:val="3"/>
            <w:tcBorders>
              <w:top w:val="nil"/>
              <w:bottom w:val="nil"/>
            </w:tcBorders>
            <w:shd w:val="clear" w:color="auto" w:fill="auto"/>
            <w:vAlign w:val="center"/>
          </w:tcPr>
          <w:p w14:paraId="69230E92" w14:textId="66DC7CA4"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25,962,356</w:t>
            </w:r>
          </w:p>
        </w:tc>
        <w:tc>
          <w:tcPr>
            <w:tcW w:w="585" w:type="pct"/>
            <w:gridSpan w:val="2"/>
            <w:tcBorders>
              <w:top w:val="nil"/>
              <w:bottom w:val="nil"/>
            </w:tcBorders>
            <w:vAlign w:val="center"/>
          </w:tcPr>
          <w:p w14:paraId="00F2E6C3" w14:textId="1821C64A"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gridSpan w:val="2"/>
            <w:tcBorders>
              <w:top w:val="nil"/>
              <w:bottom w:val="nil"/>
            </w:tcBorders>
            <w:shd w:val="clear" w:color="auto" w:fill="auto"/>
            <w:vAlign w:val="center"/>
          </w:tcPr>
          <w:p w14:paraId="018B73A7" w14:textId="1A922360"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25,962,356</w:t>
            </w:r>
          </w:p>
        </w:tc>
        <w:tc>
          <w:tcPr>
            <w:tcW w:w="733" w:type="pct"/>
            <w:gridSpan w:val="3"/>
            <w:tcBorders>
              <w:top w:val="nil"/>
              <w:bottom w:val="nil"/>
            </w:tcBorders>
            <w:shd w:val="clear" w:color="auto" w:fill="auto"/>
            <w:vAlign w:val="center"/>
          </w:tcPr>
          <w:p w14:paraId="5DE0729B" w14:textId="58CC5037"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17,837,356</w:t>
            </w:r>
          </w:p>
        </w:tc>
        <w:tc>
          <w:tcPr>
            <w:tcW w:w="584" w:type="pct"/>
            <w:gridSpan w:val="2"/>
            <w:tcBorders>
              <w:top w:val="nil"/>
              <w:bottom w:val="nil"/>
              <w:right w:val="nil"/>
            </w:tcBorders>
            <w:shd w:val="clear" w:color="auto" w:fill="auto"/>
            <w:vAlign w:val="center"/>
          </w:tcPr>
          <w:p w14:paraId="06999EB5" w14:textId="571B8286"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219.54</w:t>
            </w:r>
          </w:p>
        </w:tc>
      </w:tr>
      <w:tr w:rsidR="00F93410" w:rsidRPr="000F1699" w14:paraId="000FC023" w14:textId="77777777" w:rsidTr="00627836">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533"/>
        </w:trPr>
        <w:tc>
          <w:tcPr>
            <w:tcW w:w="960" w:type="pct"/>
            <w:gridSpan w:val="2"/>
            <w:tcBorders>
              <w:top w:val="nil"/>
              <w:left w:val="nil"/>
              <w:bottom w:val="single" w:sz="4" w:space="0" w:color="auto"/>
            </w:tcBorders>
            <w:vAlign w:val="center"/>
          </w:tcPr>
          <w:p w14:paraId="59E657D7" w14:textId="77777777" w:rsidR="00F93410" w:rsidRPr="000F1699" w:rsidRDefault="00F93410" w:rsidP="00F93410">
            <w:pPr>
              <w:spacing w:line="320" w:lineRule="exact"/>
              <w:jc w:val="distribute"/>
              <w:rPr>
                <w:rFonts w:ascii="標楷體" w:hAnsi="標楷體" w:cs="Times New Roman"/>
                <w:b/>
                <w:noProof/>
                <w:color w:val="000000" w:themeColor="text1"/>
                <w:szCs w:val="20"/>
              </w:rPr>
            </w:pPr>
            <w:r w:rsidRPr="000F1699">
              <w:rPr>
                <w:rFonts w:ascii="標楷體" w:hAnsi="標楷體" w:cs="Times New Roman" w:hint="eastAsia"/>
                <w:b/>
                <w:noProof/>
                <w:color w:val="000000" w:themeColor="text1"/>
                <w:szCs w:val="20"/>
              </w:rPr>
              <w:t>本期賸餘（短絀）</w:t>
            </w:r>
          </w:p>
        </w:tc>
        <w:tc>
          <w:tcPr>
            <w:tcW w:w="662" w:type="pct"/>
            <w:gridSpan w:val="2"/>
            <w:tcBorders>
              <w:top w:val="nil"/>
              <w:bottom w:val="single" w:sz="4" w:space="0" w:color="auto"/>
            </w:tcBorders>
            <w:vAlign w:val="center"/>
          </w:tcPr>
          <w:p w14:paraId="74C4BAF4" w14:textId="0B8841C9"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88,859,000</w:t>
            </w:r>
          </w:p>
        </w:tc>
        <w:tc>
          <w:tcPr>
            <w:tcW w:w="735" w:type="pct"/>
            <w:gridSpan w:val="3"/>
            <w:tcBorders>
              <w:top w:val="nil"/>
              <w:bottom w:val="single" w:sz="4" w:space="0" w:color="auto"/>
            </w:tcBorders>
            <w:vAlign w:val="center"/>
          </w:tcPr>
          <w:p w14:paraId="3A451967" w14:textId="78DAF7ED"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1,038,735,002</w:t>
            </w:r>
          </w:p>
        </w:tc>
        <w:tc>
          <w:tcPr>
            <w:tcW w:w="585" w:type="pct"/>
            <w:gridSpan w:val="2"/>
            <w:tcBorders>
              <w:top w:val="nil"/>
              <w:bottom w:val="single" w:sz="4" w:space="0" w:color="auto"/>
            </w:tcBorders>
            <w:vAlign w:val="center"/>
          </w:tcPr>
          <w:p w14:paraId="07EC5A84" w14:textId="05E4AFB9"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gridSpan w:val="2"/>
            <w:tcBorders>
              <w:top w:val="nil"/>
              <w:bottom w:val="single" w:sz="4" w:space="0" w:color="auto"/>
            </w:tcBorders>
            <w:vAlign w:val="center"/>
          </w:tcPr>
          <w:p w14:paraId="1159221E" w14:textId="7DF26183"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1,038,735,002</w:t>
            </w:r>
          </w:p>
        </w:tc>
        <w:tc>
          <w:tcPr>
            <w:tcW w:w="733" w:type="pct"/>
            <w:gridSpan w:val="3"/>
            <w:tcBorders>
              <w:top w:val="nil"/>
              <w:bottom w:val="single" w:sz="4" w:space="0" w:color="auto"/>
            </w:tcBorders>
            <w:vAlign w:val="center"/>
          </w:tcPr>
          <w:p w14:paraId="237E9A2A" w14:textId="01CE43CF"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949,876,002</w:t>
            </w:r>
          </w:p>
        </w:tc>
        <w:tc>
          <w:tcPr>
            <w:tcW w:w="584" w:type="pct"/>
            <w:gridSpan w:val="2"/>
            <w:tcBorders>
              <w:top w:val="nil"/>
              <w:bottom w:val="single" w:sz="4" w:space="0" w:color="auto"/>
              <w:right w:val="nil"/>
            </w:tcBorders>
            <w:vAlign w:val="center"/>
          </w:tcPr>
          <w:p w14:paraId="4AECF8C0" w14:textId="288B3CF6" w:rsidR="00F93410" w:rsidRPr="00F862EA" w:rsidRDefault="00F93410" w:rsidP="00F93410">
            <w:pPr>
              <w:spacing w:line="320" w:lineRule="exact"/>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1,068.97</w:t>
            </w:r>
          </w:p>
        </w:tc>
      </w:tr>
    </w:tbl>
    <w:p w14:paraId="774A9EC8" w14:textId="77777777" w:rsidR="006448DC" w:rsidRPr="000F1699" w:rsidRDefault="006448DC" w:rsidP="006448DC">
      <w:pPr>
        <w:pStyle w:val="--ffc"/>
        <w:spacing w:line="14" w:lineRule="exact"/>
        <w:jc w:val="left"/>
        <w:rPr>
          <w:color w:val="000000" w:themeColor="text1"/>
          <w:sz w:val="2"/>
          <w:szCs w:val="2"/>
        </w:rPr>
      </w:pPr>
    </w:p>
    <w:p w14:paraId="04BA54F9" w14:textId="77777777" w:rsidR="006448DC" w:rsidRPr="000F1699" w:rsidRDefault="006448DC" w:rsidP="006448DC">
      <w:pPr>
        <w:pStyle w:val="--ffc"/>
        <w:spacing w:line="14" w:lineRule="exact"/>
        <w:jc w:val="left"/>
        <w:rPr>
          <w:color w:val="000000" w:themeColor="text1"/>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50"/>
        <w:gridCol w:w="1471"/>
        <w:gridCol w:w="1477"/>
        <w:gridCol w:w="948"/>
        <w:gridCol w:w="1430"/>
        <w:gridCol w:w="1428"/>
        <w:gridCol w:w="1135"/>
      </w:tblGrid>
      <w:tr w:rsidR="00F93410" w:rsidRPr="000F1699" w14:paraId="5C14E25F" w14:textId="77777777" w:rsidTr="00F11078">
        <w:trPr>
          <w:cantSplit/>
          <w:trHeight w:val="480"/>
        </w:trPr>
        <w:tc>
          <w:tcPr>
            <w:tcW w:w="5000" w:type="pct"/>
            <w:gridSpan w:val="7"/>
            <w:tcBorders>
              <w:top w:val="nil"/>
              <w:left w:val="nil"/>
              <w:bottom w:val="nil"/>
              <w:right w:val="nil"/>
            </w:tcBorders>
            <w:vAlign w:val="center"/>
          </w:tcPr>
          <w:p w14:paraId="7B5A8E60" w14:textId="4346B6A8" w:rsidR="00F93410" w:rsidRPr="000F1699" w:rsidRDefault="00F93410" w:rsidP="00F93410">
            <w:pPr>
              <w:spacing w:line="500" w:lineRule="exact"/>
              <w:ind w:leftChars="550" w:left="1100" w:right="142"/>
              <w:jc w:val="center"/>
              <w:rPr>
                <w:rFonts w:ascii="標楷體" w:hAnsi="標楷體" w:cs="Times New Roman"/>
                <w:b/>
                <w:bCs/>
                <w:color w:val="000000" w:themeColor="text1"/>
                <w:spacing w:val="20"/>
                <w:sz w:val="28"/>
                <w:szCs w:val="36"/>
                <w:u w:val="single"/>
              </w:rPr>
            </w:pPr>
            <w:r>
              <w:rPr>
                <w:rFonts w:ascii="標楷體" w:hAnsi="Times New Roman" w:cs="Times New Roman" w:hint="eastAsia"/>
                <w:b/>
                <w:color w:val="000000" w:themeColor="text1"/>
                <w:spacing w:val="20"/>
                <w:sz w:val="32"/>
                <w:szCs w:val="24"/>
                <w:u w:val="single"/>
              </w:rPr>
              <w:t>（二）</w:t>
            </w:r>
            <w:r>
              <w:rPr>
                <w:rFonts w:ascii="標楷體" w:hAnsi="標楷體" w:cs="Times New Roman" w:hint="eastAsia"/>
                <w:b/>
                <w:bCs/>
                <w:color w:val="000000" w:themeColor="text1"/>
                <w:spacing w:val="20"/>
                <w:sz w:val="32"/>
                <w:szCs w:val="36"/>
                <w:u w:val="single"/>
              </w:rPr>
              <w:t>餘</w:t>
            </w:r>
            <w:proofErr w:type="gramStart"/>
            <w:r>
              <w:rPr>
                <w:rFonts w:ascii="標楷體" w:hAnsi="標楷體" w:cs="Times New Roman" w:hint="eastAsia"/>
                <w:b/>
                <w:bCs/>
                <w:color w:val="000000" w:themeColor="text1"/>
                <w:spacing w:val="20"/>
                <w:sz w:val="32"/>
                <w:szCs w:val="36"/>
                <w:u w:val="single"/>
              </w:rPr>
              <w:t>絀</w:t>
            </w:r>
            <w:proofErr w:type="gramEnd"/>
            <w:r>
              <w:rPr>
                <w:rFonts w:ascii="標楷體" w:hAnsi="標楷體" w:cs="Times New Roman" w:hint="eastAsia"/>
                <w:b/>
                <w:bCs/>
                <w:color w:val="000000" w:themeColor="text1"/>
                <w:spacing w:val="20"/>
                <w:sz w:val="32"/>
                <w:szCs w:val="36"/>
                <w:u w:val="single"/>
              </w:rPr>
              <w:t>撥補審定數額綜計表</w:t>
            </w:r>
            <w:r>
              <w:rPr>
                <w:rFonts w:ascii="標楷體" w:hAnsi="標楷體" w:cs="Times New Roman" w:hint="eastAsia"/>
                <w:color w:val="000000" w:themeColor="text1"/>
                <w:spacing w:val="20"/>
                <w:sz w:val="28"/>
                <w:szCs w:val="28"/>
              </w:rPr>
              <w:t>（項目別）</w:t>
            </w:r>
          </w:p>
        </w:tc>
      </w:tr>
      <w:tr w:rsidR="00F93410" w:rsidRPr="000F1699" w14:paraId="52C48CB5" w14:textId="77777777" w:rsidTr="00F11078">
        <w:trPr>
          <w:cantSplit/>
          <w:trHeight w:val="480"/>
        </w:trPr>
        <w:tc>
          <w:tcPr>
            <w:tcW w:w="5000" w:type="pct"/>
            <w:gridSpan w:val="7"/>
            <w:tcBorders>
              <w:top w:val="nil"/>
              <w:left w:val="nil"/>
              <w:bottom w:val="nil"/>
              <w:right w:val="nil"/>
            </w:tcBorders>
            <w:vAlign w:val="bottom"/>
          </w:tcPr>
          <w:p w14:paraId="283D4D20" w14:textId="6F747D48" w:rsidR="00F93410" w:rsidRPr="000F1699" w:rsidRDefault="00F93410" w:rsidP="00F93410">
            <w:pPr>
              <w:tabs>
                <w:tab w:val="left" w:pos="4440"/>
                <w:tab w:val="left" w:pos="8160"/>
              </w:tabs>
              <w:snapToGrid w:val="0"/>
              <w:spacing w:after="60"/>
              <w:jc w:val="center"/>
              <w:rPr>
                <w:rFonts w:ascii="標楷體" w:hAnsi="標楷體"/>
                <w:color w:val="000000" w:themeColor="text1"/>
                <w:sz w:val="24"/>
                <w:szCs w:val="24"/>
              </w:rPr>
            </w:pPr>
            <w:r>
              <w:rPr>
                <w:rFonts w:ascii="標楷體" w:hAnsi="標楷體" w:hint="eastAsia"/>
                <w:color w:val="000000" w:themeColor="text1"/>
                <w:sz w:val="24"/>
                <w:szCs w:val="24"/>
              </w:rPr>
              <w:t>中華民國</w:t>
            </w:r>
            <w:proofErr w:type="gramStart"/>
            <w:r>
              <w:rPr>
                <w:rFonts w:ascii="標楷體" w:hAnsi="標楷體" w:hint="eastAsia"/>
                <w:color w:val="000000" w:themeColor="text1"/>
                <w:sz w:val="24"/>
                <w:szCs w:val="24"/>
              </w:rPr>
              <w:t>114</w:t>
            </w:r>
            <w:proofErr w:type="gramEnd"/>
            <w:r>
              <w:rPr>
                <w:rFonts w:ascii="標楷體" w:hAnsi="標楷體" w:hint="eastAsia"/>
                <w:color w:val="000000" w:themeColor="text1"/>
                <w:sz w:val="24"/>
                <w:szCs w:val="24"/>
              </w:rPr>
              <w:t>年度</w:t>
            </w:r>
          </w:p>
        </w:tc>
      </w:tr>
      <w:tr w:rsidR="000F1699" w:rsidRPr="000F1699" w14:paraId="71CBCB38" w14:textId="77777777" w:rsidTr="00F11078">
        <w:trPr>
          <w:cantSplit/>
          <w:trHeight w:val="480"/>
        </w:trPr>
        <w:tc>
          <w:tcPr>
            <w:tcW w:w="5000" w:type="pct"/>
            <w:gridSpan w:val="7"/>
            <w:tcBorders>
              <w:top w:val="nil"/>
              <w:left w:val="nil"/>
              <w:bottom w:val="nil"/>
              <w:right w:val="nil"/>
            </w:tcBorders>
            <w:vAlign w:val="bottom"/>
          </w:tcPr>
          <w:p w14:paraId="5956CB8D" w14:textId="77777777" w:rsidR="006448DC" w:rsidRPr="000F1699" w:rsidRDefault="006448DC" w:rsidP="00BB3526">
            <w:pPr>
              <w:snapToGrid w:val="0"/>
              <w:jc w:val="right"/>
              <w:rPr>
                <w:rFonts w:ascii="標楷體" w:hAnsi="Arial Narrow" w:cs="Times New Roman"/>
                <w:color w:val="000000" w:themeColor="text1"/>
                <w:szCs w:val="20"/>
              </w:rPr>
            </w:pPr>
            <w:r w:rsidRPr="000F1699">
              <w:rPr>
                <w:rFonts w:ascii="標楷體" w:hAnsi="Arial Narrow" w:cs="Times New Roman" w:hint="eastAsia"/>
                <w:color w:val="000000" w:themeColor="text1"/>
                <w:szCs w:val="20"/>
              </w:rPr>
              <w:t>單位：新臺幣元</w:t>
            </w:r>
          </w:p>
        </w:tc>
      </w:tr>
      <w:tr w:rsidR="000F1699" w:rsidRPr="000F1699" w14:paraId="49E69858" w14:textId="77777777" w:rsidTr="00F93410">
        <w:trPr>
          <w:cantSplit/>
          <w:trHeight w:val="480"/>
        </w:trPr>
        <w:tc>
          <w:tcPr>
            <w:tcW w:w="907" w:type="pct"/>
            <w:vMerge w:val="restart"/>
            <w:tcBorders>
              <w:left w:val="nil"/>
              <w:bottom w:val="nil"/>
            </w:tcBorders>
            <w:vAlign w:val="center"/>
          </w:tcPr>
          <w:p w14:paraId="32400BDF"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項目</w:t>
            </w:r>
          </w:p>
        </w:tc>
        <w:tc>
          <w:tcPr>
            <w:tcW w:w="763" w:type="pct"/>
            <w:vMerge w:val="restart"/>
            <w:vAlign w:val="center"/>
          </w:tcPr>
          <w:p w14:paraId="5E142C7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預算數</w:t>
            </w:r>
          </w:p>
        </w:tc>
        <w:tc>
          <w:tcPr>
            <w:tcW w:w="766" w:type="pct"/>
            <w:vMerge w:val="restart"/>
            <w:vAlign w:val="center"/>
          </w:tcPr>
          <w:p w14:paraId="46FAFC3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決算數</w:t>
            </w:r>
          </w:p>
        </w:tc>
        <w:tc>
          <w:tcPr>
            <w:tcW w:w="492" w:type="pct"/>
            <w:vMerge w:val="restart"/>
            <w:tcBorders>
              <w:bottom w:val="nil"/>
            </w:tcBorders>
            <w:vAlign w:val="center"/>
          </w:tcPr>
          <w:p w14:paraId="25AAB72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修正數</w:t>
            </w:r>
          </w:p>
        </w:tc>
        <w:tc>
          <w:tcPr>
            <w:tcW w:w="742" w:type="pct"/>
            <w:vMerge w:val="restart"/>
            <w:vAlign w:val="center"/>
          </w:tcPr>
          <w:p w14:paraId="21411F9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決算審定數</w:t>
            </w:r>
          </w:p>
        </w:tc>
        <w:tc>
          <w:tcPr>
            <w:tcW w:w="1330" w:type="pct"/>
            <w:gridSpan w:val="2"/>
            <w:tcBorders>
              <w:bottom w:val="nil"/>
              <w:right w:val="nil"/>
            </w:tcBorders>
            <w:vAlign w:val="center"/>
          </w:tcPr>
          <w:p w14:paraId="5A65EE8C" w14:textId="77777777" w:rsidR="006448DC" w:rsidRPr="000F1699" w:rsidRDefault="006448DC" w:rsidP="00B167DD">
            <w:pPr>
              <w:spacing w:line="240" w:lineRule="exact"/>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審定數與預算數</w:t>
            </w:r>
          </w:p>
          <w:p w14:paraId="137D5305" w14:textId="77777777" w:rsidR="006448DC" w:rsidRPr="000F1699" w:rsidRDefault="006448DC" w:rsidP="00B167DD">
            <w:pPr>
              <w:spacing w:line="240" w:lineRule="exact"/>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比較增減</w:t>
            </w:r>
          </w:p>
        </w:tc>
      </w:tr>
      <w:tr w:rsidR="000F1699" w:rsidRPr="000F1699" w14:paraId="47266D96" w14:textId="77777777" w:rsidTr="00F93410">
        <w:trPr>
          <w:cantSplit/>
          <w:trHeight w:val="480"/>
        </w:trPr>
        <w:tc>
          <w:tcPr>
            <w:tcW w:w="907" w:type="pct"/>
            <w:vMerge/>
            <w:tcBorders>
              <w:top w:val="nil"/>
              <w:left w:val="nil"/>
              <w:bottom w:val="single" w:sz="4" w:space="0" w:color="auto"/>
            </w:tcBorders>
            <w:vAlign w:val="center"/>
          </w:tcPr>
          <w:p w14:paraId="2E6F4448"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763" w:type="pct"/>
            <w:vMerge/>
            <w:tcBorders>
              <w:bottom w:val="single" w:sz="4" w:space="0" w:color="auto"/>
            </w:tcBorders>
            <w:vAlign w:val="center"/>
          </w:tcPr>
          <w:p w14:paraId="7D9B4F9A"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766" w:type="pct"/>
            <w:vMerge/>
            <w:tcBorders>
              <w:bottom w:val="single" w:sz="4" w:space="0" w:color="auto"/>
            </w:tcBorders>
            <w:vAlign w:val="center"/>
          </w:tcPr>
          <w:p w14:paraId="4A49B1CB"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492" w:type="pct"/>
            <w:vMerge/>
            <w:tcBorders>
              <w:top w:val="nil"/>
              <w:bottom w:val="single" w:sz="4" w:space="0" w:color="auto"/>
            </w:tcBorders>
            <w:vAlign w:val="center"/>
          </w:tcPr>
          <w:p w14:paraId="0836937D"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742" w:type="pct"/>
            <w:vMerge/>
            <w:tcBorders>
              <w:bottom w:val="single" w:sz="4" w:space="0" w:color="auto"/>
            </w:tcBorders>
            <w:vAlign w:val="center"/>
          </w:tcPr>
          <w:p w14:paraId="30C4D49D"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p>
        </w:tc>
        <w:tc>
          <w:tcPr>
            <w:tcW w:w="741" w:type="pct"/>
            <w:tcBorders>
              <w:bottom w:val="single" w:sz="4" w:space="0" w:color="auto"/>
            </w:tcBorders>
            <w:vAlign w:val="center"/>
          </w:tcPr>
          <w:p w14:paraId="0A1D595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金額</w:t>
            </w:r>
          </w:p>
        </w:tc>
        <w:tc>
          <w:tcPr>
            <w:tcW w:w="589" w:type="pct"/>
            <w:tcBorders>
              <w:bottom w:val="single" w:sz="4" w:space="0" w:color="auto"/>
              <w:right w:val="nil"/>
            </w:tcBorders>
            <w:vAlign w:val="center"/>
          </w:tcPr>
          <w:p w14:paraId="22F90AF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w:t>
            </w:r>
          </w:p>
        </w:tc>
      </w:tr>
      <w:tr w:rsidR="00F93410" w:rsidRPr="000F1699" w14:paraId="598EBFC4" w14:textId="77777777" w:rsidTr="00F93410">
        <w:trPr>
          <w:cantSplit/>
          <w:trHeight w:val="959"/>
        </w:trPr>
        <w:tc>
          <w:tcPr>
            <w:tcW w:w="907" w:type="pct"/>
            <w:tcBorders>
              <w:top w:val="nil"/>
              <w:left w:val="nil"/>
              <w:bottom w:val="nil"/>
            </w:tcBorders>
            <w:vAlign w:val="center"/>
          </w:tcPr>
          <w:p w14:paraId="2846F4C0" w14:textId="77777777" w:rsidR="00F93410" w:rsidRPr="000F1699" w:rsidRDefault="00F93410" w:rsidP="00F93410">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賸餘之部</w:t>
            </w:r>
          </w:p>
        </w:tc>
        <w:tc>
          <w:tcPr>
            <w:tcW w:w="763" w:type="pct"/>
            <w:tcBorders>
              <w:top w:val="nil"/>
              <w:bottom w:val="nil"/>
            </w:tcBorders>
            <w:vAlign w:val="center"/>
          </w:tcPr>
          <w:p w14:paraId="45283ABF" w14:textId="188307CC"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6,062,225,000</w:t>
            </w:r>
          </w:p>
        </w:tc>
        <w:tc>
          <w:tcPr>
            <w:tcW w:w="766" w:type="pct"/>
            <w:tcBorders>
              <w:top w:val="nil"/>
              <w:bottom w:val="nil"/>
            </w:tcBorders>
            <w:vAlign w:val="center"/>
          </w:tcPr>
          <w:p w14:paraId="336298CA" w14:textId="1D103A8B"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6,259,978,798</w:t>
            </w:r>
          </w:p>
        </w:tc>
        <w:tc>
          <w:tcPr>
            <w:tcW w:w="492" w:type="pct"/>
            <w:tcBorders>
              <w:top w:val="nil"/>
              <w:bottom w:val="nil"/>
            </w:tcBorders>
            <w:vAlign w:val="center"/>
          </w:tcPr>
          <w:p w14:paraId="688C4A55" w14:textId="0355B2FF"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tcBorders>
              <w:top w:val="nil"/>
              <w:bottom w:val="nil"/>
            </w:tcBorders>
            <w:vAlign w:val="center"/>
          </w:tcPr>
          <w:p w14:paraId="690C8D9F" w14:textId="3969CBF4"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6,259,978,798</w:t>
            </w:r>
          </w:p>
        </w:tc>
        <w:tc>
          <w:tcPr>
            <w:tcW w:w="741" w:type="pct"/>
            <w:tcBorders>
              <w:top w:val="nil"/>
              <w:bottom w:val="nil"/>
            </w:tcBorders>
            <w:vAlign w:val="center"/>
          </w:tcPr>
          <w:p w14:paraId="21A1F870" w14:textId="73FDB987"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197,753,798</w:t>
            </w:r>
          </w:p>
        </w:tc>
        <w:tc>
          <w:tcPr>
            <w:tcW w:w="589" w:type="pct"/>
            <w:tcBorders>
              <w:top w:val="nil"/>
              <w:bottom w:val="nil"/>
              <w:right w:val="nil"/>
            </w:tcBorders>
            <w:vAlign w:val="center"/>
          </w:tcPr>
          <w:p w14:paraId="5DC494D6" w14:textId="4E404372"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3.26</w:t>
            </w:r>
          </w:p>
        </w:tc>
      </w:tr>
      <w:tr w:rsidR="00F93410" w:rsidRPr="000F1699" w14:paraId="25A8A13F" w14:textId="77777777" w:rsidTr="00F93410">
        <w:trPr>
          <w:cantSplit/>
          <w:trHeight w:val="959"/>
        </w:trPr>
        <w:tc>
          <w:tcPr>
            <w:tcW w:w="907" w:type="pct"/>
            <w:tcBorders>
              <w:top w:val="nil"/>
              <w:left w:val="nil"/>
              <w:bottom w:val="nil"/>
            </w:tcBorders>
            <w:vAlign w:val="center"/>
          </w:tcPr>
          <w:p w14:paraId="545F9CDE" w14:textId="77777777" w:rsidR="00F93410" w:rsidRPr="000F1699" w:rsidRDefault="00F93410" w:rsidP="00F93410">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本期賸餘</w:t>
            </w:r>
          </w:p>
        </w:tc>
        <w:tc>
          <w:tcPr>
            <w:tcW w:w="763" w:type="pct"/>
            <w:tcBorders>
              <w:top w:val="nil"/>
              <w:bottom w:val="nil"/>
            </w:tcBorders>
            <w:vAlign w:val="center"/>
          </w:tcPr>
          <w:p w14:paraId="7311C23E" w14:textId="4622545D"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177,645,000</w:t>
            </w:r>
          </w:p>
        </w:tc>
        <w:tc>
          <w:tcPr>
            <w:tcW w:w="766" w:type="pct"/>
            <w:tcBorders>
              <w:top w:val="nil"/>
              <w:bottom w:val="nil"/>
            </w:tcBorders>
            <w:vAlign w:val="center"/>
          </w:tcPr>
          <w:p w14:paraId="0B55BD50" w14:textId="003E00DD"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1,038,735,002</w:t>
            </w:r>
          </w:p>
        </w:tc>
        <w:tc>
          <w:tcPr>
            <w:tcW w:w="492" w:type="pct"/>
            <w:tcBorders>
              <w:top w:val="nil"/>
              <w:bottom w:val="nil"/>
            </w:tcBorders>
            <w:vAlign w:val="center"/>
          </w:tcPr>
          <w:p w14:paraId="734C520B" w14:textId="403AC3BA"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742" w:type="pct"/>
            <w:tcBorders>
              <w:top w:val="nil"/>
              <w:bottom w:val="nil"/>
            </w:tcBorders>
            <w:vAlign w:val="center"/>
          </w:tcPr>
          <w:p w14:paraId="51F461BD" w14:textId="510D829A"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1,038,735,002</w:t>
            </w:r>
          </w:p>
        </w:tc>
        <w:tc>
          <w:tcPr>
            <w:tcW w:w="741" w:type="pct"/>
            <w:tcBorders>
              <w:top w:val="nil"/>
              <w:bottom w:val="nil"/>
            </w:tcBorders>
            <w:vAlign w:val="center"/>
          </w:tcPr>
          <w:p w14:paraId="27565F50" w14:textId="66C47E26"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861,090,002</w:t>
            </w:r>
          </w:p>
        </w:tc>
        <w:tc>
          <w:tcPr>
            <w:tcW w:w="589" w:type="pct"/>
            <w:tcBorders>
              <w:top w:val="nil"/>
              <w:bottom w:val="nil"/>
              <w:right w:val="nil"/>
            </w:tcBorders>
            <w:vAlign w:val="center"/>
          </w:tcPr>
          <w:p w14:paraId="379336C3" w14:textId="74FC16AC"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484.73</w:t>
            </w:r>
          </w:p>
        </w:tc>
      </w:tr>
      <w:tr w:rsidR="00F93410" w:rsidRPr="000F1699" w14:paraId="667FC671" w14:textId="77777777" w:rsidTr="00F93410">
        <w:trPr>
          <w:cantSplit/>
          <w:trHeight w:val="959"/>
        </w:trPr>
        <w:tc>
          <w:tcPr>
            <w:tcW w:w="907" w:type="pct"/>
            <w:tcBorders>
              <w:top w:val="nil"/>
              <w:left w:val="nil"/>
              <w:bottom w:val="nil"/>
            </w:tcBorders>
            <w:vAlign w:val="center"/>
          </w:tcPr>
          <w:p w14:paraId="513EAF86" w14:textId="77777777" w:rsidR="00F93410" w:rsidRPr="000F1699" w:rsidRDefault="00F93410" w:rsidP="00F93410">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前期未分配賸餘</w:t>
            </w:r>
          </w:p>
        </w:tc>
        <w:tc>
          <w:tcPr>
            <w:tcW w:w="763" w:type="pct"/>
            <w:tcBorders>
              <w:top w:val="nil"/>
              <w:bottom w:val="nil"/>
            </w:tcBorders>
            <w:vAlign w:val="center"/>
          </w:tcPr>
          <w:p w14:paraId="6CE08603" w14:textId="16376EDE"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5,884,580,000</w:t>
            </w:r>
          </w:p>
        </w:tc>
        <w:tc>
          <w:tcPr>
            <w:tcW w:w="766" w:type="pct"/>
            <w:tcBorders>
              <w:top w:val="nil"/>
              <w:bottom w:val="nil"/>
            </w:tcBorders>
            <w:vAlign w:val="center"/>
          </w:tcPr>
          <w:p w14:paraId="7C82153A" w14:textId="3EC8A25B"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5,221,243,796</w:t>
            </w:r>
          </w:p>
        </w:tc>
        <w:tc>
          <w:tcPr>
            <w:tcW w:w="492" w:type="pct"/>
            <w:tcBorders>
              <w:top w:val="nil"/>
              <w:bottom w:val="nil"/>
            </w:tcBorders>
            <w:vAlign w:val="center"/>
          </w:tcPr>
          <w:p w14:paraId="257540E4" w14:textId="2ADBECCA"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742" w:type="pct"/>
            <w:tcBorders>
              <w:top w:val="nil"/>
              <w:bottom w:val="nil"/>
            </w:tcBorders>
            <w:vAlign w:val="center"/>
          </w:tcPr>
          <w:p w14:paraId="1E47372F" w14:textId="7600255F"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5,221,243,796</w:t>
            </w:r>
          </w:p>
        </w:tc>
        <w:tc>
          <w:tcPr>
            <w:tcW w:w="741" w:type="pct"/>
            <w:tcBorders>
              <w:top w:val="nil"/>
              <w:bottom w:val="nil"/>
            </w:tcBorders>
            <w:vAlign w:val="center"/>
          </w:tcPr>
          <w:p w14:paraId="2D1CBD13" w14:textId="58F912F5"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- 663,336,204</w:t>
            </w:r>
          </w:p>
        </w:tc>
        <w:tc>
          <w:tcPr>
            <w:tcW w:w="589" w:type="pct"/>
            <w:tcBorders>
              <w:top w:val="nil"/>
              <w:bottom w:val="nil"/>
              <w:right w:val="nil"/>
            </w:tcBorders>
            <w:vAlign w:val="center"/>
          </w:tcPr>
          <w:p w14:paraId="428E41D1" w14:textId="03E61C74"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- 11.27</w:t>
            </w:r>
          </w:p>
        </w:tc>
      </w:tr>
      <w:tr w:rsidR="00F93410" w:rsidRPr="000F1699" w14:paraId="549EBB87" w14:textId="77777777" w:rsidTr="00F93410">
        <w:trPr>
          <w:cantSplit/>
          <w:trHeight w:val="959"/>
        </w:trPr>
        <w:tc>
          <w:tcPr>
            <w:tcW w:w="907" w:type="pct"/>
            <w:tcBorders>
              <w:top w:val="nil"/>
              <w:left w:val="nil"/>
              <w:bottom w:val="nil"/>
            </w:tcBorders>
            <w:vAlign w:val="center"/>
          </w:tcPr>
          <w:p w14:paraId="4EECBCE2" w14:textId="77777777" w:rsidR="00F93410" w:rsidRPr="000F1699" w:rsidRDefault="00F93410" w:rsidP="00F93410">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分配之部</w:t>
            </w:r>
          </w:p>
        </w:tc>
        <w:tc>
          <w:tcPr>
            <w:tcW w:w="763" w:type="pct"/>
            <w:tcBorders>
              <w:top w:val="nil"/>
              <w:bottom w:val="nil"/>
            </w:tcBorders>
            <w:vAlign w:val="center"/>
          </w:tcPr>
          <w:p w14:paraId="6B171027" w14:textId="44094ABE"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888,786,000</w:t>
            </w:r>
          </w:p>
        </w:tc>
        <w:tc>
          <w:tcPr>
            <w:tcW w:w="766" w:type="pct"/>
            <w:tcBorders>
              <w:top w:val="nil"/>
              <w:bottom w:val="nil"/>
            </w:tcBorders>
            <w:vAlign w:val="center"/>
          </w:tcPr>
          <w:p w14:paraId="6ED39124" w14:textId="15F3EEDC"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800,000,000</w:t>
            </w:r>
          </w:p>
        </w:tc>
        <w:tc>
          <w:tcPr>
            <w:tcW w:w="492" w:type="pct"/>
            <w:tcBorders>
              <w:top w:val="nil"/>
              <w:bottom w:val="nil"/>
            </w:tcBorders>
            <w:vAlign w:val="center"/>
          </w:tcPr>
          <w:p w14:paraId="4573FE59" w14:textId="2939C1BE"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tcBorders>
              <w:top w:val="nil"/>
              <w:bottom w:val="nil"/>
            </w:tcBorders>
            <w:vAlign w:val="center"/>
          </w:tcPr>
          <w:p w14:paraId="0DF1884F" w14:textId="1A9FD511"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800,000,000</w:t>
            </w:r>
          </w:p>
        </w:tc>
        <w:tc>
          <w:tcPr>
            <w:tcW w:w="741" w:type="pct"/>
            <w:tcBorders>
              <w:top w:val="nil"/>
              <w:bottom w:val="nil"/>
            </w:tcBorders>
            <w:vAlign w:val="center"/>
          </w:tcPr>
          <w:p w14:paraId="0606E85D" w14:textId="05F13688"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- 88,786,000</w:t>
            </w:r>
          </w:p>
        </w:tc>
        <w:tc>
          <w:tcPr>
            <w:tcW w:w="589" w:type="pct"/>
            <w:tcBorders>
              <w:top w:val="nil"/>
              <w:bottom w:val="nil"/>
              <w:right w:val="nil"/>
            </w:tcBorders>
            <w:vAlign w:val="center"/>
          </w:tcPr>
          <w:p w14:paraId="520CEAF6" w14:textId="6B354532"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- 9.99</w:t>
            </w:r>
          </w:p>
        </w:tc>
      </w:tr>
      <w:tr w:rsidR="00F93410" w:rsidRPr="000F1699" w14:paraId="53CECA7D" w14:textId="77777777" w:rsidTr="00F93410">
        <w:trPr>
          <w:cantSplit/>
          <w:trHeight w:val="959"/>
        </w:trPr>
        <w:tc>
          <w:tcPr>
            <w:tcW w:w="907" w:type="pct"/>
            <w:tcBorders>
              <w:top w:val="nil"/>
              <w:left w:val="nil"/>
              <w:bottom w:val="nil"/>
            </w:tcBorders>
            <w:vAlign w:val="center"/>
          </w:tcPr>
          <w:p w14:paraId="688D13EA" w14:textId="77777777" w:rsidR="00F93410" w:rsidRPr="000F1699" w:rsidRDefault="00F93410" w:rsidP="00F93410">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填補累積短</w:t>
            </w:r>
            <w:proofErr w:type="gramStart"/>
            <w:r w:rsidRPr="000F1699">
              <w:rPr>
                <w:rFonts w:ascii="標楷體" w:hAnsi="標楷體" w:cs="Times New Roman" w:hint="eastAsia"/>
                <w:color w:val="000000" w:themeColor="text1"/>
                <w:szCs w:val="20"/>
              </w:rPr>
              <w:t>絀</w:t>
            </w:r>
            <w:proofErr w:type="gramEnd"/>
          </w:p>
        </w:tc>
        <w:tc>
          <w:tcPr>
            <w:tcW w:w="763" w:type="pct"/>
            <w:tcBorders>
              <w:top w:val="nil"/>
              <w:bottom w:val="nil"/>
            </w:tcBorders>
            <w:vAlign w:val="center"/>
          </w:tcPr>
          <w:p w14:paraId="0741EB1A" w14:textId="755241E8"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88,786,000</w:t>
            </w:r>
          </w:p>
        </w:tc>
        <w:tc>
          <w:tcPr>
            <w:tcW w:w="766" w:type="pct"/>
            <w:tcBorders>
              <w:top w:val="nil"/>
              <w:bottom w:val="nil"/>
            </w:tcBorders>
            <w:vAlign w:val="center"/>
          </w:tcPr>
          <w:p w14:paraId="06E4F7ED" w14:textId="683DAE23"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492" w:type="pct"/>
            <w:tcBorders>
              <w:top w:val="nil"/>
              <w:bottom w:val="nil"/>
            </w:tcBorders>
            <w:vAlign w:val="center"/>
          </w:tcPr>
          <w:p w14:paraId="1907EA69" w14:textId="588F3C90"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742" w:type="pct"/>
            <w:tcBorders>
              <w:top w:val="nil"/>
              <w:bottom w:val="nil"/>
            </w:tcBorders>
            <w:vAlign w:val="center"/>
          </w:tcPr>
          <w:p w14:paraId="5FB8712B" w14:textId="1DF883DC"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741" w:type="pct"/>
            <w:tcBorders>
              <w:top w:val="nil"/>
              <w:bottom w:val="nil"/>
            </w:tcBorders>
            <w:vAlign w:val="center"/>
          </w:tcPr>
          <w:p w14:paraId="41DA7336" w14:textId="03A569CB"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- 88,786,000</w:t>
            </w:r>
          </w:p>
        </w:tc>
        <w:tc>
          <w:tcPr>
            <w:tcW w:w="589" w:type="pct"/>
            <w:tcBorders>
              <w:top w:val="nil"/>
              <w:bottom w:val="nil"/>
              <w:right w:val="nil"/>
            </w:tcBorders>
            <w:vAlign w:val="center"/>
          </w:tcPr>
          <w:p w14:paraId="7482AA5E" w14:textId="349B3AE9"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- 100.00</w:t>
            </w:r>
          </w:p>
        </w:tc>
      </w:tr>
      <w:tr w:rsidR="00F93410" w:rsidRPr="000F1699" w14:paraId="41F9CE04" w14:textId="77777777" w:rsidTr="00F93410">
        <w:trPr>
          <w:cantSplit/>
          <w:trHeight w:val="959"/>
        </w:trPr>
        <w:tc>
          <w:tcPr>
            <w:tcW w:w="907" w:type="pct"/>
            <w:tcBorders>
              <w:top w:val="nil"/>
              <w:left w:val="nil"/>
              <w:bottom w:val="nil"/>
            </w:tcBorders>
            <w:vAlign w:val="center"/>
          </w:tcPr>
          <w:p w14:paraId="3F3AFE71" w14:textId="31B40554" w:rsidR="00F93410" w:rsidRPr="000F1699" w:rsidRDefault="00F93410" w:rsidP="00F93410">
            <w:pPr>
              <w:ind w:left="160"/>
              <w:jc w:val="distribute"/>
              <w:rPr>
                <w:rFonts w:ascii="標楷體" w:hAnsi="標楷體" w:cs="Times New Roman"/>
                <w:color w:val="000000" w:themeColor="text1"/>
                <w:szCs w:val="20"/>
              </w:rPr>
            </w:pPr>
            <w:proofErr w:type="gramStart"/>
            <w:r>
              <w:rPr>
                <w:rFonts w:ascii="標楷體" w:hAnsi="標楷體" w:cs="Times New Roman" w:hint="eastAsia"/>
                <w:color w:val="000000" w:themeColor="text1"/>
                <w:kern w:val="0"/>
                <w:szCs w:val="20"/>
              </w:rPr>
              <w:t>解繳公庫</w:t>
            </w:r>
            <w:proofErr w:type="gramEnd"/>
            <w:r>
              <w:rPr>
                <w:rFonts w:ascii="標楷體" w:hAnsi="標楷體" w:cs="Times New Roman" w:hint="eastAsia"/>
                <w:color w:val="000000" w:themeColor="text1"/>
                <w:kern w:val="0"/>
                <w:szCs w:val="20"/>
              </w:rPr>
              <w:t>淨額</w:t>
            </w:r>
          </w:p>
        </w:tc>
        <w:tc>
          <w:tcPr>
            <w:tcW w:w="763" w:type="pct"/>
            <w:tcBorders>
              <w:top w:val="nil"/>
              <w:bottom w:val="nil"/>
            </w:tcBorders>
            <w:vAlign w:val="center"/>
          </w:tcPr>
          <w:p w14:paraId="55401781" w14:textId="412A1A5F"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800,000,000</w:t>
            </w:r>
          </w:p>
        </w:tc>
        <w:tc>
          <w:tcPr>
            <w:tcW w:w="766" w:type="pct"/>
            <w:tcBorders>
              <w:top w:val="nil"/>
              <w:bottom w:val="nil"/>
            </w:tcBorders>
            <w:vAlign w:val="center"/>
          </w:tcPr>
          <w:p w14:paraId="16D2A3A1" w14:textId="20BA5C3F"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800,000,000</w:t>
            </w:r>
          </w:p>
        </w:tc>
        <w:tc>
          <w:tcPr>
            <w:tcW w:w="492" w:type="pct"/>
            <w:tcBorders>
              <w:top w:val="nil"/>
              <w:bottom w:val="nil"/>
            </w:tcBorders>
            <w:vAlign w:val="center"/>
          </w:tcPr>
          <w:p w14:paraId="29DC2351" w14:textId="29657E52"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742" w:type="pct"/>
            <w:tcBorders>
              <w:top w:val="nil"/>
              <w:bottom w:val="nil"/>
            </w:tcBorders>
            <w:vAlign w:val="center"/>
          </w:tcPr>
          <w:p w14:paraId="7D43AD5E" w14:textId="19F3136E"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800,000,000</w:t>
            </w:r>
          </w:p>
        </w:tc>
        <w:tc>
          <w:tcPr>
            <w:tcW w:w="741" w:type="pct"/>
            <w:tcBorders>
              <w:top w:val="nil"/>
              <w:bottom w:val="nil"/>
            </w:tcBorders>
            <w:vAlign w:val="center"/>
          </w:tcPr>
          <w:p w14:paraId="285EF246" w14:textId="4BD79541"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589" w:type="pct"/>
            <w:tcBorders>
              <w:top w:val="nil"/>
              <w:bottom w:val="nil"/>
              <w:right w:val="nil"/>
            </w:tcBorders>
            <w:vAlign w:val="center"/>
          </w:tcPr>
          <w:p w14:paraId="5D813C79" w14:textId="2F5DB0A8"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r>
      <w:tr w:rsidR="00F93410" w:rsidRPr="000F1699" w14:paraId="3CC00CF1" w14:textId="77777777" w:rsidTr="00F93410">
        <w:trPr>
          <w:cantSplit/>
          <w:trHeight w:val="959"/>
        </w:trPr>
        <w:tc>
          <w:tcPr>
            <w:tcW w:w="907" w:type="pct"/>
            <w:tcBorders>
              <w:top w:val="nil"/>
              <w:left w:val="nil"/>
              <w:bottom w:val="nil"/>
            </w:tcBorders>
            <w:vAlign w:val="center"/>
          </w:tcPr>
          <w:p w14:paraId="2761440D" w14:textId="77777777" w:rsidR="00F93410" w:rsidRPr="000F1699" w:rsidRDefault="00F93410" w:rsidP="00F93410">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未分配賸餘</w:t>
            </w:r>
          </w:p>
        </w:tc>
        <w:tc>
          <w:tcPr>
            <w:tcW w:w="763" w:type="pct"/>
            <w:tcBorders>
              <w:top w:val="nil"/>
              <w:bottom w:val="nil"/>
            </w:tcBorders>
            <w:vAlign w:val="center"/>
          </w:tcPr>
          <w:p w14:paraId="597C5CF8" w14:textId="451A4072"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5,173,439,000</w:t>
            </w:r>
          </w:p>
        </w:tc>
        <w:tc>
          <w:tcPr>
            <w:tcW w:w="766" w:type="pct"/>
            <w:tcBorders>
              <w:top w:val="nil"/>
              <w:bottom w:val="nil"/>
            </w:tcBorders>
            <w:vAlign w:val="center"/>
          </w:tcPr>
          <w:p w14:paraId="1307836B" w14:textId="4B57CABF"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5,459,978,798</w:t>
            </w:r>
          </w:p>
        </w:tc>
        <w:tc>
          <w:tcPr>
            <w:tcW w:w="492" w:type="pct"/>
            <w:tcBorders>
              <w:top w:val="nil"/>
              <w:bottom w:val="nil"/>
            </w:tcBorders>
            <w:vAlign w:val="center"/>
          </w:tcPr>
          <w:p w14:paraId="224953E0" w14:textId="51AFF4C6"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tcBorders>
              <w:top w:val="nil"/>
              <w:bottom w:val="nil"/>
            </w:tcBorders>
            <w:vAlign w:val="center"/>
          </w:tcPr>
          <w:p w14:paraId="72236E19" w14:textId="5F381827"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5,459,978,798</w:t>
            </w:r>
          </w:p>
        </w:tc>
        <w:tc>
          <w:tcPr>
            <w:tcW w:w="741" w:type="pct"/>
            <w:tcBorders>
              <w:top w:val="nil"/>
              <w:bottom w:val="nil"/>
            </w:tcBorders>
            <w:vAlign w:val="center"/>
          </w:tcPr>
          <w:p w14:paraId="544397FD" w14:textId="50D2092D"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286,539,798</w:t>
            </w:r>
          </w:p>
        </w:tc>
        <w:tc>
          <w:tcPr>
            <w:tcW w:w="589" w:type="pct"/>
            <w:tcBorders>
              <w:top w:val="nil"/>
              <w:bottom w:val="nil"/>
              <w:right w:val="nil"/>
            </w:tcBorders>
            <w:vAlign w:val="center"/>
          </w:tcPr>
          <w:p w14:paraId="402A95C2" w14:textId="16FFA439"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5.54</w:t>
            </w:r>
          </w:p>
        </w:tc>
      </w:tr>
      <w:tr w:rsidR="00F93410" w:rsidRPr="000F1699" w14:paraId="2467FF61" w14:textId="77777777" w:rsidTr="00F93410">
        <w:trPr>
          <w:cantSplit/>
          <w:trHeight w:val="959"/>
        </w:trPr>
        <w:tc>
          <w:tcPr>
            <w:tcW w:w="907" w:type="pct"/>
            <w:tcBorders>
              <w:top w:val="nil"/>
              <w:left w:val="nil"/>
              <w:bottom w:val="nil"/>
            </w:tcBorders>
            <w:vAlign w:val="center"/>
          </w:tcPr>
          <w:p w14:paraId="2EBD4EBF" w14:textId="77777777" w:rsidR="00F93410" w:rsidRPr="000F1699" w:rsidRDefault="00F93410" w:rsidP="00F93410">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短絀之部</w:t>
            </w:r>
          </w:p>
        </w:tc>
        <w:tc>
          <w:tcPr>
            <w:tcW w:w="763" w:type="pct"/>
            <w:tcBorders>
              <w:top w:val="nil"/>
              <w:bottom w:val="nil"/>
            </w:tcBorders>
            <w:vAlign w:val="center"/>
          </w:tcPr>
          <w:p w14:paraId="2F82BD05" w14:textId="424C29E8"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88,786,000</w:t>
            </w:r>
          </w:p>
        </w:tc>
        <w:tc>
          <w:tcPr>
            <w:tcW w:w="766" w:type="pct"/>
            <w:tcBorders>
              <w:top w:val="nil"/>
              <w:bottom w:val="nil"/>
            </w:tcBorders>
            <w:vAlign w:val="center"/>
          </w:tcPr>
          <w:p w14:paraId="459A352B" w14:textId="6C13EBBC"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492" w:type="pct"/>
            <w:tcBorders>
              <w:top w:val="nil"/>
              <w:bottom w:val="nil"/>
            </w:tcBorders>
            <w:vAlign w:val="center"/>
          </w:tcPr>
          <w:p w14:paraId="47F68FFB" w14:textId="75F13698"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tcBorders>
              <w:top w:val="nil"/>
              <w:bottom w:val="nil"/>
            </w:tcBorders>
            <w:vAlign w:val="center"/>
          </w:tcPr>
          <w:p w14:paraId="58FE7676" w14:textId="40BF485B"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1" w:type="pct"/>
            <w:tcBorders>
              <w:top w:val="nil"/>
              <w:bottom w:val="nil"/>
            </w:tcBorders>
            <w:vAlign w:val="center"/>
          </w:tcPr>
          <w:p w14:paraId="35136462" w14:textId="2A3FE9B3"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- 88,786,000</w:t>
            </w:r>
          </w:p>
        </w:tc>
        <w:tc>
          <w:tcPr>
            <w:tcW w:w="589" w:type="pct"/>
            <w:tcBorders>
              <w:top w:val="nil"/>
              <w:bottom w:val="nil"/>
              <w:right w:val="nil"/>
            </w:tcBorders>
            <w:vAlign w:val="center"/>
          </w:tcPr>
          <w:p w14:paraId="43FEE36F" w14:textId="0CFC72B7"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- 100.00</w:t>
            </w:r>
          </w:p>
        </w:tc>
      </w:tr>
      <w:tr w:rsidR="00F93410" w:rsidRPr="000F1699" w14:paraId="2B5672E3" w14:textId="77777777" w:rsidTr="00F93410">
        <w:trPr>
          <w:cantSplit/>
          <w:trHeight w:val="959"/>
        </w:trPr>
        <w:tc>
          <w:tcPr>
            <w:tcW w:w="907" w:type="pct"/>
            <w:tcBorders>
              <w:top w:val="nil"/>
              <w:left w:val="nil"/>
              <w:bottom w:val="nil"/>
            </w:tcBorders>
            <w:vAlign w:val="center"/>
          </w:tcPr>
          <w:p w14:paraId="44BCEED9" w14:textId="77777777" w:rsidR="00F93410" w:rsidRPr="000F1699" w:rsidRDefault="00F93410" w:rsidP="00F93410">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本期短</w:t>
            </w:r>
            <w:proofErr w:type="gramStart"/>
            <w:r w:rsidRPr="000F1699">
              <w:rPr>
                <w:rFonts w:ascii="標楷體" w:hAnsi="標楷體" w:cs="Times New Roman" w:hint="eastAsia"/>
                <w:color w:val="000000" w:themeColor="text1"/>
                <w:szCs w:val="20"/>
              </w:rPr>
              <w:t>絀</w:t>
            </w:r>
            <w:proofErr w:type="gramEnd"/>
          </w:p>
        </w:tc>
        <w:tc>
          <w:tcPr>
            <w:tcW w:w="763" w:type="pct"/>
            <w:tcBorders>
              <w:top w:val="nil"/>
              <w:bottom w:val="nil"/>
            </w:tcBorders>
            <w:vAlign w:val="center"/>
          </w:tcPr>
          <w:p w14:paraId="1F23E708" w14:textId="0C70DCAE"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88,786,000</w:t>
            </w:r>
          </w:p>
        </w:tc>
        <w:tc>
          <w:tcPr>
            <w:tcW w:w="766" w:type="pct"/>
            <w:tcBorders>
              <w:top w:val="nil"/>
              <w:bottom w:val="nil"/>
            </w:tcBorders>
            <w:vAlign w:val="center"/>
          </w:tcPr>
          <w:p w14:paraId="3F62DC79" w14:textId="773EFDDD"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492" w:type="pct"/>
            <w:tcBorders>
              <w:top w:val="nil"/>
              <w:bottom w:val="nil"/>
            </w:tcBorders>
            <w:vAlign w:val="center"/>
          </w:tcPr>
          <w:p w14:paraId="4EB0DB22" w14:textId="337047C0"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742" w:type="pct"/>
            <w:tcBorders>
              <w:top w:val="nil"/>
              <w:bottom w:val="nil"/>
            </w:tcBorders>
            <w:vAlign w:val="center"/>
          </w:tcPr>
          <w:p w14:paraId="71D384A2" w14:textId="65B72850"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741" w:type="pct"/>
            <w:tcBorders>
              <w:top w:val="nil"/>
              <w:bottom w:val="nil"/>
            </w:tcBorders>
            <w:vAlign w:val="center"/>
          </w:tcPr>
          <w:p w14:paraId="5A944086" w14:textId="12C23966"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- 88,786,000</w:t>
            </w:r>
          </w:p>
        </w:tc>
        <w:tc>
          <w:tcPr>
            <w:tcW w:w="589" w:type="pct"/>
            <w:tcBorders>
              <w:top w:val="nil"/>
              <w:bottom w:val="nil"/>
              <w:right w:val="nil"/>
            </w:tcBorders>
            <w:vAlign w:val="center"/>
          </w:tcPr>
          <w:p w14:paraId="047C3052" w14:textId="448EDA51"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- 100.00</w:t>
            </w:r>
          </w:p>
        </w:tc>
      </w:tr>
      <w:tr w:rsidR="00F93410" w:rsidRPr="000F1699" w14:paraId="77722F06" w14:textId="77777777" w:rsidTr="00F93410">
        <w:trPr>
          <w:cantSplit/>
          <w:trHeight w:val="959"/>
        </w:trPr>
        <w:tc>
          <w:tcPr>
            <w:tcW w:w="907" w:type="pct"/>
            <w:tcBorders>
              <w:top w:val="nil"/>
              <w:left w:val="nil"/>
              <w:bottom w:val="nil"/>
            </w:tcBorders>
            <w:vAlign w:val="center"/>
          </w:tcPr>
          <w:p w14:paraId="2E8231AD" w14:textId="77777777" w:rsidR="00F93410" w:rsidRPr="000F1699" w:rsidRDefault="00F93410" w:rsidP="00F93410">
            <w:pPr>
              <w:jc w:val="distribute"/>
              <w:rPr>
                <w:rFonts w:ascii="標楷體" w:hAnsi="標楷體" w:cs="Times New Roman"/>
                <w:b/>
                <w:noProof/>
                <w:color w:val="000000" w:themeColor="text1"/>
                <w:szCs w:val="20"/>
                <w:highlight w:val="yellow"/>
              </w:rPr>
            </w:pPr>
            <w:r w:rsidRPr="000F1699">
              <w:rPr>
                <w:rFonts w:ascii="標楷體" w:hAnsi="標楷體" w:cs="Times New Roman" w:hint="eastAsia"/>
                <w:b/>
                <w:noProof/>
                <w:color w:val="000000" w:themeColor="text1"/>
                <w:szCs w:val="20"/>
              </w:rPr>
              <w:t>填補之部</w:t>
            </w:r>
          </w:p>
        </w:tc>
        <w:tc>
          <w:tcPr>
            <w:tcW w:w="763" w:type="pct"/>
            <w:tcBorders>
              <w:top w:val="nil"/>
              <w:bottom w:val="nil"/>
            </w:tcBorders>
            <w:vAlign w:val="center"/>
          </w:tcPr>
          <w:p w14:paraId="53B89110" w14:textId="17A66E78"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88,786,000</w:t>
            </w:r>
          </w:p>
        </w:tc>
        <w:tc>
          <w:tcPr>
            <w:tcW w:w="766" w:type="pct"/>
            <w:tcBorders>
              <w:top w:val="nil"/>
              <w:bottom w:val="nil"/>
            </w:tcBorders>
            <w:vAlign w:val="center"/>
          </w:tcPr>
          <w:p w14:paraId="6AA1FD22" w14:textId="05148098"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492" w:type="pct"/>
            <w:tcBorders>
              <w:top w:val="nil"/>
              <w:bottom w:val="nil"/>
            </w:tcBorders>
            <w:vAlign w:val="center"/>
          </w:tcPr>
          <w:p w14:paraId="6378F7E3" w14:textId="5D48F31B"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tcBorders>
              <w:top w:val="nil"/>
              <w:bottom w:val="nil"/>
            </w:tcBorders>
            <w:vAlign w:val="center"/>
          </w:tcPr>
          <w:p w14:paraId="32CAA6F1" w14:textId="5D0AFEE7"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1" w:type="pct"/>
            <w:tcBorders>
              <w:top w:val="nil"/>
              <w:bottom w:val="nil"/>
            </w:tcBorders>
            <w:vAlign w:val="center"/>
          </w:tcPr>
          <w:p w14:paraId="23733F79" w14:textId="3392D4A6"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- 88,786,000</w:t>
            </w:r>
          </w:p>
        </w:tc>
        <w:tc>
          <w:tcPr>
            <w:tcW w:w="589" w:type="pct"/>
            <w:tcBorders>
              <w:top w:val="nil"/>
              <w:bottom w:val="nil"/>
              <w:right w:val="nil"/>
            </w:tcBorders>
            <w:vAlign w:val="center"/>
          </w:tcPr>
          <w:p w14:paraId="1756C938" w14:textId="237154A1"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- 100.00</w:t>
            </w:r>
          </w:p>
        </w:tc>
      </w:tr>
      <w:tr w:rsidR="00F93410" w:rsidRPr="000F1699" w14:paraId="1A11A252" w14:textId="77777777" w:rsidTr="00F93410">
        <w:trPr>
          <w:cantSplit/>
          <w:trHeight w:val="959"/>
        </w:trPr>
        <w:tc>
          <w:tcPr>
            <w:tcW w:w="907" w:type="pct"/>
            <w:tcBorders>
              <w:top w:val="nil"/>
              <w:left w:val="nil"/>
              <w:bottom w:val="nil"/>
            </w:tcBorders>
            <w:vAlign w:val="center"/>
          </w:tcPr>
          <w:p w14:paraId="7282F688" w14:textId="77777777" w:rsidR="00F93410" w:rsidRPr="000F1699" w:rsidRDefault="00F93410" w:rsidP="00F93410">
            <w:pPr>
              <w:ind w:left="160"/>
              <w:jc w:val="distribute"/>
              <w:rPr>
                <w:rFonts w:ascii="標楷體" w:hAnsi="標楷體" w:cs="Times New Roman"/>
                <w:color w:val="000000" w:themeColor="text1"/>
                <w:szCs w:val="20"/>
                <w:highlight w:val="yellow"/>
              </w:rPr>
            </w:pPr>
            <w:r w:rsidRPr="000F1699">
              <w:rPr>
                <w:rFonts w:ascii="標楷體" w:hAnsi="標楷體" w:cs="Times New Roman" w:hint="eastAsia"/>
                <w:color w:val="000000" w:themeColor="text1"/>
                <w:szCs w:val="20"/>
              </w:rPr>
              <w:t>撥用賸餘</w:t>
            </w:r>
          </w:p>
        </w:tc>
        <w:tc>
          <w:tcPr>
            <w:tcW w:w="763" w:type="pct"/>
            <w:tcBorders>
              <w:top w:val="nil"/>
              <w:bottom w:val="nil"/>
            </w:tcBorders>
            <w:vAlign w:val="center"/>
          </w:tcPr>
          <w:p w14:paraId="2538BB44" w14:textId="1F63F109"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88,786,000</w:t>
            </w:r>
          </w:p>
        </w:tc>
        <w:tc>
          <w:tcPr>
            <w:tcW w:w="766" w:type="pct"/>
            <w:tcBorders>
              <w:top w:val="nil"/>
              <w:bottom w:val="nil"/>
            </w:tcBorders>
            <w:vAlign w:val="center"/>
          </w:tcPr>
          <w:p w14:paraId="0C74DCEC" w14:textId="44766EC8"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492" w:type="pct"/>
            <w:tcBorders>
              <w:top w:val="nil"/>
              <w:bottom w:val="nil"/>
            </w:tcBorders>
            <w:vAlign w:val="center"/>
          </w:tcPr>
          <w:p w14:paraId="7A4C0C91" w14:textId="150CD8D5"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742" w:type="pct"/>
            <w:tcBorders>
              <w:top w:val="nil"/>
              <w:bottom w:val="nil"/>
            </w:tcBorders>
            <w:vAlign w:val="center"/>
          </w:tcPr>
          <w:p w14:paraId="528B17C7" w14:textId="450599FD"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w:t>
            </w:r>
          </w:p>
        </w:tc>
        <w:tc>
          <w:tcPr>
            <w:tcW w:w="741" w:type="pct"/>
            <w:tcBorders>
              <w:top w:val="nil"/>
              <w:bottom w:val="nil"/>
            </w:tcBorders>
            <w:vAlign w:val="center"/>
          </w:tcPr>
          <w:p w14:paraId="3D1C05EF" w14:textId="7FBE513B"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- 88,786,000</w:t>
            </w:r>
          </w:p>
        </w:tc>
        <w:tc>
          <w:tcPr>
            <w:tcW w:w="589" w:type="pct"/>
            <w:tcBorders>
              <w:top w:val="nil"/>
              <w:bottom w:val="nil"/>
              <w:right w:val="nil"/>
            </w:tcBorders>
            <w:vAlign w:val="center"/>
          </w:tcPr>
          <w:p w14:paraId="771C7717" w14:textId="6A4DAB83" w:rsidR="00F93410" w:rsidRPr="00F862EA" w:rsidRDefault="00F93410" w:rsidP="00F93410">
            <w:pPr>
              <w:jc w:val="right"/>
              <w:rPr>
                <w:rFonts w:ascii="細明體" w:eastAsia="細明體" w:hAnsi="細明體" w:cs="Times New Roman"/>
                <w:bCs/>
                <w:color w:val="000000" w:themeColor="text1"/>
                <w:szCs w:val="18"/>
              </w:rPr>
            </w:pPr>
            <w:r w:rsidRPr="00F862EA">
              <w:rPr>
                <w:rFonts w:ascii="細明體" w:eastAsia="細明體" w:hAnsi="細明體" w:cs="Times New Roman" w:hint="eastAsia"/>
                <w:bCs/>
                <w:color w:val="000000" w:themeColor="text1"/>
                <w:szCs w:val="18"/>
              </w:rPr>
              <w:t>- 100.00</w:t>
            </w:r>
          </w:p>
        </w:tc>
      </w:tr>
      <w:tr w:rsidR="00F93410" w:rsidRPr="000F1699" w14:paraId="69F19A9B" w14:textId="77777777" w:rsidTr="00F93410">
        <w:trPr>
          <w:cantSplit/>
          <w:trHeight w:val="959"/>
        </w:trPr>
        <w:tc>
          <w:tcPr>
            <w:tcW w:w="907" w:type="pct"/>
            <w:tcBorders>
              <w:top w:val="nil"/>
              <w:left w:val="nil"/>
              <w:bottom w:val="single" w:sz="4" w:space="0" w:color="auto"/>
            </w:tcBorders>
            <w:vAlign w:val="center"/>
          </w:tcPr>
          <w:p w14:paraId="318CEC19" w14:textId="77777777" w:rsidR="00F93410" w:rsidRPr="000F1699" w:rsidRDefault="00F93410" w:rsidP="00F93410">
            <w:pPr>
              <w:jc w:val="distribute"/>
              <w:rPr>
                <w:rFonts w:ascii="標楷體" w:hAnsi="標楷體" w:cs="Times New Roman"/>
                <w:color w:val="000000" w:themeColor="text1"/>
                <w:szCs w:val="20"/>
              </w:rPr>
            </w:pPr>
            <w:r w:rsidRPr="000F1699">
              <w:rPr>
                <w:rFonts w:ascii="標楷體" w:hAnsi="標楷體" w:hint="eastAsia"/>
                <w:b/>
                <w:color w:val="000000" w:themeColor="text1"/>
                <w:kern w:val="0"/>
                <w:szCs w:val="20"/>
              </w:rPr>
              <w:t>待填補之短</w:t>
            </w:r>
            <w:proofErr w:type="gramStart"/>
            <w:r w:rsidRPr="000F1699">
              <w:rPr>
                <w:rFonts w:ascii="標楷體" w:hAnsi="標楷體" w:hint="eastAsia"/>
                <w:b/>
                <w:color w:val="000000" w:themeColor="text1"/>
                <w:kern w:val="0"/>
                <w:szCs w:val="20"/>
              </w:rPr>
              <w:t>絀</w:t>
            </w:r>
            <w:proofErr w:type="gramEnd"/>
          </w:p>
        </w:tc>
        <w:tc>
          <w:tcPr>
            <w:tcW w:w="763" w:type="pct"/>
            <w:tcBorders>
              <w:top w:val="nil"/>
              <w:bottom w:val="single" w:sz="4" w:space="0" w:color="auto"/>
            </w:tcBorders>
            <w:vAlign w:val="center"/>
          </w:tcPr>
          <w:p w14:paraId="064A396D" w14:textId="2F517280"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66" w:type="pct"/>
            <w:tcBorders>
              <w:top w:val="nil"/>
              <w:bottom w:val="single" w:sz="4" w:space="0" w:color="auto"/>
            </w:tcBorders>
            <w:vAlign w:val="center"/>
          </w:tcPr>
          <w:p w14:paraId="6889C2DE" w14:textId="0A268685"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492" w:type="pct"/>
            <w:tcBorders>
              <w:top w:val="nil"/>
              <w:bottom w:val="single" w:sz="4" w:space="0" w:color="auto"/>
            </w:tcBorders>
            <w:vAlign w:val="center"/>
          </w:tcPr>
          <w:p w14:paraId="0805A84D" w14:textId="2EC5EB31" w:rsidR="00F93410" w:rsidRPr="00F862EA" w:rsidRDefault="00F93410" w:rsidP="00F93410">
            <w:pPr>
              <w:jc w:val="right"/>
              <w:rPr>
                <w:rFonts w:ascii="細明體" w:eastAsia="細明體" w:hAnsi="細明體" w:cs="Times New Roman"/>
                <w:b/>
                <w:bCs/>
                <w:noProof/>
                <w:color w:val="000000" w:themeColor="text1"/>
                <w:szCs w:val="20"/>
              </w:rPr>
            </w:pPr>
            <w:r w:rsidRPr="00F862EA">
              <w:rPr>
                <w:rFonts w:ascii="細明體" w:eastAsia="細明體" w:hAnsi="細明體" w:cs="Times New Roman" w:hint="eastAsia"/>
                <w:b/>
                <w:bCs/>
                <w:noProof/>
                <w:color w:val="000000" w:themeColor="text1"/>
                <w:szCs w:val="20"/>
              </w:rPr>
              <w:t>－</w:t>
            </w:r>
          </w:p>
        </w:tc>
        <w:tc>
          <w:tcPr>
            <w:tcW w:w="742" w:type="pct"/>
            <w:tcBorders>
              <w:top w:val="nil"/>
              <w:bottom w:val="single" w:sz="4" w:space="0" w:color="auto"/>
            </w:tcBorders>
            <w:vAlign w:val="center"/>
          </w:tcPr>
          <w:p w14:paraId="5C1649CB" w14:textId="19309F99" w:rsidR="00F93410" w:rsidRPr="00F862EA" w:rsidRDefault="00F93410" w:rsidP="00F93410">
            <w:pPr>
              <w:jc w:val="right"/>
              <w:rPr>
                <w:rFonts w:ascii="細明體" w:eastAsia="細明體" w:hAnsi="細明體" w:cs="Times New Roman"/>
                <w:b/>
                <w:color w:val="000000" w:themeColor="text1"/>
                <w:szCs w:val="18"/>
              </w:rPr>
            </w:pPr>
            <w:r w:rsidRPr="00F862EA">
              <w:rPr>
                <w:rFonts w:ascii="細明體" w:eastAsia="細明體" w:hAnsi="細明體" w:cs="Times New Roman" w:hint="eastAsia"/>
                <w:b/>
                <w:bCs/>
                <w:noProof/>
                <w:color w:val="000000" w:themeColor="text1"/>
                <w:szCs w:val="20"/>
              </w:rPr>
              <w:t>－</w:t>
            </w:r>
          </w:p>
        </w:tc>
        <w:tc>
          <w:tcPr>
            <w:tcW w:w="741" w:type="pct"/>
            <w:tcBorders>
              <w:top w:val="nil"/>
              <w:bottom w:val="single" w:sz="4" w:space="0" w:color="auto"/>
            </w:tcBorders>
            <w:vAlign w:val="center"/>
          </w:tcPr>
          <w:p w14:paraId="5E19D6F2" w14:textId="10C0CABE" w:rsidR="00F93410" w:rsidRPr="00F862EA" w:rsidRDefault="00F93410" w:rsidP="00F93410">
            <w:pPr>
              <w:jc w:val="right"/>
              <w:rPr>
                <w:rFonts w:ascii="細明體" w:eastAsia="細明體" w:hAnsi="細明體" w:cs="Times New Roman"/>
                <w:b/>
                <w:color w:val="000000" w:themeColor="text1"/>
                <w:szCs w:val="18"/>
              </w:rPr>
            </w:pPr>
            <w:r w:rsidRPr="00F862EA">
              <w:rPr>
                <w:rFonts w:ascii="細明體" w:eastAsia="細明體" w:hAnsi="細明體" w:cs="Times New Roman" w:hint="eastAsia"/>
                <w:b/>
                <w:bCs/>
                <w:noProof/>
                <w:color w:val="000000" w:themeColor="text1"/>
                <w:szCs w:val="20"/>
              </w:rPr>
              <w:t>－</w:t>
            </w:r>
          </w:p>
        </w:tc>
        <w:tc>
          <w:tcPr>
            <w:tcW w:w="589" w:type="pct"/>
            <w:tcBorders>
              <w:top w:val="nil"/>
              <w:bottom w:val="single" w:sz="4" w:space="0" w:color="auto"/>
              <w:right w:val="nil"/>
            </w:tcBorders>
            <w:vAlign w:val="center"/>
          </w:tcPr>
          <w:p w14:paraId="2057F8D4" w14:textId="48909100" w:rsidR="00F93410" w:rsidRPr="00F862EA" w:rsidRDefault="00F93410" w:rsidP="00F93410">
            <w:pPr>
              <w:jc w:val="right"/>
              <w:rPr>
                <w:rFonts w:ascii="細明體" w:eastAsia="細明體" w:hAnsi="細明體" w:cs="Times New Roman"/>
                <w:b/>
                <w:color w:val="000000" w:themeColor="text1"/>
                <w:szCs w:val="18"/>
              </w:rPr>
            </w:pPr>
            <w:r w:rsidRPr="00F862EA">
              <w:rPr>
                <w:rFonts w:ascii="細明體" w:eastAsia="細明體" w:hAnsi="細明體" w:cs="Times New Roman" w:hint="eastAsia"/>
                <w:b/>
                <w:bCs/>
                <w:noProof/>
                <w:color w:val="000000" w:themeColor="text1"/>
                <w:szCs w:val="20"/>
              </w:rPr>
              <w:t>--</w:t>
            </w:r>
          </w:p>
        </w:tc>
      </w:tr>
    </w:tbl>
    <w:p w14:paraId="2044970B" w14:textId="77777777" w:rsidR="00EB1096" w:rsidRPr="00EB1096" w:rsidRDefault="00EB1096">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49"/>
        <w:gridCol w:w="1677"/>
        <w:gridCol w:w="187"/>
        <w:gridCol w:w="1494"/>
        <w:gridCol w:w="374"/>
        <w:gridCol w:w="758"/>
        <w:gridCol w:w="1118"/>
        <w:gridCol w:w="307"/>
        <w:gridCol w:w="1575"/>
      </w:tblGrid>
      <w:tr w:rsidR="000F1699" w:rsidRPr="000F1699" w14:paraId="474FDD0B" w14:textId="77777777" w:rsidTr="00F11078">
        <w:trPr>
          <w:cantSplit/>
          <w:trHeight w:hRule="exact" w:val="567"/>
        </w:trPr>
        <w:tc>
          <w:tcPr>
            <w:tcW w:w="5000" w:type="pct"/>
            <w:gridSpan w:val="9"/>
            <w:tcBorders>
              <w:top w:val="nil"/>
              <w:left w:val="nil"/>
              <w:bottom w:val="nil"/>
              <w:right w:val="nil"/>
            </w:tcBorders>
            <w:vAlign w:val="center"/>
          </w:tcPr>
          <w:p w14:paraId="74C511FC" w14:textId="77777777" w:rsidR="006448DC" w:rsidRPr="000F1699" w:rsidRDefault="006448DC" w:rsidP="00B26587">
            <w:pPr>
              <w:pStyle w:val="af2"/>
              <w:ind w:left="60" w:right="60"/>
              <w:rPr>
                <w:color w:val="000000" w:themeColor="text1"/>
              </w:rPr>
            </w:pPr>
            <w:r w:rsidRPr="000F1699">
              <w:rPr>
                <w:rFonts w:asciiTheme="minorHAnsi" w:hAnsiTheme="minorHAnsi" w:cstheme="minorBidi"/>
                <w:b w:val="0"/>
                <w:color w:val="000000" w:themeColor="text1"/>
                <w:spacing w:val="0"/>
                <w:sz w:val="20"/>
                <w:szCs w:val="22"/>
                <w:u w:val="none"/>
              </w:rPr>
              <w:br w:type="page"/>
            </w:r>
            <w:r w:rsidRPr="000F1699">
              <w:rPr>
                <w:rFonts w:hint="eastAsia"/>
                <w:color w:val="000000" w:themeColor="text1"/>
              </w:rPr>
              <w:t>（三）餘</w:t>
            </w:r>
            <w:proofErr w:type="gramStart"/>
            <w:r w:rsidRPr="000F1699">
              <w:rPr>
                <w:rFonts w:hint="eastAsia"/>
                <w:color w:val="000000" w:themeColor="text1"/>
              </w:rPr>
              <w:t>絀</w:t>
            </w:r>
            <w:proofErr w:type="gramEnd"/>
            <w:r w:rsidRPr="000F1699">
              <w:rPr>
                <w:rFonts w:hint="eastAsia"/>
                <w:color w:val="000000" w:themeColor="text1"/>
              </w:rPr>
              <w:t>撥補審定</w:t>
            </w:r>
          </w:p>
        </w:tc>
      </w:tr>
      <w:tr w:rsidR="000F1699" w:rsidRPr="000F1699" w14:paraId="6D3F8A61" w14:textId="77777777" w:rsidTr="00F11078">
        <w:trPr>
          <w:cantSplit/>
          <w:trHeight w:hRule="exact" w:val="454"/>
        </w:trPr>
        <w:tc>
          <w:tcPr>
            <w:tcW w:w="5000" w:type="pct"/>
            <w:gridSpan w:val="9"/>
            <w:tcBorders>
              <w:top w:val="nil"/>
              <w:left w:val="nil"/>
              <w:bottom w:val="nil"/>
              <w:right w:val="nil"/>
            </w:tcBorders>
            <w:vAlign w:val="center"/>
          </w:tcPr>
          <w:p w14:paraId="5DDFC96F" w14:textId="77777777" w:rsidR="006448DC" w:rsidRPr="000F1699" w:rsidRDefault="006448DC" w:rsidP="00B26587">
            <w:pPr>
              <w:pStyle w:val="affe"/>
              <w:spacing w:after="0"/>
              <w:jc w:val="right"/>
              <w:rPr>
                <w:color w:val="000000" w:themeColor="text1"/>
              </w:rPr>
            </w:pPr>
            <w:r w:rsidRPr="000F1699">
              <w:rPr>
                <w:rFonts w:hint="eastAsia"/>
                <w:color w:val="000000" w:themeColor="text1"/>
              </w:rPr>
              <w:t>中華民國</w:t>
            </w:r>
          </w:p>
        </w:tc>
      </w:tr>
      <w:tr w:rsidR="000F1699" w:rsidRPr="000F1699" w14:paraId="2B37D97A" w14:textId="77777777" w:rsidTr="00567504">
        <w:trPr>
          <w:cantSplit/>
          <w:trHeight w:hRule="exact" w:val="567"/>
        </w:trPr>
        <w:tc>
          <w:tcPr>
            <w:tcW w:w="5000" w:type="pct"/>
            <w:gridSpan w:val="9"/>
            <w:tcBorders>
              <w:top w:val="nil"/>
              <w:left w:val="nil"/>
              <w:bottom w:val="nil"/>
              <w:right w:val="nil"/>
            </w:tcBorders>
            <w:vAlign w:val="bottom"/>
          </w:tcPr>
          <w:p w14:paraId="39AC8A06" w14:textId="77777777" w:rsidR="006448DC" w:rsidRPr="000F1699" w:rsidRDefault="006448DC" w:rsidP="00B26587">
            <w:pPr>
              <w:pStyle w:val="2"/>
              <w:rPr>
                <w:color w:val="000000" w:themeColor="text1"/>
              </w:rPr>
            </w:pPr>
            <w:proofErr w:type="spellStart"/>
            <w:r w:rsidRPr="000F1699">
              <w:rPr>
                <w:rFonts w:hint="eastAsia"/>
                <w:color w:val="000000" w:themeColor="text1"/>
                <w:sz w:val="24"/>
                <w:szCs w:val="24"/>
              </w:rPr>
              <w:t>賸餘分配</w:t>
            </w:r>
            <w:proofErr w:type="spellEnd"/>
          </w:p>
        </w:tc>
      </w:tr>
      <w:tr w:rsidR="000F1699" w:rsidRPr="000F1699" w14:paraId="06CA4196" w14:textId="77777777" w:rsidTr="00F93410">
        <w:trPr>
          <w:cantSplit/>
          <w:trHeight w:hRule="exact" w:val="624"/>
        </w:trPr>
        <w:tc>
          <w:tcPr>
            <w:tcW w:w="1115" w:type="pct"/>
            <w:tcBorders>
              <w:top w:val="single" w:sz="4" w:space="0" w:color="auto"/>
              <w:left w:val="nil"/>
              <w:bottom w:val="single" w:sz="4" w:space="0" w:color="auto"/>
              <w:right w:val="single" w:sz="4" w:space="0" w:color="auto"/>
            </w:tcBorders>
            <w:vAlign w:val="center"/>
          </w:tcPr>
          <w:p w14:paraId="189EFA3C" w14:textId="77777777" w:rsidR="006448DC" w:rsidRPr="002B1EA8" w:rsidRDefault="006448DC" w:rsidP="00B26587">
            <w:pPr>
              <w:pStyle w:val="afb"/>
              <w:spacing w:line="240" w:lineRule="auto"/>
              <w:ind w:left="0" w:right="0"/>
              <w:rPr>
                <w:color w:val="000000" w:themeColor="text1"/>
                <w:spacing w:val="0"/>
                <w:szCs w:val="20"/>
              </w:rPr>
            </w:pPr>
            <w:r w:rsidRPr="002B1EA8">
              <w:rPr>
                <w:rFonts w:hint="eastAsia"/>
                <w:color w:val="000000" w:themeColor="text1"/>
                <w:spacing w:val="0"/>
                <w:szCs w:val="20"/>
              </w:rPr>
              <w:t>基金名稱</w:t>
            </w:r>
          </w:p>
        </w:tc>
        <w:tc>
          <w:tcPr>
            <w:tcW w:w="870" w:type="pct"/>
            <w:tcBorders>
              <w:top w:val="single" w:sz="4" w:space="0" w:color="auto"/>
              <w:left w:val="single" w:sz="4" w:space="0" w:color="auto"/>
              <w:bottom w:val="single" w:sz="4" w:space="0" w:color="auto"/>
              <w:right w:val="single" w:sz="4" w:space="0" w:color="auto"/>
            </w:tcBorders>
            <w:vAlign w:val="center"/>
          </w:tcPr>
          <w:p w14:paraId="25F28C44" w14:textId="77777777" w:rsidR="006448DC" w:rsidRPr="002B1EA8" w:rsidRDefault="006448DC" w:rsidP="00B26587">
            <w:pPr>
              <w:pStyle w:val="afb"/>
              <w:spacing w:line="240" w:lineRule="auto"/>
              <w:ind w:left="0" w:right="0"/>
              <w:rPr>
                <w:b/>
                <w:bCs/>
                <w:color w:val="000000" w:themeColor="text1"/>
                <w:spacing w:val="0"/>
                <w:szCs w:val="20"/>
              </w:rPr>
            </w:pPr>
            <w:r w:rsidRPr="002B1EA8">
              <w:rPr>
                <w:rFonts w:hint="eastAsia"/>
                <w:color w:val="000000" w:themeColor="text1"/>
                <w:spacing w:val="0"/>
                <w:szCs w:val="20"/>
              </w:rPr>
              <w:t>本期賸餘</w:t>
            </w:r>
          </w:p>
        </w:tc>
        <w:tc>
          <w:tcPr>
            <w:tcW w:w="872" w:type="pct"/>
            <w:gridSpan w:val="2"/>
            <w:tcBorders>
              <w:top w:val="single" w:sz="4" w:space="0" w:color="auto"/>
              <w:left w:val="single" w:sz="4" w:space="0" w:color="auto"/>
              <w:bottom w:val="single" w:sz="4" w:space="0" w:color="auto"/>
              <w:right w:val="single" w:sz="4" w:space="0" w:color="auto"/>
            </w:tcBorders>
            <w:vAlign w:val="center"/>
          </w:tcPr>
          <w:p w14:paraId="64FBD695" w14:textId="77777777" w:rsidR="006448DC" w:rsidRPr="002B1EA8" w:rsidRDefault="006448DC" w:rsidP="00B26587">
            <w:pPr>
              <w:pStyle w:val="afb"/>
              <w:spacing w:line="240" w:lineRule="auto"/>
              <w:ind w:left="0" w:right="0"/>
              <w:rPr>
                <w:color w:val="000000" w:themeColor="text1"/>
                <w:spacing w:val="0"/>
                <w:szCs w:val="20"/>
              </w:rPr>
            </w:pPr>
            <w:r w:rsidRPr="002B1EA8">
              <w:rPr>
                <w:rFonts w:hint="eastAsia"/>
                <w:color w:val="000000" w:themeColor="text1"/>
                <w:spacing w:val="0"/>
                <w:szCs w:val="20"/>
              </w:rPr>
              <w:t>前期未分配賸餘</w:t>
            </w: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2C63EFB7" w14:textId="77777777" w:rsidR="006448DC" w:rsidRPr="002B1EA8" w:rsidRDefault="006448DC" w:rsidP="00B26587">
            <w:pPr>
              <w:jc w:val="distribute"/>
              <w:rPr>
                <w:color w:val="000000" w:themeColor="text1"/>
                <w:szCs w:val="20"/>
              </w:rPr>
            </w:pPr>
            <w:r w:rsidRPr="002B1EA8">
              <w:rPr>
                <w:rFonts w:hint="eastAsia"/>
                <w:color w:val="000000" w:themeColor="text1"/>
                <w:szCs w:val="20"/>
              </w:rPr>
              <w:t>公積轉列數</w:t>
            </w:r>
          </w:p>
        </w:tc>
        <w:tc>
          <w:tcPr>
            <w:tcW w:w="739" w:type="pct"/>
            <w:gridSpan w:val="2"/>
            <w:tcBorders>
              <w:top w:val="single" w:sz="4" w:space="0" w:color="auto"/>
              <w:left w:val="single" w:sz="4" w:space="0" w:color="auto"/>
              <w:bottom w:val="single" w:sz="4" w:space="0" w:color="auto"/>
              <w:right w:val="single" w:sz="4" w:space="0" w:color="auto"/>
            </w:tcBorders>
            <w:vAlign w:val="center"/>
          </w:tcPr>
          <w:p w14:paraId="10F0144D" w14:textId="77777777" w:rsidR="006448DC" w:rsidRPr="002B1EA8" w:rsidRDefault="006448DC" w:rsidP="00B26587">
            <w:pPr>
              <w:pStyle w:val="afb"/>
              <w:spacing w:line="240" w:lineRule="auto"/>
              <w:ind w:left="0" w:right="0"/>
              <w:rPr>
                <w:color w:val="000000" w:themeColor="text1"/>
                <w:spacing w:val="0"/>
                <w:szCs w:val="20"/>
              </w:rPr>
            </w:pPr>
            <w:r w:rsidRPr="002B1EA8">
              <w:rPr>
                <w:rFonts w:hint="eastAsia"/>
                <w:color w:val="000000" w:themeColor="text1"/>
                <w:spacing w:val="0"/>
                <w:szCs w:val="20"/>
              </w:rPr>
              <w:t>合計</w:t>
            </w:r>
          </w:p>
        </w:tc>
        <w:tc>
          <w:tcPr>
            <w:tcW w:w="817" w:type="pct"/>
            <w:tcBorders>
              <w:top w:val="single" w:sz="4" w:space="0" w:color="auto"/>
              <w:left w:val="single" w:sz="4" w:space="0" w:color="auto"/>
              <w:bottom w:val="single" w:sz="4" w:space="0" w:color="auto"/>
              <w:right w:val="single" w:sz="4" w:space="0" w:color="auto"/>
            </w:tcBorders>
            <w:vAlign w:val="center"/>
          </w:tcPr>
          <w:p w14:paraId="65479920" w14:textId="77777777" w:rsidR="006448DC" w:rsidRPr="002B1EA8" w:rsidRDefault="006448DC" w:rsidP="00B26587">
            <w:pPr>
              <w:pStyle w:val="afb"/>
              <w:spacing w:line="240" w:lineRule="auto"/>
              <w:ind w:left="0" w:right="0"/>
              <w:rPr>
                <w:b/>
                <w:bCs/>
                <w:color w:val="000000" w:themeColor="text1"/>
                <w:spacing w:val="0"/>
                <w:szCs w:val="20"/>
              </w:rPr>
            </w:pPr>
            <w:r w:rsidRPr="002B1EA8">
              <w:rPr>
                <w:rFonts w:hint="eastAsia"/>
                <w:color w:val="000000" w:themeColor="text1"/>
                <w:spacing w:val="0"/>
                <w:szCs w:val="20"/>
              </w:rPr>
              <w:t>填補累積短</w:t>
            </w:r>
            <w:proofErr w:type="gramStart"/>
            <w:r w:rsidRPr="002B1EA8">
              <w:rPr>
                <w:rFonts w:hint="eastAsia"/>
                <w:color w:val="000000" w:themeColor="text1"/>
                <w:spacing w:val="0"/>
                <w:szCs w:val="20"/>
              </w:rPr>
              <w:t>絀</w:t>
            </w:r>
            <w:proofErr w:type="gramEnd"/>
          </w:p>
        </w:tc>
      </w:tr>
      <w:tr w:rsidR="00F93410" w:rsidRPr="000F1699" w14:paraId="526FB1CB" w14:textId="77777777" w:rsidTr="00FF3C9F">
        <w:trPr>
          <w:cantSplit/>
          <w:trHeight w:val="527"/>
        </w:trPr>
        <w:tc>
          <w:tcPr>
            <w:tcW w:w="1115" w:type="pct"/>
            <w:tcBorders>
              <w:top w:val="nil"/>
              <w:left w:val="nil"/>
              <w:bottom w:val="nil"/>
              <w:right w:val="single" w:sz="4" w:space="0" w:color="auto"/>
            </w:tcBorders>
            <w:vAlign w:val="center"/>
          </w:tcPr>
          <w:p w14:paraId="1842CC9E" w14:textId="444B146D" w:rsidR="00F93410" w:rsidRPr="000F1699" w:rsidRDefault="00F93410" w:rsidP="00B26587">
            <w:pPr>
              <w:ind w:left="14" w:right="42"/>
              <w:jc w:val="distribute"/>
              <w:rPr>
                <w:color w:val="000000" w:themeColor="text1"/>
                <w:spacing w:val="-12"/>
                <w:highlight w:val="yellow"/>
              </w:rPr>
            </w:pPr>
            <w:r>
              <w:rPr>
                <w:rFonts w:ascii="標楷體" w:hAnsi="標楷體" w:hint="eastAsia"/>
                <w:b/>
                <w:noProof/>
                <w:color w:val="000000" w:themeColor="text1"/>
                <w:spacing w:val="-12"/>
                <w:kern w:val="0"/>
              </w:rPr>
              <w:t>合計</w:t>
            </w:r>
          </w:p>
        </w:tc>
        <w:tc>
          <w:tcPr>
            <w:tcW w:w="870" w:type="pct"/>
            <w:tcBorders>
              <w:top w:val="nil"/>
              <w:left w:val="single" w:sz="4" w:space="0" w:color="auto"/>
              <w:bottom w:val="nil"/>
              <w:right w:val="single" w:sz="4" w:space="0" w:color="auto"/>
            </w:tcBorders>
            <w:vAlign w:val="center"/>
          </w:tcPr>
          <w:p w14:paraId="55B09AEB" w14:textId="427100F9"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1,038,735,002</w:t>
            </w:r>
          </w:p>
        </w:tc>
        <w:tc>
          <w:tcPr>
            <w:tcW w:w="872" w:type="pct"/>
            <w:gridSpan w:val="2"/>
            <w:tcBorders>
              <w:top w:val="nil"/>
              <w:left w:val="single" w:sz="4" w:space="0" w:color="auto"/>
              <w:bottom w:val="nil"/>
              <w:right w:val="single" w:sz="4" w:space="0" w:color="auto"/>
            </w:tcBorders>
            <w:vAlign w:val="center"/>
          </w:tcPr>
          <w:p w14:paraId="73341B2F" w14:textId="045AED66"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5,221,243,796</w:t>
            </w:r>
          </w:p>
        </w:tc>
        <w:tc>
          <w:tcPr>
            <w:tcW w:w="587" w:type="pct"/>
            <w:gridSpan w:val="2"/>
            <w:tcBorders>
              <w:top w:val="nil"/>
              <w:left w:val="single" w:sz="4" w:space="0" w:color="auto"/>
              <w:bottom w:val="nil"/>
              <w:right w:val="single" w:sz="4" w:space="0" w:color="auto"/>
            </w:tcBorders>
            <w:vAlign w:val="center"/>
          </w:tcPr>
          <w:p w14:paraId="3103D6E8" w14:textId="7D1EDC68"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c>
          <w:tcPr>
            <w:tcW w:w="739" w:type="pct"/>
            <w:gridSpan w:val="2"/>
            <w:tcBorders>
              <w:top w:val="nil"/>
              <w:left w:val="single" w:sz="4" w:space="0" w:color="auto"/>
              <w:bottom w:val="nil"/>
              <w:right w:val="single" w:sz="4" w:space="0" w:color="auto"/>
            </w:tcBorders>
            <w:vAlign w:val="center"/>
          </w:tcPr>
          <w:p w14:paraId="7B584D6E" w14:textId="5E3F3C5C"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 xml:space="preserve">6,259,978,798 </w:t>
            </w:r>
          </w:p>
        </w:tc>
        <w:tc>
          <w:tcPr>
            <w:tcW w:w="817" w:type="pct"/>
            <w:tcBorders>
              <w:top w:val="nil"/>
              <w:left w:val="single" w:sz="4" w:space="0" w:color="auto"/>
              <w:bottom w:val="nil"/>
              <w:right w:val="single" w:sz="4" w:space="0" w:color="auto"/>
            </w:tcBorders>
            <w:vAlign w:val="center"/>
          </w:tcPr>
          <w:p w14:paraId="059F7C49" w14:textId="5FB397CA"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r>
      <w:tr w:rsidR="00F93410" w:rsidRPr="000F1699" w14:paraId="7461847A" w14:textId="77777777" w:rsidTr="00FF3C9F">
        <w:trPr>
          <w:cantSplit/>
          <w:trHeight w:val="527"/>
        </w:trPr>
        <w:tc>
          <w:tcPr>
            <w:tcW w:w="1115" w:type="pct"/>
            <w:tcBorders>
              <w:top w:val="nil"/>
              <w:left w:val="nil"/>
              <w:bottom w:val="nil"/>
              <w:right w:val="single" w:sz="4" w:space="0" w:color="auto"/>
            </w:tcBorders>
            <w:vAlign w:val="center"/>
          </w:tcPr>
          <w:p w14:paraId="22049835" w14:textId="4485867D" w:rsidR="00F93410" w:rsidRPr="000F1699" w:rsidRDefault="00F93410" w:rsidP="00B26587">
            <w:pPr>
              <w:ind w:leftChars="100" w:left="200" w:right="42"/>
              <w:jc w:val="distribute"/>
              <w:rPr>
                <w:b/>
                <w:color w:val="000000" w:themeColor="text1"/>
                <w:highlight w:val="yellow"/>
              </w:rPr>
            </w:pPr>
            <w:r>
              <w:rPr>
                <w:rFonts w:ascii="標楷體" w:hAnsi="標楷體" w:hint="eastAsia"/>
                <w:b/>
                <w:noProof/>
                <w:color w:val="000000" w:themeColor="text1"/>
                <w:spacing w:val="-6"/>
                <w:kern w:val="0"/>
              </w:rPr>
              <w:t>地政處主管</w:t>
            </w:r>
          </w:p>
        </w:tc>
        <w:tc>
          <w:tcPr>
            <w:tcW w:w="870" w:type="pct"/>
            <w:tcBorders>
              <w:top w:val="nil"/>
              <w:left w:val="single" w:sz="4" w:space="0" w:color="auto"/>
              <w:bottom w:val="nil"/>
              <w:right w:val="single" w:sz="4" w:space="0" w:color="auto"/>
            </w:tcBorders>
            <w:vAlign w:val="center"/>
          </w:tcPr>
          <w:p w14:paraId="254FEC77" w14:textId="02F2C316"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941,912,125</w:t>
            </w:r>
          </w:p>
        </w:tc>
        <w:tc>
          <w:tcPr>
            <w:tcW w:w="872" w:type="pct"/>
            <w:gridSpan w:val="2"/>
            <w:tcBorders>
              <w:top w:val="nil"/>
              <w:left w:val="single" w:sz="4" w:space="0" w:color="auto"/>
              <w:bottom w:val="nil"/>
              <w:right w:val="single" w:sz="4" w:space="0" w:color="auto"/>
            </w:tcBorders>
            <w:vAlign w:val="center"/>
          </w:tcPr>
          <w:p w14:paraId="062F6873" w14:textId="578B6911"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5,085,237,612</w:t>
            </w:r>
          </w:p>
        </w:tc>
        <w:tc>
          <w:tcPr>
            <w:tcW w:w="587" w:type="pct"/>
            <w:gridSpan w:val="2"/>
            <w:tcBorders>
              <w:top w:val="nil"/>
              <w:left w:val="single" w:sz="4" w:space="0" w:color="auto"/>
              <w:bottom w:val="nil"/>
              <w:right w:val="single" w:sz="4" w:space="0" w:color="auto"/>
            </w:tcBorders>
            <w:vAlign w:val="center"/>
          </w:tcPr>
          <w:p w14:paraId="63C6C7BC" w14:textId="3D24F7B0"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c>
          <w:tcPr>
            <w:tcW w:w="739" w:type="pct"/>
            <w:gridSpan w:val="2"/>
            <w:tcBorders>
              <w:top w:val="nil"/>
              <w:left w:val="single" w:sz="4" w:space="0" w:color="auto"/>
              <w:bottom w:val="nil"/>
              <w:right w:val="single" w:sz="4" w:space="0" w:color="auto"/>
            </w:tcBorders>
            <w:vAlign w:val="center"/>
          </w:tcPr>
          <w:p w14:paraId="5BE96DD5" w14:textId="60CB41C1"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 xml:space="preserve">6,027,149,737 </w:t>
            </w:r>
          </w:p>
        </w:tc>
        <w:tc>
          <w:tcPr>
            <w:tcW w:w="817" w:type="pct"/>
            <w:tcBorders>
              <w:top w:val="nil"/>
              <w:left w:val="single" w:sz="4" w:space="0" w:color="auto"/>
              <w:bottom w:val="nil"/>
              <w:right w:val="single" w:sz="4" w:space="0" w:color="auto"/>
            </w:tcBorders>
            <w:vAlign w:val="center"/>
          </w:tcPr>
          <w:p w14:paraId="25276BDB" w14:textId="3EF78538"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r>
      <w:tr w:rsidR="00F93410" w:rsidRPr="000F1699" w14:paraId="674A636F" w14:textId="77777777" w:rsidTr="00FF3C9F">
        <w:trPr>
          <w:cantSplit/>
          <w:trHeight w:val="527"/>
        </w:trPr>
        <w:tc>
          <w:tcPr>
            <w:tcW w:w="1115" w:type="pct"/>
            <w:tcBorders>
              <w:top w:val="nil"/>
              <w:left w:val="nil"/>
              <w:bottom w:val="nil"/>
              <w:right w:val="single" w:sz="4" w:space="0" w:color="auto"/>
            </w:tcBorders>
            <w:vAlign w:val="center"/>
          </w:tcPr>
          <w:p w14:paraId="02D540C0" w14:textId="77777777" w:rsidR="00F93410" w:rsidRDefault="00F93410" w:rsidP="00B26587">
            <w:pPr>
              <w:pStyle w:val="--22"/>
              <w:ind w:left="400"/>
              <w:rPr>
                <w:color w:val="000000" w:themeColor="text1"/>
                <w:w w:val="100"/>
                <w:kern w:val="2"/>
              </w:rPr>
            </w:pPr>
            <w:r>
              <w:rPr>
                <w:rFonts w:hint="eastAsia"/>
                <w:color w:val="000000" w:themeColor="text1"/>
                <w:w w:val="100"/>
                <w:kern w:val="2"/>
              </w:rPr>
              <w:t>雲林縣平均</w:t>
            </w:r>
          </w:p>
          <w:p w14:paraId="71F6D7AB" w14:textId="4A21A718" w:rsidR="00F93410" w:rsidRPr="000F1699" w:rsidRDefault="00F93410" w:rsidP="00B26587">
            <w:pPr>
              <w:pStyle w:val="--22"/>
              <w:ind w:left="400"/>
              <w:rPr>
                <w:color w:val="000000" w:themeColor="text1"/>
                <w:highlight w:val="yellow"/>
              </w:rPr>
            </w:pPr>
            <w:r>
              <w:rPr>
                <w:rFonts w:hint="eastAsia"/>
                <w:color w:val="000000" w:themeColor="text1"/>
                <w:w w:val="100"/>
                <w:kern w:val="2"/>
              </w:rPr>
              <w:t>地權基金</w:t>
            </w:r>
          </w:p>
        </w:tc>
        <w:tc>
          <w:tcPr>
            <w:tcW w:w="870" w:type="pct"/>
            <w:tcBorders>
              <w:top w:val="nil"/>
              <w:left w:val="single" w:sz="4" w:space="0" w:color="auto"/>
              <w:bottom w:val="nil"/>
              <w:right w:val="single" w:sz="4" w:space="0" w:color="auto"/>
            </w:tcBorders>
            <w:vAlign w:val="center"/>
          </w:tcPr>
          <w:p w14:paraId="2645262F"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939,037,925</w:t>
            </w:r>
          </w:p>
          <w:p w14:paraId="25BCBF72" w14:textId="79C218FA" w:rsidR="00B26587" w:rsidRPr="000F1699" w:rsidRDefault="00B26587" w:rsidP="00B26587">
            <w:pPr>
              <w:jc w:val="right"/>
              <w:rPr>
                <w:rFonts w:ascii="細明體" w:eastAsia="細明體" w:hAnsi="細明體"/>
                <w:noProof/>
                <w:color w:val="000000" w:themeColor="text1"/>
                <w:szCs w:val="20"/>
              </w:rPr>
            </w:pPr>
          </w:p>
        </w:tc>
        <w:tc>
          <w:tcPr>
            <w:tcW w:w="872" w:type="pct"/>
            <w:gridSpan w:val="2"/>
            <w:tcBorders>
              <w:top w:val="nil"/>
              <w:left w:val="single" w:sz="4" w:space="0" w:color="auto"/>
              <w:bottom w:val="nil"/>
              <w:right w:val="single" w:sz="4" w:space="0" w:color="auto"/>
            </w:tcBorders>
            <w:vAlign w:val="center"/>
          </w:tcPr>
          <w:p w14:paraId="7E2AAE9F"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4,431,609,293</w:t>
            </w:r>
          </w:p>
          <w:p w14:paraId="550949DC" w14:textId="1C2CCFC0" w:rsidR="00B26587" w:rsidRPr="000F1699" w:rsidRDefault="00B26587" w:rsidP="00B26587">
            <w:pPr>
              <w:jc w:val="right"/>
              <w:rPr>
                <w:rFonts w:ascii="細明體" w:eastAsia="細明體" w:hAnsi="細明體"/>
                <w:noProof/>
                <w:color w:val="000000" w:themeColor="text1"/>
                <w:szCs w:val="20"/>
              </w:rPr>
            </w:pPr>
          </w:p>
        </w:tc>
        <w:tc>
          <w:tcPr>
            <w:tcW w:w="587" w:type="pct"/>
            <w:gridSpan w:val="2"/>
            <w:tcBorders>
              <w:top w:val="nil"/>
              <w:left w:val="single" w:sz="4" w:space="0" w:color="auto"/>
              <w:bottom w:val="nil"/>
              <w:right w:val="single" w:sz="4" w:space="0" w:color="auto"/>
            </w:tcBorders>
            <w:vAlign w:val="center"/>
          </w:tcPr>
          <w:p w14:paraId="65F37D2C"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606367C5" w14:textId="7B6828D5" w:rsidR="00B26587" w:rsidRPr="000F1699" w:rsidRDefault="00B26587" w:rsidP="00B26587">
            <w:pPr>
              <w:jc w:val="right"/>
              <w:rPr>
                <w:rFonts w:ascii="細明體" w:eastAsia="細明體" w:hAnsi="細明體"/>
                <w:noProof/>
                <w:color w:val="000000" w:themeColor="text1"/>
                <w:szCs w:val="20"/>
              </w:rPr>
            </w:pPr>
          </w:p>
        </w:tc>
        <w:tc>
          <w:tcPr>
            <w:tcW w:w="739" w:type="pct"/>
            <w:gridSpan w:val="2"/>
            <w:tcBorders>
              <w:top w:val="nil"/>
              <w:left w:val="single" w:sz="4" w:space="0" w:color="auto"/>
              <w:bottom w:val="nil"/>
              <w:right w:val="single" w:sz="4" w:space="0" w:color="auto"/>
            </w:tcBorders>
            <w:vAlign w:val="center"/>
          </w:tcPr>
          <w:p w14:paraId="09AA43A1" w14:textId="77777777" w:rsidR="00B26587"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5,370,647,218</w:t>
            </w:r>
          </w:p>
          <w:p w14:paraId="6090CB27" w14:textId="6B0DC0CC"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 xml:space="preserve"> </w:t>
            </w:r>
          </w:p>
        </w:tc>
        <w:tc>
          <w:tcPr>
            <w:tcW w:w="817" w:type="pct"/>
            <w:tcBorders>
              <w:top w:val="nil"/>
              <w:left w:val="single" w:sz="4" w:space="0" w:color="auto"/>
              <w:bottom w:val="nil"/>
              <w:right w:val="single" w:sz="4" w:space="0" w:color="auto"/>
            </w:tcBorders>
            <w:vAlign w:val="center"/>
          </w:tcPr>
          <w:p w14:paraId="5CC02CA9"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2DCE8829" w14:textId="55A602A4" w:rsidR="00B26587" w:rsidRPr="000F1699" w:rsidRDefault="00B26587" w:rsidP="00B26587">
            <w:pPr>
              <w:jc w:val="right"/>
              <w:rPr>
                <w:rFonts w:ascii="細明體" w:eastAsia="細明體" w:hAnsi="細明體"/>
                <w:noProof/>
                <w:color w:val="000000" w:themeColor="text1"/>
                <w:szCs w:val="20"/>
              </w:rPr>
            </w:pPr>
          </w:p>
        </w:tc>
      </w:tr>
      <w:tr w:rsidR="00F93410" w:rsidRPr="000F1699" w14:paraId="5C0CE636" w14:textId="77777777" w:rsidTr="00FF3C9F">
        <w:trPr>
          <w:cantSplit/>
          <w:trHeight w:val="527"/>
        </w:trPr>
        <w:tc>
          <w:tcPr>
            <w:tcW w:w="1115" w:type="pct"/>
            <w:tcBorders>
              <w:top w:val="nil"/>
              <w:left w:val="nil"/>
              <w:bottom w:val="nil"/>
              <w:right w:val="single" w:sz="4" w:space="0" w:color="auto"/>
            </w:tcBorders>
            <w:vAlign w:val="center"/>
          </w:tcPr>
          <w:p w14:paraId="4FB78A31" w14:textId="77777777" w:rsidR="00F93410" w:rsidRDefault="00F93410" w:rsidP="00B26587">
            <w:pPr>
              <w:pStyle w:val="--22"/>
              <w:ind w:left="400"/>
              <w:rPr>
                <w:color w:val="000000" w:themeColor="text1"/>
                <w:spacing w:val="-6"/>
                <w:w w:val="100"/>
                <w:kern w:val="2"/>
              </w:rPr>
            </w:pPr>
            <w:r>
              <w:rPr>
                <w:rFonts w:hint="eastAsia"/>
                <w:color w:val="000000" w:themeColor="text1"/>
                <w:spacing w:val="-6"/>
                <w:w w:val="100"/>
                <w:kern w:val="2"/>
              </w:rPr>
              <w:t>雲林縣斗六市社口</w:t>
            </w:r>
          </w:p>
          <w:p w14:paraId="2BD591A9" w14:textId="4F3D5DE8" w:rsidR="00F93410" w:rsidRPr="000F1699" w:rsidRDefault="00F93410" w:rsidP="00B26587">
            <w:pPr>
              <w:ind w:leftChars="200" w:left="400" w:right="113"/>
              <w:jc w:val="distribute"/>
              <w:rPr>
                <w:b/>
                <w:color w:val="000000" w:themeColor="text1"/>
                <w:highlight w:val="yellow"/>
              </w:rPr>
            </w:pPr>
            <w:r>
              <w:rPr>
                <w:rFonts w:hint="eastAsia"/>
                <w:color w:val="000000" w:themeColor="text1"/>
                <w:spacing w:val="-6"/>
              </w:rPr>
              <w:t>區段徵收基金</w:t>
            </w:r>
          </w:p>
        </w:tc>
        <w:tc>
          <w:tcPr>
            <w:tcW w:w="870" w:type="pct"/>
            <w:tcBorders>
              <w:top w:val="nil"/>
              <w:left w:val="single" w:sz="4" w:space="0" w:color="auto"/>
              <w:bottom w:val="nil"/>
              <w:right w:val="single" w:sz="4" w:space="0" w:color="auto"/>
            </w:tcBorders>
            <w:vAlign w:val="center"/>
          </w:tcPr>
          <w:p w14:paraId="3D82E5F8" w14:textId="77777777" w:rsidR="00B26587"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2,818,200</w:t>
            </w:r>
          </w:p>
          <w:p w14:paraId="3B41CF4B" w14:textId="1DA42743" w:rsidR="00B26587" w:rsidRPr="00B26587" w:rsidRDefault="00B26587" w:rsidP="00B26587">
            <w:pPr>
              <w:jc w:val="right"/>
              <w:rPr>
                <w:rFonts w:ascii="細明體" w:eastAsia="細明體" w:hAnsi="細明體"/>
                <w:noProof/>
                <w:color w:val="000000" w:themeColor="text1"/>
                <w:szCs w:val="20"/>
              </w:rPr>
            </w:pPr>
          </w:p>
        </w:tc>
        <w:tc>
          <w:tcPr>
            <w:tcW w:w="872" w:type="pct"/>
            <w:gridSpan w:val="2"/>
            <w:tcBorders>
              <w:top w:val="nil"/>
              <w:left w:val="single" w:sz="4" w:space="0" w:color="auto"/>
              <w:bottom w:val="nil"/>
              <w:right w:val="single" w:sz="4" w:space="0" w:color="auto"/>
            </w:tcBorders>
            <w:vAlign w:val="center"/>
          </w:tcPr>
          <w:p w14:paraId="508FD510"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653,606,319</w:t>
            </w:r>
          </w:p>
          <w:p w14:paraId="66BA5459" w14:textId="4679FA9B" w:rsidR="00B26587" w:rsidRPr="000F1699" w:rsidRDefault="00B26587" w:rsidP="00B26587">
            <w:pPr>
              <w:jc w:val="right"/>
              <w:rPr>
                <w:rFonts w:ascii="細明體" w:eastAsia="細明體" w:hAnsi="細明體"/>
                <w:b/>
                <w:noProof/>
                <w:color w:val="000000" w:themeColor="text1"/>
                <w:szCs w:val="20"/>
              </w:rPr>
            </w:pPr>
          </w:p>
        </w:tc>
        <w:tc>
          <w:tcPr>
            <w:tcW w:w="587" w:type="pct"/>
            <w:gridSpan w:val="2"/>
            <w:tcBorders>
              <w:top w:val="nil"/>
              <w:left w:val="single" w:sz="4" w:space="0" w:color="auto"/>
              <w:bottom w:val="nil"/>
              <w:right w:val="single" w:sz="4" w:space="0" w:color="auto"/>
            </w:tcBorders>
            <w:vAlign w:val="center"/>
          </w:tcPr>
          <w:p w14:paraId="66B21FBC"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1542CDF3" w14:textId="4915DC52" w:rsidR="00B26587" w:rsidRPr="000F1699" w:rsidRDefault="00B26587" w:rsidP="00B26587">
            <w:pPr>
              <w:jc w:val="right"/>
              <w:rPr>
                <w:rFonts w:ascii="細明體" w:eastAsia="細明體" w:hAnsi="細明體"/>
                <w:b/>
                <w:noProof/>
                <w:color w:val="000000" w:themeColor="text1"/>
                <w:szCs w:val="20"/>
              </w:rPr>
            </w:pPr>
          </w:p>
        </w:tc>
        <w:tc>
          <w:tcPr>
            <w:tcW w:w="739" w:type="pct"/>
            <w:gridSpan w:val="2"/>
            <w:tcBorders>
              <w:top w:val="nil"/>
              <w:left w:val="single" w:sz="4" w:space="0" w:color="auto"/>
              <w:bottom w:val="nil"/>
              <w:right w:val="single" w:sz="4" w:space="0" w:color="auto"/>
            </w:tcBorders>
            <w:vAlign w:val="center"/>
          </w:tcPr>
          <w:p w14:paraId="371E0AFD" w14:textId="77777777" w:rsidR="00B26587"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656,424,519</w:t>
            </w:r>
          </w:p>
          <w:p w14:paraId="3EE3A12B" w14:textId="63F13228"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noProof/>
                <w:color w:val="000000" w:themeColor="text1"/>
                <w:szCs w:val="20"/>
              </w:rPr>
              <w:t xml:space="preserve"> </w:t>
            </w:r>
          </w:p>
        </w:tc>
        <w:tc>
          <w:tcPr>
            <w:tcW w:w="817" w:type="pct"/>
            <w:tcBorders>
              <w:top w:val="nil"/>
              <w:left w:val="single" w:sz="4" w:space="0" w:color="auto"/>
              <w:bottom w:val="nil"/>
              <w:right w:val="single" w:sz="4" w:space="0" w:color="auto"/>
            </w:tcBorders>
            <w:vAlign w:val="center"/>
          </w:tcPr>
          <w:p w14:paraId="2CE3733C"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3DAAC9CF" w14:textId="537E3C7D" w:rsidR="00B26587" w:rsidRPr="000F1699" w:rsidRDefault="00B26587" w:rsidP="00B26587">
            <w:pPr>
              <w:jc w:val="right"/>
              <w:rPr>
                <w:rFonts w:ascii="細明體" w:eastAsia="細明體" w:hAnsi="細明體"/>
                <w:b/>
                <w:noProof/>
                <w:color w:val="000000" w:themeColor="text1"/>
                <w:szCs w:val="20"/>
              </w:rPr>
            </w:pPr>
          </w:p>
        </w:tc>
      </w:tr>
      <w:tr w:rsidR="00F93410" w:rsidRPr="000F1699" w14:paraId="2934824A" w14:textId="77777777" w:rsidTr="00FF3C9F">
        <w:trPr>
          <w:cantSplit/>
          <w:trHeight w:val="527"/>
        </w:trPr>
        <w:tc>
          <w:tcPr>
            <w:tcW w:w="1115" w:type="pct"/>
            <w:tcBorders>
              <w:top w:val="nil"/>
              <w:left w:val="nil"/>
              <w:bottom w:val="nil"/>
              <w:right w:val="single" w:sz="4" w:space="0" w:color="auto"/>
            </w:tcBorders>
            <w:vAlign w:val="center"/>
          </w:tcPr>
          <w:p w14:paraId="23C7E6ED" w14:textId="77777777" w:rsidR="006127CF" w:rsidRDefault="00F93410" w:rsidP="00B26587">
            <w:pPr>
              <w:pStyle w:val="--22"/>
              <w:ind w:left="400"/>
              <w:rPr>
                <w:color w:val="000000" w:themeColor="text1"/>
                <w:spacing w:val="-6"/>
                <w:w w:val="100"/>
                <w:kern w:val="2"/>
              </w:rPr>
            </w:pPr>
            <w:r>
              <w:rPr>
                <w:rFonts w:hint="eastAsia"/>
                <w:color w:val="000000" w:themeColor="text1"/>
                <w:spacing w:val="-6"/>
                <w:w w:val="100"/>
                <w:kern w:val="2"/>
              </w:rPr>
              <w:t>雲林縣斗六人文</w:t>
            </w:r>
          </w:p>
          <w:p w14:paraId="73BEF98D" w14:textId="46F2CD37" w:rsidR="00F93410" w:rsidRPr="006127CF" w:rsidRDefault="00F93410" w:rsidP="006127CF">
            <w:pPr>
              <w:pStyle w:val="--22"/>
              <w:ind w:left="400"/>
              <w:rPr>
                <w:color w:val="000000" w:themeColor="text1"/>
                <w:spacing w:val="-2"/>
                <w:w w:val="100"/>
                <w:highlight w:val="yellow"/>
              </w:rPr>
            </w:pPr>
            <w:r w:rsidRPr="006127CF">
              <w:rPr>
                <w:rFonts w:hint="eastAsia"/>
                <w:color w:val="000000" w:themeColor="text1"/>
                <w:spacing w:val="-2"/>
                <w:w w:val="100"/>
                <w:kern w:val="2"/>
              </w:rPr>
              <w:t>公園區段徵收基金</w:t>
            </w:r>
          </w:p>
        </w:tc>
        <w:tc>
          <w:tcPr>
            <w:tcW w:w="870" w:type="pct"/>
            <w:tcBorders>
              <w:top w:val="nil"/>
              <w:left w:val="single" w:sz="4" w:space="0" w:color="auto"/>
              <w:bottom w:val="nil"/>
              <w:right w:val="single" w:sz="4" w:space="0" w:color="auto"/>
            </w:tcBorders>
            <w:vAlign w:val="center"/>
          </w:tcPr>
          <w:p w14:paraId="464625CA"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56,000</w:t>
            </w:r>
          </w:p>
          <w:p w14:paraId="007895D4" w14:textId="02670C0E" w:rsidR="00B26587" w:rsidRPr="000F1699" w:rsidRDefault="00B26587" w:rsidP="00B26587">
            <w:pPr>
              <w:jc w:val="right"/>
              <w:rPr>
                <w:rFonts w:ascii="細明體" w:eastAsia="細明體" w:hAnsi="細明體"/>
                <w:noProof/>
                <w:color w:val="000000" w:themeColor="text1"/>
                <w:szCs w:val="20"/>
              </w:rPr>
            </w:pPr>
          </w:p>
        </w:tc>
        <w:tc>
          <w:tcPr>
            <w:tcW w:w="872" w:type="pct"/>
            <w:gridSpan w:val="2"/>
            <w:tcBorders>
              <w:top w:val="nil"/>
              <w:left w:val="single" w:sz="4" w:space="0" w:color="auto"/>
              <w:bottom w:val="nil"/>
              <w:right w:val="single" w:sz="4" w:space="0" w:color="auto"/>
            </w:tcBorders>
            <w:vAlign w:val="center"/>
          </w:tcPr>
          <w:p w14:paraId="115DFFA4"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2D18A661" w14:textId="38EDAEF7" w:rsidR="00B26587" w:rsidRPr="000F1699" w:rsidRDefault="00B26587" w:rsidP="00B26587">
            <w:pPr>
              <w:jc w:val="right"/>
              <w:rPr>
                <w:rFonts w:ascii="細明體" w:eastAsia="細明體" w:hAnsi="細明體"/>
                <w:noProof/>
                <w:color w:val="000000" w:themeColor="text1"/>
                <w:szCs w:val="20"/>
              </w:rPr>
            </w:pPr>
          </w:p>
        </w:tc>
        <w:tc>
          <w:tcPr>
            <w:tcW w:w="587" w:type="pct"/>
            <w:gridSpan w:val="2"/>
            <w:tcBorders>
              <w:top w:val="nil"/>
              <w:left w:val="single" w:sz="4" w:space="0" w:color="auto"/>
              <w:bottom w:val="nil"/>
              <w:right w:val="single" w:sz="4" w:space="0" w:color="auto"/>
            </w:tcBorders>
            <w:vAlign w:val="center"/>
          </w:tcPr>
          <w:p w14:paraId="586E9DC7"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25B3B234" w14:textId="5A78695B" w:rsidR="00B26587" w:rsidRPr="000F1699" w:rsidRDefault="00B26587" w:rsidP="00B26587">
            <w:pPr>
              <w:jc w:val="right"/>
              <w:rPr>
                <w:rFonts w:ascii="細明體" w:eastAsia="細明體" w:hAnsi="細明體"/>
                <w:noProof/>
                <w:color w:val="000000" w:themeColor="text1"/>
                <w:szCs w:val="20"/>
              </w:rPr>
            </w:pPr>
          </w:p>
        </w:tc>
        <w:tc>
          <w:tcPr>
            <w:tcW w:w="739" w:type="pct"/>
            <w:gridSpan w:val="2"/>
            <w:tcBorders>
              <w:top w:val="nil"/>
              <w:left w:val="single" w:sz="4" w:space="0" w:color="auto"/>
              <w:bottom w:val="nil"/>
              <w:right w:val="single" w:sz="4" w:space="0" w:color="auto"/>
            </w:tcBorders>
            <w:vAlign w:val="center"/>
          </w:tcPr>
          <w:p w14:paraId="6DA71DE3" w14:textId="77777777" w:rsidR="00B26587"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56,000</w:t>
            </w:r>
          </w:p>
          <w:p w14:paraId="79C8477F" w14:textId="16985950"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 xml:space="preserve"> </w:t>
            </w:r>
          </w:p>
        </w:tc>
        <w:tc>
          <w:tcPr>
            <w:tcW w:w="817" w:type="pct"/>
            <w:tcBorders>
              <w:top w:val="nil"/>
              <w:left w:val="single" w:sz="4" w:space="0" w:color="auto"/>
              <w:bottom w:val="nil"/>
              <w:right w:val="single" w:sz="4" w:space="0" w:color="auto"/>
            </w:tcBorders>
            <w:vAlign w:val="center"/>
          </w:tcPr>
          <w:p w14:paraId="23EB6DE3"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136BCA17" w14:textId="2CC886E3" w:rsidR="00B26587" w:rsidRPr="000F1699" w:rsidRDefault="00B26587" w:rsidP="00B26587">
            <w:pPr>
              <w:jc w:val="right"/>
              <w:rPr>
                <w:rFonts w:ascii="細明體" w:eastAsia="細明體" w:hAnsi="細明體"/>
                <w:noProof/>
                <w:color w:val="000000" w:themeColor="text1"/>
                <w:szCs w:val="20"/>
              </w:rPr>
            </w:pPr>
          </w:p>
        </w:tc>
      </w:tr>
      <w:tr w:rsidR="00F93410" w:rsidRPr="000F1699" w14:paraId="23E27C58" w14:textId="77777777" w:rsidTr="00FF3C9F">
        <w:trPr>
          <w:cantSplit/>
          <w:trHeight w:val="527"/>
        </w:trPr>
        <w:tc>
          <w:tcPr>
            <w:tcW w:w="1115" w:type="pct"/>
            <w:tcBorders>
              <w:top w:val="nil"/>
              <w:left w:val="nil"/>
              <w:bottom w:val="nil"/>
              <w:right w:val="single" w:sz="4" w:space="0" w:color="auto"/>
            </w:tcBorders>
            <w:vAlign w:val="center"/>
          </w:tcPr>
          <w:p w14:paraId="0344D9F2" w14:textId="77777777" w:rsidR="00F93410" w:rsidRDefault="00F93410" w:rsidP="00B26587">
            <w:pPr>
              <w:pStyle w:val="--22"/>
              <w:ind w:left="400"/>
              <w:rPr>
                <w:color w:val="000000" w:themeColor="text1"/>
                <w:w w:val="100"/>
                <w:kern w:val="2"/>
              </w:rPr>
            </w:pPr>
            <w:r>
              <w:rPr>
                <w:rFonts w:hint="eastAsia"/>
                <w:color w:val="000000" w:themeColor="text1"/>
                <w:w w:val="100"/>
                <w:kern w:val="2"/>
              </w:rPr>
              <w:t>雲林縣北港糖廠</w:t>
            </w:r>
          </w:p>
          <w:p w14:paraId="18EBD835" w14:textId="0369D4DC" w:rsidR="00F93410" w:rsidRPr="000F1699" w:rsidRDefault="00F93410" w:rsidP="00B26587">
            <w:pPr>
              <w:pStyle w:val="--22"/>
              <w:ind w:left="400"/>
              <w:rPr>
                <w:color w:val="000000" w:themeColor="text1"/>
                <w:w w:val="100"/>
                <w:highlight w:val="yellow"/>
              </w:rPr>
            </w:pPr>
            <w:r>
              <w:rPr>
                <w:rFonts w:hint="eastAsia"/>
                <w:color w:val="000000" w:themeColor="text1"/>
                <w:w w:val="100"/>
                <w:kern w:val="2"/>
              </w:rPr>
              <w:t>市地重劃基金</w:t>
            </w:r>
          </w:p>
        </w:tc>
        <w:tc>
          <w:tcPr>
            <w:tcW w:w="870" w:type="pct"/>
            <w:tcBorders>
              <w:top w:val="nil"/>
              <w:left w:val="single" w:sz="4" w:space="0" w:color="auto"/>
              <w:bottom w:val="nil"/>
              <w:right w:val="single" w:sz="4" w:space="0" w:color="auto"/>
            </w:tcBorders>
            <w:vAlign w:val="center"/>
          </w:tcPr>
          <w:p w14:paraId="721F7EFB"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2AD21BC2" w14:textId="0C2492C6" w:rsidR="00B26587" w:rsidRPr="000F1699" w:rsidRDefault="00B26587" w:rsidP="00B26587">
            <w:pPr>
              <w:jc w:val="right"/>
              <w:rPr>
                <w:rFonts w:ascii="細明體" w:eastAsia="細明體" w:hAnsi="細明體"/>
                <w:noProof/>
                <w:color w:val="000000" w:themeColor="text1"/>
                <w:szCs w:val="20"/>
              </w:rPr>
            </w:pPr>
          </w:p>
        </w:tc>
        <w:tc>
          <w:tcPr>
            <w:tcW w:w="872" w:type="pct"/>
            <w:gridSpan w:val="2"/>
            <w:tcBorders>
              <w:top w:val="nil"/>
              <w:left w:val="single" w:sz="4" w:space="0" w:color="auto"/>
              <w:bottom w:val="nil"/>
              <w:right w:val="single" w:sz="4" w:space="0" w:color="auto"/>
            </w:tcBorders>
            <w:vAlign w:val="center"/>
          </w:tcPr>
          <w:p w14:paraId="4BE8AD97"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22,000</w:t>
            </w:r>
          </w:p>
          <w:p w14:paraId="597FA549" w14:textId="5E24FC1C" w:rsidR="00B26587" w:rsidRPr="000F1699" w:rsidRDefault="00B26587" w:rsidP="00B26587">
            <w:pPr>
              <w:jc w:val="right"/>
              <w:rPr>
                <w:rFonts w:ascii="細明體" w:eastAsia="細明體" w:hAnsi="細明體"/>
                <w:noProof/>
                <w:color w:val="000000" w:themeColor="text1"/>
                <w:szCs w:val="20"/>
              </w:rPr>
            </w:pPr>
          </w:p>
        </w:tc>
        <w:tc>
          <w:tcPr>
            <w:tcW w:w="587" w:type="pct"/>
            <w:gridSpan w:val="2"/>
            <w:tcBorders>
              <w:top w:val="nil"/>
              <w:left w:val="single" w:sz="4" w:space="0" w:color="auto"/>
              <w:bottom w:val="nil"/>
              <w:right w:val="single" w:sz="4" w:space="0" w:color="auto"/>
            </w:tcBorders>
            <w:vAlign w:val="center"/>
          </w:tcPr>
          <w:p w14:paraId="09B1B87A"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10F4CA1F" w14:textId="26A7AD57" w:rsidR="00B26587" w:rsidRPr="000F1699" w:rsidRDefault="00B26587" w:rsidP="00B26587">
            <w:pPr>
              <w:jc w:val="right"/>
              <w:rPr>
                <w:rFonts w:ascii="細明體" w:eastAsia="細明體" w:hAnsi="細明體"/>
                <w:noProof/>
                <w:color w:val="000000" w:themeColor="text1"/>
                <w:szCs w:val="20"/>
              </w:rPr>
            </w:pPr>
          </w:p>
        </w:tc>
        <w:tc>
          <w:tcPr>
            <w:tcW w:w="739" w:type="pct"/>
            <w:gridSpan w:val="2"/>
            <w:tcBorders>
              <w:top w:val="nil"/>
              <w:left w:val="single" w:sz="4" w:space="0" w:color="auto"/>
              <w:bottom w:val="nil"/>
              <w:right w:val="single" w:sz="4" w:space="0" w:color="auto"/>
            </w:tcBorders>
            <w:vAlign w:val="center"/>
          </w:tcPr>
          <w:p w14:paraId="106936C5" w14:textId="77777777" w:rsidR="00B26587"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22,000</w:t>
            </w:r>
          </w:p>
          <w:p w14:paraId="19FAD09F" w14:textId="3F3286C6"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 xml:space="preserve"> </w:t>
            </w:r>
          </w:p>
        </w:tc>
        <w:tc>
          <w:tcPr>
            <w:tcW w:w="817" w:type="pct"/>
            <w:tcBorders>
              <w:top w:val="nil"/>
              <w:left w:val="single" w:sz="4" w:space="0" w:color="auto"/>
              <w:bottom w:val="nil"/>
              <w:right w:val="single" w:sz="4" w:space="0" w:color="auto"/>
            </w:tcBorders>
            <w:vAlign w:val="center"/>
          </w:tcPr>
          <w:p w14:paraId="40E15C82"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46221092" w14:textId="19E35284" w:rsidR="00B26587" w:rsidRPr="000F1699" w:rsidRDefault="00B26587" w:rsidP="00B26587">
            <w:pPr>
              <w:jc w:val="right"/>
              <w:rPr>
                <w:rFonts w:ascii="細明體" w:eastAsia="細明體" w:hAnsi="細明體"/>
                <w:noProof/>
                <w:color w:val="000000" w:themeColor="text1"/>
                <w:szCs w:val="20"/>
              </w:rPr>
            </w:pPr>
          </w:p>
        </w:tc>
      </w:tr>
      <w:tr w:rsidR="00F93410" w:rsidRPr="000F1699" w14:paraId="3584CF4D" w14:textId="77777777" w:rsidTr="00FF3C9F">
        <w:trPr>
          <w:cantSplit/>
          <w:trHeight w:val="527"/>
        </w:trPr>
        <w:tc>
          <w:tcPr>
            <w:tcW w:w="1115" w:type="pct"/>
            <w:tcBorders>
              <w:top w:val="nil"/>
              <w:left w:val="nil"/>
              <w:bottom w:val="nil"/>
              <w:right w:val="single" w:sz="4" w:space="0" w:color="auto"/>
            </w:tcBorders>
            <w:vAlign w:val="center"/>
          </w:tcPr>
          <w:p w14:paraId="34BE75BF" w14:textId="584C107A" w:rsidR="00F93410" w:rsidRPr="000F1699" w:rsidRDefault="00F93410" w:rsidP="00B26587">
            <w:pPr>
              <w:pStyle w:val="--22"/>
              <w:ind w:leftChars="100" w:left="344" w:right="40" w:hangingChars="86" w:hanging="144"/>
              <w:rPr>
                <w:color w:val="000000" w:themeColor="text1"/>
                <w:w w:val="100"/>
                <w:highlight w:val="yellow"/>
              </w:rPr>
            </w:pPr>
            <w:r>
              <w:rPr>
                <w:rFonts w:hint="eastAsia"/>
                <w:b/>
                <w:color w:val="000000" w:themeColor="text1"/>
                <w:spacing w:val="-6"/>
              </w:rPr>
              <w:t>衛生局主管</w:t>
            </w:r>
          </w:p>
        </w:tc>
        <w:tc>
          <w:tcPr>
            <w:tcW w:w="870" w:type="pct"/>
            <w:tcBorders>
              <w:top w:val="nil"/>
              <w:left w:val="single" w:sz="4" w:space="0" w:color="auto"/>
              <w:bottom w:val="nil"/>
              <w:right w:val="single" w:sz="4" w:space="0" w:color="auto"/>
            </w:tcBorders>
            <w:vAlign w:val="center"/>
          </w:tcPr>
          <w:p w14:paraId="09B7F2A9" w14:textId="04243076"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2,360,370</w:t>
            </w:r>
          </w:p>
        </w:tc>
        <w:tc>
          <w:tcPr>
            <w:tcW w:w="872" w:type="pct"/>
            <w:gridSpan w:val="2"/>
            <w:tcBorders>
              <w:top w:val="nil"/>
              <w:left w:val="single" w:sz="4" w:space="0" w:color="auto"/>
              <w:bottom w:val="nil"/>
              <w:right w:val="single" w:sz="4" w:space="0" w:color="auto"/>
            </w:tcBorders>
            <w:vAlign w:val="center"/>
          </w:tcPr>
          <w:p w14:paraId="70E501CD" w14:textId="3FB74992"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10,472,363</w:t>
            </w:r>
          </w:p>
        </w:tc>
        <w:tc>
          <w:tcPr>
            <w:tcW w:w="587" w:type="pct"/>
            <w:gridSpan w:val="2"/>
            <w:tcBorders>
              <w:top w:val="nil"/>
              <w:left w:val="single" w:sz="4" w:space="0" w:color="auto"/>
              <w:bottom w:val="nil"/>
              <w:right w:val="single" w:sz="4" w:space="0" w:color="auto"/>
            </w:tcBorders>
            <w:vAlign w:val="center"/>
          </w:tcPr>
          <w:p w14:paraId="1C830F75" w14:textId="6EC7DA4D"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c>
          <w:tcPr>
            <w:tcW w:w="739" w:type="pct"/>
            <w:gridSpan w:val="2"/>
            <w:tcBorders>
              <w:top w:val="nil"/>
              <w:left w:val="single" w:sz="4" w:space="0" w:color="auto"/>
              <w:bottom w:val="nil"/>
              <w:right w:val="single" w:sz="4" w:space="0" w:color="auto"/>
            </w:tcBorders>
            <w:vAlign w:val="center"/>
          </w:tcPr>
          <w:p w14:paraId="6AF4CA40" w14:textId="4410DF33"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 xml:space="preserve">12,832,733 </w:t>
            </w:r>
          </w:p>
        </w:tc>
        <w:tc>
          <w:tcPr>
            <w:tcW w:w="817" w:type="pct"/>
            <w:tcBorders>
              <w:top w:val="nil"/>
              <w:left w:val="single" w:sz="4" w:space="0" w:color="auto"/>
              <w:bottom w:val="nil"/>
              <w:right w:val="single" w:sz="4" w:space="0" w:color="auto"/>
            </w:tcBorders>
            <w:vAlign w:val="center"/>
          </w:tcPr>
          <w:p w14:paraId="4BFFF5C8" w14:textId="41AFF581"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r>
      <w:tr w:rsidR="00F93410" w:rsidRPr="000F1699" w14:paraId="3CDBAA9E" w14:textId="77777777" w:rsidTr="00FF3C9F">
        <w:trPr>
          <w:cantSplit/>
          <w:trHeight w:val="527"/>
        </w:trPr>
        <w:tc>
          <w:tcPr>
            <w:tcW w:w="1115" w:type="pct"/>
            <w:tcBorders>
              <w:top w:val="nil"/>
              <w:left w:val="nil"/>
              <w:bottom w:val="nil"/>
              <w:right w:val="single" w:sz="4" w:space="0" w:color="auto"/>
            </w:tcBorders>
            <w:vAlign w:val="center"/>
          </w:tcPr>
          <w:p w14:paraId="01D1C849" w14:textId="77777777" w:rsidR="00F93410" w:rsidRDefault="00F93410" w:rsidP="00B26587">
            <w:pPr>
              <w:pStyle w:val="--22"/>
              <w:ind w:left="400"/>
              <w:rPr>
                <w:color w:val="000000" w:themeColor="text1"/>
                <w:w w:val="100"/>
                <w:kern w:val="2"/>
              </w:rPr>
            </w:pPr>
            <w:r>
              <w:rPr>
                <w:rFonts w:hint="eastAsia"/>
                <w:color w:val="000000" w:themeColor="text1"/>
                <w:w w:val="100"/>
                <w:kern w:val="2"/>
              </w:rPr>
              <w:t>雲林縣各衛生所</w:t>
            </w:r>
          </w:p>
          <w:p w14:paraId="129D34B7" w14:textId="67FD37D6" w:rsidR="00F93410" w:rsidRPr="000F1699" w:rsidRDefault="00F93410" w:rsidP="00B26587">
            <w:pPr>
              <w:pStyle w:val="--22"/>
              <w:ind w:left="400"/>
              <w:rPr>
                <w:color w:val="000000" w:themeColor="text1"/>
                <w:w w:val="100"/>
                <w:highlight w:val="yellow"/>
              </w:rPr>
            </w:pPr>
            <w:r>
              <w:rPr>
                <w:rFonts w:hint="eastAsia"/>
                <w:color w:val="000000" w:themeColor="text1"/>
              </w:rPr>
              <w:t>醫療基金</w:t>
            </w:r>
          </w:p>
        </w:tc>
        <w:tc>
          <w:tcPr>
            <w:tcW w:w="870" w:type="pct"/>
            <w:tcBorders>
              <w:top w:val="nil"/>
              <w:left w:val="single" w:sz="4" w:space="0" w:color="auto"/>
              <w:bottom w:val="nil"/>
              <w:right w:val="single" w:sz="4" w:space="0" w:color="auto"/>
            </w:tcBorders>
            <w:vAlign w:val="center"/>
          </w:tcPr>
          <w:p w14:paraId="5D1F3831"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2,360,370</w:t>
            </w:r>
          </w:p>
          <w:p w14:paraId="33FC09BA" w14:textId="3D576735" w:rsidR="00B26587" w:rsidRPr="000F1699" w:rsidRDefault="00B26587" w:rsidP="00B26587">
            <w:pPr>
              <w:jc w:val="right"/>
              <w:rPr>
                <w:rFonts w:ascii="細明體" w:eastAsia="細明體" w:hAnsi="細明體"/>
                <w:noProof/>
                <w:color w:val="000000" w:themeColor="text1"/>
                <w:szCs w:val="20"/>
              </w:rPr>
            </w:pPr>
          </w:p>
        </w:tc>
        <w:tc>
          <w:tcPr>
            <w:tcW w:w="872" w:type="pct"/>
            <w:gridSpan w:val="2"/>
            <w:tcBorders>
              <w:top w:val="nil"/>
              <w:left w:val="single" w:sz="4" w:space="0" w:color="auto"/>
              <w:bottom w:val="nil"/>
              <w:right w:val="single" w:sz="4" w:space="0" w:color="auto"/>
            </w:tcBorders>
            <w:vAlign w:val="center"/>
          </w:tcPr>
          <w:p w14:paraId="30223EBE"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10,472,363</w:t>
            </w:r>
          </w:p>
          <w:p w14:paraId="670DF5B7" w14:textId="38585784" w:rsidR="00B26587" w:rsidRPr="000F1699" w:rsidRDefault="00B26587" w:rsidP="00B26587">
            <w:pPr>
              <w:jc w:val="right"/>
              <w:rPr>
                <w:rFonts w:ascii="細明體" w:eastAsia="細明體" w:hAnsi="細明體"/>
                <w:noProof/>
                <w:color w:val="000000" w:themeColor="text1"/>
                <w:szCs w:val="20"/>
              </w:rPr>
            </w:pPr>
          </w:p>
        </w:tc>
        <w:tc>
          <w:tcPr>
            <w:tcW w:w="587" w:type="pct"/>
            <w:gridSpan w:val="2"/>
            <w:tcBorders>
              <w:top w:val="nil"/>
              <w:left w:val="single" w:sz="4" w:space="0" w:color="auto"/>
              <w:bottom w:val="nil"/>
              <w:right w:val="single" w:sz="4" w:space="0" w:color="auto"/>
            </w:tcBorders>
            <w:vAlign w:val="center"/>
          </w:tcPr>
          <w:p w14:paraId="28FBC02E" w14:textId="77777777" w:rsidR="00F93410" w:rsidRDefault="00F93410" w:rsidP="00B26587">
            <w:pPr>
              <w:jc w:val="right"/>
              <w:rPr>
                <w:rFonts w:ascii="細明體" w:eastAsia="細明體" w:hAnsi="細明體"/>
                <w:bCs/>
                <w:noProof/>
                <w:color w:val="000000" w:themeColor="text1"/>
                <w:szCs w:val="20"/>
              </w:rPr>
            </w:pPr>
            <w:r>
              <w:rPr>
                <w:rFonts w:ascii="細明體" w:eastAsia="細明體" w:hAnsi="細明體" w:hint="eastAsia"/>
                <w:bCs/>
                <w:noProof/>
                <w:color w:val="000000" w:themeColor="text1"/>
                <w:szCs w:val="20"/>
              </w:rPr>
              <w:t>－</w:t>
            </w:r>
          </w:p>
          <w:p w14:paraId="1D9862D2" w14:textId="01FED9F2" w:rsidR="00B26587" w:rsidRPr="000F1699" w:rsidRDefault="00B26587" w:rsidP="00B26587">
            <w:pPr>
              <w:jc w:val="right"/>
              <w:rPr>
                <w:rFonts w:ascii="細明體" w:eastAsia="細明體" w:hAnsi="細明體"/>
                <w:noProof/>
                <w:color w:val="000000" w:themeColor="text1"/>
                <w:szCs w:val="20"/>
              </w:rPr>
            </w:pPr>
          </w:p>
        </w:tc>
        <w:tc>
          <w:tcPr>
            <w:tcW w:w="739" w:type="pct"/>
            <w:gridSpan w:val="2"/>
            <w:tcBorders>
              <w:top w:val="nil"/>
              <w:left w:val="single" w:sz="4" w:space="0" w:color="auto"/>
              <w:bottom w:val="nil"/>
              <w:right w:val="single" w:sz="4" w:space="0" w:color="auto"/>
            </w:tcBorders>
            <w:vAlign w:val="center"/>
          </w:tcPr>
          <w:p w14:paraId="17A22F2E" w14:textId="77777777" w:rsidR="00B26587"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12,832,733</w:t>
            </w:r>
          </w:p>
          <w:p w14:paraId="7A13D6FF" w14:textId="2F66D911"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 xml:space="preserve"> </w:t>
            </w:r>
          </w:p>
        </w:tc>
        <w:tc>
          <w:tcPr>
            <w:tcW w:w="817" w:type="pct"/>
            <w:tcBorders>
              <w:top w:val="nil"/>
              <w:left w:val="single" w:sz="4" w:space="0" w:color="auto"/>
              <w:bottom w:val="nil"/>
              <w:right w:val="single" w:sz="4" w:space="0" w:color="auto"/>
            </w:tcBorders>
            <w:vAlign w:val="center"/>
          </w:tcPr>
          <w:p w14:paraId="36BFAC91"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662BE421" w14:textId="20A6B6CD" w:rsidR="00B26587" w:rsidRPr="000F1699" w:rsidRDefault="00B26587" w:rsidP="00B26587">
            <w:pPr>
              <w:jc w:val="right"/>
              <w:rPr>
                <w:rFonts w:ascii="細明體" w:eastAsia="細明體" w:hAnsi="細明體"/>
                <w:noProof/>
                <w:color w:val="000000" w:themeColor="text1"/>
                <w:szCs w:val="20"/>
              </w:rPr>
            </w:pPr>
          </w:p>
        </w:tc>
      </w:tr>
      <w:tr w:rsidR="00F93410" w:rsidRPr="000F1699" w14:paraId="73FA6BA3" w14:textId="77777777" w:rsidTr="00FF3C9F">
        <w:trPr>
          <w:cantSplit/>
          <w:trHeight w:val="527"/>
        </w:trPr>
        <w:tc>
          <w:tcPr>
            <w:tcW w:w="1115" w:type="pct"/>
            <w:tcBorders>
              <w:top w:val="nil"/>
              <w:left w:val="nil"/>
              <w:bottom w:val="nil"/>
              <w:right w:val="single" w:sz="4" w:space="0" w:color="auto"/>
            </w:tcBorders>
            <w:vAlign w:val="center"/>
          </w:tcPr>
          <w:p w14:paraId="2E0C1E95" w14:textId="30385701" w:rsidR="00F93410" w:rsidRPr="000F1699" w:rsidRDefault="00F93410" w:rsidP="00B26587">
            <w:pPr>
              <w:pStyle w:val="--22"/>
              <w:ind w:leftChars="100" w:left="200" w:right="40"/>
              <w:rPr>
                <w:color w:val="000000" w:themeColor="text1"/>
                <w:w w:val="100"/>
                <w:highlight w:val="yellow"/>
              </w:rPr>
            </w:pPr>
            <w:r>
              <w:rPr>
                <w:rFonts w:hint="eastAsia"/>
                <w:b/>
                <w:color w:val="000000" w:themeColor="text1"/>
                <w:spacing w:val="-6"/>
              </w:rPr>
              <w:t>交通工務局主管</w:t>
            </w:r>
          </w:p>
        </w:tc>
        <w:tc>
          <w:tcPr>
            <w:tcW w:w="870" w:type="pct"/>
            <w:tcBorders>
              <w:top w:val="nil"/>
              <w:left w:val="single" w:sz="4" w:space="0" w:color="auto"/>
              <w:bottom w:val="nil"/>
              <w:right w:val="single" w:sz="4" w:space="0" w:color="auto"/>
            </w:tcBorders>
            <w:vAlign w:val="center"/>
          </w:tcPr>
          <w:p w14:paraId="21FE17F1" w14:textId="35E99DBE"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94,462,507</w:t>
            </w:r>
          </w:p>
        </w:tc>
        <w:tc>
          <w:tcPr>
            <w:tcW w:w="872" w:type="pct"/>
            <w:gridSpan w:val="2"/>
            <w:tcBorders>
              <w:top w:val="nil"/>
              <w:left w:val="single" w:sz="4" w:space="0" w:color="auto"/>
              <w:bottom w:val="nil"/>
              <w:right w:val="single" w:sz="4" w:space="0" w:color="auto"/>
            </w:tcBorders>
            <w:vAlign w:val="center"/>
          </w:tcPr>
          <w:p w14:paraId="2BE93BEA" w14:textId="09CF14B0"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125,533,821</w:t>
            </w:r>
          </w:p>
        </w:tc>
        <w:tc>
          <w:tcPr>
            <w:tcW w:w="587" w:type="pct"/>
            <w:gridSpan w:val="2"/>
            <w:tcBorders>
              <w:top w:val="nil"/>
              <w:left w:val="single" w:sz="4" w:space="0" w:color="auto"/>
              <w:bottom w:val="nil"/>
              <w:right w:val="single" w:sz="4" w:space="0" w:color="auto"/>
            </w:tcBorders>
            <w:vAlign w:val="center"/>
          </w:tcPr>
          <w:p w14:paraId="2DAC3ECD" w14:textId="46AF0CDA"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c>
          <w:tcPr>
            <w:tcW w:w="739" w:type="pct"/>
            <w:gridSpan w:val="2"/>
            <w:tcBorders>
              <w:top w:val="nil"/>
              <w:left w:val="single" w:sz="4" w:space="0" w:color="auto"/>
              <w:bottom w:val="nil"/>
              <w:right w:val="single" w:sz="4" w:space="0" w:color="auto"/>
            </w:tcBorders>
            <w:vAlign w:val="center"/>
          </w:tcPr>
          <w:p w14:paraId="43F1FA31" w14:textId="6BF26451"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 xml:space="preserve">219,996,328 </w:t>
            </w:r>
          </w:p>
        </w:tc>
        <w:tc>
          <w:tcPr>
            <w:tcW w:w="817" w:type="pct"/>
            <w:tcBorders>
              <w:top w:val="nil"/>
              <w:left w:val="single" w:sz="4" w:space="0" w:color="auto"/>
              <w:bottom w:val="nil"/>
              <w:right w:val="single" w:sz="4" w:space="0" w:color="auto"/>
            </w:tcBorders>
            <w:vAlign w:val="center"/>
          </w:tcPr>
          <w:p w14:paraId="3517FAB9" w14:textId="7F806E86" w:rsidR="00F93410" w:rsidRPr="000F1699" w:rsidRDefault="00F93410"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r>
      <w:tr w:rsidR="00F93410" w:rsidRPr="000F1699" w14:paraId="72D9226F" w14:textId="77777777" w:rsidTr="00FF3C9F">
        <w:trPr>
          <w:cantSplit/>
          <w:trHeight w:val="527"/>
        </w:trPr>
        <w:tc>
          <w:tcPr>
            <w:tcW w:w="1115" w:type="pct"/>
            <w:tcBorders>
              <w:top w:val="nil"/>
              <w:left w:val="nil"/>
              <w:bottom w:val="nil"/>
              <w:right w:val="single" w:sz="4" w:space="0" w:color="auto"/>
            </w:tcBorders>
            <w:vAlign w:val="center"/>
          </w:tcPr>
          <w:p w14:paraId="5F9EA19B" w14:textId="77777777" w:rsidR="00F93410" w:rsidRDefault="00F93410" w:rsidP="00B26587">
            <w:pPr>
              <w:pStyle w:val="--22"/>
              <w:ind w:left="400"/>
              <w:rPr>
                <w:color w:val="000000" w:themeColor="text1"/>
                <w:w w:val="100"/>
                <w:kern w:val="2"/>
              </w:rPr>
            </w:pPr>
            <w:r>
              <w:rPr>
                <w:rFonts w:hint="eastAsia"/>
                <w:color w:val="000000" w:themeColor="text1"/>
                <w:w w:val="100"/>
                <w:kern w:val="2"/>
              </w:rPr>
              <w:t>雲林縣停車場</w:t>
            </w:r>
          </w:p>
          <w:p w14:paraId="690043A6" w14:textId="63AAA6BA" w:rsidR="00F93410" w:rsidRPr="000F1699" w:rsidRDefault="00F93410" w:rsidP="00B26587">
            <w:pPr>
              <w:ind w:leftChars="200" w:left="400" w:right="113"/>
              <w:jc w:val="distribute"/>
              <w:rPr>
                <w:b/>
                <w:color w:val="000000" w:themeColor="text1"/>
                <w:highlight w:val="yellow"/>
              </w:rPr>
            </w:pPr>
            <w:r>
              <w:rPr>
                <w:rFonts w:hint="eastAsia"/>
                <w:color w:val="000000" w:themeColor="text1"/>
              </w:rPr>
              <w:t>作業基金</w:t>
            </w:r>
          </w:p>
        </w:tc>
        <w:tc>
          <w:tcPr>
            <w:tcW w:w="870" w:type="pct"/>
            <w:tcBorders>
              <w:top w:val="nil"/>
              <w:left w:val="single" w:sz="4" w:space="0" w:color="auto"/>
              <w:bottom w:val="nil"/>
              <w:right w:val="single" w:sz="4" w:space="0" w:color="auto"/>
            </w:tcBorders>
            <w:vAlign w:val="center"/>
          </w:tcPr>
          <w:p w14:paraId="61E152A8"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94,462,507</w:t>
            </w:r>
          </w:p>
          <w:p w14:paraId="4A3025D3" w14:textId="11BB84C6" w:rsidR="00B26587" w:rsidRPr="000F1699" w:rsidRDefault="00B26587" w:rsidP="00B26587">
            <w:pPr>
              <w:jc w:val="right"/>
              <w:rPr>
                <w:rFonts w:ascii="細明體" w:eastAsia="細明體" w:hAnsi="細明體"/>
                <w:b/>
                <w:noProof/>
                <w:color w:val="000000" w:themeColor="text1"/>
                <w:szCs w:val="20"/>
              </w:rPr>
            </w:pPr>
          </w:p>
        </w:tc>
        <w:tc>
          <w:tcPr>
            <w:tcW w:w="872" w:type="pct"/>
            <w:gridSpan w:val="2"/>
            <w:tcBorders>
              <w:top w:val="nil"/>
              <w:left w:val="single" w:sz="4" w:space="0" w:color="auto"/>
              <w:bottom w:val="nil"/>
              <w:right w:val="single" w:sz="4" w:space="0" w:color="auto"/>
            </w:tcBorders>
            <w:vAlign w:val="center"/>
          </w:tcPr>
          <w:p w14:paraId="6D33E86A"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125,533,821</w:t>
            </w:r>
          </w:p>
          <w:p w14:paraId="3427E66C" w14:textId="2CCDC60F" w:rsidR="00B26587" w:rsidRPr="000F1699" w:rsidRDefault="00B26587" w:rsidP="00B26587">
            <w:pPr>
              <w:jc w:val="right"/>
              <w:rPr>
                <w:rFonts w:ascii="細明體" w:eastAsia="細明體" w:hAnsi="細明體"/>
                <w:b/>
                <w:noProof/>
                <w:color w:val="000000" w:themeColor="text1"/>
                <w:szCs w:val="20"/>
              </w:rPr>
            </w:pPr>
          </w:p>
        </w:tc>
        <w:tc>
          <w:tcPr>
            <w:tcW w:w="587" w:type="pct"/>
            <w:gridSpan w:val="2"/>
            <w:tcBorders>
              <w:top w:val="nil"/>
              <w:left w:val="single" w:sz="4" w:space="0" w:color="auto"/>
              <w:bottom w:val="nil"/>
              <w:right w:val="single" w:sz="4" w:space="0" w:color="auto"/>
            </w:tcBorders>
            <w:vAlign w:val="center"/>
          </w:tcPr>
          <w:p w14:paraId="25348637"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79BF7DBF" w14:textId="5D085F15" w:rsidR="00B26587" w:rsidRPr="000F1699" w:rsidRDefault="00B26587" w:rsidP="00B26587">
            <w:pPr>
              <w:jc w:val="right"/>
              <w:rPr>
                <w:rFonts w:ascii="細明體" w:eastAsia="細明體" w:hAnsi="細明體"/>
                <w:b/>
                <w:noProof/>
                <w:color w:val="000000" w:themeColor="text1"/>
                <w:szCs w:val="20"/>
              </w:rPr>
            </w:pPr>
          </w:p>
        </w:tc>
        <w:tc>
          <w:tcPr>
            <w:tcW w:w="739" w:type="pct"/>
            <w:gridSpan w:val="2"/>
            <w:tcBorders>
              <w:top w:val="nil"/>
              <w:left w:val="single" w:sz="4" w:space="0" w:color="auto"/>
              <w:bottom w:val="nil"/>
              <w:right w:val="single" w:sz="4" w:space="0" w:color="auto"/>
            </w:tcBorders>
            <w:vAlign w:val="center"/>
          </w:tcPr>
          <w:p w14:paraId="364D7C4A" w14:textId="77777777" w:rsidR="00B26587"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219,996,328</w:t>
            </w:r>
          </w:p>
          <w:p w14:paraId="4247F149" w14:textId="43F8AE8F"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noProof/>
                <w:color w:val="000000" w:themeColor="text1"/>
                <w:szCs w:val="20"/>
              </w:rPr>
              <w:t xml:space="preserve"> </w:t>
            </w:r>
          </w:p>
        </w:tc>
        <w:tc>
          <w:tcPr>
            <w:tcW w:w="817" w:type="pct"/>
            <w:tcBorders>
              <w:top w:val="nil"/>
              <w:left w:val="single" w:sz="4" w:space="0" w:color="auto"/>
              <w:bottom w:val="nil"/>
              <w:right w:val="single" w:sz="4" w:space="0" w:color="auto"/>
            </w:tcBorders>
            <w:vAlign w:val="center"/>
          </w:tcPr>
          <w:p w14:paraId="69705D27"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5D0062BF" w14:textId="724C0533" w:rsidR="00B26587" w:rsidRPr="000F1699" w:rsidRDefault="00B26587" w:rsidP="00B26587">
            <w:pPr>
              <w:jc w:val="right"/>
              <w:rPr>
                <w:rFonts w:ascii="細明體" w:eastAsia="細明體" w:hAnsi="細明體"/>
                <w:b/>
                <w:noProof/>
                <w:color w:val="000000" w:themeColor="text1"/>
                <w:szCs w:val="20"/>
              </w:rPr>
            </w:pPr>
          </w:p>
        </w:tc>
      </w:tr>
      <w:tr w:rsidR="000F1699" w:rsidRPr="000F1699" w14:paraId="1373958B" w14:textId="77777777" w:rsidTr="00567504">
        <w:trPr>
          <w:cantSplit/>
          <w:trHeight w:hRule="exact" w:val="567"/>
        </w:trPr>
        <w:tc>
          <w:tcPr>
            <w:tcW w:w="5000" w:type="pct"/>
            <w:gridSpan w:val="9"/>
            <w:tcBorders>
              <w:top w:val="single" w:sz="4" w:space="0" w:color="auto"/>
              <w:left w:val="nil"/>
              <w:bottom w:val="single" w:sz="4" w:space="0" w:color="auto"/>
              <w:right w:val="nil"/>
            </w:tcBorders>
            <w:vAlign w:val="bottom"/>
          </w:tcPr>
          <w:p w14:paraId="08DFF982" w14:textId="77777777" w:rsidR="006448DC" w:rsidRPr="000F1699" w:rsidRDefault="006448DC" w:rsidP="00B26587">
            <w:pPr>
              <w:pStyle w:val="2"/>
              <w:rPr>
                <w:rFonts w:ascii="細明體" w:eastAsia="細明體" w:hAnsi="細明體"/>
                <w:noProof/>
                <w:color w:val="000000" w:themeColor="text1"/>
                <w:sz w:val="20"/>
              </w:rPr>
            </w:pPr>
            <w:proofErr w:type="spellStart"/>
            <w:r w:rsidRPr="000F1699">
              <w:rPr>
                <w:rFonts w:hint="eastAsia"/>
                <w:color w:val="000000" w:themeColor="text1"/>
                <w:sz w:val="24"/>
                <w:szCs w:val="24"/>
              </w:rPr>
              <w:t>短絀填補</w:t>
            </w:r>
            <w:proofErr w:type="spellEnd"/>
          </w:p>
        </w:tc>
      </w:tr>
      <w:tr w:rsidR="000F1699" w:rsidRPr="000F1699" w14:paraId="25582760" w14:textId="77777777" w:rsidTr="00F93410">
        <w:trPr>
          <w:cantSplit/>
          <w:trHeight w:hRule="exact" w:val="624"/>
        </w:trPr>
        <w:tc>
          <w:tcPr>
            <w:tcW w:w="1115" w:type="pct"/>
            <w:tcBorders>
              <w:top w:val="single" w:sz="4" w:space="0" w:color="auto"/>
              <w:left w:val="nil"/>
              <w:bottom w:val="single" w:sz="4" w:space="0" w:color="auto"/>
              <w:right w:val="single" w:sz="4" w:space="0" w:color="auto"/>
            </w:tcBorders>
            <w:vAlign w:val="center"/>
          </w:tcPr>
          <w:p w14:paraId="543CBA81" w14:textId="77777777" w:rsidR="006448DC" w:rsidRPr="00585BF7" w:rsidRDefault="006448DC" w:rsidP="00B26587">
            <w:pPr>
              <w:pStyle w:val="--22"/>
              <w:ind w:leftChars="0" w:left="0" w:right="0"/>
              <w:rPr>
                <w:color w:val="000000" w:themeColor="text1"/>
                <w:w w:val="100"/>
                <w:szCs w:val="20"/>
              </w:rPr>
            </w:pPr>
            <w:r w:rsidRPr="00585BF7">
              <w:rPr>
                <w:rFonts w:hint="eastAsia"/>
                <w:color w:val="000000" w:themeColor="text1"/>
                <w:w w:val="100"/>
                <w:szCs w:val="20"/>
              </w:rPr>
              <w:t>基金名稱</w:t>
            </w:r>
          </w:p>
        </w:tc>
        <w:tc>
          <w:tcPr>
            <w:tcW w:w="967" w:type="pct"/>
            <w:gridSpan w:val="2"/>
            <w:tcBorders>
              <w:top w:val="single" w:sz="4" w:space="0" w:color="auto"/>
              <w:left w:val="single" w:sz="4" w:space="0" w:color="auto"/>
              <w:bottom w:val="single" w:sz="4" w:space="0" w:color="auto"/>
              <w:right w:val="single" w:sz="4" w:space="0" w:color="auto"/>
            </w:tcBorders>
            <w:vAlign w:val="center"/>
          </w:tcPr>
          <w:p w14:paraId="38CBCBDE" w14:textId="77777777" w:rsidR="006448DC" w:rsidRPr="00585BF7" w:rsidRDefault="006448DC" w:rsidP="00B26587">
            <w:pPr>
              <w:pStyle w:val="afb"/>
              <w:spacing w:line="240" w:lineRule="auto"/>
              <w:ind w:left="0" w:right="0"/>
              <w:rPr>
                <w:color w:val="000000" w:themeColor="text1"/>
                <w:spacing w:val="0"/>
                <w:szCs w:val="20"/>
              </w:rPr>
            </w:pPr>
            <w:r w:rsidRPr="00585BF7">
              <w:rPr>
                <w:rFonts w:hint="eastAsia"/>
                <w:color w:val="000000" w:themeColor="text1"/>
                <w:spacing w:val="0"/>
                <w:szCs w:val="20"/>
              </w:rPr>
              <w:t>本期短</w:t>
            </w:r>
            <w:proofErr w:type="gramStart"/>
            <w:r w:rsidRPr="00585BF7">
              <w:rPr>
                <w:rFonts w:hint="eastAsia"/>
                <w:color w:val="000000" w:themeColor="text1"/>
                <w:spacing w:val="0"/>
                <w:szCs w:val="20"/>
              </w:rPr>
              <w:t>絀</w:t>
            </w:r>
            <w:proofErr w:type="gramEnd"/>
          </w:p>
        </w:tc>
        <w:tc>
          <w:tcPr>
            <w:tcW w:w="969" w:type="pct"/>
            <w:gridSpan w:val="2"/>
            <w:tcBorders>
              <w:top w:val="single" w:sz="4" w:space="0" w:color="auto"/>
              <w:left w:val="single" w:sz="4" w:space="0" w:color="auto"/>
              <w:bottom w:val="single" w:sz="4" w:space="0" w:color="auto"/>
              <w:right w:val="single" w:sz="4" w:space="0" w:color="auto"/>
            </w:tcBorders>
            <w:vAlign w:val="center"/>
          </w:tcPr>
          <w:p w14:paraId="7D58D7CA" w14:textId="77777777" w:rsidR="006448DC" w:rsidRPr="00585BF7" w:rsidRDefault="006448DC" w:rsidP="00B26587">
            <w:pPr>
              <w:pStyle w:val="afb"/>
              <w:spacing w:line="240" w:lineRule="auto"/>
              <w:ind w:left="0" w:right="0"/>
              <w:rPr>
                <w:color w:val="000000" w:themeColor="text1"/>
                <w:spacing w:val="0"/>
                <w:szCs w:val="20"/>
              </w:rPr>
            </w:pPr>
            <w:r w:rsidRPr="00585BF7">
              <w:rPr>
                <w:rFonts w:hint="eastAsia"/>
                <w:color w:val="000000" w:themeColor="text1"/>
                <w:spacing w:val="0"/>
                <w:szCs w:val="20"/>
              </w:rPr>
              <w:t>前期待填補之短</w:t>
            </w:r>
            <w:proofErr w:type="gramStart"/>
            <w:r w:rsidRPr="00585BF7">
              <w:rPr>
                <w:rFonts w:hint="eastAsia"/>
                <w:color w:val="000000" w:themeColor="text1"/>
                <w:spacing w:val="0"/>
                <w:szCs w:val="20"/>
              </w:rPr>
              <w:t>絀</w:t>
            </w:r>
            <w:proofErr w:type="gramEnd"/>
          </w:p>
        </w:tc>
        <w:tc>
          <w:tcPr>
            <w:tcW w:w="973" w:type="pct"/>
            <w:gridSpan w:val="2"/>
            <w:tcBorders>
              <w:top w:val="single" w:sz="4" w:space="0" w:color="auto"/>
              <w:left w:val="single" w:sz="4" w:space="0" w:color="auto"/>
              <w:bottom w:val="single" w:sz="4" w:space="0" w:color="auto"/>
              <w:right w:val="single" w:sz="4" w:space="0" w:color="auto"/>
            </w:tcBorders>
            <w:vAlign w:val="center"/>
          </w:tcPr>
          <w:p w14:paraId="545B5FE9" w14:textId="77777777" w:rsidR="006448DC" w:rsidRPr="00585BF7" w:rsidRDefault="006448DC" w:rsidP="00B26587">
            <w:pPr>
              <w:pStyle w:val="afb"/>
              <w:spacing w:line="240" w:lineRule="auto"/>
              <w:ind w:left="0" w:right="0"/>
              <w:rPr>
                <w:color w:val="000000" w:themeColor="text1"/>
                <w:spacing w:val="0"/>
                <w:szCs w:val="20"/>
              </w:rPr>
            </w:pPr>
            <w:r w:rsidRPr="00585BF7">
              <w:rPr>
                <w:rFonts w:hint="eastAsia"/>
                <w:color w:val="000000" w:themeColor="text1"/>
                <w:spacing w:val="0"/>
                <w:szCs w:val="20"/>
              </w:rPr>
              <w:t>合計</w:t>
            </w:r>
          </w:p>
        </w:tc>
        <w:tc>
          <w:tcPr>
            <w:tcW w:w="976" w:type="pct"/>
            <w:gridSpan w:val="2"/>
            <w:tcBorders>
              <w:top w:val="single" w:sz="4" w:space="0" w:color="auto"/>
              <w:left w:val="single" w:sz="4" w:space="0" w:color="auto"/>
              <w:bottom w:val="single" w:sz="4" w:space="0" w:color="auto"/>
              <w:right w:val="single" w:sz="4" w:space="0" w:color="auto"/>
            </w:tcBorders>
            <w:vAlign w:val="center"/>
          </w:tcPr>
          <w:p w14:paraId="507B4D7A" w14:textId="77777777" w:rsidR="006448DC" w:rsidRPr="00585BF7" w:rsidRDefault="006448DC" w:rsidP="00B26587">
            <w:pPr>
              <w:jc w:val="distribute"/>
              <w:rPr>
                <w:color w:val="000000" w:themeColor="text1"/>
                <w:szCs w:val="20"/>
              </w:rPr>
            </w:pPr>
            <w:r w:rsidRPr="00585BF7">
              <w:rPr>
                <w:rFonts w:hint="eastAsia"/>
                <w:color w:val="000000" w:themeColor="text1"/>
                <w:szCs w:val="20"/>
              </w:rPr>
              <w:t>撥用賸餘</w:t>
            </w:r>
          </w:p>
        </w:tc>
      </w:tr>
      <w:tr w:rsidR="00F93410" w:rsidRPr="000F1699" w14:paraId="7C48C250" w14:textId="77777777" w:rsidTr="00FF3C9F">
        <w:trPr>
          <w:cantSplit/>
          <w:trHeight w:val="527"/>
        </w:trPr>
        <w:tc>
          <w:tcPr>
            <w:tcW w:w="1115" w:type="pct"/>
            <w:tcBorders>
              <w:top w:val="single" w:sz="4" w:space="0" w:color="auto"/>
              <w:left w:val="nil"/>
              <w:bottom w:val="nil"/>
              <w:right w:val="single" w:sz="4" w:space="0" w:color="auto"/>
            </w:tcBorders>
            <w:vAlign w:val="center"/>
          </w:tcPr>
          <w:p w14:paraId="41EB507D" w14:textId="3C05E6A5" w:rsidR="00F93410" w:rsidRPr="000F1699" w:rsidRDefault="00F93410" w:rsidP="00B26587">
            <w:pPr>
              <w:ind w:left="14" w:right="42"/>
              <w:jc w:val="distribute"/>
              <w:rPr>
                <w:color w:val="000000" w:themeColor="text1"/>
                <w:spacing w:val="-10"/>
              </w:rPr>
            </w:pPr>
            <w:r>
              <w:rPr>
                <w:rFonts w:ascii="標楷體" w:hAnsi="標楷體" w:hint="eastAsia"/>
                <w:b/>
                <w:noProof/>
                <w:color w:val="000000" w:themeColor="text1"/>
                <w:spacing w:val="-6"/>
                <w:kern w:val="0"/>
              </w:rPr>
              <w:t>合計</w:t>
            </w:r>
          </w:p>
        </w:tc>
        <w:tc>
          <w:tcPr>
            <w:tcW w:w="967" w:type="pct"/>
            <w:gridSpan w:val="2"/>
            <w:tcBorders>
              <w:top w:val="single" w:sz="4" w:space="0" w:color="auto"/>
              <w:left w:val="single" w:sz="4" w:space="0" w:color="auto"/>
              <w:bottom w:val="nil"/>
              <w:right w:val="single" w:sz="4" w:space="0" w:color="auto"/>
            </w:tcBorders>
            <w:vAlign w:val="center"/>
          </w:tcPr>
          <w:p w14:paraId="7B7B913D" w14:textId="1F4C9BC4"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c>
          <w:tcPr>
            <w:tcW w:w="969" w:type="pct"/>
            <w:gridSpan w:val="2"/>
            <w:tcBorders>
              <w:top w:val="single" w:sz="4" w:space="0" w:color="auto"/>
              <w:left w:val="single" w:sz="4" w:space="0" w:color="auto"/>
              <w:bottom w:val="nil"/>
              <w:right w:val="single" w:sz="4" w:space="0" w:color="auto"/>
            </w:tcBorders>
            <w:vAlign w:val="center"/>
          </w:tcPr>
          <w:p w14:paraId="4E7FDC74" w14:textId="7E76A477"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c>
          <w:tcPr>
            <w:tcW w:w="973" w:type="pct"/>
            <w:gridSpan w:val="2"/>
            <w:tcBorders>
              <w:top w:val="single" w:sz="4" w:space="0" w:color="auto"/>
              <w:left w:val="single" w:sz="4" w:space="0" w:color="auto"/>
              <w:bottom w:val="nil"/>
              <w:right w:val="single" w:sz="4" w:space="0" w:color="auto"/>
            </w:tcBorders>
            <w:vAlign w:val="center"/>
          </w:tcPr>
          <w:p w14:paraId="1A391B65" w14:textId="47F2D005"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c>
          <w:tcPr>
            <w:tcW w:w="976" w:type="pct"/>
            <w:gridSpan w:val="2"/>
            <w:tcBorders>
              <w:top w:val="single" w:sz="4" w:space="0" w:color="auto"/>
              <w:left w:val="single" w:sz="4" w:space="0" w:color="auto"/>
              <w:bottom w:val="nil"/>
              <w:right w:val="single" w:sz="4" w:space="0" w:color="auto"/>
            </w:tcBorders>
            <w:vAlign w:val="center"/>
          </w:tcPr>
          <w:p w14:paraId="1BDCAF96" w14:textId="62FF5ADA" w:rsidR="00F93410" w:rsidRPr="000F1699" w:rsidRDefault="00F93410"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r>
      <w:tr w:rsidR="002D43F5" w:rsidRPr="000F1699" w14:paraId="7404FA3F" w14:textId="77777777" w:rsidTr="00FF3C9F">
        <w:trPr>
          <w:cantSplit/>
          <w:trHeight w:val="527"/>
        </w:trPr>
        <w:tc>
          <w:tcPr>
            <w:tcW w:w="1115" w:type="pct"/>
            <w:tcBorders>
              <w:top w:val="nil"/>
              <w:left w:val="nil"/>
              <w:bottom w:val="nil"/>
              <w:right w:val="single" w:sz="4" w:space="0" w:color="auto"/>
            </w:tcBorders>
            <w:vAlign w:val="center"/>
          </w:tcPr>
          <w:p w14:paraId="0E537971" w14:textId="23843797" w:rsidR="002D43F5" w:rsidRPr="000F1699" w:rsidRDefault="002D43F5" w:rsidP="00B26587">
            <w:pPr>
              <w:ind w:leftChars="100" w:left="200" w:right="42"/>
              <w:jc w:val="distribute"/>
              <w:rPr>
                <w:color w:val="000000" w:themeColor="text1"/>
                <w:spacing w:val="-10"/>
              </w:rPr>
            </w:pPr>
            <w:r>
              <w:rPr>
                <w:rFonts w:ascii="標楷體" w:hAnsi="標楷體" w:hint="eastAsia"/>
                <w:b/>
                <w:noProof/>
                <w:color w:val="000000" w:themeColor="text1"/>
                <w:spacing w:val="-6"/>
                <w:kern w:val="0"/>
              </w:rPr>
              <w:t>地政處主管</w:t>
            </w:r>
          </w:p>
        </w:tc>
        <w:tc>
          <w:tcPr>
            <w:tcW w:w="967" w:type="pct"/>
            <w:gridSpan w:val="2"/>
            <w:tcBorders>
              <w:top w:val="nil"/>
              <w:left w:val="single" w:sz="4" w:space="0" w:color="auto"/>
              <w:bottom w:val="nil"/>
              <w:right w:val="single" w:sz="4" w:space="0" w:color="auto"/>
            </w:tcBorders>
            <w:vAlign w:val="center"/>
          </w:tcPr>
          <w:p w14:paraId="336699A0" w14:textId="753C0F7A" w:rsidR="002D43F5" w:rsidRPr="000F1699" w:rsidRDefault="002D43F5"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c>
          <w:tcPr>
            <w:tcW w:w="969" w:type="pct"/>
            <w:gridSpan w:val="2"/>
            <w:tcBorders>
              <w:top w:val="nil"/>
              <w:left w:val="single" w:sz="4" w:space="0" w:color="auto"/>
              <w:bottom w:val="nil"/>
              <w:right w:val="single" w:sz="4" w:space="0" w:color="auto"/>
            </w:tcBorders>
            <w:vAlign w:val="center"/>
          </w:tcPr>
          <w:p w14:paraId="02206419" w14:textId="2F13DDC5" w:rsidR="002D43F5" w:rsidRPr="000F1699" w:rsidRDefault="002D43F5"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c>
          <w:tcPr>
            <w:tcW w:w="973" w:type="pct"/>
            <w:gridSpan w:val="2"/>
            <w:tcBorders>
              <w:top w:val="nil"/>
              <w:left w:val="single" w:sz="4" w:space="0" w:color="auto"/>
              <w:bottom w:val="nil"/>
              <w:right w:val="single" w:sz="4" w:space="0" w:color="auto"/>
            </w:tcBorders>
            <w:vAlign w:val="center"/>
          </w:tcPr>
          <w:p w14:paraId="2FACC5CF" w14:textId="469BD81E" w:rsidR="002D43F5" w:rsidRPr="000F1699" w:rsidRDefault="002D43F5"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c>
          <w:tcPr>
            <w:tcW w:w="976" w:type="pct"/>
            <w:gridSpan w:val="2"/>
            <w:tcBorders>
              <w:top w:val="nil"/>
              <w:left w:val="single" w:sz="4" w:space="0" w:color="auto"/>
              <w:bottom w:val="nil"/>
              <w:right w:val="single" w:sz="4" w:space="0" w:color="auto"/>
            </w:tcBorders>
            <w:vAlign w:val="center"/>
          </w:tcPr>
          <w:p w14:paraId="122D6EEB" w14:textId="2B6BC80C" w:rsidR="002D43F5" w:rsidRPr="000F1699" w:rsidRDefault="002D43F5"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r>
      <w:tr w:rsidR="00F93410" w:rsidRPr="000F1699" w14:paraId="4202AD6A" w14:textId="77777777" w:rsidTr="00FF3C9F">
        <w:trPr>
          <w:cantSplit/>
          <w:trHeight w:val="527"/>
        </w:trPr>
        <w:tc>
          <w:tcPr>
            <w:tcW w:w="1115" w:type="pct"/>
            <w:tcBorders>
              <w:top w:val="nil"/>
              <w:left w:val="nil"/>
              <w:bottom w:val="nil"/>
              <w:right w:val="single" w:sz="4" w:space="0" w:color="auto"/>
            </w:tcBorders>
            <w:vAlign w:val="center"/>
          </w:tcPr>
          <w:p w14:paraId="381988B7" w14:textId="77777777" w:rsidR="00F93410" w:rsidRDefault="00F93410" w:rsidP="00B26587">
            <w:pPr>
              <w:pStyle w:val="--22"/>
              <w:ind w:left="400"/>
              <w:rPr>
                <w:color w:val="000000" w:themeColor="text1"/>
                <w:w w:val="100"/>
                <w:kern w:val="2"/>
              </w:rPr>
            </w:pPr>
            <w:r>
              <w:rPr>
                <w:rFonts w:hint="eastAsia"/>
                <w:color w:val="000000" w:themeColor="text1"/>
                <w:w w:val="100"/>
                <w:kern w:val="2"/>
              </w:rPr>
              <w:t>雲林縣平均</w:t>
            </w:r>
          </w:p>
          <w:p w14:paraId="0DCE8544" w14:textId="469E98D1" w:rsidR="00F93410" w:rsidRPr="000F1699" w:rsidRDefault="00F93410" w:rsidP="00B26587">
            <w:pPr>
              <w:pStyle w:val="--22"/>
              <w:ind w:left="400"/>
              <w:rPr>
                <w:color w:val="000000" w:themeColor="text1"/>
                <w:spacing w:val="-10"/>
              </w:rPr>
            </w:pPr>
            <w:r>
              <w:rPr>
                <w:rFonts w:hint="eastAsia"/>
                <w:color w:val="000000" w:themeColor="text1"/>
                <w:w w:val="100"/>
                <w:kern w:val="2"/>
              </w:rPr>
              <w:t>地權基金</w:t>
            </w:r>
          </w:p>
        </w:tc>
        <w:tc>
          <w:tcPr>
            <w:tcW w:w="967" w:type="pct"/>
            <w:gridSpan w:val="2"/>
            <w:tcBorders>
              <w:top w:val="nil"/>
              <w:left w:val="single" w:sz="4" w:space="0" w:color="auto"/>
              <w:bottom w:val="nil"/>
              <w:right w:val="single" w:sz="4" w:space="0" w:color="auto"/>
            </w:tcBorders>
            <w:vAlign w:val="center"/>
          </w:tcPr>
          <w:p w14:paraId="599DD7FF"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46DB3C86" w14:textId="14F6C2DA" w:rsidR="00B26587" w:rsidRPr="000F1699" w:rsidRDefault="00B26587" w:rsidP="00B26587">
            <w:pPr>
              <w:jc w:val="right"/>
              <w:rPr>
                <w:rFonts w:ascii="細明體" w:eastAsia="細明體" w:hAnsi="細明體"/>
                <w:noProof/>
                <w:color w:val="000000" w:themeColor="text1"/>
                <w:szCs w:val="20"/>
              </w:rPr>
            </w:pPr>
          </w:p>
        </w:tc>
        <w:tc>
          <w:tcPr>
            <w:tcW w:w="969" w:type="pct"/>
            <w:gridSpan w:val="2"/>
            <w:tcBorders>
              <w:top w:val="nil"/>
              <w:left w:val="single" w:sz="4" w:space="0" w:color="auto"/>
              <w:bottom w:val="nil"/>
              <w:right w:val="single" w:sz="4" w:space="0" w:color="auto"/>
            </w:tcBorders>
            <w:vAlign w:val="center"/>
          </w:tcPr>
          <w:p w14:paraId="51C060ED"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63ADAAB5" w14:textId="08D0EA7D" w:rsidR="00B26587" w:rsidRPr="000F1699" w:rsidRDefault="00B26587" w:rsidP="00B26587">
            <w:pPr>
              <w:jc w:val="right"/>
              <w:rPr>
                <w:rFonts w:ascii="細明體" w:eastAsia="細明體" w:hAnsi="細明體"/>
                <w:noProof/>
                <w:color w:val="000000" w:themeColor="text1"/>
                <w:szCs w:val="20"/>
              </w:rPr>
            </w:pPr>
          </w:p>
        </w:tc>
        <w:tc>
          <w:tcPr>
            <w:tcW w:w="973" w:type="pct"/>
            <w:gridSpan w:val="2"/>
            <w:tcBorders>
              <w:top w:val="nil"/>
              <w:left w:val="single" w:sz="4" w:space="0" w:color="auto"/>
              <w:bottom w:val="nil"/>
              <w:right w:val="single" w:sz="4" w:space="0" w:color="auto"/>
            </w:tcBorders>
            <w:vAlign w:val="center"/>
          </w:tcPr>
          <w:p w14:paraId="4A2D54C9"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187ACD47" w14:textId="532193BB" w:rsidR="00B26587" w:rsidRPr="000F1699" w:rsidRDefault="00B26587" w:rsidP="00B26587">
            <w:pPr>
              <w:jc w:val="right"/>
              <w:rPr>
                <w:rFonts w:ascii="細明體" w:eastAsia="細明體" w:hAnsi="細明體"/>
                <w:noProof/>
                <w:color w:val="000000" w:themeColor="text1"/>
                <w:szCs w:val="20"/>
              </w:rPr>
            </w:pPr>
          </w:p>
        </w:tc>
        <w:tc>
          <w:tcPr>
            <w:tcW w:w="976" w:type="pct"/>
            <w:gridSpan w:val="2"/>
            <w:tcBorders>
              <w:top w:val="nil"/>
              <w:left w:val="single" w:sz="4" w:space="0" w:color="auto"/>
              <w:bottom w:val="nil"/>
              <w:right w:val="single" w:sz="4" w:space="0" w:color="auto"/>
            </w:tcBorders>
            <w:vAlign w:val="center"/>
          </w:tcPr>
          <w:p w14:paraId="7EAFED3E"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3A21E95F" w14:textId="2F5F864C" w:rsidR="00B26587" w:rsidRPr="000F1699" w:rsidRDefault="00B26587" w:rsidP="00B26587">
            <w:pPr>
              <w:jc w:val="right"/>
              <w:rPr>
                <w:rFonts w:ascii="細明體" w:eastAsia="細明體" w:hAnsi="細明體"/>
                <w:noProof/>
                <w:color w:val="000000" w:themeColor="text1"/>
                <w:szCs w:val="20"/>
              </w:rPr>
            </w:pPr>
          </w:p>
        </w:tc>
      </w:tr>
      <w:tr w:rsidR="00F93410" w:rsidRPr="000F1699" w14:paraId="7A4B35E4" w14:textId="77777777" w:rsidTr="00FF3C9F">
        <w:trPr>
          <w:cantSplit/>
          <w:trHeight w:val="527"/>
        </w:trPr>
        <w:tc>
          <w:tcPr>
            <w:tcW w:w="1115" w:type="pct"/>
            <w:tcBorders>
              <w:top w:val="nil"/>
              <w:left w:val="nil"/>
              <w:bottom w:val="nil"/>
              <w:right w:val="single" w:sz="4" w:space="0" w:color="auto"/>
            </w:tcBorders>
            <w:vAlign w:val="center"/>
          </w:tcPr>
          <w:p w14:paraId="0D46DE25" w14:textId="77777777" w:rsidR="00F93410" w:rsidRDefault="00F93410" w:rsidP="00B26587">
            <w:pPr>
              <w:pStyle w:val="--22"/>
              <w:ind w:left="400"/>
              <w:rPr>
                <w:color w:val="000000" w:themeColor="text1"/>
                <w:spacing w:val="-6"/>
                <w:w w:val="100"/>
                <w:kern w:val="2"/>
              </w:rPr>
            </w:pPr>
            <w:r>
              <w:rPr>
                <w:rFonts w:hint="eastAsia"/>
                <w:color w:val="000000" w:themeColor="text1"/>
                <w:spacing w:val="-6"/>
                <w:w w:val="100"/>
                <w:kern w:val="2"/>
              </w:rPr>
              <w:t>雲林縣斗六市社口</w:t>
            </w:r>
          </w:p>
          <w:p w14:paraId="7BC3956B" w14:textId="72C4FA58" w:rsidR="00F93410" w:rsidRPr="000F1699" w:rsidRDefault="00F93410" w:rsidP="00B26587">
            <w:pPr>
              <w:ind w:leftChars="198" w:left="396" w:right="113"/>
              <w:jc w:val="distribute"/>
              <w:rPr>
                <w:color w:val="000000" w:themeColor="text1"/>
                <w:spacing w:val="-10"/>
              </w:rPr>
            </w:pPr>
            <w:r>
              <w:rPr>
                <w:rFonts w:hint="eastAsia"/>
                <w:color w:val="000000" w:themeColor="text1"/>
                <w:spacing w:val="-6"/>
              </w:rPr>
              <w:t>區段徵收基金</w:t>
            </w:r>
          </w:p>
        </w:tc>
        <w:tc>
          <w:tcPr>
            <w:tcW w:w="967" w:type="pct"/>
            <w:gridSpan w:val="2"/>
            <w:tcBorders>
              <w:top w:val="nil"/>
              <w:left w:val="single" w:sz="4" w:space="0" w:color="auto"/>
              <w:bottom w:val="nil"/>
              <w:right w:val="single" w:sz="4" w:space="0" w:color="auto"/>
            </w:tcBorders>
            <w:vAlign w:val="center"/>
          </w:tcPr>
          <w:p w14:paraId="5F94EEE7" w14:textId="77777777" w:rsidR="00F93410" w:rsidRDefault="00F93410" w:rsidP="00B26587">
            <w:pPr>
              <w:jc w:val="right"/>
              <w:rPr>
                <w:rFonts w:ascii="細明體" w:eastAsia="細明體" w:hAnsi="細明體"/>
                <w:bCs/>
                <w:noProof/>
                <w:color w:val="000000" w:themeColor="text1"/>
                <w:szCs w:val="20"/>
              </w:rPr>
            </w:pPr>
            <w:r>
              <w:rPr>
                <w:rFonts w:ascii="細明體" w:eastAsia="細明體" w:hAnsi="細明體" w:hint="eastAsia"/>
                <w:bCs/>
                <w:noProof/>
                <w:color w:val="000000" w:themeColor="text1"/>
                <w:szCs w:val="20"/>
              </w:rPr>
              <w:t>－</w:t>
            </w:r>
          </w:p>
          <w:p w14:paraId="194828E1" w14:textId="17743153" w:rsidR="00B26587" w:rsidRPr="000F1699" w:rsidRDefault="00B26587" w:rsidP="00B26587">
            <w:pPr>
              <w:jc w:val="right"/>
              <w:rPr>
                <w:rFonts w:ascii="細明體" w:eastAsia="細明體" w:hAnsi="細明體"/>
                <w:b/>
                <w:noProof/>
                <w:color w:val="000000" w:themeColor="text1"/>
                <w:szCs w:val="20"/>
              </w:rPr>
            </w:pPr>
          </w:p>
        </w:tc>
        <w:tc>
          <w:tcPr>
            <w:tcW w:w="969" w:type="pct"/>
            <w:gridSpan w:val="2"/>
            <w:tcBorders>
              <w:top w:val="nil"/>
              <w:left w:val="single" w:sz="4" w:space="0" w:color="auto"/>
              <w:bottom w:val="nil"/>
              <w:right w:val="single" w:sz="4" w:space="0" w:color="auto"/>
            </w:tcBorders>
            <w:vAlign w:val="center"/>
          </w:tcPr>
          <w:p w14:paraId="010BAB66" w14:textId="77777777" w:rsidR="00F93410" w:rsidRDefault="00F93410" w:rsidP="00B26587">
            <w:pPr>
              <w:jc w:val="right"/>
              <w:rPr>
                <w:rFonts w:ascii="細明體" w:eastAsia="細明體" w:hAnsi="細明體"/>
                <w:bCs/>
                <w:noProof/>
                <w:color w:val="000000" w:themeColor="text1"/>
                <w:szCs w:val="20"/>
              </w:rPr>
            </w:pPr>
            <w:r>
              <w:rPr>
                <w:rFonts w:ascii="細明體" w:eastAsia="細明體" w:hAnsi="細明體" w:hint="eastAsia"/>
                <w:bCs/>
                <w:noProof/>
                <w:color w:val="000000" w:themeColor="text1"/>
                <w:szCs w:val="20"/>
              </w:rPr>
              <w:t>－</w:t>
            </w:r>
          </w:p>
          <w:p w14:paraId="0054EEB9" w14:textId="5C5341AF" w:rsidR="00B26587" w:rsidRPr="000F1699" w:rsidRDefault="00B26587" w:rsidP="00B26587">
            <w:pPr>
              <w:jc w:val="right"/>
              <w:rPr>
                <w:rFonts w:ascii="細明體" w:eastAsia="細明體" w:hAnsi="細明體"/>
                <w:b/>
                <w:noProof/>
                <w:color w:val="000000" w:themeColor="text1"/>
                <w:szCs w:val="20"/>
              </w:rPr>
            </w:pPr>
          </w:p>
        </w:tc>
        <w:tc>
          <w:tcPr>
            <w:tcW w:w="973" w:type="pct"/>
            <w:gridSpan w:val="2"/>
            <w:tcBorders>
              <w:top w:val="nil"/>
              <w:left w:val="single" w:sz="4" w:space="0" w:color="auto"/>
              <w:bottom w:val="nil"/>
              <w:right w:val="single" w:sz="4" w:space="0" w:color="auto"/>
            </w:tcBorders>
            <w:vAlign w:val="center"/>
          </w:tcPr>
          <w:p w14:paraId="39CAA5E4" w14:textId="77777777" w:rsidR="00F93410" w:rsidRDefault="00F93410" w:rsidP="00B26587">
            <w:pPr>
              <w:jc w:val="right"/>
              <w:rPr>
                <w:rFonts w:ascii="細明體" w:eastAsia="細明體" w:hAnsi="細明體"/>
                <w:bCs/>
                <w:noProof/>
                <w:color w:val="000000" w:themeColor="text1"/>
                <w:szCs w:val="20"/>
              </w:rPr>
            </w:pPr>
            <w:r>
              <w:rPr>
                <w:rFonts w:ascii="細明體" w:eastAsia="細明體" w:hAnsi="細明體" w:hint="eastAsia"/>
                <w:bCs/>
                <w:noProof/>
                <w:color w:val="000000" w:themeColor="text1"/>
                <w:szCs w:val="20"/>
              </w:rPr>
              <w:t>－</w:t>
            </w:r>
          </w:p>
          <w:p w14:paraId="5556DE69" w14:textId="481A736B" w:rsidR="00B26587" w:rsidRPr="000F1699" w:rsidRDefault="00B26587" w:rsidP="00B26587">
            <w:pPr>
              <w:jc w:val="right"/>
              <w:rPr>
                <w:rFonts w:ascii="細明體" w:eastAsia="細明體" w:hAnsi="細明體"/>
                <w:b/>
                <w:noProof/>
                <w:color w:val="000000" w:themeColor="text1"/>
                <w:szCs w:val="20"/>
              </w:rPr>
            </w:pPr>
          </w:p>
        </w:tc>
        <w:tc>
          <w:tcPr>
            <w:tcW w:w="976" w:type="pct"/>
            <w:gridSpan w:val="2"/>
            <w:tcBorders>
              <w:top w:val="nil"/>
              <w:left w:val="single" w:sz="4" w:space="0" w:color="auto"/>
              <w:bottom w:val="nil"/>
              <w:right w:val="single" w:sz="4" w:space="0" w:color="auto"/>
            </w:tcBorders>
            <w:vAlign w:val="center"/>
          </w:tcPr>
          <w:p w14:paraId="6F2F3EB1" w14:textId="77777777" w:rsidR="00F93410" w:rsidRDefault="00F93410" w:rsidP="00B26587">
            <w:pPr>
              <w:jc w:val="right"/>
              <w:rPr>
                <w:rFonts w:ascii="細明體" w:eastAsia="細明體" w:hAnsi="細明體"/>
                <w:bCs/>
                <w:noProof/>
                <w:color w:val="000000" w:themeColor="text1"/>
                <w:szCs w:val="20"/>
              </w:rPr>
            </w:pPr>
            <w:r>
              <w:rPr>
                <w:rFonts w:ascii="細明體" w:eastAsia="細明體" w:hAnsi="細明體" w:hint="eastAsia"/>
                <w:bCs/>
                <w:noProof/>
                <w:color w:val="000000" w:themeColor="text1"/>
                <w:szCs w:val="20"/>
              </w:rPr>
              <w:t>－</w:t>
            </w:r>
          </w:p>
          <w:p w14:paraId="009F4CA0" w14:textId="3E2D6959" w:rsidR="00B26587" w:rsidRPr="000F1699" w:rsidRDefault="00B26587" w:rsidP="00B26587">
            <w:pPr>
              <w:jc w:val="right"/>
              <w:rPr>
                <w:rFonts w:ascii="細明體" w:eastAsia="細明體" w:hAnsi="細明體"/>
                <w:b/>
                <w:noProof/>
                <w:color w:val="000000" w:themeColor="text1"/>
                <w:szCs w:val="20"/>
              </w:rPr>
            </w:pPr>
          </w:p>
        </w:tc>
      </w:tr>
      <w:tr w:rsidR="00F93410" w:rsidRPr="000F1699" w14:paraId="4DA398C3" w14:textId="77777777" w:rsidTr="00FF3C9F">
        <w:trPr>
          <w:cantSplit/>
          <w:trHeight w:val="527"/>
        </w:trPr>
        <w:tc>
          <w:tcPr>
            <w:tcW w:w="1115" w:type="pct"/>
            <w:tcBorders>
              <w:top w:val="nil"/>
              <w:left w:val="nil"/>
              <w:bottom w:val="nil"/>
              <w:right w:val="single" w:sz="4" w:space="0" w:color="auto"/>
            </w:tcBorders>
            <w:vAlign w:val="center"/>
          </w:tcPr>
          <w:p w14:paraId="7E0A6523" w14:textId="77777777" w:rsidR="006127CF" w:rsidRDefault="00F93410" w:rsidP="00B26587">
            <w:pPr>
              <w:pStyle w:val="--22"/>
              <w:ind w:left="400"/>
              <w:rPr>
                <w:color w:val="000000" w:themeColor="text1"/>
                <w:spacing w:val="-6"/>
                <w:w w:val="100"/>
                <w:kern w:val="2"/>
              </w:rPr>
            </w:pPr>
            <w:r>
              <w:rPr>
                <w:rFonts w:hint="eastAsia"/>
                <w:color w:val="000000" w:themeColor="text1"/>
                <w:spacing w:val="-6"/>
                <w:w w:val="100"/>
                <w:kern w:val="2"/>
              </w:rPr>
              <w:t>雲林縣斗六人文</w:t>
            </w:r>
          </w:p>
          <w:p w14:paraId="11D74B29" w14:textId="6FD6E43A" w:rsidR="00F93410" w:rsidRPr="006127CF" w:rsidRDefault="00F93410" w:rsidP="006127CF">
            <w:pPr>
              <w:pStyle w:val="--22"/>
              <w:ind w:left="400"/>
              <w:rPr>
                <w:color w:val="000000" w:themeColor="text1"/>
                <w:spacing w:val="-2"/>
                <w:w w:val="100"/>
              </w:rPr>
            </w:pPr>
            <w:r w:rsidRPr="006127CF">
              <w:rPr>
                <w:rFonts w:hint="eastAsia"/>
                <w:color w:val="000000" w:themeColor="text1"/>
                <w:spacing w:val="-2"/>
                <w:w w:val="100"/>
                <w:kern w:val="2"/>
              </w:rPr>
              <w:t>公園區段徵收基金</w:t>
            </w:r>
          </w:p>
        </w:tc>
        <w:tc>
          <w:tcPr>
            <w:tcW w:w="967" w:type="pct"/>
            <w:gridSpan w:val="2"/>
            <w:tcBorders>
              <w:top w:val="nil"/>
              <w:left w:val="single" w:sz="4" w:space="0" w:color="auto"/>
              <w:bottom w:val="nil"/>
              <w:right w:val="single" w:sz="4" w:space="0" w:color="auto"/>
            </w:tcBorders>
            <w:vAlign w:val="center"/>
          </w:tcPr>
          <w:p w14:paraId="1C37D4CD"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0B6B223D" w14:textId="6F9E0522" w:rsidR="00B26587" w:rsidRPr="000F1699" w:rsidRDefault="00B26587" w:rsidP="00B26587">
            <w:pPr>
              <w:jc w:val="right"/>
              <w:rPr>
                <w:rFonts w:ascii="細明體" w:eastAsia="細明體" w:hAnsi="細明體"/>
                <w:noProof/>
                <w:color w:val="000000" w:themeColor="text1"/>
                <w:szCs w:val="20"/>
              </w:rPr>
            </w:pPr>
          </w:p>
        </w:tc>
        <w:tc>
          <w:tcPr>
            <w:tcW w:w="969" w:type="pct"/>
            <w:gridSpan w:val="2"/>
            <w:tcBorders>
              <w:top w:val="nil"/>
              <w:left w:val="single" w:sz="4" w:space="0" w:color="auto"/>
              <w:bottom w:val="nil"/>
              <w:right w:val="single" w:sz="4" w:space="0" w:color="auto"/>
            </w:tcBorders>
            <w:vAlign w:val="center"/>
          </w:tcPr>
          <w:p w14:paraId="1DE89B6E"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280D366F" w14:textId="37BB0CD8" w:rsidR="00B26587" w:rsidRPr="000F1699" w:rsidRDefault="00B26587" w:rsidP="00B26587">
            <w:pPr>
              <w:jc w:val="right"/>
              <w:rPr>
                <w:rFonts w:ascii="細明體" w:eastAsia="細明體" w:hAnsi="細明體"/>
                <w:noProof/>
                <w:color w:val="000000" w:themeColor="text1"/>
                <w:szCs w:val="20"/>
              </w:rPr>
            </w:pPr>
          </w:p>
        </w:tc>
        <w:tc>
          <w:tcPr>
            <w:tcW w:w="973" w:type="pct"/>
            <w:gridSpan w:val="2"/>
            <w:tcBorders>
              <w:top w:val="nil"/>
              <w:left w:val="single" w:sz="4" w:space="0" w:color="auto"/>
              <w:bottom w:val="nil"/>
              <w:right w:val="single" w:sz="4" w:space="0" w:color="auto"/>
            </w:tcBorders>
            <w:vAlign w:val="center"/>
          </w:tcPr>
          <w:p w14:paraId="0A02125A"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1DEE039D" w14:textId="2E4AE363" w:rsidR="00B26587" w:rsidRPr="000F1699" w:rsidRDefault="00B26587" w:rsidP="00B26587">
            <w:pPr>
              <w:jc w:val="right"/>
              <w:rPr>
                <w:rFonts w:ascii="細明體" w:eastAsia="細明體" w:hAnsi="細明體"/>
                <w:noProof/>
                <w:color w:val="000000" w:themeColor="text1"/>
                <w:szCs w:val="20"/>
              </w:rPr>
            </w:pPr>
          </w:p>
        </w:tc>
        <w:tc>
          <w:tcPr>
            <w:tcW w:w="976" w:type="pct"/>
            <w:gridSpan w:val="2"/>
            <w:tcBorders>
              <w:top w:val="nil"/>
              <w:left w:val="single" w:sz="4" w:space="0" w:color="auto"/>
              <w:bottom w:val="nil"/>
              <w:right w:val="single" w:sz="4" w:space="0" w:color="auto"/>
            </w:tcBorders>
            <w:vAlign w:val="center"/>
          </w:tcPr>
          <w:p w14:paraId="412FD15F"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4F0D55DB" w14:textId="0284F175" w:rsidR="00B26587" w:rsidRPr="000F1699" w:rsidRDefault="00B26587" w:rsidP="00B26587">
            <w:pPr>
              <w:jc w:val="right"/>
              <w:rPr>
                <w:rFonts w:ascii="細明體" w:eastAsia="細明體" w:hAnsi="細明體"/>
                <w:noProof/>
                <w:color w:val="000000" w:themeColor="text1"/>
                <w:szCs w:val="20"/>
              </w:rPr>
            </w:pPr>
          </w:p>
        </w:tc>
      </w:tr>
      <w:tr w:rsidR="00F93410" w:rsidRPr="000F1699" w14:paraId="1AC8A016" w14:textId="77777777" w:rsidTr="00FF3C9F">
        <w:trPr>
          <w:cantSplit/>
          <w:trHeight w:val="527"/>
        </w:trPr>
        <w:tc>
          <w:tcPr>
            <w:tcW w:w="1115" w:type="pct"/>
            <w:tcBorders>
              <w:top w:val="nil"/>
              <w:left w:val="nil"/>
              <w:bottom w:val="nil"/>
              <w:right w:val="single" w:sz="4" w:space="0" w:color="auto"/>
            </w:tcBorders>
            <w:vAlign w:val="center"/>
          </w:tcPr>
          <w:p w14:paraId="4CD62E03" w14:textId="77777777" w:rsidR="00F93410" w:rsidRDefault="00F93410" w:rsidP="00B26587">
            <w:pPr>
              <w:pStyle w:val="--22"/>
              <w:ind w:left="400"/>
              <w:rPr>
                <w:color w:val="000000" w:themeColor="text1"/>
                <w:w w:val="100"/>
                <w:kern w:val="2"/>
              </w:rPr>
            </w:pPr>
            <w:r>
              <w:rPr>
                <w:rFonts w:hint="eastAsia"/>
                <w:color w:val="000000" w:themeColor="text1"/>
                <w:w w:val="100"/>
                <w:kern w:val="2"/>
              </w:rPr>
              <w:t>雲林縣北港糖廠</w:t>
            </w:r>
          </w:p>
          <w:p w14:paraId="5B6156EB" w14:textId="4FAFFD75" w:rsidR="00F93410" w:rsidRPr="000F1699" w:rsidRDefault="00F93410" w:rsidP="00B26587">
            <w:pPr>
              <w:pStyle w:val="--22"/>
              <w:ind w:left="400"/>
              <w:rPr>
                <w:color w:val="000000" w:themeColor="text1"/>
                <w:spacing w:val="-10"/>
                <w:w w:val="100"/>
              </w:rPr>
            </w:pPr>
            <w:r>
              <w:rPr>
                <w:rFonts w:hint="eastAsia"/>
                <w:color w:val="000000" w:themeColor="text1"/>
                <w:w w:val="100"/>
                <w:kern w:val="2"/>
              </w:rPr>
              <w:t>市地重劃基金</w:t>
            </w:r>
          </w:p>
        </w:tc>
        <w:tc>
          <w:tcPr>
            <w:tcW w:w="967" w:type="pct"/>
            <w:gridSpan w:val="2"/>
            <w:tcBorders>
              <w:top w:val="nil"/>
              <w:left w:val="single" w:sz="4" w:space="0" w:color="auto"/>
              <w:bottom w:val="nil"/>
              <w:right w:val="single" w:sz="4" w:space="0" w:color="auto"/>
            </w:tcBorders>
            <w:vAlign w:val="center"/>
          </w:tcPr>
          <w:p w14:paraId="79EFEF64"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40505B0D" w14:textId="24EB823C" w:rsidR="00B26587" w:rsidRPr="000F1699" w:rsidRDefault="00B26587" w:rsidP="00B26587">
            <w:pPr>
              <w:jc w:val="right"/>
              <w:rPr>
                <w:rFonts w:ascii="細明體" w:eastAsia="細明體" w:hAnsi="細明體"/>
                <w:noProof/>
                <w:color w:val="000000" w:themeColor="text1"/>
                <w:szCs w:val="20"/>
              </w:rPr>
            </w:pPr>
          </w:p>
        </w:tc>
        <w:tc>
          <w:tcPr>
            <w:tcW w:w="969" w:type="pct"/>
            <w:gridSpan w:val="2"/>
            <w:tcBorders>
              <w:top w:val="nil"/>
              <w:left w:val="single" w:sz="4" w:space="0" w:color="auto"/>
              <w:bottom w:val="nil"/>
              <w:right w:val="single" w:sz="4" w:space="0" w:color="auto"/>
            </w:tcBorders>
            <w:vAlign w:val="center"/>
          </w:tcPr>
          <w:p w14:paraId="26B969BB"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65C1C7DB" w14:textId="7F9F8B8C" w:rsidR="00B26587" w:rsidRPr="000F1699" w:rsidRDefault="00B26587" w:rsidP="00B26587">
            <w:pPr>
              <w:jc w:val="right"/>
              <w:rPr>
                <w:rFonts w:ascii="細明體" w:eastAsia="細明體" w:hAnsi="細明體"/>
                <w:noProof/>
                <w:color w:val="000000" w:themeColor="text1"/>
                <w:szCs w:val="20"/>
              </w:rPr>
            </w:pPr>
          </w:p>
        </w:tc>
        <w:tc>
          <w:tcPr>
            <w:tcW w:w="973" w:type="pct"/>
            <w:gridSpan w:val="2"/>
            <w:tcBorders>
              <w:top w:val="nil"/>
              <w:left w:val="single" w:sz="4" w:space="0" w:color="auto"/>
              <w:bottom w:val="nil"/>
              <w:right w:val="single" w:sz="4" w:space="0" w:color="auto"/>
            </w:tcBorders>
            <w:vAlign w:val="center"/>
          </w:tcPr>
          <w:p w14:paraId="28C62E77"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561CF6FF" w14:textId="0C86C1D1" w:rsidR="00B26587" w:rsidRPr="000F1699" w:rsidRDefault="00B26587" w:rsidP="00B26587">
            <w:pPr>
              <w:jc w:val="right"/>
              <w:rPr>
                <w:rFonts w:ascii="細明體" w:eastAsia="細明體" w:hAnsi="細明體"/>
                <w:noProof/>
                <w:color w:val="000000" w:themeColor="text1"/>
                <w:szCs w:val="20"/>
              </w:rPr>
            </w:pPr>
          </w:p>
        </w:tc>
        <w:tc>
          <w:tcPr>
            <w:tcW w:w="976" w:type="pct"/>
            <w:gridSpan w:val="2"/>
            <w:tcBorders>
              <w:top w:val="nil"/>
              <w:left w:val="single" w:sz="4" w:space="0" w:color="auto"/>
              <w:bottom w:val="nil"/>
              <w:right w:val="single" w:sz="4" w:space="0" w:color="auto"/>
            </w:tcBorders>
            <w:vAlign w:val="center"/>
          </w:tcPr>
          <w:p w14:paraId="64CE13B4"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303C77B1" w14:textId="6280085F" w:rsidR="00B26587" w:rsidRPr="000F1699" w:rsidRDefault="00B26587" w:rsidP="00B26587">
            <w:pPr>
              <w:jc w:val="right"/>
              <w:rPr>
                <w:rFonts w:ascii="細明體" w:eastAsia="細明體" w:hAnsi="細明體"/>
                <w:noProof/>
                <w:color w:val="000000" w:themeColor="text1"/>
                <w:szCs w:val="20"/>
              </w:rPr>
            </w:pPr>
          </w:p>
        </w:tc>
      </w:tr>
      <w:tr w:rsidR="002D43F5" w:rsidRPr="000F1699" w14:paraId="1296022D" w14:textId="77777777" w:rsidTr="00FF3C9F">
        <w:trPr>
          <w:cantSplit/>
          <w:trHeight w:val="527"/>
        </w:trPr>
        <w:tc>
          <w:tcPr>
            <w:tcW w:w="1115" w:type="pct"/>
            <w:tcBorders>
              <w:top w:val="nil"/>
              <w:left w:val="nil"/>
              <w:bottom w:val="nil"/>
              <w:right w:val="single" w:sz="4" w:space="0" w:color="auto"/>
            </w:tcBorders>
            <w:vAlign w:val="center"/>
          </w:tcPr>
          <w:p w14:paraId="59E33CEC" w14:textId="50480714" w:rsidR="002D43F5" w:rsidRPr="000F1699" w:rsidRDefault="002D43F5" w:rsidP="00B26587">
            <w:pPr>
              <w:pStyle w:val="--22"/>
              <w:ind w:leftChars="100" w:left="200" w:right="40"/>
              <w:rPr>
                <w:color w:val="000000" w:themeColor="text1"/>
                <w:spacing w:val="-10"/>
                <w:w w:val="100"/>
              </w:rPr>
            </w:pPr>
            <w:r>
              <w:rPr>
                <w:rFonts w:hint="eastAsia"/>
                <w:b/>
                <w:color w:val="000000" w:themeColor="text1"/>
                <w:spacing w:val="-6"/>
              </w:rPr>
              <w:t>衛生局主管</w:t>
            </w:r>
          </w:p>
        </w:tc>
        <w:tc>
          <w:tcPr>
            <w:tcW w:w="967" w:type="pct"/>
            <w:gridSpan w:val="2"/>
            <w:tcBorders>
              <w:top w:val="nil"/>
              <w:left w:val="single" w:sz="4" w:space="0" w:color="auto"/>
              <w:bottom w:val="nil"/>
              <w:right w:val="single" w:sz="4" w:space="0" w:color="auto"/>
            </w:tcBorders>
            <w:vAlign w:val="center"/>
          </w:tcPr>
          <w:p w14:paraId="7DA510AF" w14:textId="45E27F42" w:rsidR="002D43F5" w:rsidRPr="000F1699" w:rsidRDefault="002D43F5"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c>
          <w:tcPr>
            <w:tcW w:w="969" w:type="pct"/>
            <w:gridSpan w:val="2"/>
            <w:tcBorders>
              <w:top w:val="nil"/>
              <w:left w:val="single" w:sz="4" w:space="0" w:color="auto"/>
              <w:bottom w:val="nil"/>
              <w:right w:val="single" w:sz="4" w:space="0" w:color="auto"/>
            </w:tcBorders>
            <w:vAlign w:val="center"/>
          </w:tcPr>
          <w:p w14:paraId="407DF971" w14:textId="28385911" w:rsidR="002D43F5" w:rsidRPr="000F1699" w:rsidRDefault="002D43F5"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c>
          <w:tcPr>
            <w:tcW w:w="973" w:type="pct"/>
            <w:gridSpan w:val="2"/>
            <w:tcBorders>
              <w:top w:val="nil"/>
              <w:left w:val="single" w:sz="4" w:space="0" w:color="auto"/>
              <w:bottom w:val="nil"/>
              <w:right w:val="single" w:sz="4" w:space="0" w:color="auto"/>
            </w:tcBorders>
            <w:vAlign w:val="center"/>
          </w:tcPr>
          <w:p w14:paraId="3BD7453C" w14:textId="4CB3E606" w:rsidR="002D43F5" w:rsidRPr="000F1699" w:rsidRDefault="002D43F5"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c>
          <w:tcPr>
            <w:tcW w:w="976" w:type="pct"/>
            <w:gridSpan w:val="2"/>
            <w:tcBorders>
              <w:top w:val="nil"/>
              <w:left w:val="single" w:sz="4" w:space="0" w:color="auto"/>
              <w:bottom w:val="nil"/>
              <w:right w:val="single" w:sz="4" w:space="0" w:color="auto"/>
            </w:tcBorders>
            <w:vAlign w:val="center"/>
          </w:tcPr>
          <w:p w14:paraId="4C87D8D3" w14:textId="1CDC3007" w:rsidR="002D43F5" w:rsidRPr="000F1699" w:rsidRDefault="002D43F5"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r>
      <w:tr w:rsidR="00F93410" w:rsidRPr="000F1699" w14:paraId="469EFFCF" w14:textId="77777777" w:rsidTr="00FF3C9F">
        <w:trPr>
          <w:cantSplit/>
          <w:trHeight w:val="527"/>
        </w:trPr>
        <w:tc>
          <w:tcPr>
            <w:tcW w:w="1115" w:type="pct"/>
            <w:tcBorders>
              <w:top w:val="nil"/>
              <w:left w:val="nil"/>
              <w:bottom w:val="nil"/>
              <w:right w:val="single" w:sz="4" w:space="0" w:color="auto"/>
            </w:tcBorders>
            <w:vAlign w:val="center"/>
          </w:tcPr>
          <w:p w14:paraId="241E8E47" w14:textId="77777777" w:rsidR="00F93410" w:rsidRDefault="00F93410" w:rsidP="00B26587">
            <w:pPr>
              <w:pStyle w:val="--22"/>
              <w:ind w:left="400"/>
              <w:rPr>
                <w:color w:val="000000" w:themeColor="text1"/>
                <w:w w:val="100"/>
                <w:kern w:val="2"/>
              </w:rPr>
            </w:pPr>
            <w:r>
              <w:rPr>
                <w:rFonts w:hint="eastAsia"/>
                <w:color w:val="000000" w:themeColor="text1"/>
                <w:w w:val="100"/>
                <w:kern w:val="2"/>
              </w:rPr>
              <w:t>雲林縣各衛生所</w:t>
            </w:r>
          </w:p>
          <w:p w14:paraId="2D070400" w14:textId="4344F776" w:rsidR="00F93410" w:rsidRPr="000F1699" w:rsidRDefault="00F93410" w:rsidP="00B26587">
            <w:pPr>
              <w:pStyle w:val="--22"/>
              <w:ind w:left="400"/>
              <w:rPr>
                <w:color w:val="000000" w:themeColor="text1"/>
                <w:spacing w:val="-10"/>
                <w:w w:val="100"/>
              </w:rPr>
            </w:pPr>
            <w:r>
              <w:rPr>
                <w:rFonts w:hint="eastAsia"/>
                <w:color w:val="000000" w:themeColor="text1"/>
                <w:w w:val="100"/>
                <w:kern w:val="2"/>
              </w:rPr>
              <w:t>醫療基金</w:t>
            </w:r>
          </w:p>
        </w:tc>
        <w:tc>
          <w:tcPr>
            <w:tcW w:w="967" w:type="pct"/>
            <w:gridSpan w:val="2"/>
            <w:tcBorders>
              <w:top w:val="nil"/>
              <w:left w:val="single" w:sz="4" w:space="0" w:color="auto"/>
              <w:bottom w:val="nil"/>
              <w:right w:val="single" w:sz="4" w:space="0" w:color="auto"/>
            </w:tcBorders>
            <w:vAlign w:val="center"/>
          </w:tcPr>
          <w:p w14:paraId="4C41B4E5"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01314DEB" w14:textId="04BFC6FE" w:rsidR="00B26587" w:rsidRPr="000F1699" w:rsidRDefault="00B26587" w:rsidP="00B26587">
            <w:pPr>
              <w:jc w:val="right"/>
              <w:rPr>
                <w:rFonts w:ascii="細明體" w:eastAsia="細明體" w:hAnsi="細明體"/>
                <w:noProof/>
                <w:color w:val="000000" w:themeColor="text1"/>
                <w:szCs w:val="20"/>
              </w:rPr>
            </w:pPr>
          </w:p>
        </w:tc>
        <w:tc>
          <w:tcPr>
            <w:tcW w:w="969" w:type="pct"/>
            <w:gridSpan w:val="2"/>
            <w:tcBorders>
              <w:top w:val="nil"/>
              <w:left w:val="single" w:sz="4" w:space="0" w:color="auto"/>
              <w:bottom w:val="nil"/>
              <w:right w:val="single" w:sz="4" w:space="0" w:color="auto"/>
            </w:tcBorders>
            <w:vAlign w:val="center"/>
          </w:tcPr>
          <w:p w14:paraId="268FE725"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5B86E2A6" w14:textId="3219E5C1" w:rsidR="00B26587" w:rsidRPr="000F1699" w:rsidRDefault="00B26587" w:rsidP="00B26587">
            <w:pPr>
              <w:jc w:val="right"/>
              <w:rPr>
                <w:rFonts w:ascii="細明體" w:eastAsia="細明體" w:hAnsi="細明體"/>
                <w:noProof/>
                <w:color w:val="000000" w:themeColor="text1"/>
                <w:szCs w:val="20"/>
              </w:rPr>
            </w:pPr>
          </w:p>
        </w:tc>
        <w:tc>
          <w:tcPr>
            <w:tcW w:w="973" w:type="pct"/>
            <w:gridSpan w:val="2"/>
            <w:tcBorders>
              <w:top w:val="nil"/>
              <w:left w:val="single" w:sz="4" w:space="0" w:color="auto"/>
              <w:bottom w:val="nil"/>
              <w:right w:val="single" w:sz="4" w:space="0" w:color="auto"/>
            </w:tcBorders>
            <w:vAlign w:val="center"/>
          </w:tcPr>
          <w:p w14:paraId="28ED3325"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60B1CF93" w14:textId="55F16644" w:rsidR="00B26587" w:rsidRPr="000F1699" w:rsidRDefault="00B26587" w:rsidP="00B26587">
            <w:pPr>
              <w:jc w:val="right"/>
              <w:rPr>
                <w:rFonts w:ascii="細明體" w:eastAsia="細明體" w:hAnsi="細明體"/>
                <w:noProof/>
                <w:color w:val="000000" w:themeColor="text1"/>
                <w:szCs w:val="20"/>
              </w:rPr>
            </w:pPr>
          </w:p>
        </w:tc>
        <w:tc>
          <w:tcPr>
            <w:tcW w:w="976" w:type="pct"/>
            <w:gridSpan w:val="2"/>
            <w:tcBorders>
              <w:top w:val="nil"/>
              <w:left w:val="single" w:sz="4" w:space="0" w:color="auto"/>
              <w:bottom w:val="nil"/>
              <w:right w:val="single" w:sz="4" w:space="0" w:color="auto"/>
            </w:tcBorders>
            <w:vAlign w:val="center"/>
          </w:tcPr>
          <w:p w14:paraId="5BE39660"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20751478" w14:textId="50D6CF82" w:rsidR="00B26587" w:rsidRPr="000F1699" w:rsidRDefault="00B26587" w:rsidP="00B26587">
            <w:pPr>
              <w:jc w:val="right"/>
              <w:rPr>
                <w:rFonts w:ascii="細明體" w:eastAsia="細明體" w:hAnsi="細明體"/>
                <w:noProof/>
                <w:color w:val="000000" w:themeColor="text1"/>
                <w:szCs w:val="20"/>
              </w:rPr>
            </w:pPr>
          </w:p>
        </w:tc>
      </w:tr>
      <w:tr w:rsidR="002D43F5" w:rsidRPr="000F1699" w14:paraId="756580CF" w14:textId="77777777" w:rsidTr="00FF3C9F">
        <w:trPr>
          <w:cantSplit/>
          <w:trHeight w:val="527"/>
        </w:trPr>
        <w:tc>
          <w:tcPr>
            <w:tcW w:w="1115" w:type="pct"/>
            <w:tcBorders>
              <w:top w:val="nil"/>
              <w:left w:val="nil"/>
              <w:bottom w:val="nil"/>
              <w:right w:val="single" w:sz="4" w:space="0" w:color="auto"/>
            </w:tcBorders>
            <w:vAlign w:val="center"/>
          </w:tcPr>
          <w:p w14:paraId="1146016C" w14:textId="26D16068" w:rsidR="002D43F5" w:rsidRPr="000F1699" w:rsidRDefault="002D43F5" w:rsidP="00B26587">
            <w:pPr>
              <w:pStyle w:val="--22"/>
              <w:ind w:leftChars="100" w:left="200" w:right="40"/>
              <w:rPr>
                <w:color w:val="000000" w:themeColor="text1"/>
                <w:spacing w:val="-10"/>
                <w:w w:val="100"/>
              </w:rPr>
            </w:pPr>
            <w:r>
              <w:rPr>
                <w:rFonts w:hint="eastAsia"/>
                <w:b/>
                <w:color w:val="000000" w:themeColor="text1"/>
                <w:spacing w:val="-6"/>
              </w:rPr>
              <w:t>交通工務局主管</w:t>
            </w:r>
          </w:p>
        </w:tc>
        <w:tc>
          <w:tcPr>
            <w:tcW w:w="967" w:type="pct"/>
            <w:gridSpan w:val="2"/>
            <w:tcBorders>
              <w:top w:val="nil"/>
              <w:left w:val="single" w:sz="4" w:space="0" w:color="auto"/>
              <w:bottom w:val="nil"/>
              <w:right w:val="single" w:sz="4" w:space="0" w:color="auto"/>
            </w:tcBorders>
            <w:vAlign w:val="center"/>
          </w:tcPr>
          <w:p w14:paraId="45B14D6C" w14:textId="3218DCDE" w:rsidR="00B26587" w:rsidRPr="00B26587" w:rsidRDefault="002D43F5" w:rsidP="00B26587">
            <w:pPr>
              <w:jc w:val="right"/>
              <w:rPr>
                <w:rFonts w:ascii="細明體" w:eastAsia="細明體" w:hAnsi="細明體"/>
                <w:b/>
                <w:noProof/>
                <w:color w:val="000000" w:themeColor="text1"/>
                <w:szCs w:val="20"/>
              </w:rPr>
            </w:pPr>
            <w:r>
              <w:rPr>
                <w:rFonts w:ascii="細明體" w:eastAsia="細明體" w:hAnsi="細明體" w:hint="eastAsia"/>
                <w:b/>
                <w:noProof/>
                <w:color w:val="000000" w:themeColor="text1"/>
                <w:szCs w:val="20"/>
              </w:rPr>
              <w:t>－</w:t>
            </w:r>
          </w:p>
        </w:tc>
        <w:tc>
          <w:tcPr>
            <w:tcW w:w="969" w:type="pct"/>
            <w:gridSpan w:val="2"/>
            <w:tcBorders>
              <w:top w:val="nil"/>
              <w:left w:val="single" w:sz="4" w:space="0" w:color="auto"/>
              <w:bottom w:val="nil"/>
              <w:right w:val="single" w:sz="4" w:space="0" w:color="auto"/>
            </w:tcBorders>
            <w:vAlign w:val="center"/>
          </w:tcPr>
          <w:p w14:paraId="3DF4031F" w14:textId="71102C31" w:rsidR="002D43F5" w:rsidRPr="000F1699" w:rsidRDefault="002D43F5"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c>
          <w:tcPr>
            <w:tcW w:w="973" w:type="pct"/>
            <w:gridSpan w:val="2"/>
            <w:tcBorders>
              <w:top w:val="nil"/>
              <w:left w:val="single" w:sz="4" w:space="0" w:color="auto"/>
              <w:bottom w:val="nil"/>
              <w:right w:val="single" w:sz="4" w:space="0" w:color="auto"/>
            </w:tcBorders>
            <w:vAlign w:val="center"/>
          </w:tcPr>
          <w:p w14:paraId="5528A2C3" w14:textId="7C0F3164" w:rsidR="002D43F5" w:rsidRPr="000F1699" w:rsidRDefault="002D43F5"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c>
          <w:tcPr>
            <w:tcW w:w="976" w:type="pct"/>
            <w:gridSpan w:val="2"/>
            <w:tcBorders>
              <w:top w:val="nil"/>
              <w:left w:val="single" w:sz="4" w:space="0" w:color="auto"/>
              <w:bottom w:val="nil"/>
              <w:right w:val="single" w:sz="4" w:space="0" w:color="auto"/>
            </w:tcBorders>
            <w:vAlign w:val="center"/>
          </w:tcPr>
          <w:p w14:paraId="12F8FF44" w14:textId="4683FE1F" w:rsidR="002D43F5" w:rsidRPr="000F1699" w:rsidRDefault="002D43F5" w:rsidP="00B26587">
            <w:pPr>
              <w:jc w:val="right"/>
              <w:rPr>
                <w:rFonts w:ascii="細明體" w:eastAsia="細明體" w:hAnsi="細明體"/>
                <w:noProof/>
                <w:color w:val="000000" w:themeColor="text1"/>
                <w:szCs w:val="20"/>
              </w:rPr>
            </w:pPr>
            <w:r>
              <w:rPr>
                <w:rFonts w:ascii="細明體" w:eastAsia="細明體" w:hAnsi="細明體" w:hint="eastAsia"/>
                <w:b/>
                <w:noProof/>
                <w:color w:val="000000" w:themeColor="text1"/>
                <w:szCs w:val="20"/>
              </w:rPr>
              <w:t>－</w:t>
            </w:r>
          </w:p>
        </w:tc>
      </w:tr>
      <w:tr w:rsidR="00F93410" w:rsidRPr="000F1699" w14:paraId="2C3885DA" w14:textId="77777777" w:rsidTr="00FF3C9F">
        <w:trPr>
          <w:cantSplit/>
          <w:trHeight w:val="527"/>
        </w:trPr>
        <w:tc>
          <w:tcPr>
            <w:tcW w:w="1115" w:type="pct"/>
            <w:tcBorders>
              <w:top w:val="nil"/>
              <w:left w:val="nil"/>
              <w:bottom w:val="single" w:sz="4" w:space="0" w:color="auto"/>
              <w:right w:val="single" w:sz="4" w:space="0" w:color="auto"/>
            </w:tcBorders>
            <w:vAlign w:val="center"/>
          </w:tcPr>
          <w:p w14:paraId="77B124A8" w14:textId="77777777" w:rsidR="00F93410" w:rsidRDefault="00F93410" w:rsidP="00B26587">
            <w:pPr>
              <w:pStyle w:val="--22"/>
              <w:ind w:left="400"/>
              <w:rPr>
                <w:color w:val="000000" w:themeColor="text1"/>
                <w:w w:val="100"/>
                <w:kern w:val="2"/>
              </w:rPr>
            </w:pPr>
            <w:r>
              <w:rPr>
                <w:rFonts w:hint="eastAsia"/>
                <w:color w:val="000000" w:themeColor="text1"/>
                <w:w w:val="100"/>
                <w:kern w:val="2"/>
              </w:rPr>
              <w:t>雲林縣停車場</w:t>
            </w:r>
          </w:p>
          <w:p w14:paraId="520B6C60" w14:textId="61D84368" w:rsidR="00F93410" w:rsidRPr="000F1699" w:rsidRDefault="00F93410" w:rsidP="00B26587">
            <w:pPr>
              <w:ind w:leftChars="198" w:left="396" w:right="113"/>
              <w:jc w:val="distribute"/>
              <w:rPr>
                <w:b/>
                <w:color w:val="000000" w:themeColor="text1"/>
                <w:spacing w:val="-10"/>
              </w:rPr>
            </w:pPr>
            <w:r>
              <w:rPr>
                <w:rFonts w:hint="eastAsia"/>
                <w:color w:val="000000" w:themeColor="text1"/>
              </w:rPr>
              <w:t>作業基金</w:t>
            </w:r>
          </w:p>
        </w:tc>
        <w:tc>
          <w:tcPr>
            <w:tcW w:w="967" w:type="pct"/>
            <w:gridSpan w:val="2"/>
            <w:tcBorders>
              <w:top w:val="nil"/>
              <w:left w:val="single" w:sz="4" w:space="0" w:color="auto"/>
              <w:bottom w:val="single" w:sz="4" w:space="0" w:color="auto"/>
              <w:right w:val="single" w:sz="4" w:space="0" w:color="auto"/>
            </w:tcBorders>
            <w:vAlign w:val="center"/>
          </w:tcPr>
          <w:p w14:paraId="25FD7DD4"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1B497D5D" w14:textId="7EDE01F1" w:rsidR="00B26587" w:rsidRPr="000F1699" w:rsidRDefault="00B26587" w:rsidP="00B26587">
            <w:pPr>
              <w:jc w:val="right"/>
              <w:rPr>
                <w:rFonts w:ascii="細明體" w:eastAsia="細明體" w:hAnsi="細明體"/>
                <w:b/>
                <w:noProof/>
                <w:color w:val="000000" w:themeColor="text1"/>
                <w:szCs w:val="20"/>
              </w:rPr>
            </w:pPr>
          </w:p>
        </w:tc>
        <w:tc>
          <w:tcPr>
            <w:tcW w:w="969" w:type="pct"/>
            <w:gridSpan w:val="2"/>
            <w:tcBorders>
              <w:top w:val="nil"/>
              <w:left w:val="single" w:sz="4" w:space="0" w:color="auto"/>
              <w:bottom w:val="single" w:sz="4" w:space="0" w:color="auto"/>
              <w:right w:val="single" w:sz="4" w:space="0" w:color="auto"/>
            </w:tcBorders>
            <w:vAlign w:val="center"/>
          </w:tcPr>
          <w:p w14:paraId="06324F87"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6D5B0E22" w14:textId="79A33B99" w:rsidR="00B26587" w:rsidRPr="000F1699" w:rsidRDefault="00B26587" w:rsidP="00B26587">
            <w:pPr>
              <w:jc w:val="right"/>
              <w:rPr>
                <w:rFonts w:ascii="細明體" w:eastAsia="細明體" w:hAnsi="細明體"/>
                <w:b/>
                <w:noProof/>
                <w:color w:val="000000" w:themeColor="text1"/>
                <w:szCs w:val="20"/>
              </w:rPr>
            </w:pPr>
          </w:p>
        </w:tc>
        <w:tc>
          <w:tcPr>
            <w:tcW w:w="973" w:type="pct"/>
            <w:gridSpan w:val="2"/>
            <w:tcBorders>
              <w:top w:val="nil"/>
              <w:left w:val="single" w:sz="4" w:space="0" w:color="auto"/>
              <w:bottom w:val="single" w:sz="4" w:space="0" w:color="auto"/>
              <w:right w:val="single" w:sz="4" w:space="0" w:color="auto"/>
            </w:tcBorders>
            <w:vAlign w:val="center"/>
          </w:tcPr>
          <w:p w14:paraId="75754831"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593A14C7" w14:textId="2ECFD042" w:rsidR="00B26587" w:rsidRPr="000F1699" w:rsidRDefault="00B26587" w:rsidP="00B26587">
            <w:pPr>
              <w:jc w:val="right"/>
              <w:rPr>
                <w:rFonts w:ascii="細明體" w:eastAsia="細明體" w:hAnsi="細明體"/>
                <w:b/>
                <w:noProof/>
                <w:color w:val="000000" w:themeColor="text1"/>
                <w:szCs w:val="20"/>
              </w:rPr>
            </w:pPr>
          </w:p>
        </w:tc>
        <w:tc>
          <w:tcPr>
            <w:tcW w:w="976" w:type="pct"/>
            <w:gridSpan w:val="2"/>
            <w:tcBorders>
              <w:top w:val="nil"/>
              <w:left w:val="single" w:sz="4" w:space="0" w:color="auto"/>
              <w:bottom w:val="single" w:sz="4" w:space="0" w:color="auto"/>
              <w:right w:val="single" w:sz="4" w:space="0" w:color="auto"/>
            </w:tcBorders>
            <w:vAlign w:val="center"/>
          </w:tcPr>
          <w:p w14:paraId="1726F057" w14:textId="77777777" w:rsidR="00F93410" w:rsidRDefault="00F93410" w:rsidP="00B26587">
            <w:pPr>
              <w:jc w:val="right"/>
              <w:rPr>
                <w:rFonts w:ascii="細明體" w:eastAsia="細明體" w:hAnsi="細明體"/>
                <w:noProof/>
                <w:color w:val="000000" w:themeColor="text1"/>
                <w:szCs w:val="20"/>
              </w:rPr>
            </w:pPr>
            <w:r>
              <w:rPr>
                <w:rFonts w:ascii="細明體" w:eastAsia="細明體" w:hAnsi="細明體" w:hint="eastAsia"/>
                <w:noProof/>
                <w:color w:val="000000" w:themeColor="text1"/>
                <w:szCs w:val="20"/>
              </w:rPr>
              <w:t>－</w:t>
            </w:r>
          </w:p>
          <w:p w14:paraId="243BFBD3" w14:textId="450CCD25" w:rsidR="00B26587" w:rsidRPr="000F1699" w:rsidRDefault="00B26587" w:rsidP="00B26587">
            <w:pPr>
              <w:jc w:val="right"/>
              <w:rPr>
                <w:rFonts w:ascii="細明體" w:eastAsia="細明體" w:hAnsi="細明體"/>
                <w:b/>
                <w:noProof/>
                <w:color w:val="000000" w:themeColor="text1"/>
                <w:szCs w:val="20"/>
              </w:rPr>
            </w:pPr>
          </w:p>
        </w:tc>
      </w:tr>
    </w:tbl>
    <w:p w14:paraId="72748741" w14:textId="77777777" w:rsidR="00567504" w:rsidRPr="000F1699" w:rsidRDefault="00567504" w:rsidP="00567504">
      <w:pPr>
        <w:spacing w:line="14" w:lineRule="exact"/>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96"/>
        <w:gridCol w:w="318"/>
        <w:gridCol w:w="1288"/>
        <w:gridCol w:w="644"/>
        <w:gridCol w:w="964"/>
        <w:gridCol w:w="964"/>
        <w:gridCol w:w="642"/>
        <w:gridCol w:w="1286"/>
        <w:gridCol w:w="322"/>
        <w:gridCol w:w="1615"/>
      </w:tblGrid>
      <w:tr w:rsidR="000F1699" w:rsidRPr="000F1699" w14:paraId="2D52F317" w14:textId="77777777" w:rsidTr="00F11078">
        <w:trPr>
          <w:cantSplit/>
          <w:trHeight w:hRule="exact" w:val="567"/>
          <w:tblHeader/>
        </w:trPr>
        <w:tc>
          <w:tcPr>
            <w:tcW w:w="5000" w:type="pct"/>
            <w:gridSpan w:val="10"/>
            <w:tcBorders>
              <w:top w:val="nil"/>
              <w:left w:val="nil"/>
              <w:bottom w:val="nil"/>
              <w:right w:val="nil"/>
            </w:tcBorders>
            <w:vAlign w:val="center"/>
          </w:tcPr>
          <w:p w14:paraId="4AA16956" w14:textId="77777777" w:rsidR="006448DC" w:rsidRPr="000F1699" w:rsidRDefault="006448DC" w:rsidP="00B26587">
            <w:pPr>
              <w:pStyle w:val="af2"/>
              <w:ind w:left="60" w:right="60"/>
              <w:jc w:val="left"/>
              <w:rPr>
                <w:color w:val="000000" w:themeColor="text1"/>
              </w:rPr>
            </w:pPr>
            <w:r w:rsidRPr="000F1699">
              <w:rPr>
                <w:rFonts w:hint="eastAsia"/>
                <w:color w:val="000000" w:themeColor="text1"/>
              </w:rPr>
              <w:t>數額綜計表</w:t>
            </w:r>
            <w:r w:rsidRPr="000F1699">
              <w:rPr>
                <w:rFonts w:hint="eastAsia"/>
                <w:b w:val="0"/>
                <w:bCs/>
                <w:color w:val="000000" w:themeColor="text1"/>
                <w:sz w:val="28"/>
                <w:u w:val="none"/>
              </w:rPr>
              <w:t>（基金別）</w:t>
            </w:r>
          </w:p>
        </w:tc>
      </w:tr>
      <w:tr w:rsidR="000F1699" w:rsidRPr="000F1699" w14:paraId="7BEC758A" w14:textId="77777777" w:rsidTr="00F11078">
        <w:trPr>
          <w:cantSplit/>
          <w:trHeight w:hRule="exact" w:val="454"/>
          <w:tblHeader/>
        </w:trPr>
        <w:tc>
          <w:tcPr>
            <w:tcW w:w="5000" w:type="pct"/>
            <w:gridSpan w:val="10"/>
            <w:tcBorders>
              <w:top w:val="nil"/>
              <w:left w:val="nil"/>
              <w:bottom w:val="nil"/>
              <w:right w:val="nil"/>
            </w:tcBorders>
            <w:vAlign w:val="center"/>
          </w:tcPr>
          <w:p w14:paraId="624493F1" w14:textId="22273D83" w:rsidR="006448DC" w:rsidRPr="000F1699" w:rsidRDefault="005F1C6F" w:rsidP="00B26587">
            <w:pPr>
              <w:pStyle w:val="affe"/>
              <w:spacing w:after="0"/>
              <w:jc w:val="left"/>
              <w:rPr>
                <w:color w:val="000000" w:themeColor="text1"/>
              </w:rPr>
            </w:pPr>
            <w:proofErr w:type="gramStart"/>
            <w:r>
              <w:rPr>
                <w:color w:val="000000" w:themeColor="text1"/>
                <w:kern w:val="0"/>
              </w:rPr>
              <w:t>114</w:t>
            </w:r>
            <w:proofErr w:type="gramEnd"/>
            <w:r>
              <w:rPr>
                <w:rFonts w:hint="eastAsia"/>
                <w:color w:val="000000" w:themeColor="text1"/>
                <w:kern w:val="0"/>
              </w:rPr>
              <w:t>年度</w:t>
            </w:r>
          </w:p>
        </w:tc>
      </w:tr>
      <w:tr w:rsidR="000F1699" w:rsidRPr="000F1699" w14:paraId="1FB44DAE" w14:textId="77777777" w:rsidTr="00F11078">
        <w:trPr>
          <w:cantSplit/>
          <w:trHeight w:hRule="exact" w:val="567"/>
          <w:tblHeader/>
        </w:trPr>
        <w:tc>
          <w:tcPr>
            <w:tcW w:w="5000" w:type="pct"/>
            <w:gridSpan w:val="10"/>
            <w:tcBorders>
              <w:top w:val="nil"/>
              <w:left w:val="nil"/>
              <w:bottom w:val="single" w:sz="4" w:space="0" w:color="auto"/>
              <w:right w:val="nil"/>
            </w:tcBorders>
            <w:vAlign w:val="bottom"/>
          </w:tcPr>
          <w:p w14:paraId="39662C0A" w14:textId="77777777" w:rsidR="006448DC" w:rsidRPr="000F1699" w:rsidRDefault="006448DC" w:rsidP="00B26587">
            <w:pPr>
              <w:pStyle w:val="afff"/>
              <w:spacing w:line="240" w:lineRule="auto"/>
              <w:rPr>
                <w:b/>
                <w:bCs/>
                <w:color w:val="000000" w:themeColor="text1"/>
              </w:rPr>
            </w:pPr>
            <w:r w:rsidRPr="000F1699">
              <w:rPr>
                <w:rFonts w:hint="eastAsia"/>
                <w:color w:val="000000" w:themeColor="text1"/>
              </w:rPr>
              <w:t>單位：新臺幣元</w:t>
            </w:r>
          </w:p>
        </w:tc>
      </w:tr>
      <w:tr w:rsidR="000F1699" w:rsidRPr="000F1699" w14:paraId="393D4754" w14:textId="77777777" w:rsidTr="00583995">
        <w:trPr>
          <w:cantSplit/>
          <w:trHeight w:hRule="exact" w:val="624"/>
          <w:tblHeader/>
        </w:trPr>
        <w:tc>
          <w:tcPr>
            <w:tcW w:w="828" w:type="pct"/>
            <w:tcBorders>
              <w:top w:val="single" w:sz="4" w:space="0" w:color="auto"/>
              <w:left w:val="nil"/>
              <w:bottom w:val="single" w:sz="4" w:space="0" w:color="auto"/>
              <w:right w:val="single" w:sz="4" w:space="0" w:color="auto"/>
            </w:tcBorders>
            <w:vAlign w:val="center"/>
          </w:tcPr>
          <w:p w14:paraId="6314E214" w14:textId="77777777" w:rsidR="006448DC" w:rsidRPr="002B1EA8" w:rsidRDefault="006448DC" w:rsidP="00B26587">
            <w:pPr>
              <w:pStyle w:val="afb"/>
              <w:spacing w:line="240" w:lineRule="auto"/>
              <w:ind w:left="0" w:right="0"/>
              <w:rPr>
                <w:b/>
                <w:bCs/>
                <w:color w:val="000000" w:themeColor="text1"/>
                <w:spacing w:val="0"/>
                <w:szCs w:val="20"/>
              </w:rPr>
            </w:pPr>
            <w:proofErr w:type="gramStart"/>
            <w:r w:rsidRPr="002B1EA8">
              <w:rPr>
                <w:rFonts w:hint="eastAsia"/>
                <w:color w:val="000000" w:themeColor="text1"/>
                <w:spacing w:val="0"/>
                <w:szCs w:val="20"/>
              </w:rPr>
              <w:t>提存公積</w:t>
            </w:r>
            <w:proofErr w:type="gramEnd"/>
          </w:p>
        </w:tc>
        <w:tc>
          <w:tcPr>
            <w:tcW w:w="833" w:type="pct"/>
            <w:gridSpan w:val="2"/>
            <w:tcBorders>
              <w:top w:val="single" w:sz="4" w:space="0" w:color="auto"/>
              <w:left w:val="single" w:sz="4" w:space="0" w:color="auto"/>
              <w:bottom w:val="single" w:sz="4" w:space="0" w:color="auto"/>
              <w:right w:val="single" w:sz="4" w:space="0" w:color="auto"/>
            </w:tcBorders>
            <w:vAlign w:val="center"/>
          </w:tcPr>
          <w:p w14:paraId="3331F940" w14:textId="77777777" w:rsidR="006448DC" w:rsidRPr="002B1EA8" w:rsidRDefault="006448DC" w:rsidP="00B26587">
            <w:pPr>
              <w:pStyle w:val="afb"/>
              <w:spacing w:line="240" w:lineRule="auto"/>
              <w:ind w:left="0" w:right="0"/>
              <w:rPr>
                <w:color w:val="000000" w:themeColor="text1"/>
                <w:spacing w:val="0"/>
                <w:szCs w:val="20"/>
              </w:rPr>
            </w:pPr>
            <w:r w:rsidRPr="002B1EA8">
              <w:rPr>
                <w:rFonts w:hint="eastAsia"/>
                <w:color w:val="000000" w:themeColor="text1"/>
                <w:spacing w:val="0"/>
                <w:szCs w:val="20"/>
              </w:rPr>
              <w:t>賸餘撥充基金數</w:t>
            </w:r>
          </w:p>
        </w:tc>
        <w:tc>
          <w:tcPr>
            <w:tcW w:w="834" w:type="pct"/>
            <w:gridSpan w:val="2"/>
            <w:tcBorders>
              <w:top w:val="single" w:sz="4" w:space="0" w:color="auto"/>
              <w:left w:val="single" w:sz="4" w:space="0" w:color="auto"/>
              <w:bottom w:val="single" w:sz="4" w:space="0" w:color="auto"/>
              <w:right w:val="single" w:sz="4" w:space="0" w:color="auto"/>
            </w:tcBorders>
            <w:vAlign w:val="center"/>
          </w:tcPr>
          <w:p w14:paraId="1F33D9E1" w14:textId="77777777" w:rsidR="006448DC" w:rsidRPr="002B1EA8" w:rsidRDefault="006448DC" w:rsidP="00B26587">
            <w:pPr>
              <w:jc w:val="distribute"/>
              <w:rPr>
                <w:color w:val="000000" w:themeColor="text1"/>
                <w:szCs w:val="20"/>
              </w:rPr>
            </w:pPr>
            <w:proofErr w:type="gramStart"/>
            <w:r w:rsidRPr="002B1EA8">
              <w:rPr>
                <w:rFonts w:hint="eastAsia"/>
                <w:color w:val="000000" w:themeColor="text1"/>
                <w:szCs w:val="20"/>
              </w:rPr>
              <w:t>解繳公庫</w:t>
            </w:r>
            <w:proofErr w:type="gramEnd"/>
            <w:r w:rsidRPr="002B1EA8">
              <w:rPr>
                <w:rFonts w:hint="eastAsia"/>
                <w:color w:val="000000" w:themeColor="text1"/>
                <w:szCs w:val="20"/>
              </w:rPr>
              <w:t>淨額</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233A471C" w14:textId="77777777" w:rsidR="006448DC" w:rsidRPr="002B1EA8" w:rsidRDefault="006448DC" w:rsidP="00B26587">
            <w:pPr>
              <w:pStyle w:val="afb"/>
              <w:spacing w:line="240" w:lineRule="auto"/>
              <w:ind w:left="0" w:right="0"/>
              <w:rPr>
                <w:color w:val="000000" w:themeColor="text1"/>
                <w:spacing w:val="0"/>
                <w:szCs w:val="20"/>
              </w:rPr>
            </w:pPr>
            <w:r w:rsidRPr="002B1EA8">
              <w:rPr>
                <w:rFonts w:hint="eastAsia"/>
                <w:color w:val="000000" w:themeColor="text1"/>
                <w:spacing w:val="0"/>
                <w:szCs w:val="20"/>
              </w:rPr>
              <w:t>其他依法分配數</w:t>
            </w:r>
          </w:p>
        </w:tc>
        <w:tc>
          <w:tcPr>
            <w:tcW w:w="834" w:type="pct"/>
            <w:gridSpan w:val="2"/>
            <w:tcBorders>
              <w:top w:val="single" w:sz="4" w:space="0" w:color="auto"/>
              <w:left w:val="single" w:sz="4" w:space="0" w:color="auto"/>
              <w:bottom w:val="single" w:sz="4" w:space="0" w:color="auto"/>
              <w:right w:val="single" w:sz="4" w:space="0" w:color="auto"/>
            </w:tcBorders>
            <w:vAlign w:val="center"/>
          </w:tcPr>
          <w:p w14:paraId="0DC6C3C2" w14:textId="77777777" w:rsidR="006448DC" w:rsidRPr="002B1EA8" w:rsidRDefault="006448DC" w:rsidP="00B26587">
            <w:pPr>
              <w:pStyle w:val="afb"/>
              <w:spacing w:line="240" w:lineRule="auto"/>
              <w:ind w:left="0" w:right="0"/>
              <w:rPr>
                <w:b/>
                <w:bCs/>
                <w:color w:val="000000" w:themeColor="text1"/>
                <w:spacing w:val="0"/>
                <w:szCs w:val="20"/>
              </w:rPr>
            </w:pPr>
            <w:r w:rsidRPr="002B1EA8">
              <w:rPr>
                <w:rFonts w:hint="eastAsia"/>
                <w:color w:val="000000" w:themeColor="text1"/>
                <w:spacing w:val="0"/>
                <w:szCs w:val="20"/>
              </w:rPr>
              <w:t>合計</w:t>
            </w:r>
          </w:p>
        </w:tc>
        <w:tc>
          <w:tcPr>
            <w:tcW w:w="838" w:type="pct"/>
            <w:tcBorders>
              <w:top w:val="single" w:sz="4" w:space="0" w:color="auto"/>
              <w:left w:val="single" w:sz="4" w:space="0" w:color="auto"/>
              <w:bottom w:val="single" w:sz="4" w:space="0" w:color="auto"/>
              <w:right w:val="nil"/>
            </w:tcBorders>
            <w:vAlign w:val="center"/>
          </w:tcPr>
          <w:p w14:paraId="1D50A100" w14:textId="77777777" w:rsidR="006448DC" w:rsidRPr="000F1699" w:rsidRDefault="006448DC" w:rsidP="00B26587">
            <w:pPr>
              <w:jc w:val="distribute"/>
              <w:rPr>
                <w:color w:val="000000" w:themeColor="text1"/>
                <w:szCs w:val="20"/>
              </w:rPr>
            </w:pPr>
            <w:r w:rsidRPr="000F1699">
              <w:rPr>
                <w:rFonts w:hint="eastAsia"/>
                <w:color w:val="000000" w:themeColor="text1"/>
                <w:spacing w:val="-20"/>
                <w:szCs w:val="20"/>
              </w:rPr>
              <w:t>未</w:t>
            </w:r>
            <w:r w:rsidRPr="002B1EA8">
              <w:rPr>
                <w:rFonts w:hint="eastAsia"/>
                <w:color w:val="000000" w:themeColor="text1"/>
                <w:szCs w:val="20"/>
              </w:rPr>
              <w:t>分配</w:t>
            </w:r>
            <w:r w:rsidRPr="000F1699">
              <w:rPr>
                <w:rFonts w:hint="eastAsia"/>
                <w:color w:val="000000" w:themeColor="text1"/>
                <w:spacing w:val="-20"/>
                <w:szCs w:val="20"/>
              </w:rPr>
              <w:t>賸餘</w:t>
            </w:r>
          </w:p>
        </w:tc>
      </w:tr>
      <w:tr w:rsidR="00583995" w:rsidRPr="000F1699" w14:paraId="2FD981B3" w14:textId="77777777" w:rsidTr="00FF3C9F">
        <w:trPr>
          <w:cantSplit/>
          <w:trHeight w:val="527"/>
        </w:trPr>
        <w:tc>
          <w:tcPr>
            <w:tcW w:w="828" w:type="pct"/>
            <w:tcBorders>
              <w:top w:val="nil"/>
              <w:left w:val="nil"/>
              <w:bottom w:val="nil"/>
              <w:right w:val="single" w:sz="4" w:space="0" w:color="auto"/>
            </w:tcBorders>
            <w:vAlign w:val="center"/>
          </w:tcPr>
          <w:p w14:paraId="7EE6428B" w14:textId="41CFB035"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6293D750" w14:textId="55D31B25"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5CB80BFA" w14:textId="0E98DE26"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800,000,000</w:t>
            </w:r>
          </w:p>
        </w:tc>
        <w:tc>
          <w:tcPr>
            <w:tcW w:w="833" w:type="pct"/>
            <w:gridSpan w:val="2"/>
            <w:tcBorders>
              <w:top w:val="nil"/>
              <w:left w:val="single" w:sz="4" w:space="0" w:color="auto"/>
              <w:bottom w:val="nil"/>
              <w:right w:val="single" w:sz="4" w:space="0" w:color="auto"/>
            </w:tcBorders>
            <w:vAlign w:val="center"/>
          </w:tcPr>
          <w:p w14:paraId="1BB04F96" w14:textId="231793A5"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55E9F832" w14:textId="2A73A172"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800,000,000</w:t>
            </w:r>
          </w:p>
        </w:tc>
        <w:tc>
          <w:tcPr>
            <w:tcW w:w="838" w:type="pct"/>
            <w:tcBorders>
              <w:top w:val="nil"/>
              <w:left w:val="single" w:sz="4" w:space="0" w:color="auto"/>
              <w:bottom w:val="nil"/>
              <w:right w:val="nil"/>
            </w:tcBorders>
            <w:vAlign w:val="center"/>
          </w:tcPr>
          <w:p w14:paraId="0BE373AE" w14:textId="370B7750"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5,459,978,798</w:t>
            </w:r>
          </w:p>
        </w:tc>
      </w:tr>
      <w:tr w:rsidR="00583995" w:rsidRPr="000F1699" w14:paraId="07B60927" w14:textId="77777777" w:rsidTr="00FF3C9F">
        <w:trPr>
          <w:cantSplit/>
          <w:trHeight w:val="527"/>
        </w:trPr>
        <w:tc>
          <w:tcPr>
            <w:tcW w:w="828" w:type="pct"/>
            <w:tcBorders>
              <w:top w:val="nil"/>
              <w:left w:val="nil"/>
              <w:bottom w:val="nil"/>
              <w:right w:val="single" w:sz="4" w:space="0" w:color="auto"/>
            </w:tcBorders>
            <w:vAlign w:val="center"/>
          </w:tcPr>
          <w:p w14:paraId="46517F4D" w14:textId="1AB4FE04"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3F8D8D8E" w14:textId="02E89AE3"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347C5F99" w14:textId="50984BE4"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800,000,000</w:t>
            </w:r>
          </w:p>
        </w:tc>
        <w:tc>
          <w:tcPr>
            <w:tcW w:w="833" w:type="pct"/>
            <w:gridSpan w:val="2"/>
            <w:tcBorders>
              <w:top w:val="nil"/>
              <w:left w:val="single" w:sz="4" w:space="0" w:color="auto"/>
              <w:bottom w:val="nil"/>
              <w:right w:val="single" w:sz="4" w:space="0" w:color="auto"/>
            </w:tcBorders>
            <w:vAlign w:val="center"/>
          </w:tcPr>
          <w:p w14:paraId="226C3059" w14:textId="232EF880"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2B878FEA" w14:textId="08C09F7E"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800,000,000</w:t>
            </w:r>
          </w:p>
        </w:tc>
        <w:tc>
          <w:tcPr>
            <w:tcW w:w="838" w:type="pct"/>
            <w:tcBorders>
              <w:top w:val="nil"/>
              <w:left w:val="single" w:sz="4" w:space="0" w:color="auto"/>
              <w:bottom w:val="nil"/>
              <w:right w:val="nil"/>
            </w:tcBorders>
            <w:vAlign w:val="center"/>
          </w:tcPr>
          <w:p w14:paraId="0AA8C5B9" w14:textId="5BAF1C86" w:rsidR="00583995" w:rsidRPr="00583995"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5,227,149,737</w:t>
            </w:r>
          </w:p>
        </w:tc>
      </w:tr>
      <w:tr w:rsidR="00583995" w:rsidRPr="000F1699" w14:paraId="49D3D984" w14:textId="77777777" w:rsidTr="00FF3C9F">
        <w:trPr>
          <w:cantSplit/>
          <w:trHeight w:val="527"/>
        </w:trPr>
        <w:tc>
          <w:tcPr>
            <w:tcW w:w="828" w:type="pct"/>
            <w:tcBorders>
              <w:top w:val="nil"/>
              <w:left w:val="nil"/>
              <w:bottom w:val="nil"/>
              <w:right w:val="single" w:sz="4" w:space="0" w:color="auto"/>
            </w:tcBorders>
            <w:vAlign w:val="center"/>
          </w:tcPr>
          <w:p w14:paraId="2F119831"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6D89C075" w14:textId="41C148C5" w:rsidR="00B26587" w:rsidRPr="00583995" w:rsidRDefault="00B26587" w:rsidP="00B26587">
            <w:pPr>
              <w:jc w:val="right"/>
              <w:rPr>
                <w:rFonts w:ascii="細明體" w:eastAsia="細明體" w:hAnsi="細明體"/>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06283195"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58A9378C" w14:textId="59C8C486" w:rsidR="00B26587" w:rsidRPr="00583995" w:rsidRDefault="00B26587" w:rsidP="00B26587">
            <w:pPr>
              <w:jc w:val="right"/>
              <w:rPr>
                <w:rFonts w:ascii="細明體" w:eastAsia="細明體" w:hAnsi="細明體"/>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33567E59"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800,000,000</w:t>
            </w:r>
          </w:p>
          <w:p w14:paraId="6EC4D730" w14:textId="476CC88C" w:rsidR="00B26587" w:rsidRPr="00583995" w:rsidRDefault="00B26587" w:rsidP="00B26587">
            <w:pPr>
              <w:jc w:val="right"/>
              <w:rPr>
                <w:rFonts w:ascii="細明體" w:eastAsia="細明體" w:hAnsi="細明體"/>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39BDDAC2"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10804AC5" w14:textId="41CB9271" w:rsidR="00B26587" w:rsidRPr="00583995" w:rsidRDefault="00B26587" w:rsidP="00B26587">
            <w:pPr>
              <w:jc w:val="right"/>
              <w:rPr>
                <w:rFonts w:ascii="細明體" w:eastAsia="細明體" w:hAnsi="細明體"/>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77114937"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800,000,000</w:t>
            </w:r>
          </w:p>
          <w:p w14:paraId="24C124A3" w14:textId="22CB949E" w:rsidR="00B26587" w:rsidRPr="00583995" w:rsidRDefault="00B26587" w:rsidP="00B26587">
            <w:pPr>
              <w:jc w:val="right"/>
              <w:rPr>
                <w:rFonts w:ascii="細明體" w:eastAsia="細明體" w:hAnsi="細明體"/>
                <w:noProof/>
                <w:color w:val="000000" w:themeColor="text1"/>
                <w:szCs w:val="20"/>
              </w:rPr>
            </w:pPr>
          </w:p>
        </w:tc>
        <w:tc>
          <w:tcPr>
            <w:tcW w:w="838" w:type="pct"/>
            <w:tcBorders>
              <w:top w:val="nil"/>
              <w:left w:val="single" w:sz="4" w:space="0" w:color="auto"/>
              <w:bottom w:val="nil"/>
              <w:right w:val="nil"/>
            </w:tcBorders>
            <w:vAlign w:val="center"/>
          </w:tcPr>
          <w:p w14:paraId="41BC28F9"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4,570,647,218</w:t>
            </w:r>
          </w:p>
          <w:p w14:paraId="20A7361E" w14:textId="064C8CA4" w:rsidR="00B26587" w:rsidRPr="00583995" w:rsidRDefault="00B26587" w:rsidP="00B26587">
            <w:pPr>
              <w:jc w:val="right"/>
              <w:rPr>
                <w:rFonts w:ascii="細明體" w:eastAsia="細明體" w:hAnsi="細明體"/>
                <w:noProof/>
                <w:color w:val="000000" w:themeColor="text1"/>
                <w:szCs w:val="20"/>
              </w:rPr>
            </w:pPr>
          </w:p>
        </w:tc>
      </w:tr>
      <w:tr w:rsidR="00583995" w:rsidRPr="000F1699" w14:paraId="1B164DE7" w14:textId="77777777" w:rsidTr="00FF3C9F">
        <w:trPr>
          <w:cantSplit/>
          <w:trHeight w:val="527"/>
        </w:trPr>
        <w:tc>
          <w:tcPr>
            <w:tcW w:w="828" w:type="pct"/>
            <w:tcBorders>
              <w:top w:val="nil"/>
              <w:left w:val="nil"/>
              <w:bottom w:val="nil"/>
              <w:right w:val="single" w:sz="4" w:space="0" w:color="auto"/>
            </w:tcBorders>
            <w:vAlign w:val="center"/>
          </w:tcPr>
          <w:p w14:paraId="47C44D0A"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5F4C74C4" w14:textId="5108557C" w:rsidR="00B26587" w:rsidRPr="00583995" w:rsidRDefault="00B26587" w:rsidP="00B26587">
            <w:pPr>
              <w:jc w:val="right"/>
              <w:rPr>
                <w:rFonts w:ascii="細明體" w:eastAsia="細明體" w:hAnsi="細明體"/>
                <w:b/>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3C57FC53"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13287EEA" w14:textId="4F02DFFE" w:rsidR="00B26587" w:rsidRPr="00583995" w:rsidRDefault="00B26587" w:rsidP="00B26587">
            <w:pPr>
              <w:jc w:val="right"/>
              <w:rPr>
                <w:rFonts w:ascii="細明體" w:eastAsia="細明體" w:hAnsi="細明體"/>
                <w:b/>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0166B604"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13998637" w14:textId="1839EDDB" w:rsidR="00B26587" w:rsidRPr="00583995" w:rsidRDefault="00B26587" w:rsidP="00B26587">
            <w:pPr>
              <w:jc w:val="right"/>
              <w:rPr>
                <w:rFonts w:ascii="細明體" w:eastAsia="細明體" w:hAnsi="細明體"/>
                <w:b/>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578EE468"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03BEB018" w14:textId="437E18EC" w:rsidR="00B26587" w:rsidRPr="00583995" w:rsidRDefault="00B26587" w:rsidP="00B26587">
            <w:pPr>
              <w:jc w:val="right"/>
              <w:rPr>
                <w:rFonts w:ascii="細明體" w:eastAsia="細明體" w:hAnsi="細明體"/>
                <w:b/>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4C7CF62B"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45764077" w14:textId="6D32AF53" w:rsidR="00B26587" w:rsidRPr="00583995" w:rsidRDefault="00B26587" w:rsidP="00B26587">
            <w:pPr>
              <w:jc w:val="right"/>
              <w:rPr>
                <w:rFonts w:ascii="細明體" w:eastAsia="細明體" w:hAnsi="細明體"/>
                <w:b/>
                <w:noProof/>
                <w:color w:val="000000" w:themeColor="text1"/>
                <w:szCs w:val="20"/>
              </w:rPr>
            </w:pPr>
          </w:p>
        </w:tc>
        <w:tc>
          <w:tcPr>
            <w:tcW w:w="838" w:type="pct"/>
            <w:tcBorders>
              <w:top w:val="nil"/>
              <w:left w:val="single" w:sz="4" w:space="0" w:color="auto"/>
              <w:bottom w:val="nil"/>
              <w:right w:val="nil"/>
            </w:tcBorders>
            <w:vAlign w:val="center"/>
          </w:tcPr>
          <w:p w14:paraId="4D9A163A"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656,424,519</w:t>
            </w:r>
          </w:p>
          <w:p w14:paraId="6493F476" w14:textId="6A7CB78A" w:rsidR="00B26587" w:rsidRPr="00583995" w:rsidRDefault="00B26587" w:rsidP="00B26587">
            <w:pPr>
              <w:jc w:val="right"/>
              <w:rPr>
                <w:rFonts w:ascii="細明體" w:eastAsia="細明體" w:hAnsi="細明體"/>
                <w:b/>
                <w:noProof/>
                <w:color w:val="000000" w:themeColor="text1"/>
                <w:szCs w:val="20"/>
              </w:rPr>
            </w:pPr>
          </w:p>
        </w:tc>
      </w:tr>
      <w:tr w:rsidR="00583995" w:rsidRPr="000F1699" w14:paraId="262DF031" w14:textId="77777777" w:rsidTr="00FF3C9F">
        <w:trPr>
          <w:cantSplit/>
          <w:trHeight w:val="527"/>
        </w:trPr>
        <w:tc>
          <w:tcPr>
            <w:tcW w:w="828" w:type="pct"/>
            <w:tcBorders>
              <w:top w:val="nil"/>
              <w:left w:val="nil"/>
              <w:bottom w:val="nil"/>
              <w:right w:val="single" w:sz="4" w:space="0" w:color="auto"/>
            </w:tcBorders>
            <w:vAlign w:val="center"/>
          </w:tcPr>
          <w:p w14:paraId="48DB2542"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41B75422" w14:textId="50CC4E0D" w:rsidR="00B26587" w:rsidRPr="00583995" w:rsidRDefault="00B26587" w:rsidP="00B26587">
            <w:pPr>
              <w:jc w:val="right"/>
              <w:rPr>
                <w:rFonts w:ascii="細明體" w:eastAsia="細明體" w:hAnsi="細明體"/>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0C651974"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3123858D" w14:textId="1677C8F5" w:rsidR="00B26587" w:rsidRPr="00583995" w:rsidRDefault="00B26587" w:rsidP="00B26587">
            <w:pPr>
              <w:jc w:val="right"/>
              <w:rPr>
                <w:rFonts w:ascii="細明體" w:eastAsia="細明體" w:hAnsi="細明體"/>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1FCEA3F5"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3AC74CF6" w14:textId="5C61678E" w:rsidR="00B26587" w:rsidRPr="00583995" w:rsidRDefault="00B26587" w:rsidP="00B26587">
            <w:pPr>
              <w:jc w:val="right"/>
              <w:rPr>
                <w:rFonts w:ascii="細明體" w:eastAsia="細明體" w:hAnsi="細明體"/>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0A9F8C96"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0AE051F0" w14:textId="1FDD5F59" w:rsidR="00B26587" w:rsidRPr="00583995" w:rsidRDefault="00B26587" w:rsidP="00B26587">
            <w:pPr>
              <w:jc w:val="right"/>
              <w:rPr>
                <w:rFonts w:ascii="細明體" w:eastAsia="細明體" w:hAnsi="細明體"/>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26F57170"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5AB40C1F" w14:textId="70FCA290" w:rsidR="00B26587" w:rsidRPr="00583995" w:rsidRDefault="00B26587" w:rsidP="00B26587">
            <w:pPr>
              <w:jc w:val="right"/>
              <w:rPr>
                <w:rFonts w:ascii="細明體" w:eastAsia="細明體" w:hAnsi="細明體"/>
                <w:noProof/>
                <w:color w:val="000000" w:themeColor="text1"/>
                <w:szCs w:val="20"/>
              </w:rPr>
            </w:pPr>
          </w:p>
        </w:tc>
        <w:tc>
          <w:tcPr>
            <w:tcW w:w="838" w:type="pct"/>
            <w:tcBorders>
              <w:top w:val="nil"/>
              <w:left w:val="single" w:sz="4" w:space="0" w:color="auto"/>
              <w:bottom w:val="nil"/>
              <w:right w:val="nil"/>
            </w:tcBorders>
            <w:vAlign w:val="center"/>
          </w:tcPr>
          <w:p w14:paraId="416A0547"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56,000</w:t>
            </w:r>
          </w:p>
          <w:p w14:paraId="4841FA58" w14:textId="2B539AE5" w:rsidR="00B26587" w:rsidRPr="00583995" w:rsidRDefault="00B26587" w:rsidP="00B26587">
            <w:pPr>
              <w:jc w:val="right"/>
              <w:rPr>
                <w:rFonts w:ascii="細明體" w:eastAsia="細明體" w:hAnsi="細明體"/>
                <w:noProof/>
                <w:color w:val="000000" w:themeColor="text1"/>
                <w:szCs w:val="20"/>
              </w:rPr>
            </w:pPr>
          </w:p>
        </w:tc>
      </w:tr>
      <w:tr w:rsidR="00583995" w:rsidRPr="000F1699" w14:paraId="71AFD178" w14:textId="77777777" w:rsidTr="00FF3C9F">
        <w:trPr>
          <w:cantSplit/>
          <w:trHeight w:val="527"/>
        </w:trPr>
        <w:tc>
          <w:tcPr>
            <w:tcW w:w="828" w:type="pct"/>
            <w:tcBorders>
              <w:top w:val="nil"/>
              <w:left w:val="nil"/>
              <w:bottom w:val="nil"/>
              <w:right w:val="single" w:sz="4" w:space="0" w:color="auto"/>
            </w:tcBorders>
            <w:vAlign w:val="center"/>
          </w:tcPr>
          <w:p w14:paraId="6DBDE3FF"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4B6442B2" w14:textId="1A313B55" w:rsidR="00B26587" w:rsidRPr="00583995" w:rsidRDefault="00B26587" w:rsidP="00B26587">
            <w:pPr>
              <w:jc w:val="right"/>
              <w:rPr>
                <w:rFonts w:ascii="細明體" w:eastAsia="細明體" w:hAnsi="細明體"/>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702E5647"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605F77A9" w14:textId="1D8E1E55" w:rsidR="00B26587" w:rsidRPr="00583995" w:rsidRDefault="00B26587" w:rsidP="00B26587">
            <w:pPr>
              <w:jc w:val="right"/>
              <w:rPr>
                <w:rFonts w:ascii="細明體" w:eastAsia="細明體" w:hAnsi="細明體"/>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7715F556"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497E75CC" w14:textId="5574A620" w:rsidR="00B26587" w:rsidRPr="00583995" w:rsidRDefault="00B26587" w:rsidP="00B26587">
            <w:pPr>
              <w:jc w:val="right"/>
              <w:rPr>
                <w:rFonts w:ascii="細明體" w:eastAsia="細明體" w:hAnsi="細明體"/>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46ACB0BB"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1379E010" w14:textId="25E11343" w:rsidR="00B26587" w:rsidRPr="00583995" w:rsidRDefault="00B26587" w:rsidP="00B26587">
            <w:pPr>
              <w:jc w:val="right"/>
              <w:rPr>
                <w:rFonts w:ascii="細明體" w:eastAsia="細明體" w:hAnsi="細明體"/>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745BA7FD"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45958E31" w14:textId="310DAABB" w:rsidR="00B26587" w:rsidRPr="00583995" w:rsidRDefault="00B26587" w:rsidP="00B26587">
            <w:pPr>
              <w:jc w:val="right"/>
              <w:rPr>
                <w:rFonts w:ascii="細明體" w:eastAsia="細明體" w:hAnsi="細明體"/>
                <w:noProof/>
                <w:color w:val="000000" w:themeColor="text1"/>
                <w:szCs w:val="20"/>
              </w:rPr>
            </w:pPr>
          </w:p>
        </w:tc>
        <w:tc>
          <w:tcPr>
            <w:tcW w:w="838" w:type="pct"/>
            <w:tcBorders>
              <w:top w:val="nil"/>
              <w:left w:val="single" w:sz="4" w:space="0" w:color="auto"/>
              <w:bottom w:val="nil"/>
              <w:right w:val="nil"/>
            </w:tcBorders>
            <w:vAlign w:val="center"/>
          </w:tcPr>
          <w:p w14:paraId="4D5B20D0"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22,000</w:t>
            </w:r>
          </w:p>
          <w:p w14:paraId="157CD97A" w14:textId="1B595694" w:rsidR="00B26587" w:rsidRPr="00583995" w:rsidRDefault="00B26587" w:rsidP="00B26587">
            <w:pPr>
              <w:jc w:val="right"/>
              <w:rPr>
                <w:rFonts w:ascii="細明體" w:eastAsia="細明體" w:hAnsi="細明體"/>
                <w:noProof/>
                <w:color w:val="000000" w:themeColor="text1"/>
                <w:szCs w:val="20"/>
              </w:rPr>
            </w:pPr>
          </w:p>
        </w:tc>
      </w:tr>
      <w:tr w:rsidR="00583995" w:rsidRPr="000F1699" w14:paraId="2702206B" w14:textId="77777777" w:rsidTr="00FF3C9F">
        <w:trPr>
          <w:cantSplit/>
          <w:trHeight w:val="527"/>
        </w:trPr>
        <w:tc>
          <w:tcPr>
            <w:tcW w:w="828" w:type="pct"/>
            <w:tcBorders>
              <w:top w:val="nil"/>
              <w:left w:val="nil"/>
              <w:bottom w:val="nil"/>
              <w:right w:val="single" w:sz="4" w:space="0" w:color="auto"/>
            </w:tcBorders>
            <w:vAlign w:val="center"/>
          </w:tcPr>
          <w:p w14:paraId="0103D29F" w14:textId="6008988D"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0AB3D224" w14:textId="2C441496"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2F916148" w14:textId="615BA9DD" w:rsidR="00B26587" w:rsidRPr="00B26587" w:rsidRDefault="00583995" w:rsidP="00B26587">
            <w:pPr>
              <w:jc w:val="right"/>
              <w:rPr>
                <w:rFonts w:ascii="細明體" w:eastAsia="細明體" w:hAnsi="細明體"/>
                <w:b/>
                <w:noProof/>
                <w:color w:val="000000" w:themeColor="text1"/>
                <w:szCs w:val="20"/>
              </w:rPr>
            </w:pPr>
            <w:r w:rsidRPr="00583995">
              <w:rPr>
                <w:rFonts w:ascii="細明體" w:eastAsia="細明體" w:hAnsi="細明體" w:hint="eastAsia"/>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774DE0F4" w14:textId="1AD4A882"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01BBF861" w14:textId="25B228CE"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w:t>
            </w:r>
          </w:p>
        </w:tc>
        <w:tc>
          <w:tcPr>
            <w:tcW w:w="838" w:type="pct"/>
            <w:tcBorders>
              <w:top w:val="nil"/>
              <w:left w:val="single" w:sz="4" w:space="0" w:color="auto"/>
              <w:bottom w:val="nil"/>
              <w:right w:val="nil"/>
            </w:tcBorders>
            <w:vAlign w:val="center"/>
          </w:tcPr>
          <w:p w14:paraId="2334432F" w14:textId="6E748D85"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12,832,733</w:t>
            </w:r>
          </w:p>
        </w:tc>
      </w:tr>
      <w:tr w:rsidR="00583995" w:rsidRPr="000F1699" w14:paraId="2B05D63E" w14:textId="77777777" w:rsidTr="00FF3C9F">
        <w:trPr>
          <w:cantSplit/>
          <w:trHeight w:val="527"/>
        </w:trPr>
        <w:tc>
          <w:tcPr>
            <w:tcW w:w="828" w:type="pct"/>
            <w:tcBorders>
              <w:top w:val="nil"/>
              <w:left w:val="nil"/>
              <w:bottom w:val="nil"/>
              <w:right w:val="single" w:sz="4" w:space="0" w:color="auto"/>
            </w:tcBorders>
            <w:vAlign w:val="center"/>
          </w:tcPr>
          <w:p w14:paraId="4EC1BF8B"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17A27826" w14:textId="28E0AFB7" w:rsidR="00B26587" w:rsidRPr="00583995" w:rsidRDefault="00B26587" w:rsidP="00B26587">
            <w:pPr>
              <w:jc w:val="right"/>
              <w:rPr>
                <w:rFonts w:ascii="細明體" w:eastAsia="細明體" w:hAnsi="細明體"/>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66961F81"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4EE80406" w14:textId="3CB0D2DC" w:rsidR="00B26587" w:rsidRPr="00583995" w:rsidRDefault="00B26587" w:rsidP="00B26587">
            <w:pPr>
              <w:jc w:val="right"/>
              <w:rPr>
                <w:rFonts w:ascii="細明體" w:eastAsia="細明體" w:hAnsi="細明體"/>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02A4970A"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35EF3931" w14:textId="149065F8" w:rsidR="00B26587" w:rsidRPr="00583995" w:rsidRDefault="00B26587" w:rsidP="00B26587">
            <w:pPr>
              <w:jc w:val="right"/>
              <w:rPr>
                <w:rFonts w:ascii="細明體" w:eastAsia="細明體" w:hAnsi="細明體"/>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53BB0696"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3571CC91" w14:textId="6A04C308" w:rsidR="00B26587" w:rsidRPr="00583995" w:rsidRDefault="00B26587" w:rsidP="00B26587">
            <w:pPr>
              <w:jc w:val="right"/>
              <w:rPr>
                <w:rFonts w:ascii="細明體" w:eastAsia="細明體" w:hAnsi="細明體"/>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29C41456"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69C1A041" w14:textId="7B488FDD" w:rsidR="00B26587" w:rsidRPr="00583995" w:rsidRDefault="00B26587" w:rsidP="00B26587">
            <w:pPr>
              <w:jc w:val="right"/>
              <w:rPr>
                <w:rFonts w:ascii="細明體" w:eastAsia="細明體" w:hAnsi="細明體"/>
                <w:noProof/>
                <w:color w:val="000000" w:themeColor="text1"/>
                <w:szCs w:val="20"/>
              </w:rPr>
            </w:pPr>
          </w:p>
        </w:tc>
        <w:tc>
          <w:tcPr>
            <w:tcW w:w="838" w:type="pct"/>
            <w:tcBorders>
              <w:top w:val="nil"/>
              <w:left w:val="single" w:sz="4" w:space="0" w:color="auto"/>
              <w:bottom w:val="nil"/>
              <w:right w:val="nil"/>
            </w:tcBorders>
            <w:vAlign w:val="center"/>
          </w:tcPr>
          <w:p w14:paraId="69798A41"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12,832,733</w:t>
            </w:r>
          </w:p>
          <w:p w14:paraId="442DC5B0" w14:textId="3C06BC7B" w:rsidR="00B26587" w:rsidRPr="00583995" w:rsidRDefault="00B26587" w:rsidP="00B26587">
            <w:pPr>
              <w:jc w:val="right"/>
              <w:rPr>
                <w:rFonts w:ascii="細明體" w:eastAsia="細明體" w:hAnsi="細明體"/>
                <w:noProof/>
                <w:color w:val="000000" w:themeColor="text1"/>
                <w:szCs w:val="20"/>
              </w:rPr>
            </w:pPr>
          </w:p>
        </w:tc>
      </w:tr>
      <w:tr w:rsidR="00583995" w:rsidRPr="000F1699" w14:paraId="4D27E22B" w14:textId="77777777" w:rsidTr="00FF3C9F">
        <w:trPr>
          <w:cantSplit/>
          <w:trHeight w:val="527"/>
        </w:trPr>
        <w:tc>
          <w:tcPr>
            <w:tcW w:w="828" w:type="pct"/>
            <w:tcBorders>
              <w:top w:val="nil"/>
              <w:left w:val="nil"/>
              <w:bottom w:val="nil"/>
              <w:right w:val="single" w:sz="4" w:space="0" w:color="auto"/>
            </w:tcBorders>
            <w:vAlign w:val="center"/>
          </w:tcPr>
          <w:p w14:paraId="19F8D22E" w14:textId="0BC08558"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79A3F763" w14:textId="61DBB33B"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22569883" w14:textId="444074EC"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w:t>
            </w:r>
          </w:p>
        </w:tc>
        <w:tc>
          <w:tcPr>
            <w:tcW w:w="833" w:type="pct"/>
            <w:gridSpan w:val="2"/>
            <w:tcBorders>
              <w:top w:val="nil"/>
              <w:left w:val="single" w:sz="4" w:space="0" w:color="auto"/>
              <w:bottom w:val="nil"/>
              <w:right w:val="single" w:sz="4" w:space="0" w:color="auto"/>
            </w:tcBorders>
            <w:vAlign w:val="center"/>
          </w:tcPr>
          <w:p w14:paraId="6F25A3B1" w14:textId="5DD613A4"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w:t>
            </w:r>
          </w:p>
        </w:tc>
        <w:tc>
          <w:tcPr>
            <w:tcW w:w="834" w:type="pct"/>
            <w:gridSpan w:val="2"/>
            <w:tcBorders>
              <w:top w:val="nil"/>
              <w:left w:val="single" w:sz="4" w:space="0" w:color="auto"/>
              <w:bottom w:val="nil"/>
              <w:right w:val="single" w:sz="4" w:space="0" w:color="auto"/>
            </w:tcBorders>
            <w:vAlign w:val="center"/>
          </w:tcPr>
          <w:p w14:paraId="1205AFCB" w14:textId="6C165D82"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w:t>
            </w:r>
          </w:p>
        </w:tc>
        <w:tc>
          <w:tcPr>
            <w:tcW w:w="838" w:type="pct"/>
            <w:tcBorders>
              <w:top w:val="nil"/>
              <w:left w:val="single" w:sz="4" w:space="0" w:color="auto"/>
              <w:bottom w:val="nil"/>
              <w:right w:val="nil"/>
            </w:tcBorders>
            <w:vAlign w:val="center"/>
          </w:tcPr>
          <w:p w14:paraId="7F35C733" w14:textId="0667BB22" w:rsidR="00583995" w:rsidRP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b/>
                <w:noProof/>
                <w:color w:val="000000" w:themeColor="text1"/>
                <w:szCs w:val="20"/>
              </w:rPr>
              <w:t>219,996,328</w:t>
            </w:r>
          </w:p>
        </w:tc>
      </w:tr>
      <w:tr w:rsidR="00583995" w:rsidRPr="000F1699" w14:paraId="27588411" w14:textId="77777777" w:rsidTr="00FF3C9F">
        <w:trPr>
          <w:cantSplit/>
          <w:trHeight w:val="527"/>
        </w:trPr>
        <w:tc>
          <w:tcPr>
            <w:tcW w:w="828" w:type="pct"/>
            <w:tcBorders>
              <w:top w:val="nil"/>
              <w:left w:val="nil"/>
              <w:bottom w:val="nil"/>
              <w:right w:val="single" w:sz="4" w:space="0" w:color="auto"/>
            </w:tcBorders>
            <w:vAlign w:val="center"/>
          </w:tcPr>
          <w:p w14:paraId="59096DDE"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0E1C622B" w14:textId="79DE1CF2" w:rsidR="00B26587" w:rsidRPr="00583995" w:rsidRDefault="00B26587" w:rsidP="00B26587">
            <w:pPr>
              <w:jc w:val="right"/>
              <w:rPr>
                <w:rFonts w:ascii="細明體" w:eastAsia="細明體" w:hAnsi="細明體"/>
                <w:b/>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436CFE83"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71EEB73A" w14:textId="2843930C" w:rsidR="00B26587" w:rsidRPr="00583995" w:rsidRDefault="00B26587" w:rsidP="00B26587">
            <w:pPr>
              <w:jc w:val="right"/>
              <w:rPr>
                <w:rFonts w:ascii="細明體" w:eastAsia="細明體" w:hAnsi="細明體"/>
                <w:b/>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4C4D0527"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6DF82155" w14:textId="7F431A18" w:rsidR="00B26587" w:rsidRPr="00583995" w:rsidRDefault="00B26587" w:rsidP="00B26587">
            <w:pPr>
              <w:jc w:val="right"/>
              <w:rPr>
                <w:rFonts w:ascii="細明體" w:eastAsia="細明體" w:hAnsi="細明體"/>
                <w:b/>
                <w:noProof/>
                <w:color w:val="000000" w:themeColor="text1"/>
                <w:szCs w:val="20"/>
              </w:rPr>
            </w:pPr>
          </w:p>
        </w:tc>
        <w:tc>
          <w:tcPr>
            <w:tcW w:w="833" w:type="pct"/>
            <w:gridSpan w:val="2"/>
            <w:tcBorders>
              <w:top w:val="nil"/>
              <w:left w:val="single" w:sz="4" w:space="0" w:color="auto"/>
              <w:bottom w:val="nil"/>
              <w:right w:val="single" w:sz="4" w:space="0" w:color="auto"/>
            </w:tcBorders>
            <w:vAlign w:val="center"/>
          </w:tcPr>
          <w:p w14:paraId="021CB800"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63239E0E" w14:textId="48F88BEC" w:rsidR="00B26587" w:rsidRPr="00583995" w:rsidRDefault="00B26587" w:rsidP="00B26587">
            <w:pPr>
              <w:jc w:val="right"/>
              <w:rPr>
                <w:rFonts w:ascii="細明體" w:eastAsia="細明體" w:hAnsi="細明體"/>
                <w:b/>
                <w:noProof/>
                <w:color w:val="000000" w:themeColor="text1"/>
                <w:szCs w:val="20"/>
              </w:rPr>
            </w:pPr>
          </w:p>
        </w:tc>
        <w:tc>
          <w:tcPr>
            <w:tcW w:w="834" w:type="pct"/>
            <w:gridSpan w:val="2"/>
            <w:tcBorders>
              <w:top w:val="nil"/>
              <w:left w:val="single" w:sz="4" w:space="0" w:color="auto"/>
              <w:bottom w:val="nil"/>
              <w:right w:val="single" w:sz="4" w:space="0" w:color="auto"/>
            </w:tcBorders>
            <w:vAlign w:val="center"/>
          </w:tcPr>
          <w:p w14:paraId="3D6928BC"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w:t>
            </w:r>
          </w:p>
          <w:p w14:paraId="687379BE" w14:textId="624CF53E" w:rsidR="00B26587" w:rsidRPr="00583995" w:rsidRDefault="00B26587" w:rsidP="00B26587">
            <w:pPr>
              <w:jc w:val="right"/>
              <w:rPr>
                <w:rFonts w:ascii="細明體" w:eastAsia="細明體" w:hAnsi="細明體"/>
                <w:b/>
                <w:noProof/>
                <w:color w:val="000000" w:themeColor="text1"/>
                <w:szCs w:val="20"/>
              </w:rPr>
            </w:pPr>
          </w:p>
        </w:tc>
        <w:tc>
          <w:tcPr>
            <w:tcW w:w="838" w:type="pct"/>
            <w:tcBorders>
              <w:top w:val="nil"/>
              <w:left w:val="single" w:sz="4" w:space="0" w:color="auto"/>
              <w:bottom w:val="nil"/>
              <w:right w:val="nil"/>
            </w:tcBorders>
            <w:vAlign w:val="center"/>
          </w:tcPr>
          <w:p w14:paraId="533C6D10" w14:textId="77777777" w:rsidR="00583995" w:rsidRDefault="00583995" w:rsidP="00B26587">
            <w:pPr>
              <w:jc w:val="right"/>
              <w:rPr>
                <w:rFonts w:ascii="細明體" w:eastAsia="細明體" w:hAnsi="細明體"/>
                <w:noProof/>
                <w:color w:val="000000" w:themeColor="text1"/>
                <w:szCs w:val="20"/>
              </w:rPr>
            </w:pPr>
            <w:r w:rsidRPr="00583995">
              <w:rPr>
                <w:rFonts w:ascii="細明體" w:eastAsia="細明體" w:hAnsi="細明體" w:hint="eastAsia"/>
                <w:noProof/>
                <w:color w:val="000000" w:themeColor="text1"/>
                <w:szCs w:val="20"/>
              </w:rPr>
              <w:t>219,996,328</w:t>
            </w:r>
          </w:p>
          <w:p w14:paraId="31125520" w14:textId="76B9DC11" w:rsidR="00B26587" w:rsidRPr="00583995" w:rsidRDefault="00B26587" w:rsidP="00B26587">
            <w:pPr>
              <w:jc w:val="right"/>
              <w:rPr>
                <w:rFonts w:ascii="細明體" w:eastAsia="細明體" w:hAnsi="細明體"/>
                <w:b/>
                <w:noProof/>
                <w:color w:val="000000" w:themeColor="text1"/>
                <w:szCs w:val="20"/>
              </w:rPr>
            </w:pPr>
          </w:p>
        </w:tc>
      </w:tr>
      <w:tr w:rsidR="000F1699" w:rsidRPr="000F1699" w14:paraId="18121592" w14:textId="77777777" w:rsidTr="00F11078">
        <w:trPr>
          <w:cantSplit/>
          <w:trHeight w:hRule="exact" w:val="567"/>
        </w:trPr>
        <w:tc>
          <w:tcPr>
            <w:tcW w:w="5000" w:type="pct"/>
            <w:gridSpan w:val="10"/>
            <w:tcBorders>
              <w:top w:val="single" w:sz="4" w:space="0" w:color="auto"/>
              <w:left w:val="nil"/>
              <w:bottom w:val="single" w:sz="4" w:space="0" w:color="auto"/>
              <w:right w:val="nil"/>
            </w:tcBorders>
            <w:vAlign w:val="center"/>
          </w:tcPr>
          <w:p w14:paraId="7AEE03BB" w14:textId="77777777" w:rsidR="006448DC" w:rsidRPr="000F1699" w:rsidRDefault="006448DC" w:rsidP="00B26587">
            <w:pPr>
              <w:rPr>
                <w:rFonts w:ascii="細明體" w:eastAsia="細明體" w:hAnsi="細明體"/>
                <w:b/>
                <w:bCs/>
                <w:noProof/>
                <w:color w:val="000000" w:themeColor="text1"/>
                <w:szCs w:val="20"/>
              </w:rPr>
            </w:pPr>
          </w:p>
        </w:tc>
      </w:tr>
      <w:tr w:rsidR="000F1699" w:rsidRPr="000F1699" w14:paraId="461006F3" w14:textId="77777777" w:rsidTr="00583995">
        <w:trPr>
          <w:cantSplit/>
          <w:trHeight w:hRule="exact" w:val="624"/>
        </w:trPr>
        <w:tc>
          <w:tcPr>
            <w:tcW w:w="993" w:type="pct"/>
            <w:gridSpan w:val="2"/>
            <w:tcBorders>
              <w:top w:val="single" w:sz="4" w:space="0" w:color="auto"/>
              <w:left w:val="nil"/>
              <w:bottom w:val="single" w:sz="4" w:space="0" w:color="auto"/>
              <w:right w:val="single" w:sz="4" w:space="0" w:color="auto"/>
            </w:tcBorders>
            <w:vAlign w:val="center"/>
          </w:tcPr>
          <w:p w14:paraId="08D2469A" w14:textId="77777777" w:rsidR="006448DC" w:rsidRPr="00585BF7" w:rsidRDefault="006448DC" w:rsidP="00B26587">
            <w:pPr>
              <w:pStyle w:val="afb"/>
              <w:spacing w:line="240" w:lineRule="auto"/>
              <w:ind w:left="0" w:right="0"/>
              <w:rPr>
                <w:color w:val="000000" w:themeColor="text1"/>
                <w:spacing w:val="0"/>
                <w:szCs w:val="20"/>
              </w:rPr>
            </w:pPr>
            <w:r w:rsidRPr="00585BF7">
              <w:rPr>
                <w:rFonts w:hint="eastAsia"/>
                <w:color w:val="000000" w:themeColor="text1"/>
                <w:spacing w:val="0"/>
                <w:szCs w:val="20"/>
              </w:rPr>
              <w:t>撥用公積</w:t>
            </w:r>
          </w:p>
        </w:tc>
        <w:tc>
          <w:tcPr>
            <w:tcW w:w="1002" w:type="pct"/>
            <w:gridSpan w:val="2"/>
            <w:tcBorders>
              <w:top w:val="single" w:sz="4" w:space="0" w:color="auto"/>
              <w:left w:val="single" w:sz="4" w:space="0" w:color="auto"/>
              <w:bottom w:val="single" w:sz="4" w:space="0" w:color="auto"/>
              <w:right w:val="single" w:sz="4" w:space="0" w:color="auto"/>
            </w:tcBorders>
            <w:vAlign w:val="center"/>
          </w:tcPr>
          <w:p w14:paraId="05EB3D24" w14:textId="77777777" w:rsidR="006448DC" w:rsidRPr="00585BF7" w:rsidRDefault="006448DC" w:rsidP="00B26587">
            <w:pPr>
              <w:pStyle w:val="afb"/>
              <w:spacing w:line="240" w:lineRule="auto"/>
              <w:ind w:left="0" w:right="0"/>
              <w:rPr>
                <w:color w:val="000000" w:themeColor="text1"/>
                <w:spacing w:val="0"/>
                <w:szCs w:val="20"/>
              </w:rPr>
            </w:pPr>
            <w:r w:rsidRPr="00585BF7">
              <w:rPr>
                <w:rFonts w:hint="eastAsia"/>
                <w:color w:val="000000" w:themeColor="text1"/>
                <w:spacing w:val="0"/>
                <w:szCs w:val="20"/>
              </w:rPr>
              <w:t>折減基金</w:t>
            </w:r>
          </w:p>
        </w:tc>
        <w:tc>
          <w:tcPr>
            <w:tcW w:w="1000" w:type="pct"/>
            <w:gridSpan w:val="2"/>
            <w:tcBorders>
              <w:top w:val="single" w:sz="4" w:space="0" w:color="auto"/>
              <w:left w:val="single" w:sz="4" w:space="0" w:color="auto"/>
              <w:bottom w:val="single" w:sz="4" w:space="0" w:color="auto"/>
              <w:right w:val="single" w:sz="4" w:space="0" w:color="auto"/>
            </w:tcBorders>
            <w:vAlign w:val="center"/>
          </w:tcPr>
          <w:p w14:paraId="2C955496" w14:textId="77777777" w:rsidR="006448DC" w:rsidRPr="00585BF7" w:rsidRDefault="006448DC" w:rsidP="00B26587">
            <w:pPr>
              <w:pStyle w:val="afb"/>
              <w:spacing w:line="240" w:lineRule="auto"/>
              <w:ind w:left="0" w:right="0"/>
              <w:rPr>
                <w:color w:val="000000" w:themeColor="text1"/>
                <w:spacing w:val="0"/>
                <w:szCs w:val="20"/>
              </w:rPr>
            </w:pPr>
            <w:r w:rsidRPr="00585BF7">
              <w:rPr>
                <w:rFonts w:hint="eastAsia"/>
                <w:color w:val="000000" w:themeColor="text1"/>
                <w:spacing w:val="0"/>
                <w:szCs w:val="20"/>
              </w:rPr>
              <w:t>公庫撥款</w:t>
            </w:r>
          </w:p>
        </w:tc>
        <w:tc>
          <w:tcPr>
            <w:tcW w:w="1000" w:type="pct"/>
            <w:gridSpan w:val="2"/>
            <w:tcBorders>
              <w:top w:val="single" w:sz="4" w:space="0" w:color="auto"/>
              <w:left w:val="single" w:sz="4" w:space="0" w:color="auto"/>
              <w:bottom w:val="single" w:sz="4" w:space="0" w:color="auto"/>
              <w:right w:val="single" w:sz="4" w:space="0" w:color="auto"/>
            </w:tcBorders>
            <w:vAlign w:val="center"/>
          </w:tcPr>
          <w:p w14:paraId="77DAD568" w14:textId="77777777" w:rsidR="006448DC" w:rsidRPr="00585BF7" w:rsidRDefault="006448DC" w:rsidP="00B26587">
            <w:pPr>
              <w:pStyle w:val="afb"/>
              <w:spacing w:line="240" w:lineRule="auto"/>
              <w:ind w:left="0" w:right="0"/>
              <w:rPr>
                <w:color w:val="000000" w:themeColor="text1"/>
                <w:spacing w:val="0"/>
                <w:szCs w:val="20"/>
              </w:rPr>
            </w:pPr>
            <w:r w:rsidRPr="00585BF7">
              <w:rPr>
                <w:rFonts w:hint="eastAsia"/>
                <w:color w:val="000000" w:themeColor="text1"/>
                <w:spacing w:val="0"/>
                <w:szCs w:val="20"/>
              </w:rPr>
              <w:t>合計</w:t>
            </w:r>
          </w:p>
        </w:tc>
        <w:tc>
          <w:tcPr>
            <w:tcW w:w="1005" w:type="pct"/>
            <w:gridSpan w:val="2"/>
            <w:tcBorders>
              <w:top w:val="single" w:sz="4" w:space="0" w:color="auto"/>
              <w:left w:val="single" w:sz="4" w:space="0" w:color="auto"/>
              <w:bottom w:val="single" w:sz="4" w:space="0" w:color="auto"/>
              <w:right w:val="nil"/>
            </w:tcBorders>
            <w:vAlign w:val="center"/>
          </w:tcPr>
          <w:p w14:paraId="2139EB99" w14:textId="77777777" w:rsidR="006448DC" w:rsidRPr="00585BF7" w:rsidRDefault="006448DC" w:rsidP="00B26587">
            <w:pPr>
              <w:pStyle w:val="afb"/>
              <w:spacing w:line="240" w:lineRule="auto"/>
              <w:ind w:left="0" w:right="0"/>
              <w:rPr>
                <w:color w:val="000000" w:themeColor="text1"/>
                <w:spacing w:val="0"/>
                <w:szCs w:val="20"/>
              </w:rPr>
            </w:pPr>
            <w:r w:rsidRPr="00585BF7">
              <w:rPr>
                <w:rFonts w:hint="eastAsia"/>
                <w:color w:val="000000" w:themeColor="text1"/>
                <w:spacing w:val="0"/>
                <w:szCs w:val="20"/>
              </w:rPr>
              <w:t>待填補之短</w:t>
            </w:r>
            <w:proofErr w:type="gramStart"/>
            <w:r w:rsidRPr="00585BF7">
              <w:rPr>
                <w:rFonts w:hint="eastAsia"/>
                <w:color w:val="000000" w:themeColor="text1"/>
                <w:spacing w:val="0"/>
                <w:szCs w:val="20"/>
              </w:rPr>
              <w:t>絀</w:t>
            </w:r>
            <w:proofErr w:type="gramEnd"/>
          </w:p>
        </w:tc>
      </w:tr>
      <w:tr w:rsidR="000F1699" w:rsidRPr="000F1699" w14:paraId="3DFB9820" w14:textId="77777777" w:rsidTr="00FF3C9F">
        <w:trPr>
          <w:cantSplit/>
          <w:trHeight w:val="527"/>
        </w:trPr>
        <w:tc>
          <w:tcPr>
            <w:tcW w:w="993" w:type="pct"/>
            <w:gridSpan w:val="2"/>
            <w:tcBorders>
              <w:top w:val="single" w:sz="4" w:space="0" w:color="auto"/>
              <w:left w:val="nil"/>
              <w:bottom w:val="nil"/>
              <w:right w:val="single" w:sz="4" w:space="0" w:color="auto"/>
            </w:tcBorders>
            <w:vAlign w:val="center"/>
          </w:tcPr>
          <w:p w14:paraId="6FE78538"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2" w:type="pct"/>
            <w:gridSpan w:val="2"/>
            <w:tcBorders>
              <w:top w:val="single" w:sz="4" w:space="0" w:color="auto"/>
              <w:left w:val="single" w:sz="4" w:space="0" w:color="auto"/>
              <w:bottom w:val="nil"/>
              <w:right w:val="single" w:sz="4" w:space="0" w:color="auto"/>
            </w:tcBorders>
            <w:vAlign w:val="center"/>
          </w:tcPr>
          <w:p w14:paraId="1FEEB998"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single" w:sz="4" w:space="0" w:color="auto"/>
              <w:left w:val="single" w:sz="4" w:space="0" w:color="auto"/>
              <w:bottom w:val="nil"/>
              <w:right w:val="single" w:sz="4" w:space="0" w:color="auto"/>
            </w:tcBorders>
            <w:vAlign w:val="center"/>
          </w:tcPr>
          <w:p w14:paraId="2452C6A0"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single" w:sz="4" w:space="0" w:color="auto"/>
              <w:left w:val="single" w:sz="4" w:space="0" w:color="auto"/>
              <w:bottom w:val="nil"/>
              <w:right w:val="single" w:sz="4" w:space="0" w:color="auto"/>
            </w:tcBorders>
            <w:vAlign w:val="center"/>
          </w:tcPr>
          <w:p w14:paraId="169AA9C4"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5" w:type="pct"/>
            <w:gridSpan w:val="2"/>
            <w:tcBorders>
              <w:top w:val="single" w:sz="4" w:space="0" w:color="auto"/>
              <w:left w:val="single" w:sz="4" w:space="0" w:color="auto"/>
              <w:bottom w:val="nil"/>
              <w:right w:val="nil"/>
            </w:tcBorders>
            <w:vAlign w:val="center"/>
          </w:tcPr>
          <w:p w14:paraId="466F7C2D"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r>
      <w:tr w:rsidR="000F1699" w:rsidRPr="000F1699" w14:paraId="53B03824" w14:textId="77777777" w:rsidTr="00FF3C9F">
        <w:trPr>
          <w:cantSplit/>
          <w:trHeight w:val="527"/>
        </w:trPr>
        <w:tc>
          <w:tcPr>
            <w:tcW w:w="993" w:type="pct"/>
            <w:gridSpan w:val="2"/>
            <w:tcBorders>
              <w:top w:val="nil"/>
              <w:left w:val="nil"/>
              <w:bottom w:val="nil"/>
              <w:right w:val="single" w:sz="4" w:space="0" w:color="auto"/>
            </w:tcBorders>
            <w:vAlign w:val="center"/>
          </w:tcPr>
          <w:p w14:paraId="7807CBED"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2" w:type="pct"/>
            <w:gridSpan w:val="2"/>
            <w:tcBorders>
              <w:top w:val="nil"/>
              <w:left w:val="single" w:sz="4" w:space="0" w:color="auto"/>
              <w:bottom w:val="nil"/>
              <w:right w:val="single" w:sz="4" w:space="0" w:color="auto"/>
            </w:tcBorders>
            <w:vAlign w:val="center"/>
          </w:tcPr>
          <w:p w14:paraId="5E274E2A"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24EE7FE5"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6CAD377A"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c>
          <w:tcPr>
            <w:tcW w:w="1005" w:type="pct"/>
            <w:gridSpan w:val="2"/>
            <w:tcBorders>
              <w:top w:val="nil"/>
              <w:left w:val="single" w:sz="4" w:space="0" w:color="auto"/>
              <w:bottom w:val="nil"/>
              <w:right w:val="nil"/>
            </w:tcBorders>
            <w:vAlign w:val="center"/>
          </w:tcPr>
          <w:p w14:paraId="4C362181" w14:textId="77777777" w:rsidR="006448DC" w:rsidRPr="000F1699" w:rsidRDefault="006448DC" w:rsidP="00B26587">
            <w:pPr>
              <w:jc w:val="right"/>
              <w:rPr>
                <w:rFonts w:ascii="細明體" w:eastAsia="細明體" w:hAnsi="細明體"/>
                <w:b/>
                <w:noProof/>
                <w:color w:val="000000" w:themeColor="text1"/>
                <w:szCs w:val="20"/>
              </w:rPr>
            </w:pPr>
            <w:r w:rsidRPr="000F1699">
              <w:rPr>
                <w:rFonts w:ascii="細明體" w:eastAsia="細明體" w:hAnsi="細明體"/>
                <w:b/>
                <w:color w:val="000000" w:themeColor="text1"/>
                <w:spacing w:val="4"/>
                <w:szCs w:val="20"/>
              </w:rPr>
              <w:t>－</w:t>
            </w:r>
          </w:p>
        </w:tc>
      </w:tr>
      <w:tr w:rsidR="000F1699" w:rsidRPr="000F1699" w14:paraId="6F822676" w14:textId="77777777" w:rsidTr="00FF3C9F">
        <w:trPr>
          <w:cantSplit/>
          <w:trHeight w:val="527"/>
        </w:trPr>
        <w:tc>
          <w:tcPr>
            <w:tcW w:w="993" w:type="pct"/>
            <w:gridSpan w:val="2"/>
            <w:tcBorders>
              <w:top w:val="nil"/>
              <w:left w:val="nil"/>
              <w:bottom w:val="nil"/>
              <w:right w:val="single" w:sz="4" w:space="0" w:color="auto"/>
            </w:tcBorders>
            <w:vAlign w:val="center"/>
          </w:tcPr>
          <w:p w14:paraId="4575EB0E"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2A669499" w14:textId="4BDF02A9" w:rsidR="00B26587" w:rsidRPr="000F1699" w:rsidRDefault="00B26587" w:rsidP="00B26587">
            <w:pPr>
              <w:jc w:val="right"/>
              <w:rPr>
                <w:rFonts w:ascii="細明體" w:eastAsia="細明體" w:hAnsi="細明體"/>
                <w:noProof/>
                <w:color w:val="000000" w:themeColor="text1"/>
                <w:szCs w:val="20"/>
              </w:rPr>
            </w:pPr>
          </w:p>
        </w:tc>
        <w:tc>
          <w:tcPr>
            <w:tcW w:w="1002" w:type="pct"/>
            <w:gridSpan w:val="2"/>
            <w:tcBorders>
              <w:top w:val="nil"/>
              <w:left w:val="single" w:sz="4" w:space="0" w:color="auto"/>
              <w:bottom w:val="nil"/>
              <w:right w:val="single" w:sz="4" w:space="0" w:color="auto"/>
            </w:tcBorders>
            <w:vAlign w:val="center"/>
          </w:tcPr>
          <w:p w14:paraId="588A33DA"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3C5F6B0D" w14:textId="1B16E635" w:rsidR="00B26587" w:rsidRPr="000F1699" w:rsidRDefault="00B26587" w:rsidP="00B26587">
            <w:pPr>
              <w:jc w:val="right"/>
              <w:rPr>
                <w:rFonts w:ascii="細明體" w:eastAsia="細明體" w:hAnsi="細明體"/>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5ACB4F04"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339AB7C7" w14:textId="7F9D90DC" w:rsidR="00B26587" w:rsidRPr="000F1699" w:rsidRDefault="00B26587" w:rsidP="00B26587">
            <w:pPr>
              <w:jc w:val="right"/>
              <w:rPr>
                <w:rFonts w:ascii="細明體" w:eastAsia="細明體" w:hAnsi="細明體"/>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4461A291"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51890FE7" w14:textId="63BF7E6A" w:rsidR="00B26587" w:rsidRPr="000F1699" w:rsidRDefault="00B26587" w:rsidP="00B26587">
            <w:pPr>
              <w:jc w:val="right"/>
              <w:rPr>
                <w:rFonts w:ascii="細明體" w:eastAsia="細明體" w:hAnsi="細明體"/>
                <w:noProof/>
                <w:color w:val="000000" w:themeColor="text1"/>
                <w:szCs w:val="20"/>
              </w:rPr>
            </w:pPr>
          </w:p>
        </w:tc>
        <w:tc>
          <w:tcPr>
            <w:tcW w:w="1005" w:type="pct"/>
            <w:gridSpan w:val="2"/>
            <w:tcBorders>
              <w:top w:val="nil"/>
              <w:left w:val="single" w:sz="4" w:space="0" w:color="auto"/>
              <w:bottom w:val="nil"/>
              <w:right w:val="nil"/>
            </w:tcBorders>
            <w:vAlign w:val="center"/>
          </w:tcPr>
          <w:p w14:paraId="67319C99"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1233FD1E" w14:textId="0B76CA0A" w:rsidR="00B26587" w:rsidRPr="000F1699" w:rsidRDefault="00B26587" w:rsidP="00B26587">
            <w:pPr>
              <w:jc w:val="right"/>
              <w:rPr>
                <w:rFonts w:ascii="細明體" w:eastAsia="細明體" w:hAnsi="細明體"/>
                <w:noProof/>
                <w:color w:val="000000" w:themeColor="text1"/>
                <w:szCs w:val="20"/>
              </w:rPr>
            </w:pPr>
          </w:p>
        </w:tc>
      </w:tr>
      <w:tr w:rsidR="000F1699" w:rsidRPr="000F1699" w14:paraId="25793450" w14:textId="77777777" w:rsidTr="00FF3C9F">
        <w:trPr>
          <w:cantSplit/>
          <w:trHeight w:val="527"/>
        </w:trPr>
        <w:tc>
          <w:tcPr>
            <w:tcW w:w="993" w:type="pct"/>
            <w:gridSpan w:val="2"/>
            <w:tcBorders>
              <w:top w:val="nil"/>
              <w:left w:val="nil"/>
              <w:bottom w:val="nil"/>
              <w:right w:val="single" w:sz="4" w:space="0" w:color="auto"/>
            </w:tcBorders>
            <w:vAlign w:val="center"/>
          </w:tcPr>
          <w:p w14:paraId="14E97F69"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6F0A7067" w14:textId="57C753DF" w:rsidR="00B26587" w:rsidRPr="00597FA0" w:rsidRDefault="00B26587" w:rsidP="00B26587">
            <w:pPr>
              <w:jc w:val="right"/>
              <w:rPr>
                <w:rFonts w:ascii="細明體" w:eastAsia="細明體" w:hAnsi="細明體"/>
                <w:bCs/>
                <w:noProof/>
                <w:color w:val="000000" w:themeColor="text1"/>
                <w:szCs w:val="20"/>
              </w:rPr>
            </w:pPr>
          </w:p>
        </w:tc>
        <w:tc>
          <w:tcPr>
            <w:tcW w:w="1002" w:type="pct"/>
            <w:gridSpan w:val="2"/>
            <w:tcBorders>
              <w:top w:val="nil"/>
              <w:left w:val="single" w:sz="4" w:space="0" w:color="auto"/>
              <w:bottom w:val="nil"/>
              <w:right w:val="single" w:sz="4" w:space="0" w:color="auto"/>
            </w:tcBorders>
            <w:vAlign w:val="center"/>
          </w:tcPr>
          <w:p w14:paraId="586FA50F"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7E872337" w14:textId="48F41FAA" w:rsidR="00B26587" w:rsidRPr="00597FA0" w:rsidRDefault="00B26587" w:rsidP="00B26587">
            <w:pPr>
              <w:jc w:val="right"/>
              <w:rPr>
                <w:rFonts w:ascii="細明體" w:eastAsia="細明體" w:hAnsi="細明體"/>
                <w:bCs/>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44E0BBCF"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215EE24E" w14:textId="44A33979" w:rsidR="00B26587" w:rsidRPr="00597FA0" w:rsidRDefault="00B26587" w:rsidP="00B26587">
            <w:pPr>
              <w:jc w:val="right"/>
              <w:rPr>
                <w:rFonts w:ascii="細明體" w:eastAsia="細明體" w:hAnsi="細明體"/>
                <w:bCs/>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3B4C76BD"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501C7E69" w14:textId="70A66A64" w:rsidR="00B26587" w:rsidRPr="00597FA0" w:rsidRDefault="00B26587" w:rsidP="00B26587">
            <w:pPr>
              <w:jc w:val="right"/>
              <w:rPr>
                <w:rFonts w:ascii="細明體" w:eastAsia="細明體" w:hAnsi="細明體"/>
                <w:bCs/>
                <w:noProof/>
                <w:color w:val="000000" w:themeColor="text1"/>
                <w:szCs w:val="20"/>
              </w:rPr>
            </w:pPr>
          </w:p>
        </w:tc>
        <w:tc>
          <w:tcPr>
            <w:tcW w:w="1005" w:type="pct"/>
            <w:gridSpan w:val="2"/>
            <w:tcBorders>
              <w:top w:val="nil"/>
              <w:left w:val="single" w:sz="4" w:space="0" w:color="auto"/>
              <w:bottom w:val="nil"/>
              <w:right w:val="nil"/>
            </w:tcBorders>
            <w:vAlign w:val="center"/>
          </w:tcPr>
          <w:p w14:paraId="563DA8EC"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702A6532" w14:textId="755197E8" w:rsidR="00B26587" w:rsidRPr="00597FA0" w:rsidRDefault="00B26587" w:rsidP="00B26587">
            <w:pPr>
              <w:jc w:val="right"/>
              <w:rPr>
                <w:rFonts w:ascii="細明體" w:eastAsia="細明體" w:hAnsi="細明體"/>
                <w:bCs/>
                <w:noProof/>
                <w:color w:val="000000" w:themeColor="text1"/>
                <w:szCs w:val="20"/>
              </w:rPr>
            </w:pPr>
          </w:p>
        </w:tc>
      </w:tr>
      <w:tr w:rsidR="000F1699" w:rsidRPr="000F1699" w14:paraId="52C09544" w14:textId="77777777" w:rsidTr="00FF3C9F">
        <w:trPr>
          <w:cantSplit/>
          <w:trHeight w:val="527"/>
        </w:trPr>
        <w:tc>
          <w:tcPr>
            <w:tcW w:w="993" w:type="pct"/>
            <w:gridSpan w:val="2"/>
            <w:tcBorders>
              <w:top w:val="nil"/>
              <w:left w:val="nil"/>
              <w:bottom w:val="nil"/>
              <w:right w:val="single" w:sz="4" w:space="0" w:color="auto"/>
            </w:tcBorders>
            <w:vAlign w:val="center"/>
          </w:tcPr>
          <w:p w14:paraId="3D2A2280"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35D8B25C" w14:textId="5CC99A1D" w:rsidR="00B26587" w:rsidRPr="000F1699" w:rsidRDefault="00B26587" w:rsidP="00B26587">
            <w:pPr>
              <w:jc w:val="right"/>
              <w:rPr>
                <w:rFonts w:ascii="細明體" w:eastAsia="細明體" w:hAnsi="細明體"/>
                <w:noProof/>
                <w:color w:val="000000" w:themeColor="text1"/>
                <w:szCs w:val="20"/>
              </w:rPr>
            </w:pPr>
          </w:p>
        </w:tc>
        <w:tc>
          <w:tcPr>
            <w:tcW w:w="1002" w:type="pct"/>
            <w:gridSpan w:val="2"/>
            <w:tcBorders>
              <w:top w:val="nil"/>
              <w:left w:val="single" w:sz="4" w:space="0" w:color="auto"/>
              <w:bottom w:val="nil"/>
              <w:right w:val="single" w:sz="4" w:space="0" w:color="auto"/>
            </w:tcBorders>
            <w:vAlign w:val="center"/>
          </w:tcPr>
          <w:p w14:paraId="23DD94E7"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553F5055" w14:textId="4E1C044B" w:rsidR="00B26587" w:rsidRPr="000F1699" w:rsidRDefault="00B26587" w:rsidP="00B26587">
            <w:pPr>
              <w:jc w:val="right"/>
              <w:rPr>
                <w:rFonts w:ascii="細明體" w:eastAsia="細明體" w:hAnsi="細明體"/>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0368C6FA"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78F9AFB5" w14:textId="7C91E0C4" w:rsidR="00B26587" w:rsidRPr="000F1699" w:rsidRDefault="00B26587" w:rsidP="00B26587">
            <w:pPr>
              <w:jc w:val="right"/>
              <w:rPr>
                <w:rFonts w:ascii="細明體" w:eastAsia="細明體" w:hAnsi="細明體"/>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212E28E6"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1DD6A300" w14:textId="7F740699" w:rsidR="00B26587" w:rsidRPr="000F1699" w:rsidRDefault="00B26587" w:rsidP="00B26587">
            <w:pPr>
              <w:jc w:val="right"/>
              <w:rPr>
                <w:rFonts w:ascii="細明體" w:eastAsia="細明體" w:hAnsi="細明體"/>
                <w:noProof/>
                <w:color w:val="000000" w:themeColor="text1"/>
                <w:szCs w:val="20"/>
              </w:rPr>
            </w:pPr>
          </w:p>
        </w:tc>
        <w:tc>
          <w:tcPr>
            <w:tcW w:w="1005" w:type="pct"/>
            <w:gridSpan w:val="2"/>
            <w:tcBorders>
              <w:top w:val="nil"/>
              <w:left w:val="single" w:sz="4" w:space="0" w:color="auto"/>
              <w:bottom w:val="nil"/>
              <w:right w:val="nil"/>
            </w:tcBorders>
            <w:vAlign w:val="center"/>
          </w:tcPr>
          <w:p w14:paraId="3B244F54"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4E37EE5F" w14:textId="16865980" w:rsidR="00B26587" w:rsidRPr="000F1699" w:rsidRDefault="00B26587" w:rsidP="00B26587">
            <w:pPr>
              <w:jc w:val="right"/>
              <w:rPr>
                <w:rFonts w:ascii="細明體" w:eastAsia="細明體" w:hAnsi="細明體"/>
                <w:noProof/>
                <w:color w:val="000000" w:themeColor="text1"/>
                <w:szCs w:val="20"/>
              </w:rPr>
            </w:pPr>
          </w:p>
        </w:tc>
      </w:tr>
      <w:tr w:rsidR="000F1699" w:rsidRPr="000F1699" w14:paraId="0C112F6B" w14:textId="77777777" w:rsidTr="00FF3C9F">
        <w:trPr>
          <w:cantSplit/>
          <w:trHeight w:val="527"/>
        </w:trPr>
        <w:tc>
          <w:tcPr>
            <w:tcW w:w="993" w:type="pct"/>
            <w:gridSpan w:val="2"/>
            <w:tcBorders>
              <w:top w:val="nil"/>
              <w:left w:val="nil"/>
              <w:bottom w:val="nil"/>
              <w:right w:val="single" w:sz="4" w:space="0" w:color="auto"/>
            </w:tcBorders>
            <w:vAlign w:val="center"/>
          </w:tcPr>
          <w:p w14:paraId="3785A4FC"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412B3AFA" w14:textId="147A6BC8" w:rsidR="00B26587" w:rsidRPr="000F1699" w:rsidRDefault="00B26587" w:rsidP="00B26587">
            <w:pPr>
              <w:jc w:val="right"/>
              <w:rPr>
                <w:rFonts w:ascii="細明體" w:eastAsia="細明體" w:hAnsi="細明體"/>
                <w:noProof/>
                <w:color w:val="000000" w:themeColor="text1"/>
                <w:szCs w:val="20"/>
              </w:rPr>
            </w:pPr>
          </w:p>
        </w:tc>
        <w:tc>
          <w:tcPr>
            <w:tcW w:w="1002" w:type="pct"/>
            <w:gridSpan w:val="2"/>
            <w:tcBorders>
              <w:top w:val="nil"/>
              <w:left w:val="single" w:sz="4" w:space="0" w:color="auto"/>
              <w:bottom w:val="nil"/>
              <w:right w:val="single" w:sz="4" w:space="0" w:color="auto"/>
            </w:tcBorders>
            <w:vAlign w:val="center"/>
          </w:tcPr>
          <w:p w14:paraId="2FE82ED3"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32826A87" w14:textId="06A62BBA" w:rsidR="00B26587" w:rsidRPr="000F1699" w:rsidRDefault="00B26587" w:rsidP="00B26587">
            <w:pPr>
              <w:jc w:val="right"/>
              <w:rPr>
                <w:rFonts w:ascii="細明體" w:eastAsia="細明體" w:hAnsi="細明體"/>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30C2647D"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503D917D" w14:textId="65A61D64" w:rsidR="00B26587" w:rsidRPr="000F1699" w:rsidRDefault="00B26587" w:rsidP="00B26587">
            <w:pPr>
              <w:jc w:val="right"/>
              <w:rPr>
                <w:rFonts w:ascii="細明體" w:eastAsia="細明體" w:hAnsi="細明體"/>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77AAE54B"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65033715" w14:textId="02E3C937" w:rsidR="00B26587" w:rsidRPr="000F1699" w:rsidRDefault="00B26587" w:rsidP="00B26587">
            <w:pPr>
              <w:jc w:val="right"/>
              <w:rPr>
                <w:rFonts w:ascii="細明體" w:eastAsia="細明體" w:hAnsi="細明體"/>
                <w:noProof/>
                <w:color w:val="000000" w:themeColor="text1"/>
                <w:szCs w:val="20"/>
              </w:rPr>
            </w:pPr>
          </w:p>
        </w:tc>
        <w:tc>
          <w:tcPr>
            <w:tcW w:w="1005" w:type="pct"/>
            <w:gridSpan w:val="2"/>
            <w:tcBorders>
              <w:top w:val="nil"/>
              <w:left w:val="single" w:sz="4" w:space="0" w:color="auto"/>
              <w:bottom w:val="nil"/>
              <w:right w:val="nil"/>
            </w:tcBorders>
            <w:vAlign w:val="center"/>
          </w:tcPr>
          <w:p w14:paraId="67C4B7A0"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47651631" w14:textId="7B041C75" w:rsidR="00B26587" w:rsidRPr="000F1699" w:rsidRDefault="00B26587" w:rsidP="00B26587">
            <w:pPr>
              <w:jc w:val="right"/>
              <w:rPr>
                <w:rFonts w:ascii="細明體" w:eastAsia="細明體" w:hAnsi="細明體"/>
                <w:noProof/>
                <w:color w:val="000000" w:themeColor="text1"/>
                <w:szCs w:val="20"/>
              </w:rPr>
            </w:pPr>
          </w:p>
        </w:tc>
      </w:tr>
      <w:tr w:rsidR="000F1699" w:rsidRPr="000F1699" w14:paraId="3D7218B0" w14:textId="77777777" w:rsidTr="00FF3C9F">
        <w:trPr>
          <w:cantSplit/>
          <w:trHeight w:val="527"/>
        </w:trPr>
        <w:tc>
          <w:tcPr>
            <w:tcW w:w="993" w:type="pct"/>
            <w:gridSpan w:val="2"/>
            <w:tcBorders>
              <w:top w:val="nil"/>
              <w:left w:val="nil"/>
              <w:bottom w:val="nil"/>
              <w:right w:val="single" w:sz="4" w:space="0" w:color="auto"/>
            </w:tcBorders>
            <w:vAlign w:val="center"/>
          </w:tcPr>
          <w:p w14:paraId="0A54D8A4" w14:textId="77777777" w:rsidR="006448DC" w:rsidRPr="00597FA0" w:rsidRDefault="006448DC" w:rsidP="00B26587">
            <w:pPr>
              <w:jc w:val="right"/>
              <w:rPr>
                <w:rFonts w:ascii="細明體" w:eastAsia="細明體" w:hAnsi="細明體"/>
                <w:b/>
                <w:bCs/>
                <w:noProof/>
                <w:color w:val="000000" w:themeColor="text1"/>
                <w:szCs w:val="20"/>
              </w:rPr>
            </w:pPr>
            <w:r w:rsidRPr="00597FA0">
              <w:rPr>
                <w:rFonts w:ascii="細明體" w:eastAsia="細明體" w:hAnsi="細明體"/>
                <w:b/>
                <w:bCs/>
                <w:color w:val="000000" w:themeColor="text1"/>
                <w:spacing w:val="4"/>
                <w:szCs w:val="20"/>
              </w:rPr>
              <w:t>－</w:t>
            </w:r>
          </w:p>
        </w:tc>
        <w:tc>
          <w:tcPr>
            <w:tcW w:w="1002" w:type="pct"/>
            <w:gridSpan w:val="2"/>
            <w:tcBorders>
              <w:top w:val="nil"/>
              <w:left w:val="single" w:sz="4" w:space="0" w:color="auto"/>
              <w:bottom w:val="nil"/>
              <w:right w:val="single" w:sz="4" w:space="0" w:color="auto"/>
            </w:tcBorders>
            <w:vAlign w:val="center"/>
          </w:tcPr>
          <w:p w14:paraId="7407CAF7" w14:textId="77777777" w:rsidR="006448DC" w:rsidRPr="00597FA0" w:rsidRDefault="006448DC" w:rsidP="00B26587">
            <w:pPr>
              <w:jc w:val="right"/>
              <w:rPr>
                <w:rFonts w:ascii="細明體" w:eastAsia="細明體" w:hAnsi="細明體"/>
                <w:b/>
                <w:bCs/>
                <w:noProof/>
                <w:color w:val="000000" w:themeColor="text1"/>
                <w:szCs w:val="20"/>
              </w:rPr>
            </w:pPr>
            <w:r w:rsidRPr="00597FA0">
              <w:rPr>
                <w:rFonts w:ascii="細明體" w:eastAsia="細明體" w:hAnsi="細明體"/>
                <w:b/>
                <w:bCs/>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6A025931" w14:textId="77777777" w:rsidR="006448DC" w:rsidRPr="00597FA0" w:rsidRDefault="006448DC" w:rsidP="00B26587">
            <w:pPr>
              <w:jc w:val="right"/>
              <w:rPr>
                <w:rFonts w:ascii="細明體" w:eastAsia="細明體" w:hAnsi="細明體"/>
                <w:b/>
                <w:bCs/>
                <w:noProof/>
                <w:color w:val="000000" w:themeColor="text1"/>
                <w:szCs w:val="20"/>
              </w:rPr>
            </w:pPr>
            <w:r w:rsidRPr="00597FA0">
              <w:rPr>
                <w:rFonts w:ascii="細明體" w:eastAsia="細明體" w:hAnsi="細明體"/>
                <w:b/>
                <w:bCs/>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7724A98E" w14:textId="77777777" w:rsidR="006448DC" w:rsidRPr="00597FA0" w:rsidRDefault="006448DC" w:rsidP="00B26587">
            <w:pPr>
              <w:jc w:val="right"/>
              <w:rPr>
                <w:rFonts w:ascii="細明體" w:eastAsia="細明體" w:hAnsi="細明體"/>
                <w:b/>
                <w:bCs/>
                <w:noProof/>
                <w:color w:val="000000" w:themeColor="text1"/>
                <w:szCs w:val="20"/>
              </w:rPr>
            </w:pPr>
            <w:r w:rsidRPr="00597FA0">
              <w:rPr>
                <w:rFonts w:ascii="細明體" w:eastAsia="細明體" w:hAnsi="細明體"/>
                <w:b/>
                <w:bCs/>
                <w:color w:val="000000" w:themeColor="text1"/>
                <w:spacing w:val="4"/>
                <w:szCs w:val="20"/>
              </w:rPr>
              <w:t>－</w:t>
            </w:r>
          </w:p>
        </w:tc>
        <w:tc>
          <w:tcPr>
            <w:tcW w:w="1005" w:type="pct"/>
            <w:gridSpan w:val="2"/>
            <w:tcBorders>
              <w:top w:val="nil"/>
              <w:left w:val="single" w:sz="4" w:space="0" w:color="auto"/>
              <w:bottom w:val="nil"/>
              <w:right w:val="nil"/>
            </w:tcBorders>
            <w:vAlign w:val="center"/>
          </w:tcPr>
          <w:p w14:paraId="548996FC" w14:textId="77777777" w:rsidR="006448DC" w:rsidRPr="00597FA0" w:rsidRDefault="006448DC" w:rsidP="00B26587">
            <w:pPr>
              <w:jc w:val="right"/>
              <w:rPr>
                <w:rFonts w:ascii="細明體" w:eastAsia="細明體" w:hAnsi="細明體"/>
                <w:b/>
                <w:bCs/>
                <w:noProof/>
                <w:color w:val="000000" w:themeColor="text1"/>
                <w:szCs w:val="20"/>
              </w:rPr>
            </w:pPr>
            <w:r w:rsidRPr="00597FA0">
              <w:rPr>
                <w:rFonts w:ascii="細明體" w:eastAsia="細明體" w:hAnsi="細明體"/>
                <w:b/>
                <w:bCs/>
                <w:color w:val="000000" w:themeColor="text1"/>
                <w:spacing w:val="4"/>
                <w:szCs w:val="20"/>
              </w:rPr>
              <w:t>－</w:t>
            </w:r>
          </w:p>
        </w:tc>
      </w:tr>
      <w:tr w:rsidR="000F1699" w:rsidRPr="000F1699" w14:paraId="31BEFF3A" w14:textId="77777777" w:rsidTr="00FF3C9F">
        <w:trPr>
          <w:cantSplit/>
          <w:trHeight w:val="527"/>
        </w:trPr>
        <w:tc>
          <w:tcPr>
            <w:tcW w:w="993" w:type="pct"/>
            <w:gridSpan w:val="2"/>
            <w:tcBorders>
              <w:top w:val="nil"/>
              <w:left w:val="nil"/>
              <w:bottom w:val="nil"/>
              <w:right w:val="single" w:sz="4" w:space="0" w:color="auto"/>
            </w:tcBorders>
            <w:vAlign w:val="center"/>
          </w:tcPr>
          <w:p w14:paraId="1AA998DA"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5D29FB4A" w14:textId="1D171C69" w:rsidR="00B26587" w:rsidRPr="000F1699" w:rsidRDefault="00B26587" w:rsidP="00B26587">
            <w:pPr>
              <w:jc w:val="right"/>
              <w:rPr>
                <w:rFonts w:ascii="細明體" w:eastAsia="細明體" w:hAnsi="細明體"/>
                <w:noProof/>
                <w:color w:val="000000" w:themeColor="text1"/>
                <w:szCs w:val="20"/>
              </w:rPr>
            </w:pPr>
          </w:p>
        </w:tc>
        <w:tc>
          <w:tcPr>
            <w:tcW w:w="1002" w:type="pct"/>
            <w:gridSpan w:val="2"/>
            <w:tcBorders>
              <w:top w:val="nil"/>
              <w:left w:val="single" w:sz="4" w:space="0" w:color="auto"/>
              <w:bottom w:val="nil"/>
              <w:right w:val="single" w:sz="4" w:space="0" w:color="auto"/>
            </w:tcBorders>
            <w:vAlign w:val="center"/>
          </w:tcPr>
          <w:p w14:paraId="6D36EAFF"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2E9A408B" w14:textId="79592D97" w:rsidR="00B26587" w:rsidRPr="000F1699" w:rsidRDefault="00B26587" w:rsidP="00B26587">
            <w:pPr>
              <w:jc w:val="right"/>
              <w:rPr>
                <w:rFonts w:ascii="細明體" w:eastAsia="細明體" w:hAnsi="細明體"/>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0C5062E0"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6EAAD53B" w14:textId="2C95DD1D" w:rsidR="00B26587" w:rsidRPr="000F1699" w:rsidRDefault="00B26587" w:rsidP="00B26587">
            <w:pPr>
              <w:jc w:val="right"/>
              <w:rPr>
                <w:rFonts w:ascii="細明體" w:eastAsia="細明體" w:hAnsi="細明體"/>
                <w:noProof/>
                <w:color w:val="000000" w:themeColor="text1"/>
                <w:szCs w:val="20"/>
              </w:rPr>
            </w:pPr>
          </w:p>
        </w:tc>
        <w:tc>
          <w:tcPr>
            <w:tcW w:w="1000" w:type="pct"/>
            <w:gridSpan w:val="2"/>
            <w:tcBorders>
              <w:top w:val="nil"/>
              <w:left w:val="single" w:sz="4" w:space="0" w:color="auto"/>
              <w:bottom w:val="nil"/>
              <w:right w:val="single" w:sz="4" w:space="0" w:color="auto"/>
            </w:tcBorders>
            <w:vAlign w:val="center"/>
          </w:tcPr>
          <w:p w14:paraId="0852CDC8"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2AC3363D" w14:textId="722B75CA" w:rsidR="00B26587" w:rsidRPr="000F1699" w:rsidRDefault="00B26587" w:rsidP="00B26587">
            <w:pPr>
              <w:jc w:val="right"/>
              <w:rPr>
                <w:rFonts w:ascii="細明體" w:eastAsia="細明體" w:hAnsi="細明體"/>
                <w:noProof/>
                <w:color w:val="000000" w:themeColor="text1"/>
                <w:szCs w:val="20"/>
              </w:rPr>
            </w:pPr>
          </w:p>
        </w:tc>
        <w:tc>
          <w:tcPr>
            <w:tcW w:w="1005" w:type="pct"/>
            <w:gridSpan w:val="2"/>
            <w:tcBorders>
              <w:top w:val="nil"/>
              <w:left w:val="single" w:sz="4" w:space="0" w:color="auto"/>
              <w:bottom w:val="nil"/>
              <w:right w:val="nil"/>
            </w:tcBorders>
            <w:vAlign w:val="center"/>
          </w:tcPr>
          <w:p w14:paraId="317AF177" w14:textId="77777777" w:rsidR="006448DC" w:rsidRDefault="006448DC" w:rsidP="00B26587">
            <w:pPr>
              <w:jc w:val="right"/>
              <w:rPr>
                <w:rFonts w:ascii="細明體" w:eastAsia="細明體" w:hAnsi="細明體"/>
                <w:color w:val="000000" w:themeColor="text1"/>
                <w:spacing w:val="4"/>
                <w:szCs w:val="20"/>
              </w:rPr>
            </w:pPr>
            <w:r w:rsidRPr="000F1699">
              <w:rPr>
                <w:rFonts w:ascii="細明體" w:eastAsia="細明體" w:hAnsi="細明體"/>
                <w:color w:val="000000" w:themeColor="text1"/>
                <w:spacing w:val="4"/>
                <w:szCs w:val="20"/>
              </w:rPr>
              <w:t>－</w:t>
            </w:r>
          </w:p>
          <w:p w14:paraId="1E049B1A" w14:textId="00C57089" w:rsidR="00B26587" w:rsidRPr="000F1699" w:rsidRDefault="00B26587" w:rsidP="00B26587">
            <w:pPr>
              <w:jc w:val="right"/>
              <w:rPr>
                <w:rFonts w:ascii="細明體" w:eastAsia="細明體" w:hAnsi="細明體"/>
                <w:noProof/>
                <w:color w:val="000000" w:themeColor="text1"/>
                <w:szCs w:val="20"/>
              </w:rPr>
            </w:pPr>
          </w:p>
        </w:tc>
      </w:tr>
      <w:tr w:rsidR="000F1699" w:rsidRPr="000F1699" w14:paraId="25FF4839" w14:textId="77777777" w:rsidTr="00FF3C9F">
        <w:trPr>
          <w:cantSplit/>
          <w:trHeight w:val="527"/>
        </w:trPr>
        <w:tc>
          <w:tcPr>
            <w:tcW w:w="993" w:type="pct"/>
            <w:gridSpan w:val="2"/>
            <w:tcBorders>
              <w:top w:val="nil"/>
              <w:left w:val="nil"/>
              <w:bottom w:val="nil"/>
              <w:right w:val="single" w:sz="4" w:space="0" w:color="auto"/>
            </w:tcBorders>
            <w:vAlign w:val="center"/>
          </w:tcPr>
          <w:p w14:paraId="07521231" w14:textId="77777777" w:rsidR="006448DC" w:rsidRPr="00597FA0" w:rsidRDefault="006448DC" w:rsidP="00B26587">
            <w:pPr>
              <w:jc w:val="right"/>
              <w:rPr>
                <w:rFonts w:ascii="細明體" w:eastAsia="細明體" w:hAnsi="細明體"/>
                <w:b/>
                <w:bCs/>
                <w:noProof/>
                <w:color w:val="000000" w:themeColor="text1"/>
                <w:szCs w:val="20"/>
              </w:rPr>
            </w:pPr>
            <w:r w:rsidRPr="00597FA0">
              <w:rPr>
                <w:rFonts w:ascii="細明體" w:eastAsia="細明體" w:hAnsi="細明體"/>
                <w:b/>
                <w:bCs/>
                <w:color w:val="000000" w:themeColor="text1"/>
                <w:spacing w:val="4"/>
                <w:szCs w:val="20"/>
              </w:rPr>
              <w:t>－</w:t>
            </w:r>
          </w:p>
        </w:tc>
        <w:tc>
          <w:tcPr>
            <w:tcW w:w="1002" w:type="pct"/>
            <w:gridSpan w:val="2"/>
            <w:tcBorders>
              <w:top w:val="nil"/>
              <w:left w:val="single" w:sz="4" w:space="0" w:color="auto"/>
              <w:bottom w:val="nil"/>
              <w:right w:val="single" w:sz="4" w:space="0" w:color="auto"/>
            </w:tcBorders>
            <w:vAlign w:val="center"/>
          </w:tcPr>
          <w:p w14:paraId="7290852A" w14:textId="77777777" w:rsidR="006448DC" w:rsidRPr="00597FA0" w:rsidRDefault="006448DC" w:rsidP="00B26587">
            <w:pPr>
              <w:jc w:val="right"/>
              <w:rPr>
                <w:rFonts w:ascii="細明體" w:eastAsia="細明體" w:hAnsi="細明體"/>
                <w:b/>
                <w:bCs/>
                <w:noProof/>
                <w:color w:val="000000" w:themeColor="text1"/>
                <w:szCs w:val="20"/>
              </w:rPr>
            </w:pPr>
            <w:r w:rsidRPr="00597FA0">
              <w:rPr>
                <w:rFonts w:ascii="細明體" w:eastAsia="細明體" w:hAnsi="細明體"/>
                <w:b/>
                <w:bCs/>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2D519245" w14:textId="6DC8322C" w:rsidR="00B26587" w:rsidRPr="00B26587" w:rsidRDefault="006448DC" w:rsidP="00B26587">
            <w:pPr>
              <w:jc w:val="right"/>
              <w:rPr>
                <w:rFonts w:ascii="細明體" w:eastAsia="細明體" w:hAnsi="細明體"/>
                <w:b/>
                <w:bCs/>
                <w:color w:val="000000" w:themeColor="text1"/>
                <w:spacing w:val="4"/>
                <w:szCs w:val="20"/>
              </w:rPr>
            </w:pPr>
            <w:r w:rsidRPr="00597FA0">
              <w:rPr>
                <w:rFonts w:ascii="細明體" w:eastAsia="細明體" w:hAnsi="細明體"/>
                <w:b/>
                <w:bCs/>
                <w:color w:val="000000" w:themeColor="text1"/>
                <w:spacing w:val="4"/>
                <w:szCs w:val="20"/>
              </w:rPr>
              <w:t>－</w:t>
            </w:r>
          </w:p>
        </w:tc>
        <w:tc>
          <w:tcPr>
            <w:tcW w:w="1000" w:type="pct"/>
            <w:gridSpan w:val="2"/>
            <w:tcBorders>
              <w:top w:val="nil"/>
              <w:left w:val="single" w:sz="4" w:space="0" w:color="auto"/>
              <w:bottom w:val="nil"/>
              <w:right w:val="single" w:sz="4" w:space="0" w:color="auto"/>
            </w:tcBorders>
            <w:vAlign w:val="center"/>
          </w:tcPr>
          <w:p w14:paraId="2D653E34" w14:textId="77777777" w:rsidR="006448DC" w:rsidRPr="00597FA0" w:rsidRDefault="006448DC" w:rsidP="00B26587">
            <w:pPr>
              <w:jc w:val="right"/>
              <w:rPr>
                <w:rFonts w:ascii="細明體" w:eastAsia="細明體" w:hAnsi="細明體"/>
                <w:b/>
                <w:bCs/>
                <w:noProof/>
                <w:color w:val="000000" w:themeColor="text1"/>
                <w:szCs w:val="20"/>
              </w:rPr>
            </w:pPr>
            <w:r w:rsidRPr="00597FA0">
              <w:rPr>
                <w:rFonts w:ascii="細明體" w:eastAsia="細明體" w:hAnsi="細明體"/>
                <w:b/>
                <w:bCs/>
                <w:color w:val="000000" w:themeColor="text1"/>
                <w:spacing w:val="4"/>
                <w:szCs w:val="20"/>
              </w:rPr>
              <w:t>－</w:t>
            </w:r>
          </w:p>
        </w:tc>
        <w:tc>
          <w:tcPr>
            <w:tcW w:w="1005" w:type="pct"/>
            <w:gridSpan w:val="2"/>
            <w:tcBorders>
              <w:top w:val="nil"/>
              <w:left w:val="single" w:sz="4" w:space="0" w:color="auto"/>
              <w:bottom w:val="nil"/>
              <w:right w:val="nil"/>
            </w:tcBorders>
            <w:vAlign w:val="center"/>
          </w:tcPr>
          <w:p w14:paraId="20102244" w14:textId="77777777" w:rsidR="006448DC" w:rsidRPr="00597FA0" w:rsidRDefault="006448DC" w:rsidP="00B26587">
            <w:pPr>
              <w:jc w:val="right"/>
              <w:rPr>
                <w:rFonts w:ascii="細明體" w:eastAsia="細明體" w:hAnsi="細明體"/>
                <w:b/>
                <w:bCs/>
                <w:noProof/>
                <w:color w:val="000000" w:themeColor="text1"/>
                <w:szCs w:val="20"/>
              </w:rPr>
            </w:pPr>
            <w:r w:rsidRPr="00597FA0">
              <w:rPr>
                <w:rFonts w:ascii="細明體" w:eastAsia="細明體" w:hAnsi="細明體"/>
                <w:b/>
                <w:bCs/>
                <w:color w:val="000000" w:themeColor="text1"/>
                <w:spacing w:val="4"/>
                <w:szCs w:val="20"/>
              </w:rPr>
              <w:t>－</w:t>
            </w:r>
          </w:p>
        </w:tc>
      </w:tr>
      <w:tr w:rsidR="000F1699" w:rsidRPr="000F1699" w14:paraId="27080F70" w14:textId="77777777" w:rsidTr="00FF3C9F">
        <w:trPr>
          <w:cantSplit/>
          <w:trHeight w:val="527"/>
        </w:trPr>
        <w:tc>
          <w:tcPr>
            <w:tcW w:w="993" w:type="pct"/>
            <w:gridSpan w:val="2"/>
            <w:tcBorders>
              <w:top w:val="nil"/>
              <w:left w:val="nil"/>
              <w:bottom w:val="single" w:sz="4" w:space="0" w:color="auto"/>
              <w:right w:val="single" w:sz="4" w:space="0" w:color="auto"/>
            </w:tcBorders>
            <w:vAlign w:val="center"/>
          </w:tcPr>
          <w:p w14:paraId="4357D1C2"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4D826B0D" w14:textId="77599937" w:rsidR="00B26587" w:rsidRPr="00597FA0" w:rsidRDefault="00B26587" w:rsidP="00B26587">
            <w:pPr>
              <w:jc w:val="right"/>
              <w:rPr>
                <w:rFonts w:ascii="細明體" w:eastAsia="細明體" w:hAnsi="細明體"/>
                <w:bCs/>
                <w:noProof/>
                <w:color w:val="000000" w:themeColor="text1"/>
                <w:szCs w:val="20"/>
              </w:rPr>
            </w:pPr>
          </w:p>
        </w:tc>
        <w:tc>
          <w:tcPr>
            <w:tcW w:w="1002" w:type="pct"/>
            <w:gridSpan w:val="2"/>
            <w:tcBorders>
              <w:top w:val="nil"/>
              <w:left w:val="single" w:sz="4" w:space="0" w:color="auto"/>
              <w:bottom w:val="single" w:sz="4" w:space="0" w:color="auto"/>
              <w:right w:val="single" w:sz="4" w:space="0" w:color="auto"/>
            </w:tcBorders>
            <w:vAlign w:val="center"/>
          </w:tcPr>
          <w:p w14:paraId="73899171"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1F51C258" w14:textId="6EE21D43" w:rsidR="00B26587" w:rsidRPr="00597FA0" w:rsidRDefault="00B26587" w:rsidP="00B26587">
            <w:pPr>
              <w:jc w:val="right"/>
              <w:rPr>
                <w:rFonts w:ascii="細明體" w:eastAsia="細明體" w:hAnsi="細明體"/>
                <w:bCs/>
                <w:noProof/>
                <w:color w:val="000000" w:themeColor="text1"/>
                <w:szCs w:val="20"/>
              </w:rPr>
            </w:pPr>
          </w:p>
        </w:tc>
        <w:tc>
          <w:tcPr>
            <w:tcW w:w="1000" w:type="pct"/>
            <w:gridSpan w:val="2"/>
            <w:tcBorders>
              <w:top w:val="nil"/>
              <w:left w:val="single" w:sz="4" w:space="0" w:color="auto"/>
              <w:bottom w:val="single" w:sz="4" w:space="0" w:color="auto"/>
              <w:right w:val="single" w:sz="4" w:space="0" w:color="auto"/>
            </w:tcBorders>
            <w:vAlign w:val="center"/>
          </w:tcPr>
          <w:p w14:paraId="228BAED9"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1E995DAC" w14:textId="3439A56A" w:rsidR="00B26587" w:rsidRPr="00597FA0" w:rsidRDefault="00B26587" w:rsidP="00B26587">
            <w:pPr>
              <w:jc w:val="right"/>
              <w:rPr>
                <w:rFonts w:ascii="細明體" w:eastAsia="細明體" w:hAnsi="細明體"/>
                <w:bCs/>
                <w:noProof/>
                <w:color w:val="000000" w:themeColor="text1"/>
                <w:szCs w:val="20"/>
              </w:rPr>
            </w:pPr>
          </w:p>
        </w:tc>
        <w:tc>
          <w:tcPr>
            <w:tcW w:w="1000" w:type="pct"/>
            <w:gridSpan w:val="2"/>
            <w:tcBorders>
              <w:top w:val="nil"/>
              <w:left w:val="single" w:sz="4" w:space="0" w:color="auto"/>
              <w:bottom w:val="single" w:sz="4" w:space="0" w:color="auto"/>
              <w:right w:val="single" w:sz="4" w:space="0" w:color="auto"/>
            </w:tcBorders>
            <w:vAlign w:val="center"/>
          </w:tcPr>
          <w:p w14:paraId="6DC3CC05"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7CAB4FB2" w14:textId="6BAD2DD2" w:rsidR="00B26587" w:rsidRPr="00597FA0" w:rsidRDefault="00B26587" w:rsidP="00B26587">
            <w:pPr>
              <w:jc w:val="right"/>
              <w:rPr>
                <w:rFonts w:ascii="細明體" w:eastAsia="細明體" w:hAnsi="細明體"/>
                <w:bCs/>
                <w:noProof/>
                <w:color w:val="000000" w:themeColor="text1"/>
                <w:szCs w:val="20"/>
              </w:rPr>
            </w:pPr>
          </w:p>
        </w:tc>
        <w:tc>
          <w:tcPr>
            <w:tcW w:w="1005" w:type="pct"/>
            <w:gridSpan w:val="2"/>
            <w:tcBorders>
              <w:top w:val="nil"/>
              <w:left w:val="single" w:sz="4" w:space="0" w:color="auto"/>
              <w:bottom w:val="single" w:sz="4" w:space="0" w:color="auto"/>
              <w:right w:val="nil"/>
            </w:tcBorders>
            <w:vAlign w:val="center"/>
          </w:tcPr>
          <w:p w14:paraId="6EDA24C3" w14:textId="77777777" w:rsidR="006448DC" w:rsidRDefault="006448DC" w:rsidP="00B26587">
            <w:pPr>
              <w:jc w:val="right"/>
              <w:rPr>
                <w:rFonts w:ascii="細明體" w:eastAsia="細明體" w:hAnsi="細明體"/>
                <w:bCs/>
                <w:color w:val="000000" w:themeColor="text1"/>
                <w:spacing w:val="4"/>
                <w:szCs w:val="20"/>
              </w:rPr>
            </w:pPr>
            <w:r w:rsidRPr="00597FA0">
              <w:rPr>
                <w:rFonts w:ascii="細明體" w:eastAsia="細明體" w:hAnsi="細明體"/>
                <w:bCs/>
                <w:color w:val="000000" w:themeColor="text1"/>
                <w:spacing w:val="4"/>
                <w:szCs w:val="20"/>
              </w:rPr>
              <w:t>－</w:t>
            </w:r>
          </w:p>
          <w:p w14:paraId="531D530E" w14:textId="548E36D3" w:rsidR="00B26587" w:rsidRPr="00597FA0" w:rsidRDefault="00B26587" w:rsidP="00B26587">
            <w:pPr>
              <w:jc w:val="right"/>
              <w:rPr>
                <w:rFonts w:ascii="細明體" w:eastAsia="細明體" w:hAnsi="細明體"/>
                <w:bCs/>
                <w:noProof/>
                <w:color w:val="000000" w:themeColor="text1"/>
                <w:szCs w:val="20"/>
              </w:rPr>
            </w:pPr>
          </w:p>
        </w:tc>
      </w:tr>
    </w:tbl>
    <w:p w14:paraId="7328B6FB" w14:textId="77777777" w:rsidR="006448DC" w:rsidRPr="000F1699" w:rsidRDefault="006448DC" w:rsidP="006448DC">
      <w:pPr>
        <w:pStyle w:val="--ffc"/>
        <w:spacing w:line="14" w:lineRule="exact"/>
        <w:jc w:val="left"/>
        <w:rPr>
          <w:color w:val="000000" w:themeColor="text1"/>
          <w:sz w:val="2"/>
          <w:szCs w:val="2"/>
        </w:rPr>
      </w:pPr>
    </w:p>
    <w:p w14:paraId="7C00A1AF" w14:textId="77777777" w:rsidR="006448DC" w:rsidRPr="000F1699" w:rsidRDefault="006448DC" w:rsidP="006448DC">
      <w:pPr>
        <w:pStyle w:val="--ffc"/>
        <w:spacing w:line="14" w:lineRule="exact"/>
        <w:jc w:val="left"/>
        <w:rPr>
          <w:color w:val="000000" w:themeColor="text1"/>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33"/>
        <w:gridCol w:w="1114"/>
        <w:gridCol w:w="295"/>
        <w:gridCol w:w="858"/>
        <w:gridCol w:w="397"/>
        <w:gridCol w:w="1155"/>
        <w:gridCol w:w="449"/>
        <w:gridCol w:w="253"/>
        <w:gridCol w:w="1209"/>
        <w:gridCol w:w="91"/>
        <w:gridCol w:w="885"/>
      </w:tblGrid>
      <w:tr w:rsidR="000F1699" w:rsidRPr="000F1699" w14:paraId="5392924F" w14:textId="77777777" w:rsidTr="00EB1096">
        <w:trPr>
          <w:cantSplit/>
          <w:trHeight w:val="454"/>
        </w:trPr>
        <w:tc>
          <w:tcPr>
            <w:tcW w:w="5000" w:type="pct"/>
            <w:gridSpan w:val="11"/>
            <w:tcBorders>
              <w:top w:val="nil"/>
              <w:left w:val="nil"/>
              <w:bottom w:val="nil"/>
              <w:right w:val="nil"/>
            </w:tcBorders>
            <w:vAlign w:val="center"/>
          </w:tcPr>
          <w:p w14:paraId="61995D06" w14:textId="77777777" w:rsidR="006448DC" w:rsidRPr="007967F1" w:rsidRDefault="006448DC" w:rsidP="00B26587">
            <w:pPr>
              <w:ind w:leftChars="550" w:left="1100" w:right="142"/>
              <w:jc w:val="center"/>
              <w:rPr>
                <w:rFonts w:ascii="標楷體" w:hAnsi="標楷體"/>
                <w:b/>
                <w:color w:val="000000" w:themeColor="text1"/>
                <w:spacing w:val="20"/>
                <w:sz w:val="32"/>
                <w:szCs w:val="24"/>
                <w:highlight w:val="green"/>
                <w:u w:val="single"/>
              </w:rPr>
            </w:pPr>
            <w:r w:rsidRPr="0096663A">
              <w:rPr>
                <w:rFonts w:ascii="標楷體" w:hAnsi="標楷體" w:cs="Times New Roman" w:hint="eastAsia"/>
                <w:b/>
                <w:bCs/>
                <w:color w:val="000000" w:themeColor="text1"/>
                <w:spacing w:val="20"/>
                <w:sz w:val="32"/>
                <w:szCs w:val="36"/>
                <w:u w:val="single"/>
              </w:rPr>
              <w:t>（四）餘</w:t>
            </w:r>
            <w:proofErr w:type="gramStart"/>
            <w:r w:rsidRPr="0096663A">
              <w:rPr>
                <w:rFonts w:ascii="標楷體" w:hAnsi="標楷體" w:cs="Times New Roman" w:hint="eastAsia"/>
                <w:b/>
                <w:bCs/>
                <w:color w:val="000000" w:themeColor="text1"/>
                <w:spacing w:val="20"/>
                <w:sz w:val="32"/>
                <w:szCs w:val="36"/>
                <w:u w:val="single"/>
              </w:rPr>
              <w:t>絀</w:t>
            </w:r>
            <w:proofErr w:type="gramEnd"/>
            <w:r w:rsidRPr="0096663A">
              <w:rPr>
                <w:rFonts w:ascii="標楷體" w:hAnsi="標楷體" w:cs="Times New Roman" w:hint="eastAsia"/>
                <w:b/>
                <w:bCs/>
                <w:color w:val="000000" w:themeColor="text1"/>
                <w:spacing w:val="20"/>
                <w:sz w:val="32"/>
                <w:szCs w:val="36"/>
                <w:u w:val="single"/>
              </w:rPr>
              <w:t>審定後現金流量綜計表</w:t>
            </w:r>
            <w:r w:rsidRPr="0096663A">
              <w:rPr>
                <w:rFonts w:ascii="標楷體" w:hAnsi="標楷體" w:hint="eastAsia"/>
                <w:color w:val="000000" w:themeColor="text1"/>
                <w:spacing w:val="20"/>
                <w:sz w:val="28"/>
                <w:szCs w:val="24"/>
              </w:rPr>
              <w:t>（項目別）</w:t>
            </w:r>
          </w:p>
        </w:tc>
      </w:tr>
      <w:tr w:rsidR="000F1699" w:rsidRPr="000F1699" w14:paraId="60E11D3D" w14:textId="77777777" w:rsidTr="00EB1096">
        <w:trPr>
          <w:cantSplit/>
          <w:trHeight w:val="397"/>
        </w:trPr>
        <w:tc>
          <w:tcPr>
            <w:tcW w:w="5000" w:type="pct"/>
            <w:gridSpan w:val="11"/>
            <w:tcBorders>
              <w:top w:val="nil"/>
              <w:left w:val="nil"/>
              <w:bottom w:val="nil"/>
              <w:right w:val="nil"/>
            </w:tcBorders>
            <w:vAlign w:val="center"/>
          </w:tcPr>
          <w:p w14:paraId="3903C674" w14:textId="311C7254" w:rsidR="006448DC" w:rsidRPr="000F1699" w:rsidRDefault="006448DC" w:rsidP="00B26587">
            <w:pPr>
              <w:tabs>
                <w:tab w:val="left" w:pos="4440"/>
                <w:tab w:val="left" w:pos="8160"/>
              </w:tabs>
              <w:snapToGrid w:val="0"/>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w:t>
            </w:r>
            <w:proofErr w:type="gramStart"/>
            <w:r w:rsidRPr="000F1699">
              <w:rPr>
                <w:rFonts w:ascii="標楷體" w:hAnsi="標楷體" w:hint="eastAsia"/>
                <w:color w:val="000000" w:themeColor="text1"/>
                <w:sz w:val="24"/>
                <w:szCs w:val="24"/>
              </w:rPr>
              <w:t>11</w:t>
            </w:r>
            <w:r w:rsidR="007C6CA5">
              <w:rPr>
                <w:rFonts w:ascii="標楷體" w:hAnsi="標楷體"/>
                <w:color w:val="000000" w:themeColor="text1"/>
                <w:sz w:val="24"/>
                <w:szCs w:val="24"/>
              </w:rPr>
              <w:t>4</w:t>
            </w:r>
            <w:proofErr w:type="gramEnd"/>
            <w:r w:rsidRPr="000F1699">
              <w:rPr>
                <w:rFonts w:ascii="標楷體" w:hAnsi="標楷體" w:hint="eastAsia"/>
                <w:color w:val="000000" w:themeColor="text1"/>
                <w:sz w:val="24"/>
                <w:szCs w:val="24"/>
              </w:rPr>
              <w:t>年度</w:t>
            </w:r>
          </w:p>
        </w:tc>
      </w:tr>
      <w:tr w:rsidR="000F1699" w:rsidRPr="000F1699" w14:paraId="211F808A" w14:textId="77777777" w:rsidTr="00C11CBA">
        <w:trPr>
          <w:cantSplit/>
          <w:trHeight w:val="340"/>
        </w:trPr>
        <w:tc>
          <w:tcPr>
            <w:tcW w:w="5000" w:type="pct"/>
            <w:gridSpan w:val="11"/>
            <w:tcBorders>
              <w:top w:val="nil"/>
              <w:left w:val="nil"/>
              <w:bottom w:val="single" w:sz="4" w:space="0" w:color="auto"/>
              <w:right w:val="nil"/>
            </w:tcBorders>
            <w:vAlign w:val="bottom"/>
          </w:tcPr>
          <w:p w14:paraId="372BA9D7" w14:textId="77777777" w:rsidR="006448DC" w:rsidRPr="000F1699" w:rsidRDefault="006448DC" w:rsidP="00B26587">
            <w:pPr>
              <w:jc w:val="right"/>
              <w:rPr>
                <w:rFonts w:ascii="標楷體" w:hAnsi="標楷體"/>
                <w:color w:val="000000" w:themeColor="text1"/>
                <w:kern w:val="0"/>
                <w:szCs w:val="24"/>
              </w:rPr>
            </w:pPr>
            <w:r w:rsidRPr="000F1699">
              <w:rPr>
                <w:rFonts w:ascii="標楷體" w:hAnsi="標楷體" w:hint="eastAsia"/>
                <w:color w:val="000000" w:themeColor="text1"/>
                <w:kern w:val="0"/>
                <w:szCs w:val="24"/>
              </w:rPr>
              <w:t>單位：新臺幣元</w:t>
            </w:r>
          </w:p>
        </w:tc>
      </w:tr>
      <w:tr w:rsidR="000F1699" w:rsidRPr="000F1699" w14:paraId="20743F12" w14:textId="77777777" w:rsidTr="00E5231B">
        <w:trPr>
          <w:cantSplit/>
          <w:trHeight w:val="357"/>
        </w:trPr>
        <w:tc>
          <w:tcPr>
            <w:tcW w:w="2100" w:type="pct"/>
            <w:gridSpan w:val="2"/>
            <w:vMerge w:val="restart"/>
            <w:tcBorders>
              <w:top w:val="single" w:sz="4" w:space="0" w:color="auto"/>
              <w:left w:val="nil"/>
              <w:bottom w:val="nil"/>
            </w:tcBorders>
            <w:vAlign w:val="center"/>
          </w:tcPr>
          <w:p w14:paraId="5092E308"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項目</w:t>
            </w:r>
          </w:p>
        </w:tc>
        <w:tc>
          <w:tcPr>
            <w:tcW w:w="804" w:type="pct"/>
            <w:gridSpan w:val="3"/>
            <w:vMerge w:val="restart"/>
            <w:tcBorders>
              <w:top w:val="single" w:sz="4" w:space="0" w:color="auto"/>
              <w:bottom w:val="nil"/>
            </w:tcBorders>
            <w:vAlign w:val="center"/>
          </w:tcPr>
          <w:p w14:paraId="2E1C8CE3"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預算數</w:t>
            </w:r>
          </w:p>
        </w:tc>
        <w:tc>
          <w:tcPr>
            <w:tcW w:w="832" w:type="pct"/>
            <w:gridSpan w:val="2"/>
            <w:vMerge w:val="restart"/>
            <w:tcBorders>
              <w:top w:val="single" w:sz="4" w:space="0" w:color="auto"/>
            </w:tcBorders>
            <w:vAlign w:val="center"/>
          </w:tcPr>
          <w:p w14:paraId="1855B849"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決算數</w:t>
            </w:r>
          </w:p>
        </w:tc>
        <w:tc>
          <w:tcPr>
            <w:tcW w:w="1264" w:type="pct"/>
            <w:gridSpan w:val="4"/>
            <w:tcBorders>
              <w:top w:val="single" w:sz="4" w:space="0" w:color="auto"/>
              <w:bottom w:val="nil"/>
              <w:right w:val="nil"/>
            </w:tcBorders>
            <w:vAlign w:val="center"/>
          </w:tcPr>
          <w:p w14:paraId="2B8B7780"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比較增減</w:t>
            </w:r>
          </w:p>
        </w:tc>
      </w:tr>
      <w:tr w:rsidR="000F1699" w:rsidRPr="000F1699" w14:paraId="367882F0" w14:textId="77777777" w:rsidTr="00E5231B">
        <w:trPr>
          <w:cantSplit/>
          <w:trHeight w:val="357"/>
        </w:trPr>
        <w:tc>
          <w:tcPr>
            <w:tcW w:w="2100" w:type="pct"/>
            <w:gridSpan w:val="2"/>
            <w:vMerge/>
            <w:tcBorders>
              <w:top w:val="nil"/>
              <w:left w:val="nil"/>
              <w:bottom w:val="single" w:sz="4" w:space="0" w:color="auto"/>
            </w:tcBorders>
            <w:vAlign w:val="center"/>
          </w:tcPr>
          <w:p w14:paraId="26A459A7" w14:textId="77777777" w:rsidR="006448DC" w:rsidRPr="000F1699" w:rsidRDefault="006448DC" w:rsidP="00BB3526">
            <w:pPr>
              <w:spacing w:line="240" w:lineRule="exact"/>
              <w:jc w:val="distribute"/>
              <w:rPr>
                <w:rFonts w:ascii="標楷體" w:hAnsi="標楷體"/>
                <w:color w:val="000000" w:themeColor="text1"/>
                <w:kern w:val="0"/>
                <w:szCs w:val="24"/>
              </w:rPr>
            </w:pPr>
          </w:p>
        </w:tc>
        <w:tc>
          <w:tcPr>
            <w:tcW w:w="804" w:type="pct"/>
            <w:gridSpan w:val="3"/>
            <w:vMerge/>
            <w:tcBorders>
              <w:top w:val="nil"/>
              <w:bottom w:val="single" w:sz="4" w:space="0" w:color="auto"/>
            </w:tcBorders>
            <w:vAlign w:val="center"/>
          </w:tcPr>
          <w:p w14:paraId="0A10136B" w14:textId="77777777" w:rsidR="006448DC" w:rsidRPr="000F1699" w:rsidRDefault="006448DC" w:rsidP="00BB3526">
            <w:pPr>
              <w:spacing w:line="240" w:lineRule="exact"/>
              <w:jc w:val="distribute"/>
              <w:rPr>
                <w:rFonts w:ascii="標楷體" w:hAnsi="標楷體"/>
                <w:color w:val="000000" w:themeColor="text1"/>
                <w:kern w:val="0"/>
                <w:szCs w:val="24"/>
              </w:rPr>
            </w:pPr>
          </w:p>
        </w:tc>
        <w:tc>
          <w:tcPr>
            <w:tcW w:w="832" w:type="pct"/>
            <w:gridSpan w:val="2"/>
            <w:vMerge/>
            <w:tcBorders>
              <w:bottom w:val="single" w:sz="4" w:space="0" w:color="auto"/>
            </w:tcBorders>
            <w:vAlign w:val="center"/>
          </w:tcPr>
          <w:p w14:paraId="25C5A8BE" w14:textId="77777777" w:rsidR="006448DC" w:rsidRPr="000F1699" w:rsidRDefault="006448DC" w:rsidP="00BB3526">
            <w:pPr>
              <w:spacing w:line="240" w:lineRule="exact"/>
              <w:jc w:val="distribute"/>
              <w:rPr>
                <w:rFonts w:ascii="標楷體" w:hAnsi="標楷體"/>
                <w:color w:val="000000" w:themeColor="text1"/>
                <w:kern w:val="0"/>
                <w:szCs w:val="24"/>
              </w:rPr>
            </w:pPr>
          </w:p>
        </w:tc>
        <w:tc>
          <w:tcPr>
            <w:tcW w:w="758" w:type="pct"/>
            <w:gridSpan w:val="2"/>
            <w:tcBorders>
              <w:top w:val="single" w:sz="4" w:space="0" w:color="auto"/>
              <w:bottom w:val="single" w:sz="4" w:space="0" w:color="auto"/>
            </w:tcBorders>
            <w:vAlign w:val="center"/>
          </w:tcPr>
          <w:p w14:paraId="2AE755B2"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金額</w:t>
            </w:r>
          </w:p>
        </w:tc>
        <w:tc>
          <w:tcPr>
            <w:tcW w:w="506" w:type="pct"/>
            <w:gridSpan w:val="2"/>
            <w:tcBorders>
              <w:top w:val="single" w:sz="4" w:space="0" w:color="auto"/>
              <w:bottom w:val="single" w:sz="4" w:space="0" w:color="auto"/>
              <w:right w:val="nil"/>
            </w:tcBorders>
            <w:vAlign w:val="center"/>
          </w:tcPr>
          <w:p w14:paraId="07CF4AE2" w14:textId="77777777" w:rsidR="006448DC" w:rsidRPr="000F1699" w:rsidRDefault="006448DC" w:rsidP="00BB3526">
            <w:pPr>
              <w:spacing w:line="240" w:lineRule="exact"/>
              <w:jc w:val="distribute"/>
              <w:rPr>
                <w:rFonts w:ascii="標楷體" w:hAnsi="標楷體"/>
                <w:color w:val="000000" w:themeColor="text1"/>
                <w:kern w:val="0"/>
                <w:szCs w:val="24"/>
              </w:rPr>
            </w:pPr>
            <w:r w:rsidRPr="000F1699">
              <w:rPr>
                <w:rFonts w:ascii="標楷體" w:hAnsi="標楷體" w:hint="eastAsia"/>
                <w:color w:val="000000" w:themeColor="text1"/>
                <w:kern w:val="0"/>
                <w:szCs w:val="24"/>
              </w:rPr>
              <w:t>％</w:t>
            </w:r>
          </w:p>
        </w:tc>
      </w:tr>
      <w:tr w:rsidR="007C6CA5" w:rsidRPr="000F1699" w14:paraId="5546DB41" w14:textId="77777777" w:rsidTr="00E5231B">
        <w:trPr>
          <w:cantSplit/>
          <w:trHeight w:val="397"/>
        </w:trPr>
        <w:tc>
          <w:tcPr>
            <w:tcW w:w="2100" w:type="pct"/>
            <w:gridSpan w:val="2"/>
            <w:tcBorders>
              <w:top w:val="nil"/>
              <w:left w:val="nil"/>
              <w:bottom w:val="nil"/>
            </w:tcBorders>
            <w:vAlign w:val="center"/>
          </w:tcPr>
          <w:p w14:paraId="48440BED" w14:textId="4234A8CC" w:rsidR="007C6CA5" w:rsidRPr="000F1699" w:rsidRDefault="007C6CA5" w:rsidP="007C6CA5">
            <w:pPr>
              <w:pStyle w:val="--12"/>
              <w:rPr>
                <w:color w:val="000000" w:themeColor="text1"/>
                <w:w w:val="100"/>
                <w:highlight w:val="yellow"/>
              </w:rPr>
            </w:pPr>
            <w:r>
              <w:rPr>
                <w:rFonts w:hint="eastAsia"/>
                <w:color w:val="000000" w:themeColor="text1"/>
                <w:w w:val="100"/>
                <w:kern w:val="2"/>
              </w:rPr>
              <w:t>業務活動之現金流量</w:t>
            </w:r>
          </w:p>
        </w:tc>
        <w:tc>
          <w:tcPr>
            <w:tcW w:w="804" w:type="pct"/>
            <w:gridSpan w:val="3"/>
            <w:tcBorders>
              <w:top w:val="nil"/>
              <w:bottom w:val="nil"/>
            </w:tcBorders>
            <w:vAlign w:val="center"/>
          </w:tcPr>
          <w:p w14:paraId="758A5BA9" w14:textId="77777777" w:rsidR="007C6CA5" w:rsidRPr="000F1699" w:rsidRDefault="007C6CA5" w:rsidP="007C6CA5">
            <w:pPr>
              <w:jc w:val="left"/>
              <w:rPr>
                <w:rFonts w:ascii="新細明體" w:eastAsia="新細明體" w:hAnsi="新細明體"/>
                <w:color w:val="000000" w:themeColor="text1"/>
                <w:sz w:val="24"/>
                <w:szCs w:val="24"/>
                <w:highlight w:val="yellow"/>
              </w:rPr>
            </w:pPr>
          </w:p>
        </w:tc>
        <w:tc>
          <w:tcPr>
            <w:tcW w:w="832" w:type="pct"/>
            <w:gridSpan w:val="2"/>
            <w:tcBorders>
              <w:top w:val="nil"/>
              <w:bottom w:val="nil"/>
            </w:tcBorders>
            <w:vAlign w:val="center"/>
          </w:tcPr>
          <w:p w14:paraId="57EB570F" w14:textId="77777777" w:rsidR="007C6CA5" w:rsidRPr="000F1699" w:rsidRDefault="007C6CA5" w:rsidP="007C6CA5">
            <w:pPr>
              <w:jc w:val="left"/>
              <w:rPr>
                <w:rFonts w:ascii="新細明體" w:eastAsia="新細明體" w:hAnsi="新細明體"/>
                <w:color w:val="000000" w:themeColor="text1"/>
                <w:spacing w:val="-4"/>
                <w:sz w:val="24"/>
                <w:szCs w:val="24"/>
                <w:highlight w:val="yellow"/>
              </w:rPr>
            </w:pPr>
          </w:p>
        </w:tc>
        <w:tc>
          <w:tcPr>
            <w:tcW w:w="758" w:type="pct"/>
            <w:gridSpan w:val="2"/>
            <w:tcBorders>
              <w:top w:val="nil"/>
              <w:bottom w:val="nil"/>
            </w:tcBorders>
            <w:vAlign w:val="center"/>
          </w:tcPr>
          <w:p w14:paraId="7A77AD3E" w14:textId="77777777" w:rsidR="007C6CA5" w:rsidRPr="000F1699" w:rsidRDefault="007C6CA5" w:rsidP="007C6CA5">
            <w:pPr>
              <w:jc w:val="left"/>
              <w:rPr>
                <w:rFonts w:ascii="新細明體" w:eastAsia="新細明體" w:hAnsi="新細明體"/>
                <w:color w:val="000000" w:themeColor="text1"/>
                <w:sz w:val="24"/>
                <w:szCs w:val="24"/>
                <w:highlight w:val="yellow"/>
              </w:rPr>
            </w:pPr>
          </w:p>
        </w:tc>
        <w:tc>
          <w:tcPr>
            <w:tcW w:w="506" w:type="pct"/>
            <w:gridSpan w:val="2"/>
            <w:tcBorders>
              <w:top w:val="nil"/>
              <w:bottom w:val="nil"/>
              <w:right w:val="nil"/>
            </w:tcBorders>
            <w:vAlign w:val="center"/>
          </w:tcPr>
          <w:p w14:paraId="5C3E18B6" w14:textId="77777777" w:rsidR="007C6CA5" w:rsidRPr="000F1699" w:rsidRDefault="007C6CA5" w:rsidP="007C6CA5">
            <w:pPr>
              <w:jc w:val="left"/>
              <w:rPr>
                <w:rFonts w:ascii="新細明體" w:eastAsia="新細明體" w:hAnsi="新細明體"/>
                <w:color w:val="000000" w:themeColor="text1"/>
                <w:sz w:val="24"/>
                <w:szCs w:val="24"/>
                <w:highlight w:val="yellow"/>
              </w:rPr>
            </w:pPr>
          </w:p>
        </w:tc>
      </w:tr>
      <w:tr w:rsidR="007C6CA5" w:rsidRPr="000F1699" w14:paraId="250F35F8" w14:textId="77777777" w:rsidTr="00E5231B">
        <w:trPr>
          <w:cantSplit/>
          <w:trHeight w:val="397"/>
        </w:trPr>
        <w:tc>
          <w:tcPr>
            <w:tcW w:w="2100" w:type="pct"/>
            <w:gridSpan w:val="2"/>
            <w:tcBorders>
              <w:top w:val="nil"/>
              <w:left w:val="nil"/>
              <w:bottom w:val="nil"/>
            </w:tcBorders>
            <w:vAlign w:val="center"/>
          </w:tcPr>
          <w:p w14:paraId="1A561DFD" w14:textId="1EEE4650" w:rsidR="007C6CA5" w:rsidRPr="000F1699" w:rsidRDefault="007C6CA5" w:rsidP="007C6CA5">
            <w:pPr>
              <w:pStyle w:val="--22"/>
              <w:ind w:left="400"/>
              <w:rPr>
                <w:color w:val="000000" w:themeColor="text1"/>
                <w:w w:val="100"/>
                <w:highlight w:val="yellow"/>
              </w:rPr>
            </w:pPr>
            <w:r>
              <w:rPr>
                <w:rFonts w:hint="eastAsia"/>
                <w:color w:val="000000" w:themeColor="text1"/>
                <w:w w:val="100"/>
                <w:kern w:val="2"/>
              </w:rPr>
              <w:t>本期賸餘（短絀）</w:t>
            </w:r>
          </w:p>
        </w:tc>
        <w:tc>
          <w:tcPr>
            <w:tcW w:w="804" w:type="pct"/>
            <w:gridSpan w:val="3"/>
            <w:tcBorders>
              <w:top w:val="nil"/>
              <w:bottom w:val="nil"/>
            </w:tcBorders>
            <w:vAlign w:val="center"/>
          </w:tcPr>
          <w:p w14:paraId="74C9306C" w14:textId="0E7A3214" w:rsidR="007C6CA5" w:rsidRPr="000F1699" w:rsidRDefault="007C6CA5" w:rsidP="007C6CA5">
            <w:pPr>
              <w:pStyle w:val="-2"/>
              <w:rPr>
                <w:color w:val="000000" w:themeColor="text1"/>
              </w:rPr>
            </w:pPr>
            <w:r>
              <w:rPr>
                <w:rFonts w:hint="eastAsia"/>
              </w:rPr>
              <w:t>88,859,000</w:t>
            </w:r>
          </w:p>
        </w:tc>
        <w:tc>
          <w:tcPr>
            <w:tcW w:w="832" w:type="pct"/>
            <w:gridSpan w:val="2"/>
            <w:tcBorders>
              <w:top w:val="nil"/>
              <w:bottom w:val="nil"/>
            </w:tcBorders>
            <w:vAlign w:val="center"/>
          </w:tcPr>
          <w:p w14:paraId="6553A44E" w14:textId="2740F567" w:rsidR="007C6CA5" w:rsidRPr="000F1699" w:rsidRDefault="007C6CA5" w:rsidP="007C6CA5">
            <w:pPr>
              <w:pStyle w:val="-2"/>
              <w:rPr>
                <w:color w:val="000000" w:themeColor="text1"/>
                <w:spacing w:val="-4"/>
              </w:rPr>
            </w:pPr>
            <w:r>
              <w:rPr>
                <w:rFonts w:hint="eastAsia"/>
              </w:rPr>
              <w:t>1,038,735,002</w:t>
            </w:r>
          </w:p>
        </w:tc>
        <w:tc>
          <w:tcPr>
            <w:tcW w:w="758" w:type="pct"/>
            <w:gridSpan w:val="2"/>
            <w:tcBorders>
              <w:top w:val="nil"/>
              <w:bottom w:val="nil"/>
            </w:tcBorders>
            <w:vAlign w:val="center"/>
          </w:tcPr>
          <w:p w14:paraId="54D334F4" w14:textId="389628D7" w:rsidR="007C6CA5" w:rsidRPr="000F1699" w:rsidRDefault="007C6CA5" w:rsidP="007C6CA5">
            <w:pPr>
              <w:pStyle w:val="-2"/>
              <w:rPr>
                <w:color w:val="000000" w:themeColor="text1"/>
              </w:rPr>
            </w:pPr>
            <w:r>
              <w:rPr>
                <w:rFonts w:hint="eastAsia"/>
              </w:rPr>
              <w:t>949,876,002</w:t>
            </w:r>
          </w:p>
        </w:tc>
        <w:tc>
          <w:tcPr>
            <w:tcW w:w="506" w:type="pct"/>
            <w:gridSpan w:val="2"/>
            <w:tcBorders>
              <w:top w:val="nil"/>
              <w:bottom w:val="nil"/>
              <w:right w:val="nil"/>
            </w:tcBorders>
            <w:vAlign w:val="center"/>
          </w:tcPr>
          <w:p w14:paraId="45A34EB4" w14:textId="4D120B26" w:rsidR="007C6CA5" w:rsidRPr="000F1699" w:rsidRDefault="007C6CA5" w:rsidP="007C6CA5">
            <w:pPr>
              <w:pStyle w:val="-2"/>
              <w:rPr>
                <w:color w:val="000000" w:themeColor="text1"/>
              </w:rPr>
            </w:pPr>
            <w:r>
              <w:rPr>
                <w:rFonts w:hint="eastAsia"/>
              </w:rPr>
              <w:t>1,068.97</w:t>
            </w:r>
          </w:p>
        </w:tc>
      </w:tr>
      <w:tr w:rsidR="007C6CA5" w:rsidRPr="000F1699" w14:paraId="473C9944" w14:textId="77777777" w:rsidTr="00E5231B">
        <w:trPr>
          <w:cantSplit/>
          <w:trHeight w:val="397"/>
        </w:trPr>
        <w:tc>
          <w:tcPr>
            <w:tcW w:w="2100" w:type="pct"/>
            <w:gridSpan w:val="2"/>
            <w:tcBorders>
              <w:top w:val="nil"/>
              <w:left w:val="nil"/>
              <w:bottom w:val="nil"/>
            </w:tcBorders>
            <w:vAlign w:val="center"/>
          </w:tcPr>
          <w:p w14:paraId="5396381F" w14:textId="3DC796DA" w:rsidR="007C6CA5" w:rsidRPr="000F1699" w:rsidRDefault="007C6CA5" w:rsidP="007C6CA5">
            <w:pPr>
              <w:pStyle w:val="--22"/>
              <w:ind w:left="400"/>
              <w:rPr>
                <w:color w:val="000000" w:themeColor="text1"/>
                <w:w w:val="100"/>
                <w:highlight w:val="yellow"/>
              </w:rPr>
            </w:pPr>
            <w:r>
              <w:rPr>
                <w:rFonts w:hint="eastAsia"/>
                <w:color w:val="000000" w:themeColor="text1"/>
                <w:w w:val="100"/>
                <w:kern w:val="2"/>
              </w:rPr>
              <w:t>利息股利之調整</w:t>
            </w:r>
          </w:p>
        </w:tc>
        <w:tc>
          <w:tcPr>
            <w:tcW w:w="804" w:type="pct"/>
            <w:gridSpan w:val="3"/>
            <w:tcBorders>
              <w:top w:val="nil"/>
              <w:bottom w:val="nil"/>
            </w:tcBorders>
            <w:vAlign w:val="center"/>
          </w:tcPr>
          <w:p w14:paraId="44F3CC9C" w14:textId="0240FC84" w:rsidR="007C6CA5" w:rsidRPr="000F1699" w:rsidRDefault="007C6CA5" w:rsidP="007C6CA5">
            <w:pPr>
              <w:pStyle w:val="-2"/>
              <w:rPr>
                <w:color w:val="000000" w:themeColor="text1"/>
              </w:rPr>
            </w:pPr>
            <w:r>
              <w:rPr>
                <w:rFonts w:hint="eastAsia"/>
              </w:rPr>
              <w:t>- 4,611,000</w:t>
            </w:r>
          </w:p>
        </w:tc>
        <w:tc>
          <w:tcPr>
            <w:tcW w:w="832" w:type="pct"/>
            <w:gridSpan w:val="2"/>
            <w:tcBorders>
              <w:top w:val="nil"/>
              <w:bottom w:val="nil"/>
            </w:tcBorders>
            <w:vAlign w:val="center"/>
          </w:tcPr>
          <w:p w14:paraId="57FD6439" w14:textId="083B7B4C" w:rsidR="007C6CA5" w:rsidRPr="000F1699" w:rsidRDefault="007C6CA5" w:rsidP="007C6CA5">
            <w:pPr>
              <w:pStyle w:val="-2"/>
              <w:rPr>
                <w:color w:val="000000" w:themeColor="text1"/>
                <w:spacing w:val="-4"/>
              </w:rPr>
            </w:pPr>
            <w:r>
              <w:rPr>
                <w:rFonts w:hint="eastAsia"/>
              </w:rPr>
              <w:t>- 21,192,950</w:t>
            </w:r>
          </w:p>
        </w:tc>
        <w:tc>
          <w:tcPr>
            <w:tcW w:w="758" w:type="pct"/>
            <w:gridSpan w:val="2"/>
            <w:tcBorders>
              <w:top w:val="nil"/>
              <w:bottom w:val="nil"/>
            </w:tcBorders>
            <w:vAlign w:val="center"/>
          </w:tcPr>
          <w:p w14:paraId="2EFAB999" w14:textId="2DE7D2B5" w:rsidR="007C6CA5" w:rsidRPr="000F1699" w:rsidRDefault="007C6CA5" w:rsidP="007C6CA5">
            <w:pPr>
              <w:pStyle w:val="-2"/>
              <w:rPr>
                <w:color w:val="000000" w:themeColor="text1"/>
              </w:rPr>
            </w:pPr>
            <w:r>
              <w:rPr>
                <w:rFonts w:hint="eastAsia"/>
              </w:rPr>
              <w:t>- 16,581,950</w:t>
            </w:r>
          </w:p>
        </w:tc>
        <w:tc>
          <w:tcPr>
            <w:tcW w:w="506" w:type="pct"/>
            <w:gridSpan w:val="2"/>
            <w:tcBorders>
              <w:top w:val="nil"/>
              <w:bottom w:val="nil"/>
              <w:right w:val="nil"/>
            </w:tcBorders>
            <w:vAlign w:val="center"/>
          </w:tcPr>
          <w:p w14:paraId="63AEE2B8" w14:textId="4268A109" w:rsidR="007C6CA5" w:rsidRPr="000F1699" w:rsidRDefault="007C6CA5" w:rsidP="007C6CA5">
            <w:pPr>
              <w:pStyle w:val="-2"/>
              <w:rPr>
                <w:color w:val="000000" w:themeColor="text1"/>
              </w:rPr>
            </w:pPr>
            <w:r>
              <w:rPr>
                <w:rFonts w:hint="eastAsia"/>
              </w:rPr>
              <w:t>359.62</w:t>
            </w:r>
          </w:p>
        </w:tc>
      </w:tr>
      <w:tr w:rsidR="007C6CA5" w:rsidRPr="000F1699" w14:paraId="7A7BD5D7" w14:textId="77777777" w:rsidTr="00E5231B">
        <w:trPr>
          <w:cantSplit/>
          <w:trHeight w:val="397"/>
        </w:trPr>
        <w:tc>
          <w:tcPr>
            <w:tcW w:w="2100" w:type="pct"/>
            <w:gridSpan w:val="2"/>
            <w:tcBorders>
              <w:top w:val="nil"/>
              <w:left w:val="nil"/>
              <w:bottom w:val="nil"/>
            </w:tcBorders>
            <w:vAlign w:val="center"/>
          </w:tcPr>
          <w:p w14:paraId="7AD0992C" w14:textId="0BB54085" w:rsidR="007C6CA5" w:rsidRPr="000F1699" w:rsidRDefault="007C6CA5" w:rsidP="007C6CA5">
            <w:pPr>
              <w:pStyle w:val="--22"/>
              <w:ind w:left="400"/>
              <w:rPr>
                <w:color w:val="000000" w:themeColor="text1"/>
                <w:w w:val="100"/>
                <w:highlight w:val="yellow"/>
              </w:rPr>
            </w:pPr>
            <w:r>
              <w:rPr>
                <w:rFonts w:hint="eastAsia"/>
                <w:color w:val="000000" w:themeColor="text1"/>
                <w:w w:val="100"/>
                <w:kern w:val="2"/>
              </w:rPr>
              <w:t>未計利息股利之本期賸餘（短絀）</w:t>
            </w:r>
          </w:p>
        </w:tc>
        <w:tc>
          <w:tcPr>
            <w:tcW w:w="804" w:type="pct"/>
            <w:gridSpan w:val="3"/>
            <w:tcBorders>
              <w:top w:val="nil"/>
              <w:bottom w:val="nil"/>
            </w:tcBorders>
            <w:vAlign w:val="center"/>
          </w:tcPr>
          <w:p w14:paraId="2F911429" w14:textId="1271D847" w:rsidR="007C6CA5" w:rsidRPr="000F1699" w:rsidRDefault="007C6CA5" w:rsidP="007C6CA5">
            <w:pPr>
              <w:pStyle w:val="-2"/>
              <w:rPr>
                <w:color w:val="000000" w:themeColor="text1"/>
              </w:rPr>
            </w:pPr>
            <w:r>
              <w:rPr>
                <w:rFonts w:hint="eastAsia"/>
              </w:rPr>
              <w:t>84,248,000</w:t>
            </w:r>
          </w:p>
        </w:tc>
        <w:tc>
          <w:tcPr>
            <w:tcW w:w="832" w:type="pct"/>
            <w:gridSpan w:val="2"/>
            <w:tcBorders>
              <w:top w:val="nil"/>
              <w:bottom w:val="nil"/>
            </w:tcBorders>
            <w:vAlign w:val="center"/>
          </w:tcPr>
          <w:p w14:paraId="6BBF4760" w14:textId="1CF3F219" w:rsidR="007C6CA5" w:rsidRPr="000F1699" w:rsidRDefault="007C6CA5" w:rsidP="007C6CA5">
            <w:pPr>
              <w:pStyle w:val="-2"/>
              <w:rPr>
                <w:color w:val="000000" w:themeColor="text1"/>
                <w:spacing w:val="-4"/>
              </w:rPr>
            </w:pPr>
            <w:r>
              <w:rPr>
                <w:rFonts w:hint="eastAsia"/>
              </w:rPr>
              <w:t>1,017,542,052</w:t>
            </w:r>
          </w:p>
        </w:tc>
        <w:tc>
          <w:tcPr>
            <w:tcW w:w="758" w:type="pct"/>
            <w:gridSpan w:val="2"/>
            <w:tcBorders>
              <w:top w:val="nil"/>
              <w:bottom w:val="nil"/>
            </w:tcBorders>
            <w:vAlign w:val="center"/>
          </w:tcPr>
          <w:p w14:paraId="24222FF4" w14:textId="4685113D" w:rsidR="007C6CA5" w:rsidRPr="000F1699" w:rsidRDefault="007C6CA5" w:rsidP="007C6CA5">
            <w:pPr>
              <w:pStyle w:val="-2"/>
              <w:rPr>
                <w:color w:val="000000" w:themeColor="text1"/>
              </w:rPr>
            </w:pPr>
            <w:r>
              <w:rPr>
                <w:rFonts w:hint="eastAsia"/>
              </w:rPr>
              <w:t>933,294,052</w:t>
            </w:r>
          </w:p>
        </w:tc>
        <w:tc>
          <w:tcPr>
            <w:tcW w:w="506" w:type="pct"/>
            <w:gridSpan w:val="2"/>
            <w:tcBorders>
              <w:top w:val="nil"/>
              <w:bottom w:val="nil"/>
              <w:right w:val="nil"/>
            </w:tcBorders>
            <w:vAlign w:val="center"/>
          </w:tcPr>
          <w:p w14:paraId="4E9663B4" w14:textId="0132ABC3" w:rsidR="007C6CA5" w:rsidRPr="000F1699" w:rsidRDefault="007C6CA5" w:rsidP="007C6CA5">
            <w:pPr>
              <w:pStyle w:val="-2"/>
              <w:rPr>
                <w:color w:val="000000" w:themeColor="text1"/>
              </w:rPr>
            </w:pPr>
            <w:r>
              <w:rPr>
                <w:rFonts w:hint="eastAsia"/>
              </w:rPr>
              <w:t>1,107.79</w:t>
            </w:r>
          </w:p>
        </w:tc>
      </w:tr>
      <w:tr w:rsidR="007C6CA5" w:rsidRPr="000F1699" w14:paraId="5A5E3785" w14:textId="77777777" w:rsidTr="00E5231B">
        <w:trPr>
          <w:cantSplit/>
          <w:trHeight w:val="397"/>
        </w:trPr>
        <w:tc>
          <w:tcPr>
            <w:tcW w:w="2100" w:type="pct"/>
            <w:gridSpan w:val="2"/>
            <w:tcBorders>
              <w:top w:val="nil"/>
              <w:left w:val="nil"/>
              <w:bottom w:val="nil"/>
            </w:tcBorders>
            <w:vAlign w:val="center"/>
          </w:tcPr>
          <w:p w14:paraId="7BC7970E" w14:textId="1FD8FA4F" w:rsidR="007C6CA5" w:rsidRPr="000F1699" w:rsidRDefault="007C6CA5" w:rsidP="007C6CA5">
            <w:pPr>
              <w:pStyle w:val="--22"/>
              <w:ind w:left="400"/>
              <w:rPr>
                <w:color w:val="000000" w:themeColor="text1"/>
                <w:w w:val="100"/>
                <w:highlight w:val="yellow"/>
              </w:rPr>
            </w:pPr>
            <w:r>
              <w:rPr>
                <w:rFonts w:hint="eastAsia"/>
                <w:color w:val="000000" w:themeColor="text1"/>
                <w:w w:val="100"/>
                <w:kern w:val="2"/>
              </w:rPr>
              <w:t>調整項目</w:t>
            </w:r>
          </w:p>
        </w:tc>
        <w:tc>
          <w:tcPr>
            <w:tcW w:w="804" w:type="pct"/>
            <w:gridSpan w:val="3"/>
            <w:tcBorders>
              <w:top w:val="nil"/>
              <w:bottom w:val="nil"/>
            </w:tcBorders>
            <w:vAlign w:val="center"/>
          </w:tcPr>
          <w:p w14:paraId="32FB0154" w14:textId="51F5EE99" w:rsidR="007C6CA5" w:rsidRPr="000F1699" w:rsidRDefault="007C6CA5" w:rsidP="007C6CA5">
            <w:pPr>
              <w:pStyle w:val="-2"/>
              <w:rPr>
                <w:color w:val="000000" w:themeColor="text1"/>
              </w:rPr>
            </w:pPr>
            <w:r>
              <w:rPr>
                <w:rFonts w:hint="eastAsia"/>
              </w:rPr>
              <w:t>- 9,640,000</w:t>
            </w:r>
          </w:p>
        </w:tc>
        <w:tc>
          <w:tcPr>
            <w:tcW w:w="832" w:type="pct"/>
            <w:gridSpan w:val="2"/>
            <w:tcBorders>
              <w:top w:val="nil"/>
              <w:bottom w:val="nil"/>
            </w:tcBorders>
            <w:vAlign w:val="center"/>
          </w:tcPr>
          <w:p w14:paraId="626EB620" w14:textId="43BC06AC" w:rsidR="007C6CA5" w:rsidRPr="000F1699" w:rsidRDefault="007C6CA5" w:rsidP="007C6CA5">
            <w:pPr>
              <w:pStyle w:val="-2"/>
              <w:rPr>
                <w:color w:val="000000" w:themeColor="text1"/>
                <w:spacing w:val="-4"/>
              </w:rPr>
            </w:pPr>
            <w:r>
              <w:rPr>
                <w:rFonts w:hint="eastAsia"/>
              </w:rPr>
              <w:t>22,520,932</w:t>
            </w:r>
          </w:p>
        </w:tc>
        <w:tc>
          <w:tcPr>
            <w:tcW w:w="758" w:type="pct"/>
            <w:gridSpan w:val="2"/>
            <w:tcBorders>
              <w:top w:val="nil"/>
              <w:bottom w:val="nil"/>
            </w:tcBorders>
            <w:vAlign w:val="center"/>
          </w:tcPr>
          <w:p w14:paraId="4C4DD5D2" w14:textId="2EADA3C8" w:rsidR="007C6CA5" w:rsidRPr="000F1699" w:rsidRDefault="007C6CA5" w:rsidP="007C6CA5">
            <w:pPr>
              <w:pStyle w:val="-2"/>
              <w:rPr>
                <w:color w:val="000000" w:themeColor="text1"/>
              </w:rPr>
            </w:pPr>
            <w:r>
              <w:rPr>
                <w:rFonts w:hint="eastAsia"/>
              </w:rPr>
              <w:t>32,160,932</w:t>
            </w:r>
          </w:p>
        </w:tc>
        <w:tc>
          <w:tcPr>
            <w:tcW w:w="506" w:type="pct"/>
            <w:gridSpan w:val="2"/>
            <w:tcBorders>
              <w:top w:val="nil"/>
              <w:bottom w:val="nil"/>
              <w:right w:val="nil"/>
            </w:tcBorders>
            <w:vAlign w:val="center"/>
          </w:tcPr>
          <w:p w14:paraId="6110BE37" w14:textId="45B7AAA6" w:rsidR="007C6CA5" w:rsidRPr="000F1699" w:rsidRDefault="007C6CA5" w:rsidP="007C6CA5">
            <w:pPr>
              <w:pStyle w:val="-2"/>
              <w:rPr>
                <w:color w:val="000000" w:themeColor="text1"/>
              </w:rPr>
            </w:pPr>
            <w:r>
              <w:rPr>
                <w:rFonts w:hint="eastAsia"/>
              </w:rPr>
              <w:t>--</w:t>
            </w:r>
          </w:p>
        </w:tc>
      </w:tr>
      <w:tr w:rsidR="007C6CA5" w:rsidRPr="000F1699" w14:paraId="362BC68D" w14:textId="77777777" w:rsidTr="00E5231B">
        <w:trPr>
          <w:cantSplit/>
          <w:trHeight w:val="397"/>
        </w:trPr>
        <w:tc>
          <w:tcPr>
            <w:tcW w:w="2100" w:type="pct"/>
            <w:gridSpan w:val="2"/>
            <w:tcBorders>
              <w:top w:val="nil"/>
              <w:left w:val="nil"/>
              <w:bottom w:val="nil"/>
            </w:tcBorders>
            <w:vAlign w:val="center"/>
          </w:tcPr>
          <w:p w14:paraId="6B84C69A" w14:textId="3F6C6E58" w:rsidR="007C6CA5" w:rsidRPr="000F1699" w:rsidRDefault="007C6CA5" w:rsidP="007C6CA5">
            <w:pPr>
              <w:pStyle w:val="--22"/>
              <w:ind w:left="400"/>
              <w:rPr>
                <w:color w:val="000000" w:themeColor="text1"/>
                <w:w w:val="100"/>
                <w:highlight w:val="yellow"/>
              </w:rPr>
            </w:pPr>
            <w:r>
              <w:rPr>
                <w:rFonts w:hint="eastAsia"/>
                <w:color w:val="000000" w:themeColor="text1"/>
                <w:w w:val="100"/>
                <w:kern w:val="2"/>
              </w:rPr>
              <w:t>未計利息股利之現金流入（流出）</w:t>
            </w:r>
          </w:p>
        </w:tc>
        <w:tc>
          <w:tcPr>
            <w:tcW w:w="804" w:type="pct"/>
            <w:gridSpan w:val="3"/>
            <w:tcBorders>
              <w:top w:val="nil"/>
              <w:bottom w:val="nil"/>
            </w:tcBorders>
            <w:vAlign w:val="center"/>
          </w:tcPr>
          <w:p w14:paraId="5FC3E141" w14:textId="3AE26A4C" w:rsidR="007C6CA5" w:rsidRPr="000F1699" w:rsidRDefault="007C6CA5" w:rsidP="007C6CA5">
            <w:pPr>
              <w:pStyle w:val="-2"/>
              <w:rPr>
                <w:color w:val="000000" w:themeColor="text1"/>
              </w:rPr>
            </w:pPr>
            <w:r>
              <w:rPr>
                <w:rFonts w:hint="eastAsia"/>
              </w:rPr>
              <w:t>74,608,000</w:t>
            </w:r>
          </w:p>
        </w:tc>
        <w:tc>
          <w:tcPr>
            <w:tcW w:w="832" w:type="pct"/>
            <w:gridSpan w:val="2"/>
            <w:tcBorders>
              <w:top w:val="nil"/>
              <w:bottom w:val="nil"/>
            </w:tcBorders>
            <w:vAlign w:val="center"/>
          </w:tcPr>
          <w:p w14:paraId="78A5563F" w14:textId="03E228E5" w:rsidR="007C6CA5" w:rsidRPr="000F1699" w:rsidRDefault="007C6CA5" w:rsidP="007C6CA5">
            <w:pPr>
              <w:pStyle w:val="-2"/>
              <w:rPr>
                <w:color w:val="000000" w:themeColor="text1"/>
                <w:spacing w:val="-4"/>
              </w:rPr>
            </w:pPr>
            <w:r>
              <w:rPr>
                <w:rFonts w:hint="eastAsia"/>
              </w:rPr>
              <w:t>1,040,062,984</w:t>
            </w:r>
          </w:p>
        </w:tc>
        <w:tc>
          <w:tcPr>
            <w:tcW w:w="758" w:type="pct"/>
            <w:gridSpan w:val="2"/>
            <w:tcBorders>
              <w:top w:val="nil"/>
              <w:bottom w:val="nil"/>
            </w:tcBorders>
            <w:vAlign w:val="center"/>
          </w:tcPr>
          <w:p w14:paraId="79EAB4B5" w14:textId="53989A86" w:rsidR="007C6CA5" w:rsidRPr="000F1699" w:rsidRDefault="007C6CA5" w:rsidP="007C6CA5">
            <w:pPr>
              <w:pStyle w:val="-2"/>
              <w:rPr>
                <w:color w:val="000000" w:themeColor="text1"/>
              </w:rPr>
            </w:pPr>
            <w:r>
              <w:rPr>
                <w:rFonts w:hint="eastAsia"/>
              </w:rPr>
              <w:t>965,454,984</w:t>
            </w:r>
          </w:p>
        </w:tc>
        <w:tc>
          <w:tcPr>
            <w:tcW w:w="506" w:type="pct"/>
            <w:gridSpan w:val="2"/>
            <w:tcBorders>
              <w:top w:val="nil"/>
              <w:bottom w:val="nil"/>
              <w:right w:val="nil"/>
            </w:tcBorders>
            <w:vAlign w:val="center"/>
          </w:tcPr>
          <w:p w14:paraId="3C236D7A" w14:textId="0BD44128" w:rsidR="007C6CA5" w:rsidRPr="000F1699" w:rsidRDefault="007C6CA5" w:rsidP="007C6CA5">
            <w:pPr>
              <w:pStyle w:val="-2"/>
              <w:rPr>
                <w:color w:val="000000" w:themeColor="text1"/>
              </w:rPr>
            </w:pPr>
            <w:r>
              <w:rPr>
                <w:rFonts w:hint="eastAsia"/>
              </w:rPr>
              <w:t>1,294.04</w:t>
            </w:r>
          </w:p>
        </w:tc>
      </w:tr>
      <w:tr w:rsidR="007C6CA5" w:rsidRPr="000F1699" w14:paraId="7AC8B6B9" w14:textId="77777777" w:rsidTr="00E5231B">
        <w:trPr>
          <w:cantSplit/>
          <w:trHeight w:val="397"/>
        </w:trPr>
        <w:tc>
          <w:tcPr>
            <w:tcW w:w="2100" w:type="pct"/>
            <w:gridSpan w:val="2"/>
            <w:tcBorders>
              <w:top w:val="nil"/>
              <w:left w:val="nil"/>
              <w:bottom w:val="nil"/>
            </w:tcBorders>
            <w:vAlign w:val="center"/>
          </w:tcPr>
          <w:p w14:paraId="486CD1E9" w14:textId="33A5B460" w:rsidR="007C6CA5" w:rsidRPr="000F1699" w:rsidRDefault="007C6CA5" w:rsidP="007C6CA5">
            <w:pPr>
              <w:pStyle w:val="--22"/>
              <w:ind w:left="400"/>
              <w:rPr>
                <w:color w:val="000000" w:themeColor="text1"/>
                <w:w w:val="100"/>
                <w:highlight w:val="yellow"/>
              </w:rPr>
            </w:pPr>
            <w:r>
              <w:rPr>
                <w:rFonts w:hint="eastAsia"/>
                <w:color w:val="000000" w:themeColor="text1"/>
                <w:w w:val="100"/>
                <w:kern w:val="2"/>
              </w:rPr>
              <w:t>收取利息</w:t>
            </w:r>
          </w:p>
        </w:tc>
        <w:tc>
          <w:tcPr>
            <w:tcW w:w="804" w:type="pct"/>
            <w:gridSpan w:val="3"/>
            <w:tcBorders>
              <w:top w:val="nil"/>
              <w:bottom w:val="nil"/>
            </w:tcBorders>
            <w:vAlign w:val="center"/>
          </w:tcPr>
          <w:p w14:paraId="11BDA473" w14:textId="2AD721FA" w:rsidR="007C6CA5" w:rsidRPr="000F1699" w:rsidRDefault="007C6CA5" w:rsidP="007C6CA5">
            <w:pPr>
              <w:pStyle w:val="-2"/>
              <w:rPr>
                <w:color w:val="000000" w:themeColor="text1"/>
              </w:rPr>
            </w:pPr>
            <w:r>
              <w:rPr>
                <w:rFonts w:hint="eastAsia"/>
              </w:rPr>
              <w:t>289,000</w:t>
            </w:r>
          </w:p>
        </w:tc>
        <w:tc>
          <w:tcPr>
            <w:tcW w:w="832" w:type="pct"/>
            <w:gridSpan w:val="2"/>
            <w:tcBorders>
              <w:top w:val="nil"/>
              <w:bottom w:val="nil"/>
            </w:tcBorders>
            <w:vAlign w:val="center"/>
          </w:tcPr>
          <w:p w14:paraId="335A8A39" w14:textId="081D6EE2" w:rsidR="007C6CA5" w:rsidRPr="000F1699" w:rsidRDefault="007C6CA5" w:rsidP="007C6CA5">
            <w:pPr>
              <w:pStyle w:val="-2"/>
              <w:rPr>
                <w:color w:val="000000" w:themeColor="text1"/>
                <w:spacing w:val="-4"/>
              </w:rPr>
            </w:pPr>
            <w:r>
              <w:rPr>
                <w:rFonts w:hint="eastAsia"/>
              </w:rPr>
              <w:t>30,480,645</w:t>
            </w:r>
          </w:p>
        </w:tc>
        <w:tc>
          <w:tcPr>
            <w:tcW w:w="758" w:type="pct"/>
            <w:gridSpan w:val="2"/>
            <w:tcBorders>
              <w:top w:val="nil"/>
              <w:bottom w:val="nil"/>
            </w:tcBorders>
            <w:vAlign w:val="center"/>
          </w:tcPr>
          <w:p w14:paraId="33757A42" w14:textId="0FA00D8B" w:rsidR="007C6CA5" w:rsidRPr="000F1699" w:rsidRDefault="007C6CA5" w:rsidP="007C6CA5">
            <w:pPr>
              <w:pStyle w:val="-2"/>
              <w:rPr>
                <w:color w:val="000000" w:themeColor="text1"/>
              </w:rPr>
            </w:pPr>
            <w:r>
              <w:rPr>
                <w:rFonts w:hint="eastAsia"/>
              </w:rPr>
              <w:t>30,191,645</w:t>
            </w:r>
          </w:p>
        </w:tc>
        <w:tc>
          <w:tcPr>
            <w:tcW w:w="506" w:type="pct"/>
            <w:gridSpan w:val="2"/>
            <w:tcBorders>
              <w:top w:val="nil"/>
              <w:bottom w:val="nil"/>
              <w:right w:val="nil"/>
            </w:tcBorders>
            <w:vAlign w:val="center"/>
          </w:tcPr>
          <w:p w14:paraId="3CE00FBE" w14:textId="14F4BC5E" w:rsidR="007C6CA5" w:rsidRPr="000F1699" w:rsidRDefault="007C6CA5" w:rsidP="007C6CA5">
            <w:pPr>
              <w:pStyle w:val="-2"/>
              <w:rPr>
                <w:color w:val="000000" w:themeColor="text1"/>
              </w:rPr>
            </w:pPr>
            <w:r>
              <w:rPr>
                <w:rFonts w:hint="eastAsia"/>
              </w:rPr>
              <w:t>10,446.94</w:t>
            </w:r>
          </w:p>
        </w:tc>
      </w:tr>
      <w:tr w:rsidR="007C6CA5" w:rsidRPr="000F1699" w14:paraId="7BBE54A3" w14:textId="77777777" w:rsidTr="00E5231B">
        <w:trPr>
          <w:cantSplit/>
          <w:trHeight w:val="397"/>
        </w:trPr>
        <w:tc>
          <w:tcPr>
            <w:tcW w:w="2100" w:type="pct"/>
            <w:gridSpan w:val="2"/>
            <w:tcBorders>
              <w:top w:val="nil"/>
              <w:left w:val="nil"/>
              <w:bottom w:val="nil"/>
            </w:tcBorders>
            <w:vAlign w:val="center"/>
          </w:tcPr>
          <w:p w14:paraId="0116DB16" w14:textId="583B83AC" w:rsidR="007C6CA5" w:rsidRPr="000F1699" w:rsidRDefault="007C6CA5" w:rsidP="007C6CA5">
            <w:pPr>
              <w:pStyle w:val="--22"/>
              <w:ind w:left="400"/>
              <w:rPr>
                <w:color w:val="000000" w:themeColor="text1"/>
                <w:w w:val="100"/>
              </w:rPr>
            </w:pPr>
            <w:r>
              <w:rPr>
                <w:rFonts w:hint="eastAsia"/>
                <w:color w:val="000000" w:themeColor="text1"/>
                <w:w w:val="100"/>
                <w:kern w:val="2"/>
              </w:rPr>
              <w:t>支付利息</w:t>
            </w:r>
          </w:p>
        </w:tc>
        <w:tc>
          <w:tcPr>
            <w:tcW w:w="804" w:type="pct"/>
            <w:gridSpan w:val="3"/>
            <w:tcBorders>
              <w:top w:val="nil"/>
              <w:bottom w:val="nil"/>
            </w:tcBorders>
            <w:vAlign w:val="center"/>
          </w:tcPr>
          <w:p w14:paraId="64DF827A" w14:textId="26554835" w:rsidR="007C6CA5" w:rsidRPr="000F1699" w:rsidRDefault="007C6CA5" w:rsidP="007C6CA5">
            <w:pPr>
              <w:pStyle w:val="-2"/>
              <w:rPr>
                <w:color w:val="000000" w:themeColor="text1"/>
              </w:rPr>
            </w:pPr>
            <w:r>
              <w:rPr>
                <w:rFonts w:hint="eastAsia"/>
              </w:rPr>
              <w:t>- 12,334,000</w:t>
            </w:r>
          </w:p>
        </w:tc>
        <w:tc>
          <w:tcPr>
            <w:tcW w:w="832" w:type="pct"/>
            <w:gridSpan w:val="2"/>
            <w:tcBorders>
              <w:top w:val="nil"/>
              <w:bottom w:val="nil"/>
            </w:tcBorders>
            <w:vAlign w:val="center"/>
          </w:tcPr>
          <w:p w14:paraId="6D9D77F5" w14:textId="4BAD561E" w:rsidR="007C6CA5" w:rsidRPr="000F1699" w:rsidRDefault="007C6CA5" w:rsidP="007C6CA5">
            <w:pPr>
              <w:pStyle w:val="-2"/>
              <w:rPr>
                <w:color w:val="000000" w:themeColor="text1"/>
                <w:spacing w:val="-4"/>
              </w:rPr>
            </w:pPr>
            <w:r>
              <w:rPr>
                <w:rFonts w:hint="eastAsia"/>
              </w:rPr>
              <w:t>- 6,897,937</w:t>
            </w:r>
          </w:p>
        </w:tc>
        <w:tc>
          <w:tcPr>
            <w:tcW w:w="758" w:type="pct"/>
            <w:gridSpan w:val="2"/>
            <w:tcBorders>
              <w:top w:val="nil"/>
              <w:bottom w:val="nil"/>
            </w:tcBorders>
            <w:vAlign w:val="center"/>
          </w:tcPr>
          <w:p w14:paraId="4D0FDE0D" w14:textId="13F6C17C" w:rsidR="007C6CA5" w:rsidRPr="000F1699" w:rsidRDefault="007C6CA5" w:rsidP="007C6CA5">
            <w:pPr>
              <w:pStyle w:val="-2"/>
              <w:rPr>
                <w:color w:val="000000" w:themeColor="text1"/>
              </w:rPr>
            </w:pPr>
            <w:r>
              <w:rPr>
                <w:rFonts w:hint="eastAsia"/>
              </w:rPr>
              <w:t>5,436,063</w:t>
            </w:r>
          </w:p>
        </w:tc>
        <w:tc>
          <w:tcPr>
            <w:tcW w:w="506" w:type="pct"/>
            <w:gridSpan w:val="2"/>
            <w:tcBorders>
              <w:top w:val="nil"/>
              <w:bottom w:val="nil"/>
              <w:right w:val="nil"/>
            </w:tcBorders>
            <w:vAlign w:val="center"/>
          </w:tcPr>
          <w:p w14:paraId="74C66FDD" w14:textId="767368CB" w:rsidR="007C6CA5" w:rsidRPr="000F1699" w:rsidRDefault="007C6CA5" w:rsidP="007C6CA5">
            <w:pPr>
              <w:pStyle w:val="-2"/>
              <w:rPr>
                <w:color w:val="000000" w:themeColor="text1"/>
              </w:rPr>
            </w:pPr>
            <w:r>
              <w:rPr>
                <w:rFonts w:hint="eastAsia"/>
              </w:rPr>
              <w:t>- 44.07</w:t>
            </w:r>
          </w:p>
        </w:tc>
      </w:tr>
      <w:tr w:rsidR="007C6CA5" w:rsidRPr="000F1699" w14:paraId="0CCB0F2C" w14:textId="77777777" w:rsidTr="00E5231B">
        <w:trPr>
          <w:cantSplit/>
          <w:trHeight w:val="397"/>
        </w:trPr>
        <w:tc>
          <w:tcPr>
            <w:tcW w:w="2100" w:type="pct"/>
            <w:gridSpan w:val="2"/>
            <w:tcBorders>
              <w:top w:val="nil"/>
              <w:left w:val="nil"/>
              <w:bottom w:val="nil"/>
            </w:tcBorders>
            <w:vAlign w:val="center"/>
          </w:tcPr>
          <w:p w14:paraId="4FC1EC06" w14:textId="34557008" w:rsidR="007C6CA5" w:rsidRPr="000F1699" w:rsidRDefault="007C6CA5" w:rsidP="007C6CA5">
            <w:pPr>
              <w:pStyle w:val="--30"/>
              <w:ind w:left="200"/>
              <w:rPr>
                <w:color w:val="000000" w:themeColor="text1"/>
                <w:w w:val="100"/>
                <w:highlight w:val="yellow"/>
              </w:rPr>
            </w:pPr>
            <w:r>
              <w:rPr>
                <w:rFonts w:hint="eastAsia"/>
                <w:color w:val="000000" w:themeColor="text1"/>
                <w:w w:val="100"/>
                <w:kern w:val="2"/>
              </w:rPr>
              <w:t>業務活動之淨現金流入（流出）</w:t>
            </w:r>
          </w:p>
        </w:tc>
        <w:tc>
          <w:tcPr>
            <w:tcW w:w="804" w:type="pct"/>
            <w:gridSpan w:val="3"/>
            <w:tcBorders>
              <w:top w:val="nil"/>
              <w:bottom w:val="nil"/>
            </w:tcBorders>
            <w:vAlign w:val="center"/>
          </w:tcPr>
          <w:p w14:paraId="5D8870EE" w14:textId="3D3E7AAD" w:rsidR="007C6CA5" w:rsidRPr="000F1699" w:rsidRDefault="007C6CA5" w:rsidP="007C6CA5">
            <w:pPr>
              <w:pStyle w:val="--3"/>
              <w:rPr>
                <w:color w:val="000000" w:themeColor="text1"/>
              </w:rPr>
            </w:pPr>
            <w:r>
              <w:rPr>
                <w:rFonts w:hint="eastAsia"/>
              </w:rPr>
              <w:t>62,563,000</w:t>
            </w:r>
          </w:p>
        </w:tc>
        <w:tc>
          <w:tcPr>
            <w:tcW w:w="832" w:type="pct"/>
            <w:gridSpan w:val="2"/>
            <w:tcBorders>
              <w:top w:val="nil"/>
              <w:bottom w:val="nil"/>
            </w:tcBorders>
            <w:vAlign w:val="center"/>
          </w:tcPr>
          <w:p w14:paraId="566130A1" w14:textId="736264E5" w:rsidR="007C6CA5" w:rsidRPr="000F1699" w:rsidRDefault="007C6CA5" w:rsidP="007C6CA5">
            <w:pPr>
              <w:pStyle w:val="--3"/>
              <w:rPr>
                <w:color w:val="000000" w:themeColor="text1"/>
                <w:spacing w:val="-4"/>
              </w:rPr>
            </w:pPr>
            <w:r>
              <w:rPr>
                <w:rFonts w:hint="eastAsia"/>
              </w:rPr>
              <w:t>1,063,645,692</w:t>
            </w:r>
          </w:p>
        </w:tc>
        <w:tc>
          <w:tcPr>
            <w:tcW w:w="758" w:type="pct"/>
            <w:gridSpan w:val="2"/>
            <w:tcBorders>
              <w:top w:val="nil"/>
              <w:bottom w:val="nil"/>
            </w:tcBorders>
            <w:vAlign w:val="center"/>
          </w:tcPr>
          <w:p w14:paraId="699365FB" w14:textId="576A1C67" w:rsidR="007C6CA5" w:rsidRPr="000F1699" w:rsidRDefault="007C6CA5" w:rsidP="007C6CA5">
            <w:pPr>
              <w:pStyle w:val="--3"/>
              <w:rPr>
                <w:color w:val="000000" w:themeColor="text1"/>
              </w:rPr>
            </w:pPr>
            <w:r>
              <w:rPr>
                <w:rFonts w:hint="eastAsia"/>
              </w:rPr>
              <w:t>1,001,082,692</w:t>
            </w:r>
          </w:p>
        </w:tc>
        <w:tc>
          <w:tcPr>
            <w:tcW w:w="506" w:type="pct"/>
            <w:gridSpan w:val="2"/>
            <w:tcBorders>
              <w:top w:val="nil"/>
              <w:bottom w:val="nil"/>
              <w:right w:val="nil"/>
            </w:tcBorders>
            <w:vAlign w:val="center"/>
          </w:tcPr>
          <w:p w14:paraId="56BC31B0" w14:textId="0648BE78" w:rsidR="007C6CA5" w:rsidRPr="000F1699" w:rsidRDefault="007C6CA5" w:rsidP="007C6CA5">
            <w:pPr>
              <w:pStyle w:val="--3"/>
              <w:rPr>
                <w:color w:val="000000" w:themeColor="text1"/>
              </w:rPr>
            </w:pPr>
            <w:r>
              <w:rPr>
                <w:rFonts w:hint="eastAsia"/>
              </w:rPr>
              <w:t>1,600.12</w:t>
            </w:r>
          </w:p>
        </w:tc>
      </w:tr>
      <w:tr w:rsidR="007C6CA5" w:rsidRPr="000F1699" w14:paraId="539F72FA" w14:textId="77777777" w:rsidTr="00E5231B">
        <w:trPr>
          <w:cantSplit/>
          <w:trHeight w:val="397"/>
        </w:trPr>
        <w:tc>
          <w:tcPr>
            <w:tcW w:w="2100" w:type="pct"/>
            <w:gridSpan w:val="2"/>
            <w:tcBorders>
              <w:top w:val="nil"/>
              <w:left w:val="nil"/>
              <w:bottom w:val="nil"/>
            </w:tcBorders>
            <w:vAlign w:val="center"/>
          </w:tcPr>
          <w:p w14:paraId="6511C37A" w14:textId="67FFABCE" w:rsidR="007C6CA5" w:rsidRPr="000F1699" w:rsidRDefault="007C6CA5" w:rsidP="007C6CA5">
            <w:pPr>
              <w:pStyle w:val="--12"/>
              <w:rPr>
                <w:color w:val="000000" w:themeColor="text1"/>
                <w:w w:val="100"/>
              </w:rPr>
            </w:pPr>
            <w:r>
              <w:rPr>
                <w:rFonts w:hint="eastAsia"/>
                <w:color w:val="000000" w:themeColor="text1"/>
                <w:w w:val="100"/>
                <w:kern w:val="2"/>
              </w:rPr>
              <w:t>投資活動之現金流量</w:t>
            </w:r>
          </w:p>
        </w:tc>
        <w:tc>
          <w:tcPr>
            <w:tcW w:w="804" w:type="pct"/>
            <w:gridSpan w:val="3"/>
            <w:tcBorders>
              <w:top w:val="nil"/>
              <w:bottom w:val="nil"/>
            </w:tcBorders>
            <w:vAlign w:val="center"/>
          </w:tcPr>
          <w:p w14:paraId="75851DDF" w14:textId="77777777" w:rsidR="007C6CA5" w:rsidRPr="000F1699" w:rsidRDefault="007C6CA5" w:rsidP="007C6CA5">
            <w:pPr>
              <w:pStyle w:val="-2"/>
              <w:rPr>
                <w:color w:val="000000" w:themeColor="text1"/>
                <w:highlight w:val="yellow"/>
              </w:rPr>
            </w:pPr>
          </w:p>
        </w:tc>
        <w:tc>
          <w:tcPr>
            <w:tcW w:w="832" w:type="pct"/>
            <w:gridSpan w:val="2"/>
            <w:tcBorders>
              <w:top w:val="nil"/>
              <w:bottom w:val="nil"/>
            </w:tcBorders>
            <w:vAlign w:val="center"/>
          </w:tcPr>
          <w:p w14:paraId="0ED7EC33" w14:textId="77777777" w:rsidR="007C6CA5" w:rsidRPr="000F1699" w:rsidRDefault="007C6CA5" w:rsidP="007C6CA5">
            <w:pPr>
              <w:pStyle w:val="-2"/>
              <w:rPr>
                <w:color w:val="000000" w:themeColor="text1"/>
                <w:spacing w:val="-4"/>
                <w:highlight w:val="yellow"/>
              </w:rPr>
            </w:pPr>
          </w:p>
        </w:tc>
        <w:tc>
          <w:tcPr>
            <w:tcW w:w="758" w:type="pct"/>
            <w:gridSpan w:val="2"/>
            <w:tcBorders>
              <w:top w:val="nil"/>
              <w:bottom w:val="nil"/>
            </w:tcBorders>
            <w:vAlign w:val="center"/>
          </w:tcPr>
          <w:p w14:paraId="0C8D217E" w14:textId="77777777" w:rsidR="007C6CA5" w:rsidRPr="000F1699" w:rsidRDefault="007C6CA5" w:rsidP="007C6CA5">
            <w:pPr>
              <w:pStyle w:val="-2"/>
              <w:rPr>
                <w:color w:val="000000" w:themeColor="text1"/>
                <w:highlight w:val="yellow"/>
              </w:rPr>
            </w:pPr>
          </w:p>
        </w:tc>
        <w:tc>
          <w:tcPr>
            <w:tcW w:w="506" w:type="pct"/>
            <w:gridSpan w:val="2"/>
            <w:tcBorders>
              <w:top w:val="nil"/>
              <w:bottom w:val="nil"/>
              <w:right w:val="nil"/>
            </w:tcBorders>
            <w:vAlign w:val="center"/>
          </w:tcPr>
          <w:p w14:paraId="1D4AA4C2" w14:textId="77777777" w:rsidR="007C6CA5" w:rsidRPr="000F1699" w:rsidRDefault="007C6CA5" w:rsidP="007C6CA5">
            <w:pPr>
              <w:pStyle w:val="-2"/>
              <w:rPr>
                <w:color w:val="000000" w:themeColor="text1"/>
                <w:highlight w:val="yellow"/>
              </w:rPr>
            </w:pPr>
          </w:p>
        </w:tc>
      </w:tr>
      <w:tr w:rsidR="007C6CA5" w:rsidRPr="000F1699" w14:paraId="104FC4AA" w14:textId="77777777" w:rsidTr="00E5231B">
        <w:trPr>
          <w:cantSplit/>
          <w:trHeight w:val="397"/>
        </w:trPr>
        <w:tc>
          <w:tcPr>
            <w:tcW w:w="2100" w:type="pct"/>
            <w:gridSpan w:val="2"/>
            <w:tcBorders>
              <w:top w:val="nil"/>
              <w:left w:val="nil"/>
              <w:bottom w:val="nil"/>
            </w:tcBorders>
            <w:vAlign w:val="center"/>
          </w:tcPr>
          <w:p w14:paraId="270ACC1F" w14:textId="7803DA9C" w:rsidR="007C6CA5" w:rsidRPr="000F1699" w:rsidRDefault="007C6CA5" w:rsidP="007C6CA5">
            <w:pPr>
              <w:pStyle w:val="--22"/>
              <w:ind w:left="400"/>
              <w:rPr>
                <w:color w:val="000000" w:themeColor="text1"/>
                <w:w w:val="100"/>
              </w:rPr>
            </w:pPr>
            <w:r>
              <w:rPr>
                <w:rFonts w:hint="eastAsia"/>
                <w:color w:val="000000" w:themeColor="text1"/>
                <w:w w:val="100"/>
                <w:kern w:val="2"/>
              </w:rPr>
              <w:t>減少流動金融資產及短期貸墊款</w:t>
            </w:r>
          </w:p>
        </w:tc>
        <w:tc>
          <w:tcPr>
            <w:tcW w:w="804" w:type="pct"/>
            <w:gridSpan w:val="3"/>
            <w:tcBorders>
              <w:top w:val="nil"/>
              <w:bottom w:val="nil"/>
            </w:tcBorders>
            <w:vAlign w:val="center"/>
          </w:tcPr>
          <w:p w14:paraId="644578EE" w14:textId="12AC7A71" w:rsidR="007C6CA5" w:rsidRPr="000F1699" w:rsidRDefault="007C6CA5" w:rsidP="007C6CA5">
            <w:pPr>
              <w:pStyle w:val="-2"/>
              <w:rPr>
                <w:color w:val="000000" w:themeColor="text1"/>
              </w:rPr>
            </w:pPr>
            <w:r>
              <w:rPr>
                <w:rFonts w:hint="eastAsia"/>
              </w:rPr>
              <w:t>63,000</w:t>
            </w:r>
          </w:p>
        </w:tc>
        <w:tc>
          <w:tcPr>
            <w:tcW w:w="832" w:type="pct"/>
            <w:gridSpan w:val="2"/>
            <w:tcBorders>
              <w:top w:val="nil"/>
              <w:bottom w:val="nil"/>
            </w:tcBorders>
            <w:vAlign w:val="center"/>
          </w:tcPr>
          <w:p w14:paraId="583D4117" w14:textId="646B22CD" w:rsidR="007C6CA5" w:rsidRPr="000F1699" w:rsidRDefault="007C6CA5" w:rsidP="007C6CA5">
            <w:pPr>
              <w:pStyle w:val="-2"/>
              <w:rPr>
                <w:color w:val="000000" w:themeColor="text1"/>
                <w:spacing w:val="-4"/>
              </w:rPr>
            </w:pPr>
            <w:r>
              <w:rPr>
                <w:rFonts w:hint="eastAsia"/>
              </w:rPr>
              <w:t>－</w:t>
            </w:r>
          </w:p>
        </w:tc>
        <w:tc>
          <w:tcPr>
            <w:tcW w:w="758" w:type="pct"/>
            <w:gridSpan w:val="2"/>
            <w:tcBorders>
              <w:top w:val="nil"/>
              <w:bottom w:val="nil"/>
            </w:tcBorders>
            <w:vAlign w:val="center"/>
          </w:tcPr>
          <w:p w14:paraId="40F6E825" w14:textId="44BB9217" w:rsidR="007C6CA5" w:rsidRPr="000F1699" w:rsidRDefault="007C6CA5" w:rsidP="007C6CA5">
            <w:pPr>
              <w:pStyle w:val="-2"/>
              <w:rPr>
                <w:color w:val="000000" w:themeColor="text1"/>
              </w:rPr>
            </w:pPr>
            <w:r>
              <w:rPr>
                <w:rFonts w:hint="eastAsia"/>
              </w:rPr>
              <w:t>- 63,000</w:t>
            </w:r>
          </w:p>
        </w:tc>
        <w:tc>
          <w:tcPr>
            <w:tcW w:w="506" w:type="pct"/>
            <w:gridSpan w:val="2"/>
            <w:tcBorders>
              <w:top w:val="nil"/>
              <w:bottom w:val="nil"/>
              <w:right w:val="nil"/>
            </w:tcBorders>
            <w:vAlign w:val="center"/>
          </w:tcPr>
          <w:p w14:paraId="5B34B6A5" w14:textId="3AFB91FA" w:rsidR="007C6CA5" w:rsidRPr="000F1699" w:rsidRDefault="007C6CA5" w:rsidP="007C6CA5">
            <w:pPr>
              <w:pStyle w:val="-2"/>
              <w:rPr>
                <w:color w:val="000000" w:themeColor="text1"/>
              </w:rPr>
            </w:pPr>
            <w:r>
              <w:rPr>
                <w:rFonts w:hint="eastAsia"/>
              </w:rPr>
              <w:t>- 100.00</w:t>
            </w:r>
          </w:p>
        </w:tc>
      </w:tr>
      <w:tr w:rsidR="007C6CA5" w:rsidRPr="000F1699" w14:paraId="69630BB3" w14:textId="77777777" w:rsidTr="00E5231B">
        <w:trPr>
          <w:cantSplit/>
          <w:trHeight w:val="397"/>
        </w:trPr>
        <w:tc>
          <w:tcPr>
            <w:tcW w:w="2100" w:type="pct"/>
            <w:gridSpan w:val="2"/>
            <w:tcBorders>
              <w:top w:val="nil"/>
              <w:left w:val="nil"/>
              <w:bottom w:val="nil"/>
            </w:tcBorders>
            <w:vAlign w:val="center"/>
          </w:tcPr>
          <w:p w14:paraId="5F3876BD" w14:textId="2997B3D5" w:rsidR="007C6CA5" w:rsidRPr="000F1699" w:rsidRDefault="007C6CA5" w:rsidP="007C6CA5">
            <w:pPr>
              <w:pStyle w:val="--22"/>
              <w:ind w:left="400"/>
              <w:rPr>
                <w:color w:val="000000" w:themeColor="text1"/>
                <w:w w:val="100"/>
              </w:rPr>
            </w:pPr>
            <w:r>
              <w:rPr>
                <w:rFonts w:hint="eastAsia"/>
                <w:color w:val="000000" w:themeColor="text1"/>
                <w:w w:val="100"/>
                <w:kern w:val="2"/>
              </w:rPr>
              <w:t>減少投資、長期應收款、貸墊款及準備金</w:t>
            </w:r>
          </w:p>
        </w:tc>
        <w:tc>
          <w:tcPr>
            <w:tcW w:w="804" w:type="pct"/>
            <w:gridSpan w:val="3"/>
            <w:tcBorders>
              <w:top w:val="nil"/>
              <w:bottom w:val="nil"/>
            </w:tcBorders>
            <w:vAlign w:val="center"/>
          </w:tcPr>
          <w:p w14:paraId="1430075B" w14:textId="5024BCB1" w:rsidR="007C6CA5" w:rsidRPr="000F1699" w:rsidRDefault="007C6CA5" w:rsidP="007C6CA5">
            <w:pPr>
              <w:pStyle w:val="-2"/>
              <w:rPr>
                <w:color w:val="000000" w:themeColor="text1"/>
              </w:rPr>
            </w:pPr>
            <w:r>
              <w:rPr>
                <w:rFonts w:hint="eastAsia"/>
              </w:rPr>
              <w:t>1,164,000</w:t>
            </w:r>
          </w:p>
        </w:tc>
        <w:tc>
          <w:tcPr>
            <w:tcW w:w="832" w:type="pct"/>
            <w:gridSpan w:val="2"/>
            <w:tcBorders>
              <w:top w:val="nil"/>
              <w:bottom w:val="nil"/>
            </w:tcBorders>
            <w:vAlign w:val="center"/>
          </w:tcPr>
          <w:p w14:paraId="1196E79B" w14:textId="22C795C8" w:rsidR="007C6CA5" w:rsidRPr="000F1699" w:rsidRDefault="007C6CA5" w:rsidP="007C6CA5">
            <w:pPr>
              <w:pStyle w:val="-2"/>
              <w:rPr>
                <w:color w:val="000000" w:themeColor="text1"/>
                <w:spacing w:val="-4"/>
              </w:rPr>
            </w:pPr>
            <w:r>
              <w:rPr>
                <w:rFonts w:hint="eastAsia"/>
              </w:rPr>
              <w:t>－</w:t>
            </w:r>
          </w:p>
        </w:tc>
        <w:tc>
          <w:tcPr>
            <w:tcW w:w="758" w:type="pct"/>
            <w:gridSpan w:val="2"/>
            <w:tcBorders>
              <w:top w:val="nil"/>
              <w:bottom w:val="nil"/>
            </w:tcBorders>
            <w:vAlign w:val="center"/>
          </w:tcPr>
          <w:p w14:paraId="653FEBF7" w14:textId="2721E5BA" w:rsidR="007C6CA5" w:rsidRPr="000F1699" w:rsidRDefault="007C6CA5" w:rsidP="007C6CA5">
            <w:pPr>
              <w:pStyle w:val="-2"/>
              <w:rPr>
                <w:color w:val="000000" w:themeColor="text1"/>
              </w:rPr>
            </w:pPr>
            <w:r>
              <w:rPr>
                <w:rFonts w:hint="eastAsia"/>
              </w:rPr>
              <w:t>- 1,164,000</w:t>
            </w:r>
          </w:p>
        </w:tc>
        <w:tc>
          <w:tcPr>
            <w:tcW w:w="506" w:type="pct"/>
            <w:gridSpan w:val="2"/>
            <w:tcBorders>
              <w:top w:val="nil"/>
              <w:bottom w:val="nil"/>
              <w:right w:val="nil"/>
            </w:tcBorders>
            <w:vAlign w:val="center"/>
          </w:tcPr>
          <w:p w14:paraId="604C4795" w14:textId="19B34D61" w:rsidR="007C6CA5" w:rsidRPr="000F1699" w:rsidRDefault="007C6CA5" w:rsidP="007C6CA5">
            <w:pPr>
              <w:pStyle w:val="-2"/>
              <w:rPr>
                <w:color w:val="000000" w:themeColor="text1"/>
              </w:rPr>
            </w:pPr>
            <w:r>
              <w:rPr>
                <w:rFonts w:hint="eastAsia"/>
              </w:rPr>
              <w:t>- 100.00</w:t>
            </w:r>
          </w:p>
        </w:tc>
      </w:tr>
      <w:tr w:rsidR="007C6CA5" w:rsidRPr="000F1699" w14:paraId="686F52DC" w14:textId="77777777" w:rsidTr="00E5231B">
        <w:trPr>
          <w:cantSplit/>
          <w:trHeight w:val="397"/>
        </w:trPr>
        <w:tc>
          <w:tcPr>
            <w:tcW w:w="2100" w:type="pct"/>
            <w:gridSpan w:val="2"/>
            <w:tcBorders>
              <w:top w:val="nil"/>
              <w:left w:val="nil"/>
              <w:bottom w:val="nil"/>
            </w:tcBorders>
            <w:vAlign w:val="center"/>
          </w:tcPr>
          <w:p w14:paraId="17C4B370" w14:textId="0047B723" w:rsidR="007C6CA5" w:rsidRPr="000F1699" w:rsidRDefault="007C6CA5" w:rsidP="007C6CA5">
            <w:pPr>
              <w:pStyle w:val="--22"/>
              <w:ind w:left="400"/>
              <w:rPr>
                <w:color w:val="000000" w:themeColor="text1"/>
                <w:w w:val="100"/>
              </w:rPr>
            </w:pPr>
            <w:r>
              <w:rPr>
                <w:rFonts w:hint="eastAsia"/>
                <w:color w:val="000000" w:themeColor="text1"/>
                <w:w w:val="100"/>
                <w:kern w:val="2"/>
              </w:rPr>
              <w:t>減少無形資產及其他資產</w:t>
            </w:r>
          </w:p>
        </w:tc>
        <w:tc>
          <w:tcPr>
            <w:tcW w:w="804" w:type="pct"/>
            <w:gridSpan w:val="3"/>
            <w:tcBorders>
              <w:top w:val="nil"/>
              <w:bottom w:val="nil"/>
            </w:tcBorders>
            <w:vAlign w:val="center"/>
          </w:tcPr>
          <w:p w14:paraId="70248841" w14:textId="4FD1ACBF" w:rsidR="007C6CA5" w:rsidRPr="000F1699" w:rsidRDefault="007C6CA5" w:rsidP="007C6CA5">
            <w:pPr>
              <w:pStyle w:val="-2"/>
              <w:rPr>
                <w:color w:val="000000" w:themeColor="text1"/>
              </w:rPr>
            </w:pPr>
            <w:r>
              <w:rPr>
                <w:rFonts w:hint="eastAsia"/>
              </w:rPr>
              <w:t>－</w:t>
            </w:r>
          </w:p>
        </w:tc>
        <w:tc>
          <w:tcPr>
            <w:tcW w:w="832" w:type="pct"/>
            <w:gridSpan w:val="2"/>
            <w:tcBorders>
              <w:top w:val="nil"/>
              <w:bottom w:val="nil"/>
            </w:tcBorders>
            <w:vAlign w:val="center"/>
          </w:tcPr>
          <w:p w14:paraId="448C2B23" w14:textId="6E8A2ECA" w:rsidR="007C6CA5" w:rsidRPr="000F1699" w:rsidRDefault="007C6CA5" w:rsidP="007C6CA5">
            <w:pPr>
              <w:pStyle w:val="-2"/>
              <w:rPr>
                <w:color w:val="000000" w:themeColor="text1"/>
                <w:spacing w:val="-4"/>
              </w:rPr>
            </w:pPr>
            <w:r>
              <w:rPr>
                <w:rFonts w:hint="eastAsia"/>
              </w:rPr>
              <w:t>292</w:t>
            </w:r>
          </w:p>
        </w:tc>
        <w:tc>
          <w:tcPr>
            <w:tcW w:w="758" w:type="pct"/>
            <w:gridSpan w:val="2"/>
            <w:tcBorders>
              <w:top w:val="nil"/>
              <w:bottom w:val="nil"/>
            </w:tcBorders>
            <w:vAlign w:val="center"/>
          </w:tcPr>
          <w:p w14:paraId="505FAB91" w14:textId="042C16A9" w:rsidR="007C6CA5" w:rsidRPr="000F1699" w:rsidRDefault="007C6CA5" w:rsidP="007C6CA5">
            <w:pPr>
              <w:pStyle w:val="-2"/>
              <w:rPr>
                <w:color w:val="000000" w:themeColor="text1"/>
              </w:rPr>
            </w:pPr>
            <w:r>
              <w:rPr>
                <w:rFonts w:hint="eastAsia"/>
              </w:rPr>
              <w:t>292</w:t>
            </w:r>
          </w:p>
        </w:tc>
        <w:tc>
          <w:tcPr>
            <w:tcW w:w="506" w:type="pct"/>
            <w:gridSpan w:val="2"/>
            <w:tcBorders>
              <w:top w:val="nil"/>
              <w:bottom w:val="nil"/>
              <w:right w:val="nil"/>
            </w:tcBorders>
            <w:vAlign w:val="center"/>
          </w:tcPr>
          <w:p w14:paraId="0145A8F4" w14:textId="596A546F" w:rsidR="007C6CA5" w:rsidRPr="000F1699" w:rsidRDefault="007C6CA5" w:rsidP="007C6CA5">
            <w:pPr>
              <w:pStyle w:val="-2"/>
              <w:rPr>
                <w:color w:val="000000" w:themeColor="text1"/>
              </w:rPr>
            </w:pPr>
            <w:r>
              <w:rPr>
                <w:rFonts w:hint="eastAsia"/>
              </w:rPr>
              <w:t>--</w:t>
            </w:r>
          </w:p>
        </w:tc>
      </w:tr>
      <w:tr w:rsidR="007C6CA5" w:rsidRPr="000F1699" w14:paraId="7B8C1C88" w14:textId="77777777" w:rsidTr="00E5231B">
        <w:trPr>
          <w:cantSplit/>
          <w:trHeight w:val="397"/>
        </w:trPr>
        <w:tc>
          <w:tcPr>
            <w:tcW w:w="2100" w:type="pct"/>
            <w:gridSpan w:val="2"/>
            <w:tcBorders>
              <w:top w:val="nil"/>
              <w:left w:val="nil"/>
              <w:bottom w:val="nil"/>
            </w:tcBorders>
            <w:vAlign w:val="center"/>
          </w:tcPr>
          <w:p w14:paraId="11CAA0EF" w14:textId="36497614" w:rsidR="007C6CA5" w:rsidRPr="000F1699" w:rsidRDefault="007C6CA5" w:rsidP="007C6CA5">
            <w:pPr>
              <w:pStyle w:val="--22"/>
              <w:ind w:left="400"/>
              <w:rPr>
                <w:color w:val="000000" w:themeColor="text1"/>
                <w:w w:val="100"/>
              </w:rPr>
            </w:pPr>
            <w:r>
              <w:rPr>
                <w:rFonts w:hint="eastAsia"/>
                <w:color w:val="000000" w:themeColor="text1"/>
                <w:w w:val="100"/>
                <w:kern w:val="2"/>
              </w:rPr>
              <w:t>增加流動金融資產及短期貸墊款</w:t>
            </w:r>
          </w:p>
        </w:tc>
        <w:tc>
          <w:tcPr>
            <w:tcW w:w="804" w:type="pct"/>
            <w:gridSpan w:val="3"/>
            <w:tcBorders>
              <w:top w:val="nil"/>
              <w:bottom w:val="nil"/>
            </w:tcBorders>
            <w:vAlign w:val="center"/>
          </w:tcPr>
          <w:p w14:paraId="258CBC0E" w14:textId="2BC6A72B" w:rsidR="007C6CA5" w:rsidRPr="000F1699" w:rsidRDefault="007C6CA5" w:rsidP="007C6CA5">
            <w:pPr>
              <w:pStyle w:val="-2"/>
              <w:rPr>
                <w:color w:val="000000" w:themeColor="text1"/>
              </w:rPr>
            </w:pPr>
            <w:r>
              <w:rPr>
                <w:rFonts w:hint="eastAsia"/>
              </w:rPr>
              <w:t>- 1,000,000</w:t>
            </w:r>
          </w:p>
        </w:tc>
        <w:tc>
          <w:tcPr>
            <w:tcW w:w="832" w:type="pct"/>
            <w:gridSpan w:val="2"/>
            <w:tcBorders>
              <w:top w:val="nil"/>
              <w:bottom w:val="nil"/>
            </w:tcBorders>
            <w:vAlign w:val="center"/>
          </w:tcPr>
          <w:p w14:paraId="231726A6" w14:textId="6E30CDED" w:rsidR="007C6CA5" w:rsidRPr="000F1699" w:rsidRDefault="007C6CA5" w:rsidP="007C6CA5">
            <w:pPr>
              <w:pStyle w:val="-2"/>
              <w:rPr>
                <w:color w:val="000000" w:themeColor="text1"/>
                <w:spacing w:val="-4"/>
              </w:rPr>
            </w:pPr>
            <w:r>
              <w:rPr>
                <w:rFonts w:hint="eastAsia"/>
              </w:rPr>
              <w:t>- 100,150,000</w:t>
            </w:r>
          </w:p>
        </w:tc>
        <w:tc>
          <w:tcPr>
            <w:tcW w:w="758" w:type="pct"/>
            <w:gridSpan w:val="2"/>
            <w:tcBorders>
              <w:top w:val="nil"/>
              <w:bottom w:val="nil"/>
            </w:tcBorders>
            <w:vAlign w:val="center"/>
          </w:tcPr>
          <w:p w14:paraId="4A3285AC" w14:textId="2CACD3B9" w:rsidR="007C6CA5" w:rsidRPr="000F1699" w:rsidRDefault="007C6CA5" w:rsidP="007C6CA5">
            <w:pPr>
              <w:pStyle w:val="-2"/>
              <w:rPr>
                <w:color w:val="000000" w:themeColor="text1"/>
              </w:rPr>
            </w:pPr>
            <w:r>
              <w:rPr>
                <w:rFonts w:hint="eastAsia"/>
              </w:rPr>
              <w:t>- 99,150,000</w:t>
            </w:r>
          </w:p>
        </w:tc>
        <w:tc>
          <w:tcPr>
            <w:tcW w:w="506" w:type="pct"/>
            <w:gridSpan w:val="2"/>
            <w:tcBorders>
              <w:top w:val="nil"/>
              <w:bottom w:val="nil"/>
              <w:right w:val="nil"/>
            </w:tcBorders>
            <w:vAlign w:val="center"/>
          </w:tcPr>
          <w:p w14:paraId="0F3EE962" w14:textId="14F7687A" w:rsidR="007C6CA5" w:rsidRPr="000F1699" w:rsidRDefault="007C6CA5" w:rsidP="007C6CA5">
            <w:pPr>
              <w:pStyle w:val="-2"/>
              <w:rPr>
                <w:color w:val="000000" w:themeColor="text1"/>
              </w:rPr>
            </w:pPr>
            <w:r>
              <w:rPr>
                <w:rFonts w:hint="eastAsia"/>
              </w:rPr>
              <w:t>9,915.00</w:t>
            </w:r>
          </w:p>
        </w:tc>
      </w:tr>
      <w:tr w:rsidR="007C6CA5" w:rsidRPr="000F1699" w14:paraId="6D35D3BB" w14:textId="77777777" w:rsidTr="00E5231B">
        <w:trPr>
          <w:cantSplit/>
          <w:trHeight w:val="397"/>
        </w:trPr>
        <w:tc>
          <w:tcPr>
            <w:tcW w:w="2100" w:type="pct"/>
            <w:gridSpan w:val="2"/>
            <w:tcBorders>
              <w:top w:val="nil"/>
              <w:left w:val="nil"/>
              <w:bottom w:val="nil"/>
            </w:tcBorders>
            <w:vAlign w:val="center"/>
          </w:tcPr>
          <w:p w14:paraId="492F75A2" w14:textId="46666762" w:rsidR="007C6CA5" w:rsidRPr="000F1699" w:rsidRDefault="007C6CA5" w:rsidP="007C6CA5">
            <w:pPr>
              <w:pStyle w:val="--22"/>
              <w:ind w:left="400"/>
              <w:rPr>
                <w:color w:val="000000" w:themeColor="text1"/>
                <w:w w:val="100"/>
              </w:rPr>
            </w:pPr>
            <w:r>
              <w:rPr>
                <w:rFonts w:hint="eastAsia"/>
                <w:color w:val="000000" w:themeColor="text1"/>
                <w:w w:val="100"/>
                <w:kern w:val="2"/>
              </w:rPr>
              <w:t>增加投資、長期應收款、貸墊款及準備金</w:t>
            </w:r>
          </w:p>
        </w:tc>
        <w:tc>
          <w:tcPr>
            <w:tcW w:w="804" w:type="pct"/>
            <w:gridSpan w:val="3"/>
            <w:tcBorders>
              <w:top w:val="nil"/>
              <w:bottom w:val="nil"/>
            </w:tcBorders>
            <w:vAlign w:val="center"/>
          </w:tcPr>
          <w:p w14:paraId="3CC094CE" w14:textId="432E6D00" w:rsidR="007C6CA5" w:rsidRPr="000F1699" w:rsidRDefault="007C6CA5" w:rsidP="007C6CA5">
            <w:pPr>
              <w:pStyle w:val="-2"/>
              <w:rPr>
                <w:color w:val="000000" w:themeColor="text1"/>
              </w:rPr>
            </w:pPr>
            <w:r>
              <w:rPr>
                <w:rFonts w:hint="eastAsia"/>
              </w:rPr>
              <w:t>- 140,806,000</w:t>
            </w:r>
          </w:p>
        </w:tc>
        <w:tc>
          <w:tcPr>
            <w:tcW w:w="832" w:type="pct"/>
            <w:gridSpan w:val="2"/>
            <w:tcBorders>
              <w:top w:val="nil"/>
              <w:bottom w:val="nil"/>
            </w:tcBorders>
            <w:vAlign w:val="center"/>
          </w:tcPr>
          <w:p w14:paraId="43196B38" w14:textId="2F313CD5" w:rsidR="007C6CA5" w:rsidRPr="000F1699" w:rsidRDefault="007C6CA5" w:rsidP="007C6CA5">
            <w:pPr>
              <w:pStyle w:val="-2"/>
              <w:rPr>
                <w:color w:val="000000" w:themeColor="text1"/>
                <w:spacing w:val="-4"/>
              </w:rPr>
            </w:pPr>
            <w:r>
              <w:rPr>
                <w:rFonts w:hint="eastAsia"/>
              </w:rPr>
              <w:t>- 293,026,881</w:t>
            </w:r>
          </w:p>
        </w:tc>
        <w:tc>
          <w:tcPr>
            <w:tcW w:w="758" w:type="pct"/>
            <w:gridSpan w:val="2"/>
            <w:tcBorders>
              <w:top w:val="nil"/>
              <w:bottom w:val="nil"/>
            </w:tcBorders>
            <w:vAlign w:val="center"/>
          </w:tcPr>
          <w:p w14:paraId="413308A7" w14:textId="47B6839B" w:rsidR="007C6CA5" w:rsidRPr="000F1699" w:rsidRDefault="007C6CA5" w:rsidP="007C6CA5">
            <w:pPr>
              <w:pStyle w:val="-2"/>
              <w:rPr>
                <w:color w:val="000000" w:themeColor="text1"/>
              </w:rPr>
            </w:pPr>
            <w:r>
              <w:rPr>
                <w:rFonts w:hint="eastAsia"/>
              </w:rPr>
              <w:t>- 152,220,881</w:t>
            </w:r>
          </w:p>
        </w:tc>
        <w:tc>
          <w:tcPr>
            <w:tcW w:w="506" w:type="pct"/>
            <w:gridSpan w:val="2"/>
            <w:tcBorders>
              <w:top w:val="nil"/>
              <w:bottom w:val="nil"/>
              <w:right w:val="nil"/>
            </w:tcBorders>
            <w:vAlign w:val="center"/>
          </w:tcPr>
          <w:p w14:paraId="5DDFC92E" w14:textId="1C7FDE99" w:rsidR="007C6CA5" w:rsidRPr="000F1699" w:rsidRDefault="007C6CA5" w:rsidP="007C6CA5">
            <w:pPr>
              <w:pStyle w:val="-2"/>
              <w:rPr>
                <w:color w:val="000000" w:themeColor="text1"/>
              </w:rPr>
            </w:pPr>
            <w:r>
              <w:rPr>
                <w:rFonts w:hint="eastAsia"/>
              </w:rPr>
              <w:t>108.11</w:t>
            </w:r>
          </w:p>
        </w:tc>
      </w:tr>
      <w:tr w:rsidR="007C6CA5" w:rsidRPr="000F1699" w14:paraId="3C8754E6" w14:textId="77777777" w:rsidTr="00E5231B">
        <w:trPr>
          <w:cantSplit/>
          <w:trHeight w:val="397"/>
        </w:trPr>
        <w:tc>
          <w:tcPr>
            <w:tcW w:w="2100" w:type="pct"/>
            <w:gridSpan w:val="2"/>
            <w:tcBorders>
              <w:top w:val="nil"/>
              <w:left w:val="nil"/>
              <w:bottom w:val="nil"/>
            </w:tcBorders>
            <w:vAlign w:val="center"/>
          </w:tcPr>
          <w:p w14:paraId="4508ADF6" w14:textId="2E98A96D" w:rsidR="007C6CA5" w:rsidRPr="000F1699" w:rsidRDefault="007C6CA5" w:rsidP="007C6CA5">
            <w:pPr>
              <w:pStyle w:val="--22"/>
              <w:ind w:left="400"/>
              <w:rPr>
                <w:color w:val="000000" w:themeColor="text1"/>
                <w:w w:val="100"/>
              </w:rPr>
            </w:pPr>
            <w:r>
              <w:rPr>
                <w:rFonts w:hint="eastAsia"/>
                <w:color w:val="000000" w:themeColor="text1"/>
                <w:w w:val="100"/>
                <w:kern w:val="2"/>
              </w:rPr>
              <w:t>增加不動產、廠房及設備、礦產資源</w:t>
            </w:r>
          </w:p>
        </w:tc>
        <w:tc>
          <w:tcPr>
            <w:tcW w:w="804" w:type="pct"/>
            <w:gridSpan w:val="3"/>
            <w:tcBorders>
              <w:top w:val="nil"/>
              <w:bottom w:val="nil"/>
            </w:tcBorders>
            <w:vAlign w:val="center"/>
          </w:tcPr>
          <w:p w14:paraId="7906881C" w14:textId="2AA6E61F" w:rsidR="007C6CA5" w:rsidRPr="000F1699" w:rsidRDefault="007C6CA5" w:rsidP="007C6CA5">
            <w:pPr>
              <w:pStyle w:val="-2"/>
              <w:rPr>
                <w:color w:val="000000" w:themeColor="text1"/>
              </w:rPr>
            </w:pPr>
            <w:r>
              <w:rPr>
                <w:rFonts w:hint="eastAsia"/>
              </w:rPr>
              <w:t>- 1,748,000</w:t>
            </w:r>
          </w:p>
        </w:tc>
        <w:tc>
          <w:tcPr>
            <w:tcW w:w="832" w:type="pct"/>
            <w:gridSpan w:val="2"/>
            <w:tcBorders>
              <w:top w:val="nil"/>
              <w:bottom w:val="nil"/>
            </w:tcBorders>
            <w:vAlign w:val="center"/>
          </w:tcPr>
          <w:p w14:paraId="0AA0A0E6" w14:textId="54DCD59F" w:rsidR="007C6CA5" w:rsidRPr="000F1699" w:rsidRDefault="007C6CA5" w:rsidP="007C6CA5">
            <w:pPr>
              <w:pStyle w:val="-2"/>
              <w:rPr>
                <w:color w:val="000000" w:themeColor="text1"/>
                <w:spacing w:val="-4"/>
              </w:rPr>
            </w:pPr>
            <w:r>
              <w:rPr>
                <w:rFonts w:hint="eastAsia"/>
              </w:rPr>
              <w:t>- 67,426,118</w:t>
            </w:r>
          </w:p>
        </w:tc>
        <w:tc>
          <w:tcPr>
            <w:tcW w:w="758" w:type="pct"/>
            <w:gridSpan w:val="2"/>
            <w:tcBorders>
              <w:top w:val="nil"/>
              <w:bottom w:val="nil"/>
            </w:tcBorders>
            <w:vAlign w:val="center"/>
          </w:tcPr>
          <w:p w14:paraId="4F493B72" w14:textId="7F97F24D" w:rsidR="007C6CA5" w:rsidRPr="000F1699" w:rsidRDefault="007C6CA5" w:rsidP="007C6CA5">
            <w:pPr>
              <w:pStyle w:val="-2"/>
              <w:rPr>
                <w:color w:val="000000" w:themeColor="text1"/>
              </w:rPr>
            </w:pPr>
            <w:r>
              <w:rPr>
                <w:rFonts w:hint="eastAsia"/>
              </w:rPr>
              <w:t>- 65,678,118</w:t>
            </w:r>
          </w:p>
        </w:tc>
        <w:tc>
          <w:tcPr>
            <w:tcW w:w="506" w:type="pct"/>
            <w:gridSpan w:val="2"/>
            <w:tcBorders>
              <w:top w:val="nil"/>
              <w:bottom w:val="nil"/>
              <w:right w:val="nil"/>
            </w:tcBorders>
            <w:vAlign w:val="center"/>
          </w:tcPr>
          <w:p w14:paraId="477A5E7A" w14:textId="02E66349" w:rsidR="007C6CA5" w:rsidRPr="000F1699" w:rsidRDefault="007C6CA5" w:rsidP="007C6CA5">
            <w:pPr>
              <w:pStyle w:val="-2"/>
              <w:rPr>
                <w:color w:val="000000" w:themeColor="text1"/>
                <w:spacing w:val="-10"/>
              </w:rPr>
            </w:pPr>
            <w:r>
              <w:rPr>
                <w:rFonts w:hint="eastAsia"/>
              </w:rPr>
              <w:t>3,757.33</w:t>
            </w:r>
          </w:p>
        </w:tc>
      </w:tr>
      <w:tr w:rsidR="007C6CA5" w:rsidRPr="000F1699" w14:paraId="64BEFE81" w14:textId="77777777" w:rsidTr="00E5231B">
        <w:trPr>
          <w:cantSplit/>
          <w:trHeight w:val="397"/>
        </w:trPr>
        <w:tc>
          <w:tcPr>
            <w:tcW w:w="2100" w:type="pct"/>
            <w:gridSpan w:val="2"/>
            <w:tcBorders>
              <w:top w:val="nil"/>
              <w:left w:val="nil"/>
              <w:bottom w:val="nil"/>
            </w:tcBorders>
            <w:vAlign w:val="center"/>
          </w:tcPr>
          <w:p w14:paraId="2ED0C895" w14:textId="3123E3BB" w:rsidR="007C6CA5" w:rsidRPr="000F1699" w:rsidRDefault="007C6CA5" w:rsidP="007C6CA5">
            <w:pPr>
              <w:pStyle w:val="--22"/>
              <w:ind w:left="400"/>
              <w:rPr>
                <w:color w:val="000000" w:themeColor="text1"/>
                <w:w w:val="100"/>
              </w:rPr>
            </w:pPr>
            <w:r>
              <w:rPr>
                <w:rFonts w:hint="eastAsia"/>
                <w:color w:val="000000" w:themeColor="text1"/>
                <w:w w:val="100"/>
                <w:kern w:val="2"/>
              </w:rPr>
              <w:t>增加無形資產及其他資產</w:t>
            </w:r>
          </w:p>
        </w:tc>
        <w:tc>
          <w:tcPr>
            <w:tcW w:w="804" w:type="pct"/>
            <w:gridSpan w:val="3"/>
            <w:tcBorders>
              <w:top w:val="nil"/>
              <w:bottom w:val="nil"/>
            </w:tcBorders>
            <w:vAlign w:val="center"/>
          </w:tcPr>
          <w:p w14:paraId="1AABCB7B" w14:textId="76B46BB5" w:rsidR="007C6CA5" w:rsidRPr="000F1699" w:rsidRDefault="007C6CA5" w:rsidP="007C6CA5">
            <w:pPr>
              <w:pStyle w:val="-2"/>
              <w:rPr>
                <w:color w:val="000000" w:themeColor="text1"/>
              </w:rPr>
            </w:pPr>
            <w:r>
              <w:rPr>
                <w:rFonts w:hint="eastAsia"/>
              </w:rPr>
              <w:t>－</w:t>
            </w:r>
          </w:p>
        </w:tc>
        <w:tc>
          <w:tcPr>
            <w:tcW w:w="832" w:type="pct"/>
            <w:gridSpan w:val="2"/>
            <w:tcBorders>
              <w:top w:val="nil"/>
              <w:bottom w:val="nil"/>
            </w:tcBorders>
            <w:vAlign w:val="center"/>
          </w:tcPr>
          <w:p w14:paraId="4BA9EEDF" w14:textId="28BB121D" w:rsidR="007C6CA5" w:rsidRPr="000F1699" w:rsidRDefault="007C6CA5" w:rsidP="007C6CA5">
            <w:pPr>
              <w:pStyle w:val="-2"/>
              <w:rPr>
                <w:color w:val="000000" w:themeColor="text1"/>
                <w:spacing w:val="-4"/>
              </w:rPr>
            </w:pPr>
            <w:r>
              <w:rPr>
                <w:rFonts w:hint="eastAsia"/>
              </w:rPr>
              <w:t>- 56</w:t>
            </w:r>
          </w:p>
        </w:tc>
        <w:tc>
          <w:tcPr>
            <w:tcW w:w="758" w:type="pct"/>
            <w:gridSpan w:val="2"/>
            <w:tcBorders>
              <w:top w:val="nil"/>
              <w:bottom w:val="nil"/>
            </w:tcBorders>
            <w:vAlign w:val="center"/>
          </w:tcPr>
          <w:p w14:paraId="513DBBE6" w14:textId="02BAFA03" w:rsidR="007C6CA5" w:rsidRPr="000F1699" w:rsidRDefault="007C6CA5" w:rsidP="007C6CA5">
            <w:pPr>
              <w:pStyle w:val="-2"/>
              <w:rPr>
                <w:color w:val="000000" w:themeColor="text1"/>
              </w:rPr>
            </w:pPr>
            <w:r>
              <w:rPr>
                <w:rFonts w:hint="eastAsia"/>
              </w:rPr>
              <w:t>- 56</w:t>
            </w:r>
          </w:p>
        </w:tc>
        <w:tc>
          <w:tcPr>
            <w:tcW w:w="506" w:type="pct"/>
            <w:gridSpan w:val="2"/>
            <w:tcBorders>
              <w:top w:val="nil"/>
              <w:bottom w:val="nil"/>
              <w:right w:val="nil"/>
            </w:tcBorders>
            <w:vAlign w:val="center"/>
          </w:tcPr>
          <w:p w14:paraId="485E4D0E" w14:textId="16BCF210" w:rsidR="007C6CA5" w:rsidRPr="000F1699" w:rsidRDefault="007C6CA5" w:rsidP="007C6CA5">
            <w:pPr>
              <w:pStyle w:val="-2"/>
              <w:rPr>
                <w:color w:val="000000" w:themeColor="text1"/>
              </w:rPr>
            </w:pPr>
            <w:r>
              <w:rPr>
                <w:rFonts w:hint="eastAsia"/>
              </w:rPr>
              <w:t>--</w:t>
            </w:r>
          </w:p>
        </w:tc>
      </w:tr>
      <w:tr w:rsidR="007C6CA5" w:rsidRPr="000F1699" w14:paraId="4C63C8B2" w14:textId="77777777" w:rsidTr="00E5231B">
        <w:trPr>
          <w:cantSplit/>
          <w:trHeight w:val="397"/>
        </w:trPr>
        <w:tc>
          <w:tcPr>
            <w:tcW w:w="2100" w:type="pct"/>
            <w:gridSpan w:val="2"/>
            <w:tcBorders>
              <w:top w:val="nil"/>
              <w:left w:val="nil"/>
              <w:bottom w:val="nil"/>
            </w:tcBorders>
            <w:vAlign w:val="center"/>
          </w:tcPr>
          <w:p w14:paraId="0E3694B3" w14:textId="1428A13D" w:rsidR="007C6CA5" w:rsidRPr="000F1699" w:rsidRDefault="007C6CA5" w:rsidP="007C6CA5">
            <w:pPr>
              <w:pStyle w:val="--30"/>
              <w:ind w:left="200"/>
              <w:rPr>
                <w:b w:val="0"/>
                <w:color w:val="000000" w:themeColor="text1"/>
                <w:highlight w:val="yellow"/>
              </w:rPr>
            </w:pPr>
            <w:r>
              <w:rPr>
                <w:rFonts w:hint="eastAsia"/>
                <w:color w:val="000000" w:themeColor="text1"/>
                <w:w w:val="100"/>
                <w:kern w:val="2"/>
              </w:rPr>
              <w:t>投資活動之淨現金流入（流出）</w:t>
            </w:r>
          </w:p>
        </w:tc>
        <w:tc>
          <w:tcPr>
            <w:tcW w:w="804" w:type="pct"/>
            <w:gridSpan w:val="3"/>
            <w:tcBorders>
              <w:top w:val="nil"/>
              <w:bottom w:val="nil"/>
            </w:tcBorders>
            <w:vAlign w:val="center"/>
          </w:tcPr>
          <w:p w14:paraId="5EF357D7" w14:textId="23F80969" w:rsidR="007C6CA5" w:rsidRPr="000F1699" w:rsidRDefault="007C6CA5" w:rsidP="007C6CA5">
            <w:pPr>
              <w:pStyle w:val="--3"/>
              <w:rPr>
                <w:color w:val="000000" w:themeColor="text1"/>
              </w:rPr>
            </w:pPr>
            <w:r>
              <w:rPr>
                <w:rFonts w:hint="eastAsia"/>
              </w:rPr>
              <w:t>- 142,327,000</w:t>
            </w:r>
          </w:p>
        </w:tc>
        <w:tc>
          <w:tcPr>
            <w:tcW w:w="832" w:type="pct"/>
            <w:gridSpan w:val="2"/>
            <w:tcBorders>
              <w:top w:val="nil"/>
              <w:bottom w:val="nil"/>
            </w:tcBorders>
            <w:vAlign w:val="center"/>
          </w:tcPr>
          <w:p w14:paraId="387DB184" w14:textId="4519D299" w:rsidR="007C6CA5" w:rsidRPr="000F1699" w:rsidRDefault="007C6CA5" w:rsidP="007C6CA5">
            <w:pPr>
              <w:pStyle w:val="--3"/>
              <w:rPr>
                <w:color w:val="000000" w:themeColor="text1"/>
                <w:spacing w:val="-4"/>
              </w:rPr>
            </w:pPr>
            <w:r>
              <w:rPr>
                <w:rFonts w:hint="eastAsia"/>
              </w:rPr>
              <w:t>- 460,602,763</w:t>
            </w:r>
          </w:p>
        </w:tc>
        <w:tc>
          <w:tcPr>
            <w:tcW w:w="758" w:type="pct"/>
            <w:gridSpan w:val="2"/>
            <w:tcBorders>
              <w:top w:val="nil"/>
              <w:bottom w:val="nil"/>
            </w:tcBorders>
            <w:vAlign w:val="center"/>
          </w:tcPr>
          <w:p w14:paraId="490FE9B2" w14:textId="4885906B" w:rsidR="007C6CA5" w:rsidRPr="000F1699" w:rsidRDefault="007C6CA5" w:rsidP="007C6CA5">
            <w:pPr>
              <w:pStyle w:val="--3"/>
              <w:rPr>
                <w:color w:val="000000" w:themeColor="text1"/>
              </w:rPr>
            </w:pPr>
            <w:r>
              <w:rPr>
                <w:rFonts w:hint="eastAsia"/>
              </w:rPr>
              <w:t>- 318,275,763</w:t>
            </w:r>
          </w:p>
        </w:tc>
        <w:tc>
          <w:tcPr>
            <w:tcW w:w="506" w:type="pct"/>
            <w:gridSpan w:val="2"/>
            <w:tcBorders>
              <w:top w:val="nil"/>
              <w:bottom w:val="nil"/>
              <w:right w:val="nil"/>
            </w:tcBorders>
            <w:vAlign w:val="center"/>
          </w:tcPr>
          <w:p w14:paraId="02853C37" w14:textId="3D3A60F1" w:rsidR="007C6CA5" w:rsidRPr="000F1699" w:rsidRDefault="007C6CA5" w:rsidP="007C6CA5">
            <w:pPr>
              <w:pStyle w:val="--3"/>
              <w:rPr>
                <w:color w:val="000000" w:themeColor="text1"/>
              </w:rPr>
            </w:pPr>
            <w:r>
              <w:rPr>
                <w:rFonts w:hint="eastAsia"/>
              </w:rPr>
              <w:t>223.62</w:t>
            </w:r>
          </w:p>
        </w:tc>
      </w:tr>
      <w:tr w:rsidR="007C6CA5" w:rsidRPr="000F1699" w14:paraId="6653761F" w14:textId="77777777" w:rsidTr="00E5231B">
        <w:trPr>
          <w:cantSplit/>
          <w:trHeight w:val="397"/>
        </w:trPr>
        <w:tc>
          <w:tcPr>
            <w:tcW w:w="2100" w:type="pct"/>
            <w:gridSpan w:val="2"/>
            <w:tcBorders>
              <w:top w:val="nil"/>
              <w:left w:val="nil"/>
              <w:bottom w:val="nil"/>
            </w:tcBorders>
            <w:vAlign w:val="center"/>
          </w:tcPr>
          <w:p w14:paraId="2B172FC8" w14:textId="0A8FFCA9" w:rsidR="007C6CA5" w:rsidRPr="000F1699" w:rsidRDefault="007C6CA5" w:rsidP="007C6CA5">
            <w:pPr>
              <w:pStyle w:val="--12"/>
              <w:rPr>
                <w:color w:val="000000" w:themeColor="text1"/>
              </w:rPr>
            </w:pPr>
            <w:r>
              <w:rPr>
                <w:rFonts w:hint="eastAsia"/>
                <w:color w:val="000000" w:themeColor="text1"/>
                <w:w w:val="100"/>
                <w:kern w:val="2"/>
              </w:rPr>
              <w:t>籌資活動之現金流量</w:t>
            </w:r>
          </w:p>
        </w:tc>
        <w:tc>
          <w:tcPr>
            <w:tcW w:w="804" w:type="pct"/>
            <w:gridSpan w:val="3"/>
            <w:tcBorders>
              <w:top w:val="nil"/>
              <w:bottom w:val="nil"/>
            </w:tcBorders>
            <w:vAlign w:val="center"/>
          </w:tcPr>
          <w:p w14:paraId="3390D157" w14:textId="77777777" w:rsidR="007C6CA5" w:rsidRPr="000F1699" w:rsidRDefault="007C6CA5" w:rsidP="007C6CA5">
            <w:pPr>
              <w:jc w:val="right"/>
              <w:rPr>
                <w:rFonts w:ascii="細明體" w:eastAsia="細明體" w:hAnsi="細明體" w:cs="新細明體"/>
                <w:color w:val="000000" w:themeColor="text1"/>
                <w:spacing w:val="-2"/>
                <w:kern w:val="0"/>
                <w:szCs w:val="20"/>
              </w:rPr>
            </w:pPr>
          </w:p>
        </w:tc>
        <w:tc>
          <w:tcPr>
            <w:tcW w:w="832" w:type="pct"/>
            <w:gridSpan w:val="2"/>
            <w:tcBorders>
              <w:top w:val="nil"/>
              <w:bottom w:val="nil"/>
            </w:tcBorders>
            <w:vAlign w:val="center"/>
          </w:tcPr>
          <w:p w14:paraId="55BBCD99" w14:textId="77777777" w:rsidR="007C6CA5" w:rsidRPr="000F1699" w:rsidRDefault="007C6CA5" w:rsidP="007C6CA5">
            <w:pPr>
              <w:jc w:val="right"/>
              <w:rPr>
                <w:rFonts w:ascii="細明體" w:eastAsia="細明體" w:hAnsi="細明體" w:cs="新細明體"/>
                <w:color w:val="000000" w:themeColor="text1"/>
                <w:spacing w:val="-4"/>
                <w:kern w:val="0"/>
                <w:szCs w:val="20"/>
              </w:rPr>
            </w:pPr>
          </w:p>
        </w:tc>
        <w:tc>
          <w:tcPr>
            <w:tcW w:w="758" w:type="pct"/>
            <w:gridSpan w:val="2"/>
            <w:tcBorders>
              <w:top w:val="nil"/>
              <w:bottom w:val="nil"/>
            </w:tcBorders>
            <w:vAlign w:val="center"/>
          </w:tcPr>
          <w:p w14:paraId="20CB3C01" w14:textId="77777777" w:rsidR="007C6CA5" w:rsidRPr="000F1699" w:rsidRDefault="007C6CA5" w:rsidP="007C6CA5">
            <w:pPr>
              <w:jc w:val="right"/>
              <w:rPr>
                <w:rFonts w:ascii="細明體" w:eastAsia="細明體" w:hAnsi="細明體" w:cs="新細明體"/>
                <w:color w:val="000000" w:themeColor="text1"/>
                <w:spacing w:val="-2"/>
                <w:kern w:val="0"/>
                <w:szCs w:val="20"/>
              </w:rPr>
            </w:pPr>
          </w:p>
        </w:tc>
        <w:tc>
          <w:tcPr>
            <w:tcW w:w="506" w:type="pct"/>
            <w:gridSpan w:val="2"/>
            <w:tcBorders>
              <w:top w:val="nil"/>
              <w:bottom w:val="nil"/>
              <w:right w:val="nil"/>
            </w:tcBorders>
            <w:vAlign w:val="center"/>
          </w:tcPr>
          <w:p w14:paraId="2FC9A88A" w14:textId="77777777" w:rsidR="007C6CA5" w:rsidRPr="000F1699" w:rsidRDefault="007C6CA5" w:rsidP="007C6CA5">
            <w:pPr>
              <w:jc w:val="right"/>
              <w:rPr>
                <w:rFonts w:ascii="細明體" w:eastAsia="細明體" w:hAnsi="細明體" w:cs="新細明體"/>
                <w:color w:val="000000" w:themeColor="text1"/>
                <w:spacing w:val="-2"/>
                <w:kern w:val="0"/>
                <w:szCs w:val="20"/>
              </w:rPr>
            </w:pPr>
          </w:p>
        </w:tc>
      </w:tr>
      <w:tr w:rsidR="007C6CA5" w:rsidRPr="000F1699" w14:paraId="685C8946" w14:textId="77777777" w:rsidTr="00E5231B">
        <w:trPr>
          <w:cantSplit/>
          <w:trHeight w:val="397"/>
        </w:trPr>
        <w:tc>
          <w:tcPr>
            <w:tcW w:w="2100" w:type="pct"/>
            <w:gridSpan w:val="2"/>
            <w:tcBorders>
              <w:top w:val="nil"/>
              <w:left w:val="nil"/>
              <w:bottom w:val="nil"/>
            </w:tcBorders>
            <w:vAlign w:val="center"/>
          </w:tcPr>
          <w:p w14:paraId="2AE761BF" w14:textId="3ACCF1BC" w:rsidR="007C6CA5" w:rsidRPr="00597FA0" w:rsidRDefault="007C6CA5" w:rsidP="007C6CA5">
            <w:pPr>
              <w:pStyle w:val="--22"/>
              <w:ind w:left="400"/>
              <w:rPr>
                <w:color w:val="000000" w:themeColor="text1"/>
                <w:spacing w:val="-2"/>
                <w:w w:val="100"/>
              </w:rPr>
            </w:pPr>
            <w:r w:rsidRPr="00597FA0">
              <w:rPr>
                <w:rFonts w:hint="eastAsia"/>
                <w:color w:val="000000" w:themeColor="text1"/>
                <w:spacing w:val="-2"/>
                <w:w w:val="100"/>
                <w:kern w:val="2"/>
              </w:rPr>
              <w:t>增加短期債務、流動金融負債及其他負債</w:t>
            </w:r>
          </w:p>
        </w:tc>
        <w:tc>
          <w:tcPr>
            <w:tcW w:w="804" w:type="pct"/>
            <w:gridSpan w:val="3"/>
            <w:tcBorders>
              <w:top w:val="nil"/>
              <w:bottom w:val="nil"/>
            </w:tcBorders>
            <w:vAlign w:val="center"/>
          </w:tcPr>
          <w:p w14:paraId="099DB81A" w14:textId="555212CE" w:rsidR="007C6CA5" w:rsidRPr="000F1699" w:rsidRDefault="007C6CA5" w:rsidP="007C6CA5">
            <w:pPr>
              <w:pStyle w:val="-2"/>
              <w:rPr>
                <w:color w:val="000000" w:themeColor="text1"/>
              </w:rPr>
            </w:pPr>
            <w:r>
              <w:rPr>
                <w:rFonts w:hint="eastAsia"/>
              </w:rPr>
              <w:t>1,451,000</w:t>
            </w:r>
          </w:p>
        </w:tc>
        <w:tc>
          <w:tcPr>
            <w:tcW w:w="832" w:type="pct"/>
            <w:gridSpan w:val="2"/>
            <w:tcBorders>
              <w:top w:val="nil"/>
              <w:bottom w:val="nil"/>
            </w:tcBorders>
            <w:vAlign w:val="center"/>
          </w:tcPr>
          <w:p w14:paraId="02AC7D83" w14:textId="78B4084B" w:rsidR="007C6CA5" w:rsidRPr="000F1699" w:rsidRDefault="007C6CA5" w:rsidP="007C6CA5">
            <w:pPr>
              <w:pStyle w:val="-2"/>
              <w:rPr>
                <w:color w:val="000000" w:themeColor="text1"/>
                <w:spacing w:val="-4"/>
              </w:rPr>
            </w:pPr>
            <w:r>
              <w:rPr>
                <w:rFonts w:hint="eastAsia"/>
              </w:rPr>
              <w:t>120,310,576</w:t>
            </w:r>
          </w:p>
        </w:tc>
        <w:tc>
          <w:tcPr>
            <w:tcW w:w="758" w:type="pct"/>
            <w:gridSpan w:val="2"/>
            <w:tcBorders>
              <w:top w:val="nil"/>
              <w:bottom w:val="nil"/>
            </w:tcBorders>
            <w:vAlign w:val="center"/>
          </w:tcPr>
          <w:p w14:paraId="2E57C9AE" w14:textId="33C67851" w:rsidR="007C6CA5" w:rsidRPr="000F1699" w:rsidRDefault="007C6CA5" w:rsidP="007C6CA5">
            <w:pPr>
              <w:pStyle w:val="-2"/>
              <w:rPr>
                <w:color w:val="000000" w:themeColor="text1"/>
              </w:rPr>
            </w:pPr>
            <w:r>
              <w:rPr>
                <w:rFonts w:hint="eastAsia"/>
              </w:rPr>
              <w:t>118,859,576</w:t>
            </w:r>
          </w:p>
        </w:tc>
        <w:tc>
          <w:tcPr>
            <w:tcW w:w="506" w:type="pct"/>
            <w:gridSpan w:val="2"/>
            <w:tcBorders>
              <w:top w:val="nil"/>
              <w:bottom w:val="nil"/>
              <w:right w:val="nil"/>
            </w:tcBorders>
            <w:vAlign w:val="center"/>
          </w:tcPr>
          <w:p w14:paraId="78E0EFCD" w14:textId="5E394278" w:rsidR="007C6CA5" w:rsidRPr="000F1699" w:rsidRDefault="007C6CA5" w:rsidP="007C6CA5">
            <w:pPr>
              <w:pStyle w:val="-2"/>
              <w:rPr>
                <w:color w:val="000000" w:themeColor="text1"/>
              </w:rPr>
            </w:pPr>
            <w:r>
              <w:rPr>
                <w:rFonts w:hint="eastAsia"/>
              </w:rPr>
              <w:t>8,191.56</w:t>
            </w:r>
          </w:p>
        </w:tc>
      </w:tr>
      <w:tr w:rsidR="007C6CA5" w:rsidRPr="000F1699" w14:paraId="61087A1A" w14:textId="77777777" w:rsidTr="00E5231B">
        <w:trPr>
          <w:cantSplit/>
          <w:trHeight w:val="397"/>
        </w:trPr>
        <w:tc>
          <w:tcPr>
            <w:tcW w:w="2100" w:type="pct"/>
            <w:gridSpan w:val="2"/>
            <w:tcBorders>
              <w:top w:val="nil"/>
              <w:left w:val="nil"/>
              <w:bottom w:val="nil"/>
            </w:tcBorders>
            <w:vAlign w:val="center"/>
          </w:tcPr>
          <w:p w14:paraId="410B41BC" w14:textId="08F9775A" w:rsidR="007C6CA5" w:rsidRPr="000F1699" w:rsidRDefault="007C6CA5" w:rsidP="007C6CA5">
            <w:pPr>
              <w:pStyle w:val="--22"/>
              <w:ind w:left="400"/>
              <w:rPr>
                <w:color w:val="000000" w:themeColor="text1"/>
                <w:w w:val="100"/>
              </w:rPr>
            </w:pPr>
            <w:r>
              <w:rPr>
                <w:rFonts w:hint="eastAsia"/>
                <w:color w:val="000000" w:themeColor="text1"/>
                <w:w w:val="100"/>
                <w:kern w:val="2"/>
              </w:rPr>
              <w:t>增加長期負債</w:t>
            </w:r>
          </w:p>
        </w:tc>
        <w:tc>
          <w:tcPr>
            <w:tcW w:w="804" w:type="pct"/>
            <w:gridSpan w:val="3"/>
            <w:tcBorders>
              <w:top w:val="nil"/>
              <w:bottom w:val="nil"/>
            </w:tcBorders>
            <w:vAlign w:val="center"/>
          </w:tcPr>
          <w:p w14:paraId="67E59413" w14:textId="5861E94D" w:rsidR="007C6CA5" w:rsidRPr="000F1699" w:rsidRDefault="007C6CA5" w:rsidP="007C6CA5">
            <w:pPr>
              <w:pStyle w:val="-2"/>
              <w:rPr>
                <w:color w:val="000000" w:themeColor="text1"/>
              </w:rPr>
            </w:pPr>
            <w:r>
              <w:rPr>
                <w:rFonts w:hint="eastAsia"/>
              </w:rPr>
              <w:t>139,409,000</w:t>
            </w:r>
          </w:p>
        </w:tc>
        <w:tc>
          <w:tcPr>
            <w:tcW w:w="832" w:type="pct"/>
            <w:gridSpan w:val="2"/>
            <w:tcBorders>
              <w:top w:val="nil"/>
              <w:bottom w:val="nil"/>
            </w:tcBorders>
            <w:vAlign w:val="center"/>
          </w:tcPr>
          <w:p w14:paraId="6D6E8161" w14:textId="19A42273" w:rsidR="007C6CA5" w:rsidRPr="000F1699" w:rsidRDefault="007C6CA5" w:rsidP="007C6CA5">
            <w:pPr>
              <w:pStyle w:val="-2"/>
              <w:rPr>
                <w:color w:val="000000" w:themeColor="text1"/>
                <w:spacing w:val="-4"/>
              </w:rPr>
            </w:pPr>
            <w:r>
              <w:rPr>
                <w:rFonts w:hint="eastAsia"/>
              </w:rPr>
              <w:t>297,387,000</w:t>
            </w:r>
          </w:p>
        </w:tc>
        <w:tc>
          <w:tcPr>
            <w:tcW w:w="758" w:type="pct"/>
            <w:gridSpan w:val="2"/>
            <w:tcBorders>
              <w:top w:val="nil"/>
              <w:bottom w:val="nil"/>
            </w:tcBorders>
            <w:vAlign w:val="center"/>
          </w:tcPr>
          <w:p w14:paraId="43665655" w14:textId="13F02E36" w:rsidR="007C6CA5" w:rsidRPr="000F1699" w:rsidRDefault="007C6CA5" w:rsidP="007C6CA5">
            <w:pPr>
              <w:pStyle w:val="-2"/>
              <w:rPr>
                <w:color w:val="000000" w:themeColor="text1"/>
              </w:rPr>
            </w:pPr>
            <w:r>
              <w:rPr>
                <w:rFonts w:hint="eastAsia"/>
              </w:rPr>
              <w:t>157,978,000</w:t>
            </w:r>
          </w:p>
        </w:tc>
        <w:tc>
          <w:tcPr>
            <w:tcW w:w="506" w:type="pct"/>
            <w:gridSpan w:val="2"/>
            <w:tcBorders>
              <w:top w:val="nil"/>
              <w:bottom w:val="nil"/>
              <w:right w:val="nil"/>
            </w:tcBorders>
            <w:vAlign w:val="center"/>
          </w:tcPr>
          <w:p w14:paraId="480ACA87" w14:textId="52F12B66" w:rsidR="007C6CA5" w:rsidRPr="000F1699" w:rsidRDefault="007C6CA5" w:rsidP="007C6CA5">
            <w:pPr>
              <w:pStyle w:val="-2"/>
              <w:rPr>
                <w:color w:val="000000" w:themeColor="text1"/>
              </w:rPr>
            </w:pPr>
            <w:r>
              <w:rPr>
                <w:rFonts w:hint="eastAsia"/>
              </w:rPr>
              <w:t>113.32</w:t>
            </w:r>
          </w:p>
        </w:tc>
      </w:tr>
      <w:tr w:rsidR="007C6CA5" w:rsidRPr="000F1699" w14:paraId="0E2A4AB4" w14:textId="77777777" w:rsidTr="00E5231B">
        <w:trPr>
          <w:cantSplit/>
          <w:trHeight w:val="397"/>
        </w:trPr>
        <w:tc>
          <w:tcPr>
            <w:tcW w:w="2100" w:type="pct"/>
            <w:gridSpan w:val="2"/>
            <w:tcBorders>
              <w:top w:val="nil"/>
              <w:left w:val="nil"/>
              <w:bottom w:val="nil"/>
            </w:tcBorders>
            <w:vAlign w:val="center"/>
          </w:tcPr>
          <w:p w14:paraId="1D412837" w14:textId="6461D92B" w:rsidR="007C6CA5" w:rsidRPr="00597FA0" w:rsidRDefault="007C6CA5" w:rsidP="007C6CA5">
            <w:pPr>
              <w:pStyle w:val="--22"/>
              <w:ind w:left="400"/>
              <w:rPr>
                <w:color w:val="000000" w:themeColor="text1"/>
                <w:spacing w:val="-2"/>
                <w:w w:val="100"/>
              </w:rPr>
            </w:pPr>
            <w:r w:rsidRPr="00597FA0">
              <w:rPr>
                <w:rFonts w:hint="eastAsia"/>
                <w:color w:val="000000" w:themeColor="text1"/>
                <w:spacing w:val="-2"/>
                <w:w w:val="100"/>
                <w:kern w:val="2"/>
              </w:rPr>
              <w:t>減少短期債務、流動金融負債及其他負債</w:t>
            </w:r>
          </w:p>
        </w:tc>
        <w:tc>
          <w:tcPr>
            <w:tcW w:w="804" w:type="pct"/>
            <w:gridSpan w:val="3"/>
            <w:tcBorders>
              <w:top w:val="nil"/>
              <w:bottom w:val="nil"/>
            </w:tcBorders>
            <w:vAlign w:val="center"/>
          </w:tcPr>
          <w:p w14:paraId="67B0879E" w14:textId="45536922" w:rsidR="007C6CA5" w:rsidRPr="000F1699" w:rsidRDefault="007C6CA5" w:rsidP="007C6CA5">
            <w:pPr>
              <w:pStyle w:val="-2"/>
              <w:rPr>
                <w:color w:val="000000" w:themeColor="text1"/>
              </w:rPr>
            </w:pPr>
            <w:r>
              <w:rPr>
                <w:rFonts w:hint="eastAsia"/>
              </w:rPr>
              <w:t>- 1,481,000</w:t>
            </w:r>
          </w:p>
        </w:tc>
        <w:tc>
          <w:tcPr>
            <w:tcW w:w="832" w:type="pct"/>
            <w:gridSpan w:val="2"/>
            <w:tcBorders>
              <w:top w:val="nil"/>
              <w:bottom w:val="nil"/>
            </w:tcBorders>
            <w:vAlign w:val="center"/>
          </w:tcPr>
          <w:p w14:paraId="7A4F96BB" w14:textId="71E9C29A" w:rsidR="007C6CA5" w:rsidRPr="000F1699" w:rsidRDefault="007C6CA5" w:rsidP="007C6CA5">
            <w:pPr>
              <w:pStyle w:val="-2"/>
              <w:rPr>
                <w:color w:val="000000" w:themeColor="text1"/>
                <w:spacing w:val="-4"/>
              </w:rPr>
            </w:pPr>
            <w:r>
              <w:rPr>
                <w:rFonts w:hint="eastAsia"/>
              </w:rPr>
              <w:t>- 134,880</w:t>
            </w:r>
          </w:p>
        </w:tc>
        <w:tc>
          <w:tcPr>
            <w:tcW w:w="758" w:type="pct"/>
            <w:gridSpan w:val="2"/>
            <w:tcBorders>
              <w:top w:val="nil"/>
              <w:bottom w:val="nil"/>
            </w:tcBorders>
            <w:vAlign w:val="center"/>
          </w:tcPr>
          <w:p w14:paraId="5A567812" w14:textId="1502F851" w:rsidR="007C6CA5" w:rsidRPr="000F1699" w:rsidRDefault="007C6CA5" w:rsidP="007C6CA5">
            <w:pPr>
              <w:pStyle w:val="-2"/>
              <w:rPr>
                <w:color w:val="000000" w:themeColor="text1"/>
              </w:rPr>
            </w:pPr>
            <w:r>
              <w:rPr>
                <w:rFonts w:hint="eastAsia"/>
              </w:rPr>
              <w:t>1,346,120</w:t>
            </w:r>
          </w:p>
        </w:tc>
        <w:tc>
          <w:tcPr>
            <w:tcW w:w="506" w:type="pct"/>
            <w:gridSpan w:val="2"/>
            <w:tcBorders>
              <w:top w:val="nil"/>
              <w:bottom w:val="nil"/>
              <w:right w:val="nil"/>
            </w:tcBorders>
            <w:vAlign w:val="center"/>
          </w:tcPr>
          <w:p w14:paraId="4249395C" w14:textId="5B85842A" w:rsidR="007C6CA5" w:rsidRPr="000F1699" w:rsidRDefault="007C6CA5" w:rsidP="007C6CA5">
            <w:pPr>
              <w:pStyle w:val="-2"/>
              <w:rPr>
                <w:color w:val="000000" w:themeColor="text1"/>
              </w:rPr>
            </w:pPr>
            <w:r>
              <w:rPr>
                <w:rFonts w:hint="eastAsia"/>
              </w:rPr>
              <w:t>- 90.89</w:t>
            </w:r>
          </w:p>
        </w:tc>
      </w:tr>
      <w:tr w:rsidR="007C6CA5" w:rsidRPr="000F1699" w14:paraId="2ECF3AE8" w14:textId="77777777" w:rsidTr="00E5231B">
        <w:trPr>
          <w:cantSplit/>
          <w:trHeight w:val="397"/>
        </w:trPr>
        <w:tc>
          <w:tcPr>
            <w:tcW w:w="2100" w:type="pct"/>
            <w:gridSpan w:val="2"/>
            <w:tcBorders>
              <w:top w:val="nil"/>
              <w:left w:val="nil"/>
              <w:bottom w:val="nil"/>
            </w:tcBorders>
            <w:vAlign w:val="center"/>
          </w:tcPr>
          <w:p w14:paraId="07808B6C" w14:textId="376ED058" w:rsidR="007C6CA5" w:rsidRPr="000F1699" w:rsidRDefault="007C6CA5" w:rsidP="007C6CA5">
            <w:pPr>
              <w:pStyle w:val="--22"/>
              <w:ind w:left="400"/>
              <w:rPr>
                <w:color w:val="000000" w:themeColor="text1"/>
                <w:w w:val="100"/>
              </w:rPr>
            </w:pPr>
            <w:r>
              <w:rPr>
                <w:rFonts w:hint="eastAsia"/>
                <w:color w:val="000000" w:themeColor="text1"/>
                <w:w w:val="100"/>
                <w:kern w:val="2"/>
              </w:rPr>
              <w:t>賸餘分配款</w:t>
            </w:r>
          </w:p>
        </w:tc>
        <w:tc>
          <w:tcPr>
            <w:tcW w:w="804" w:type="pct"/>
            <w:gridSpan w:val="3"/>
            <w:tcBorders>
              <w:top w:val="nil"/>
              <w:bottom w:val="nil"/>
            </w:tcBorders>
            <w:vAlign w:val="center"/>
          </w:tcPr>
          <w:p w14:paraId="69717244" w14:textId="545DA4D4" w:rsidR="007C6CA5" w:rsidRPr="000F1699" w:rsidRDefault="007C6CA5" w:rsidP="007C6CA5">
            <w:pPr>
              <w:pStyle w:val="-2"/>
              <w:rPr>
                <w:color w:val="000000" w:themeColor="text1"/>
              </w:rPr>
            </w:pPr>
            <w:r>
              <w:rPr>
                <w:rFonts w:hint="eastAsia"/>
              </w:rPr>
              <w:t>- 800,000,000</w:t>
            </w:r>
          </w:p>
        </w:tc>
        <w:tc>
          <w:tcPr>
            <w:tcW w:w="832" w:type="pct"/>
            <w:gridSpan w:val="2"/>
            <w:tcBorders>
              <w:top w:val="nil"/>
              <w:bottom w:val="nil"/>
            </w:tcBorders>
            <w:vAlign w:val="center"/>
          </w:tcPr>
          <w:p w14:paraId="40399835" w14:textId="59957D82" w:rsidR="007C6CA5" w:rsidRPr="000F1699" w:rsidRDefault="007C6CA5" w:rsidP="007C6CA5">
            <w:pPr>
              <w:pStyle w:val="-2"/>
              <w:rPr>
                <w:color w:val="000000" w:themeColor="text1"/>
                <w:spacing w:val="-4"/>
              </w:rPr>
            </w:pPr>
            <w:r>
              <w:rPr>
                <w:rFonts w:hint="eastAsia"/>
              </w:rPr>
              <w:t>- 800,000,000</w:t>
            </w:r>
          </w:p>
        </w:tc>
        <w:tc>
          <w:tcPr>
            <w:tcW w:w="758" w:type="pct"/>
            <w:gridSpan w:val="2"/>
            <w:tcBorders>
              <w:top w:val="nil"/>
              <w:bottom w:val="nil"/>
            </w:tcBorders>
            <w:vAlign w:val="center"/>
          </w:tcPr>
          <w:p w14:paraId="7C910C9B" w14:textId="3B16ECB3" w:rsidR="007C6CA5" w:rsidRPr="000F1699" w:rsidRDefault="007C6CA5" w:rsidP="007C6CA5">
            <w:pPr>
              <w:pStyle w:val="-2"/>
              <w:rPr>
                <w:color w:val="000000" w:themeColor="text1"/>
              </w:rPr>
            </w:pPr>
            <w:r>
              <w:rPr>
                <w:rFonts w:hint="eastAsia"/>
              </w:rPr>
              <w:t>－</w:t>
            </w:r>
          </w:p>
        </w:tc>
        <w:tc>
          <w:tcPr>
            <w:tcW w:w="506" w:type="pct"/>
            <w:gridSpan w:val="2"/>
            <w:tcBorders>
              <w:top w:val="nil"/>
              <w:bottom w:val="nil"/>
              <w:right w:val="nil"/>
            </w:tcBorders>
            <w:vAlign w:val="center"/>
          </w:tcPr>
          <w:p w14:paraId="639D90F7" w14:textId="3FF94E3A" w:rsidR="007C6CA5" w:rsidRPr="000F1699" w:rsidRDefault="007C6CA5" w:rsidP="007C6CA5">
            <w:pPr>
              <w:pStyle w:val="-2"/>
              <w:rPr>
                <w:color w:val="000000" w:themeColor="text1"/>
              </w:rPr>
            </w:pPr>
            <w:r>
              <w:rPr>
                <w:rFonts w:hint="eastAsia"/>
              </w:rPr>
              <w:t>－</w:t>
            </w:r>
          </w:p>
        </w:tc>
      </w:tr>
      <w:tr w:rsidR="007C6CA5" w:rsidRPr="000F1699" w14:paraId="6C099563" w14:textId="77777777" w:rsidTr="00E5231B">
        <w:trPr>
          <w:cantSplit/>
          <w:trHeight w:val="397"/>
        </w:trPr>
        <w:tc>
          <w:tcPr>
            <w:tcW w:w="2100" w:type="pct"/>
            <w:gridSpan w:val="2"/>
            <w:tcBorders>
              <w:top w:val="nil"/>
              <w:left w:val="nil"/>
              <w:bottom w:val="nil"/>
            </w:tcBorders>
            <w:vAlign w:val="center"/>
          </w:tcPr>
          <w:p w14:paraId="7BE534B1" w14:textId="20FE0EDE" w:rsidR="007C6CA5" w:rsidRPr="000F1699" w:rsidRDefault="007C6CA5" w:rsidP="007C6CA5">
            <w:pPr>
              <w:pStyle w:val="--30"/>
              <w:ind w:left="200"/>
              <w:rPr>
                <w:b w:val="0"/>
                <w:color w:val="000000" w:themeColor="text1"/>
                <w:highlight w:val="yellow"/>
              </w:rPr>
            </w:pPr>
            <w:r>
              <w:rPr>
                <w:rFonts w:hint="eastAsia"/>
                <w:color w:val="000000" w:themeColor="text1"/>
                <w:w w:val="100"/>
                <w:kern w:val="2"/>
              </w:rPr>
              <w:t>籌資活動之淨現金流入（流出）</w:t>
            </w:r>
          </w:p>
        </w:tc>
        <w:tc>
          <w:tcPr>
            <w:tcW w:w="804" w:type="pct"/>
            <w:gridSpan w:val="3"/>
            <w:tcBorders>
              <w:top w:val="nil"/>
              <w:bottom w:val="nil"/>
            </w:tcBorders>
            <w:vAlign w:val="center"/>
          </w:tcPr>
          <w:p w14:paraId="23236543" w14:textId="3C153D3D" w:rsidR="007C6CA5" w:rsidRPr="000F1699" w:rsidRDefault="007C6CA5" w:rsidP="007C6CA5">
            <w:pPr>
              <w:pStyle w:val="--3"/>
              <w:rPr>
                <w:color w:val="000000" w:themeColor="text1"/>
              </w:rPr>
            </w:pPr>
            <w:r>
              <w:rPr>
                <w:rFonts w:hint="eastAsia"/>
              </w:rPr>
              <w:t>- 660,621,000</w:t>
            </w:r>
          </w:p>
        </w:tc>
        <w:tc>
          <w:tcPr>
            <w:tcW w:w="832" w:type="pct"/>
            <w:gridSpan w:val="2"/>
            <w:tcBorders>
              <w:top w:val="nil"/>
              <w:bottom w:val="nil"/>
            </w:tcBorders>
            <w:vAlign w:val="center"/>
          </w:tcPr>
          <w:p w14:paraId="1FF071AA" w14:textId="13F276FC" w:rsidR="007C6CA5" w:rsidRPr="000F1699" w:rsidRDefault="007C6CA5" w:rsidP="007C6CA5">
            <w:pPr>
              <w:pStyle w:val="--3"/>
              <w:rPr>
                <w:color w:val="000000" w:themeColor="text1"/>
                <w:spacing w:val="-4"/>
              </w:rPr>
            </w:pPr>
            <w:r>
              <w:rPr>
                <w:rFonts w:hint="eastAsia"/>
              </w:rPr>
              <w:t>- 382,437,304</w:t>
            </w:r>
          </w:p>
        </w:tc>
        <w:tc>
          <w:tcPr>
            <w:tcW w:w="758" w:type="pct"/>
            <w:gridSpan w:val="2"/>
            <w:tcBorders>
              <w:top w:val="nil"/>
              <w:bottom w:val="nil"/>
            </w:tcBorders>
            <w:vAlign w:val="center"/>
          </w:tcPr>
          <w:p w14:paraId="664554AE" w14:textId="300AC786" w:rsidR="007C6CA5" w:rsidRPr="000F1699" w:rsidRDefault="007C6CA5" w:rsidP="007C6CA5">
            <w:pPr>
              <w:pStyle w:val="--3"/>
              <w:rPr>
                <w:color w:val="000000" w:themeColor="text1"/>
              </w:rPr>
            </w:pPr>
            <w:r>
              <w:rPr>
                <w:rFonts w:hint="eastAsia"/>
              </w:rPr>
              <w:t>278,183,696</w:t>
            </w:r>
          </w:p>
        </w:tc>
        <w:tc>
          <w:tcPr>
            <w:tcW w:w="506" w:type="pct"/>
            <w:gridSpan w:val="2"/>
            <w:tcBorders>
              <w:top w:val="nil"/>
              <w:bottom w:val="nil"/>
              <w:right w:val="nil"/>
            </w:tcBorders>
            <w:vAlign w:val="center"/>
          </w:tcPr>
          <w:p w14:paraId="0CCE93D2" w14:textId="7D768FE2" w:rsidR="007C6CA5" w:rsidRPr="000F1699" w:rsidRDefault="007C6CA5" w:rsidP="007C6CA5">
            <w:pPr>
              <w:pStyle w:val="--3"/>
              <w:rPr>
                <w:color w:val="000000" w:themeColor="text1"/>
              </w:rPr>
            </w:pPr>
            <w:r>
              <w:rPr>
                <w:rFonts w:hint="eastAsia"/>
              </w:rPr>
              <w:t>- 42.11</w:t>
            </w:r>
          </w:p>
        </w:tc>
      </w:tr>
      <w:tr w:rsidR="007C6CA5" w:rsidRPr="000F1699" w14:paraId="4A4CBA29" w14:textId="77777777" w:rsidTr="00E5231B">
        <w:trPr>
          <w:cantSplit/>
          <w:trHeight w:val="397"/>
        </w:trPr>
        <w:tc>
          <w:tcPr>
            <w:tcW w:w="2100" w:type="pct"/>
            <w:gridSpan w:val="2"/>
            <w:tcBorders>
              <w:top w:val="nil"/>
              <w:left w:val="nil"/>
              <w:bottom w:val="nil"/>
            </w:tcBorders>
            <w:vAlign w:val="center"/>
          </w:tcPr>
          <w:p w14:paraId="46B4D659" w14:textId="2CA51919" w:rsidR="007C6CA5" w:rsidRPr="000F1699" w:rsidRDefault="007C6CA5" w:rsidP="007C6CA5">
            <w:pPr>
              <w:pStyle w:val="--12"/>
              <w:rPr>
                <w:color w:val="000000" w:themeColor="text1"/>
                <w:w w:val="100"/>
              </w:rPr>
            </w:pPr>
            <w:r>
              <w:rPr>
                <w:rFonts w:hint="eastAsia"/>
                <w:color w:val="000000" w:themeColor="text1"/>
                <w:w w:val="100"/>
                <w:kern w:val="2"/>
              </w:rPr>
              <w:t>現金及約當現金之淨增（淨減）</w:t>
            </w:r>
          </w:p>
        </w:tc>
        <w:tc>
          <w:tcPr>
            <w:tcW w:w="804" w:type="pct"/>
            <w:gridSpan w:val="3"/>
            <w:tcBorders>
              <w:top w:val="nil"/>
              <w:bottom w:val="nil"/>
            </w:tcBorders>
            <w:vAlign w:val="center"/>
          </w:tcPr>
          <w:p w14:paraId="228FF704" w14:textId="7E55EE7B" w:rsidR="007C6CA5" w:rsidRPr="000F1699" w:rsidRDefault="007C6CA5" w:rsidP="007C6CA5">
            <w:pPr>
              <w:pStyle w:val="--3"/>
              <w:rPr>
                <w:color w:val="000000" w:themeColor="text1"/>
              </w:rPr>
            </w:pPr>
            <w:r>
              <w:rPr>
                <w:rFonts w:hint="eastAsia"/>
              </w:rPr>
              <w:t>- 740,385,000</w:t>
            </w:r>
          </w:p>
        </w:tc>
        <w:tc>
          <w:tcPr>
            <w:tcW w:w="832" w:type="pct"/>
            <w:gridSpan w:val="2"/>
            <w:tcBorders>
              <w:top w:val="nil"/>
              <w:bottom w:val="nil"/>
            </w:tcBorders>
            <w:vAlign w:val="center"/>
          </w:tcPr>
          <w:p w14:paraId="08041066" w14:textId="545247D4" w:rsidR="007C6CA5" w:rsidRPr="000F1699" w:rsidRDefault="007C6CA5" w:rsidP="007C6CA5">
            <w:pPr>
              <w:pStyle w:val="--3"/>
              <w:rPr>
                <w:color w:val="000000" w:themeColor="text1"/>
                <w:spacing w:val="-4"/>
              </w:rPr>
            </w:pPr>
            <w:r>
              <w:rPr>
                <w:rFonts w:hint="eastAsia"/>
              </w:rPr>
              <w:t>220,605,625</w:t>
            </w:r>
          </w:p>
        </w:tc>
        <w:tc>
          <w:tcPr>
            <w:tcW w:w="758" w:type="pct"/>
            <w:gridSpan w:val="2"/>
            <w:tcBorders>
              <w:top w:val="nil"/>
              <w:bottom w:val="nil"/>
            </w:tcBorders>
            <w:vAlign w:val="center"/>
          </w:tcPr>
          <w:p w14:paraId="1EF5D885" w14:textId="07A4D3AC" w:rsidR="007C6CA5" w:rsidRPr="000F1699" w:rsidRDefault="007C6CA5" w:rsidP="007C6CA5">
            <w:pPr>
              <w:pStyle w:val="--3"/>
              <w:rPr>
                <w:color w:val="000000" w:themeColor="text1"/>
              </w:rPr>
            </w:pPr>
            <w:r>
              <w:rPr>
                <w:rFonts w:hint="eastAsia"/>
              </w:rPr>
              <w:t>960,990,625</w:t>
            </w:r>
          </w:p>
        </w:tc>
        <w:tc>
          <w:tcPr>
            <w:tcW w:w="506" w:type="pct"/>
            <w:gridSpan w:val="2"/>
            <w:tcBorders>
              <w:top w:val="nil"/>
              <w:bottom w:val="nil"/>
              <w:right w:val="nil"/>
            </w:tcBorders>
            <w:vAlign w:val="center"/>
          </w:tcPr>
          <w:p w14:paraId="58803A63" w14:textId="4ACE14FD" w:rsidR="007C6CA5" w:rsidRPr="000F1699" w:rsidRDefault="007C6CA5" w:rsidP="007C6CA5">
            <w:pPr>
              <w:pStyle w:val="--3"/>
              <w:rPr>
                <w:color w:val="000000" w:themeColor="text1"/>
              </w:rPr>
            </w:pPr>
            <w:r>
              <w:rPr>
                <w:rFonts w:hint="eastAsia"/>
              </w:rPr>
              <w:t>--</w:t>
            </w:r>
          </w:p>
        </w:tc>
      </w:tr>
      <w:tr w:rsidR="007C6CA5" w:rsidRPr="000F1699" w14:paraId="1BD715E3" w14:textId="77777777" w:rsidTr="00E5231B">
        <w:trPr>
          <w:cantSplit/>
          <w:trHeight w:val="397"/>
        </w:trPr>
        <w:tc>
          <w:tcPr>
            <w:tcW w:w="2100" w:type="pct"/>
            <w:gridSpan w:val="2"/>
            <w:tcBorders>
              <w:top w:val="nil"/>
              <w:left w:val="nil"/>
              <w:bottom w:val="nil"/>
            </w:tcBorders>
            <w:vAlign w:val="center"/>
          </w:tcPr>
          <w:p w14:paraId="7C8E9AB2" w14:textId="51B6A714" w:rsidR="007C6CA5" w:rsidRPr="000F1699" w:rsidRDefault="007C6CA5" w:rsidP="007C6CA5">
            <w:pPr>
              <w:pStyle w:val="--12"/>
              <w:rPr>
                <w:color w:val="000000" w:themeColor="text1"/>
                <w:w w:val="100"/>
              </w:rPr>
            </w:pPr>
            <w:r>
              <w:rPr>
                <w:rFonts w:hint="eastAsia"/>
                <w:color w:val="000000" w:themeColor="text1"/>
                <w:w w:val="100"/>
                <w:kern w:val="2"/>
              </w:rPr>
              <w:t>期初現金及約當現金</w:t>
            </w:r>
          </w:p>
        </w:tc>
        <w:tc>
          <w:tcPr>
            <w:tcW w:w="804" w:type="pct"/>
            <w:gridSpan w:val="3"/>
            <w:tcBorders>
              <w:top w:val="nil"/>
              <w:bottom w:val="nil"/>
            </w:tcBorders>
            <w:vAlign w:val="center"/>
          </w:tcPr>
          <w:p w14:paraId="05D19CC6" w14:textId="63E81B0C" w:rsidR="007C6CA5" w:rsidRPr="000F1699" w:rsidRDefault="007C6CA5" w:rsidP="007C6CA5">
            <w:pPr>
              <w:pStyle w:val="--3"/>
              <w:rPr>
                <w:color w:val="000000" w:themeColor="text1"/>
              </w:rPr>
            </w:pPr>
            <w:r>
              <w:rPr>
                <w:rFonts w:hint="eastAsia"/>
              </w:rPr>
              <w:t>2,448,751,000</w:t>
            </w:r>
          </w:p>
        </w:tc>
        <w:tc>
          <w:tcPr>
            <w:tcW w:w="832" w:type="pct"/>
            <w:gridSpan w:val="2"/>
            <w:tcBorders>
              <w:top w:val="nil"/>
              <w:bottom w:val="nil"/>
            </w:tcBorders>
            <w:vAlign w:val="center"/>
          </w:tcPr>
          <w:p w14:paraId="55780004" w14:textId="139AB920" w:rsidR="007C6CA5" w:rsidRPr="000F1699" w:rsidRDefault="007C6CA5" w:rsidP="007C6CA5">
            <w:pPr>
              <w:pStyle w:val="--3"/>
              <w:rPr>
                <w:color w:val="000000" w:themeColor="text1"/>
                <w:spacing w:val="-4"/>
              </w:rPr>
            </w:pPr>
            <w:r>
              <w:rPr>
                <w:rFonts w:hint="eastAsia"/>
              </w:rPr>
              <w:t>1,574,515,879</w:t>
            </w:r>
          </w:p>
        </w:tc>
        <w:tc>
          <w:tcPr>
            <w:tcW w:w="758" w:type="pct"/>
            <w:gridSpan w:val="2"/>
            <w:tcBorders>
              <w:top w:val="nil"/>
              <w:bottom w:val="nil"/>
            </w:tcBorders>
            <w:vAlign w:val="center"/>
          </w:tcPr>
          <w:p w14:paraId="77A57A1C" w14:textId="31C8BEED" w:rsidR="007C6CA5" w:rsidRPr="000F1699" w:rsidRDefault="007C6CA5" w:rsidP="007C6CA5">
            <w:pPr>
              <w:pStyle w:val="--3"/>
              <w:rPr>
                <w:color w:val="000000" w:themeColor="text1"/>
              </w:rPr>
            </w:pPr>
            <w:r>
              <w:rPr>
                <w:rFonts w:hint="eastAsia"/>
              </w:rPr>
              <w:t>- 874,235,121</w:t>
            </w:r>
          </w:p>
        </w:tc>
        <w:tc>
          <w:tcPr>
            <w:tcW w:w="506" w:type="pct"/>
            <w:gridSpan w:val="2"/>
            <w:tcBorders>
              <w:top w:val="nil"/>
              <w:bottom w:val="nil"/>
              <w:right w:val="nil"/>
            </w:tcBorders>
            <w:vAlign w:val="center"/>
          </w:tcPr>
          <w:p w14:paraId="224A6A27" w14:textId="33FB5C50" w:rsidR="007C6CA5" w:rsidRPr="000F1699" w:rsidRDefault="007C6CA5" w:rsidP="007C6CA5">
            <w:pPr>
              <w:pStyle w:val="--3"/>
              <w:rPr>
                <w:color w:val="000000" w:themeColor="text1"/>
              </w:rPr>
            </w:pPr>
            <w:r>
              <w:rPr>
                <w:rFonts w:hint="eastAsia"/>
              </w:rPr>
              <w:t>- 35.70</w:t>
            </w:r>
          </w:p>
        </w:tc>
      </w:tr>
      <w:tr w:rsidR="007C6CA5" w:rsidRPr="000F1699" w14:paraId="148CFE5A" w14:textId="77777777" w:rsidTr="00E5231B">
        <w:trPr>
          <w:cantSplit/>
          <w:trHeight w:val="397"/>
        </w:trPr>
        <w:tc>
          <w:tcPr>
            <w:tcW w:w="2100" w:type="pct"/>
            <w:gridSpan w:val="2"/>
            <w:tcBorders>
              <w:top w:val="nil"/>
              <w:left w:val="nil"/>
              <w:bottom w:val="single" w:sz="4" w:space="0" w:color="auto"/>
            </w:tcBorders>
            <w:vAlign w:val="center"/>
          </w:tcPr>
          <w:p w14:paraId="256F7664" w14:textId="2818826C" w:rsidR="007C6CA5" w:rsidRPr="000F1699" w:rsidRDefault="007C6CA5" w:rsidP="007C6CA5">
            <w:pPr>
              <w:pStyle w:val="--12"/>
              <w:rPr>
                <w:color w:val="000000" w:themeColor="text1"/>
                <w:w w:val="100"/>
              </w:rPr>
            </w:pPr>
            <w:r>
              <w:rPr>
                <w:rFonts w:hint="eastAsia"/>
                <w:color w:val="000000" w:themeColor="text1"/>
                <w:w w:val="100"/>
                <w:kern w:val="2"/>
              </w:rPr>
              <w:t>期末現金及約當現金</w:t>
            </w:r>
          </w:p>
        </w:tc>
        <w:tc>
          <w:tcPr>
            <w:tcW w:w="804" w:type="pct"/>
            <w:gridSpan w:val="3"/>
            <w:tcBorders>
              <w:top w:val="nil"/>
              <w:bottom w:val="single" w:sz="4" w:space="0" w:color="auto"/>
            </w:tcBorders>
            <w:vAlign w:val="center"/>
          </w:tcPr>
          <w:p w14:paraId="401D9466" w14:textId="52F0DB2E" w:rsidR="007C6CA5" w:rsidRPr="000F1699" w:rsidRDefault="007C6CA5" w:rsidP="007C6CA5">
            <w:pPr>
              <w:pStyle w:val="--3"/>
              <w:rPr>
                <w:color w:val="000000" w:themeColor="text1"/>
              </w:rPr>
            </w:pPr>
            <w:r>
              <w:rPr>
                <w:rFonts w:hint="eastAsia"/>
              </w:rPr>
              <w:t>1,708,366,000</w:t>
            </w:r>
          </w:p>
        </w:tc>
        <w:tc>
          <w:tcPr>
            <w:tcW w:w="832" w:type="pct"/>
            <w:gridSpan w:val="2"/>
            <w:tcBorders>
              <w:top w:val="nil"/>
              <w:bottom w:val="single" w:sz="4" w:space="0" w:color="auto"/>
            </w:tcBorders>
            <w:vAlign w:val="center"/>
          </w:tcPr>
          <w:p w14:paraId="49D2DE20" w14:textId="36C85AD3" w:rsidR="007C6CA5" w:rsidRPr="000F1699" w:rsidRDefault="007C6CA5" w:rsidP="007C6CA5">
            <w:pPr>
              <w:pStyle w:val="--3"/>
              <w:rPr>
                <w:color w:val="000000" w:themeColor="text1"/>
                <w:spacing w:val="-4"/>
              </w:rPr>
            </w:pPr>
            <w:r>
              <w:rPr>
                <w:rFonts w:hint="eastAsia"/>
              </w:rPr>
              <w:t>1,795,121,504</w:t>
            </w:r>
          </w:p>
        </w:tc>
        <w:tc>
          <w:tcPr>
            <w:tcW w:w="758" w:type="pct"/>
            <w:gridSpan w:val="2"/>
            <w:tcBorders>
              <w:top w:val="nil"/>
              <w:bottom w:val="single" w:sz="4" w:space="0" w:color="auto"/>
            </w:tcBorders>
            <w:vAlign w:val="center"/>
          </w:tcPr>
          <w:p w14:paraId="39A05FFF" w14:textId="26C401DD" w:rsidR="007C6CA5" w:rsidRPr="000F1699" w:rsidRDefault="007C6CA5" w:rsidP="007C6CA5">
            <w:pPr>
              <w:pStyle w:val="--3"/>
              <w:rPr>
                <w:color w:val="000000" w:themeColor="text1"/>
              </w:rPr>
            </w:pPr>
            <w:r>
              <w:rPr>
                <w:rFonts w:hint="eastAsia"/>
              </w:rPr>
              <w:t>86,755,504</w:t>
            </w:r>
          </w:p>
        </w:tc>
        <w:tc>
          <w:tcPr>
            <w:tcW w:w="506" w:type="pct"/>
            <w:gridSpan w:val="2"/>
            <w:tcBorders>
              <w:top w:val="nil"/>
              <w:bottom w:val="single" w:sz="4" w:space="0" w:color="auto"/>
              <w:right w:val="nil"/>
            </w:tcBorders>
            <w:vAlign w:val="center"/>
          </w:tcPr>
          <w:p w14:paraId="588F8277" w14:textId="2D316C99" w:rsidR="007C6CA5" w:rsidRPr="000F1699" w:rsidRDefault="007C6CA5" w:rsidP="007C6CA5">
            <w:pPr>
              <w:pStyle w:val="--3"/>
              <w:rPr>
                <w:color w:val="000000" w:themeColor="text1"/>
              </w:rPr>
            </w:pPr>
            <w:r>
              <w:rPr>
                <w:rFonts w:hint="eastAsia"/>
              </w:rPr>
              <w:t>5.08</w:t>
            </w:r>
          </w:p>
        </w:tc>
      </w:tr>
      <w:tr w:rsidR="000F1699" w:rsidRPr="000F1699" w14:paraId="6D82D289" w14:textId="77777777" w:rsidTr="003F368A">
        <w:trPr>
          <w:cantSplit/>
          <w:trHeight w:val="794"/>
        </w:trPr>
        <w:tc>
          <w:tcPr>
            <w:tcW w:w="5000" w:type="pct"/>
            <w:gridSpan w:val="11"/>
            <w:tcBorders>
              <w:top w:val="single" w:sz="4" w:space="0" w:color="auto"/>
              <w:left w:val="nil"/>
              <w:bottom w:val="nil"/>
              <w:right w:val="nil"/>
            </w:tcBorders>
          </w:tcPr>
          <w:p w14:paraId="48D33027" w14:textId="77777777" w:rsidR="0074689F" w:rsidRDefault="0074689F" w:rsidP="00597FA0">
            <w:pPr>
              <w:overflowPunct w:val="0"/>
              <w:topLinePunct/>
              <w:spacing w:line="260" w:lineRule="exact"/>
              <w:jc w:val="left"/>
              <w:rPr>
                <w:rFonts w:ascii="標楷體" w:hAnsi="標楷體"/>
                <w:color w:val="000000" w:themeColor="text1"/>
                <w:sz w:val="18"/>
                <w:szCs w:val="18"/>
              </w:rPr>
            </w:pPr>
            <w:proofErr w:type="gramStart"/>
            <w:r>
              <w:rPr>
                <w:rFonts w:ascii="標楷體" w:hAnsi="標楷體" w:hint="eastAsia"/>
                <w:color w:val="000000" w:themeColor="text1"/>
                <w:sz w:val="18"/>
                <w:szCs w:val="18"/>
              </w:rPr>
              <w:t>註</w:t>
            </w:r>
            <w:proofErr w:type="gramEnd"/>
            <w:r>
              <w:rPr>
                <w:rFonts w:ascii="標楷體" w:hAnsi="標楷體" w:hint="eastAsia"/>
                <w:color w:val="000000" w:themeColor="text1"/>
                <w:sz w:val="18"/>
                <w:szCs w:val="18"/>
              </w:rPr>
              <w:t>：1.本表係</w:t>
            </w:r>
            <w:proofErr w:type="gramStart"/>
            <w:r>
              <w:rPr>
                <w:rFonts w:ascii="標楷體" w:hAnsi="標楷體" w:hint="eastAsia"/>
                <w:color w:val="000000" w:themeColor="text1"/>
                <w:sz w:val="18"/>
                <w:szCs w:val="18"/>
              </w:rPr>
              <w:t>採</w:t>
            </w:r>
            <w:proofErr w:type="gramEnd"/>
            <w:r>
              <w:rPr>
                <w:rFonts w:ascii="標楷體" w:hAnsi="標楷體" w:hint="eastAsia"/>
                <w:color w:val="000000" w:themeColor="text1"/>
                <w:sz w:val="18"/>
                <w:szCs w:val="18"/>
              </w:rPr>
              <w:t>現金及約當現金基礎，包括現金及自投資日起3個月內到期或清償之債權證券。</w:t>
            </w:r>
          </w:p>
          <w:p w14:paraId="68EB2201" w14:textId="77777777" w:rsidR="0074689F" w:rsidRDefault="0074689F" w:rsidP="00597FA0">
            <w:pPr>
              <w:overflowPunct w:val="0"/>
              <w:topLinePunct/>
              <w:spacing w:line="260" w:lineRule="exact"/>
              <w:ind w:leftChars="180" w:left="540" w:hangingChars="100" w:hanging="180"/>
              <w:rPr>
                <w:rFonts w:ascii="標楷體" w:hAnsi="標楷體"/>
                <w:color w:val="000000" w:themeColor="text1"/>
                <w:sz w:val="18"/>
                <w:szCs w:val="18"/>
              </w:rPr>
            </w:pPr>
            <w:r>
              <w:rPr>
                <w:rFonts w:ascii="標楷體" w:hAnsi="標楷體" w:hint="eastAsia"/>
                <w:color w:val="000000" w:themeColor="text1"/>
                <w:sz w:val="18"/>
                <w:szCs w:val="18"/>
              </w:rPr>
              <w:t>2.本表「調整項目」欄所列，包括提存呆帳、</w:t>
            </w:r>
            <w:proofErr w:type="gramStart"/>
            <w:r>
              <w:rPr>
                <w:rFonts w:ascii="標楷體" w:hAnsi="標楷體" w:hint="eastAsia"/>
                <w:color w:val="000000" w:themeColor="text1"/>
                <w:sz w:val="18"/>
                <w:szCs w:val="18"/>
              </w:rPr>
              <w:t>醫療折</w:t>
            </w:r>
            <w:proofErr w:type="gramEnd"/>
            <w:r>
              <w:rPr>
                <w:rFonts w:ascii="標楷體" w:hAnsi="標楷體" w:hint="eastAsia"/>
                <w:color w:val="000000" w:themeColor="text1"/>
                <w:sz w:val="18"/>
                <w:szCs w:val="18"/>
              </w:rPr>
              <w:t>讓及評價短</w:t>
            </w:r>
            <w:proofErr w:type="gramStart"/>
            <w:r>
              <w:rPr>
                <w:rFonts w:ascii="標楷體" w:hAnsi="標楷體" w:hint="eastAsia"/>
                <w:color w:val="000000" w:themeColor="text1"/>
                <w:sz w:val="18"/>
                <w:szCs w:val="18"/>
              </w:rPr>
              <w:t>絀</w:t>
            </w:r>
            <w:proofErr w:type="gramEnd"/>
            <w:r>
              <w:rPr>
                <w:rFonts w:ascii="標楷體" w:hAnsi="標楷體" w:hint="eastAsia"/>
                <w:color w:val="000000" w:themeColor="text1"/>
                <w:sz w:val="18"/>
                <w:szCs w:val="18"/>
              </w:rPr>
              <w:t>、提存各項準備、折舊、減損及折耗、攤銷、兌換短</w:t>
            </w:r>
            <w:proofErr w:type="gramStart"/>
            <w:r>
              <w:rPr>
                <w:rFonts w:ascii="標楷體" w:hAnsi="標楷體" w:hint="eastAsia"/>
                <w:color w:val="000000" w:themeColor="text1"/>
                <w:sz w:val="18"/>
                <w:szCs w:val="18"/>
              </w:rPr>
              <w:t>絀</w:t>
            </w:r>
            <w:proofErr w:type="gramEnd"/>
            <w:r>
              <w:rPr>
                <w:rFonts w:ascii="標楷體" w:hAnsi="標楷體" w:hint="eastAsia"/>
                <w:color w:val="000000" w:themeColor="text1"/>
                <w:sz w:val="18"/>
                <w:szCs w:val="18"/>
              </w:rPr>
              <w:t>（賸餘）、處理資產短</w:t>
            </w:r>
            <w:proofErr w:type="gramStart"/>
            <w:r>
              <w:rPr>
                <w:rFonts w:ascii="標楷體" w:hAnsi="標楷體" w:hint="eastAsia"/>
                <w:color w:val="000000" w:themeColor="text1"/>
                <w:sz w:val="18"/>
                <w:szCs w:val="18"/>
              </w:rPr>
              <w:t>絀</w:t>
            </w:r>
            <w:proofErr w:type="gramEnd"/>
            <w:r>
              <w:rPr>
                <w:rFonts w:ascii="標楷體" w:hAnsi="標楷體" w:hint="eastAsia"/>
                <w:color w:val="000000" w:themeColor="text1"/>
                <w:sz w:val="18"/>
                <w:szCs w:val="18"/>
              </w:rPr>
              <w:t>（賸餘）、債務整理短</w:t>
            </w:r>
            <w:proofErr w:type="gramStart"/>
            <w:r>
              <w:rPr>
                <w:rFonts w:ascii="標楷體" w:hAnsi="標楷體" w:hint="eastAsia"/>
                <w:color w:val="000000" w:themeColor="text1"/>
                <w:sz w:val="18"/>
                <w:szCs w:val="18"/>
              </w:rPr>
              <w:t>絀</w:t>
            </w:r>
            <w:proofErr w:type="gramEnd"/>
            <w:r>
              <w:rPr>
                <w:rFonts w:ascii="標楷體" w:hAnsi="標楷體" w:hint="eastAsia"/>
                <w:color w:val="000000" w:themeColor="text1"/>
                <w:sz w:val="18"/>
                <w:szCs w:val="18"/>
              </w:rPr>
              <w:t>（賸餘）、其他、</w:t>
            </w:r>
            <w:proofErr w:type="gramStart"/>
            <w:r>
              <w:rPr>
                <w:rFonts w:ascii="標楷體" w:hAnsi="標楷體" w:hint="eastAsia"/>
                <w:color w:val="000000" w:themeColor="text1"/>
                <w:sz w:val="18"/>
                <w:szCs w:val="18"/>
              </w:rPr>
              <w:t>流動資產淨減</w:t>
            </w:r>
            <w:proofErr w:type="gramEnd"/>
            <w:r>
              <w:rPr>
                <w:rFonts w:ascii="標楷體" w:hAnsi="標楷體" w:hint="eastAsia"/>
                <w:color w:val="000000" w:themeColor="text1"/>
                <w:sz w:val="18"/>
                <w:szCs w:val="18"/>
              </w:rPr>
              <w:t>（淨增）及流動負債淨增（淨減）。</w:t>
            </w:r>
          </w:p>
          <w:p w14:paraId="15154EF5" w14:textId="1F847867" w:rsidR="006448DC" w:rsidRPr="000F1699" w:rsidRDefault="0074689F" w:rsidP="00597FA0">
            <w:pPr>
              <w:overflowPunct w:val="0"/>
              <w:topLinePunct/>
              <w:spacing w:line="260" w:lineRule="exact"/>
              <w:ind w:leftChars="180" w:left="540" w:hangingChars="100" w:hanging="180"/>
              <w:rPr>
                <w:rFonts w:ascii="標楷體" w:hAnsi="標楷體"/>
                <w:color w:val="000000" w:themeColor="text1"/>
                <w:sz w:val="18"/>
                <w:szCs w:val="18"/>
              </w:rPr>
            </w:pPr>
            <w:r>
              <w:rPr>
                <w:rFonts w:ascii="標楷體" w:hAnsi="標楷體" w:hint="eastAsia"/>
                <w:color w:val="000000" w:themeColor="text1"/>
                <w:kern w:val="0"/>
                <w:sz w:val="18"/>
                <w:szCs w:val="18"/>
              </w:rPr>
              <w:t>3.本表作業基金「期初現金及約當現金」決算數，不含自114年1月1日起裁撤之雲林縣斗南鎮小東市地重劃基金之金額。</w:t>
            </w:r>
          </w:p>
        </w:tc>
      </w:tr>
      <w:tr w:rsidR="000F1699" w:rsidRPr="000F1699" w14:paraId="2EB30CA9" w14:textId="77777777" w:rsidTr="00EB1096">
        <w:trPr>
          <w:cantSplit/>
          <w:trHeight w:hRule="exact" w:val="454"/>
        </w:trPr>
        <w:tc>
          <w:tcPr>
            <w:tcW w:w="5000" w:type="pct"/>
            <w:gridSpan w:val="11"/>
            <w:tcBorders>
              <w:top w:val="nil"/>
              <w:left w:val="nil"/>
              <w:bottom w:val="nil"/>
              <w:right w:val="nil"/>
            </w:tcBorders>
            <w:vAlign w:val="center"/>
          </w:tcPr>
          <w:p w14:paraId="4ED3CED8" w14:textId="77777777" w:rsidR="006448DC" w:rsidRPr="0096663A" w:rsidRDefault="006448DC" w:rsidP="00B26587">
            <w:pPr>
              <w:pStyle w:val="--ffc"/>
              <w:ind w:leftChars="450" w:left="900"/>
              <w:rPr>
                <w:color w:val="000000" w:themeColor="text1"/>
                <w:spacing w:val="20"/>
              </w:rPr>
            </w:pPr>
            <w:r w:rsidRPr="0096663A">
              <w:rPr>
                <w:rFonts w:hint="eastAsia"/>
                <w:color w:val="000000" w:themeColor="text1"/>
                <w:spacing w:val="20"/>
                <w:sz w:val="32"/>
              </w:rPr>
              <w:lastRenderedPageBreak/>
              <w:t>（五）餘</w:t>
            </w:r>
            <w:proofErr w:type="gramStart"/>
            <w:r w:rsidRPr="0096663A">
              <w:rPr>
                <w:rFonts w:hint="eastAsia"/>
                <w:color w:val="000000" w:themeColor="text1"/>
                <w:spacing w:val="20"/>
                <w:sz w:val="32"/>
              </w:rPr>
              <w:t>絀</w:t>
            </w:r>
            <w:proofErr w:type="gramEnd"/>
            <w:r w:rsidRPr="0096663A">
              <w:rPr>
                <w:rFonts w:hint="eastAsia"/>
                <w:color w:val="000000" w:themeColor="text1"/>
                <w:spacing w:val="20"/>
                <w:sz w:val="32"/>
              </w:rPr>
              <w:t>審定後</w:t>
            </w:r>
            <w:proofErr w:type="gramStart"/>
            <w:r w:rsidRPr="0096663A">
              <w:rPr>
                <w:rFonts w:hint="eastAsia"/>
                <w:color w:val="000000" w:themeColor="text1"/>
                <w:spacing w:val="20"/>
                <w:sz w:val="32"/>
              </w:rPr>
              <w:t>平衡綜</w:t>
            </w:r>
            <w:proofErr w:type="gramEnd"/>
            <w:r w:rsidRPr="0096663A">
              <w:rPr>
                <w:rFonts w:hint="eastAsia"/>
                <w:color w:val="000000" w:themeColor="text1"/>
                <w:spacing w:val="20"/>
                <w:sz w:val="32"/>
              </w:rPr>
              <w:t>計表</w:t>
            </w:r>
            <w:r w:rsidRPr="0096663A">
              <w:rPr>
                <w:rFonts w:cstheme="minorBidi" w:hint="eastAsia"/>
                <w:b w:val="0"/>
                <w:bCs w:val="0"/>
                <w:color w:val="000000" w:themeColor="text1"/>
                <w:spacing w:val="20"/>
                <w:sz w:val="28"/>
                <w:szCs w:val="24"/>
                <w:u w:val="none"/>
              </w:rPr>
              <w:t>（科目別）</w:t>
            </w:r>
          </w:p>
        </w:tc>
      </w:tr>
      <w:tr w:rsidR="000F1699" w:rsidRPr="000F1699" w14:paraId="6FDF024E" w14:textId="77777777" w:rsidTr="00EB1096">
        <w:trPr>
          <w:cantSplit/>
          <w:trHeight w:hRule="exact" w:val="397"/>
        </w:trPr>
        <w:tc>
          <w:tcPr>
            <w:tcW w:w="5000" w:type="pct"/>
            <w:gridSpan w:val="11"/>
            <w:tcBorders>
              <w:top w:val="nil"/>
              <w:left w:val="nil"/>
              <w:bottom w:val="nil"/>
              <w:right w:val="nil"/>
            </w:tcBorders>
            <w:vAlign w:val="center"/>
          </w:tcPr>
          <w:p w14:paraId="25F98138" w14:textId="0548DEBA" w:rsidR="006448DC" w:rsidRPr="000F1699" w:rsidRDefault="006448DC" w:rsidP="00B26587">
            <w:pPr>
              <w:tabs>
                <w:tab w:val="left" w:pos="4440"/>
                <w:tab w:val="left" w:pos="8160"/>
              </w:tabs>
              <w:snapToGrid w:val="0"/>
              <w:jc w:val="center"/>
              <w:rPr>
                <w:rFonts w:ascii="標楷體" w:hAnsi="標楷體"/>
                <w:color w:val="000000" w:themeColor="text1"/>
                <w:sz w:val="24"/>
                <w:szCs w:val="24"/>
              </w:rPr>
            </w:pPr>
            <w:r w:rsidRPr="000F1699">
              <w:rPr>
                <w:rFonts w:ascii="標楷體" w:hAnsi="標楷體" w:hint="eastAsia"/>
                <w:color w:val="000000" w:themeColor="text1"/>
                <w:sz w:val="24"/>
                <w:szCs w:val="24"/>
              </w:rPr>
              <w:t>中華民國11</w:t>
            </w:r>
            <w:r w:rsidR="007C6CA5">
              <w:rPr>
                <w:rFonts w:ascii="標楷體" w:hAnsi="標楷體"/>
                <w:color w:val="000000" w:themeColor="text1"/>
                <w:sz w:val="24"/>
                <w:szCs w:val="24"/>
              </w:rPr>
              <w:t>4</w:t>
            </w:r>
            <w:r w:rsidRPr="000F1699">
              <w:rPr>
                <w:rFonts w:ascii="標楷體" w:hAnsi="標楷體" w:hint="eastAsia"/>
                <w:color w:val="000000" w:themeColor="text1"/>
                <w:sz w:val="24"/>
                <w:szCs w:val="24"/>
              </w:rPr>
              <w:t>年12月31日</w:t>
            </w:r>
          </w:p>
        </w:tc>
      </w:tr>
      <w:tr w:rsidR="000F1699" w:rsidRPr="000F1699" w14:paraId="12D2443B" w14:textId="77777777" w:rsidTr="00C11CBA">
        <w:trPr>
          <w:cantSplit/>
          <w:trHeight w:hRule="exact" w:val="340"/>
        </w:trPr>
        <w:tc>
          <w:tcPr>
            <w:tcW w:w="5000" w:type="pct"/>
            <w:gridSpan w:val="11"/>
            <w:tcBorders>
              <w:top w:val="nil"/>
              <w:left w:val="nil"/>
              <w:bottom w:val="nil"/>
              <w:right w:val="nil"/>
            </w:tcBorders>
            <w:vAlign w:val="bottom"/>
          </w:tcPr>
          <w:p w14:paraId="596856AE" w14:textId="77777777" w:rsidR="006448DC" w:rsidRPr="000F1699" w:rsidRDefault="006448DC" w:rsidP="00B26587">
            <w:pPr>
              <w:jc w:val="right"/>
              <w:rPr>
                <w:color w:val="000000" w:themeColor="text1"/>
              </w:rPr>
            </w:pPr>
            <w:r w:rsidRPr="000F1699">
              <w:rPr>
                <w:rFonts w:hAnsi="標楷體" w:hint="eastAsia"/>
                <w:color w:val="000000" w:themeColor="text1"/>
                <w:kern w:val="0"/>
                <w:szCs w:val="24"/>
              </w:rPr>
              <w:t>單位：新臺幣元</w:t>
            </w:r>
          </w:p>
        </w:tc>
      </w:tr>
      <w:tr w:rsidR="007C6CA5" w:rsidRPr="000F1699" w14:paraId="37992C9B" w14:textId="77777777" w:rsidTr="00E5231B">
        <w:trPr>
          <w:cantSplit/>
          <w:trHeight w:hRule="exact" w:val="357"/>
        </w:trPr>
        <w:tc>
          <w:tcPr>
            <w:tcW w:w="1522" w:type="pct"/>
            <w:vMerge w:val="restart"/>
            <w:tcBorders>
              <w:top w:val="single" w:sz="4" w:space="0" w:color="auto"/>
              <w:left w:val="nil"/>
              <w:bottom w:val="nil"/>
            </w:tcBorders>
            <w:vAlign w:val="center"/>
          </w:tcPr>
          <w:p w14:paraId="279037F1" w14:textId="77777777" w:rsidR="007C6CA5" w:rsidRPr="000F1699" w:rsidRDefault="007C6CA5" w:rsidP="007C6CA5">
            <w:pPr>
              <w:pStyle w:val="-8"/>
              <w:ind w:left="40" w:right="40"/>
              <w:rPr>
                <w:color w:val="000000" w:themeColor="text1"/>
              </w:rPr>
            </w:pPr>
            <w:r w:rsidRPr="000F1699">
              <w:rPr>
                <w:rFonts w:hint="eastAsia"/>
                <w:color w:val="000000" w:themeColor="text1"/>
              </w:rPr>
              <w:t>科目</w:t>
            </w:r>
          </w:p>
        </w:tc>
        <w:tc>
          <w:tcPr>
            <w:tcW w:w="1175" w:type="pct"/>
            <w:gridSpan w:val="3"/>
            <w:tcBorders>
              <w:top w:val="single" w:sz="4" w:space="0" w:color="auto"/>
              <w:bottom w:val="nil"/>
            </w:tcBorders>
            <w:vAlign w:val="center"/>
          </w:tcPr>
          <w:p w14:paraId="62BEEE58" w14:textId="189691D5" w:rsidR="007C6CA5" w:rsidRPr="000F1699" w:rsidRDefault="007C6CA5" w:rsidP="007C6CA5">
            <w:pPr>
              <w:pStyle w:val="-8"/>
              <w:ind w:left="40" w:right="40"/>
              <w:rPr>
                <w:color w:val="000000" w:themeColor="text1"/>
                <w:spacing w:val="-20"/>
              </w:rPr>
            </w:pPr>
            <w:r w:rsidRPr="000F1699">
              <w:rPr>
                <w:rFonts w:hint="eastAsia"/>
                <w:color w:val="000000" w:themeColor="text1"/>
              </w:rPr>
              <w:t>11</w:t>
            </w:r>
            <w:r>
              <w:rPr>
                <w:rFonts w:hint="eastAsia"/>
                <w:color w:val="000000" w:themeColor="text1"/>
              </w:rPr>
              <w:t>4</w:t>
            </w:r>
            <w:r w:rsidRPr="000F1699">
              <w:rPr>
                <w:rFonts w:hint="eastAsia"/>
                <w:color w:val="000000" w:themeColor="text1"/>
                <w:spacing w:val="-20"/>
              </w:rPr>
              <w:t>年12月31日</w:t>
            </w:r>
          </w:p>
        </w:tc>
        <w:tc>
          <w:tcPr>
            <w:tcW w:w="1169" w:type="pct"/>
            <w:gridSpan w:val="4"/>
            <w:tcBorders>
              <w:top w:val="single" w:sz="4" w:space="0" w:color="auto"/>
              <w:bottom w:val="nil"/>
            </w:tcBorders>
            <w:vAlign w:val="center"/>
          </w:tcPr>
          <w:p w14:paraId="51CA7EFC" w14:textId="43D3576C" w:rsidR="007C6CA5" w:rsidRPr="000F1699" w:rsidRDefault="007C6CA5" w:rsidP="007C6CA5">
            <w:pPr>
              <w:pStyle w:val="-8"/>
              <w:ind w:left="40" w:right="40"/>
              <w:rPr>
                <w:color w:val="000000" w:themeColor="text1"/>
                <w:spacing w:val="-20"/>
              </w:rPr>
            </w:pPr>
            <w:r w:rsidRPr="000F1699">
              <w:rPr>
                <w:rFonts w:hint="eastAsia"/>
                <w:color w:val="000000" w:themeColor="text1"/>
              </w:rPr>
              <w:t>11</w:t>
            </w:r>
            <w:r>
              <w:rPr>
                <w:rFonts w:hint="eastAsia"/>
                <w:color w:val="000000" w:themeColor="text1"/>
              </w:rPr>
              <w:t>3</w:t>
            </w:r>
            <w:r w:rsidRPr="000F1699">
              <w:rPr>
                <w:rFonts w:hint="eastAsia"/>
                <w:color w:val="000000" w:themeColor="text1"/>
                <w:spacing w:val="-20"/>
              </w:rPr>
              <w:t>年12月31日</w:t>
            </w:r>
          </w:p>
        </w:tc>
        <w:tc>
          <w:tcPr>
            <w:tcW w:w="1133" w:type="pct"/>
            <w:gridSpan w:val="3"/>
            <w:tcBorders>
              <w:top w:val="single" w:sz="4" w:space="0" w:color="auto"/>
              <w:bottom w:val="nil"/>
              <w:right w:val="nil"/>
            </w:tcBorders>
            <w:vAlign w:val="center"/>
          </w:tcPr>
          <w:p w14:paraId="60765B4B" w14:textId="77777777" w:rsidR="007C6CA5" w:rsidRPr="000F1699" w:rsidRDefault="007C6CA5" w:rsidP="007C6CA5">
            <w:pPr>
              <w:pStyle w:val="-8"/>
              <w:ind w:left="40" w:right="40"/>
              <w:rPr>
                <w:color w:val="000000" w:themeColor="text1"/>
              </w:rPr>
            </w:pPr>
            <w:r w:rsidRPr="000F1699">
              <w:rPr>
                <w:rFonts w:hint="eastAsia"/>
                <w:color w:val="000000" w:themeColor="text1"/>
              </w:rPr>
              <w:t>比較增減</w:t>
            </w:r>
          </w:p>
        </w:tc>
      </w:tr>
      <w:tr w:rsidR="000F1699" w:rsidRPr="000F1699" w14:paraId="4CB660AC" w14:textId="77777777" w:rsidTr="00E5231B">
        <w:trPr>
          <w:cantSplit/>
          <w:trHeight w:hRule="exact" w:val="357"/>
        </w:trPr>
        <w:tc>
          <w:tcPr>
            <w:tcW w:w="1522" w:type="pct"/>
            <w:vMerge/>
            <w:tcBorders>
              <w:top w:val="nil"/>
              <w:left w:val="nil"/>
              <w:bottom w:val="single" w:sz="4" w:space="0" w:color="auto"/>
            </w:tcBorders>
            <w:vAlign w:val="center"/>
          </w:tcPr>
          <w:p w14:paraId="0A51006B" w14:textId="77777777" w:rsidR="006448DC" w:rsidRPr="000F1699" w:rsidRDefault="006448DC" w:rsidP="00BB3526">
            <w:pPr>
              <w:pStyle w:val="-8"/>
              <w:ind w:left="40" w:right="40"/>
              <w:rPr>
                <w:color w:val="000000" w:themeColor="text1"/>
              </w:rPr>
            </w:pPr>
          </w:p>
        </w:tc>
        <w:tc>
          <w:tcPr>
            <w:tcW w:w="731" w:type="pct"/>
            <w:gridSpan w:val="2"/>
            <w:tcBorders>
              <w:bottom w:val="single" w:sz="4" w:space="0" w:color="auto"/>
            </w:tcBorders>
            <w:vAlign w:val="center"/>
          </w:tcPr>
          <w:p w14:paraId="6089AEA2" w14:textId="77777777" w:rsidR="006448DC" w:rsidRPr="000F1699" w:rsidRDefault="006448DC" w:rsidP="00BB3526">
            <w:pPr>
              <w:pStyle w:val="-8"/>
              <w:ind w:left="40" w:right="40"/>
              <w:rPr>
                <w:color w:val="000000" w:themeColor="text1"/>
              </w:rPr>
            </w:pPr>
            <w:r w:rsidRPr="000F1699">
              <w:rPr>
                <w:rFonts w:hint="eastAsia"/>
                <w:color w:val="000000" w:themeColor="text1"/>
              </w:rPr>
              <w:t>金額</w:t>
            </w:r>
          </w:p>
        </w:tc>
        <w:tc>
          <w:tcPr>
            <w:tcW w:w="445" w:type="pct"/>
            <w:tcBorders>
              <w:bottom w:val="single" w:sz="4" w:space="0" w:color="auto"/>
            </w:tcBorders>
            <w:vAlign w:val="center"/>
          </w:tcPr>
          <w:p w14:paraId="1CFD6BAC" w14:textId="77777777" w:rsidR="006448DC" w:rsidRPr="000F1699" w:rsidRDefault="006448DC" w:rsidP="00BB3526">
            <w:pPr>
              <w:pStyle w:val="-8"/>
              <w:ind w:left="40" w:right="40"/>
              <w:rPr>
                <w:color w:val="000000" w:themeColor="text1"/>
              </w:rPr>
            </w:pPr>
            <w:r w:rsidRPr="000F1699">
              <w:rPr>
                <w:rFonts w:hint="eastAsia"/>
                <w:color w:val="000000" w:themeColor="text1"/>
              </w:rPr>
              <w:t>％</w:t>
            </w:r>
          </w:p>
        </w:tc>
        <w:tc>
          <w:tcPr>
            <w:tcW w:w="805" w:type="pct"/>
            <w:gridSpan w:val="2"/>
            <w:tcBorders>
              <w:bottom w:val="single" w:sz="4" w:space="0" w:color="auto"/>
            </w:tcBorders>
            <w:vAlign w:val="center"/>
          </w:tcPr>
          <w:p w14:paraId="411871C3" w14:textId="77777777" w:rsidR="006448DC" w:rsidRPr="000F1699" w:rsidRDefault="006448DC" w:rsidP="00BB3526">
            <w:pPr>
              <w:pStyle w:val="-8"/>
              <w:ind w:left="40" w:right="40"/>
              <w:rPr>
                <w:color w:val="000000" w:themeColor="text1"/>
              </w:rPr>
            </w:pPr>
            <w:r w:rsidRPr="000F1699">
              <w:rPr>
                <w:rFonts w:hint="eastAsia"/>
                <w:color w:val="000000" w:themeColor="text1"/>
              </w:rPr>
              <w:t>金額</w:t>
            </w:r>
          </w:p>
        </w:tc>
        <w:tc>
          <w:tcPr>
            <w:tcW w:w="364" w:type="pct"/>
            <w:gridSpan w:val="2"/>
            <w:tcBorders>
              <w:bottom w:val="single" w:sz="4" w:space="0" w:color="auto"/>
            </w:tcBorders>
            <w:vAlign w:val="center"/>
          </w:tcPr>
          <w:p w14:paraId="61D11C3B" w14:textId="77777777" w:rsidR="006448DC" w:rsidRPr="000F1699" w:rsidRDefault="006448DC" w:rsidP="00BB3526">
            <w:pPr>
              <w:pStyle w:val="-8"/>
              <w:ind w:left="40" w:right="40"/>
              <w:rPr>
                <w:color w:val="000000" w:themeColor="text1"/>
              </w:rPr>
            </w:pPr>
            <w:r w:rsidRPr="000F1699">
              <w:rPr>
                <w:rFonts w:hint="eastAsia"/>
                <w:color w:val="000000" w:themeColor="text1"/>
              </w:rPr>
              <w:t>％</w:t>
            </w:r>
          </w:p>
        </w:tc>
        <w:tc>
          <w:tcPr>
            <w:tcW w:w="674" w:type="pct"/>
            <w:gridSpan w:val="2"/>
            <w:tcBorders>
              <w:bottom w:val="single" w:sz="4" w:space="0" w:color="auto"/>
            </w:tcBorders>
            <w:vAlign w:val="center"/>
          </w:tcPr>
          <w:p w14:paraId="2E34EDD5" w14:textId="77777777" w:rsidR="006448DC" w:rsidRPr="000F1699" w:rsidRDefault="006448DC" w:rsidP="00BB3526">
            <w:pPr>
              <w:pStyle w:val="-8"/>
              <w:ind w:left="40" w:right="40"/>
              <w:rPr>
                <w:color w:val="000000" w:themeColor="text1"/>
              </w:rPr>
            </w:pPr>
            <w:r w:rsidRPr="000F1699">
              <w:rPr>
                <w:rFonts w:hint="eastAsia"/>
                <w:color w:val="000000" w:themeColor="text1"/>
              </w:rPr>
              <w:t>金額</w:t>
            </w:r>
          </w:p>
        </w:tc>
        <w:tc>
          <w:tcPr>
            <w:tcW w:w="460" w:type="pct"/>
            <w:tcBorders>
              <w:bottom w:val="single" w:sz="4" w:space="0" w:color="auto"/>
              <w:right w:val="nil"/>
            </w:tcBorders>
            <w:vAlign w:val="center"/>
          </w:tcPr>
          <w:p w14:paraId="3F94DB85" w14:textId="77777777" w:rsidR="006448DC" w:rsidRPr="000F1699" w:rsidRDefault="006448DC" w:rsidP="00BB3526">
            <w:pPr>
              <w:pStyle w:val="-8"/>
              <w:ind w:left="40" w:right="40"/>
              <w:rPr>
                <w:color w:val="000000" w:themeColor="text1"/>
              </w:rPr>
            </w:pPr>
            <w:r w:rsidRPr="000F1699">
              <w:rPr>
                <w:rFonts w:hint="eastAsia"/>
                <w:color w:val="000000" w:themeColor="text1"/>
              </w:rPr>
              <w:t>％</w:t>
            </w:r>
          </w:p>
        </w:tc>
      </w:tr>
      <w:tr w:rsidR="007C6CA5" w:rsidRPr="000F1699" w14:paraId="413F54E8" w14:textId="77777777" w:rsidTr="00E5231B">
        <w:trPr>
          <w:cantSplit/>
          <w:trHeight w:val="828"/>
        </w:trPr>
        <w:tc>
          <w:tcPr>
            <w:tcW w:w="1522" w:type="pct"/>
            <w:tcBorders>
              <w:top w:val="single" w:sz="4" w:space="0" w:color="auto"/>
              <w:left w:val="nil"/>
              <w:bottom w:val="nil"/>
            </w:tcBorders>
            <w:shd w:val="clear" w:color="auto" w:fill="auto"/>
            <w:vAlign w:val="center"/>
          </w:tcPr>
          <w:p w14:paraId="0BA77AC8" w14:textId="301CFB2A" w:rsidR="007C6CA5" w:rsidRPr="000F1699" w:rsidRDefault="007C6CA5" w:rsidP="007C6CA5">
            <w:pPr>
              <w:pStyle w:val="--4"/>
              <w:spacing w:line="240" w:lineRule="auto"/>
              <w:rPr>
                <w:color w:val="000000" w:themeColor="text1"/>
              </w:rPr>
            </w:pPr>
            <w:r w:rsidRPr="000F1699">
              <w:rPr>
                <w:rFonts w:hint="eastAsia"/>
                <w:color w:val="000000" w:themeColor="text1"/>
              </w:rPr>
              <w:t>資產</w:t>
            </w:r>
          </w:p>
        </w:tc>
        <w:tc>
          <w:tcPr>
            <w:tcW w:w="731" w:type="pct"/>
            <w:gridSpan w:val="2"/>
            <w:tcBorders>
              <w:top w:val="single" w:sz="4" w:space="0" w:color="auto"/>
              <w:bottom w:val="nil"/>
            </w:tcBorders>
            <w:shd w:val="clear" w:color="auto" w:fill="auto"/>
            <w:vAlign w:val="center"/>
          </w:tcPr>
          <w:p w14:paraId="331E0B65" w14:textId="378ACC2A"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8,030,477,977</w:t>
            </w:r>
          </w:p>
        </w:tc>
        <w:tc>
          <w:tcPr>
            <w:tcW w:w="445" w:type="pct"/>
            <w:tcBorders>
              <w:top w:val="single" w:sz="4" w:space="0" w:color="auto"/>
              <w:bottom w:val="nil"/>
            </w:tcBorders>
            <w:shd w:val="clear" w:color="auto" w:fill="auto"/>
            <w:vAlign w:val="center"/>
          </w:tcPr>
          <w:p w14:paraId="22A7F923" w14:textId="0DD4B364"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100.00</w:t>
            </w:r>
          </w:p>
        </w:tc>
        <w:tc>
          <w:tcPr>
            <w:tcW w:w="805" w:type="pct"/>
            <w:gridSpan w:val="2"/>
            <w:tcBorders>
              <w:top w:val="single" w:sz="4" w:space="0" w:color="auto"/>
              <w:bottom w:val="nil"/>
            </w:tcBorders>
            <w:shd w:val="clear" w:color="auto" w:fill="auto"/>
            <w:vAlign w:val="center"/>
          </w:tcPr>
          <w:p w14:paraId="210D6638" w14:textId="02C8DE16"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7,389,776,824</w:t>
            </w:r>
          </w:p>
        </w:tc>
        <w:tc>
          <w:tcPr>
            <w:tcW w:w="364" w:type="pct"/>
            <w:gridSpan w:val="2"/>
            <w:tcBorders>
              <w:top w:val="single" w:sz="4" w:space="0" w:color="auto"/>
              <w:bottom w:val="nil"/>
            </w:tcBorders>
            <w:shd w:val="clear" w:color="auto" w:fill="auto"/>
            <w:vAlign w:val="center"/>
          </w:tcPr>
          <w:p w14:paraId="1A173628" w14:textId="6F618760"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100.00</w:t>
            </w:r>
          </w:p>
        </w:tc>
        <w:tc>
          <w:tcPr>
            <w:tcW w:w="674" w:type="pct"/>
            <w:gridSpan w:val="2"/>
            <w:tcBorders>
              <w:top w:val="single" w:sz="4" w:space="0" w:color="auto"/>
              <w:bottom w:val="nil"/>
            </w:tcBorders>
            <w:shd w:val="clear" w:color="auto" w:fill="auto"/>
            <w:vAlign w:val="center"/>
          </w:tcPr>
          <w:p w14:paraId="07855EC6" w14:textId="2F802335"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640,701,153</w:t>
            </w:r>
          </w:p>
        </w:tc>
        <w:tc>
          <w:tcPr>
            <w:tcW w:w="460" w:type="pct"/>
            <w:tcBorders>
              <w:top w:val="single" w:sz="4" w:space="0" w:color="auto"/>
              <w:bottom w:val="nil"/>
              <w:right w:val="nil"/>
            </w:tcBorders>
            <w:shd w:val="clear" w:color="auto" w:fill="auto"/>
            <w:vAlign w:val="center"/>
          </w:tcPr>
          <w:p w14:paraId="229174EC" w14:textId="07D41FAF"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8.67</w:t>
            </w:r>
          </w:p>
        </w:tc>
      </w:tr>
      <w:tr w:rsidR="007C6CA5" w:rsidRPr="000F1699" w14:paraId="16F67FF2" w14:textId="77777777" w:rsidTr="00E5231B">
        <w:trPr>
          <w:cantSplit/>
          <w:trHeight w:val="828"/>
        </w:trPr>
        <w:tc>
          <w:tcPr>
            <w:tcW w:w="1522" w:type="pct"/>
            <w:tcBorders>
              <w:top w:val="nil"/>
              <w:left w:val="nil"/>
              <w:bottom w:val="nil"/>
            </w:tcBorders>
            <w:shd w:val="clear" w:color="auto" w:fill="auto"/>
            <w:vAlign w:val="center"/>
          </w:tcPr>
          <w:p w14:paraId="35A91396" w14:textId="1ED36B4A" w:rsidR="007C6CA5" w:rsidRPr="000F1699" w:rsidRDefault="007C6CA5" w:rsidP="007C6CA5">
            <w:pPr>
              <w:pStyle w:val="--ff6"/>
              <w:ind w:leftChars="100"/>
              <w:rPr>
                <w:color w:val="000000" w:themeColor="text1"/>
              </w:rPr>
            </w:pPr>
            <w:r w:rsidRPr="000F1699">
              <w:rPr>
                <w:rFonts w:hint="eastAsia"/>
                <w:noProof/>
                <w:color w:val="000000" w:themeColor="text1"/>
              </w:rPr>
              <w:t>流動資產</w:t>
            </w:r>
          </w:p>
        </w:tc>
        <w:tc>
          <w:tcPr>
            <w:tcW w:w="731" w:type="pct"/>
            <w:gridSpan w:val="2"/>
            <w:tcBorders>
              <w:top w:val="nil"/>
              <w:bottom w:val="nil"/>
            </w:tcBorders>
            <w:shd w:val="clear" w:color="auto" w:fill="auto"/>
            <w:vAlign w:val="center"/>
          </w:tcPr>
          <w:p w14:paraId="32612A06" w14:textId="19BEBFD6"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6,239,396,846</w:t>
            </w:r>
          </w:p>
        </w:tc>
        <w:tc>
          <w:tcPr>
            <w:tcW w:w="445" w:type="pct"/>
            <w:tcBorders>
              <w:top w:val="nil"/>
              <w:bottom w:val="nil"/>
            </w:tcBorders>
            <w:shd w:val="clear" w:color="auto" w:fill="auto"/>
            <w:vAlign w:val="center"/>
          </w:tcPr>
          <w:p w14:paraId="5495FB6D" w14:textId="2ED00ACE"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77.70</w:t>
            </w:r>
          </w:p>
        </w:tc>
        <w:tc>
          <w:tcPr>
            <w:tcW w:w="805" w:type="pct"/>
            <w:gridSpan w:val="2"/>
            <w:tcBorders>
              <w:top w:val="nil"/>
              <w:bottom w:val="nil"/>
            </w:tcBorders>
            <w:shd w:val="clear" w:color="auto" w:fill="auto"/>
            <w:vAlign w:val="center"/>
          </w:tcPr>
          <w:p w14:paraId="18DB56DF" w14:textId="42E7D4FD"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5,948,152,222</w:t>
            </w:r>
          </w:p>
        </w:tc>
        <w:tc>
          <w:tcPr>
            <w:tcW w:w="364" w:type="pct"/>
            <w:gridSpan w:val="2"/>
            <w:tcBorders>
              <w:top w:val="nil"/>
              <w:bottom w:val="nil"/>
            </w:tcBorders>
            <w:shd w:val="clear" w:color="auto" w:fill="auto"/>
            <w:vAlign w:val="center"/>
          </w:tcPr>
          <w:p w14:paraId="31A06D6C" w14:textId="62B3CFCC"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80.49</w:t>
            </w:r>
          </w:p>
        </w:tc>
        <w:tc>
          <w:tcPr>
            <w:tcW w:w="674" w:type="pct"/>
            <w:gridSpan w:val="2"/>
            <w:tcBorders>
              <w:top w:val="nil"/>
              <w:bottom w:val="nil"/>
            </w:tcBorders>
            <w:shd w:val="clear" w:color="auto" w:fill="auto"/>
            <w:vAlign w:val="center"/>
          </w:tcPr>
          <w:p w14:paraId="72929BDA" w14:textId="1ED63F8D"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291,244,624</w:t>
            </w:r>
          </w:p>
        </w:tc>
        <w:tc>
          <w:tcPr>
            <w:tcW w:w="460" w:type="pct"/>
            <w:tcBorders>
              <w:top w:val="nil"/>
              <w:bottom w:val="nil"/>
              <w:right w:val="nil"/>
            </w:tcBorders>
            <w:shd w:val="clear" w:color="auto" w:fill="auto"/>
            <w:vAlign w:val="center"/>
          </w:tcPr>
          <w:p w14:paraId="7D71EF4E" w14:textId="62058448"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4.90</w:t>
            </w:r>
          </w:p>
        </w:tc>
      </w:tr>
      <w:tr w:rsidR="007C6CA5" w:rsidRPr="000F1699" w14:paraId="76F4EEBA" w14:textId="77777777" w:rsidTr="00E5231B">
        <w:trPr>
          <w:cantSplit/>
          <w:trHeight w:val="828"/>
        </w:trPr>
        <w:tc>
          <w:tcPr>
            <w:tcW w:w="1522" w:type="pct"/>
            <w:tcBorders>
              <w:top w:val="nil"/>
              <w:left w:val="nil"/>
              <w:bottom w:val="nil"/>
            </w:tcBorders>
            <w:shd w:val="clear" w:color="auto" w:fill="auto"/>
            <w:vAlign w:val="center"/>
          </w:tcPr>
          <w:p w14:paraId="09971D17" w14:textId="7B001514" w:rsidR="007C6CA5" w:rsidRPr="000F1699" w:rsidRDefault="007C6CA5" w:rsidP="007C6CA5">
            <w:pPr>
              <w:pStyle w:val="--ff6"/>
              <w:ind w:leftChars="100" w:rightChars="20" w:right="40"/>
              <w:rPr>
                <w:color w:val="000000" w:themeColor="text1"/>
                <w:spacing w:val="-14"/>
              </w:rPr>
            </w:pPr>
            <w:r w:rsidRPr="000F1699">
              <w:rPr>
                <w:rFonts w:hint="eastAsia"/>
                <w:noProof/>
                <w:color w:val="000000" w:themeColor="text1"/>
                <w:spacing w:val="-14"/>
              </w:rPr>
              <w:t>投資、長期應收款、貸墊款及準備金</w:t>
            </w:r>
          </w:p>
        </w:tc>
        <w:tc>
          <w:tcPr>
            <w:tcW w:w="731" w:type="pct"/>
            <w:gridSpan w:val="2"/>
            <w:tcBorders>
              <w:top w:val="nil"/>
              <w:bottom w:val="nil"/>
            </w:tcBorders>
            <w:shd w:val="clear" w:color="auto" w:fill="auto"/>
            <w:vAlign w:val="center"/>
          </w:tcPr>
          <w:p w14:paraId="0543BB59" w14:textId="1E56E1F6"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1,179,652,131</w:t>
            </w:r>
          </w:p>
        </w:tc>
        <w:tc>
          <w:tcPr>
            <w:tcW w:w="445" w:type="pct"/>
            <w:tcBorders>
              <w:top w:val="nil"/>
              <w:bottom w:val="nil"/>
            </w:tcBorders>
            <w:shd w:val="clear" w:color="auto" w:fill="auto"/>
            <w:vAlign w:val="center"/>
          </w:tcPr>
          <w:p w14:paraId="1276FD75" w14:textId="310119AE"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14.69</w:t>
            </w:r>
          </w:p>
        </w:tc>
        <w:tc>
          <w:tcPr>
            <w:tcW w:w="805" w:type="pct"/>
            <w:gridSpan w:val="2"/>
            <w:tcBorders>
              <w:top w:val="nil"/>
              <w:bottom w:val="nil"/>
            </w:tcBorders>
            <w:shd w:val="clear" w:color="auto" w:fill="auto"/>
            <w:vAlign w:val="center"/>
          </w:tcPr>
          <w:p w14:paraId="79E626DA" w14:textId="2D317B3C"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886,417,895</w:t>
            </w:r>
          </w:p>
        </w:tc>
        <w:tc>
          <w:tcPr>
            <w:tcW w:w="364" w:type="pct"/>
            <w:gridSpan w:val="2"/>
            <w:tcBorders>
              <w:top w:val="nil"/>
              <w:bottom w:val="nil"/>
            </w:tcBorders>
            <w:shd w:val="clear" w:color="auto" w:fill="auto"/>
            <w:vAlign w:val="center"/>
          </w:tcPr>
          <w:p w14:paraId="0D6D5FA0" w14:textId="785390A2"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12.00</w:t>
            </w:r>
          </w:p>
        </w:tc>
        <w:tc>
          <w:tcPr>
            <w:tcW w:w="674" w:type="pct"/>
            <w:gridSpan w:val="2"/>
            <w:tcBorders>
              <w:top w:val="nil"/>
              <w:bottom w:val="nil"/>
            </w:tcBorders>
            <w:shd w:val="clear" w:color="auto" w:fill="auto"/>
            <w:vAlign w:val="center"/>
          </w:tcPr>
          <w:p w14:paraId="37FA3C4A" w14:textId="1BA81EE8"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293,234,236</w:t>
            </w:r>
          </w:p>
        </w:tc>
        <w:tc>
          <w:tcPr>
            <w:tcW w:w="460" w:type="pct"/>
            <w:tcBorders>
              <w:top w:val="nil"/>
              <w:bottom w:val="nil"/>
              <w:right w:val="nil"/>
            </w:tcBorders>
            <w:shd w:val="clear" w:color="auto" w:fill="auto"/>
            <w:vAlign w:val="center"/>
          </w:tcPr>
          <w:p w14:paraId="15E7C172" w14:textId="3FE9B99F"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33.08</w:t>
            </w:r>
          </w:p>
        </w:tc>
      </w:tr>
      <w:tr w:rsidR="007C6CA5" w:rsidRPr="000F1699" w14:paraId="231DA4F6" w14:textId="77777777" w:rsidTr="00E5231B">
        <w:trPr>
          <w:cantSplit/>
          <w:trHeight w:val="828"/>
        </w:trPr>
        <w:tc>
          <w:tcPr>
            <w:tcW w:w="1522" w:type="pct"/>
            <w:tcBorders>
              <w:top w:val="nil"/>
              <w:left w:val="nil"/>
              <w:bottom w:val="nil"/>
            </w:tcBorders>
            <w:shd w:val="clear" w:color="auto" w:fill="auto"/>
            <w:vAlign w:val="center"/>
          </w:tcPr>
          <w:p w14:paraId="2D775E3E" w14:textId="2AE5EF02" w:rsidR="007C6CA5" w:rsidRPr="000F1699" w:rsidRDefault="007C6CA5" w:rsidP="007C6CA5">
            <w:pPr>
              <w:pStyle w:val="--ff6"/>
              <w:ind w:leftChars="100"/>
              <w:rPr>
                <w:color w:val="000000" w:themeColor="text1"/>
              </w:rPr>
            </w:pPr>
            <w:r w:rsidRPr="000F1699">
              <w:rPr>
                <w:rFonts w:hint="eastAsia"/>
                <w:noProof/>
                <w:color w:val="000000" w:themeColor="text1"/>
              </w:rPr>
              <w:t>不動產、廠房及設備</w:t>
            </w:r>
          </w:p>
        </w:tc>
        <w:tc>
          <w:tcPr>
            <w:tcW w:w="731" w:type="pct"/>
            <w:gridSpan w:val="2"/>
            <w:tcBorders>
              <w:top w:val="nil"/>
              <w:bottom w:val="nil"/>
            </w:tcBorders>
            <w:shd w:val="clear" w:color="auto" w:fill="auto"/>
            <w:vAlign w:val="center"/>
          </w:tcPr>
          <w:p w14:paraId="57672FFD" w14:textId="2238B07B"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611,426,600</w:t>
            </w:r>
          </w:p>
        </w:tc>
        <w:tc>
          <w:tcPr>
            <w:tcW w:w="445" w:type="pct"/>
            <w:tcBorders>
              <w:top w:val="nil"/>
              <w:bottom w:val="nil"/>
            </w:tcBorders>
            <w:shd w:val="clear" w:color="auto" w:fill="auto"/>
            <w:vAlign w:val="center"/>
          </w:tcPr>
          <w:p w14:paraId="2CA8D0FB" w14:textId="2013BBB6"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7.61</w:t>
            </w:r>
          </w:p>
        </w:tc>
        <w:tc>
          <w:tcPr>
            <w:tcW w:w="805" w:type="pct"/>
            <w:gridSpan w:val="2"/>
            <w:tcBorders>
              <w:top w:val="nil"/>
              <w:bottom w:val="nil"/>
            </w:tcBorders>
            <w:shd w:val="clear" w:color="auto" w:fill="auto"/>
            <w:vAlign w:val="center"/>
          </w:tcPr>
          <w:p w14:paraId="6365FF61" w14:textId="2F53C810"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555,204,071</w:t>
            </w:r>
          </w:p>
        </w:tc>
        <w:tc>
          <w:tcPr>
            <w:tcW w:w="364" w:type="pct"/>
            <w:gridSpan w:val="2"/>
            <w:tcBorders>
              <w:top w:val="nil"/>
              <w:bottom w:val="nil"/>
            </w:tcBorders>
            <w:shd w:val="clear" w:color="auto" w:fill="auto"/>
            <w:vAlign w:val="center"/>
          </w:tcPr>
          <w:p w14:paraId="5B03100B" w14:textId="6AD0AD7F"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7.51</w:t>
            </w:r>
          </w:p>
        </w:tc>
        <w:tc>
          <w:tcPr>
            <w:tcW w:w="674" w:type="pct"/>
            <w:gridSpan w:val="2"/>
            <w:tcBorders>
              <w:top w:val="nil"/>
              <w:bottom w:val="nil"/>
            </w:tcBorders>
            <w:shd w:val="clear" w:color="auto" w:fill="auto"/>
            <w:vAlign w:val="center"/>
          </w:tcPr>
          <w:p w14:paraId="1F8B4DBD" w14:textId="378917D6"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56,222,529</w:t>
            </w:r>
          </w:p>
        </w:tc>
        <w:tc>
          <w:tcPr>
            <w:tcW w:w="460" w:type="pct"/>
            <w:tcBorders>
              <w:top w:val="nil"/>
              <w:bottom w:val="nil"/>
              <w:right w:val="nil"/>
            </w:tcBorders>
            <w:shd w:val="clear" w:color="auto" w:fill="auto"/>
            <w:vAlign w:val="center"/>
          </w:tcPr>
          <w:p w14:paraId="3E321A09" w14:textId="1D764501"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10.13</w:t>
            </w:r>
          </w:p>
        </w:tc>
      </w:tr>
      <w:tr w:rsidR="007C6CA5" w:rsidRPr="000F1699" w14:paraId="21016F71" w14:textId="77777777" w:rsidTr="00E5231B">
        <w:trPr>
          <w:cantSplit/>
          <w:trHeight w:val="828"/>
        </w:trPr>
        <w:tc>
          <w:tcPr>
            <w:tcW w:w="1522" w:type="pct"/>
            <w:tcBorders>
              <w:top w:val="nil"/>
              <w:left w:val="nil"/>
              <w:bottom w:val="nil"/>
            </w:tcBorders>
            <w:shd w:val="clear" w:color="auto" w:fill="auto"/>
            <w:vAlign w:val="center"/>
          </w:tcPr>
          <w:p w14:paraId="434E351A" w14:textId="4670598B" w:rsidR="007C6CA5" w:rsidRPr="000F1699" w:rsidRDefault="007C6CA5" w:rsidP="007C6CA5">
            <w:pPr>
              <w:pStyle w:val="--ff6"/>
              <w:ind w:leftChars="100"/>
              <w:rPr>
                <w:color w:val="000000" w:themeColor="text1"/>
              </w:rPr>
            </w:pPr>
            <w:r w:rsidRPr="000F1699">
              <w:rPr>
                <w:rFonts w:hint="eastAsia"/>
                <w:noProof/>
                <w:color w:val="000000" w:themeColor="text1"/>
              </w:rPr>
              <w:t>其他資產</w:t>
            </w:r>
          </w:p>
        </w:tc>
        <w:tc>
          <w:tcPr>
            <w:tcW w:w="731" w:type="pct"/>
            <w:gridSpan w:val="2"/>
            <w:tcBorders>
              <w:top w:val="nil"/>
              <w:bottom w:val="nil"/>
            </w:tcBorders>
            <w:shd w:val="clear" w:color="auto" w:fill="auto"/>
            <w:vAlign w:val="center"/>
          </w:tcPr>
          <w:p w14:paraId="2A580814" w14:textId="1C2BF664"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2,400</w:t>
            </w:r>
          </w:p>
        </w:tc>
        <w:tc>
          <w:tcPr>
            <w:tcW w:w="445" w:type="pct"/>
            <w:tcBorders>
              <w:top w:val="nil"/>
              <w:bottom w:val="nil"/>
            </w:tcBorders>
            <w:shd w:val="clear" w:color="auto" w:fill="auto"/>
            <w:vAlign w:val="center"/>
          </w:tcPr>
          <w:p w14:paraId="0E3AB4BF" w14:textId="314D1BDB"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0.00</w:t>
            </w:r>
          </w:p>
        </w:tc>
        <w:tc>
          <w:tcPr>
            <w:tcW w:w="805" w:type="pct"/>
            <w:gridSpan w:val="2"/>
            <w:tcBorders>
              <w:top w:val="nil"/>
              <w:bottom w:val="nil"/>
            </w:tcBorders>
            <w:shd w:val="clear" w:color="auto" w:fill="auto"/>
            <w:vAlign w:val="center"/>
          </w:tcPr>
          <w:p w14:paraId="7D34AFD1" w14:textId="09F30834"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2,636</w:t>
            </w:r>
          </w:p>
        </w:tc>
        <w:tc>
          <w:tcPr>
            <w:tcW w:w="364" w:type="pct"/>
            <w:gridSpan w:val="2"/>
            <w:tcBorders>
              <w:top w:val="nil"/>
              <w:bottom w:val="nil"/>
            </w:tcBorders>
            <w:shd w:val="clear" w:color="auto" w:fill="auto"/>
            <w:vAlign w:val="center"/>
          </w:tcPr>
          <w:p w14:paraId="6949DA1D" w14:textId="324D2690"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0.00</w:t>
            </w:r>
          </w:p>
        </w:tc>
        <w:tc>
          <w:tcPr>
            <w:tcW w:w="674" w:type="pct"/>
            <w:gridSpan w:val="2"/>
            <w:tcBorders>
              <w:top w:val="nil"/>
              <w:bottom w:val="nil"/>
            </w:tcBorders>
            <w:shd w:val="clear" w:color="auto" w:fill="auto"/>
            <w:vAlign w:val="center"/>
          </w:tcPr>
          <w:p w14:paraId="514167AC" w14:textId="5C95A35C"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w:t>
            </w:r>
            <w:r>
              <w:rPr>
                <w:rFonts w:ascii="細明體" w:eastAsia="細明體" w:hAnsi="細明體" w:cs="Times New Roman" w:hint="eastAsia"/>
                <w:bCs/>
                <w:color w:val="000000" w:themeColor="text1"/>
                <w:szCs w:val="20"/>
              </w:rPr>
              <w:t xml:space="preserve"> </w:t>
            </w:r>
            <w:r w:rsidRPr="00E166D3">
              <w:rPr>
                <w:rFonts w:ascii="細明體" w:eastAsia="細明體" w:hAnsi="細明體" w:cs="Times New Roman"/>
                <w:bCs/>
                <w:color w:val="000000" w:themeColor="text1"/>
                <w:szCs w:val="20"/>
              </w:rPr>
              <w:t>236</w:t>
            </w:r>
          </w:p>
        </w:tc>
        <w:tc>
          <w:tcPr>
            <w:tcW w:w="460" w:type="pct"/>
            <w:tcBorders>
              <w:top w:val="nil"/>
              <w:bottom w:val="nil"/>
              <w:right w:val="nil"/>
            </w:tcBorders>
            <w:shd w:val="clear" w:color="auto" w:fill="auto"/>
            <w:vAlign w:val="center"/>
          </w:tcPr>
          <w:p w14:paraId="553302DB" w14:textId="346498FD"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E166D3">
              <w:rPr>
                <w:rFonts w:ascii="細明體" w:eastAsia="細明體" w:hAnsi="細明體" w:cs="Times New Roman"/>
                <w:bCs/>
                <w:color w:val="000000" w:themeColor="text1"/>
                <w:szCs w:val="20"/>
              </w:rPr>
              <w:t>-</w:t>
            </w:r>
            <w:r>
              <w:rPr>
                <w:rFonts w:ascii="細明體" w:eastAsia="細明體" w:hAnsi="細明體" w:cs="Times New Roman" w:hint="eastAsia"/>
                <w:bCs/>
                <w:color w:val="000000" w:themeColor="text1"/>
                <w:szCs w:val="20"/>
              </w:rPr>
              <w:t xml:space="preserve"> </w:t>
            </w:r>
            <w:r w:rsidRPr="00E166D3">
              <w:rPr>
                <w:rFonts w:ascii="細明體" w:eastAsia="細明體" w:hAnsi="細明體" w:cs="Times New Roman"/>
                <w:bCs/>
                <w:color w:val="000000" w:themeColor="text1"/>
                <w:szCs w:val="20"/>
              </w:rPr>
              <w:t>8.95</w:t>
            </w:r>
          </w:p>
        </w:tc>
      </w:tr>
      <w:tr w:rsidR="007C6CA5" w:rsidRPr="000F1699" w14:paraId="388FE27C" w14:textId="77777777" w:rsidTr="00E5231B">
        <w:trPr>
          <w:cantSplit/>
          <w:trHeight w:val="828"/>
        </w:trPr>
        <w:tc>
          <w:tcPr>
            <w:tcW w:w="1522" w:type="pct"/>
            <w:tcBorders>
              <w:top w:val="nil"/>
              <w:left w:val="nil"/>
              <w:bottom w:val="nil"/>
            </w:tcBorders>
            <w:shd w:val="clear" w:color="auto" w:fill="auto"/>
            <w:vAlign w:val="center"/>
          </w:tcPr>
          <w:p w14:paraId="4F1CFA65" w14:textId="546F4A0B" w:rsidR="007C6CA5" w:rsidRPr="000F1699" w:rsidRDefault="007C6CA5" w:rsidP="007C6CA5">
            <w:pPr>
              <w:pStyle w:val="--4"/>
              <w:spacing w:line="240" w:lineRule="auto"/>
              <w:rPr>
                <w:color w:val="000000" w:themeColor="text1"/>
              </w:rPr>
            </w:pPr>
            <w:r w:rsidRPr="000F1699">
              <w:rPr>
                <w:rFonts w:hint="eastAsia"/>
                <w:color w:val="000000" w:themeColor="text1"/>
              </w:rPr>
              <w:t>資產總額</w:t>
            </w:r>
          </w:p>
        </w:tc>
        <w:tc>
          <w:tcPr>
            <w:tcW w:w="731" w:type="pct"/>
            <w:gridSpan w:val="2"/>
            <w:tcBorders>
              <w:top w:val="nil"/>
              <w:bottom w:val="nil"/>
            </w:tcBorders>
            <w:shd w:val="clear" w:color="auto" w:fill="auto"/>
            <w:vAlign w:val="center"/>
          </w:tcPr>
          <w:p w14:paraId="25BEE550" w14:textId="414860AC"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8,030,477,977</w:t>
            </w:r>
          </w:p>
        </w:tc>
        <w:tc>
          <w:tcPr>
            <w:tcW w:w="445" w:type="pct"/>
            <w:tcBorders>
              <w:top w:val="nil"/>
              <w:bottom w:val="nil"/>
            </w:tcBorders>
            <w:shd w:val="clear" w:color="auto" w:fill="auto"/>
            <w:vAlign w:val="center"/>
          </w:tcPr>
          <w:p w14:paraId="276FE1C4" w14:textId="05BFB461"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100.00</w:t>
            </w:r>
          </w:p>
        </w:tc>
        <w:tc>
          <w:tcPr>
            <w:tcW w:w="805" w:type="pct"/>
            <w:gridSpan w:val="2"/>
            <w:tcBorders>
              <w:top w:val="nil"/>
              <w:bottom w:val="nil"/>
            </w:tcBorders>
            <w:shd w:val="clear" w:color="auto" w:fill="auto"/>
            <w:vAlign w:val="center"/>
          </w:tcPr>
          <w:p w14:paraId="0A34DC6C" w14:textId="554F2A4F"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7,389,776,824</w:t>
            </w:r>
          </w:p>
        </w:tc>
        <w:tc>
          <w:tcPr>
            <w:tcW w:w="364" w:type="pct"/>
            <w:gridSpan w:val="2"/>
            <w:tcBorders>
              <w:top w:val="nil"/>
              <w:bottom w:val="nil"/>
            </w:tcBorders>
            <w:shd w:val="clear" w:color="auto" w:fill="auto"/>
            <w:vAlign w:val="center"/>
          </w:tcPr>
          <w:p w14:paraId="28F8C1E6" w14:textId="60E1E41D"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100.00</w:t>
            </w:r>
          </w:p>
        </w:tc>
        <w:tc>
          <w:tcPr>
            <w:tcW w:w="674" w:type="pct"/>
            <w:gridSpan w:val="2"/>
            <w:tcBorders>
              <w:top w:val="nil"/>
              <w:bottom w:val="nil"/>
            </w:tcBorders>
            <w:shd w:val="clear" w:color="auto" w:fill="auto"/>
            <w:vAlign w:val="center"/>
          </w:tcPr>
          <w:p w14:paraId="6A3363E7" w14:textId="71F79137"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640,701,153</w:t>
            </w:r>
          </w:p>
        </w:tc>
        <w:tc>
          <w:tcPr>
            <w:tcW w:w="460" w:type="pct"/>
            <w:tcBorders>
              <w:top w:val="nil"/>
              <w:bottom w:val="nil"/>
              <w:right w:val="nil"/>
            </w:tcBorders>
            <w:shd w:val="clear" w:color="auto" w:fill="auto"/>
            <w:vAlign w:val="center"/>
          </w:tcPr>
          <w:p w14:paraId="508C7C78" w14:textId="071756B9"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8.67</w:t>
            </w:r>
          </w:p>
        </w:tc>
      </w:tr>
      <w:tr w:rsidR="007C6CA5" w:rsidRPr="000F1699" w14:paraId="7F4B0AAE" w14:textId="77777777" w:rsidTr="00E5231B">
        <w:trPr>
          <w:cantSplit/>
          <w:trHeight w:val="828"/>
        </w:trPr>
        <w:tc>
          <w:tcPr>
            <w:tcW w:w="1522" w:type="pct"/>
            <w:tcBorders>
              <w:top w:val="nil"/>
              <w:left w:val="nil"/>
              <w:bottom w:val="nil"/>
            </w:tcBorders>
            <w:shd w:val="clear" w:color="auto" w:fill="auto"/>
            <w:vAlign w:val="center"/>
          </w:tcPr>
          <w:p w14:paraId="02F06F31" w14:textId="71A2CB3B" w:rsidR="007C6CA5" w:rsidRPr="000F1699" w:rsidRDefault="007C6CA5" w:rsidP="007C6CA5">
            <w:pPr>
              <w:pStyle w:val="--4"/>
              <w:spacing w:line="240" w:lineRule="auto"/>
              <w:rPr>
                <w:color w:val="000000" w:themeColor="text1"/>
              </w:rPr>
            </w:pPr>
            <w:r w:rsidRPr="000F1699">
              <w:rPr>
                <w:rFonts w:hint="eastAsia"/>
                <w:color w:val="000000" w:themeColor="text1"/>
              </w:rPr>
              <w:t>負債</w:t>
            </w:r>
          </w:p>
        </w:tc>
        <w:tc>
          <w:tcPr>
            <w:tcW w:w="731" w:type="pct"/>
            <w:gridSpan w:val="2"/>
            <w:tcBorders>
              <w:top w:val="nil"/>
              <w:bottom w:val="nil"/>
            </w:tcBorders>
            <w:shd w:val="clear" w:color="auto" w:fill="auto"/>
            <w:vAlign w:val="center"/>
          </w:tcPr>
          <w:p w14:paraId="5CE64A7E" w14:textId="0C2AAE59"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2,551,622,217</w:t>
            </w:r>
          </w:p>
        </w:tc>
        <w:tc>
          <w:tcPr>
            <w:tcW w:w="445" w:type="pct"/>
            <w:tcBorders>
              <w:top w:val="nil"/>
              <w:bottom w:val="nil"/>
            </w:tcBorders>
            <w:shd w:val="clear" w:color="auto" w:fill="auto"/>
            <w:vAlign w:val="center"/>
          </w:tcPr>
          <w:p w14:paraId="09C4BD9D" w14:textId="35C13969"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31.77</w:t>
            </w:r>
          </w:p>
        </w:tc>
        <w:tc>
          <w:tcPr>
            <w:tcW w:w="805" w:type="pct"/>
            <w:gridSpan w:val="2"/>
            <w:tcBorders>
              <w:top w:val="nil"/>
              <w:bottom w:val="nil"/>
            </w:tcBorders>
            <w:shd w:val="clear" w:color="auto" w:fill="auto"/>
            <w:vAlign w:val="center"/>
          </w:tcPr>
          <w:p w14:paraId="5BAAE17D" w14:textId="15A2D58A"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2,149,656,066</w:t>
            </w:r>
          </w:p>
        </w:tc>
        <w:tc>
          <w:tcPr>
            <w:tcW w:w="364" w:type="pct"/>
            <w:gridSpan w:val="2"/>
            <w:tcBorders>
              <w:top w:val="nil"/>
              <w:bottom w:val="nil"/>
            </w:tcBorders>
            <w:shd w:val="clear" w:color="auto" w:fill="auto"/>
            <w:vAlign w:val="center"/>
          </w:tcPr>
          <w:p w14:paraId="45994DC1" w14:textId="0D2BA529"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29.09</w:t>
            </w:r>
          </w:p>
        </w:tc>
        <w:tc>
          <w:tcPr>
            <w:tcW w:w="674" w:type="pct"/>
            <w:gridSpan w:val="2"/>
            <w:tcBorders>
              <w:top w:val="nil"/>
              <w:bottom w:val="nil"/>
            </w:tcBorders>
            <w:shd w:val="clear" w:color="auto" w:fill="auto"/>
            <w:vAlign w:val="center"/>
          </w:tcPr>
          <w:p w14:paraId="2548BAAF" w14:textId="6A9FD615"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401,966,151</w:t>
            </w:r>
          </w:p>
        </w:tc>
        <w:tc>
          <w:tcPr>
            <w:tcW w:w="460" w:type="pct"/>
            <w:tcBorders>
              <w:top w:val="nil"/>
              <w:bottom w:val="nil"/>
              <w:right w:val="nil"/>
            </w:tcBorders>
            <w:shd w:val="clear" w:color="auto" w:fill="auto"/>
            <w:vAlign w:val="center"/>
          </w:tcPr>
          <w:p w14:paraId="722E8FAE" w14:textId="36F9E014"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18.70</w:t>
            </w:r>
          </w:p>
        </w:tc>
      </w:tr>
      <w:tr w:rsidR="007C6CA5" w:rsidRPr="000F1699" w14:paraId="11400B09" w14:textId="77777777" w:rsidTr="00E5231B">
        <w:trPr>
          <w:cantSplit/>
          <w:trHeight w:val="828"/>
        </w:trPr>
        <w:tc>
          <w:tcPr>
            <w:tcW w:w="1522" w:type="pct"/>
            <w:tcBorders>
              <w:top w:val="nil"/>
              <w:left w:val="nil"/>
              <w:bottom w:val="nil"/>
            </w:tcBorders>
            <w:shd w:val="clear" w:color="auto" w:fill="auto"/>
            <w:vAlign w:val="center"/>
          </w:tcPr>
          <w:p w14:paraId="7CE5BACE" w14:textId="0E79F3E8" w:rsidR="007C6CA5" w:rsidRPr="000F1699" w:rsidRDefault="007C6CA5" w:rsidP="007C6CA5">
            <w:pPr>
              <w:pStyle w:val="--ff6"/>
              <w:ind w:leftChars="100"/>
              <w:rPr>
                <w:color w:val="000000" w:themeColor="text1"/>
              </w:rPr>
            </w:pPr>
            <w:r w:rsidRPr="000F1699">
              <w:rPr>
                <w:rFonts w:hint="eastAsia"/>
                <w:noProof/>
                <w:color w:val="000000" w:themeColor="text1"/>
              </w:rPr>
              <w:t>流動負債</w:t>
            </w:r>
          </w:p>
        </w:tc>
        <w:tc>
          <w:tcPr>
            <w:tcW w:w="731" w:type="pct"/>
            <w:gridSpan w:val="2"/>
            <w:tcBorders>
              <w:top w:val="nil"/>
              <w:bottom w:val="nil"/>
            </w:tcBorders>
            <w:shd w:val="clear" w:color="auto" w:fill="auto"/>
            <w:vAlign w:val="center"/>
          </w:tcPr>
          <w:p w14:paraId="143C6BF2" w14:textId="3B32FEE6"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258,005,762</w:t>
            </w:r>
          </w:p>
        </w:tc>
        <w:tc>
          <w:tcPr>
            <w:tcW w:w="445" w:type="pct"/>
            <w:tcBorders>
              <w:top w:val="nil"/>
              <w:bottom w:val="nil"/>
            </w:tcBorders>
            <w:shd w:val="clear" w:color="auto" w:fill="auto"/>
            <w:vAlign w:val="center"/>
          </w:tcPr>
          <w:p w14:paraId="6D05E72C" w14:textId="21D6A6E7"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3.21</w:t>
            </w:r>
          </w:p>
        </w:tc>
        <w:tc>
          <w:tcPr>
            <w:tcW w:w="805" w:type="pct"/>
            <w:gridSpan w:val="2"/>
            <w:tcBorders>
              <w:top w:val="nil"/>
              <w:bottom w:val="nil"/>
            </w:tcBorders>
            <w:shd w:val="clear" w:color="auto" w:fill="auto"/>
            <w:vAlign w:val="center"/>
          </w:tcPr>
          <w:p w14:paraId="16826F09" w14:textId="688213AB"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173,718,078</w:t>
            </w:r>
          </w:p>
        </w:tc>
        <w:tc>
          <w:tcPr>
            <w:tcW w:w="364" w:type="pct"/>
            <w:gridSpan w:val="2"/>
            <w:tcBorders>
              <w:top w:val="nil"/>
              <w:bottom w:val="nil"/>
            </w:tcBorders>
            <w:shd w:val="clear" w:color="auto" w:fill="auto"/>
            <w:vAlign w:val="center"/>
          </w:tcPr>
          <w:p w14:paraId="24EA5D0D" w14:textId="733DB889"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2.35</w:t>
            </w:r>
          </w:p>
        </w:tc>
        <w:tc>
          <w:tcPr>
            <w:tcW w:w="674" w:type="pct"/>
            <w:gridSpan w:val="2"/>
            <w:tcBorders>
              <w:top w:val="nil"/>
              <w:bottom w:val="nil"/>
            </w:tcBorders>
            <w:shd w:val="clear" w:color="auto" w:fill="auto"/>
            <w:vAlign w:val="center"/>
          </w:tcPr>
          <w:p w14:paraId="4E0078B7" w14:textId="40ACD3C3"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84,287,684</w:t>
            </w:r>
          </w:p>
        </w:tc>
        <w:tc>
          <w:tcPr>
            <w:tcW w:w="460" w:type="pct"/>
            <w:tcBorders>
              <w:top w:val="nil"/>
              <w:bottom w:val="nil"/>
              <w:right w:val="nil"/>
            </w:tcBorders>
            <w:shd w:val="clear" w:color="auto" w:fill="auto"/>
            <w:vAlign w:val="center"/>
          </w:tcPr>
          <w:p w14:paraId="0323D8C7" w14:textId="03AB445D"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48.52</w:t>
            </w:r>
          </w:p>
        </w:tc>
      </w:tr>
      <w:tr w:rsidR="007C6CA5" w:rsidRPr="000F1699" w14:paraId="4C01E6F4" w14:textId="77777777" w:rsidTr="00E5231B">
        <w:trPr>
          <w:cantSplit/>
          <w:trHeight w:val="828"/>
        </w:trPr>
        <w:tc>
          <w:tcPr>
            <w:tcW w:w="1522" w:type="pct"/>
            <w:tcBorders>
              <w:top w:val="nil"/>
              <w:left w:val="nil"/>
              <w:bottom w:val="nil"/>
            </w:tcBorders>
            <w:shd w:val="clear" w:color="auto" w:fill="auto"/>
            <w:vAlign w:val="center"/>
          </w:tcPr>
          <w:p w14:paraId="60F40959" w14:textId="74D96B92" w:rsidR="007C6CA5" w:rsidRPr="000F1699" w:rsidRDefault="007C6CA5" w:rsidP="007C6CA5">
            <w:pPr>
              <w:pStyle w:val="--ff6"/>
              <w:ind w:leftChars="100"/>
              <w:rPr>
                <w:color w:val="000000" w:themeColor="text1"/>
              </w:rPr>
            </w:pPr>
            <w:r w:rsidRPr="000F1699">
              <w:rPr>
                <w:rFonts w:hint="eastAsia"/>
                <w:noProof/>
                <w:color w:val="000000" w:themeColor="text1"/>
              </w:rPr>
              <w:t>長期負債</w:t>
            </w:r>
          </w:p>
        </w:tc>
        <w:tc>
          <w:tcPr>
            <w:tcW w:w="731" w:type="pct"/>
            <w:gridSpan w:val="2"/>
            <w:tcBorders>
              <w:top w:val="nil"/>
              <w:bottom w:val="nil"/>
            </w:tcBorders>
            <w:shd w:val="clear" w:color="auto" w:fill="auto"/>
            <w:vAlign w:val="center"/>
          </w:tcPr>
          <w:p w14:paraId="0D178B34" w14:textId="3C4077D2"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2,249,322,000</w:t>
            </w:r>
          </w:p>
        </w:tc>
        <w:tc>
          <w:tcPr>
            <w:tcW w:w="445" w:type="pct"/>
            <w:tcBorders>
              <w:top w:val="nil"/>
              <w:bottom w:val="nil"/>
            </w:tcBorders>
            <w:shd w:val="clear" w:color="auto" w:fill="auto"/>
            <w:vAlign w:val="center"/>
          </w:tcPr>
          <w:p w14:paraId="5B4404A2" w14:textId="3B7737B1"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28.01</w:t>
            </w:r>
          </w:p>
        </w:tc>
        <w:tc>
          <w:tcPr>
            <w:tcW w:w="805" w:type="pct"/>
            <w:gridSpan w:val="2"/>
            <w:tcBorders>
              <w:top w:val="nil"/>
              <w:bottom w:val="nil"/>
            </w:tcBorders>
            <w:shd w:val="clear" w:color="auto" w:fill="auto"/>
            <w:vAlign w:val="center"/>
          </w:tcPr>
          <w:p w14:paraId="5B72A446" w14:textId="0A9C4ADF"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1,951,935,000</w:t>
            </w:r>
          </w:p>
        </w:tc>
        <w:tc>
          <w:tcPr>
            <w:tcW w:w="364" w:type="pct"/>
            <w:gridSpan w:val="2"/>
            <w:tcBorders>
              <w:top w:val="nil"/>
              <w:bottom w:val="nil"/>
            </w:tcBorders>
            <w:shd w:val="clear" w:color="auto" w:fill="auto"/>
            <w:vAlign w:val="center"/>
          </w:tcPr>
          <w:p w14:paraId="58150112" w14:textId="3FA1391C"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26.41</w:t>
            </w:r>
          </w:p>
        </w:tc>
        <w:tc>
          <w:tcPr>
            <w:tcW w:w="674" w:type="pct"/>
            <w:gridSpan w:val="2"/>
            <w:tcBorders>
              <w:top w:val="nil"/>
              <w:bottom w:val="nil"/>
            </w:tcBorders>
            <w:shd w:val="clear" w:color="auto" w:fill="auto"/>
            <w:vAlign w:val="center"/>
          </w:tcPr>
          <w:p w14:paraId="38D7021B" w14:textId="7B91C32E"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297,387,000</w:t>
            </w:r>
          </w:p>
        </w:tc>
        <w:tc>
          <w:tcPr>
            <w:tcW w:w="460" w:type="pct"/>
            <w:tcBorders>
              <w:top w:val="nil"/>
              <w:bottom w:val="nil"/>
              <w:right w:val="nil"/>
            </w:tcBorders>
            <w:shd w:val="clear" w:color="auto" w:fill="auto"/>
            <w:vAlign w:val="center"/>
          </w:tcPr>
          <w:p w14:paraId="2B78953C" w14:textId="05A4E695"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15.24</w:t>
            </w:r>
          </w:p>
        </w:tc>
      </w:tr>
      <w:tr w:rsidR="007C6CA5" w:rsidRPr="000F1699" w14:paraId="6DF54D47" w14:textId="77777777" w:rsidTr="00E5231B">
        <w:trPr>
          <w:cantSplit/>
          <w:trHeight w:val="828"/>
        </w:trPr>
        <w:tc>
          <w:tcPr>
            <w:tcW w:w="1522" w:type="pct"/>
            <w:tcBorders>
              <w:top w:val="nil"/>
              <w:left w:val="nil"/>
              <w:bottom w:val="nil"/>
            </w:tcBorders>
            <w:shd w:val="clear" w:color="auto" w:fill="auto"/>
            <w:vAlign w:val="center"/>
          </w:tcPr>
          <w:p w14:paraId="0005F569" w14:textId="7036CC97" w:rsidR="007C6CA5" w:rsidRPr="000F1699" w:rsidRDefault="007C6CA5" w:rsidP="007C6CA5">
            <w:pPr>
              <w:pStyle w:val="--ff6"/>
              <w:ind w:leftChars="100"/>
              <w:rPr>
                <w:color w:val="000000" w:themeColor="text1"/>
              </w:rPr>
            </w:pPr>
            <w:r w:rsidRPr="000F1699">
              <w:rPr>
                <w:rFonts w:hint="eastAsia"/>
                <w:noProof/>
                <w:color w:val="000000" w:themeColor="text1"/>
              </w:rPr>
              <w:t>其他負債</w:t>
            </w:r>
          </w:p>
        </w:tc>
        <w:tc>
          <w:tcPr>
            <w:tcW w:w="731" w:type="pct"/>
            <w:gridSpan w:val="2"/>
            <w:tcBorders>
              <w:top w:val="nil"/>
              <w:bottom w:val="nil"/>
            </w:tcBorders>
            <w:shd w:val="clear" w:color="auto" w:fill="auto"/>
            <w:vAlign w:val="center"/>
          </w:tcPr>
          <w:p w14:paraId="7FA47DA7" w14:textId="029D303D"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44,294,455</w:t>
            </w:r>
          </w:p>
        </w:tc>
        <w:tc>
          <w:tcPr>
            <w:tcW w:w="445" w:type="pct"/>
            <w:tcBorders>
              <w:top w:val="nil"/>
              <w:bottom w:val="nil"/>
            </w:tcBorders>
            <w:shd w:val="clear" w:color="auto" w:fill="auto"/>
            <w:vAlign w:val="center"/>
          </w:tcPr>
          <w:p w14:paraId="64757EEE" w14:textId="1BE71DB9"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0.55</w:t>
            </w:r>
          </w:p>
        </w:tc>
        <w:tc>
          <w:tcPr>
            <w:tcW w:w="805" w:type="pct"/>
            <w:gridSpan w:val="2"/>
            <w:tcBorders>
              <w:top w:val="nil"/>
              <w:bottom w:val="nil"/>
            </w:tcBorders>
            <w:shd w:val="clear" w:color="auto" w:fill="auto"/>
            <w:vAlign w:val="center"/>
          </w:tcPr>
          <w:p w14:paraId="0A9363A1" w14:textId="2563C4BF"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24,002,988</w:t>
            </w:r>
          </w:p>
        </w:tc>
        <w:tc>
          <w:tcPr>
            <w:tcW w:w="364" w:type="pct"/>
            <w:gridSpan w:val="2"/>
            <w:tcBorders>
              <w:top w:val="nil"/>
              <w:bottom w:val="nil"/>
            </w:tcBorders>
            <w:shd w:val="clear" w:color="auto" w:fill="auto"/>
            <w:vAlign w:val="center"/>
          </w:tcPr>
          <w:p w14:paraId="5361D1EE" w14:textId="5EC0EBC7"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0.32</w:t>
            </w:r>
          </w:p>
        </w:tc>
        <w:tc>
          <w:tcPr>
            <w:tcW w:w="674" w:type="pct"/>
            <w:gridSpan w:val="2"/>
            <w:tcBorders>
              <w:top w:val="nil"/>
              <w:bottom w:val="nil"/>
            </w:tcBorders>
            <w:shd w:val="clear" w:color="auto" w:fill="auto"/>
            <w:vAlign w:val="center"/>
          </w:tcPr>
          <w:p w14:paraId="6ABF8B5F" w14:textId="78DDD454"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20,291,467</w:t>
            </w:r>
          </w:p>
        </w:tc>
        <w:tc>
          <w:tcPr>
            <w:tcW w:w="460" w:type="pct"/>
            <w:tcBorders>
              <w:top w:val="nil"/>
              <w:bottom w:val="nil"/>
              <w:right w:val="nil"/>
            </w:tcBorders>
            <w:shd w:val="clear" w:color="auto" w:fill="auto"/>
            <w:vAlign w:val="center"/>
          </w:tcPr>
          <w:p w14:paraId="5152BBA3" w14:textId="164223C9"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84.54</w:t>
            </w:r>
          </w:p>
        </w:tc>
      </w:tr>
      <w:tr w:rsidR="007C6CA5" w:rsidRPr="000F1699" w14:paraId="40A01B8A" w14:textId="77777777" w:rsidTr="00E5231B">
        <w:trPr>
          <w:cantSplit/>
          <w:trHeight w:val="828"/>
        </w:trPr>
        <w:tc>
          <w:tcPr>
            <w:tcW w:w="1522" w:type="pct"/>
            <w:tcBorders>
              <w:top w:val="nil"/>
              <w:left w:val="nil"/>
              <w:bottom w:val="nil"/>
            </w:tcBorders>
            <w:shd w:val="clear" w:color="auto" w:fill="auto"/>
            <w:vAlign w:val="center"/>
          </w:tcPr>
          <w:p w14:paraId="76A2A0AA" w14:textId="405C5646" w:rsidR="007C6CA5" w:rsidRPr="000F1699" w:rsidRDefault="007C6CA5" w:rsidP="007C6CA5">
            <w:pPr>
              <w:pStyle w:val="--4"/>
              <w:spacing w:line="240" w:lineRule="auto"/>
              <w:rPr>
                <w:color w:val="000000" w:themeColor="text1"/>
              </w:rPr>
            </w:pPr>
            <w:r w:rsidRPr="000F1699">
              <w:rPr>
                <w:rFonts w:hint="eastAsia"/>
                <w:color w:val="000000" w:themeColor="text1"/>
              </w:rPr>
              <w:t>淨值</w:t>
            </w:r>
          </w:p>
        </w:tc>
        <w:tc>
          <w:tcPr>
            <w:tcW w:w="731" w:type="pct"/>
            <w:gridSpan w:val="2"/>
            <w:tcBorders>
              <w:top w:val="nil"/>
              <w:bottom w:val="nil"/>
            </w:tcBorders>
            <w:shd w:val="clear" w:color="auto" w:fill="auto"/>
            <w:vAlign w:val="center"/>
          </w:tcPr>
          <w:p w14:paraId="57FA8DF8" w14:textId="46E3E777"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5,478,855,760</w:t>
            </w:r>
          </w:p>
        </w:tc>
        <w:tc>
          <w:tcPr>
            <w:tcW w:w="445" w:type="pct"/>
            <w:tcBorders>
              <w:top w:val="nil"/>
              <w:bottom w:val="nil"/>
            </w:tcBorders>
            <w:shd w:val="clear" w:color="auto" w:fill="auto"/>
            <w:vAlign w:val="center"/>
          </w:tcPr>
          <w:p w14:paraId="422558CE" w14:textId="489BBFD6"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68.23</w:t>
            </w:r>
          </w:p>
        </w:tc>
        <w:tc>
          <w:tcPr>
            <w:tcW w:w="805" w:type="pct"/>
            <w:gridSpan w:val="2"/>
            <w:tcBorders>
              <w:top w:val="nil"/>
              <w:bottom w:val="nil"/>
            </w:tcBorders>
            <w:shd w:val="clear" w:color="auto" w:fill="auto"/>
            <w:vAlign w:val="center"/>
          </w:tcPr>
          <w:p w14:paraId="2DCCBE63" w14:textId="26F58108"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5,240,120,758</w:t>
            </w:r>
          </w:p>
        </w:tc>
        <w:tc>
          <w:tcPr>
            <w:tcW w:w="364" w:type="pct"/>
            <w:gridSpan w:val="2"/>
            <w:tcBorders>
              <w:top w:val="nil"/>
              <w:bottom w:val="nil"/>
            </w:tcBorders>
            <w:shd w:val="clear" w:color="auto" w:fill="auto"/>
            <w:vAlign w:val="center"/>
          </w:tcPr>
          <w:p w14:paraId="22B0B6DB" w14:textId="199E067C"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70.91</w:t>
            </w:r>
          </w:p>
        </w:tc>
        <w:tc>
          <w:tcPr>
            <w:tcW w:w="674" w:type="pct"/>
            <w:gridSpan w:val="2"/>
            <w:tcBorders>
              <w:top w:val="nil"/>
              <w:bottom w:val="nil"/>
            </w:tcBorders>
            <w:shd w:val="clear" w:color="auto" w:fill="auto"/>
            <w:vAlign w:val="center"/>
          </w:tcPr>
          <w:p w14:paraId="7063AFB2" w14:textId="5F4F3A94"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238,735,002</w:t>
            </w:r>
          </w:p>
        </w:tc>
        <w:tc>
          <w:tcPr>
            <w:tcW w:w="460" w:type="pct"/>
            <w:tcBorders>
              <w:top w:val="nil"/>
              <w:bottom w:val="nil"/>
              <w:right w:val="nil"/>
            </w:tcBorders>
            <w:shd w:val="clear" w:color="auto" w:fill="auto"/>
            <w:vAlign w:val="center"/>
          </w:tcPr>
          <w:p w14:paraId="3B582C16" w14:textId="449A6DB6"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4.56</w:t>
            </w:r>
          </w:p>
        </w:tc>
      </w:tr>
      <w:tr w:rsidR="007C6CA5" w:rsidRPr="000F1699" w14:paraId="4229AC91" w14:textId="77777777" w:rsidTr="00E5231B">
        <w:trPr>
          <w:cantSplit/>
          <w:trHeight w:val="828"/>
        </w:trPr>
        <w:tc>
          <w:tcPr>
            <w:tcW w:w="1522" w:type="pct"/>
            <w:tcBorders>
              <w:top w:val="nil"/>
              <w:left w:val="nil"/>
              <w:bottom w:val="nil"/>
            </w:tcBorders>
            <w:shd w:val="clear" w:color="auto" w:fill="auto"/>
            <w:vAlign w:val="center"/>
          </w:tcPr>
          <w:p w14:paraId="594D44EA" w14:textId="200061B6" w:rsidR="007C6CA5" w:rsidRPr="000F1699" w:rsidRDefault="007C6CA5" w:rsidP="007C6CA5">
            <w:pPr>
              <w:pStyle w:val="--ff6"/>
              <w:ind w:leftChars="100"/>
              <w:rPr>
                <w:color w:val="000000" w:themeColor="text1"/>
              </w:rPr>
            </w:pPr>
            <w:r w:rsidRPr="000F1699">
              <w:rPr>
                <w:rFonts w:hint="eastAsia"/>
                <w:noProof/>
                <w:color w:val="000000" w:themeColor="text1"/>
              </w:rPr>
              <w:t>公積</w:t>
            </w:r>
          </w:p>
        </w:tc>
        <w:tc>
          <w:tcPr>
            <w:tcW w:w="731" w:type="pct"/>
            <w:gridSpan w:val="2"/>
            <w:tcBorders>
              <w:top w:val="nil"/>
              <w:bottom w:val="nil"/>
            </w:tcBorders>
            <w:shd w:val="clear" w:color="auto" w:fill="auto"/>
            <w:vAlign w:val="center"/>
          </w:tcPr>
          <w:p w14:paraId="04599F4D" w14:textId="336D7E81"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18,876,962</w:t>
            </w:r>
          </w:p>
        </w:tc>
        <w:tc>
          <w:tcPr>
            <w:tcW w:w="445" w:type="pct"/>
            <w:tcBorders>
              <w:top w:val="nil"/>
              <w:bottom w:val="nil"/>
            </w:tcBorders>
            <w:shd w:val="clear" w:color="auto" w:fill="auto"/>
            <w:vAlign w:val="center"/>
          </w:tcPr>
          <w:p w14:paraId="7D40FBB9" w14:textId="768AA4F9"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0.24</w:t>
            </w:r>
          </w:p>
        </w:tc>
        <w:tc>
          <w:tcPr>
            <w:tcW w:w="805" w:type="pct"/>
            <w:gridSpan w:val="2"/>
            <w:tcBorders>
              <w:top w:val="nil"/>
              <w:bottom w:val="nil"/>
            </w:tcBorders>
            <w:shd w:val="clear" w:color="auto" w:fill="auto"/>
            <w:vAlign w:val="center"/>
          </w:tcPr>
          <w:p w14:paraId="4105F599" w14:textId="3BFD1302"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18,876,962</w:t>
            </w:r>
          </w:p>
        </w:tc>
        <w:tc>
          <w:tcPr>
            <w:tcW w:w="364" w:type="pct"/>
            <w:gridSpan w:val="2"/>
            <w:tcBorders>
              <w:top w:val="nil"/>
              <w:bottom w:val="nil"/>
            </w:tcBorders>
            <w:shd w:val="clear" w:color="auto" w:fill="auto"/>
            <w:vAlign w:val="center"/>
          </w:tcPr>
          <w:p w14:paraId="1CABBF22" w14:textId="7E4B7C3C"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0.26</w:t>
            </w:r>
          </w:p>
        </w:tc>
        <w:tc>
          <w:tcPr>
            <w:tcW w:w="674" w:type="pct"/>
            <w:gridSpan w:val="2"/>
            <w:tcBorders>
              <w:top w:val="nil"/>
              <w:bottom w:val="nil"/>
            </w:tcBorders>
            <w:shd w:val="clear" w:color="auto" w:fill="auto"/>
            <w:vAlign w:val="center"/>
          </w:tcPr>
          <w:p w14:paraId="03D038F2" w14:textId="1D94337E"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w:t>
            </w:r>
          </w:p>
        </w:tc>
        <w:tc>
          <w:tcPr>
            <w:tcW w:w="460" w:type="pct"/>
            <w:tcBorders>
              <w:top w:val="nil"/>
              <w:bottom w:val="nil"/>
              <w:right w:val="nil"/>
            </w:tcBorders>
            <w:shd w:val="clear" w:color="auto" w:fill="auto"/>
            <w:vAlign w:val="center"/>
          </w:tcPr>
          <w:p w14:paraId="66255B3A" w14:textId="556E77E5"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w:t>
            </w:r>
          </w:p>
        </w:tc>
      </w:tr>
      <w:tr w:rsidR="007C6CA5" w:rsidRPr="000F1699" w14:paraId="0F6DAB9F" w14:textId="77777777" w:rsidTr="00E5231B">
        <w:trPr>
          <w:cantSplit/>
          <w:trHeight w:val="828"/>
        </w:trPr>
        <w:tc>
          <w:tcPr>
            <w:tcW w:w="1522" w:type="pct"/>
            <w:tcBorders>
              <w:top w:val="nil"/>
              <w:left w:val="nil"/>
              <w:bottom w:val="nil"/>
            </w:tcBorders>
            <w:shd w:val="clear" w:color="auto" w:fill="auto"/>
            <w:vAlign w:val="center"/>
          </w:tcPr>
          <w:p w14:paraId="53CE111D" w14:textId="68CC942F" w:rsidR="007C6CA5" w:rsidRPr="000F1699" w:rsidRDefault="007C6CA5" w:rsidP="007C6CA5">
            <w:pPr>
              <w:pStyle w:val="--ff6"/>
              <w:ind w:leftChars="100"/>
              <w:rPr>
                <w:color w:val="000000" w:themeColor="text1"/>
              </w:rPr>
            </w:pPr>
            <w:r w:rsidRPr="000F1699">
              <w:rPr>
                <w:rFonts w:hint="eastAsia"/>
                <w:noProof/>
                <w:color w:val="000000" w:themeColor="text1"/>
              </w:rPr>
              <w:t>累積餘絀</w:t>
            </w:r>
          </w:p>
        </w:tc>
        <w:tc>
          <w:tcPr>
            <w:tcW w:w="731" w:type="pct"/>
            <w:gridSpan w:val="2"/>
            <w:tcBorders>
              <w:top w:val="nil"/>
              <w:bottom w:val="nil"/>
            </w:tcBorders>
            <w:shd w:val="clear" w:color="auto" w:fill="auto"/>
            <w:vAlign w:val="center"/>
          </w:tcPr>
          <w:p w14:paraId="23736898" w14:textId="276D1969"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5,459,978,798</w:t>
            </w:r>
          </w:p>
        </w:tc>
        <w:tc>
          <w:tcPr>
            <w:tcW w:w="445" w:type="pct"/>
            <w:tcBorders>
              <w:top w:val="nil"/>
              <w:bottom w:val="nil"/>
            </w:tcBorders>
            <w:shd w:val="clear" w:color="auto" w:fill="auto"/>
            <w:vAlign w:val="center"/>
          </w:tcPr>
          <w:p w14:paraId="1D8047A4" w14:textId="5469B56C"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683E37">
              <w:rPr>
                <w:rFonts w:ascii="細明體" w:eastAsia="細明體" w:hAnsi="細明體" w:cs="Times New Roman"/>
                <w:bCs/>
                <w:color w:val="000000" w:themeColor="text1"/>
                <w:szCs w:val="20"/>
              </w:rPr>
              <w:t>67.99</w:t>
            </w:r>
          </w:p>
        </w:tc>
        <w:tc>
          <w:tcPr>
            <w:tcW w:w="805" w:type="pct"/>
            <w:gridSpan w:val="2"/>
            <w:tcBorders>
              <w:top w:val="nil"/>
              <w:bottom w:val="nil"/>
            </w:tcBorders>
            <w:shd w:val="clear" w:color="auto" w:fill="auto"/>
            <w:vAlign w:val="center"/>
          </w:tcPr>
          <w:p w14:paraId="5D492FCD" w14:textId="245AC0FE"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5,221,243,796</w:t>
            </w:r>
          </w:p>
        </w:tc>
        <w:tc>
          <w:tcPr>
            <w:tcW w:w="364" w:type="pct"/>
            <w:gridSpan w:val="2"/>
            <w:tcBorders>
              <w:top w:val="nil"/>
              <w:bottom w:val="nil"/>
            </w:tcBorders>
            <w:shd w:val="clear" w:color="auto" w:fill="auto"/>
            <w:vAlign w:val="center"/>
          </w:tcPr>
          <w:p w14:paraId="5BBBA16A" w14:textId="55167A2C"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70.65</w:t>
            </w:r>
          </w:p>
        </w:tc>
        <w:tc>
          <w:tcPr>
            <w:tcW w:w="674" w:type="pct"/>
            <w:gridSpan w:val="2"/>
            <w:tcBorders>
              <w:top w:val="nil"/>
              <w:bottom w:val="nil"/>
            </w:tcBorders>
            <w:shd w:val="clear" w:color="auto" w:fill="auto"/>
            <w:vAlign w:val="center"/>
          </w:tcPr>
          <w:p w14:paraId="482C4676" w14:textId="441E6045"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238,735,002</w:t>
            </w:r>
          </w:p>
        </w:tc>
        <w:tc>
          <w:tcPr>
            <w:tcW w:w="460" w:type="pct"/>
            <w:tcBorders>
              <w:top w:val="nil"/>
              <w:bottom w:val="nil"/>
              <w:right w:val="nil"/>
            </w:tcBorders>
            <w:shd w:val="clear" w:color="auto" w:fill="auto"/>
            <w:vAlign w:val="center"/>
          </w:tcPr>
          <w:p w14:paraId="6597E65F" w14:textId="69DA83F4" w:rsidR="007C6CA5" w:rsidRPr="000F1699" w:rsidRDefault="007C6CA5" w:rsidP="007C6CA5">
            <w:pPr>
              <w:ind w:leftChars="10" w:left="20" w:rightChars="10" w:right="20"/>
              <w:jc w:val="right"/>
              <w:rPr>
                <w:rFonts w:ascii="細明體" w:eastAsia="細明體" w:hAnsi="細明體" w:cs="Times New Roman"/>
                <w:bCs/>
                <w:color w:val="000000" w:themeColor="text1"/>
                <w:szCs w:val="20"/>
              </w:rPr>
            </w:pPr>
            <w:r w:rsidRPr="009D128C">
              <w:rPr>
                <w:rFonts w:ascii="細明體" w:eastAsia="細明體" w:hAnsi="細明體" w:cs="Times New Roman"/>
                <w:bCs/>
                <w:color w:val="000000" w:themeColor="text1"/>
                <w:szCs w:val="20"/>
              </w:rPr>
              <w:t>4.57</w:t>
            </w:r>
          </w:p>
        </w:tc>
      </w:tr>
      <w:tr w:rsidR="007C6CA5" w:rsidRPr="000F1699" w14:paraId="7BADB763" w14:textId="77777777" w:rsidTr="00E5231B">
        <w:trPr>
          <w:cantSplit/>
          <w:trHeight w:val="828"/>
        </w:trPr>
        <w:tc>
          <w:tcPr>
            <w:tcW w:w="1522" w:type="pct"/>
            <w:tcBorders>
              <w:top w:val="nil"/>
              <w:left w:val="nil"/>
              <w:bottom w:val="single" w:sz="4" w:space="0" w:color="auto"/>
              <w:right w:val="single" w:sz="4" w:space="0" w:color="auto"/>
            </w:tcBorders>
            <w:vAlign w:val="center"/>
          </w:tcPr>
          <w:p w14:paraId="7D5DB5D2" w14:textId="03522118" w:rsidR="007C6CA5" w:rsidRPr="000F1699" w:rsidRDefault="007C6CA5" w:rsidP="007C6CA5">
            <w:pPr>
              <w:pStyle w:val="--4"/>
              <w:spacing w:line="240" w:lineRule="auto"/>
              <w:rPr>
                <w:color w:val="000000" w:themeColor="text1"/>
              </w:rPr>
            </w:pPr>
            <w:r w:rsidRPr="000F1699">
              <w:rPr>
                <w:rFonts w:hint="eastAsia"/>
                <w:color w:val="000000" w:themeColor="text1"/>
              </w:rPr>
              <w:t>負債及淨值總額</w:t>
            </w:r>
          </w:p>
        </w:tc>
        <w:tc>
          <w:tcPr>
            <w:tcW w:w="731" w:type="pct"/>
            <w:gridSpan w:val="2"/>
            <w:tcBorders>
              <w:top w:val="nil"/>
              <w:left w:val="single" w:sz="4" w:space="0" w:color="auto"/>
              <w:bottom w:val="single" w:sz="4" w:space="0" w:color="auto"/>
              <w:right w:val="single" w:sz="4" w:space="0" w:color="auto"/>
            </w:tcBorders>
            <w:vAlign w:val="center"/>
          </w:tcPr>
          <w:p w14:paraId="0F1528EF" w14:textId="37B9597F"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8,030,477,977</w:t>
            </w:r>
          </w:p>
        </w:tc>
        <w:tc>
          <w:tcPr>
            <w:tcW w:w="445" w:type="pct"/>
            <w:tcBorders>
              <w:top w:val="nil"/>
              <w:left w:val="single" w:sz="4" w:space="0" w:color="auto"/>
              <w:bottom w:val="single" w:sz="4" w:space="0" w:color="auto"/>
              <w:right w:val="single" w:sz="4" w:space="0" w:color="auto"/>
            </w:tcBorders>
            <w:vAlign w:val="center"/>
          </w:tcPr>
          <w:p w14:paraId="39D0252D" w14:textId="2C46B11B"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683E37">
              <w:rPr>
                <w:rFonts w:ascii="細明體" w:eastAsia="細明體" w:hAnsi="細明體" w:cs="Times New Roman"/>
                <w:b/>
                <w:bCs/>
                <w:noProof/>
                <w:color w:val="000000" w:themeColor="text1"/>
                <w:szCs w:val="20"/>
              </w:rPr>
              <w:t>100.00</w:t>
            </w:r>
          </w:p>
        </w:tc>
        <w:tc>
          <w:tcPr>
            <w:tcW w:w="805" w:type="pct"/>
            <w:gridSpan w:val="2"/>
            <w:tcBorders>
              <w:top w:val="nil"/>
              <w:left w:val="single" w:sz="4" w:space="0" w:color="auto"/>
              <w:bottom w:val="single" w:sz="4" w:space="0" w:color="auto"/>
              <w:right w:val="single" w:sz="4" w:space="0" w:color="auto"/>
            </w:tcBorders>
            <w:vAlign w:val="center"/>
          </w:tcPr>
          <w:p w14:paraId="012F0CB6" w14:textId="7363F3C5"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7,389,776,824</w:t>
            </w:r>
          </w:p>
        </w:tc>
        <w:tc>
          <w:tcPr>
            <w:tcW w:w="364" w:type="pct"/>
            <w:gridSpan w:val="2"/>
            <w:tcBorders>
              <w:top w:val="nil"/>
              <w:left w:val="single" w:sz="4" w:space="0" w:color="auto"/>
              <w:bottom w:val="single" w:sz="4" w:space="0" w:color="auto"/>
              <w:right w:val="single" w:sz="4" w:space="0" w:color="auto"/>
            </w:tcBorders>
            <w:vAlign w:val="center"/>
          </w:tcPr>
          <w:p w14:paraId="05076209" w14:textId="78D1439B"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100.00</w:t>
            </w:r>
          </w:p>
        </w:tc>
        <w:tc>
          <w:tcPr>
            <w:tcW w:w="674" w:type="pct"/>
            <w:gridSpan w:val="2"/>
            <w:tcBorders>
              <w:top w:val="nil"/>
              <w:left w:val="single" w:sz="4" w:space="0" w:color="auto"/>
              <w:bottom w:val="single" w:sz="4" w:space="0" w:color="auto"/>
              <w:right w:val="single" w:sz="4" w:space="0" w:color="auto"/>
            </w:tcBorders>
            <w:vAlign w:val="center"/>
          </w:tcPr>
          <w:p w14:paraId="0748A46D" w14:textId="2DF813CB"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640,701,153</w:t>
            </w:r>
          </w:p>
        </w:tc>
        <w:tc>
          <w:tcPr>
            <w:tcW w:w="460" w:type="pct"/>
            <w:tcBorders>
              <w:top w:val="nil"/>
              <w:left w:val="single" w:sz="4" w:space="0" w:color="auto"/>
              <w:bottom w:val="single" w:sz="4" w:space="0" w:color="auto"/>
              <w:right w:val="nil"/>
            </w:tcBorders>
            <w:vAlign w:val="center"/>
          </w:tcPr>
          <w:p w14:paraId="08D8AE91" w14:textId="4C5B1C8A" w:rsidR="007C6CA5" w:rsidRPr="000F1699" w:rsidRDefault="007C6CA5" w:rsidP="007C6CA5">
            <w:pPr>
              <w:ind w:leftChars="10" w:left="20" w:rightChars="10" w:right="20"/>
              <w:jc w:val="right"/>
              <w:rPr>
                <w:rFonts w:ascii="細明體" w:eastAsia="細明體" w:hAnsi="細明體" w:cs="Times New Roman"/>
                <w:b/>
                <w:bCs/>
                <w:noProof/>
                <w:color w:val="000000" w:themeColor="text1"/>
                <w:szCs w:val="20"/>
              </w:rPr>
            </w:pPr>
            <w:r w:rsidRPr="00E166D3">
              <w:rPr>
                <w:rFonts w:ascii="細明體" w:eastAsia="細明體" w:hAnsi="細明體" w:cs="Times New Roman"/>
                <w:b/>
                <w:bCs/>
                <w:noProof/>
                <w:color w:val="000000" w:themeColor="text1"/>
                <w:szCs w:val="20"/>
              </w:rPr>
              <w:t>8.67</w:t>
            </w:r>
          </w:p>
        </w:tc>
      </w:tr>
      <w:tr w:rsidR="007C6CA5" w:rsidRPr="000F1699" w14:paraId="7892EE03" w14:textId="77777777" w:rsidTr="00B665A4">
        <w:trPr>
          <w:cantSplit/>
          <w:trHeight w:val="283"/>
        </w:trPr>
        <w:tc>
          <w:tcPr>
            <w:tcW w:w="5000" w:type="pct"/>
            <w:gridSpan w:val="11"/>
            <w:tcBorders>
              <w:top w:val="single" w:sz="4" w:space="0" w:color="auto"/>
              <w:left w:val="nil"/>
              <w:bottom w:val="nil"/>
              <w:right w:val="nil"/>
            </w:tcBorders>
          </w:tcPr>
          <w:p w14:paraId="62322346" w14:textId="77777777" w:rsidR="0074689F" w:rsidRDefault="0074689F" w:rsidP="0074689F">
            <w:pPr>
              <w:spacing w:line="240" w:lineRule="exact"/>
              <w:ind w:leftChars="10" w:left="20" w:rightChars="10" w:right="20"/>
              <w:rPr>
                <w:rFonts w:ascii="標楷體" w:hAnsi="標楷體"/>
                <w:color w:val="000000" w:themeColor="text1"/>
                <w:sz w:val="18"/>
                <w:szCs w:val="18"/>
              </w:rPr>
            </w:pPr>
            <w:proofErr w:type="gramStart"/>
            <w:r>
              <w:rPr>
                <w:rFonts w:hAnsi="標楷體" w:hint="eastAsia"/>
                <w:color w:val="000000" w:themeColor="text1"/>
                <w:sz w:val="18"/>
                <w:szCs w:val="18"/>
              </w:rPr>
              <w:t>註</w:t>
            </w:r>
            <w:proofErr w:type="gramEnd"/>
            <w:r>
              <w:rPr>
                <w:rFonts w:hAnsi="標楷體" w:hint="eastAsia"/>
                <w:color w:val="000000" w:themeColor="text1"/>
                <w:sz w:val="18"/>
                <w:szCs w:val="18"/>
              </w:rPr>
              <w:t>：</w:t>
            </w:r>
            <w:r>
              <w:rPr>
                <w:rFonts w:ascii="標楷體" w:hAnsi="標楷體" w:hint="eastAsia"/>
                <w:color w:val="000000" w:themeColor="text1"/>
                <w:sz w:val="18"/>
                <w:szCs w:val="18"/>
              </w:rPr>
              <w:t>1.信託代理與保證資產（負債）114年底及113年底各有50,823,554元及49,893,798元。</w:t>
            </w:r>
          </w:p>
          <w:p w14:paraId="526144A2" w14:textId="25A4683D" w:rsidR="007C6CA5" w:rsidRPr="000F1699" w:rsidRDefault="0074689F" w:rsidP="0074689F">
            <w:pPr>
              <w:spacing w:line="240" w:lineRule="exact"/>
              <w:ind w:leftChars="10" w:left="20" w:rightChars="10" w:right="20" w:firstLineChars="200" w:firstLine="360"/>
              <w:rPr>
                <w:rFonts w:hAnsi="標楷體"/>
                <w:noProof/>
                <w:color w:val="000000" w:themeColor="text1"/>
                <w:sz w:val="18"/>
                <w:szCs w:val="18"/>
              </w:rPr>
            </w:pPr>
            <w:r>
              <w:rPr>
                <w:rFonts w:ascii="標楷體" w:hAnsi="標楷體" w:hint="eastAsia"/>
                <w:color w:val="000000" w:themeColor="text1"/>
                <w:sz w:val="18"/>
                <w:szCs w:val="18"/>
              </w:rPr>
              <w:t>2.表列113年12月31日各科目餘額，不含自</w:t>
            </w:r>
            <w:proofErr w:type="gramStart"/>
            <w:r>
              <w:rPr>
                <w:rFonts w:ascii="標楷體" w:hAnsi="標楷體" w:hint="eastAsia"/>
                <w:color w:val="000000" w:themeColor="text1"/>
                <w:sz w:val="18"/>
                <w:szCs w:val="18"/>
              </w:rPr>
              <w:t>114</w:t>
            </w:r>
            <w:proofErr w:type="gramEnd"/>
            <w:r>
              <w:rPr>
                <w:rFonts w:ascii="標楷體" w:hAnsi="標楷體" w:hint="eastAsia"/>
                <w:color w:val="000000" w:themeColor="text1"/>
                <w:sz w:val="18"/>
                <w:szCs w:val="18"/>
              </w:rPr>
              <w:t>年度裁撤之雲林縣斗南鎮小東市地重劃基金之金額。</w:t>
            </w:r>
          </w:p>
        </w:tc>
      </w:tr>
    </w:tbl>
    <w:p w14:paraId="79B27AA0" w14:textId="77777777" w:rsidR="00E5231B" w:rsidRPr="00E5231B" w:rsidRDefault="00E5231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65"/>
        <w:gridCol w:w="1359"/>
        <w:gridCol w:w="1359"/>
        <w:gridCol w:w="1361"/>
        <w:gridCol w:w="1189"/>
        <w:gridCol w:w="746"/>
        <w:gridCol w:w="1560"/>
      </w:tblGrid>
      <w:tr w:rsidR="003F368A" w:rsidRPr="000F1699" w14:paraId="262B07E4" w14:textId="77777777" w:rsidTr="00EB1096">
        <w:trPr>
          <w:cantSplit/>
          <w:trHeight w:hRule="exact" w:val="567"/>
        </w:trPr>
        <w:tc>
          <w:tcPr>
            <w:tcW w:w="5000" w:type="pct"/>
            <w:gridSpan w:val="7"/>
            <w:tcBorders>
              <w:top w:val="nil"/>
              <w:left w:val="nil"/>
              <w:bottom w:val="nil"/>
              <w:right w:val="nil"/>
            </w:tcBorders>
            <w:vAlign w:val="center"/>
          </w:tcPr>
          <w:p w14:paraId="37C1F043" w14:textId="7D2413A2" w:rsidR="003F368A" w:rsidRPr="000F1699" w:rsidRDefault="003F368A" w:rsidP="00EB1096">
            <w:pPr>
              <w:pStyle w:val="af2"/>
              <w:ind w:left="60" w:right="60"/>
              <w:rPr>
                <w:color w:val="000000" w:themeColor="text1"/>
              </w:rPr>
            </w:pPr>
            <w:r w:rsidRPr="0096663A">
              <w:rPr>
                <w:rFonts w:hint="eastAsia"/>
                <w:color w:val="000000" w:themeColor="text1"/>
              </w:rPr>
              <w:t>（六）餘</w:t>
            </w:r>
            <w:proofErr w:type="gramStart"/>
            <w:r w:rsidRPr="0096663A">
              <w:rPr>
                <w:rFonts w:hint="eastAsia"/>
                <w:color w:val="000000" w:themeColor="text1"/>
              </w:rPr>
              <w:t>絀</w:t>
            </w:r>
            <w:proofErr w:type="gramEnd"/>
            <w:r w:rsidRPr="0096663A">
              <w:rPr>
                <w:rFonts w:hint="eastAsia"/>
                <w:color w:val="000000" w:themeColor="text1"/>
              </w:rPr>
              <w:t>審定後</w:t>
            </w:r>
          </w:p>
        </w:tc>
      </w:tr>
      <w:tr w:rsidR="003F368A" w:rsidRPr="000F1699" w14:paraId="6AC384EC" w14:textId="77777777" w:rsidTr="00EB1096">
        <w:trPr>
          <w:cantSplit/>
          <w:trHeight w:hRule="exact" w:val="425"/>
        </w:trPr>
        <w:tc>
          <w:tcPr>
            <w:tcW w:w="5000" w:type="pct"/>
            <w:gridSpan w:val="7"/>
            <w:tcBorders>
              <w:top w:val="nil"/>
              <w:left w:val="nil"/>
              <w:bottom w:val="nil"/>
              <w:right w:val="nil"/>
            </w:tcBorders>
            <w:vAlign w:val="center"/>
          </w:tcPr>
          <w:p w14:paraId="5BDA8F97" w14:textId="0E8F3715" w:rsidR="003F368A" w:rsidRPr="000F1699" w:rsidRDefault="003F368A" w:rsidP="00EB1096">
            <w:pPr>
              <w:pStyle w:val="affe"/>
              <w:spacing w:after="0"/>
              <w:jc w:val="right"/>
              <w:rPr>
                <w:color w:val="000000" w:themeColor="text1"/>
              </w:rPr>
            </w:pPr>
            <w:r w:rsidRPr="000F1699">
              <w:rPr>
                <w:rFonts w:hint="eastAsia"/>
                <w:color w:val="000000" w:themeColor="text1"/>
              </w:rPr>
              <w:t>中華民國11</w:t>
            </w:r>
            <w:r>
              <w:rPr>
                <w:rFonts w:hint="eastAsia"/>
                <w:color w:val="000000" w:themeColor="text1"/>
              </w:rPr>
              <w:t>4</w:t>
            </w:r>
            <w:r w:rsidRPr="000F1699">
              <w:rPr>
                <w:rFonts w:hint="eastAsia"/>
                <w:color w:val="000000" w:themeColor="text1"/>
              </w:rPr>
              <w:t>年</w:t>
            </w:r>
          </w:p>
        </w:tc>
      </w:tr>
      <w:tr w:rsidR="003F368A" w:rsidRPr="000F1699" w14:paraId="4C5451BD" w14:textId="77777777" w:rsidTr="00E5231B">
        <w:trPr>
          <w:cantSplit/>
          <w:trHeight w:val="340"/>
        </w:trPr>
        <w:tc>
          <w:tcPr>
            <w:tcW w:w="5000" w:type="pct"/>
            <w:gridSpan w:val="7"/>
            <w:tcBorders>
              <w:top w:val="nil"/>
              <w:left w:val="nil"/>
              <w:right w:val="nil"/>
            </w:tcBorders>
            <w:vAlign w:val="center"/>
          </w:tcPr>
          <w:p w14:paraId="69CF2F3E" w14:textId="77777777" w:rsidR="003F368A" w:rsidRPr="000F1699" w:rsidRDefault="003F368A" w:rsidP="00E5231B">
            <w:pPr>
              <w:pStyle w:val="affe"/>
              <w:spacing w:after="0"/>
              <w:jc w:val="right"/>
              <w:rPr>
                <w:color w:val="000000" w:themeColor="text1"/>
              </w:rPr>
            </w:pPr>
          </w:p>
        </w:tc>
      </w:tr>
      <w:tr w:rsidR="003F368A" w:rsidRPr="000F1699" w14:paraId="5E14BC6E" w14:textId="77777777" w:rsidTr="008B046D">
        <w:trPr>
          <w:cantSplit/>
          <w:trHeight w:hRule="exact" w:val="822"/>
        </w:trPr>
        <w:tc>
          <w:tcPr>
            <w:tcW w:w="1071" w:type="pct"/>
            <w:tcBorders>
              <w:top w:val="single" w:sz="4" w:space="0" w:color="auto"/>
              <w:left w:val="nil"/>
              <w:bottom w:val="single" w:sz="4" w:space="0" w:color="auto"/>
              <w:right w:val="single" w:sz="4" w:space="0" w:color="auto"/>
            </w:tcBorders>
            <w:vAlign w:val="center"/>
          </w:tcPr>
          <w:p w14:paraId="59D08EEF" w14:textId="7B1078C1" w:rsidR="003F368A" w:rsidRPr="000F1699" w:rsidRDefault="003F368A" w:rsidP="003F368A">
            <w:pPr>
              <w:pStyle w:val="afb"/>
              <w:spacing w:line="240" w:lineRule="exact"/>
              <w:rPr>
                <w:color w:val="000000" w:themeColor="text1"/>
              </w:rPr>
            </w:pPr>
            <w:r w:rsidRPr="000F1699">
              <w:rPr>
                <w:rFonts w:hint="eastAsia"/>
                <w:color w:val="000000" w:themeColor="text1"/>
              </w:rPr>
              <w:t>基金名稱</w:t>
            </w:r>
          </w:p>
        </w:tc>
        <w:tc>
          <w:tcPr>
            <w:tcW w:w="705" w:type="pct"/>
            <w:tcBorders>
              <w:top w:val="single" w:sz="4" w:space="0" w:color="auto"/>
              <w:left w:val="single" w:sz="4" w:space="0" w:color="auto"/>
              <w:bottom w:val="single" w:sz="4" w:space="0" w:color="auto"/>
              <w:right w:val="single" w:sz="4" w:space="0" w:color="auto"/>
            </w:tcBorders>
            <w:vAlign w:val="center"/>
          </w:tcPr>
          <w:p w14:paraId="31084768" w14:textId="77777777" w:rsidR="003F368A" w:rsidRPr="000F1699" w:rsidRDefault="003F368A" w:rsidP="003F368A">
            <w:pPr>
              <w:pStyle w:val="afb"/>
              <w:spacing w:line="240" w:lineRule="exact"/>
              <w:rPr>
                <w:b/>
                <w:bCs/>
                <w:color w:val="000000" w:themeColor="text1"/>
              </w:rPr>
            </w:pPr>
            <w:r w:rsidRPr="000F1699">
              <w:rPr>
                <w:rFonts w:hint="eastAsia"/>
                <w:b/>
                <w:bCs/>
                <w:color w:val="000000" w:themeColor="text1"/>
              </w:rPr>
              <w:t>資產總額</w:t>
            </w:r>
          </w:p>
        </w:tc>
        <w:tc>
          <w:tcPr>
            <w:tcW w:w="705" w:type="pct"/>
            <w:tcBorders>
              <w:top w:val="single" w:sz="4" w:space="0" w:color="auto"/>
              <w:left w:val="single" w:sz="4" w:space="0" w:color="auto"/>
              <w:bottom w:val="single" w:sz="4" w:space="0" w:color="auto"/>
              <w:right w:val="single" w:sz="4" w:space="0" w:color="auto"/>
            </w:tcBorders>
            <w:vAlign w:val="center"/>
          </w:tcPr>
          <w:p w14:paraId="25A83FCB" w14:textId="77777777" w:rsidR="003F368A" w:rsidRPr="000F1699" w:rsidRDefault="003F368A" w:rsidP="003F368A">
            <w:pPr>
              <w:pStyle w:val="afb"/>
              <w:spacing w:line="240" w:lineRule="exact"/>
              <w:rPr>
                <w:color w:val="000000" w:themeColor="text1"/>
              </w:rPr>
            </w:pPr>
            <w:r w:rsidRPr="000F1699">
              <w:rPr>
                <w:rFonts w:hint="eastAsia"/>
                <w:color w:val="000000" w:themeColor="text1"/>
              </w:rPr>
              <w:t>流動資產</w:t>
            </w:r>
          </w:p>
        </w:tc>
        <w:tc>
          <w:tcPr>
            <w:tcW w:w="706" w:type="pct"/>
            <w:tcBorders>
              <w:top w:val="single" w:sz="4" w:space="0" w:color="auto"/>
              <w:left w:val="single" w:sz="4" w:space="0" w:color="auto"/>
              <w:bottom w:val="single" w:sz="4" w:space="0" w:color="auto"/>
              <w:right w:val="single" w:sz="4" w:space="0" w:color="auto"/>
            </w:tcBorders>
            <w:vAlign w:val="center"/>
          </w:tcPr>
          <w:p w14:paraId="42A40E83" w14:textId="7B1690C1" w:rsidR="003F368A" w:rsidRPr="000F1699" w:rsidRDefault="003F368A" w:rsidP="003F368A">
            <w:pPr>
              <w:pStyle w:val="afb"/>
              <w:spacing w:line="240" w:lineRule="exact"/>
              <w:ind w:left="57" w:right="57"/>
              <w:rPr>
                <w:color w:val="000000" w:themeColor="text1"/>
                <w:spacing w:val="-18"/>
              </w:rPr>
            </w:pPr>
            <w:r w:rsidRPr="000F1699">
              <w:rPr>
                <w:rFonts w:hint="eastAsia"/>
                <w:color w:val="000000" w:themeColor="text1"/>
                <w:spacing w:val="-18"/>
              </w:rPr>
              <w:t>投資、長期應收款、貸墊款</w:t>
            </w:r>
            <w:r w:rsidR="00B665A4">
              <w:rPr>
                <w:rFonts w:hint="eastAsia"/>
                <w:color w:val="000000" w:themeColor="text1"/>
                <w:spacing w:val="-18"/>
              </w:rPr>
              <w:t xml:space="preserve"> </w:t>
            </w:r>
            <w:r w:rsidR="00B665A4">
              <w:rPr>
                <w:color w:val="000000" w:themeColor="text1"/>
                <w:spacing w:val="-18"/>
              </w:rPr>
              <w:t xml:space="preserve">    </w:t>
            </w:r>
            <w:r w:rsidRPr="000F1699">
              <w:rPr>
                <w:rFonts w:hint="eastAsia"/>
                <w:color w:val="000000" w:themeColor="text1"/>
                <w:spacing w:val="-18"/>
              </w:rPr>
              <w:t>及準備金</w:t>
            </w:r>
          </w:p>
        </w:tc>
        <w:tc>
          <w:tcPr>
            <w:tcW w:w="617" w:type="pct"/>
            <w:tcBorders>
              <w:top w:val="single" w:sz="4" w:space="0" w:color="auto"/>
              <w:left w:val="single" w:sz="4" w:space="0" w:color="auto"/>
              <w:bottom w:val="single" w:sz="4" w:space="0" w:color="auto"/>
              <w:right w:val="single" w:sz="4" w:space="0" w:color="auto"/>
            </w:tcBorders>
            <w:vAlign w:val="center"/>
          </w:tcPr>
          <w:p w14:paraId="2ACD812C" w14:textId="77777777" w:rsidR="003F368A" w:rsidRPr="000F1699" w:rsidRDefault="003F368A" w:rsidP="003F368A">
            <w:pPr>
              <w:pStyle w:val="afb"/>
              <w:spacing w:line="240" w:lineRule="exact"/>
              <w:rPr>
                <w:color w:val="000000" w:themeColor="text1"/>
              </w:rPr>
            </w:pPr>
            <w:r w:rsidRPr="000F1699">
              <w:rPr>
                <w:rFonts w:hint="eastAsia"/>
                <w:color w:val="000000" w:themeColor="text1"/>
              </w:rPr>
              <w:t>不動產、廠房及設備</w:t>
            </w:r>
          </w:p>
        </w:tc>
        <w:tc>
          <w:tcPr>
            <w:tcW w:w="387" w:type="pct"/>
            <w:tcBorders>
              <w:top w:val="single" w:sz="4" w:space="0" w:color="auto"/>
              <w:left w:val="single" w:sz="4" w:space="0" w:color="auto"/>
              <w:bottom w:val="single" w:sz="4" w:space="0" w:color="auto"/>
              <w:right w:val="single" w:sz="4" w:space="0" w:color="auto"/>
            </w:tcBorders>
            <w:vAlign w:val="center"/>
          </w:tcPr>
          <w:p w14:paraId="28E136B3" w14:textId="77777777" w:rsidR="003F368A" w:rsidRPr="000F1699" w:rsidRDefault="003F368A" w:rsidP="003F368A">
            <w:pPr>
              <w:pStyle w:val="afb"/>
              <w:spacing w:line="240" w:lineRule="exact"/>
              <w:rPr>
                <w:color w:val="000000" w:themeColor="text1"/>
                <w:spacing w:val="-2"/>
              </w:rPr>
            </w:pPr>
            <w:r w:rsidRPr="000F1699">
              <w:rPr>
                <w:rFonts w:hint="eastAsia"/>
                <w:color w:val="000000" w:themeColor="text1"/>
                <w:spacing w:val="-2"/>
              </w:rPr>
              <w:t>其他資產</w:t>
            </w:r>
          </w:p>
        </w:tc>
        <w:tc>
          <w:tcPr>
            <w:tcW w:w="809" w:type="pct"/>
            <w:tcBorders>
              <w:top w:val="single" w:sz="4" w:space="0" w:color="auto"/>
              <w:left w:val="single" w:sz="4" w:space="0" w:color="auto"/>
              <w:bottom w:val="single" w:sz="4" w:space="0" w:color="auto"/>
              <w:right w:val="single" w:sz="4" w:space="0" w:color="auto"/>
            </w:tcBorders>
            <w:vAlign w:val="center"/>
          </w:tcPr>
          <w:p w14:paraId="62FC2FF7" w14:textId="77777777" w:rsidR="003F368A" w:rsidRPr="000F1699" w:rsidRDefault="003F368A" w:rsidP="003F368A">
            <w:pPr>
              <w:pStyle w:val="afb"/>
              <w:spacing w:line="240" w:lineRule="exact"/>
              <w:rPr>
                <w:b/>
                <w:bCs/>
                <w:color w:val="000000" w:themeColor="text1"/>
              </w:rPr>
            </w:pPr>
            <w:r w:rsidRPr="000F1699">
              <w:rPr>
                <w:rFonts w:hint="eastAsia"/>
                <w:b/>
                <w:bCs/>
                <w:color w:val="000000" w:themeColor="text1"/>
              </w:rPr>
              <w:t>負債及淨值</w:t>
            </w:r>
          </w:p>
          <w:p w14:paraId="7FC906BF" w14:textId="77777777" w:rsidR="003F368A" w:rsidRPr="000F1699" w:rsidRDefault="003F368A" w:rsidP="003F368A">
            <w:pPr>
              <w:pStyle w:val="afb"/>
              <w:spacing w:line="240" w:lineRule="exact"/>
              <w:rPr>
                <w:b/>
                <w:bCs/>
                <w:color w:val="000000" w:themeColor="text1"/>
              </w:rPr>
            </w:pPr>
            <w:r w:rsidRPr="000F1699">
              <w:rPr>
                <w:rFonts w:hint="eastAsia"/>
                <w:b/>
                <w:bCs/>
                <w:color w:val="000000" w:themeColor="text1"/>
              </w:rPr>
              <w:t>總額</w:t>
            </w:r>
          </w:p>
        </w:tc>
      </w:tr>
      <w:tr w:rsidR="0074689F" w:rsidRPr="000F1699" w14:paraId="341C4289" w14:textId="77777777" w:rsidTr="00E5231B">
        <w:trPr>
          <w:cantSplit/>
          <w:trHeight w:val="1179"/>
        </w:trPr>
        <w:tc>
          <w:tcPr>
            <w:tcW w:w="1071" w:type="pct"/>
            <w:tcBorders>
              <w:top w:val="nil"/>
              <w:left w:val="nil"/>
              <w:bottom w:val="nil"/>
              <w:right w:val="single" w:sz="4" w:space="0" w:color="auto"/>
            </w:tcBorders>
            <w:vAlign w:val="center"/>
          </w:tcPr>
          <w:p w14:paraId="5C8DA94B" w14:textId="04BF13B5" w:rsidR="0074689F" w:rsidRPr="000F1699" w:rsidRDefault="0074689F" w:rsidP="0074689F">
            <w:pPr>
              <w:pStyle w:val="--11"/>
              <w:rPr>
                <w:color w:val="000000" w:themeColor="text1"/>
                <w:highlight w:val="yellow"/>
              </w:rPr>
            </w:pPr>
            <w:r w:rsidRPr="000F1699">
              <w:rPr>
                <w:rFonts w:hint="eastAsia"/>
                <w:color w:val="000000" w:themeColor="text1"/>
              </w:rPr>
              <w:t>合計</w:t>
            </w:r>
          </w:p>
        </w:tc>
        <w:tc>
          <w:tcPr>
            <w:tcW w:w="705" w:type="pct"/>
            <w:tcBorders>
              <w:top w:val="nil"/>
              <w:left w:val="single" w:sz="4" w:space="0" w:color="auto"/>
              <w:bottom w:val="nil"/>
              <w:right w:val="single" w:sz="4" w:space="0" w:color="auto"/>
            </w:tcBorders>
            <w:vAlign w:val="center"/>
          </w:tcPr>
          <w:p w14:paraId="41A47A36" w14:textId="49DE7026" w:rsidR="0074689F" w:rsidRPr="000F1699" w:rsidRDefault="0074689F" w:rsidP="0074689F">
            <w:pPr>
              <w:pStyle w:val="--13"/>
              <w:rPr>
                <w:color w:val="000000" w:themeColor="text1"/>
              </w:rPr>
            </w:pPr>
            <w:r>
              <w:rPr>
                <w:rFonts w:hint="eastAsia"/>
                <w:color w:val="000000" w:themeColor="text1"/>
              </w:rPr>
              <w:t>8,030,477,977</w:t>
            </w:r>
          </w:p>
        </w:tc>
        <w:tc>
          <w:tcPr>
            <w:tcW w:w="705" w:type="pct"/>
            <w:tcBorders>
              <w:top w:val="nil"/>
              <w:left w:val="single" w:sz="4" w:space="0" w:color="auto"/>
              <w:bottom w:val="nil"/>
              <w:right w:val="single" w:sz="4" w:space="0" w:color="auto"/>
            </w:tcBorders>
            <w:vAlign w:val="center"/>
          </w:tcPr>
          <w:p w14:paraId="5DF14CE5" w14:textId="7B8C0715" w:rsidR="0074689F" w:rsidRPr="000F1699" w:rsidRDefault="0074689F" w:rsidP="0074689F">
            <w:pPr>
              <w:pStyle w:val="--13"/>
              <w:rPr>
                <w:color w:val="000000" w:themeColor="text1"/>
                <w:spacing w:val="-8"/>
              </w:rPr>
            </w:pPr>
            <w:r>
              <w:rPr>
                <w:rFonts w:hint="eastAsia"/>
                <w:color w:val="000000" w:themeColor="text1"/>
              </w:rPr>
              <w:t>6,239,396,846</w:t>
            </w:r>
          </w:p>
        </w:tc>
        <w:tc>
          <w:tcPr>
            <w:tcW w:w="706" w:type="pct"/>
            <w:tcBorders>
              <w:top w:val="nil"/>
              <w:left w:val="single" w:sz="4" w:space="0" w:color="auto"/>
              <w:bottom w:val="nil"/>
              <w:right w:val="single" w:sz="4" w:space="0" w:color="auto"/>
            </w:tcBorders>
            <w:vAlign w:val="center"/>
          </w:tcPr>
          <w:p w14:paraId="0D1FE0E2" w14:textId="6F517C62" w:rsidR="0074689F" w:rsidRPr="000F1699" w:rsidRDefault="0074689F" w:rsidP="0074689F">
            <w:pPr>
              <w:pStyle w:val="--13"/>
              <w:rPr>
                <w:color w:val="000000" w:themeColor="text1"/>
                <w:spacing w:val="-8"/>
              </w:rPr>
            </w:pPr>
            <w:r>
              <w:rPr>
                <w:rFonts w:hint="eastAsia"/>
                <w:color w:val="000000" w:themeColor="text1"/>
              </w:rPr>
              <w:t>1,179,652,131</w:t>
            </w:r>
          </w:p>
        </w:tc>
        <w:tc>
          <w:tcPr>
            <w:tcW w:w="617" w:type="pct"/>
            <w:tcBorders>
              <w:top w:val="nil"/>
              <w:left w:val="single" w:sz="4" w:space="0" w:color="auto"/>
              <w:bottom w:val="nil"/>
              <w:right w:val="single" w:sz="4" w:space="0" w:color="auto"/>
            </w:tcBorders>
            <w:vAlign w:val="center"/>
          </w:tcPr>
          <w:p w14:paraId="1B0302F7" w14:textId="22D789BA" w:rsidR="0074689F" w:rsidRPr="000F1699" w:rsidRDefault="0074689F" w:rsidP="0074689F">
            <w:pPr>
              <w:pStyle w:val="--13"/>
              <w:rPr>
                <w:color w:val="000000" w:themeColor="text1"/>
                <w:spacing w:val="-8"/>
              </w:rPr>
            </w:pPr>
            <w:r>
              <w:rPr>
                <w:rFonts w:hint="eastAsia"/>
                <w:color w:val="000000" w:themeColor="text1"/>
              </w:rPr>
              <w:t>611,426,600</w:t>
            </w:r>
          </w:p>
        </w:tc>
        <w:tc>
          <w:tcPr>
            <w:tcW w:w="387" w:type="pct"/>
            <w:tcBorders>
              <w:top w:val="nil"/>
              <w:left w:val="single" w:sz="4" w:space="0" w:color="auto"/>
              <w:bottom w:val="nil"/>
              <w:right w:val="single" w:sz="4" w:space="0" w:color="auto"/>
            </w:tcBorders>
            <w:vAlign w:val="center"/>
          </w:tcPr>
          <w:p w14:paraId="5D956E6F" w14:textId="33B8169B" w:rsidR="0074689F" w:rsidRPr="000F1699" w:rsidRDefault="0074689F" w:rsidP="0074689F">
            <w:pPr>
              <w:pStyle w:val="--13"/>
              <w:rPr>
                <w:color w:val="000000" w:themeColor="text1"/>
                <w:spacing w:val="-8"/>
              </w:rPr>
            </w:pPr>
            <w:r>
              <w:rPr>
                <w:rFonts w:hint="eastAsia"/>
                <w:color w:val="000000" w:themeColor="text1"/>
              </w:rPr>
              <w:t>2,400</w:t>
            </w:r>
          </w:p>
        </w:tc>
        <w:tc>
          <w:tcPr>
            <w:tcW w:w="809" w:type="pct"/>
            <w:tcBorders>
              <w:top w:val="nil"/>
              <w:left w:val="single" w:sz="4" w:space="0" w:color="auto"/>
              <w:bottom w:val="nil"/>
              <w:right w:val="single" w:sz="4" w:space="0" w:color="auto"/>
            </w:tcBorders>
            <w:vAlign w:val="center"/>
          </w:tcPr>
          <w:p w14:paraId="48BA74B6" w14:textId="3F43751B" w:rsidR="0074689F" w:rsidRPr="000F1699" w:rsidRDefault="0074689F" w:rsidP="0074689F">
            <w:pPr>
              <w:pStyle w:val="--13"/>
              <w:rPr>
                <w:color w:val="000000" w:themeColor="text1"/>
                <w:spacing w:val="-8"/>
              </w:rPr>
            </w:pPr>
            <w:r>
              <w:rPr>
                <w:rFonts w:hint="eastAsia"/>
                <w:color w:val="000000" w:themeColor="text1"/>
              </w:rPr>
              <w:t>8,030,477,977</w:t>
            </w:r>
          </w:p>
        </w:tc>
      </w:tr>
      <w:tr w:rsidR="0074689F" w:rsidRPr="000F1699" w14:paraId="101102B8" w14:textId="77777777" w:rsidTr="00E5231B">
        <w:trPr>
          <w:cantSplit/>
          <w:trHeight w:val="1179"/>
        </w:trPr>
        <w:tc>
          <w:tcPr>
            <w:tcW w:w="1071" w:type="pct"/>
            <w:tcBorders>
              <w:top w:val="nil"/>
              <w:left w:val="nil"/>
              <w:bottom w:val="nil"/>
              <w:right w:val="single" w:sz="4" w:space="0" w:color="auto"/>
            </w:tcBorders>
            <w:vAlign w:val="center"/>
          </w:tcPr>
          <w:p w14:paraId="3B314222" w14:textId="5BDD84BB" w:rsidR="0074689F" w:rsidRPr="000F1699" w:rsidRDefault="0074689F" w:rsidP="0074689F">
            <w:pPr>
              <w:ind w:leftChars="100" w:left="200" w:right="42"/>
              <w:jc w:val="distribute"/>
              <w:rPr>
                <w:b/>
                <w:color w:val="000000" w:themeColor="text1"/>
                <w:highlight w:val="yellow"/>
              </w:rPr>
            </w:pPr>
            <w:r w:rsidRPr="000F1699">
              <w:rPr>
                <w:rFonts w:ascii="標楷體" w:hAnsi="標楷體" w:hint="eastAsia"/>
                <w:b/>
                <w:noProof/>
                <w:color w:val="000000" w:themeColor="text1"/>
                <w:spacing w:val="-6"/>
                <w:kern w:val="0"/>
              </w:rPr>
              <w:t>地政處主管</w:t>
            </w:r>
          </w:p>
        </w:tc>
        <w:tc>
          <w:tcPr>
            <w:tcW w:w="705" w:type="pct"/>
            <w:tcBorders>
              <w:top w:val="nil"/>
              <w:left w:val="single" w:sz="4" w:space="0" w:color="auto"/>
              <w:bottom w:val="nil"/>
              <w:right w:val="single" w:sz="4" w:space="0" w:color="auto"/>
            </w:tcBorders>
            <w:vAlign w:val="center"/>
          </w:tcPr>
          <w:p w14:paraId="6BC2ED50" w14:textId="387ECA61" w:rsidR="0074689F" w:rsidRPr="000F1699" w:rsidRDefault="0074689F" w:rsidP="0074689F">
            <w:pPr>
              <w:pStyle w:val="--13"/>
              <w:rPr>
                <w:color w:val="000000" w:themeColor="text1"/>
              </w:rPr>
            </w:pPr>
            <w:r>
              <w:rPr>
                <w:rFonts w:hint="eastAsia"/>
                <w:color w:val="000000" w:themeColor="text1"/>
              </w:rPr>
              <w:t>7,247,136,676</w:t>
            </w:r>
          </w:p>
        </w:tc>
        <w:tc>
          <w:tcPr>
            <w:tcW w:w="705" w:type="pct"/>
            <w:tcBorders>
              <w:top w:val="nil"/>
              <w:left w:val="single" w:sz="4" w:space="0" w:color="auto"/>
              <w:bottom w:val="nil"/>
              <w:right w:val="single" w:sz="4" w:space="0" w:color="auto"/>
            </w:tcBorders>
            <w:vAlign w:val="center"/>
          </w:tcPr>
          <w:p w14:paraId="30170389" w14:textId="31AB3EB5" w:rsidR="0074689F" w:rsidRPr="000F1699" w:rsidRDefault="0074689F" w:rsidP="0074689F">
            <w:pPr>
              <w:pStyle w:val="--13"/>
              <w:rPr>
                <w:color w:val="000000" w:themeColor="text1"/>
                <w:spacing w:val="-8"/>
              </w:rPr>
            </w:pPr>
            <w:r>
              <w:rPr>
                <w:rFonts w:hint="eastAsia"/>
                <w:color w:val="000000" w:themeColor="text1"/>
              </w:rPr>
              <w:t>6,064,286,308</w:t>
            </w:r>
          </w:p>
        </w:tc>
        <w:tc>
          <w:tcPr>
            <w:tcW w:w="706" w:type="pct"/>
            <w:tcBorders>
              <w:top w:val="nil"/>
              <w:left w:val="single" w:sz="4" w:space="0" w:color="auto"/>
              <w:bottom w:val="nil"/>
              <w:right w:val="single" w:sz="4" w:space="0" w:color="auto"/>
            </w:tcBorders>
            <w:vAlign w:val="center"/>
          </w:tcPr>
          <w:p w14:paraId="7DEF60C7" w14:textId="11D969EF" w:rsidR="0074689F" w:rsidRPr="000F1699" w:rsidRDefault="0074689F" w:rsidP="0074689F">
            <w:pPr>
              <w:pStyle w:val="--13"/>
              <w:rPr>
                <w:color w:val="000000" w:themeColor="text1"/>
                <w:spacing w:val="-8"/>
              </w:rPr>
            </w:pPr>
            <w:r>
              <w:rPr>
                <w:rFonts w:hint="eastAsia"/>
                <w:color w:val="000000" w:themeColor="text1"/>
              </w:rPr>
              <w:t>1,176,449,180</w:t>
            </w:r>
          </w:p>
        </w:tc>
        <w:tc>
          <w:tcPr>
            <w:tcW w:w="617" w:type="pct"/>
            <w:tcBorders>
              <w:top w:val="nil"/>
              <w:left w:val="single" w:sz="4" w:space="0" w:color="auto"/>
              <w:bottom w:val="nil"/>
              <w:right w:val="single" w:sz="4" w:space="0" w:color="auto"/>
            </w:tcBorders>
            <w:vAlign w:val="center"/>
          </w:tcPr>
          <w:p w14:paraId="6360B378" w14:textId="0DDBF163" w:rsidR="0074689F" w:rsidRPr="000F1699" w:rsidRDefault="0074689F" w:rsidP="0074689F">
            <w:pPr>
              <w:pStyle w:val="--13"/>
              <w:rPr>
                <w:color w:val="000000" w:themeColor="text1"/>
                <w:spacing w:val="-8"/>
              </w:rPr>
            </w:pPr>
            <w:r>
              <w:rPr>
                <w:rFonts w:hint="eastAsia"/>
                <w:color w:val="000000" w:themeColor="text1"/>
              </w:rPr>
              <w:t>6,401,188</w:t>
            </w:r>
          </w:p>
        </w:tc>
        <w:tc>
          <w:tcPr>
            <w:tcW w:w="387" w:type="pct"/>
            <w:tcBorders>
              <w:top w:val="nil"/>
              <w:left w:val="single" w:sz="4" w:space="0" w:color="auto"/>
              <w:bottom w:val="nil"/>
              <w:right w:val="single" w:sz="4" w:space="0" w:color="auto"/>
            </w:tcBorders>
            <w:vAlign w:val="center"/>
          </w:tcPr>
          <w:p w14:paraId="0FD1E221" w14:textId="1DDDAA08" w:rsidR="0074689F" w:rsidRPr="000F1699" w:rsidRDefault="0074689F" w:rsidP="0074689F">
            <w:pPr>
              <w:pStyle w:val="--13"/>
              <w:rPr>
                <w:color w:val="000000" w:themeColor="text1"/>
                <w:spacing w:val="-8"/>
              </w:rPr>
            </w:pPr>
            <w:r>
              <w:rPr>
                <w:rFonts w:hint="eastAsia"/>
                <w:color w:val="000000" w:themeColor="text1"/>
              </w:rPr>
              <w:t>－</w:t>
            </w:r>
          </w:p>
        </w:tc>
        <w:tc>
          <w:tcPr>
            <w:tcW w:w="809" w:type="pct"/>
            <w:tcBorders>
              <w:top w:val="nil"/>
              <w:left w:val="single" w:sz="4" w:space="0" w:color="auto"/>
              <w:bottom w:val="nil"/>
              <w:right w:val="single" w:sz="4" w:space="0" w:color="auto"/>
            </w:tcBorders>
            <w:vAlign w:val="center"/>
          </w:tcPr>
          <w:p w14:paraId="01DCD62C" w14:textId="7373143F" w:rsidR="0074689F" w:rsidRPr="000F1699" w:rsidRDefault="0074689F" w:rsidP="0074689F">
            <w:pPr>
              <w:pStyle w:val="--13"/>
              <w:rPr>
                <w:color w:val="000000" w:themeColor="text1"/>
                <w:spacing w:val="-8"/>
              </w:rPr>
            </w:pPr>
            <w:r>
              <w:rPr>
                <w:rFonts w:hint="eastAsia"/>
                <w:color w:val="000000" w:themeColor="text1"/>
              </w:rPr>
              <w:t>7,247,136,676</w:t>
            </w:r>
          </w:p>
        </w:tc>
      </w:tr>
      <w:tr w:rsidR="0074689F" w:rsidRPr="000F1699" w14:paraId="4E541CA0" w14:textId="77777777" w:rsidTr="00E5231B">
        <w:trPr>
          <w:cantSplit/>
          <w:trHeight w:val="1179"/>
        </w:trPr>
        <w:tc>
          <w:tcPr>
            <w:tcW w:w="1071" w:type="pct"/>
            <w:tcBorders>
              <w:top w:val="nil"/>
              <w:left w:val="nil"/>
              <w:bottom w:val="nil"/>
              <w:right w:val="single" w:sz="4" w:space="0" w:color="auto"/>
            </w:tcBorders>
            <w:vAlign w:val="center"/>
          </w:tcPr>
          <w:p w14:paraId="33D129D5" w14:textId="77777777" w:rsidR="0074689F" w:rsidRPr="000F1699" w:rsidRDefault="0074689F" w:rsidP="0074689F">
            <w:pPr>
              <w:pStyle w:val="--22"/>
              <w:ind w:left="400"/>
              <w:rPr>
                <w:color w:val="000000" w:themeColor="text1"/>
                <w:w w:val="100"/>
              </w:rPr>
            </w:pPr>
            <w:r w:rsidRPr="000F1699">
              <w:rPr>
                <w:rFonts w:hint="eastAsia"/>
                <w:color w:val="000000" w:themeColor="text1"/>
                <w:w w:val="100"/>
              </w:rPr>
              <w:t>雲林縣平均</w:t>
            </w:r>
          </w:p>
          <w:p w14:paraId="1F79F55E" w14:textId="7A3EA0B3" w:rsidR="0074689F" w:rsidRPr="000F1699" w:rsidRDefault="0074689F" w:rsidP="0074689F">
            <w:pPr>
              <w:pStyle w:val="--22"/>
              <w:ind w:left="400"/>
              <w:rPr>
                <w:color w:val="000000" w:themeColor="text1"/>
                <w:w w:val="100"/>
                <w:highlight w:val="yellow"/>
              </w:rPr>
            </w:pPr>
            <w:r w:rsidRPr="000F1699">
              <w:rPr>
                <w:rFonts w:hint="eastAsia"/>
                <w:color w:val="000000" w:themeColor="text1"/>
                <w:w w:val="100"/>
              </w:rPr>
              <w:t>地權基金</w:t>
            </w:r>
          </w:p>
        </w:tc>
        <w:tc>
          <w:tcPr>
            <w:tcW w:w="705" w:type="pct"/>
            <w:tcBorders>
              <w:top w:val="nil"/>
              <w:left w:val="single" w:sz="4" w:space="0" w:color="auto"/>
              <w:bottom w:val="nil"/>
              <w:right w:val="single" w:sz="4" w:space="0" w:color="auto"/>
            </w:tcBorders>
            <w:vAlign w:val="center"/>
          </w:tcPr>
          <w:p w14:paraId="6F890CFF" w14:textId="77777777" w:rsidR="0074689F" w:rsidRDefault="0074689F" w:rsidP="00B665A4">
            <w:pPr>
              <w:pStyle w:val="--23"/>
              <w:rPr>
                <w:color w:val="000000" w:themeColor="text1"/>
              </w:rPr>
            </w:pPr>
            <w:r>
              <w:rPr>
                <w:rFonts w:hint="eastAsia"/>
                <w:color w:val="000000" w:themeColor="text1"/>
              </w:rPr>
              <w:t>4,707,064,780</w:t>
            </w:r>
          </w:p>
          <w:p w14:paraId="24C6E11B" w14:textId="4FBBB7DA" w:rsidR="004E0859" w:rsidRPr="000F1699" w:rsidRDefault="004E0859" w:rsidP="00B665A4">
            <w:pPr>
              <w:pStyle w:val="--23"/>
              <w:rPr>
                <w:color w:val="000000" w:themeColor="text1"/>
                <w:spacing w:val="-8"/>
              </w:rPr>
            </w:pPr>
          </w:p>
        </w:tc>
        <w:tc>
          <w:tcPr>
            <w:tcW w:w="705" w:type="pct"/>
            <w:tcBorders>
              <w:top w:val="nil"/>
              <w:left w:val="single" w:sz="4" w:space="0" w:color="auto"/>
              <w:bottom w:val="nil"/>
              <w:right w:val="single" w:sz="4" w:space="0" w:color="auto"/>
            </w:tcBorders>
            <w:vAlign w:val="center"/>
          </w:tcPr>
          <w:p w14:paraId="46B8C81A" w14:textId="77777777" w:rsidR="0074689F" w:rsidRDefault="0074689F" w:rsidP="00B665A4">
            <w:pPr>
              <w:pStyle w:val="--23"/>
              <w:rPr>
                <w:color w:val="000000" w:themeColor="text1"/>
              </w:rPr>
            </w:pPr>
            <w:r>
              <w:rPr>
                <w:rFonts w:hint="eastAsia"/>
                <w:color w:val="000000" w:themeColor="text1"/>
              </w:rPr>
              <w:t>4,700,663,592</w:t>
            </w:r>
          </w:p>
          <w:p w14:paraId="7CB686FF" w14:textId="77C47491"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14CBC9A5" w14:textId="77777777" w:rsidR="0074689F" w:rsidRDefault="0074689F" w:rsidP="00B665A4">
            <w:pPr>
              <w:pStyle w:val="--23"/>
              <w:rPr>
                <w:color w:val="000000" w:themeColor="text1"/>
              </w:rPr>
            </w:pPr>
            <w:r>
              <w:rPr>
                <w:rFonts w:hint="eastAsia"/>
                <w:color w:val="000000" w:themeColor="text1"/>
              </w:rPr>
              <w:t>－</w:t>
            </w:r>
          </w:p>
          <w:p w14:paraId="0165DBB4" w14:textId="39E156CD" w:rsidR="004E0859" w:rsidRPr="000F1699" w:rsidRDefault="004E0859" w:rsidP="00B665A4">
            <w:pPr>
              <w:pStyle w:val="--23"/>
              <w:rPr>
                <w:color w:val="000000" w:themeColor="text1"/>
                <w:spacing w:val="-8"/>
              </w:rPr>
            </w:pPr>
          </w:p>
        </w:tc>
        <w:tc>
          <w:tcPr>
            <w:tcW w:w="617" w:type="pct"/>
            <w:tcBorders>
              <w:top w:val="nil"/>
              <w:left w:val="single" w:sz="4" w:space="0" w:color="auto"/>
              <w:bottom w:val="nil"/>
              <w:right w:val="single" w:sz="4" w:space="0" w:color="auto"/>
            </w:tcBorders>
            <w:vAlign w:val="center"/>
          </w:tcPr>
          <w:p w14:paraId="47DB5B6B" w14:textId="77777777" w:rsidR="0074689F" w:rsidRDefault="0074689F" w:rsidP="00B665A4">
            <w:pPr>
              <w:pStyle w:val="--23"/>
              <w:rPr>
                <w:color w:val="000000" w:themeColor="text1"/>
              </w:rPr>
            </w:pPr>
            <w:r>
              <w:rPr>
                <w:rFonts w:hint="eastAsia"/>
                <w:color w:val="000000" w:themeColor="text1"/>
              </w:rPr>
              <w:t>6,401,188</w:t>
            </w:r>
          </w:p>
          <w:p w14:paraId="3BAA2DA1" w14:textId="69038A3E" w:rsidR="004E0859" w:rsidRPr="000F1699" w:rsidRDefault="004E0859" w:rsidP="00B665A4">
            <w:pPr>
              <w:pStyle w:val="--23"/>
              <w:rPr>
                <w:color w:val="000000" w:themeColor="text1"/>
                <w:spacing w:val="-8"/>
              </w:rPr>
            </w:pPr>
          </w:p>
        </w:tc>
        <w:tc>
          <w:tcPr>
            <w:tcW w:w="387" w:type="pct"/>
            <w:tcBorders>
              <w:top w:val="nil"/>
              <w:left w:val="single" w:sz="4" w:space="0" w:color="auto"/>
              <w:bottom w:val="nil"/>
              <w:right w:val="single" w:sz="4" w:space="0" w:color="auto"/>
            </w:tcBorders>
            <w:vAlign w:val="center"/>
          </w:tcPr>
          <w:p w14:paraId="7F9EB02B" w14:textId="77777777" w:rsidR="0074689F" w:rsidRDefault="0074689F" w:rsidP="00B665A4">
            <w:pPr>
              <w:pStyle w:val="--23"/>
              <w:rPr>
                <w:color w:val="000000" w:themeColor="text1"/>
              </w:rPr>
            </w:pPr>
            <w:r>
              <w:rPr>
                <w:rFonts w:hint="eastAsia"/>
                <w:color w:val="000000" w:themeColor="text1"/>
              </w:rPr>
              <w:t>－</w:t>
            </w:r>
          </w:p>
          <w:p w14:paraId="0AA55DE6" w14:textId="454EEB1E" w:rsidR="004E0859" w:rsidRPr="000F1699" w:rsidRDefault="004E0859" w:rsidP="00B665A4">
            <w:pPr>
              <w:pStyle w:val="--23"/>
              <w:rPr>
                <w:color w:val="000000" w:themeColor="text1"/>
                <w:spacing w:val="-8"/>
              </w:rPr>
            </w:pPr>
          </w:p>
        </w:tc>
        <w:tc>
          <w:tcPr>
            <w:tcW w:w="809" w:type="pct"/>
            <w:tcBorders>
              <w:top w:val="nil"/>
              <w:left w:val="single" w:sz="4" w:space="0" w:color="auto"/>
              <w:bottom w:val="nil"/>
              <w:right w:val="single" w:sz="4" w:space="0" w:color="auto"/>
            </w:tcBorders>
            <w:vAlign w:val="center"/>
          </w:tcPr>
          <w:p w14:paraId="7C549262" w14:textId="77777777" w:rsidR="0074689F" w:rsidRDefault="0074689F" w:rsidP="00B665A4">
            <w:pPr>
              <w:pStyle w:val="--23"/>
              <w:rPr>
                <w:color w:val="000000" w:themeColor="text1"/>
              </w:rPr>
            </w:pPr>
            <w:r>
              <w:rPr>
                <w:rFonts w:hint="eastAsia"/>
                <w:color w:val="000000" w:themeColor="text1"/>
              </w:rPr>
              <w:t>4,707,064,780</w:t>
            </w:r>
          </w:p>
          <w:p w14:paraId="050FE86C" w14:textId="05D94C66" w:rsidR="004E0859" w:rsidRPr="000F1699" w:rsidRDefault="004E0859" w:rsidP="00B665A4">
            <w:pPr>
              <w:pStyle w:val="--23"/>
              <w:rPr>
                <w:color w:val="000000" w:themeColor="text1"/>
                <w:spacing w:val="-8"/>
              </w:rPr>
            </w:pPr>
          </w:p>
        </w:tc>
      </w:tr>
      <w:tr w:rsidR="0074689F" w:rsidRPr="000F1699" w14:paraId="375CBF19" w14:textId="77777777" w:rsidTr="00E5231B">
        <w:trPr>
          <w:cantSplit/>
          <w:trHeight w:val="1179"/>
        </w:trPr>
        <w:tc>
          <w:tcPr>
            <w:tcW w:w="1071" w:type="pct"/>
            <w:tcBorders>
              <w:top w:val="nil"/>
              <w:left w:val="nil"/>
              <w:bottom w:val="nil"/>
              <w:right w:val="single" w:sz="4" w:space="0" w:color="auto"/>
            </w:tcBorders>
            <w:vAlign w:val="center"/>
          </w:tcPr>
          <w:p w14:paraId="778D02CD" w14:textId="77777777" w:rsidR="0074689F" w:rsidRPr="00AB4880" w:rsidRDefault="0074689F" w:rsidP="0074689F">
            <w:pPr>
              <w:pStyle w:val="--22"/>
              <w:ind w:left="400"/>
              <w:rPr>
                <w:color w:val="000000" w:themeColor="text1"/>
                <w:spacing w:val="-10"/>
                <w:w w:val="100"/>
              </w:rPr>
            </w:pPr>
            <w:r w:rsidRPr="00AB4880">
              <w:rPr>
                <w:rFonts w:hint="eastAsia"/>
                <w:color w:val="000000" w:themeColor="text1"/>
                <w:spacing w:val="-10"/>
                <w:w w:val="100"/>
              </w:rPr>
              <w:t>雲林縣斗六市社口</w:t>
            </w:r>
          </w:p>
          <w:p w14:paraId="0BDAF21B" w14:textId="77B164CF" w:rsidR="0074689F" w:rsidRPr="000F1699" w:rsidRDefault="0074689F" w:rsidP="00B665A4">
            <w:pPr>
              <w:ind w:leftChars="200" w:left="400" w:right="113"/>
              <w:jc w:val="distribute"/>
              <w:rPr>
                <w:b/>
                <w:color w:val="000000" w:themeColor="text1"/>
                <w:highlight w:val="yellow"/>
              </w:rPr>
            </w:pPr>
            <w:r w:rsidRPr="00AB4880">
              <w:rPr>
                <w:rFonts w:hint="eastAsia"/>
                <w:color w:val="000000" w:themeColor="text1"/>
                <w:spacing w:val="-10"/>
              </w:rPr>
              <w:t>區段徵收基金</w:t>
            </w:r>
          </w:p>
        </w:tc>
        <w:tc>
          <w:tcPr>
            <w:tcW w:w="705" w:type="pct"/>
            <w:tcBorders>
              <w:top w:val="nil"/>
              <w:left w:val="single" w:sz="4" w:space="0" w:color="auto"/>
              <w:bottom w:val="nil"/>
              <w:right w:val="single" w:sz="4" w:space="0" w:color="auto"/>
            </w:tcBorders>
            <w:vAlign w:val="center"/>
          </w:tcPr>
          <w:p w14:paraId="0BC6CCA0" w14:textId="77777777" w:rsidR="0074689F" w:rsidRDefault="0074689F" w:rsidP="00B665A4">
            <w:pPr>
              <w:pStyle w:val="--13"/>
              <w:rPr>
                <w:b w:val="0"/>
                <w:bCs/>
                <w:color w:val="000000" w:themeColor="text1"/>
              </w:rPr>
            </w:pPr>
            <w:r w:rsidRPr="00B665A4">
              <w:rPr>
                <w:rFonts w:hint="eastAsia"/>
                <w:b w:val="0"/>
                <w:bCs/>
                <w:color w:val="000000" w:themeColor="text1"/>
              </w:rPr>
              <w:t>675,032,695</w:t>
            </w:r>
          </w:p>
          <w:p w14:paraId="6986B053" w14:textId="5380B5AF" w:rsidR="004E0859" w:rsidRPr="00B665A4" w:rsidRDefault="004E0859" w:rsidP="00B665A4">
            <w:pPr>
              <w:pStyle w:val="--13"/>
              <w:rPr>
                <w:b w:val="0"/>
                <w:bCs/>
                <w:color w:val="000000" w:themeColor="text1"/>
                <w:spacing w:val="-8"/>
              </w:rPr>
            </w:pPr>
          </w:p>
        </w:tc>
        <w:tc>
          <w:tcPr>
            <w:tcW w:w="705" w:type="pct"/>
            <w:tcBorders>
              <w:top w:val="nil"/>
              <w:left w:val="single" w:sz="4" w:space="0" w:color="auto"/>
              <w:bottom w:val="nil"/>
              <w:right w:val="single" w:sz="4" w:space="0" w:color="auto"/>
            </w:tcBorders>
            <w:vAlign w:val="center"/>
          </w:tcPr>
          <w:p w14:paraId="64E4DFAC" w14:textId="77777777" w:rsidR="0074689F" w:rsidRDefault="0074689F" w:rsidP="00B665A4">
            <w:pPr>
              <w:pStyle w:val="--13"/>
              <w:rPr>
                <w:b w:val="0"/>
                <w:bCs/>
                <w:color w:val="000000" w:themeColor="text1"/>
              </w:rPr>
            </w:pPr>
            <w:r w:rsidRPr="00B665A4">
              <w:rPr>
                <w:rFonts w:hint="eastAsia"/>
                <w:b w:val="0"/>
                <w:bCs/>
                <w:color w:val="000000" w:themeColor="text1"/>
              </w:rPr>
              <w:t>365,052,974</w:t>
            </w:r>
          </w:p>
          <w:p w14:paraId="6F275B08" w14:textId="7515EAFD" w:rsidR="004E0859" w:rsidRPr="00B665A4" w:rsidRDefault="004E0859" w:rsidP="00B665A4">
            <w:pPr>
              <w:pStyle w:val="--13"/>
              <w:rPr>
                <w:b w:val="0"/>
                <w:bCs/>
                <w:color w:val="000000" w:themeColor="text1"/>
                <w:spacing w:val="-8"/>
              </w:rPr>
            </w:pPr>
          </w:p>
        </w:tc>
        <w:tc>
          <w:tcPr>
            <w:tcW w:w="706" w:type="pct"/>
            <w:tcBorders>
              <w:top w:val="nil"/>
              <w:left w:val="single" w:sz="4" w:space="0" w:color="auto"/>
              <w:bottom w:val="nil"/>
              <w:right w:val="single" w:sz="4" w:space="0" w:color="auto"/>
            </w:tcBorders>
            <w:vAlign w:val="center"/>
          </w:tcPr>
          <w:p w14:paraId="2F6FBF30" w14:textId="77777777" w:rsidR="0074689F" w:rsidRDefault="0074689F" w:rsidP="00B665A4">
            <w:pPr>
              <w:pStyle w:val="--13"/>
              <w:rPr>
                <w:b w:val="0"/>
                <w:bCs/>
                <w:color w:val="000000" w:themeColor="text1"/>
              </w:rPr>
            </w:pPr>
            <w:r w:rsidRPr="00B665A4">
              <w:rPr>
                <w:rFonts w:hint="eastAsia"/>
                <w:b w:val="0"/>
                <w:bCs/>
                <w:color w:val="000000" w:themeColor="text1"/>
              </w:rPr>
              <w:t>309,979,721</w:t>
            </w:r>
          </w:p>
          <w:p w14:paraId="53DC3DE9" w14:textId="65EC25B7" w:rsidR="004E0859" w:rsidRPr="00B665A4" w:rsidRDefault="004E0859" w:rsidP="00B665A4">
            <w:pPr>
              <w:pStyle w:val="--13"/>
              <w:rPr>
                <w:b w:val="0"/>
                <w:bCs/>
                <w:color w:val="000000" w:themeColor="text1"/>
                <w:spacing w:val="-8"/>
              </w:rPr>
            </w:pPr>
          </w:p>
        </w:tc>
        <w:tc>
          <w:tcPr>
            <w:tcW w:w="617" w:type="pct"/>
            <w:tcBorders>
              <w:top w:val="nil"/>
              <w:left w:val="single" w:sz="4" w:space="0" w:color="auto"/>
              <w:bottom w:val="nil"/>
              <w:right w:val="single" w:sz="4" w:space="0" w:color="auto"/>
            </w:tcBorders>
            <w:vAlign w:val="center"/>
          </w:tcPr>
          <w:p w14:paraId="7D572CF5" w14:textId="77777777" w:rsidR="0074689F" w:rsidRDefault="0074689F" w:rsidP="00B665A4">
            <w:pPr>
              <w:pStyle w:val="--13"/>
              <w:rPr>
                <w:b w:val="0"/>
                <w:bCs/>
                <w:color w:val="000000" w:themeColor="text1"/>
              </w:rPr>
            </w:pPr>
            <w:r w:rsidRPr="00B665A4">
              <w:rPr>
                <w:rFonts w:hint="eastAsia"/>
                <w:b w:val="0"/>
                <w:bCs/>
                <w:color w:val="000000" w:themeColor="text1"/>
              </w:rPr>
              <w:t>－</w:t>
            </w:r>
          </w:p>
          <w:p w14:paraId="43400529" w14:textId="77D9E5F0" w:rsidR="004E0859" w:rsidRPr="00B665A4" w:rsidRDefault="004E0859" w:rsidP="00B665A4">
            <w:pPr>
              <w:pStyle w:val="--13"/>
              <w:rPr>
                <w:b w:val="0"/>
                <w:bCs/>
                <w:color w:val="000000" w:themeColor="text1"/>
                <w:spacing w:val="-8"/>
              </w:rPr>
            </w:pPr>
          </w:p>
        </w:tc>
        <w:tc>
          <w:tcPr>
            <w:tcW w:w="387" w:type="pct"/>
            <w:tcBorders>
              <w:top w:val="nil"/>
              <w:left w:val="single" w:sz="4" w:space="0" w:color="auto"/>
              <w:bottom w:val="nil"/>
              <w:right w:val="single" w:sz="4" w:space="0" w:color="auto"/>
            </w:tcBorders>
            <w:vAlign w:val="center"/>
          </w:tcPr>
          <w:p w14:paraId="5DDF4334" w14:textId="77777777" w:rsidR="0074689F" w:rsidRDefault="0074689F" w:rsidP="00B665A4">
            <w:pPr>
              <w:pStyle w:val="--13"/>
              <w:rPr>
                <w:b w:val="0"/>
                <w:bCs/>
                <w:color w:val="000000" w:themeColor="text1"/>
              </w:rPr>
            </w:pPr>
            <w:r w:rsidRPr="00B665A4">
              <w:rPr>
                <w:rFonts w:hint="eastAsia"/>
                <w:b w:val="0"/>
                <w:bCs/>
                <w:color w:val="000000" w:themeColor="text1"/>
              </w:rPr>
              <w:t>－</w:t>
            </w:r>
          </w:p>
          <w:p w14:paraId="0A12D6DB" w14:textId="54305950" w:rsidR="004E0859" w:rsidRPr="00B665A4" w:rsidRDefault="004E0859" w:rsidP="00B665A4">
            <w:pPr>
              <w:pStyle w:val="--13"/>
              <w:rPr>
                <w:b w:val="0"/>
                <w:bCs/>
                <w:color w:val="000000" w:themeColor="text1"/>
                <w:spacing w:val="-8"/>
              </w:rPr>
            </w:pPr>
          </w:p>
        </w:tc>
        <w:tc>
          <w:tcPr>
            <w:tcW w:w="809" w:type="pct"/>
            <w:tcBorders>
              <w:top w:val="nil"/>
              <w:left w:val="single" w:sz="4" w:space="0" w:color="auto"/>
              <w:bottom w:val="nil"/>
              <w:right w:val="single" w:sz="4" w:space="0" w:color="auto"/>
            </w:tcBorders>
            <w:vAlign w:val="center"/>
          </w:tcPr>
          <w:p w14:paraId="0561B27F" w14:textId="77777777" w:rsidR="0074689F" w:rsidRDefault="0074689F" w:rsidP="00B665A4">
            <w:pPr>
              <w:pStyle w:val="--13"/>
              <w:rPr>
                <w:b w:val="0"/>
                <w:bCs/>
                <w:color w:val="000000" w:themeColor="text1"/>
              </w:rPr>
            </w:pPr>
            <w:r w:rsidRPr="00B665A4">
              <w:rPr>
                <w:rFonts w:hint="eastAsia"/>
                <w:b w:val="0"/>
                <w:bCs/>
                <w:color w:val="000000" w:themeColor="text1"/>
              </w:rPr>
              <w:t>675,032,695</w:t>
            </w:r>
          </w:p>
          <w:p w14:paraId="0FC944B0" w14:textId="555A5452" w:rsidR="004E0859" w:rsidRPr="00B665A4" w:rsidRDefault="004E0859" w:rsidP="00B665A4">
            <w:pPr>
              <w:pStyle w:val="--13"/>
              <w:rPr>
                <w:b w:val="0"/>
                <w:bCs/>
                <w:color w:val="000000" w:themeColor="text1"/>
                <w:spacing w:val="-8"/>
              </w:rPr>
            </w:pPr>
          </w:p>
        </w:tc>
      </w:tr>
      <w:tr w:rsidR="0074689F" w:rsidRPr="000F1699" w14:paraId="71BC7AF8" w14:textId="77777777" w:rsidTr="00E5231B">
        <w:trPr>
          <w:cantSplit/>
          <w:trHeight w:val="1179"/>
        </w:trPr>
        <w:tc>
          <w:tcPr>
            <w:tcW w:w="1071" w:type="pct"/>
            <w:tcBorders>
              <w:top w:val="nil"/>
              <w:left w:val="nil"/>
              <w:bottom w:val="nil"/>
              <w:right w:val="single" w:sz="4" w:space="0" w:color="auto"/>
            </w:tcBorders>
            <w:vAlign w:val="center"/>
          </w:tcPr>
          <w:p w14:paraId="1BED8D1B" w14:textId="77777777" w:rsidR="00E554A1" w:rsidRDefault="0074689F" w:rsidP="0074689F">
            <w:pPr>
              <w:pStyle w:val="--22"/>
              <w:ind w:left="400"/>
              <w:rPr>
                <w:color w:val="000000" w:themeColor="text1"/>
                <w:spacing w:val="-10"/>
                <w:w w:val="100"/>
              </w:rPr>
            </w:pPr>
            <w:r w:rsidRPr="00AB4880">
              <w:rPr>
                <w:rFonts w:hint="eastAsia"/>
                <w:color w:val="000000" w:themeColor="text1"/>
                <w:spacing w:val="-10"/>
                <w:w w:val="100"/>
              </w:rPr>
              <w:t>雲林縣斗六人文</w:t>
            </w:r>
          </w:p>
          <w:p w14:paraId="5674773C" w14:textId="034B185C" w:rsidR="0074689F" w:rsidRPr="000F1699" w:rsidRDefault="0074689F" w:rsidP="00E554A1">
            <w:pPr>
              <w:pStyle w:val="--22"/>
              <w:ind w:left="400"/>
              <w:rPr>
                <w:color w:val="000000" w:themeColor="text1"/>
                <w:w w:val="100"/>
                <w:highlight w:val="yellow"/>
              </w:rPr>
            </w:pPr>
            <w:r w:rsidRPr="00AB4880">
              <w:rPr>
                <w:rFonts w:hint="eastAsia"/>
                <w:color w:val="000000" w:themeColor="text1"/>
                <w:spacing w:val="-10"/>
                <w:w w:val="100"/>
              </w:rPr>
              <w:t>公園區段徵收基金</w:t>
            </w:r>
          </w:p>
        </w:tc>
        <w:tc>
          <w:tcPr>
            <w:tcW w:w="705" w:type="pct"/>
            <w:tcBorders>
              <w:top w:val="nil"/>
              <w:left w:val="single" w:sz="4" w:space="0" w:color="auto"/>
              <w:bottom w:val="nil"/>
              <w:right w:val="single" w:sz="4" w:space="0" w:color="auto"/>
            </w:tcBorders>
            <w:vAlign w:val="center"/>
          </w:tcPr>
          <w:p w14:paraId="203E9179" w14:textId="77777777" w:rsidR="0074689F" w:rsidRDefault="0074689F" w:rsidP="00B665A4">
            <w:pPr>
              <w:pStyle w:val="--23"/>
              <w:rPr>
                <w:color w:val="000000" w:themeColor="text1"/>
              </w:rPr>
            </w:pPr>
            <w:r>
              <w:rPr>
                <w:rFonts w:hint="eastAsia"/>
                <w:color w:val="000000" w:themeColor="text1"/>
              </w:rPr>
              <w:t>1,323,943,956</w:t>
            </w:r>
          </w:p>
          <w:p w14:paraId="4D0F2A50" w14:textId="64A4C5A1" w:rsidR="004E0859" w:rsidRPr="000F1699" w:rsidRDefault="004E0859" w:rsidP="00B665A4">
            <w:pPr>
              <w:pStyle w:val="--23"/>
              <w:rPr>
                <w:color w:val="000000" w:themeColor="text1"/>
                <w:spacing w:val="-8"/>
              </w:rPr>
            </w:pPr>
          </w:p>
        </w:tc>
        <w:tc>
          <w:tcPr>
            <w:tcW w:w="705" w:type="pct"/>
            <w:tcBorders>
              <w:top w:val="nil"/>
              <w:left w:val="single" w:sz="4" w:space="0" w:color="auto"/>
              <w:bottom w:val="nil"/>
              <w:right w:val="single" w:sz="4" w:space="0" w:color="auto"/>
            </w:tcBorders>
            <w:vAlign w:val="center"/>
          </w:tcPr>
          <w:p w14:paraId="48E08EAA" w14:textId="77777777" w:rsidR="0074689F" w:rsidRDefault="0074689F" w:rsidP="00B665A4">
            <w:pPr>
              <w:pStyle w:val="--23"/>
              <w:rPr>
                <w:color w:val="000000" w:themeColor="text1"/>
              </w:rPr>
            </w:pPr>
            <w:r>
              <w:rPr>
                <w:rFonts w:hint="eastAsia"/>
                <w:color w:val="000000" w:themeColor="text1"/>
              </w:rPr>
              <w:t>928,821,156</w:t>
            </w:r>
          </w:p>
          <w:p w14:paraId="59D72005" w14:textId="3B65BBC0"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29F274C7" w14:textId="77777777" w:rsidR="0074689F" w:rsidRDefault="0074689F" w:rsidP="00B665A4">
            <w:pPr>
              <w:pStyle w:val="--23"/>
              <w:rPr>
                <w:color w:val="000000" w:themeColor="text1"/>
              </w:rPr>
            </w:pPr>
            <w:r>
              <w:rPr>
                <w:rFonts w:hint="eastAsia"/>
                <w:color w:val="000000" w:themeColor="text1"/>
              </w:rPr>
              <w:t>395,122,800</w:t>
            </w:r>
          </w:p>
          <w:p w14:paraId="2CF43B4E" w14:textId="6D0668E1" w:rsidR="004E0859" w:rsidRPr="000F1699" w:rsidRDefault="004E0859" w:rsidP="00B665A4">
            <w:pPr>
              <w:pStyle w:val="--23"/>
              <w:rPr>
                <w:color w:val="000000" w:themeColor="text1"/>
                <w:spacing w:val="-8"/>
              </w:rPr>
            </w:pPr>
          </w:p>
        </w:tc>
        <w:tc>
          <w:tcPr>
            <w:tcW w:w="617" w:type="pct"/>
            <w:tcBorders>
              <w:top w:val="nil"/>
              <w:left w:val="single" w:sz="4" w:space="0" w:color="auto"/>
              <w:bottom w:val="nil"/>
              <w:right w:val="single" w:sz="4" w:space="0" w:color="auto"/>
            </w:tcBorders>
            <w:vAlign w:val="center"/>
          </w:tcPr>
          <w:p w14:paraId="757852CB" w14:textId="77777777" w:rsidR="0074689F" w:rsidRDefault="0074689F" w:rsidP="00B665A4">
            <w:pPr>
              <w:pStyle w:val="--23"/>
              <w:rPr>
                <w:color w:val="000000" w:themeColor="text1"/>
              </w:rPr>
            </w:pPr>
            <w:r>
              <w:rPr>
                <w:rFonts w:hint="eastAsia"/>
                <w:color w:val="000000" w:themeColor="text1"/>
              </w:rPr>
              <w:t>－</w:t>
            </w:r>
          </w:p>
          <w:p w14:paraId="3093F0DC" w14:textId="1464AE1D" w:rsidR="004E0859" w:rsidRPr="000F1699" w:rsidRDefault="004E0859" w:rsidP="00B665A4">
            <w:pPr>
              <w:pStyle w:val="--23"/>
              <w:rPr>
                <w:color w:val="000000" w:themeColor="text1"/>
                <w:spacing w:val="-8"/>
              </w:rPr>
            </w:pPr>
          </w:p>
        </w:tc>
        <w:tc>
          <w:tcPr>
            <w:tcW w:w="387" w:type="pct"/>
            <w:tcBorders>
              <w:top w:val="nil"/>
              <w:left w:val="single" w:sz="4" w:space="0" w:color="auto"/>
              <w:bottom w:val="nil"/>
              <w:right w:val="single" w:sz="4" w:space="0" w:color="auto"/>
            </w:tcBorders>
            <w:vAlign w:val="center"/>
          </w:tcPr>
          <w:p w14:paraId="095B343F" w14:textId="77777777" w:rsidR="0074689F" w:rsidRDefault="0074689F" w:rsidP="00B665A4">
            <w:pPr>
              <w:pStyle w:val="--23"/>
              <w:rPr>
                <w:color w:val="000000" w:themeColor="text1"/>
              </w:rPr>
            </w:pPr>
            <w:r>
              <w:rPr>
                <w:rFonts w:hint="eastAsia"/>
                <w:color w:val="000000" w:themeColor="text1"/>
              </w:rPr>
              <w:t>－</w:t>
            </w:r>
          </w:p>
          <w:p w14:paraId="368BF360" w14:textId="5922065E" w:rsidR="004E0859" w:rsidRPr="000F1699" w:rsidRDefault="004E0859" w:rsidP="00B665A4">
            <w:pPr>
              <w:pStyle w:val="--23"/>
              <w:rPr>
                <w:color w:val="000000" w:themeColor="text1"/>
                <w:spacing w:val="-8"/>
              </w:rPr>
            </w:pPr>
          </w:p>
        </w:tc>
        <w:tc>
          <w:tcPr>
            <w:tcW w:w="809" w:type="pct"/>
            <w:tcBorders>
              <w:top w:val="nil"/>
              <w:left w:val="single" w:sz="4" w:space="0" w:color="auto"/>
              <w:bottom w:val="nil"/>
              <w:right w:val="single" w:sz="4" w:space="0" w:color="auto"/>
            </w:tcBorders>
            <w:vAlign w:val="center"/>
          </w:tcPr>
          <w:p w14:paraId="5444016E" w14:textId="77777777" w:rsidR="0074689F" w:rsidRDefault="0074689F" w:rsidP="00B665A4">
            <w:pPr>
              <w:pStyle w:val="--23"/>
              <w:rPr>
                <w:color w:val="000000" w:themeColor="text1"/>
              </w:rPr>
            </w:pPr>
            <w:r>
              <w:rPr>
                <w:rFonts w:hint="eastAsia"/>
                <w:color w:val="000000" w:themeColor="text1"/>
              </w:rPr>
              <w:t>1,323,943,956</w:t>
            </w:r>
          </w:p>
          <w:p w14:paraId="32048058" w14:textId="10096A69" w:rsidR="004E0859" w:rsidRPr="000F1699" w:rsidRDefault="004E0859" w:rsidP="00B665A4">
            <w:pPr>
              <w:pStyle w:val="--23"/>
              <w:rPr>
                <w:color w:val="000000" w:themeColor="text1"/>
                <w:spacing w:val="-8"/>
              </w:rPr>
            </w:pPr>
          </w:p>
        </w:tc>
      </w:tr>
      <w:tr w:rsidR="0074689F" w:rsidRPr="000F1699" w14:paraId="4B25609E" w14:textId="77777777" w:rsidTr="00E5231B">
        <w:trPr>
          <w:cantSplit/>
          <w:trHeight w:val="1179"/>
        </w:trPr>
        <w:tc>
          <w:tcPr>
            <w:tcW w:w="1071" w:type="pct"/>
            <w:tcBorders>
              <w:top w:val="nil"/>
              <w:left w:val="nil"/>
              <w:bottom w:val="nil"/>
              <w:right w:val="single" w:sz="4" w:space="0" w:color="auto"/>
            </w:tcBorders>
            <w:vAlign w:val="center"/>
          </w:tcPr>
          <w:p w14:paraId="085E3A4F" w14:textId="77777777" w:rsidR="0074689F" w:rsidRPr="00AB4880" w:rsidRDefault="0074689F" w:rsidP="0074689F">
            <w:pPr>
              <w:pStyle w:val="--22"/>
              <w:ind w:left="400"/>
              <w:rPr>
                <w:color w:val="000000" w:themeColor="text1"/>
                <w:spacing w:val="-10"/>
                <w:w w:val="100"/>
              </w:rPr>
            </w:pPr>
            <w:r w:rsidRPr="00AB4880">
              <w:rPr>
                <w:rFonts w:hint="eastAsia"/>
                <w:color w:val="000000" w:themeColor="text1"/>
                <w:spacing w:val="-10"/>
                <w:w w:val="100"/>
              </w:rPr>
              <w:t>雲林縣北港糖廠</w:t>
            </w:r>
          </w:p>
          <w:p w14:paraId="6695AD0C" w14:textId="21EF9BF4" w:rsidR="0074689F" w:rsidRPr="000F1699" w:rsidRDefault="0074689F" w:rsidP="0074689F">
            <w:pPr>
              <w:pStyle w:val="--22"/>
              <w:ind w:left="400"/>
              <w:rPr>
                <w:color w:val="000000" w:themeColor="text1"/>
                <w:w w:val="100"/>
                <w:highlight w:val="yellow"/>
              </w:rPr>
            </w:pPr>
            <w:r w:rsidRPr="00AB4880">
              <w:rPr>
                <w:rFonts w:hint="eastAsia"/>
                <w:color w:val="000000" w:themeColor="text1"/>
                <w:spacing w:val="-10"/>
                <w:w w:val="100"/>
              </w:rPr>
              <w:t>市地重劃基金</w:t>
            </w:r>
          </w:p>
        </w:tc>
        <w:tc>
          <w:tcPr>
            <w:tcW w:w="705" w:type="pct"/>
            <w:tcBorders>
              <w:top w:val="nil"/>
              <w:left w:val="single" w:sz="4" w:space="0" w:color="auto"/>
              <w:bottom w:val="nil"/>
              <w:right w:val="single" w:sz="4" w:space="0" w:color="auto"/>
            </w:tcBorders>
            <w:vAlign w:val="center"/>
          </w:tcPr>
          <w:p w14:paraId="3E06E0DD" w14:textId="77777777" w:rsidR="0074689F" w:rsidRDefault="0074689F" w:rsidP="00B665A4">
            <w:pPr>
              <w:pStyle w:val="--23"/>
              <w:rPr>
                <w:color w:val="000000" w:themeColor="text1"/>
              </w:rPr>
            </w:pPr>
            <w:r>
              <w:rPr>
                <w:rFonts w:hint="eastAsia"/>
                <w:color w:val="000000" w:themeColor="text1"/>
              </w:rPr>
              <w:t>541,095,245</w:t>
            </w:r>
          </w:p>
          <w:p w14:paraId="171C9C80" w14:textId="1B5F9C96" w:rsidR="004E0859" w:rsidRPr="000F1699" w:rsidRDefault="004E0859" w:rsidP="00B665A4">
            <w:pPr>
              <w:pStyle w:val="--23"/>
              <w:rPr>
                <w:color w:val="000000" w:themeColor="text1"/>
                <w:spacing w:val="-8"/>
              </w:rPr>
            </w:pPr>
          </w:p>
        </w:tc>
        <w:tc>
          <w:tcPr>
            <w:tcW w:w="705" w:type="pct"/>
            <w:tcBorders>
              <w:top w:val="nil"/>
              <w:left w:val="single" w:sz="4" w:space="0" w:color="auto"/>
              <w:bottom w:val="nil"/>
              <w:right w:val="single" w:sz="4" w:space="0" w:color="auto"/>
            </w:tcBorders>
            <w:vAlign w:val="center"/>
          </w:tcPr>
          <w:p w14:paraId="1B596653" w14:textId="77777777" w:rsidR="0074689F" w:rsidRDefault="0074689F" w:rsidP="00B665A4">
            <w:pPr>
              <w:pStyle w:val="--23"/>
              <w:rPr>
                <w:color w:val="000000" w:themeColor="text1"/>
              </w:rPr>
            </w:pPr>
            <w:r>
              <w:rPr>
                <w:rFonts w:hint="eastAsia"/>
                <w:color w:val="000000" w:themeColor="text1"/>
              </w:rPr>
              <w:t>69,748,586</w:t>
            </w:r>
          </w:p>
          <w:p w14:paraId="3FAC86A2" w14:textId="69CDE865"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48890C21" w14:textId="77777777" w:rsidR="0074689F" w:rsidRDefault="0074689F" w:rsidP="00B665A4">
            <w:pPr>
              <w:pStyle w:val="--23"/>
              <w:rPr>
                <w:color w:val="000000" w:themeColor="text1"/>
              </w:rPr>
            </w:pPr>
            <w:r>
              <w:rPr>
                <w:rFonts w:hint="eastAsia"/>
                <w:color w:val="000000" w:themeColor="text1"/>
              </w:rPr>
              <w:t>471,346,659</w:t>
            </w:r>
          </w:p>
          <w:p w14:paraId="58B5CE2A" w14:textId="5576C5A4" w:rsidR="004E0859" w:rsidRPr="000F1699" w:rsidRDefault="004E0859" w:rsidP="00B665A4">
            <w:pPr>
              <w:pStyle w:val="--23"/>
              <w:rPr>
                <w:color w:val="000000" w:themeColor="text1"/>
                <w:spacing w:val="-8"/>
              </w:rPr>
            </w:pPr>
          </w:p>
        </w:tc>
        <w:tc>
          <w:tcPr>
            <w:tcW w:w="617" w:type="pct"/>
            <w:tcBorders>
              <w:top w:val="nil"/>
              <w:left w:val="single" w:sz="4" w:space="0" w:color="auto"/>
              <w:bottom w:val="nil"/>
              <w:right w:val="single" w:sz="4" w:space="0" w:color="auto"/>
            </w:tcBorders>
            <w:vAlign w:val="center"/>
          </w:tcPr>
          <w:p w14:paraId="26D63FE4" w14:textId="77777777" w:rsidR="0074689F" w:rsidRDefault="0074689F" w:rsidP="00B665A4">
            <w:pPr>
              <w:pStyle w:val="--23"/>
              <w:rPr>
                <w:color w:val="000000" w:themeColor="text1"/>
              </w:rPr>
            </w:pPr>
            <w:r>
              <w:rPr>
                <w:rFonts w:hint="eastAsia"/>
                <w:color w:val="000000" w:themeColor="text1"/>
              </w:rPr>
              <w:t>－</w:t>
            </w:r>
          </w:p>
          <w:p w14:paraId="51B30EE1" w14:textId="240D21CB" w:rsidR="004E0859" w:rsidRPr="000F1699" w:rsidRDefault="004E0859" w:rsidP="00B665A4">
            <w:pPr>
              <w:pStyle w:val="--23"/>
              <w:rPr>
                <w:color w:val="000000" w:themeColor="text1"/>
                <w:spacing w:val="-8"/>
              </w:rPr>
            </w:pPr>
          </w:p>
        </w:tc>
        <w:tc>
          <w:tcPr>
            <w:tcW w:w="387" w:type="pct"/>
            <w:tcBorders>
              <w:top w:val="nil"/>
              <w:left w:val="single" w:sz="4" w:space="0" w:color="auto"/>
              <w:bottom w:val="nil"/>
              <w:right w:val="single" w:sz="4" w:space="0" w:color="auto"/>
            </w:tcBorders>
            <w:vAlign w:val="center"/>
          </w:tcPr>
          <w:p w14:paraId="33F6BB0C" w14:textId="77777777" w:rsidR="0074689F" w:rsidRDefault="0074689F" w:rsidP="00B665A4">
            <w:pPr>
              <w:pStyle w:val="--23"/>
              <w:rPr>
                <w:color w:val="000000" w:themeColor="text1"/>
              </w:rPr>
            </w:pPr>
            <w:r>
              <w:rPr>
                <w:rFonts w:hint="eastAsia"/>
                <w:color w:val="000000" w:themeColor="text1"/>
              </w:rPr>
              <w:t>－</w:t>
            </w:r>
          </w:p>
          <w:p w14:paraId="5D4E9D9C" w14:textId="0AEFFE2D" w:rsidR="004E0859" w:rsidRPr="000F1699" w:rsidRDefault="004E0859" w:rsidP="00B665A4">
            <w:pPr>
              <w:pStyle w:val="--23"/>
              <w:rPr>
                <w:color w:val="000000" w:themeColor="text1"/>
                <w:spacing w:val="-8"/>
              </w:rPr>
            </w:pPr>
          </w:p>
        </w:tc>
        <w:tc>
          <w:tcPr>
            <w:tcW w:w="809" w:type="pct"/>
            <w:tcBorders>
              <w:top w:val="nil"/>
              <w:left w:val="single" w:sz="4" w:space="0" w:color="auto"/>
              <w:bottom w:val="nil"/>
              <w:right w:val="single" w:sz="4" w:space="0" w:color="auto"/>
            </w:tcBorders>
            <w:vAlign w:val="center"/>
          </w:tcPr>
          <w:p w14:paraId="6D39ECA4" w14:textId="77777777" w:rsidR="0074689F" w:rsidRDefault="0074689F" w:rsidP="00B665A4">
            <w:pPr>
              <w:pStyle w:val="--23"/>
              <w:rPr>
                <w:color w:val="000000" w:themeColor="text1"/>
              </w:rPr>
            </w:pPr>
            <w:r>
              <w:rPr>
                <w:rFonts w:hint="eastAsia"/>
                <w:color w:val="000000" w:themeColor="text1"/>
              </w:rPr>
              <w:t>541,095,245</w:t>
            </w:r>
          </w:p>
          <w:p w14:paraId="2C015BA4" w14:textId="4FF7B725" w:rsidR="004E0859" w:rsidRPr="000F1699" w:rsidRDefault="004E0859" w:rsidP="00B665A4">
            <w:pPr>
              <w:pStyle w:val="--23"/>
              <w:rPr>
                <w:color w:val="000000" w:themeColor="text1"/>
                <w:spacing w:val="-8"/>
              </w:rPr>
            </w:pPr>
          </w:p>
        </w:tc>
      </w:tr>
      <w:tr w:rsidR="0074689F" w:rsidRPr="000F1699" w14:paraId="1BC4C8DB" w14:textId="77777777" w:rsidTr="00E5231B">
        <w:trPr>
          <w:cantSplit/>
          <w:trHeight w:val="1179"/>
        </w:trPr>
        <w:tc>
          <w:tcPr>
            <w:tcW w:w="1071" w:type="pct"/>
            <w:tcBorders>
              <w:top w:val="nil"/>
              <w:left w:val="nil"/>
              <w:bottom w:val="nil"/>
              <w:right w:val="single" w:sz="4" w:space="0" w:color="auto"/>
            </w:tcBorders>
            <w:vAlign w:val="center"/>
          </w:tcPr>
          <w:p w14:paraId="1DE7C674" w14:textId="7D032788" w:rsidR="0074689F" w:rsidRPr="000F1699" w:rsidRDefault="0074689F" w:rsidP="0074689F">
            <w:pPr>
              <w:pStyle w:val="--22"/>
              <w:ind w:leftChars="100" w:left="200"/>
              <w:rPr>
                <w:color w:val="000000" w:themeColor="text1"/>
                <w:w w:val="100"/>
                <w:highlight w:val="yellow"/>
              </w:rPr>
            </w:pPr>
            <w:r w:rsidRPr="000F1699">
              <w:rPr>
                <w:rFonts w:hint="eastAsia"/>
                <w:b/>
                <w:color w:val="000000" w:themeColor="text1"/>
                <w:spacing w:val="-6"/>
              </w:rPr>
              <w:t>衛生局主管</w:t>
            </w:r>
          </w:p>
        </w:tc>
        <w:tc>
          <w:tcPr>
            <w:tcW w:w="705" w:type="pct"/>
            <w:tcBorders>
              <w:top w:val="nil"/>
              <w:left w:val="single" w:sz="4" w:space="0" w:color="auto"/>
              <w:bottom w:val="nil"/>
              <w:right w:val="single" w:sz="4" w:space="0" w:color="auto"/>
            </w:tcBorders>
            <w:vAlign w:val="center"/>
          </w:tcPr>
          <w:p w14:paraId="5FB5069D" w14:textId="3A6357C0" w:rsidR="0074689F" w:rsidRPr="00B665A4" w:rsidRDefault="0074689F" w:rsidP="00B665A4">
            <w:pPr>
              <w:pStyle w:val="--23"/>
              <w:rPr>
                <w:b/>
                <w:bCs/>
                <w:color w:val="000000" w:themeColor="text1"/>
                <w:spacing w:val="-8"/>
              </w:rPr>
            </w:pPr>
            <w:r w:rsidRPr="00B665A4">
              <w:rPr>
                <w:rFonts w:hint="eastAsia"/>
                <w:b/>
                <w:bCs/>
                <w:color w:val="000000" w:themeColor="text1"/>
              </w:rPr>
              <w:t>46,574,427</w:t>
            </w:r>
          </w:p>
        </w:tc>
        <w:tc>
          <w:tcPr>
            <w:tcW w:w="705" w:type="pct"/>
            <w:tcBorders>
              <w:top w:val="nil"/>
              <w:left w:val="single" w:sz="4" w:space="0" w:color="auto"/>
              <w:bottom w:val="nil"/>
              <w:right w:val="single" w:sz="4" w:space="0" w:color="auto"/>
            </w:tcBorders>
            <w:vAlign w:val="center"/>
          </w:tcPr>
          <w:p w14:paraId="3ECB90E6" w14:textId="3B50AFFB" w:rsidR="0074689F" w:rsidRPr="00B665A4" w:rsidRDefault="0074689F" w:rsidP="00B665A4">
            <w:pPr>
              <w:pStyle w:val="--23"/>
              <w:rPr>
                <w:b/>
                <w:bCs/>
                <w:color w:val="000000" w:themeColor="text1"/>
                <w:spacing w:val="-8"/>
              </w:rPr>
            </w:pPr>
            <w:r w:rsidRPr="00B665A4">
              <w:rPr>
                <w:rFonts w:hint="eastAsia"/>
                <w:b/>
                <w:bCs/>
                <w:color w:val="000000" w:themeColor="text1"/>
              </w:rPr>
              <w:t>43,106,586</w:t>
            </w:r>
          </w:p>
        </w:tc>
        <w:tc>
          <w:tcPr>
            <w:tcW w:w="706" w:type="pct"/>
            <w:tcBorders>
              <w:top w:val="nil"/>
              <w:left w:val="single" w:sz="4" w:space="0" w:color="auto"/>
              <w:bottom w:val="nil"/>
              <w:right w:val="single" w:sz="4" w:space="0" w:color="auto"/>
            </w:tcBorders>
            <w:vAlign w:val="center"/>
          </w:tcPr>
          <w:p w14:paraId="2282958F" w14:textId="2F12146C" w:rsidR="0074689F" w:rsidRPr="00B665A4" w:rsidRDefault="0074689F" w:rsidP="00B665A4">
            <w:pPr>
              <w:pStyle w:val="--23"/>
              <w:rPr>
                <w:b/>
                <w:bCs/>
                <w:color w:val="000000" w:themeColor="text1"/>
                <w:spacing w:val="-8"/>
              </w:rPr>
            </w:pPr>
            <w:r w:rsidRPr="00B665A4">
              <w:rPr>
                <w:rFonts w:hint="eastAsia"/>
                <w:b/>
                <w:bCs/>
                <w:color w:val="000000" w:themeColor="text1"/>
              </w:rPr>
              <w:t>3,202,951</w:t>
            </w:r>
          </w:p>
        </w:tc>
        <w:tc>
          <w:tcPr>
            <w:tcW w:w="617" w:type="pct"/>
            <w:tcBorders>
              <w:top w:val="nil"/>
              <w:left w:val="single" w:sz="4" w:space="0" w:color="auto"/>
              <w:bottom w:val="nil"/>
              <w:right w:val="single" w:sz="4" w:space="0" w:color="auto"/>
            </w:tcBorders>
            <w:vAlign w:val="center"/>
          </w:tcPr>
          <w:p w14:paraId="06B045CD" w14:textId="7AE5463B" w:rsidR="0074689F" w:rsidRPr="00B665A4" w:rsidRDefault="0074689F" w:rsidP="00B665A4">
            <w:pPr>
              <w:pStyle w:val="--23"/>
              <w:rPr>
                <w:b/>
                <w:bCs/>
                <w:color w:val="000000" w:themeColor="text1"/>
                <w:spacing w:val="-8"/>
              </w:rPr>
            </w:pPr>
            <w:r w:rsidRPr="00B665A4">
              <w:rPr>
                <w:rFonts w:hint="eastAsia"/>
                <w:b/>
                <w:bCs/>
                <w:color w:val="000000" w:themeColor="text1"/>
              </w:rPr>
              <w:t>262,490</w:t>
            </w:r>
          </w:p>
        </w:tc>
        <w:tc>
          <w:tcPr>
            <w:tcW w:w="387" w:type="pct"/>
            <w:tcBorders>
              <w:top w:val="nil"/>
              <w:left w:val="single" w:sz="4" w:space="0" w:color="auto"/>
              <w:bottom w:val="nil"/>
              <w:right w:val="single" w:sz="4" w:space="0" w:color="auto"/>
            </w:tcBorders>
            <w:vAlign w:val="center"/>
          </w:tcPr>
          <w:p w14:paraId="33727B73" w14:textId="2B689EB5" w:rsidR="0074689F" w:rsidRPr="00B665A4" w:rsidRDefault="0074689F" w:rsidP="00B665A4">
            <w:pPr>
              <w:pStyle w:val="--23"/>
              <w:rPr>
                <w:b/>
                <w:bCs/>
                <w:color w:val="000000" w:themeColor="text1"/>
                <w:spacing w:val="-8"/>
              </w:rPr>
            </w:pPr>
            <w:r w:rsidRPr="00B665A4">
              <w:rPr>
                <w:rFonts w:hint="eastAsia"/>
                <w:b/>
                <w:bCs/>
                <w:color w:val="000000" w:themeColor="text1"/>
              </w:rPr>
              <w:t>2,400</w:t>
            </w:r>
          </w:p>
        </w:tc>
        <w:tc>
          <w:tcPr>
            <w:tcW w:w="809" w:type="pct"/>
            <w:tcBorders>
              <w:top w:val="nil"/>
              <w:left w:val="single" w:sz="4" w:space="0" w:color="auto"/>
              <w:bottom w:val="nil"/>
              <w:right w:val="single" w:sz="4" w:space="0" w:color="auto"/>
            </w:tcBorders>
            <w:vAlign w:val="center"/>
          </w:tcPr>
          <w:p w14:paraId="49F6CA89" w14:textId="180DA290" w:rsidR="0074689F" w:rsidRPr="00B665A4" w:rsidRDefault="0074689F" w:rsidP="00B665A4">
            <w:pPr>
              <w:pStyle w:val="--23"/>
              <w:rPr>
                <w:b/>
                <w:bCs/>
                <w:color w:val="000000" w:themeColor="text1"/>
                <w:spacing w:val="-8"/>
              </w:rPr>
            </w:pPr>
            <w:r w:rsidRPr="00B665A4">
              <w:rPr>
                <w:rFonts w:hint="eastAsia"/>
                <w:b/>
                <w:bCs/>
                <w:color w:val="000000" w:themeColor="text1"/>
              </w:rPr>
              <w:t>46,574,427</w:t>
            </w:r>
          </w:p>
        </w:tc>
      </w:tr>
      <w:tr w:rsidR="0074689F" w:rsidRPr="000F1699" w14:paraId="266ACB05" w14:textId="77777777" w:rsidTr="00E5231B">
        <w:trPr>
          <w:cantSplit/>
          <w:trHeight w:val="1179"/>
        </w:trPr>
        <w:tc>
          <w:tcPr>
            <w:tcW w:w="1071" w:type="pct"/>
            <w:tcBorders>
              <w:top w:val="nil"/>
              <w:left w:val="nil"/>
              <w:bottom w:val="nil"/>
              <w:right w:val="single" w:sz="4" w:space="0" w:color="auto"/>
            </w:tcBorders>
            <w:vAlign w:val="center"/>
          </w:tcPr>
          <w:p w14:paraId="7D0672C9" w14:textId="77777777" w:rsidR="0074689F" w:rsidRPr="000F1699" w:rsidRDefault="0074689F" w:rsidP="0074689F">
            <w:pPr>
              <w:pStyle w:val="--22"/>
              <w:ind w:left="400"/>
              <w:rPr>
                <w:color w:val="000000" w:themeColor="text1"/>
                <w:spacing w:val="-10"/>
                <w:w w:val="100"/>
              </w:rPr>
            </w:pPr>
            <w:r w:rsidRPr="000F1699">
              <w:rPr>
                <w:rFonts w:hint="eastAsia"/>
                <w:color w:val="000000" w:themeColor="text1"/>
                <w:spacing w:val="-10"/>
                <w:w w:val="100"/>
              </w:rPr>
              <w:t>雲林縣各衛生所</w:t>
            </w:r>
          </w:p>
          <w:p w14:paraId="0C6142B5" w14:textId="7B6E950F" w:rsidR="0074689F" w:rsidRPr="000F1699" w:rsidRDefault="0074689F" w:rsidP="0074689F">
            <w:pPr>
              <w:pStyle w:val="--22"/>
              <w:ind w:left="400"/>
              <w:rPr>
                <w:color w:val="000000" w:themeColor="text1"/>
                <w:w w:val="100"/>
                <w:highlight w:val="yellow"/>
              </w:rPr>
            </w:pPr>
            <w:r w:rsidRPr="000F1699">
              <w:rPr>
                <w:rFonts w:hint="eastAsia"/>
                <w:color w:val="000000" w:themeColor="text1"/>
                <w:spacing w:val="-10"/>
                <w:w w:val="100"/>
              </w:rPr>
              <w:t>醫療基金</w:t>
            </w:r>
          </w:p>
        </w:tc>
        <w:tc>
          <w:tcPr>
            <w:tcW w:w="705" w:type="pct"/>
            <w:tcBorders>
              <w:top w:val="nil"/>
              <w:left w:val="single" w:sz="4" w:space="0" w:color="auto"/>
              <w:bottom w:val="nil"/>
              <w:right w:val="single" w:sz="4" w:space="0" w:color="auto"/>
            </w:tcBorders>
            <w:vAlign w:val="center"/>
          </w:tcPr>
          <w:p w14:paraId="3177D689" w14:textId="77777777" w:rsidR="0074689F" w:rsidRDefault="0074689F" w:rsidP="00B665A4">
            <w:pPr>
              <w:pStyle w:val="--23"/>
              <w:rPr>
                <w:color w:val="000000" w:themeColor="text1"/>
              </w:rPr>
            </w:pPr>
            <w:r>
              <w:rPr>
                <w:rFonts w:hint="eastAsia"/>
                <w:color w:val="000000" w:themeColor="text1"/>
              </w:rPr>
              <w:t>46,574,427</w:t>
            </w:r>
          </w:p>
          <w:p w14:paraId="0A48DBD8" w14:textId="28ED44DF" w:rsidR="004E0859" w:rsidRPr="000F1699" w:rsidRDefault="004E0859" w:rsidP="00B665A4">
            <w:pPr>
              <w:pStyle w:val="--23"/>
              <w:rPr>
                <w:color w:val="000000" w:themeColor="text1"/>
                <w:spacing w:val="-8"/>
              </w:rPr>
            </w:pPr>
          </w:p>
        </w:tc>
        <w:tc>
          <w:tcPr>
            <w:tcW w:w="705" w:type="pct"/>
            <w:tcBorders>
              <w:top w:val="nil"/>
              <w:left w:val="single" w:sz="4" w:space="0" w:color="auto"/>
              <w:bottom w:val="nil"/>
              <w:right w:val="single" w:sz="4" w:space="0" w:color="auto"/>
            </w:tcBorders>
            <w:vAlign w:val="center"/>
          </w:tcPr>
          <w:p w14:paraId="46085058" w14:textId="77777777" w:rsidR="0074689F" w:rsidRDefault="0074689F" w:rsidP="00B665A4">
            <w:pPr>
              <w:pStyle w:val="--23"/>
              <w:rPr>
                <w:color w:val="000000" w:themeColor="text1"/>
              </w:rPr>
            </w:pPr>
            <w:r>
              <w:rPr>
                <w:rFonts w:hint="eastAsia"/>
                <w:color w:val="000000" w:themeColor="text1"/>
              </w:rPr>
              <w:t>43,106,586</w:t>
            </w:r>
          </w:p>
          <w:p w14:paraId="2826A8E3" w14:textId="4FB74CC0"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2A63FFE1" w14:textId="77777777" w:rsidR="0074689F" w:rsidRDefault="0074689F" w:rsidP="00B665A4">
            <w:pPr>
              <w:pStyle w:val="--23"/>
              <w:rPr>
                <w:color w:val="000000" w:themeColor="text1"/>
              </w:rPr>
            </w:pPr>
            <w:r>
              <w:rPr>
                <w:rFonts w:hint="eastAsia"/>
                <w:color w:val="000000" w:themeColor="text1"/>
              </w:rPr>
              <w:t>3,202,951</w:t>
            </w:r>
          </w:p>
          <w:p w14:paraId="6E29E7E0" w14:textId="4CA328E0" w:rsidR="004E0859" w:rsidRPr="000F1699" w:rsidRDefault="004E0859" w:rsidP="00B665A4">
            <w:pPr>
              <w:pStyle w:val="--23"/>
              <w:rPr>
                <w:color w:val="000000" w:themeColor="text1"/>
                <w:spacing w:val="-8"/>
              </w:rPr>
            </w:pPr>
          </w:p>
        </w:tc>
        <w:tc>
          <w:tcPr>
            <w:tcW w:w="617" w:type="pct"/>
            <w:tcBorders>
              <w:top w:val="nil"/>
              <w:left w:val="single" w:sz="4" w:space="0" w:color="auto"/>
              <w:bottom w:val="nil"/>
              <w:right w:val="single" w:sz="4" w:space="0" w:color="auto"/>
            </w:tcBorders>
            <w:vAlign w:val="center"/>
          </w:tcPr>
          <w:p w14:paraId="1D3AAE96" w14:textId="77777777" w:rsidR="0074689F" w:rsidRDefault="0074689F" w:rsidP="00B665A4">
            <w:pPr>
              <w:pStyle w:val="--23"/>
              <w:rPr>
                <w:color w:val="000000" w:themeColor="text1"/>
              </w:rPr>
            </w:pPr>
            <w:r>
              <w:rPr>
                <w:rFonts w:hint="eastAsia"/>
                <w:color w:val="000000" w:themeColor="text1"/>
              </w:rPr>
              <w:t>262,490</w:t>
            </w:r>
          </w:p>
          <w:p w14:paraId="58B16D4A" w14:textId="045DCAD3" w:rsidR="004E0859" w:rsidRPr="000F1699" w:rsidRDefault="004E0859" w:rsidP="00B665A4">
            <w:pPr>
              <w:pStyle w:val="--23"/>
              <w:rPr>
                <w:color w:val="000000" w:themeColor="text1"/>
                <w:spacing w:val="-8"/>
              </w:rPr>
            </w:pPr>
          </w:p>
        </w:tc>
        <w:tc>
          <w:tcPr>
            <w:tcW w:w="387" w:type="pct"/>
            <w:tcBorders>
              <w:top w:val="nil"/>
              <w:left w:val="single" w:sz="4" w:space="0" w:color="auto"/>
              <w:bottom w:val="nil"/>
              <w:right w:val="single" w:sz="4" w:space="0" w:color="auto"/>
            </w:tcBorders>
            <w:vAlign w:val="center"/>
          </w:tcPr>
          <w:p w14:paraId="138271D8" w14:textId="77777777" w:rsidR="0074689F" w:rsidRDefault="0074689F" w:rsidP="00B665A4">
            <w:pPr>
              <w:pStyle w:val="--23"/>
              <w:rPr>
                <w:color w:val="000000" w:themeColor="text1"/>
              </w:rPr>
            </w:pPr>
            <w:r>
              <w:rPr>
                <w:rFonts w:hint="eastAsia"/>
                <w:color w:val="000000" w:themeColor="text1"/>
              </w:rPr>
              <w:t>2,400</w:t>
            </w:r>
          </w:p>
          <w:p w14:paraId="29BAA5E6" w14:textId="1B7285C4" w:rsidR="004E0859" w:rsidRPr="000F1699" w:rsidRDefault="004E0859" w:rsidP="00B665A4">
            <w:pPr>
              <w:pStyle w:val="--23"/>
              <w:rPr>
                <w:color w:val="000000" w:themeColor="text1"/>
                <w:spacing w:val="-8"/>
              </w:rPr>
            </w:pPr>
          </w:p>
        </w:tc>
        <w:tc>
          <w:tcPr>
            <w:tcW w:w="809" w:type="pct"/>
            <w:tcBorders>
              <w:top w:val="nil"/>
              <w:left w:val="single" w:sz="4" w:space="0" w:color="auto"/>
              <w:bottom w:val="nil"/>
              <w:right w:val="single" w:sz="4" w:space="0" w:color="auto"/>
            </w:tcBorders>
            <w:vAlign w:val="center"/>
          </w:tcPr>
          <w:p w14:paraId="23F50D71" w14:textId="77777777" w:rsidR="0074689F" w:rsidRDefault="0074689F" w:rsidP="00B665A4">
            <w:pPr>
              <w:pStyle w:val="--23"/>
              <w:rPr>
                <w:color w:val="000000" w:themeColor="text1"/>
              </w:rPr>
            </w:pPr>
            <w:r>
              <w:rPr>
                <w:rFonts w:hint="eastAsia"/>
                <w:color w:val="000000" w:themeColor="text1"/>
              </w:rPr>
              <w:t>46,574,427</w:t>
            </w:r>
          </w:p>
          <w:p w14:paraId="787B1F40" w14:textId="6238467D" w:rsidR="004E0859" w:rsidRPr="000F1699" w:rsidRDefault="004E0859" w:rsidP="00B665A4">
            <w:pPr>
              <w:pStyle w:val="--23"/>
              <w:rPr>
                <w:color w:val="000000" w:themeColor="text1"/>
                <w:spacing w:val="-8"/>
              </w:rPr>
            </w:pPr>
          </w:p>
        </w:tc>
      </w:tr>
      <w:tr w:rsidR="0074689F" w:rsidRPr="000F1699" w14:paraId="2D7A3B2E" w14:textId="77777777" w:rsidTr="00E5231B">
        <w:trPr>
          <w:cantSplit/>
          <w:trHeight w:val="1179"/>
        </w:trPr>
        <w:tc>
          <w:tcPr>
            <w:tcW w:w="1071" w:type="pct"/>
            <w:tcBorders>
              <w:top w:val="nil"/>
              <w:left w:val="nil"/>
              <w:bottom w:val="nil"/>
              <w:right w:val="single" w:sz="4" w:space="0" w:color="auto"/>
            </w:tcBorders>
            <w:vAlign w:val="center"/>
          </w:tcPr>
          <w:p w14:paraId="66E76058" w14:textId="68EC9A4C" w:rsidR="0074689F" w:rsidRPr="000F1699" w:rsidRDefault="0074689F" w:rsidP="0074689F">
            <w:pPr>
              <w:pStyle w:val="--22"/>
              <w:ind w:leftChars="100" w:left="200"/>
              <w:rPr>
                <w:color w:val="000000" w:themeColor="text1"/>
                <w:w w:val="100"/>
                <w:highlight w:val="yellow"/>
              </w:rPr>
            </w:pPr>
            <w:r>
              <w:rPr>
                <w:rFonts w:hint="eastAsia"/>
                <w:b/>
                <w:color w:val="000000" w:themeColor="text1"/>
                <w:spacing w:val="-6"/>
              </w:rPr>
              <w:t>交通工務局</w:t>
            </w:r>
            <w:r w:rsidRPr="000F1699">
              <w:rPr>
                <w:rFonts w:hint="eastAsia"/>
                <w:b/>
                <w:color w:val="000000" w:themeColor="text1"/>
                <w:spacing w:val="-6"/>
              </w:rPr>
              <w:t>主管</w:t>
            </w:r>
          </w:p>
        </w:tc>
        <w:tc>
          <w:tcPr>
            <w:tcW w:w="705" w:type="pct"/>
            <w:tcBorders>
              <w:top w:val="nil"/>
              <w:left w:val="single" w:sz="4" w:space="0" w:color="auto"/>
              <w:bottom w:val="nil"/>
              <w:right w:val="single" w:sz="4" w:space="0" w:color="auto"/>
            </w:tcBorders>
            <w:vAlign w:val="center"/>
          </w:tcPr>
          <w:p w14:paraId="5567FFFC" w14:textId="7EEB218C" w:rsidR="0074689F" w:rsidRPr="00B665A4" w:rsidRDefault="0074689F" w:rsidP="00B665A4">
            <w:pPr>
              <w:pStyle w:val="--23"/>
              <w:rPr>
                <w:b/>
                <w:bCs/>
                <w:color w:val="000000" w:themeColor="text1"/>
                <w:spacing w:val="-8"/>
              </w:rPr>
            </w:pPr>
            <w:r w:rsidRPr="00B665A4">
              <w:rPr>
                <w:rFonts w:hint="eastAsia"/>
                <w:b/>
                <w:bCs/>
                <w:color w:val="000000" w:themeColor="text1"/>
              </w:rPr>
              <w:t>736,766,874</w:t>
            </w:r>
          </w:p>
        </w:tc>
        <w:tc>
          <w:tcPr>
            <w:tcW w:w="705" w:type="pct"/>
            <w:tcBorders>
              <w:top w:val="nil"/>
              <w:left w:val="single" w:sz="4" w:space="0" w:color="auto"/>
              <w:bottom w:val="nil"/>
              <w:right w:val="single" w:sz="4" w:space="0" w:color="auto"/>
            </w:tcBorders>
            <w:vAlign w:val="center"/>
          </w:tcPr>
          <w:p w14:paraId="11D45598" w14:textId="5D308051" w:rsidR="0074689F" w:rsidRPr="00B665A4" w:rsidRDefault="0074689F" w:rsidP="00B665A4">
            <w:pPr>
              <w:pStyle w:val="--23"/>
              <w:rPr>
                <w:b/>
                <w:bCs/>
                <w:color w:val="000000" w:themeColor="text1"/>
                <w:spacing w:val="-8"/>
              </w:rPr>
            </w:pPr>
            <w:r w:rsidRPr="00B665A4">
              <w:rPr>
                <w:rFonts w:hint="eastAsia"/>
                <w:b/>
                <w:bCs/>
                <w:color w:val="000000" w:themeColor="text1"/>
              </w:rPr>
              <w:t>132,003,952</w:t>
            </w:r>
          </w:p>
        </w:tc>
        <w:tc>
          <w:tcPr>
            <w:tcW w:w="706" w:type="pct"/>
            <w:tcBorders>
              <w:top w:val="nil"/>
              <w:left w:val="single" w:sz="4" w:space="0" w:color="auto"/>
              <w:bottom w:val="nil"/>
              <w:right w:val="single" w:sz="4" w:space="0" w:color="auto"/>
            </w:tcBorders>
            <w:vAlign w:val="center"/>
          </w:tcPr>
          <w:p w14:paraId="19E4630A" w14:textId="2380FD8A" w:rsidR="0074689F" w:rsidRPr="00B665A4" w:rsidRDefault="0074689F" w:rsidP="00B665A4">
            <w:pPr>
              <w:pStyle w:val="--23"/>
              <w:rPr>
                <w:b/>
                <w:bCs/>
                <w:color w:val="000000" w:themeColor="text1"/>
                <w:spacing w:val="-8"/>
              </w:rPr>
            </w:pPr>
            <w:r w:rsidRPr="00B665A4">
              <w:rPr>
                <w:rFonts w:hint="eastAsia"/>
                <w:b/>
                <w:bCs/>
                <w:color w:val="000000" w:themeColor="text1"/>
              </w:rPr>
              <w:t>－</w:t>
            </w:r>
          </w:p>
        </w:tc>
        <w:tc>
          <w:tcPr>
            <w:tcW w:w="617" w:type="pct"/>
            <w:tcBorders>
              <w:top w:val="nil"/>
              <w:left w:val="single" w:sz="4" w:space="0" w:color="auto"/>
              <w:bottom w:val="nil"/>
              <w:right w:val="single" w:sz="4" w:space="0" w:color="auto"/>
            </w:tcBorders>
            <w:vAlign w:val="center"/>
          </w:tcPr>
          <w:p w14:paraId="69B840A9" w14:textId="4B9153A0" w:rsidR="0074689F" w:rsidRPr="00B665A4" w:rsidRDefault="0074689F" w:rsidP="00B665A4">
            <w:pPr>
              <w:pStyle w:val="--23"/>
              <w:rPr>
                <w:b/>
                <w:bCs/>
                <w:color w:val="000000" w:themeColor="text1"/>
                <w:spacing w:val="-8"/>
              </w:rPr>
            </w:pPr>
            <w:r w:rsidRPr="00B665A4">
              <w:rPr>
                <w:rFonts w:hint="eastAsia"/>
                <w:b/>
                <w:bCs/>
                <w:color w:val="000000" w:themeColor="text1"/>
              </w:rPr>
              <w:t>604,762,922</w:t>
            </w:r>
          </w:p>
        </w:tc>
        <w:tc>
          <w:tcPr>
            <w:tcW w:w="387" w:type="pct"/>
            <w:tcBorders>
              <w:top w:val="nil"/>
              <w:left w:val="single" w:sz="4" w:space="0" w:color="auto"/>
              <w:bottom w:val="nil"/>
              <w:right w:val="single" w:sz="4" w:space="0" w:color="auto"/>
            </w:tcBorders>
            <w:vAlign w:val="center"/>
          </w:tcPr>
          <w:p w14:paraId="5C957EEA" w14:textId="7A2ED3F2" w:rsidR="0074689F" w:rsidRPr="00B665A4" w:rsidRDefault="0074689F" w:rsidP="00B665A4">
            <w:pPr>
              <w:pStyle w:val="--23"/>
              <w:rPr>
                <w:b/>
                <w:bCs/>
                <w:color w:val="000000" w:themeColor="text1"/>
                <w:spacing w:val="-8"/>
              </w:rPr>
            </w:pPr>
            <w:r w:rsidRPr="00B665A4">
              <w:rPr>
                <w:rFonts w:hint="eastAsia"/>
                <w:b/>
                <w:bCs/>
                <w:color w:val="000000" w:themeColor="text1"/>
              </w:rPr>
              <w:t>－</w:t>
            </w:r>
          </w:p>
        </w:tc>
        <w:tc>
          <w:tcPr>
            <w:tcW w:w="809" w:type="pct"/>
            <w:tcBorders>
              <w:top w:val="nil"/>
              <w:left w:val="single" w:sz="4" w:space="0" w:color="auto"/>
              <w:bottom w:val="nil"/>
              <w:right w:val="single" w:sz="4" w:space="0" w:color="auto"/>
            </w:tcBorders>
            <w:vAlign w:val="center"/>
          </w:tcPr>
          <w:p w14:paraId="6E32C9F2" w14:textId="3632B6C2" w:rsidR="0074689F" w:rsidRPr="00B665A4" w:rsidRDefault="0074689F" w:rsidP="00B665A4">
            <w:pPr>
              <w:pStyle w:val="--23"/>
              <w:rPr>
                <w:b/>
                <w:bCs/>
                <w:color w:val="000000" w:themeColor="text1"/>
                <w:spacing w:val="-8"/>
              </w:rPr>
            </w:pPr>
            <w:r w:rsidRPr="00B665A4">
              <w:rPr>
                <w:rFonts w:hint="eastAsia"/>
                <w:b/>
                <w:bCs/>
                <w:color w:val="000000" w:themeColor="text1"/>
              </w:rPr>
              <w:t>736,766,874</w:t>
            </w:r>
          </w:p>
        </w:tc>
      </w:tr>
      <w:tr w:rsidR="0074689F" w:rsidRPr="000F1699" w14:paraId="613B7E3A" w14:textId="77777777" w:rsidTr="00E5231B">
        <w:trPr>
          <w:cantSplit/>
          <w:trHeight w:val="1179"/>
        </w:trPr>
        <w:tc>
          <w:tcPr>
            <w:tcW w:w="1071" w:type="pct"/>
            <w:tcBorders>
              <w:top w:val="nil"/>
              <w:left w:val="nil"/>
              <w:bottom w:val="single" w:sz="4" w:space="0" w:color="auto"/>
              <w:right w:val="single" w:sz="4" w:space="0" w:color="auto"/>
            </w:tcBorders>
            <w:vAlign w:val="center"/>
          </w:tcPr>
          <w:p w14:paraId="033FEBA2" w14:textId="77777777" w:rsidR="0074689F" w:rsidRPr="00A530F4" w:rsidRDefault="0074689F" w:rsidP="0074689F">
            <w:pPr>
              <w:pStyle w:val="--22"/>
              <w:ind w:left="400"/>
              <w:rPr>
                <w:color w:val="000000" w:themeColor="text1"/>
                <w:spacing w:val="-10"/>
                <w:w w:val="100"/>
              </w:rPr>
            </w:pPr>
            <w:r w:rsidRPr="00A530F4">
              <w:rPr>
                <w:rFonts w:hint="eastAsia"/>
                <w:color w:val="000000" w:themeColor="text1"/>
                <w:spacing w:val="-10"/>
                <w:w w:val="100"/>
              </w:rPr>
              <w:t>雲林縣停車場</w:t>
            </w:r>
          </w:p>
          <w:p w14:paraId="453D2DB3" w14:textId="463F4D90" w:rsidR="0074689F" w:rsidRPr="000F1699" w:rsidRDefault="0074689F" w:rsidP="00B665A4">
            <w:pPr>
              <w:ind w:leftChars="200" w:left="400" w:right="113"/>
              <w:jc w:val="distribute"/>
              <w:rPr>
                <w:b/>
                <w:color w:val="000000" w:themeColor="text1"/>
                <w:highlight w:val="yellow"/>
              </w:rPr>
            </w:pPr>
            <w:r w:rsidRPr="00A530F4">
              <w:rPr>
                <w:rFonts w:hint="eastAsia"/>
                <w:color w:val="000000" w:themeColor="text1"/>
                <w:spacing w:val="-10"/>
              </w:rPr>
              <w:t>作業基金</w:t>
            </w:r>
          </w:p>
        </w:tc>
        <w:tc>
          <w:tcPr>
            <w:tcW w:w="705" w:type="pct"/>
            <w:tcBorders>
              <w:top w:val="nil"/>
              <w:left w:val="single" w:sz="4" w:space="0" w:color="auto"/>
              <w:bottom w:val="single" w:sz="4" w:space="0" w:color="auto"/>
              <w:right w:val="single" w:sz="4" w:space="0" w:color="auto"/>
            </w:tcBorders>
            <w:vAlign w:val="center"/>
          </w:tcPr>
          <w:p w14:paraId="626C701D" w14:textId="77777777" w:rsidR="0074689F" w:rsidRDefault="0074689F" w:rsidP="00B665A4">
            <w:pPr>
              <w:pStyle w:val="--13"/>
              <w:rPr>
                <w:b w:val="0"/>
                <w:bCs/>
                <w:color w:val="000000" w:themeColor="text1"/>
              </w:rPr>
            </w:pPr>
            <w:r w:rsidRPr="00B665A4">
              <w:rPr>
                <w:rFonts w:hint="eastAsia"/>
                <w:b w:val="0"/>
                <w:bCs/>
                <w:color w:val="000000" w:themeColor="text1"/>
              </w:rPr>
              <w:t>736,766,874</w:t>
            </w:r>
          </w:p>
          <w:p w14:paraId="570F0BA2" w14:textId="5D6E1019" w:rsidR="004E0859" w:rsidRPr="00B665A4" w:rsidRDefault="004E0859" w:rsidP="00B665A4">
            <w:pPr>
              <w:pStyle w:val="--13"/>
              <w:rPr>
                <w:b w:val="0"/>
                <w:bCs/>
                <w:color w:val="000000" w:themeColor="text1"/>
                <w:spacing w:val="-8"/>
              </w:rPr>
            </w:pPr>
          </w:p>
        </w:tc>
        <w:tc>
          <w:tcPr>
            <w:tcW w:w="705" w:type="pct"/>
            <w:tcBorders>
              <w:top w:val="nil"/>
              <w:left w:val="single" w:sz="4" w:space="0" w:color="auto"/>
              <w:bottom w:val="single" w:sz="4" w:space="0" w:color="auto"/>
              <w:right w:val="single" w:sz="4" w:space="0" w:color="auto"/>
            </w:tcBorders>
            <w:vAlign w:val="center"/>
          </w:tcPr>
          <w:p w14:paraId="21236526" w14:textId="77777777" w:rsidR="0074689F" w:rsidRDefault="0074689F" w:rsidP="00B665A4">
            <w:pPr>
              <w:pStyle w:val="--13"/>
              <w:rPr>
                <w:b w:val="0"/>
                <w:bCs/>
                <w:color w:val="000000" w:themeColor="text1"/>
              </w:rPr>
            </w:pPr>
            <w:r w:rsidRPr="00B665A4">
              <w:rPr>
                <w:rFonts w:hint="eastAsia"/>
                <w:b w:val="0"/>
                <w:bCs/>
                <w:color w:val="000000" w:themeColor="text1"/>
              </w:rPr>
              <w:t>132,003,952</w:t>
            </w:r>
          </w:p>
          <w:p w14:paraId="773E3D5C" w14:textId="47FF1DB4" w:rsidR="004E0859" w:rsidRPr="00B665A4" w:rsidRDefault="004E0859" w:rsidP="00B665A4">
            <w:pPr>
              <w:pStyle w:val="--13"/>
              <w:rPr>
                <w:b w:val="0"/>
                <w:bCs/>
                <w:color w:val="000000" w:themeColor="text1"/>
                <w:spacing w:val="-8"/>
              </w:rPr>
            </w:pPr>
          </w:p>
        </w:tc>
        <w:tc>
          <w:tcPr>
            <w:tcW w:w="706" w:type="pct"/>
            <w:tcBorders>
              <w:top w:val="nil"/>
              <w:left w:val="single" w:sz="4" w:space="0" w:color="auto"/>
              <w:bottom w:val="single" w:sz="4" w:space="0" w:color="auto"/>
              <w:right w:val="single" w:sz="4" w:space="0" w:color="auto"/>
            </w:tcBorders>
            <w:vAlign w:val="center"/>
          </w:tcPr>
          <w:p w14:paraId="3E630594" w14:textId="77777777" w:rsidR="0074689F" w:rsidRDefault="0074689F" w:rsidP="00B665A4">
            <w:pPr>
              <w:pStyle w:val="--13"/>
              <w:rPr>
                <w:b w:val="0"/>
                <w:bCs/>
                <w:color w:val="000000" w:themeColor="text1"/>
              </w:rPr>
            </w:pPr>
            <w:r w:rsidRPr="00B665A4">
              <w:rPr>
                <w:rFonts w:hint="eastAsia"/>
                <w:b w:val="0"/>
                <w:bCs/>
                <w:color w:val="000000" w:themeColor="text1"/>
              </w:rPr>
              <w:t>－</w:t>
            </w:r>
          </w:p>
          <w:p w14:paraId="29C4E7C3" w14:textId="595C20CC" w:rsidR="004E0859" w:rsidRPr="00B665A4" w:rsidRDefault="004E0859" w:rsidP="00B665A4">
            <w:pPr>
              <w:pStyle w:val="--13"/>
              <w:rPr>
                <w:b w:val="0"/>
                <w:bCs/>
                <w:color w:val="000000" w:themeColor="text1"/>
                <w:spacing w:val="-8"/>
              </w:rPr>
            </w:pPr>
          </w:p>
        </w:tc>
        <w:tc>
          <w:tcPr>
            <w:tcW w:w="617" w:type="pct"/>
            <w:tcBorders>
              <w:top w:val="nil"/>
              <w:left w:val="single" w:sz="4" w:space="0" w:color="auto"/>
              <w:bottom w:val="single" w:sz="4" w:space="0" w:color="auto"/>
              <w:right w:val="single" w:sz="4" w:space="0" w:color="auto"/>
            </w:tcBorders>
            <w:vAlign w:val="center"/>
          </w:tcPr>
          <w:p w14:paraId="492CBBE0" w14:textId="77777777" w:rsidR="0074689F" w:rsidRDefault="0074689F" w:rsidP="00B665A4">
            <w:pPr>
              <w:pStyle w:val="--13"/>
              <w:rPr>
                <w:b w:val="0"/>
                <w:bCs/>
                <w:color w:val="000000" w:themeColor="text1"/>
              </w:rPr>
            </w:pPr>
            <w:r w:rsidRPr="00B665A4">
              <w:rPr>
                <w:rFonts w:hint="eastAsia"/>
                <w:b w:val="0"/>
                <w:bCs/>
                <w:color w:val="000000" w:themeColor="text1"/>
              </w:rPr>
              <w:t>604,762,922</w:t>
            </w:r>
          </w:p>
          <w:p w14:paraId="01FBE8B4" w14:textId="6F48713A" w:rsidR="004E0859" w:rsidRPr="00B665A4" w:rsidRDefault="004E0859" w:rsidP="00B665A4">
            <w:pPr>
              <w:pStyle w:val="--13"/>
              <w:rPr>
                <w:b w:val="0"/>
                <w:bCs/>
                <w:color w:val="000000" w:themeColor="text1"/>
                <w:spacing w:val="-8"/>
              </w:rPr>
            </w:pPr>
          </w:p>
        </w:tc>
        <w:tc>
          <w:tcPr>
            <w:tcW w:w="387" w:type="pct"/>
            <w:tcBorders>
              <w:top w:val="nil"/>
              <w:left w:val="single" w:sz="4" w:space="0" w:color="auto"/>
              <w:bottom w:val="single" w:sz="4" w:space="0" w:color="auto"/>
              <w:right w:val="single" w:sz="4" w:space="0" w:color="auto"/>
            </w:tcBorders>
            <w:vAlign w:val="center"/>
          </w:tcPr>
          <w:p w14:paraId="199A73D4" w14:textId="77777777" w:rsidR="0074689F" w:rsidRDefault="0074689F" w:rsidP="00B665A4">
            <w:pPr>
              <w:pStyle w:val="--13"/>
              <w:rPr>
                <w:b w:val="0"/>
                <w:bCs/>
                <w:color w:val="000000" w:themeColor="text1"/>
              </w:rPr>
            </w:pPr>
            <w:r w:rsidRPr="00B665A4">
              <w:rPr>
                <w:rFonts w:hint="eastAsia"/>
                <w:b w:val="0"/>
                <w:bCs/>
                <w:color w:val="000000" w:themeColor="text1"/>
              </w:rPr>
              <w:t>－</w:t>
            </w:r>
          </w:p>
          <w:p w14:paraId="381AF218" w14:textId="0E562372" w:rsidR="004E0859" w:rsidRPr="00B665A4" w:rsidRDefault="004E0859" w:rsidP="00B665A4">
            <w:pPr>
              <w:pStyle w:val="--13"/>
              <w:rPr>
                <w:b w:val="0"/>
                <w:bCs/>
                <w:color w:val="000000" w:themeColor="text1"/>
                <w:spacing w:val="-8"/>
              </w:rPr>
            </w:pPr>
          </w:p>
        </w:tc>
        <w:tc>
          <w:tcPr>
            <w:tcW w:w="809" w:type="pct"/>
            <w:tcBorders>
              <w:top w:val="nil"/>
              <w:left w:val="single" w:sz="4" w:space="0" w:color="auto"/>
              <w:bottom w:val="single" w:sz="4" w:space="0" w:color="auto"/>
              <w:right w:val="single" w:sz="4" w:space="0" w:color="auto"/>
            </w:tcBorders>
            <w:vAlign w:val="center"/>
          </w:tcPr>
          <w:p w14:paraId="36C29B41" w14:textId="77777777" w:rsidR="0074689F" w:rsidRDefault="0074689F" w:rsidP="00B665A4">
            <w:pPr>
              <w:pStyle w:val="--13"/>
              <w:rPr>
                <w:b w:val="0"/>
                <w:bCs/>
                <w:color w:val="000000" w:themeColor="text1"/>
              </w:rPr>
            </w:pPr>
            <w:r w:rsidRPr="00B665A4">
              <w:rPr>
                <w:rFonts w:hint="eastAsia"/>
                <w:b w:val="0"/>
                <w:bCs/>
                <w:color w:val="000000" w:themeColor="text1"/>
              </w:rPr>
              <w:t>736,766,874</w:t>
            </w:r>
          </w:p>
          <w:p w14:paraId="7CC65F1B" w14:textId="0B116E56" w:rsidR="004E0859" w:rsidRPr="00B665A4" w:rsidRDefault="004E0859" w:rsidP="00B665A4">
            <w:pPr>
              <w:pStyle w:val="--13"/>
              <w:rPr>
                <w:b w:val="0"/>
                <w:bCs/>
                <w:color w:val="000000" w:themeColor="text1"/>
                <w:spacing w:val="-8"/>
              </w:rPr>
            </w:pPr>
          </w:p>
        </w:tc>
      </w:tr>
    </w:tbl>
    <w:p w14:paraId="4F1757F1" w14:textId="77777777" w:rsidR="00E5231B" w:rsidRPr="00E5231B" w:rsidRDefault="00E5231B">
      <w:pPr>
        <w:rPr>
          <w:sz w:val="2"/>
          <w:szCs w:val="2"/>
        </w:rPr>
      </w:pPr>
    </w:p>
    <w:tbl>
      <w:tblPr>
        <w:tblW w:w="499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59"/>
        <w:gridCol w:w="1355"/>
        <w:gridCol w:w="1359"/>
        <w:gridCol w:w="1358"/>
        <w:gridCol w:w="1359"/>
        <w:gridCol w:w="1358"/>
        <w:gridCol w:w="1472"/>
      </w:tblGrid>
      <w:tr w:rsidR="003F368A" w:rsidRPr="000F1699" w14:paraId="15AFDEF2" w14:textId="77777777" w:rsidTr="00EB1096">
        <w:trPr>
          <w:cantSplit/>
          <w:trHeight w:hRule="exact" w:val="567"/>
        </w:trPr>
        <w:tc>
          <w:tcPr>
            <w:tcW w:w="5000" w:type="pct"/>
            <w:gridSpan w:val="7"/>
            <w:tcBorders>
              <w:top w:val="nil"/>
              <w:left w:val="nil"/>
              <w:bottom w:val="nil"/>
              <w:right w:val="nil"/>
            </w:tcBorders>
            <w:vAlign w:val="center"/>
          </w:tcPr>
          <w:p w14:paraId="279B8E53" w14:textId="0A90779E" w:rsidR="003F368A" w:rsidRPr="000F1699" w:rsidRDefault="003F368A" w:rsidP="00EB1096">
            <w:pPr>
              <w:pStyle w:val="af2"/>
              <w:ind w:left="60" w:right="60"/>
              <w:jc w:val="left"/>
              <w:rPr>
                <w:color w:val="000000" w:themeColor="text1"/>
              </w:rPr>
            </w:pPr>
            <w:proofErr w:type="gramStart"/>
            <w:r w:rsidRPr="0096663A">
              <w:rPr>
                <w:rFonts w:hint="eastAsia"/>
                <w:color w:val="000000" w:themeColor="text1"/>
              </w:rPr>
              <w:t>平衡綜</w:t>
            </w:r>
            <w:proofErr w:type="gramEnd"/>
            <w:r w:rsidRPr="0096663A">
              <w:rPr>
                <w:rFonts w:hint="eastAsia"/>
                <w:color w:val="000000" w:themeColor="text1"/>
              </w:rPr>
              <w:t>計表</w:t>
            </w:r>
            <w:r w:rsidRPr="0096663A">
              <w:rPr>
                <w:rFonts w:hint="eastAsia"/>
                <w:b w:val="0"/>
                <w:bCs/>
                <w:color w:val="000000" w:themeColor="text1"/>
                <w:sz w:val="28"/>
                <w:u w:val="none"/>
              </w:rPr>
              <w:t>（基金別）</w:t>
            </w:r>
          </w:p>
        </w:tc>
      </w:tr>
      <w:tr w:rsidR="003F368A" w:rsidRPr="000F1699" w14:paraId="41F226D6" w14:textId="77777777" w:rsidTr="00EB1096">
        <w:trPr>
          <w:cantSplit/>
          <w:trHeight w:hRule="exact" w:val="425"/>
        </w:trPr>
        <w:tc>
          <w:tcPr>
            <w:tcW w:w="5000" w:type="pct"/>
            <w:gridSpan w:val="7"/>
            <w:tcBorders>
              <w:top w:val="nil"/>
              <w:left w:val="nil"/>
              <w:bottom w:val="nil"/>
              <w:right w:val="nil"/>
            </w:tcBorders>
            <w:vAlign w:val="center"/>
          </w:tcPr>
          <w:p w14:paraId="1708A6C2" w14:textId="1963B842" w:rsidR="003F368A" w:rsidRPr="000F1699" w:rsidRDefault="003F368A" w:rsidP="00EB1096">
            <w:pPr>
              <w:pStyle w:val="affe"/>
              <w:spacing w:after="0"/>
              <w:jc w:val="left"/>
              <w:rPr>
                <w:color w:val="000000" w:themeColor="text1"/>
              </w:rPr>
            </w:pPr>
            <w:r w:rsidRPr="000F1699">
              <w:rPr>
                <w:rFonts w:hint="eastAsia"/>
                <w:color w:val="000000" w:themeColor="text1"/>
              </w:rPr>
              <w:t>12月31日</w:t>
            </w:r>
          </w:p>
        </w:tc>
      </w:tr>
      <w:tr w:rsidR="003F368A" w:rsidRPr="000F1699" w14:paraId="09FD97E7" w14:textId="77777777" w:rsidTr="00E5231B">
        <w:trPr>
          <w:cantSplit/>
          <w:trHeight w:hRule="exact" w:val="340"/>
        </w:trPr>
        <w:tc>
          <w:tcPr>
            <w:tcW w:w="5000" w:type="pct"/>
            <w:gridSpan w:val="7"/>
            <w:tcBorders>
              <w:top w:val="nil"/>
              <w:left w:val="nil"/>
              <w:bottom w:val="single" w:sz="4" w:space="0" w:color="auto"/>
              <w:right w:val="nil"/>
            </w:tcBorders>
            <w:vAlign w:val="center"/>
          </w:tcPr>
          <w:p w14:paraId="01C8A8BA" w14:textId="23B53D3F" w:rsidR="003F368A" w:rsidRPr="000F1699" w:rsidRDefault="003F368A" w:rsidP="00E5231B">
            <w:pPr>
              <w:pStyle w:val="afff"/>
              <w:spacing w:line="240" w:lineRule="auto"/>
              <w:rPr>
                <w:color w:val="000000" w:themeColor="text1"/>
              </w:rPr>
            </w:pPr>
            <w:r w:rsidRPr="000F1699">
              <w:rPr>
                <w:rFonts w:hint="eastAsia"/>
                <w:color w:val="000000" w:themeColor="text1"/>
              </w:rPr>
              <w:t>單位：新臺幣元</w:t>
            </w:r>
          </w:p>
        </w:tc>
      </w:tr>
      <w:tr w:rsidR="0074689F" w:rsidRPr="000F1699" w14:paraId="4AE99BA9" w14:textId="77777777" w:rsidTr="008B046D">
        <w:trPr>
          <w:cantSplit/>
          <w:trHeight w:hRule="exact" w:val="822"/>
        </w:trPr>
        <w:tc>
          <w:tcPr>
            <w:tcW w:w="706" w:type="pct"/>
            <w:tcBorders>
              <w:top w:val="single" w:sz="4" w:space="0" w:color="auto"/>
              <w:left w:val="nil"/>
              <w:bottom w:val="single" w:sz="4" w:space="0" w:color="auto"/>
              <w:right w:val="single" w:sz="4" w:space="0" w:color="auto"/>
            </w:tcBorders>
            <w:vAlign w:val="center"/>
          </w:tcPr>
          <w:p w14:paraId="60B93277" w14:textId="73A19678" w:rsidR="0074689F" w:rsidRPr="000F1699" w:rsidRDefault="0074689F" w:rsidP="0074689F">
            <w:pPr>
              <w:pStyle w:val="afb"/>
              <w:spacing w:line="240" w:lineRule="exact"/>
              <w:rPr>
                <w:b/>
                <w:bCs/>
                <w:color w:val="000000" w:themeColor="text1"/>
              </w:rPr>
            </w:pPr>
            <w:r>
              <w:rPr>
                <w:rFonts w:hint="eastAsia"/>
                <w:b/>
                <w:bCs/>
                <w:color w:val="000000" w:themeColor="text1"/>
              </w:rPr>
              <w:t>負債總額</w:t>
            </w:r>
          </w:p>
        </w:tc>
        <w:tc>
          <w:tcPr>
            <w:tcW w:w="705" w:type="pct"/>
            <w:tcBorders>
              <w:top w:val="single" w:sz="4" w:space="0" w:color="auto"/>
              <w:left w:val="single" w:sz="4" w:space="0" w:color="auto"/>
              <w:bottom w:val="single" w:sz="4" w:space="0" w:color="auto"/>
              <w:right w:val="single" w:sz="4" w:space="0" w:color="auto"/>
            </w:tcBorders>
            <w:vAlign w:val="center"/>
          </w:tcPr>
          <w:p w14:paraId="3BD1DCE2" w14:textId="0B3D7C09" w:rsidR="0074689F" w:rsidRPr="000F1699" w:rsidRDefault="0074689F" w:rsidP="0074689F">
            <w:pPr>
              <w:pStyle w:val="afb"/>
              <w:spacing w:line="240" w:lineRule="exact"/>
              <w:rPr>
                <w:color w:val="000000" w:themeColor="text1"/>
              </w:rPr>
            </w:pPr>
            <w:r>
              <w:rPr>
                <w:rFonts w:hint="eastAsia"/>
                <w:color w:val="000000" w:themeColor="text1"/>
              </w:rPr>
              <w:t>流動負債</w:t>
            </w:r>
          </w:p>
        </w:tc>
        <w:tc>
          <w:tcPr>
            <w:tcW w:w="706" w:type="pct"/>
            <w:tcBorders>
              <w:top w:val="single" w:sz="4" w:space="0" w:color="auto"/>
              <w:left w:val="single" w:sz="4" w:space="0" w:color="auto"/>
              <w:bottom w:val="single" w:sz="4" w:space="0" w:color="auto"/>
              <w:right w:val="single" w:sz="4" w:space="0" w:color="auto"/>
            </w:tcBorders>
            <w:vAlign w:val="center"/>
          </w:tcPr>
          <w:p w14:paraId="7D13969A" w14:textId="431A2F53" w:rsidR="0074689F" w:rsidRPr="000F1699" w:rsidRDefault="0074689F" w:rsidP="0074689F">
            <w:pPr>
              <w:pStyle w:val="afb"/>
              <w:spacing w:line="240" w:lineRule="exact"/>
              <w:rPr>
                <w:color w:val="000000" w:themeColor="text1"/>
              </w:rPr>
            </w:pPr>
            <w:r>
              <w:rPr>
                <w:rFonts w:hint="eastAsia"/>
                <w:color w:val="000000" w:themeColor="text1"/>
              </w:rPr>
              <w:t>長期負債</w:t>
            </w:r>
          </w:p>
        </w:tc>
        <w:tc>
          <w:tcPr>
            <w:tcW w:w="706" w:type="pct"/>
            <w:tcBorders>
              <w:top w:val="single" w:sz="4" w:space="0" w:color="auto"/>
              <w:left w:val="single" w:sz="4" w:space="0" w:color="auto"/>
              <w:bottom w:val="single" w:sz="4" w:space="0" w:color="auto"/>
              <w:right w:val="single" w:sz="4" w:space="0" w:color="auto"/>
            </w:tcBorders>
            <w:vAlign w:val="center"/>
          </w:tcPr>
          <w:p w14:paraId="73857D3D" w14:textId="473E47AE" w:rsidR="0074689F" w:rsidRPr="000F1699" w:rsidRDefault="0074689F" w:rsidP="0074689F">
            <w:pPr>
              <w:pStyle w:val="afb"/>
              <w:spacing w:line="240" w:lineRule="exact"/>
              <w:rPr>
                <w:color w:val="000000" w:themeColor="text1"/>
              </w:rPr>
            </w:pPr>
            <w:r>
              <w:rPr>
                <w:rFonts w:hint="eastAsia"/>
                <w:color w:val="000000" w:themeColor="text1"/>
              </w:rPr>
              <w:t>其他負債</w:t>
            </w:r>
          </w:p>
        </w:tc>
        <w:tc>
          <w:tcPr>
            <w:tcW w:w="706" w:type="pct"/>
            <w:tcBorders>
              <w:top w:val="single" w:sz="4" w:space="0" w:color="auto"/>
              <w:left w:val="single" w:sz="4" w:space="0" w:color="auto"/>
              <w:bottom w:val="single" w:sz="4" w:space="0" w:color="auto"/>
              <w:right w:val="single" w:sz="4" w:space="0" w:color="auto"/>
            </w:tcBorders>
            <w:vAlign w:val="center"/>
          </w:tcPr>
          <w:p w14:paraId="6322918E" w14:textId="24CB2436" w:rsidR="0074689F" w:rsidRPr="000F1699" w:rsidRDefault="0074689F" w:rsidP="0074689F">
            <w:pPr>
              <w:pStyle w:val="afb"/>
              <w:spacing w:line="240" w:lineRule="exact"/>
              <w:rPr>
                <w:b/>
                <w:bCs/>
                <w:color w:val="000000" w:themeColor="text1"/>
              </w:rPr>
            </w:pPr>
            <w:r>
              <w:rPr>
                <w:rFonts w:hint="eastAsia"/>
                <w:b/>
                <w:bCs/>
                <w:color w:val="000000" w:themeColor="text1"/>
              </w:rPr>
              <w:t>淨值總額</w:t>
            </w:r>
          </w:p>
        </w:tc>
        <w:tc>
          <w:tcPr>
            <w:tcW w:w="706" w:type="pct"/>
            <w:tcBorders>
              <w:top w:val="single" w:sz="4" w:space="0" w:color="auto"/>
              <w:left w:val="single" w:sz="4" w:space="0" w:color="auto"/>
              <w:bottom w:val="single" w:sz="4" w:space="0" w:color="auto"/>
              <w:right w:val="nil"/>
            </w:tcBorders>
            <w:vAlign w:val="center"/>
          </w:tcPr>
          <w:p w14:paraId="4036F34A" w14:textId="460091C5" w:rsidR="0074689F" w:rsidRPr="000F1699" w:rsidRDefault="0074689F" w:rsidP="0074689F">
            <w:pPr>
              <w:pStyle w:val="afb"/>
              <w:spacing w:line="240" w:lineRule="exact"/>
              <w:rPr>
                <w:color w:val="000000" w:themeColor="text1"/>
              </w:rPr>
            </w:pPr>
            <w:r>
              <w:rPr>
                <w:rFonts w:hint="eastAsia"/>
                <w:color w:val="000000" w:themeColor="text1"/>
              </w:rPr>
              <w:t>公積</w:t>
            </w:r>
          </w:p>
        </w:tc>
        <w:tc>
          <w:tcPr>
            <w:tcW w:w="764" w:type="pct"/>
            <w:tcBorders>
              <w:top w:val="single" w:sz="4" w:space="0" w:color="auto"/>
              <w:left w:val="single" w:sz="4" w:space="0" w:color="auto"/>
              <w:bottom w:val="single" w:sz="4" w:space="0" w:color="auto"/>
              <w:right w:val="nil"/>
            </w:tcBorders>
            <w:vAlign w:val="center"/>
          </w:tcPr>
          <w:p w14:paraId="17203DA5" w14:textId="56C8C48B" w:rsidR="0074689F" w:rsidRPr="000F1699" w:rsidRDefault="0074689F" w:rsidP="0074689F">
            <w:pPr>
              <w:pStyle w:val="afb"/>
              <w:spacing w:line="240" w:lineRule="exact"/>
              <w:rPr>
                <w:color w:val="000000" w:themeColor="text1"/>
              </w:rPr>
            </w:pPr>
            <w:r>
              <w:rPr>
                <w:rFonts w:hint="eastAsia"/>
                <w:color w:val="000000" w:themeColor="text1"/>
              </w:rPr>
              <w:t>累積餘</w:t>
            </w:r>
            <w:proofErr w:type="gramStart"/>
            <w:r>
              <w:rPr>
                <w:rFonts w:hint="eastAsia"/>
                <w:color w:val="000000" w:themeColor="text1"/>
              </w:rPr>
              <w:t>絀</w:t>
            </w:r>
            <w:proofErr w:type="gramEnd"/>
          </w:p>
        </w:tc>
      </w:tr>
      <w:tr w:rsidR="0074689F" w:rsidRPr="000F1699" w14:paraId="53DCBE79" w14:textId="77777777" w:rsidTr="00E5231B">
        <w:trPr>
          <w:cantSplit/>
          <w:trHeight w:val="1179"/>
        </w:trPr>
        <w:tc>
          <w:tcPr>
            <w:tcW w:w="706" w:type="pct"/>
            <w:tcBorders>
              <w:top w:val="nil"/>
              <w:left w:val="nil"/>
              <w:bottom w:val="nil"/>
              <w:right w:val="single" w:sz="4" w:space="0" w:color="auto"/>
            </w:tcBorders>
            <w:vAlign w:val="center"/>
          </w:tcPr>
          <w:p w14:paraId="7F058F7D" w14:textId="104E9A19" w:rsidR="0074689F" w:rsidRPr="000F1699" w:rsidRDefault="0074689F" w:rsidP="0074689F">
            <w:pPr>
              <w:pStyle w:val="--13"/>
              <w:rPr>
                <w:color w:val="000000" w:themeColor="text1"/>
                <w:spacing w:val="-10"/>
              </w:rPr>
            </w:pPr>
            <w:r>
              <w:rPr>
                <w:rFonts w:hint="eastAsia"/>
                <w:color w:val="000000" w:themeColor="text1"/>
              </w:rPr>
              <w:t>2,551,622,217</w:t>
            </w:r>
          </w:p>
        </w:tc>
        <w:tc>
          <w:tcPr>
            <w:tcW w:w="705" w:type="pct"/>
            <w:tcBorders>
              <w:top w:val="nil"/>
              <w:left w:val="single" w:sz="4" w:space="0" w:color="auto"/>
              <w:bottom w:val="nil"/>
              <w:right w:val="single" w:sz="4" w:space="0" w:color="auto"/>
            </w:tcBorders>
            <w:vAlign w:val="center"/>
          </w:tcPr>
          <w:p w14:paraId="135E9A3C" w14:textId="1AB027CC" w:rsidR="0074689F" w:rsidRPr="000F1699" w:rsidRDefault="0074689F" w:rsidP="0074689F">
            <w:pPr>
              <w:pStyle w:val="--13"/>
              <w:rPr>
                <w:color w:val="000000" w:themeColor="text1"/>
              </w:rPr>
            </w:pPr>
            <w:r>
              <w:rPr>
                <w:rFonts w:hint="eastAsia"/>
                <w:color w:val="000000" w:themeColor="text1"/>
              </w:rPr>
              <w:t>258,005,762</w:t>
            </w:r>
          </w:p>
        </w:tc>
        <w:tc>
          <w:tcPr>
            <w:tcW w:w="706" w:type="pct"/>
            <w:tcBorders>
              <w:top w:val="nil"/>
              <w:left w:val="single" w:sz="4" w:space="0" w:color="auto"/>
              <w:bottom w:val="nil"/>
              <w:right w:val="single" w:sz="4" w:space="0" w:color="auto"/>
            </w:tcBorders>
            <w:vAlign w:val="center"/>
          </w:tcPr>
          <w:p w14:paraId="2F4FB1F6" w14:textId="047D0AC4" w:rsidR="0074689F" w:rsidRPr="000F1699" w:rsidRDefault="0074689F" w:rsidP="0074689F">
            <w:pPr>
              <w:pStyle w:val="--13"/>
              <w:rPr>
                <w:color w:val="000000" w:themeColor="text1"/>
              </w:rPr>
            </w:pPr>
            <w:r>
              <w:rPr>
                <w:rFonts w:hint="eastAsia"/>
                <w:color w:val="000000" w:themeColor="text1"/>
              </w:rPr>
              <w:t>2,249,322,000</w:t>
            </w:r>
          </w:p>
        </w:tc>
        <w:tc>
          <w:tcPr>
            <w:tcW w:w="706" w:type="pct"/>
            <w:tcBorders>
              <w:top w:val="nil"/>
              <w:left w:val="single" w:sz="4" w:space="0" w:color="auto"/>
              <w:bottom w:val="nil"/>
              <w:right w:val="single" w:sz="4" w:space="0" w:color="auto"/>
            </w:tcBorders>
            <w:vAlign w:val="center"/>
          </w:tcPr>
          <w:p w14:paraId="1F6AECC2" w14:textId="04654BFE" w:rsidR="0074689F" w:rsidRPr="000F1699" w:rsidRDefault="0074689F" w:rsidP="0074689F">
            <w:pPr>
              <w:pStyle w:val="--13"/>
              <w:rPr>
                <w:color w:val="000000" w:themeColor="text1"/>
              </w:rPr>
            </w:pPr>
            <w:r>
              <w:rPr>
                <w:rFonts w:hint="eastAsia"/>
                <w:color w:val="000000" w:themeColor="text1"/>
              </w:rPr>
              <w:t>44,294,455</w:t>
            </w:r>
          </w:p>
        </w:tc>
        <w:tc>
          <w:tcPr>
            <w:tcW w:w="706" w:type="pct"/>
            <w:tcBorders>
              <w:top w:val="nil"/>
              <w:left w:val="single" w:sz="4" w:space="0" w:color="auto"/>
              <w:bottom w:val="nil"/>
              <w:right w:val="single" w:sz="4" w:space="0" w:color="auto"/>
            </w:tcBorders>
            <w:vAlign w:val="center"/>
          </w:tcPr>
          <w:p w14:paraId="64097F67" w14:textId="33F52E22" w:rsidR="0074689F" w:rsidRPr="000F1699" w:rsidRDefault="0074689F" w:rsidP="0074689F">
            <w:pPr>
              <w:pStyle w:val="--13"/>
              <w:rPr>
                <w:color w:val="000000" w:themeColor="text1"/>
              </w:rPr>
            </w:pPr>
            <w:r>
              <w:rPr>
                <w:rFonts w:hint="eastAsia"/>
                <w:color w:val="000000" w:themeColor="text1"/>
              </w:rPr>
              <w:t>5,478,855,760</w:t>
            </w:r>
          </w:p>
        </w:tc>
        <w:tc>
          <w:tcPr>
            <w:tcW w:w="706" w:type="pct"/>
            <w:tcBorders>
              <w:top w:val="nil"/>
              <w:left w:val="single" w:sz="4" w:space="0" w:color="auto"/>
              <w:bottom w:val="nil"/>
              <w:right w:val="nil"/>
            </w:tcBorders>
            <w:vAlign w:val="center"/>
          </w:tcPr>
          <w:p w14:paraId="5B6983B5" w14:textId="3A0ABC56" w:rsidR="0074689F" w:rsidRPr="000F1699" w:rsidRDefault="0074689F" w:rsidP="0074689F">
            <w:pPr>
              <w:pStyle w:val="--13"/>
              <w:rPr>
                <w:color w:val="000000" w:themeColor="text1"/>
              </w:rPr>
            </w:pPr>
            <w:r>
              <w:rPr>
                <w:rFonts w:hint="eastAsia"/>
                <w:color w:val="000000" w:themeColor="text1"/>
              </w:rPr>
              <w:t>18,876,962</w:t>
            </w:r>
          </w:p>
        </w:tc>
        <w:tc>
          <w:tcPr>
            <w:tcW w:w="764" w:type="pct"/>
            <w:tcBorders>
              <w:top w:val="nil"/>
              <w:left w:val="single" w:sz="4" w:space="0" w:color="auto"/>
              <w:bottom w:val="nil"/>
              <w:right w:val="nil"/>
            </w:tcBorders>
            <w:vAlign w:val="center"/>
          </w:tcPr>
          <w:p w14:paraId="79EEA92B" w14:textId="08C27B87" w:rsidR="0074689F" w:rsidRPr="000F1699" w:rsidRDefault="0074689F" w:rsidP="0074689F">
            <w:pPr>
              <w:pStyle w:val="--13"/>
              <w:rPr>
                <w:color w:val="000000" w:themeColor="text1"/>
              </w:rPr>
            </w:pPr>
            <w:r>
              <w:rPr>
                <w:rFonts w:hint="eastAsia"/>
                <w:color w:val="000000" w:themeColor="text1"/>
              </w:rPr>
              <w:t>5,459,978,798</w:t>
            </w:r>
          </w:p>
        </w:tc>
      </w:tr>
      <w:tr w:rsidR="0074689F" w:rsidRPr="000F1699" w14:paraId="65BA84AC" w14:textId="77777777" w:rsidTr="00E5231B">
        <w:trPr>
          <w:cantSplit/>
          <w:trHeight w:val="1179"/>
        </w:trPr>
        <w:tc>
          <w:tcPr>
            <w:tcW w:w="706" w:type="pct"/>
            <w:tcBorders>
              <w:top w:val="nil"/>
              <w:left w:val="nil"/>
              <w:bottom w:val="nil"/>
              <w:right w:val="single" w:sz="4" w:space="0" w:color="auto"/>
            </w:tcBorders>
            <w:vAlign w:val="center"/>
          </w:tcPr>
          <w:p w14:paraId="5683F881" w14:textId="15E6B23B" w:rsidR="0074689F" w:rsidRPr="000F1699" w:rsidRDefault="0074689F" w:rsidP="0074689F">
            <w:pPr>
              <w:pStyle w:val="--13"/>
              <w:rPr>
                <w:color w:val="000000" w:themeColor="text1"/>
              </w:rPr>
            </w:pPr>
            <w:r>
              <w:rPr>
                <w:rFonts w:hint="eastAsia"/>
                <w:color w:val="000000" w:themeColor="text1"/>
              </w:rPr>
              <w:t>2,019,986,939</w:t>
            </w:r>
          </w:p>
        </w:tc>
        <w:tc>
          <w:tcPr>
            <w:tcW w:w="705" w:type="pct"/>
            <w:tcBorders>
              <w:top w:val="nil"/>
              <w:left w:val="single" w:sz="4" w:space="0" w:color="auto"/>
              <w:bottom w:val="nil"/>
              <w:right w:val="single" w:sz="4" w:space="0" w:color="auto"/>
            </w:tcBorders>
            <w:vAlign w:val="center"/>
          </w:tcPr>
          <w:p w14:paraId="1FE150D2" w14:textId="76835AE2" w:rsidR="0074689F" w:rsidRPr="000F1699" w:rsidRDefault="0074689F" w:rsidP="0074689F">
            <w:pPr>
              <w:pStyle w:val="--13"/>
              <w:rPr>
                <w:color w:val="000000" w:themeColor="text1"/>
              </w:rPr>
            </w:pPr>
            <w:r>
              <w:rPr>
                <w:rFonts w:hint="eastAsia"/>
                <w:color w:val="000000" w:themeColor="text1"/>
              </w:rPr>
              <w:t>238,795,435</w:t>
            </w:r>
          </w:p>
        </w:tc>
        <w:tc>
          <w:tcPr>
            <w:tcW w:w="706" w:type="pct"/>
            <w:tcBorders>
              <w:top w:val="nil"/>
              <w:left w:val="single" w:sz="4" w:space="0" w:color="auto"/>
              <w:bottom w:val="nil"/>
              <w:right w:val="single" w:sz="4" w:space="0" w:color="auto"/>
            </w:tcBorders>
            <w:vAlign w:val="center"/>
          </w:tcPr>
          <w:p w14:paraId="21E6479B" w14:textId="19A474BF" w:rsidR="0074689F" w:rsidRPr="000F1699" w:rsidRDefault="0074689F" w:rsidP="0074689F">
            <w:pPr>
              <w:pStyle w:val="--13"/>
              <w:rPr>
                <w:color w:val="000000" w:themeColor="text1"/>
              </w:rPr>
            </w:pPr>
            <w:r>
              <w:rPr>
                <w:rFonts w:hint="eastAsia"/>
                <w:color w:val="000000" w:themeColor="text1"/>
              </w:rPr>
              <w:t>1,761,496,000</w:t>
            </w:r>
          </w:p>
        </w:tc>
        <w:tc>
          <w:tcPr>
            <w:tcW w:w="706" w:type="pct"/>
            <w:tcBorders>
              <w:top w:val="nil"/>
              <w:left w:val="single" w:sz="4" w:space="0" w:color="auto"/>
              <w:bottom w:val="nil"/>
              <w:right w:val="single" w:sz="4" w:space="0" w:color="auto"/>
            </w:tcBorders>
            <w:vAlign w:val="center"/>
          </w:tcPr>
          <w:p w14:paraId="1A55CB72" w14:textId="32E370AD" w:rsidR="0074689F" w:rsidRPr="000F1699" w:rsidRDefault="0074689F" w:rsidP="0074689F">
            <w:pPr>
              <w:pStyle w:val="--13"/>
              <w:rPr>
                <w:color w:val="000000" w:themeColor="text1"/>
              </w:rPr>
            </w:pPr>
            <w:r>
              <w:rPr>
                <w:rFonts w:hint="eastAsia"/>
                <w:color w:val="000000" w:themeColor="text1"/>
              </w:rPr>
              <w:t>19,695,504</w:t>
            </w:r>
          </w:p>
        </w:tc>
        <w:tc>
          <w:tcPr>
            <w:tcW w:w="706" w:type="pct"/>
            <w:tcBorders>
              <w:top w:val="nil"/>
              <w:left w:val="single" w:sz="4" w:space="0" w:color="auto"/>
              <w:bottom w:val="nil"/>
              <w:right w:val="single" w:sz="4" w:space="0" w:color="auto"/>
            </w:tcBorders>
            <w:vAlign w:val="center"/>
          </w:tcPr>
          <w:p w14:paraId="686A887D" w14:textId="238BA1A9" w:rsidR="0074689F" w:rsidRPr="000F1699" w:rsidRDefault="0074689F" w:rsidP="0074689F">
            <w:pPr>
              <w:pStyle w:val="--13"/>
              <w:rPr>
                <w:color w:val="000000" w:themeColor="text1"/>
              </w:rPr>
            </w:pPr>
            <w:r>
              <w:rPr>
                <w:rFonts w:hint="eastAsia"/>
                <w:color w:val="000000" w:themeColor="text1"/>
              </w:rPr>
              <w:t>5,227,149,737</w:t>
            </w:r>
          </w:p>
        </w:tc>
        <w:tc>
          <w:tcPr>
            <w:tcW w:w="706" w:type="pct"/>
            <w:tcBorders>
              <w:top w:val="nil"/>
              <w:left w:val="single" w:sz="4" w:space="0" w:color="auto"/>
              <w:bottom w:val="nil"/>
              <w:right w:val="nil"/>
            </w:tcBorders>
            <w:vAlign w:val="center"/>
          </w:tcPr>
          <w:p w14:paraId="5A030677" w14:textId="3D99CE91" w:rsidR="0074689F" w:rsidRPr="000F1699" w:rsidRDefault="0074689F" w:rsidP="0074689F">
            <w:pPr>
              <w:pStyle w:val="--13"/>
              <w:rPr>
                <w:color w:val="000000" w:themeColor="text1"/>
              </w:rPr>
            </w:pPr>
            <w:r>
              <w:rPr>
                <w:rFonts w:hint="eastAsia"/>
                <w:color w:val="000000" w:themeColor="text1"/>
              </w:rPr>
              <w:t>－</w:t>
            </w:r>
          </w:p>
        </w:tc>
        <w:tc>
          <w:tcPr>
            <w:tcW w:w="764" w:type="pct"/>
            <w:tcBorders>
              <w:top w:val="nil"/>
              <w:left w:val="single" w:sz="4" w:space="0" w:color="auto"/>
              <w:bottom w:val="nil"/>
              <w:right w:val="nil"/>
            </w:tcBorders>
            <w:vAlign w:val="center"/>
          </w:tcPr>
          <w:p w14:paraId="411BE204" w14:textId="3669F127" w:rsidR="0074689F" w:rsidRPr="000F1699" w:rsidRDefault="0074689F" w:rsidP="0074689F">
            <w:pPr>
              <w:pStyle w:val="--13"/>
              <w:rPr>
                <w:color w:val="000000" w:themeColor="text1"/>
              </w:rPr>
            </w:pPr>
            <w:r>
              <w:rPr>
                <w:rFonts w:hint="eastAsia"/>
                <w:color w:val="000000" w:themeColor="text1"/>
              </w:rPr>
              <w:t>5,227,149,737</w:t>
            </w:r>
          </w:p>
        </w:tc>
      </w:tr>
      <w:tr w:rsidR="0074689F" w:rsidRPr="000F1699" w14:paraId="11ECADD8" w14:textId="77777777" w:rsidTr="00E5231B">
        <w:trPr>
          <w:cantSplit/>
          <w:trHeight w:val="1179"/>
        </w:trPr>
        <w:tc>
          <w:tcPr>
            <w:tcW w:w="706" w:type="pct"/>
            <w:tcBorders>
              <w:top w:val="nil"/>
              <w:left w:val="nil"/>
              <w:bottom w:val="nil"/>
              <w:right w:val="single" w:sz="4" w:space="0" w:color="auto"/>
            </w:tcBorders>
            <w:vAlign w:val="center"/>
          </w:tcPr>
          <w:p w14:paraId="54AA6E80" w14:textId="77777777" w:rsidR="0074689F" w:rsidRDefault="0074689F" w:rsidP="00B665A4">
            <w:pPr>
              <w:pStyle w:val="--23"/>
              <w:rPr>
                <w:color w:val="000000" w:themeColor="text1"/>
              </w:rPr>
            </w:pPr>
            <w:r>
              <w:rPr>
                <w:rFonts w:hint="eastAsia"/>
                <w:color w:val="000000" w:themeColor="text1"/>
              </w:rPr>
              <w:t>136,417,562</w:t>
            </w:r>
          </w:p>
          <w:p w14:paraId="3F80B6CA" w14:textId="01668289" w:rsidR="004E0859" w:rsidRPr="000F1699" w:rsidRDefault="004E0859" w:rsidP="00B665A4">
            <w:pPr>
              <w:pStyle w:val="--23"/>
              <w:rPr>
                <w:color w:val="000000" w:themeColor="text1"/>
                <w:spacing w:val="-8"/>
              </w:rPr>
            </w:pPr>
          </w:p>
        </w:tc>
        <w:tc>
          <w:tcPr>
            <w:tcW w:w="705" w:type="pct"/>
            <w:tcBorders>
              <w:top w:val="nil"/>
              <w:left w:val="single" w:sz="4" w:space="0" w:color="auto"/>
              <w:bottom w:val="nil"/>
              <w:right w:val="single" w:sz="4" w:space="0" w:color="auto"/>
            </w:tcBorders>
            <w:vAlign w:val="center"/>
          </w:tcPr>
          <w:p w14:paraId="0D10B369" w14:textId="77777777" w:rsidR="0074689F" w:rsidRDefault="0074689F" w:rsidP="00B665A4">
            <w:pPr>
              <w:pStyle w:val="--23"/>
              <w:rPr>
                <w:color w:val="000000" w:themeColor="text1"/>
              </w:rPr>
            </w:pPr>
            <w:r>
              <w:rPr>
                <w:rFonts w:hint="eastAsia"/>
                <w:color w:val="000000" w:themeColor="text1"/>
              </w:rPr>
              <w:t>135,331,076</w:t>
            </w:r>
          </w:p>
          <w:p w14:paraId="47F14A56" w14:textId="50314429"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325C25ED" w14:textId="77777777" w:rsidR="0074689F" w:rsidRDefault="0074689F" w:rsidP="00B665A4">
            <w:pPr>
              <w:pStyle w:val="--23"/>
              <w:rPr>
                <w:color w:val="000000" w:themeColor="text1"/>
              </w:rPr>
            </w:pPr>
            <w:r>
              <w:rPr>
                <w:rFonts w:hint="eastAsia"/>
                <w:color w:val="000000" w:themeColor="text1"/>
              </w:rPr>
              <w:t>－</w:t>
            </w:r>
          </w:p>
          <w:p w14:paraId="0EBD8EC0" w14:textId="5331A38C"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44EFC6D5" w14:textId="77777777" w:rsidR="0074689F" w:rsidRDefault="0074689F" w:rsidP="00B665A4">
            <w:pPr>
              <w:pStyle w:val="--23"/>
              <w:rPr>
                <w:color w:val="000000" w:themeColor="text1"/>
              </w:rPr>
            </w:pPr>
            <w:r>
              <w:rPr>
                <w:rFonts w:hint="eastAsia"/>
                <w:color w:val="000000" w:themeColor="text1"/>
              </w:rPr>
              <w:t>1,086,486</w:t>
            </w:r>
          </w:p>
          <w:p w14:paraId="191A167F" w14:textId="33FE7C35"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404C9A4A" w14:textId="77777777" w:rsidR="0074689F" w:rsidRDefault="0074689F" w:rsidP="00B665A4">
            <w:pPr>
              <w:pStyle w:val="--23"/>
              <w:rPr>
                <w:color w:val="000000" w:themeColor="text1"/>
              </w:rPr>
            </w:pPr>
            <w:r>
              <w:rPr>
                <w:rFonts w:hint="eastAsia"/>
                <w:color w:val="000000" w:themeColor="text1"/>
              </w:rPr>
              <w:t>4,570,647,218</w:t>
            </w:r>
          </w:p>
          <w:p w14:paraId="18DDC933" w14:textId="6614A00A"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nil"/>
            </w:tcBorders>
            <w:vAlign w:val="center"/>
          </w:tcPr>
          <w:p w14:paraId="73BD8826" w14:textId="77777777" w:rsidR="0074689F" w:rsidRDefault="0074689F" w:rsidP="00B665A4">
            <w:pPr>
              <w:pStyle w:val="--23"/>
              <w:rPr>
                <w:color w:val="000000" w:themeColor="text1"/>
              </w:rPr>
            </w:pPr>
            <w:r>
              <w:rPr>
                <w:rFonts w:hint="eastAsia"/>
                <w:color w:val="000000" w:themeColor="text1"/>
              </w:rPr>
              <w:t>－</w:t>
            </w:r>
          </w:p>
          <w:p w14:paraId="0F7C72CF" w14:textId="66194D76" w:rsidR="004E0859" w:rsidRPr="000F1699" w:rsidRDefault="004E0859" w:rsidP="00B665A4">
            <w:pPr>
              <w:pStyle w:val="--23"/>
              <w:rPr>
                <w:color w:val="000000" w:themeColor="text1"/>
              </w:rPr>
            </w:pPr>
          </w:p>
        </w:tc>
        <w:tc>
          <w:tcPr>
            <w:tcW w:w="764" w:type="pct"/>
            <w:tcBorders>
              <w:top w:val="nil"/>
              <w:left w:val="single" w:sz="4" w:space="0" w:color="auto"/>
              <w:bottom w:val="nil"/>
              <w:right w:val="nil"/>
            </w:tcBorders>
            <w:vAlign w:val="center"/>
          </w:tcPr>
          <w:p w14:paraId="0FDF47FA" w14:textId="77777777" w:rsidR="0074689F" w:rsidRDefault="0074689F" w:rsidP="00B665A4">
            <w:pPr>
              <w:pStyle w:val="--23"/>
              <w:rPr>
                <w:color w:val="000000" w:themeColor="text1"/>
              </w:rPr>
            </w:pPr>
            <w:r>
              <w:rPr>
                <w:rFonts w:hint="eastAsia"/>
                <w:color w:val="000000" w:themeColor="text1"/>
              </w:rPr>
              <w:t>4,570,647,218</w:t>
            </w:r>
          </w:p>
          <w:p w14:paraId="344D3B67" w14:textId="08CBDCB9" w:rsidR="004E0859" w:rsidRPr="000F1699" w:rsidRDefault="004E0859" w:rsidP="00B665A4">
            <w:pPr>
              <w:pStyle w:val="--23"/>
              <w:rPr>
                <w:color w:val="000000" w:themeColor="text1"/>
              </w:rPr>
            </w:pPr>
          </w:p>
        </w:tc>
      </w:tr>
      <w:tr w:rsidR="0074689F" w:rsidRPr="000F1699" w14:paraId="41E94FC7" w14:textId="77777777" w:rsidTr="00E5231B">
        <w:trPr>
          <w:cantSplit/>
          <w:trHeight w:val="1179"/>
        </w:trPr>
        <w:tc>
          <w:tcPr>
            <w:tcW w:w="706" w:type="pct"/>
            <w:tcBorders>
              <w:top w:val="nil"/>
              <w:left w:val="nil"/>
              <w:bottom w:val="nil"/>
              <w:right w:val="single" w:sz="4" w:space="0" w:color="auto"/>
            </w:tcBorders>
            <w:vAlign w:val="center"/>
          </w:tcPr>
          <w:p w14:paraId="1879EFA5" w14:textId="77777777" w:rsidR="0074689F" w:rsidRDefault="0074689F" w:rsidP="00B665A4">
            <w:pPr>
              <w:pStyle w:val="--13"/>
              <w:rPr>
                <w:b w:val="0"/>
                <w:bCs/>
                <w:color w:val="000000" w:themeColor="text1"/>
              </w:rPr>
            </w:pPr>
            <w:r w:rsidRPr="00B665A4">
              <w:rPr>
                <w:rFonts w:hint="eastAsia"/>
                <w:b w:val="0"/>
                <w:bCs/>
                <w:color w:val="000000" w:themeColor="text1"/>
              </w:rPr>
              <w:t>18,608,176</w:t>
            </w:r>
          </w:p>
          <w:p w14:paraId="3FD5FFA0" w14:textId="295E0F33" w:rsidR="004E0859" w:rsidRPr="00B665A4" w:rsidRDefault="004E0859" w:rsidP="00B665A4">
            <w:pPr>
              <w:pStyle w:val="--13"/>
              <w:rPr>
                <w:b w:val="0"/>
                <w:bCs/>
                <w:color w:val="000000" w:themeColor="text1"/>
                <w:spacing w:val="-10"/>
              </w:rPr>
            </w:pPr>
          </w:p>
        </w:tc>
        <w:tc>
          <w:tcPr>
            <w:tcW w:w="705" w:type="pct"/>
            <w:tcBorders>
              <w:top w:val="nil"/>
              <w:left w:val="single" w:sz="4" w:space="0" w:color="auto"/>
              <w:bottom w:val="nil"/>
              <w:right w:val="single" w:sz="4" w:space="0" w:color="auto"/>
            </w:tcBorders>
            <w:vAlign w:val="center"/>
          </w:tcPr>
          <w:p w14:paraId="52A36780" w14:textId="77777777" w:rsidR="0074689F" w:rsidRDefault="0074689F" w:rsidP="00B665A4">
            <w:pPr>
              <w:pStyle w:val="--13"/>
              <w:rPr>
                <w:b w:val="0"/>
                <w:bCs/>
                <w:color w:val="000000" w:themeColor="text1"/>
              </w:rPr>
            </w:pPr>
            <w:r w:rsidRPr="00B665A4">
              <w:rPr>
                <w:rFonts w:hint="eastAsia"/>
                <w:b w:val="0"/>
                <w:bCs/>
                <w:color w:val="000000" w:themeColor="text1"/>
              </w:rPr>
              <w:t>－</w:t>
            </w:r>
          </w:p>
          <w:p w14:paraId="0FBC73E5" w14:textId="54BF86CE" w:rsidR="004E0859" w:rsidRPr="00B665A4" w:rsidRDefault="004E0859" w:rsidP="00B665A4">
            <w:pPr>
              <w:pStyle w:val="--13"/>
              <w:rPr>
                <w:b w:val="0"/>
                <w:bCs/>
                <w:color w:val="000000" w:themeColor="text1"/>
              </w:rPr>
            </w:pPr>
          </w:p>
        </w:tc>
        <w:tc>
          <w:tcPr>
            <w:tcW w:w="706" w:type="pct"/>
            <w:tcBorders>
              <w:top w:val="nil"/>
              <w:left w:val="single" w:sz="4" w:space="0" w:color="auto"/>
              <w:bottom w:val="nil"/>
              <w:right w:val="single" w:sz="4" w:space="0" w:color="auto"/>
            </w:tcBorders>
            <w:vAlign w:val="center"/>
          </w:tcPr>
          <w:p w14:paraId="5446755C" w14:textId="77777777" w:rsidR="0074689F" w:rsidRDefault="0074689F" w:rsidP="00B665A4">
            <w:pPr>
              <w:pStyle w:val="--13"/>
              <w:rPr>
                <w:b w:val="0"/>
                <w:bCs/>
                <w:color w:val="000000" w:themeColor="text1"/>
              </w:rPr>
            </w:pPr>
            <w:r w:rsidRPr="00B665A4">
              <w:rPr>
                <w:rFonts w:hint="eastAsia"/>
                <w:b w:val="0"/>
                <w:bCs/>
                <w:color w:val="000000" w:themeColor="text1"/>
              </w:rPr>
              <w:t>－</w:t>
            </w:r>
          </w:p>
          <w:p w14:paraId="4BB6D8B4" w14:textId="1427C1E7" w:rsidR="004E0859" w:rsidRPr="00B665A4" w:rsidRDefault="004E0859" w:rsidP="00B665A4">
            <w:pPr>
              <w:pStyle w:val="--13"/>
              <w:rPr>
                <w:b w:val="0"/>
                <w:bCs/>
                <w:color w:val="000000" w:themeColor="text1"/>
              </w:rPr>
            </w:pPr>
          </w:p>
        </w:tc>
        <w:tc>
          <w:tcPr>
            <w:tcW w:w="706" w:type="pct"/>
            <w:tcBorders>
              <w:top w:val="nil"/>
              <w:left w:val="single" w:sz="4" w:space="0" w:color="auto"/>
              <w:bottom w:val="nil"/>
              <w:right w:val="single" w:sz="4" w:space="0" w:color="auto"/>
            </w:tcBorders>
            <w:vAlign w:val="center"/>
          </w:tcPr>
          <w:p w14:paraId="01296473" w14:textId="77777777" w:rsidR="0074689F" w:rsidRDefault="0074689F" w:rsidP="00B665A4">
            <w:pPr>
              <w:pStyle w:val="--13"/>
              <w:rPr>
                <w:b w:val="0"/>
                <w:bCs/>
                <w:color w:val="000000" w:themeColor="text1"/>
              </w:rPr>
            </w:pPr>
            <w:r w:rsidRPr="00B665A4">
              <w:rPr>
                <w:rFonts w:hint="eastAsia"/>
                <w:b w:val="0"/>
                <w:bCs/>
                <w:color w:val="000000" w:themeColor="text1"/>
              </w:rPr>
              <w:t>18,608,176</w:t>
            </w:r>
          </w:p>
          <w:p w14:paraId="40A45A4A" w14:textId="3DABC174" w:rsidR="004E0859" w:rsidRPr="00B665A4" w:rsidRDefault="004E0859" w:rsidP="00B665A4">
            <w:pPr>
              <w:pStyle w:val="--13"/>
              <w:rPr>
                <w:b w:val="0"/>
                <w:bCs/>
                <w:color w:val="000000" w:themeColor="text1"/>
              </w:rPr>
            </w:pPr>
          </w:p>
        </w:tc>
        <w:tc>
          <w:tcPr>
            <w:tcW w:w="706" w:type="pct"/>
            <w:tcBorders>
              <w:top w:val="nil"/>
              <w:left w:val="single" w:sz="4" w:space="0" w:color="auto"/>
              <w:bottom w:val="nil"/>
              <w:right w:val="single" w:sz="4" w:space="0" w:color="auto"/>
            </w:tcBorders>
            <w:vAlign w:val="center"/>
          </w:tcPr>
          <w:p w14:paraId="724E6DFC" w14:textId="77777777" w:rsidR="0074689F" w:rsidRDefault="0074689F" w:rsidP="00B665A4">
            <w:pPr>
              <w:pStyle w:val="--13"/>
              <w:rPr>
                <w:b w:val="0"/>
                <w:bCs/>
                <w:color w:val="000000" w:themeColor="text1"/>
              </w:rPr>
            </w:pPr>
            <w:r w:rsidRPr="00B665A4">
              <w:rPr>
                <w:rFonts w:hint="eastAsia"/>
                <w:b w:val="0"/>
                <w:bCs/>
                <w:color w:val="000000" w:themeColor="text1"/>
              </w:rPr>
              <w:t>656,424,519</w:t>
            </w:r>
          </w:p>
          <w:p w14:paraId="7C28AE1C" w14:textId="55C7EFFC" w:rsidR="004E0859" w:rsidRPr="00B665A4" w:rsidRDefault="004E0859" w:rsidP="00B665A4">
            <w:pPr>
              <w:pStyle w:val="--13"/>
              <w:rPr>
                <w:b w:val="0"/>
                <w:bCs/>
                <w:color w:val="000000" w:themeColor="text1"/>
              </w:rPr>
            </w:pPr>
          </w:p>
        </w:tc>
        <w:tc>
          <w:tcPr>
            <w:tcW w:w="706" w:type="pct"/>
            <w:tcBorders>
              <w:top w:val="nil"/>
              <w:left w:val="single" w:sz="4" w:space="0" w:color="auto"/>
              <w:bottom w:val="nil"/>
              <w:right w:val="nil"/>
            </w:tcBorders>
            <w:vAlign w:val="center"/>
          </w:tcPr>
          <w:p w14:paraId="79149795" w14:textId="77777777" w:rsidR="0074689F" w:rsidRDefault="0074689F" w:rsidP="00B665A4">
            <w:pPr>
              <w:pStyle w:val="--13"/>
              <w:rPr>
                <w:b w:val="0"/>
                <w:bCs/>
                <w:color w:val="000000" w:themeColor="text1"/>
              </w:rPr>
            </w:pPr>
            <w:r w:rsidRPr="00B665A4">
              <w:rPr>
                <w:rFonts w:hint="eastAsia"/>
                <w:b w:val="0"/>
                <w:bCs/>
                <w:color w:val="000000" w:themeColor="text1"/>
              </w:rPr>
              <w:t>－</w:t>
            </w:r>
          </w:p>
          <w:p w14:paraId="3FAC5139" w14:textId="491D034E" w:rsidR="004E0859" w:rsidRPr="00B665A4" w:rsidRDefault="004E0859" w:rsidP="00B665A4">
            <w:pPr>
              <w:pStyle w:val="--13"/>
              <w:rPr>
                <w:b w:val="0"/>
                <w:bCs/>
                <w:color w:val="000000" w:themeColor="text1"/>
              </w:rPr>
            </w:pPr>
          </w:p>
        </w:tc>
        <w:tc>
          <w:tcPr>
            <w:tcW w:w="764" w:type="pct"/>
            <w:tcBorders>
              <w:top w:val="nil"/>
              <w:left w:val="single" w:sz="4" w:space="0" w:color="auto"/>
              <w:bottom w:val="nil"/>
              <w:right w:val="nil"/>
            </w:tcBorders>
            <w:vAlign w:val="center"/>
          </w:tcPr>
          <w:p w14:paraId="36E523A9" w14:textId="77777777" w:rsidR="0074689F" w:rsidRDefault="0074689F" w:rsidP="00B665A4">
            <w:pPr>
              <w:pStyle w:val="--13"/>
              <w:rPr>
                <w:b w:val="0"/>
                <w:bCs/>
                <w:color w:val="000000" w:themeColor="text1"/>
              </w:rPr>
            </w:pPr>
            <w:r w:rsidRPr="00B665A4">
              <w:rPr>
                <w:rFonts w:hint="eastAsia"/>
                <w:b w:val="0"/>
                <w:bCs/>
                <w:color w:val="000000" w:themeColor="text1"/>
              </w:rPr>
              <w:t>656,424,519</w:t>
            </w:r>
          </w:p>
          <w:p w14:paraId="50B4C4A8" w14:textId="03D90017" w:rsidR="004E0859" w:rsidRPr="00B665A4" w:rsidRDefault="004E0859" w:rsidP="00B665A4">
            <w:pPr>
              <w:pStyle w:val="--13"/>
              <w:rPr>
                <w:b w:val="0"/>
                <w:bCs/>
                <w:color w:val="000000" w:themeColor="text1"/>
              </w:rPr>
            </w:pPr>
          </w:p>
        </w:tc>
      </w:tr>
      <w:tr w:rsidR="0074689F" w:rsidRPr="000F1699" w14:paraId="312A6444" w14:textId="77777777" w:rsidTr="00E5231B">
        <w:trPr>
          <w:cantSplit/>
          <w:trHeight w:val="1179"/>
        </w:trPr>
        <w:tc>
          <w:tcPr>
            <w:tcW w:w="706" w:type="pct"/>
            <w:tcBorders>
              <w:top w:val="nil"/>
              <w:left w:val="nil"/>
              <w:bottom w:val="nil"/>
              <w:right w:val="single" w:sz="4" w:space="0" w:color="auto"/>
            </w:tcBorders>
            <w:vAlign w:val="center"/>
          </w:tcPr>
          <w:p w14:paraId="1793F232" w14:textId="77777777" w:rsidR="0074689F" w:rsidRDefault="0074689F" w:rsidP="00B665A4">
            <w:pPr>
              <w:pStyle w:val="--23"/>
              <w:rPr>
                <w:color w:val="000000" w:themeColor="text1"/>
              </w:rPr>
            </w:pPr>
            <w:r>
              <w:rPr>
                <w:rFonts w:hint="eastAsia"/>
                <w:color w:val="000000" w:themeColor="text1"/>
              </w:rPr>
              <w:t>1,323,887,956</w:t>
            </w:r>
          </w:p>
          <w:p w14:paraId="2EA64A9A" w14:textId="18EB57CC" w:rsidR="004E0859" w:rsidRPr="000F1699" w:rsidRDefault="004E0859" w:rsidP="00B665A4">
            <w:pPr>
              <w:pStyle w:val="--23"/>
              <w:rPr>
                <w:color w:val="000000" w:themeColor="text1"/>
                <w:spacing w:val="-8"/>
              </w:rPr>
            </w:pPr>
          </w:p>
        </w:tc>
        <w:tc>
          <w:tcPr>
            <w:tcW w:w="705" w:type="pct"/>
            <w:tcBorders>
              <w:top w:val="nil"/>
              <w:left w:val="single" w:sz="4" w:space="0" w:color="auto"/>
              <w:bottom w:val="nil"/>
              <w:right w:val="single" w:sz="4" w:space="0" w:color="auto"/>
            </w:tcBorders>
            <w:vAlign w:val="center"/>
          </w:tcPr>
          <w:p w14:paraId="14077082" w14:textId="77777777" w:rsidR="0074689F" w:rsidRDefault="0074689F" w:rsidP="00B665A4">
            <w:pPr>
              <w:pStyle w:val="--23"/>
              <w:rPr>
                <w:color w:val="000000" w:themeColor="text1"/>
              </w:rPr>
            </w:pPr>
            <w:r>
              <w:rPr>
                <w:rFonts w:hint="eastAsia"/>
                <w:color w:val="000000" w:themeColor="text1"/>
              </w:rPr>
              <w:t>48,114</w:t>
            </w:r>
          </w:p>
          <w:p w14:paraId="3C88D076" w14:textId="61C66B18"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66914301" w14:textId="77777777" w:rsidR="0074689F" w:rsidRDefault="0074689F" w:rsidP="00B665A4">
            <w:pPr>
              <w:pStyle w:val="--23"/>
              <w:rPr>
                <w:color w:val="000000" w:themeColor="text1"/>
              </w:rPr>
            </w:pPr>
            <w:r>
              <w:rPr>
                <w:rFonts w:hint="eastAsia"/>
                <w:color w:val="000000" w:themeColor="text1"/>
              </w:rPr>
              <w:t>1,323,839,000</w:t>
            </w:r>
          </w:p>
          <w:p w14:paraId="67B20286" w14:textId="2E113E56"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78570238" w14:textId="77777777" w:rsidR="0074689F" w:rsidRDefault="0074689F" w:rsidP="00B665A4">
            <w:pPr>
              <w:pStyle w:val="--23"/>
              <w:rPr>
                <w:color w:val="000000" w:themeColor="text1"/>
              </w:rPr>
            </w:pPr>
            <w:r>
              <w:rPr>
                <w:rFonts w:hint="eastAsia"/>
                <w:color w:val="000000" w:themeColor="text1"/>
              </w:rPr>
              <w:t>842</w:t>
            </w:r>
          </w:p>
          <w:p w14:paraId="3317CFB5" w14:textId="2BFF3312"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7E73A540" w14:textId="77777777" w:rsidR="0074689F" w:rsidRDefault="0074689F" w:rsidP="00B665A4">
            <w:pPr>
              <w:pStyle w:val="--23"/>
              <w:rPr>
                <w:color w:val="000000" w:themeColor="text1"/>
              </w:rPr>
            </w:pPr>
            <w:r>
              <w:rPr>
                <w:rFonts w:hint="eastAsia"/>
                <w:color w:val="000000" w:themeColor="text1"/>
              </w:rPr>
              <w:t>56,000</w:t>
            </w:r>
          </w:p>
          <w:p w14:paraId="3388245A" w14:textId="45DE5BC6"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nil"/>
            </w:tcBorders>
            <w:vAlign w:val="center"/>
          </w:tcPr>
          <w:p w14:paraId="2063605A" w14:textId="77777777" w:rsidR="0074689F" w:rsidRDefault="0074689F" w:rsidP="00B665A4">
            <w:pPr>
              <w:pStyle w:val="--23"/>
              <w:rPr>
                <w:color w:val="000000" w:themeColor="text1"/>
              </w:rPr>
            </w:pPr>
            <w:r>
              <w:rPr>
                <w:rFonts w:hint="eastAsia"/>
                <w:color w:val="000000" w:themeColor="text1"/>
              </w:rPr>
              <w:t>－</w:t>
            </w:r>
          </w:p>
          <w:p w14:paraId="08E7631F" w14:textId="26081D93" w:rsidR="004E0859" w:rsidRPr="000F1699" w:rsidRDefault="004E0859" w:rsidP="00B665A4">
            <w:pPr>
              <w:pStyle w:val="--23"/>
              <w:rPr>
                <w:color w:val="000000" w:themeColor="text1"/>
              </w:rPr>
            </w:pPr>
          </w:p>
        </w:tc>
        <w:tc>
          <w:tcPr>
            <w:tcW w:w="764" w:type="pct"/>
            <w:tcBorders>
              <w:top w:val="nil"/>
              <w:left w:val="single" w:sz="4" w:space="0" w:color="auto"/>
              <w:bottom w:val="nil"/>
              <w:right w:val="nil"/>
            </w:tcBorders>
            <w:vAlign w:val="center"/>
          </w:tcPr>
          <w:p w14:paraId="019E8349" w14:textId="77777777" w:rsidR="0074689F" w:rsidRDefault="0074689F" w:rsidP="00B665A4">
            <w:pPr>
              <w:pStyle w:val="--23"/>
              <w:rPr>
                <w:color w:val="000000" w:themeColor="text1"/>
              </w:rPr>
            </w:pPr>
            <w:r>
              <w:rPr>
                <w:rFonts w:hint="eastAsia"/>
                <w:color w:val="000000" w:themeColor="text1"/>
              </w:rPr>
              <w:t>56,000</w:t>
            </w:r>
          </w:p>
          <w:p w14:paraId="2FD2483F" w14:textId="0F95D1CE" w:rsidR="004E0859" w:rsidRPr="000F1699" w:rsidRDefault="004E0859" w:rsidP="00B665A4">
            <w:pPr>
              <w:pStyle w:val="--23"/>
              <w:rPr>
                <w:color w:val="000000" w:themeColor="text1"/>
              </w:rPr>
            </w:pPr>
          </w:p>
        </w:tc>
      </w:tr>
      <w:tr w:rsidR="0074689F" w:rsidRPr="000F1699" w14:paraId="23710650" w14:textId="77777777" w:rsidTr="00E5231B">
        <w:trPr>
          <w:cantSplit/>
          <w:trHeight w:val="1179"/>
        </w:trPr>
        <w:tc>
          <w:tcPr>
            <w:tcW w:w="706" w:type="pct"/>
            <w:tcBorders>
              <w:top w:val="nil"/>
              <w:left w:val="nil"/>
              <w:bottom w:val="nil"/>
              <w:right w:val="single" w:sz="4" w:space="0" w:color="auto"/>
            </w:tcBorders>
            <w:vAlign w:val="center"/>
          </w:tcPr>
          <w:p w14:paraId="3E4BD4F4" w14:textId="77777777" w:rsidR="0074689F" w:rsidRDefault="0074689F" w:rsidP="00B665A4">
            <w:pPr>
              <w:pStyle w:val="--23"/>
              <w:rPr>
                <w:color w:val="000000" w:themeColor="text1"/>
              </w:rPr>
            </w:pPr>
            <w:r>
              <w:rPr>
                <w:rFonts w:hint="eastAsia"/>
                <w:color w:val="000000" w:themeColor="text1"/>
              </w:rPr>
              <w:t>541,073,245</w:t>
            </w:r>
          </w:p>
          <w:p w14:paraId="42555434" w14:textId="21BF2DC6" w:rsidR="004E0859" w:rsidRPr="000F1699" w:rsidRDefault="004E0859" w:rsidP="00B665A4">
            <w:pPr>
              <w:pStyle w:val="--23"/>
              <w:rPr>
                <w:color w:val="000000" w:themeColor="text1"/>
                <w:spacing w:val="-8"/>
              </w:rPr>
            </w:pPr>
          </w:p>
        </w:tc>
        <w:tc>
          <w:tcPr>
            <w:tcW w:w="705" w:type="pct"/>
            <w:tcBorders>
              <w:top w:val="nil"/>
              <w:left w:val="single" w:sz="4" w:space="0" w:color="auto"/>
              <w:bottom w:val="nil"/>
              <w:right w:val="single" w:sz="4" w:space="0" w:color="auto"/>
            </w:tcBorders>
            <w:vAlign w:val="center"/>
          </w:tcPr>
          <w:p w14:paraId="0313FE00" w14:textId="77777777" w:rsidR="0074689F" w:rsidRDefault="0074689F" w:rsidP="00B665A4">
            <w:pPr>
              <w:pStyle w:val="--23"/>
              <w:rPr>
                <w:color w:val="000000" w:themeColor="text1"/>
              </w:rPr>
            </w:pPr>
            <w:r>
              <w:rPr>
                <w:rFonts w:hint="eastAsia"/>
                <w:color w:val="000000" w:themeColor="text1"/>
              </w:rPr>
              <w:t>103,416,245</w:t>
            </w:r>
          </w:p>
          <w:p w14:paraId="5E8C1E03" w14:textId="7C73D735"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23CD4F79" w14:textId="77777777" w:rsidR="0074689F" w:rsidRDefault="0074689F" w:rsidP="00B665A4">
            <w:pPr>
              <w:pStyle w:val="--23"/>
              <w:rPr>
                <w:color w:val="000000" w:themeColor="text1"/>
              </w:rPr>
            </w:pPr>
            <w:r>
              <w:rPr>
                <w:rFonts w:hint="eastAsia"/>
                <w:color w:val="000000" w:themeColor="text1"/>
              </w:rPr>
              <w:t>437,657,000</w:t>
            </w:r>
          </w:p>
          <w:p w14:paraId="40685219" w14:textId="6DC46E6D"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529CE455" w14:textId="77777777" w:rsidR="0074689F" w:rsidRDefault="0074689F" w:rsidP="00B665A4">
            <w:pPr>
              <w:pStyle w:val="--23"/>
              <w:rPr>
                <w:color w:val="000000" w:themeColor="text1"/>
              </w:rPr>
            </w:pPr>
            <w:r>
              <w:rPr>
                <w:rFonts w:hint="eastAsia"/>
                <w:color w:val="000000" w:themeColor="text1"/>
              </w:rPr>
              <w:t>－</w:t>
            </w:r>
          </w:p>
          <w:p w14:paraId="7D227054" w14:textId="3CFD0B07"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0FE7CCA6" w14:textId="77777777" w:rsidR="0074689F" w:rsidRDefault="0074689F" w:rsidP="00B665A4">
            <w:pPr>
              <w:pStyle w:val="--23"/>
              <w:rPr>
                <w:color w:val="000000" w:themeColor="text1"/>
              </w:rPr>
            </w:pPr>
            <w:r>
              <w:rPr>
                <w:rFonts w:hint="eastAsia"/>
                <w:color w:val="000000" w:themeColor="text1"/>
              </w:rPr>
              <w:t>22,000</w:t>
            </w:r>
          </w:p>
          <w:p w14:paraId="2D3C5242" w14:textId="35977ECA"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nil"/>
            </w:tcBorders>
            <w:vAlign w:val="center"/>
          </w:tcPr>
          <w:p w14:paraId="474623FC" w14:textId="77777777" w:rsidR="0074689F" w:rsidRDefault="0074689F" w:rsidP="00B665A4">
            <w:pPr>
              <w:pStyle w:val="--23"/>
              <w:rPr>
                <w:color w:val="000000" w:themeColor="text1"/>
              </w:rPr>
            </w:pPr>
            <w:r>
              <w:rPr>
                <w:rFonts w:hint="eastAsia"/>
                <w:color w:val="000000" w:themeColor="text1"/>
              </w:rPr>
              <w:t>－</w:t>
            </w:r>
          </w:p>
          <w:p w14:paraId="7E2C7EAC" w14:textId="1F742F45" w:rsidR="004E0859" w:rsidRPr="000F1699" w:rsidRDefault="004E0859" w:rsidP="00B665A4">
            <w:pPr>
              <w:pStyle w:val="--23"/>
              <w:rPr>
                <w:color w:val="000000" w:themeColor="text1"/>
              </w:rPr>
            </w:pPr>
          </w:p>
        </w:tc>
        <w:tc>
          <w:tcPr>
            <w:tcW w:w="764" w:type="pct"/>
            <w:tcBorders>
              <w:top w:val="nil"/>
              <w:left w:val="single" w:sz="4" w:space="0" w:color="auto"/>
              <w:bottom w:val="nil"/>
              <w:right w:val="nil"/>
            </w:tcBorders>
            <w:vAlign w:val="center"/>
          </w:tcPr>
          <w:p w14:paraId="00887EE6" w14:textId="77777777" w:rsidR="0074689F" w:rsidRDefault="0074689F" w:rsidP="00B665A4">
            <w:pPr>
              <w:pStyle w:val="--23"/>
              <w:rPr>
                <w:color w:val="000000" w:themeColor="text1"/>
              </w:rPr>
            </w:pPr>
            <w:r>
              <w:rPr>
                <w:rFonts w:hint="eastAsia"/>
                <w:color w:val="000000" w:themeColor="text1"/>
              </w:rPr>
              <w:t>22,000</w:t>
            </w:r>
          </w:p>
          <w:p w14:paraId="0C047E61" w14:textId="391F4AE1" w:rsidR="004E0859" w:rsidRPr="000F1699" w:rsidRDefault="004E0859" w:rsidP="00B665A4">
            <w:pPr>
              <w:pStyle w:val="--23"/>
              <w:rPr>
                <w:color w:val="000000" w:themeColor="text1"/>
              </w:rPr>
            </w:pPr>
          </w:p>
        </w:tc>
      </w:tr>
      <w:tr w:rsidR="0074689F" w:rsidRPr="000F1699" w14:paraId="3E71F7CF" w14:textId="77777777" w:rsidTr="00E5231B">
        <w:trPr>
          <w:cantSplit/>
          <w:trHeight w:val="1179"/>
        </w:trPr>
        <w:tc>
          <w:tcPr>
            <w:tcW w:w="706" w:type="pct"/>
            <w:tcBorders>
              <w:top w:val="nil"/>
              <w:left w:val="nil"/>
              <w:bottom w:val="nil"/>
              <w:right w:val="single" w:sz="4" w:space="0" w:color="auto"/>
            </w:tcBorders>
            <w:vAlign w:val="center"/>
          </w:tcPr>
          <w:p w14:paraId="420BF1F2" w14:textId="2419D8CA" w:rsidR="0074689F" w:rsidRPr="00B665A4" w:rsidRDefault="0074689F" w:rsidP="00B665A4">
            <w:pPr>
              <w:pStyle w:val="--23"/>
              <w:rPr>
                <w:b/>
                <w:bCs/>
                <w:color w:val="000000" w:themeColor="text1"/>
                <w:spacing w:val="-8"/>
              </w:rPr>
            </w:pPr>
            <w:r w:rsidRPr="00B665A4">
              <w:rPr>
                <w:rFonts w:hint="eastAsia"/>
                <w:b/>
                <w:bCs/>
                <w:color w:val="000000" w:themeColor="text1"/>
              </w:rPr>
              <w:t>14,864,732</w:t>
            </w:r>
          </w:p>
        </w:tc>
        <w:tc>
          <w:tcPr>
            <w:tcW w:w="705" w:type="pct"/>
            <w:tcBorders>
              <w:top w:val="nil"/>
              <w:left w:val="single" w:sz="4" w:space="0" w:color="auto"/>
              <w:bottom w:val="nil"/>
              <w:right w:val="single" w:sz="4" w:space="0" w:color="auto"/>
            </w:tcBorders>
            <w:vAlign w:val="center"/>
          </w:tcPr>
          <w:p w14:paraId="5F4DA44F" w14:textId="7092EBA0" w:rsidR="0074689F" w:rsidRPr="00B665A4" w:rsidRDefault="0074689F" w:rsidP="00B665A4">
            <w:pPr>
              <w:pStyle w:val="--23"/>
              <w:rPr>
                <w:b/>
                <w:bCs/>
                <w:color w:val="000000" w:themeColor="text1"/>
                <w:spacing w:val="-8"/>
              </w:rPr>
            </w:pPr>
            <w:r w:rsidRPr="00B665A4">
              <w:rPr>
                <w:rFonts w:hint="eastAsia"/>
                <w:b/>
                <w:bCs/>
                <w:color w:val="000000" w:themeColor="text1"/>
              </w:rPr>
              <w:t>10,544,057</w:t>
            </w:r>
          </w:p>
        </w:tc>
        <w:tc>
          <w:tcPr>
            <w:tcW w:w="706" w:type="pct"/>
            <w:tcBorders>
              <w:top w:val="nil"/>
              <w:left w:val="single" w:sz="4" w:space="0" w:color="auto"/>
              <w:bottom w:val="nil"/>
              <w:right w:val="single" w:sz="4" w:space="0" w:color="auto"/>
            </w:tcBorders>
            <w:vAlign w:val="center"/>
          </w:tcPr>
          <w:p w14:paraId="40A54AE8" w14:textId="20F725DF" w:rsidR="0074689F" w:rsidRPr="00B665A4" w:rsidRDefault="0074689F" w:rsidP="00B665A4">
            <w:pPr>
              <w:pStyle w:val="--23"/>
              <w:rPr>
                <w:b/>
                <w:bCs/>
                <w:color w:val="000000" w:themeColor="text1"/>
                <w:spacing w:val="-8"/>
              </w:rPr>
            </w:pPr>
            <w:r w:rsidRPr="00B665A4">
              <w:rPr>
                <w:rFonts w:hint="eastAsia"/>
                <w:b/>
                <w:bCs/>
                <w:color w:val="000000" w:themeColor="text1"/>
              </w:rPr>
              <w:t>－</w:t>
            </w:r>
          </w:p>
        </w:tc>
        <w:tc>
          <w:tcPr>
            <w:tcW w:w="706" w:type="pct"/>
            <w:tcBorders>
              <w:top w:val="nil"/>
              <w:left w:val="single" w:sz="4" w:space="0" w:color="auto"/>
              <w:bottom w:val="nil"/>
              <w:right w:val="single" w:sz="4" w:space="0" w:color="auto"/>
            </w:tcBorders>
            <w:vAlign w:val="center"/>
          </w:tcPr>
          <w:p w14:paraId="203788D0" w14:textId="4BDEA476" w:rsidR="0074689F" w:rsidRPr="00B665A4" w:rsidRDefault="0074689F" w:rsidP="00B665A4">
            <w:pPr>
              <w:pStyle w:val="--23"/>
              <w:rPr>
                <w:b/>
                <w:bCs/>
                <w:color w:val="000000" w:themeColor="text1"/>
                <w:spacing w:val="-8"/>
              </w:rPr>
            </w:pPr>
            <w:r w:rsidRPr="00B665A4">
              <w:rPr>
                <w:rFonts w:hint="eastAsia"/>
                <w:b/>
                <w:bCs/>
                <w:color w:val="000000" w:themeColor="text1"/>
              </w:rPr>
              <w:t>4,320,675</w:t>
            </w:r>
          </w:p>
        </w:tc>
        <w:tc>
          <w:tcPr>
            <w:tcW w:w="706" w:type="pct"/>
            <w:tcBorders>
              <w:top w:val="nil"/>
              <w:left w:val="single" w:sz="4" w:space="0" w:color="auto"/>
              <w:bottom w:val="nil"/>
              <w:right w:val="single" w:sz="4" w:space="0" w:color="auto"/>
            </w:tcBorders>
            <w:vAlign w:val="center"/>
          </w:tcPr>
          <w:p w14:paraId="0D8867EF" w14:textId="4D011E84" w:rsidR="0074689F" w:rsidRPr="00B665A4" w:rsidRDefault="0074689F" w:rsidP="00B665A4">
            <w:pPr>
              <w:pStyle w:val="--23"/>
              <w:rPr>
                <w:b/>
                <w:bCs/>
                <w:color w:val="000000" w:themeColor="text1"/>
                <w:spacing w:val="-8"/>
              </w:rPr>
            </w:pPr>
            <w:r w:rsidRPr="00B665A4">
              <w:rPr>
                <w:rFonts w:hint="eastAsia"/>
                <w:b/>
                <w:bCs/>
                <w:color w:val="000000" w:themeColor="text1"/>
              </w:rPr>
              <w:t>31,709,695</w:t>
            </w:r>
          </w:p>
        </w:tc>
        <w:tc>
          <w:tcPr>
            <w:tcW w:w="706" w:type="pct"/>
            <w:tcBorders>
              <w:top w:val="nil"/>
              <w:left w:val="single" w:sz="4" w:space="0" w:color="auto"/>
              <w:bottom w:val="nil"/>
              <w:right w:val="nil"/>
            </w:tcBorders>
            <w:vAlign w:val="center"/>
          </w:tcPr>
          <w:p w14:paraId="45080388" w14:textId="7AC11398" w:rsidR="0074689F" w:rsidRPr="00B665A4" w:rsidRDefault="0074689F" w:rsidP="00B665A4">
            <w:pPr>
              <w:pStyle w:val="--23"/>
              <w:rPr>
                <w:b/>
                <w:bCs/>
                <w:color w:val="000000" w:themeColor="text1"/>
              </w:rPr>
            </w:pPr>
            <w:r w:rsidRPr="00B665A4">
              <w:rPr>
                <w:rFonts w:hint="eastAsia"/>
                <w:b/>
                <w:bCs/>
                <w:color w:val="000000" w:themeColor="text1"/>
              </w:rPr>
              <w:t>18,876,962</w:t>
            </w:r>
          </w:p>
        </w:tc>
        <w:tc>
          <w:tcPr>
            <w:tcW w:w="764" w:type="pct"/>
            <w:tcBorders>
              <w:top w:val="nil"/>
              <w:left w:val="single" w:sz="4" w:space="0" w:color="auto"/>
              <w:bottom w:val="nil"/>
              <w:right w:val="nil"/>
            </w:tcBorders>
            <w:vAlign w:val="center"/>
          </w:tcPr>
          <w:p w14:paraId="5F7C4BBA" w14:textId="5E81EB5C" w:rsidR="0074689F" w:rsidRPr="00B665A4" w:rsidRDefault="0074689F" w:rsidP="00B665A4">
            <w:pPr>
              <w:pStyle w:val="--23"/>
              <w:rPr>
                <w:b/>
                <w:bCs/>
                <w:color w:val="000000" w:themeColor="text1"/>
              </w:rPr>
            </w:pPr>
            <w:r w:rsidRPr="00B665A4">
              <w:rPr>
                <w:rFonts w:hint="eastAsia"/>
                <w:b/>
                <w:bCs/>
                <w:color w:val="000000" w:themeColor="text1"/>
              </w:rPr>
              <w:t>12,832,733</w:t>
            </w:r>
          </w:p>
        </w:tc>
      </w:tr>
      <w:tr w:rsidR="0074689F" w:rsidRPr="000F1699" w14:paraId="2DEA6814" w14:textId="77777777" w:rsidTr="00E5231B">
        <w:trPr>
          <w:cantSplit/>
          <w:trHeight w:val="1179"/>
        </w:trPr>
        <w:tc>
          <w:tcPr>
            <w:tcW w:w="706" w:type="pct"/>
            <w:tcBorders>
              <w:top w:val="nil"/>
              <w:left w:val="nil"/>
              <w:bottom w:val="nil"/>
              <w:right w:val="single" w:sz="4" w:space="0" w:color="auto"/>
            </w:tcBorders>
            <w:vAlign w:val="center"/>
          </w:tcPr>
          <w:p w14:paraId="62D0B6DF" w14:textId="77777777" w:rsidR="0074689F" w:rsidRDefault="0074689F" w:rsidP="00B665A4">
            <w:pPr>
              <w:pStyle w:val="--23"/>
              <w:rPr>
                <w:color w:val="000000" w:themeColor="text1"/>
              </w:rPr>
            </w:pPr>
            <w:r>
              <w:rPr>
                <w:rFonts w:hint="eastAsia"/>
                <w:color w:val="000000" w:themeColor="text1"/>
              </w:rPr>
              <w:t>14,864,732</w:t>
            </w:r>
          </w:p>
          <w:p w14:paraId="353CA6DA" w14:textId="7E356E2D" w:rsidR="004E0859" w:rsidRPr="000F1699" w:rsidRDefault="004E0859" w:rsidP="00B665A4">
            <w:pPr>
              <w:pStyle w:val="--23"/>
              <w:rPr>
                <w:color w:val="000000" w:themeColor="text1"/>
                <w:spacing w:val="-8"/>
              </w:rPr>
            </w:pPr>
          </w:p>
        </w:tc>
        <w:tc>
          <w:tcPr>
            <w:tcW w:w="705" w:type="pct"/>
            <w:tcBorders>
              <w:top w:val="nil"/>
              <w:left w:val="single" w:sz="4" w:space="0" w:color="auto"/>
              <w:bottom w:val="nil"/>
              <w:right w:val="single" w:sz="4" w:space="0" w:color="auto"/>
            </w:tcBorders>
            <w:vAlign w:val="center"/>
          </w:tcPr>
          <w:p w14:paraId="7EFFA094" w14:textId="77777777" w:rsidR="0074689F" w:rsidRDefault="0074689F" w:rsidP="00B665A4">
            <w:pPr>
              <w:pStyle w:val="--23"/>
              <w:rPr>
                <w:color w:val="000000" w:themeColor="text1"/>
              </w:rPr>
            </w:pPr>
            <w:r>
              <w:rPr>
                <w:rFonts w:hint="eastAsia"/>
                <w:color w:val="000000" w:themeColor="text1"/>
              </w:rPr>
              <w:t>10,544,057</w:t>
            </w:r>
          </w:p>
          <w:p w14:paraId="72D9CD30" w14:textId="3103EF49"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2D68AE7A" w14:textId="77777777" w:rsidR="0074689F" w:rsidRDefault="0074689F" w:rsidP="00B665A4">
            <w:pPr>
              <w:pStyle w:val="--23"/>
              <w:rPr>
                <w:color w:val="000000" w:themeColor="text1"/>
              </w:rPr>
            </w:pPr>
            <w:r>
              <w:rPr>
                <w:rFonts w:hint="eastAsia"/>
                <w:color w:val="000000" w:themeColor="text1"/>
              </w:rPr>
              <w:t>－</w:t>
            </w:r>
          </w:p>
          <w:p w14:paraId="28A19C08" w14:textId="166EA2CF"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0EA2365A" w14:textId="77777777" w:rsidR="0074689F" w:rsidRDefault="0074689F" w:rsidP="00B665A4">
            <w:pPr>
              <w:pStyle w:val="--23"/>
              <w:rPr>
                <w:color w:val="000000" w:themeColor="text1"/>
              </w:rPr>
            </w:pPr>
            <w:r>
              <w:rPr>
                <w:rFonts w:hint="eastAsia"/>
                <w:color w:val="000000" w:themeColor="text1"/>
              </w:rPr>
              <w:t>4,320,675</w:t>
            </w:r>
          </w:p>
          <w:p w14:paraId="5AEBA078" w14:textId="67F07415"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single" w:sz="4" w:space="0" w:color="auto"/>
            </w:tcBorders>
            <w:vAlign w:val="center"/>
          </w:tcPr>
          <w:p w14:paraId="5F71EF7D" w14:textId="77777777" w:rsidR="0074689F" w:rsidRDefault="0074689F" w:rsidP="00B665A4">
            <w:pPr>
              <w:pStyle w:val="--23"/>
              <w:rPr>
                <w:color w:val="000000" w:themeColor="text1"/>
              </w:rPr>
            </w:pPr>
            <w:r>
              <w:rPr>
                <w:rFonts w:hint="eastAsia"/>
                <w:color w:val="000000" w:themeColor="text1"/>
              </w:rPr>
              <w:t>31,709,695</w:t>
            </w:r>
          </w:p>
          <w:p w14:paraId="1C77F2F6" w14:textId="4AA2B7CC" w:rsidR="004E0859" w:rsidRPr="000F1699" w:rsidRDefault="004E0859" w:rsidP="00B665A4">
            <w:pPr>
              <w:pStyle w:val="--23"/>
              <w:rPr>
                <w:color w:val="000000" w:themeColor="text1"/>
                <w:spacing w:val="-8"/>
              </w:rPr>
            </w:pPr>
          </w:p>
        </w:tc>
        <w:tc>
          <w:tcPr>
            <w:tcW w:w="706" w:type="pct"/>
            <w:tcBorders>
              <w:top w:val="nil"/>
              <w:left w:val="single" w:sz="4" w:space="0" w:color="auto"/>
              <w:bottom w:val="nil"/>
              <w:right w:val="nil"/>
            </w:tcBorders>
            <w:vAlign w:val="center"/>
          </w:tcPr>
          <w:p w14:paraId="5D0DF09B" w14:textId="77777777" w:rsidR="0074689F" w:rsidRDefault="0074689F" w:rsidP="00B665A4">
            <w:pPr>
              <w:pStyle w:val="--23"/>
              <w:rPr>
                <w:color w:val="000000" w:themeColor="text1"/>
              </w:rPr>
            </w:pPr>
            <w:r>
              <w:rPr>
                <w:rFonts w:hint="eastAsia"/>
                <w:color w:val="000000" w:themeColor="text1"/>
              </w:rPr>
              <w:t>18,876,962</w:t>
            </w:r>
          </w:p>
          <w:p w14:paraId="40B09944" w14:textId="68DF640B" w:rsidR="004E0859" w:rsidRPr="000F1699" w:rsidRDefault="004E0859" w:rsidP="00B665A4">
            <w:pPr>
              <w:pStyle w:val="--23"/>
              <w:rPr>
                <w:color w:val="000000" w:themeColor="text1"/>
              </w:rPr>
            </w:pPr>
          </w:p>
        </w:tc>
        <w:tc>
          <w:tcPr>
            <w:tcW w:w="764" w:type="pct"/>
            <w:tcBorders>
              <w:top w:val="nil"/>
              <w:left w:val="single" w:sz="4" w:space="0" w:color="auto"/>
              <w:bottom w:val="nil"/>
              <w:right w:val="nil"/>
            </w:tcBorders>
            <w:vAlign w:val="center"/>
          </w:tcPr>
          <w:p w14:paraId="2AF7D1C8" w14:textId="77777777" w:rsidR="0074689F" w:rsidRDefault="0074689F" w:rsidP="00B665A4">
            <w:pPr>
              <w:pStyle w:val="--23"/>
              <w:rPr>
                <w:color w:val="000000" w:themeColor="text1"/>
              </w:rPr>
            </w:pPr>
            <w:r>
              <w:rPr>
                <w:rFonts w:hint="eastAsia"/>
                <w:color w:val="000000" w:themeColor="text1"/>
              </w:rPr>
              <w:t>12,832,733</w:t>
            </w:r>
          </w:p>
          <w:p w14:paraId="51F48DA2" w14:textId="0F78DE60" w:rsidR="004E0859" w:rsidRPr="000F1699" w:rsidRDefault="004E0859" w:rsidP="00B665A4">
            <w:pPr>
              <w:pStyle w:val="--23"/>
              <w:rPr>
                <w:color w:val="000000" w:themeColor="text1"/>
              </w:rPr>
            </w:pPr>
          </w:p>
        </w:tc>
      </w:tr>
      <w:tr w:rsidR="0074689F" w:rsidRPr="000F1699" w14:paraId="6D4FDDEC" w14:textId="77777777" w:rsidTr="00E5231B">
        <w:trPr>
          <w:cantSplit/>
          <w:trHeight w:val="1179"/>
        </w:trPr>
        <w:tc>
          <w:tcPr>
            <w:tcW w:w="706" w:type="pct"/>
            <w:tcBorders>
              <w:top w:val="nil"/>
              <w:left w:val="nil"/>
              <w:bottom w:val="nil"/>
              <w:right w:val="single" w:sz="4" w:space="0" w:color="auto"/>
            </w:tcBorders>
            <w:vAlign w:val="center"/>
          </w:tcPr>
          <w:p w14:paraId="14A79425" w14:textId="5DDD078B" w:rsidR="0074689F" w:rsidRPr="00B665A4" w:rsidRDefault="0074689F" w:rsidP="00B665A4">
            <w:pPr>
              <w:pStyle w:val="--23"/>
              <w:rPr>
                <w:b/>
                <w:bCs/>
                <w:color w:val="000000" w:themeColor="text1"/>
                <w:spacing w:val="-8"/>
              </w:rPr>
            </w:pPr>
            <w:r w:rsidRPr="00B665A4">
              <w:rPr>
                <w:rFonts w:hint="eastAsia"/>
                <w:b/>
                <w:bCs/>
                <w:color w:val="000000" w:themeColor="text1"/>
              </w:rPr>
              <w:t>516,770,546</w:t>
            </w:r>
          </w:p>
        </w:tc>
        <w:tc>
          <w:tcPr>
            <w:tcW w:w="705" w:type="pct"/>
            <w:tcBorders>
              <w:top w:val="nil"/>
              <w:left w:val="single" w:sz="4" w:space="0" w:color="auto"/>
              <w:bottom w:val="nil"/>
              <w:right w:val="single" w:sz="4" w:space="0" w:color="auto"/>
            </w:tcBorders>
            <w:vAlign w:val="center"/>
          </w:tcPr>
          <w:p w14:paraId="7BEB10DA" w14:textId="0FA02CC3" w:rsidR="0074689F" w:rsidRPr="00B665A4" w:rsidRDefault="0074689F" w:rsidP="00B665A4">
            <w:pPr>
              <w:pStyle w:val="--23"/>
              <w:rPr>
                <w:b/>
                <w:bCs/>
                <w:color w:val="000000" w:themeColor="text1"/>
                <w:spacing w:val="-8"/>
              </w:rPr>
            </w:pPr>
            <w:r w:rsidRPr="00B665A4">
              <w:rPr>
                <w:rFonts w:hint="eastAsia"/>
                <w:b/>
                <w:bCs/>
                <w:color w:val="000000" w:themeColor="text1"/>
              </w:rPr>
              <w:t>8,666,270</w:t>
            </w:r>
          </w:p>
        </w:tc>
        <w:tc>
          <w:tcPr>
            <w:tcW w:w="706" w:type="pct"/>
            <w:tcBorders>
              <w:top w:val="nil"/>
              <w:left w:val="single" w:sz="4" w:space="0" w:color="auto"/>
              <w:bottom w:val="nil"/>
              <w:right w:val="single" w:sz="4" w:space="0" w:color="auto"/>
            </w:tcBorders>
            <w:vAlign w:val="center"/>
          </w:tcPr>
          <w:p w14:paraId="03F26AFE" w14:textId="0D9FA5D3" w:rsidR="0074689F" w:rsidRPr="00B665A4" w:rsidRDefault="0074689F" w:rsidP="00B665A4">
            <w:pPr>
              <w:pStyle w:val="--23"/>
              <w:rPr>
                <w:b/>
                <w:bCs/>
                <w:color w:val="000000" w:themeColor="text1"/>
                <w:spacing w:val="-8"/>
              </w:rPr>
            </w:pPr>
            <w:r w:rsidRPr="00B665A4">
              <w:rPr>
                <w:rFonts w:hint="eastAsia"/>
                <w:b/>
                <w:bCs/>
                <w:color w:val="000000" w:themeColor="text1"/>
              </w:rPr>
              <w:t>487,826,000</w:t>
            </w:r>
          </w:p>
        </w:tc>
        <w:tc>
          <w:tcPr>
            <w:tcW w:w="706" w:type="pct"/>
            <w:tcBorders>
              <w:top w:val="nil"/>
              <w:left w:val="single" w:sz="4" w:space="0" w:color="auto"/>
              <w:bottom w:val="nil"/>
              <w:right w:val="single" w:sz="4" w:space="0" w:color="auto"/>
            </w:tcBorders>
            <w:vAlign w:val="center"/>
          </w:tcPr>
          <w:p w14:paraId="05FF460E" w14:textId="368171AE" w:rsidR="0074689F" w:rsidRPr="00B665A4" w:rsidRDefault="0074689F" w:rsidP="00B665A4">
            <w:pPr>
              <w:pStyle w:val="--23"/>
              <w:rPr>
                <w:b/>
                <w:bCs/>
                <w:color w:val="000000" w:themeColor="text1"/>
                <w:spacing w:val="-8"/>
              </w:rPr>
            </w:pPr>
            <w:r w:rsidRPr="00B665A4">
              <w:rPr>
                <w:rFonts w:hint="eastAsia"/>
                <w:b/>
                <w:bCs/>
                <w:color w:val="000000" w:themeColor="text1"/>
              </w:rPr>
              <w:t>20,278,276</w:t>
            </w:r>
          </w:p>
        </w:tc>
        <w:tc>
          <w:tcPr>
            <w:tcW w:w="706" w:type="pct"/>
            <w:tcBorders>
              <w:top w:val="nil"/>
              <w:left w:val="single" w:sz="4" w:space="0" w:color="auto"/>
              <w:bottom w:val="nil"/>
              <w:right w:val="single" w:sz="4" w:space="0" w:color="auto"/>
            </w:tcBorders>
            <w:vAlign w:val="center"/>
          </w:tcPr>
          <w:p w14:paraId="2D2F27E8" w14:textId="6B108F26" w:rsidR="0074689F" w:rsidRPr="00B665A4" w:rsidRDefault="0074689F" w:rsidP="00B665A4">
            <w:pPr>
              <w:pStyle w:val="--23"/>
              <w:rPr>
                <w:b/>
                <w:bCs/>
                <w:color w:val="000000" w:themeColor="text1"/>
                <w:spacing w:val="-8"/>
              </w:rPr>
            </w:pPr>
            <w:r w:rsidRPr="00B665A4">
              <w:rPr>
                <w:rFonts w:hint="eastAsia"/>
                <w:b/>
                <w:bCs/>
                <w:color w:val="000000" w:themeColor="text1"/>
              </w:rPr>
              <w:t>219,996,328</w:t>
            </w:r>
          </w:p>
        </w:tc>
        <w:tc>
          <w:tcPr>
            <w:tcW w:w="706" w:type="pct"/>
            <w:tcBorders>
              <w:top w:val="nil"/>
              <w:left w:val="single" w:sz="4" w:space="0" w:color="auto"/>
              <w:bottom w:val="nil"/>
              <w:right w:val="nil"/>
            </w:tcBorders>
            <w:vAlign w:val="center"/>
          </w:tcPr>
          <w:p w14:paraId="051AB831" w14:textId="31AED149" w:rsidR="0074689F" w:rsidRPr="00B665A4" w:rsidRDefault="0074689F" w:rsidP="00B665A4">
            <w:pPr>
              <w:pStyle w:val="--23"/>
              <w:rPr>
                <w:b/>
                <w:bCs/>
                <w:color w:val="000000" w:themeColor="text1"/>
              </w:rPr>
            </w:pPr>
            <w:r w:rsidRPr="00B665A4">
              <w:rPr>
                <w:rFonts w:hint="eastAsia"/>
                <w:b/>
                <w:bCs/>
                <w:color w:val="000000" w:themeColor="text1"/>
              </w:rPr>
              <w:t>－</w:t>
            </w:r>
          </w:p>
        </w:tc>
        <w:tc>
          <w:tcPr>
            <w:tcW w:w="764" w:type="pct"/>
            <w:tcBorders>
              <w:top w:val="nil"/>
              <w:left w:val="single" w:sz="4" w:space="0" w:color="auto"/>
              <w:bottom w:val="nil"/>
              <w:right w:val="nil"/>
            </w:tcBorders>
            <w:vAlign w:val="center"/>
          </w:tcPr>
          <w:p w14:paraId="6D18D929" w14:textId="7A6CEB8F" w:rsidR="0074689F" w:rsidRPr="00B665A4" w:rsidRDefault="0074689F" w:rsidP="00B665A4">
            <w:pPr>
              <w:pStyle w:val="--23"/>
              <w:rPr>
                <w:b/>
                <w:bCs/>
                <w:color w:val="000000" w:themeColor="text1"/>
              </w:rPr>
            </w:pPr>
            <w:r w:rsidRPr="00B665A4">
              <w:rPr>
                <w:rFonts w:hint="eastAsia"/>
                <w:b/>
                <w:bCs/>
                <w:color w:val="000000" w:themeColor="text1"/>
              </w:rPr>
              <w:t>219,996,328</w:t>
            </w:r>
          </w:p>
        </w:tc>
      </w:tr>
      <w:tr w:rsidR="0074689F" w:rsidRPr="000F1699" w14:paraId="1FC00F3E" w14:textId="77777777" w:rsidTr="00E5231B">
        <w:trPr>
          <w:cantSplit/>
          <w:trHeight w:val="1179"/>
        </w:trPr>
        <w:tc>
          <w:tcPr>
            <w:tcW w:w="706" w:type="pct"/>
            <w:tcBorders>
              <w:top w:val="nil"/>
              <w:left w:val="nil"/>
              <w:bottom w:val="single" w:sz="4" w:space="0" w:color="auto"/>
              <w:right w:val="single" w:sz="4" w:space="0" w:color="auto"/>
            </w:tcBorders>
            <w:vAlign w:val="center"/>
          </w:tcPr>
          <w:p w14:paraId="51BDFAEF" w14:textId="77777777" w:rsidR="0074689F" w:rsidRDefault="0074689F" w:rsidP="00B665A4">
            <w:pPr>
              <w:pStyle w:val="--23"/>
              <w:rPr>
                <w:color w:val="000000" w:themeColor="text1"/>
              </w:rPr>
            </w:pPr>
            <w:r>
              <w:rPr>
                <w:rFonts w:hint="eastAsia"/>
                <w:color w:val="000000" w:themeColor="text1"/>
              </w:rPr>
              <w:t>516,770,546</w:t>
            </w:r>
          </w:p>
          <w:p w14:paraId="2C019375" w14:textId="7C047308" w:rsidR="004E0859" w:rsidRPr="000F1699" w:rsidRDefault="004E0859" w:rsidP="00B665A4">
            <w:pPr>
              <w:pStyle w:val="--23"/>
              <w:rPr>
                <w:color w:val="000000" w:themeColor="text1"/>
              </w:rPr>
            </w:pPr>
          </w:p>
        </w:tc>
        <w:tc>
          <w:tcPr>
            <w:tcW w:w="705" w:type="pct"/>
            <w:tcBorders>
              <w:top w:val="nil"/>
              <w:left w:val="single" w:sz="4" w:space="0" w:color="auto"/>
              <w:bottom w:val="single" w:sz="4" w:space="0" w:color="auto"/>
              <w:right w:val="single" w:sz="4" w:space="0" w:color="auto"/>
            </w:tcBorders>
            <w:vAlign w:val="center"/>
          </w:tcPr>
          <w:p w14:paraId="009E47B5" w14:textId="77777777" w:rsidR="0074689F" w:rsidRDefault="0074689F" w:rsidP="00B665A4">
            <w:pPr>
              <w:pStyle w:val="--13"/>
              <w:rPr>
                <w:b w:val="0"/>
                <w:bCs/>
                <w:color w:val="000000" w:themeColor="text1"/>
              </w:rPr>
            </w:pPr>
            <w:r w:rsidRPr="00B665A4">
              <w:rPr>
                <w:rFonts w:hint="eastAsia"/>
                <w:b w:val="0"/>
                <w:bCs/>
                <w:color w:val="000000" w:themeColor="text1"/>
              </w:rPr>
              <w:t>8,666,270</w:t>
            </w:r>
          </w:p>
          <w:p w14:paraId="5382B88F" w14:textId="2FC05589" w:rsidR="004E0859" w:rsidRPr="00B665A4" w:rsidRDefault="004E0859" w:rsidP="00B665A4">
            <w:pPr>
              <w:pStyle w:val="--13"/>
              <w:rPr>
                <w:b w:val="0"/>
                <w:bCs/>
                <w:color w:val="000000" w:themeColor="text1"/>
              </w:rPr>
            </w:pPr>
          </w:p>
        </w:tc>
        <w:tc>
          <w:tcPr>
            <w:tcW w:w="706" w:type="pct"/>
            <w:tcBorders>
              <w:top w:val="nil"/>
              <w:left w:val="single" w:sz="4" w:space="0" w:color="auto"/>
              <w:bottom w:val="single" w:sz="4" w:space="0" w:color="auto"/>
              <w:right w:val="single" w:sz="4" w:space="0" w:color="auto"/>
            </w:tcBorders>
            <w:vAlign w:val="center"/>
          </w:tcPr>
          <w:p w14:paraId="5157E524" w14:textId="77777777" w:rsidR="0074689F" w:rsidRDefault="0074689F" w:rsidP="00B665A4">
            <w:pPr>
              <w:pStyle w:val="--13"/>
              <w:rPr>
                <w:b w:val="0"/>
                <w:bCs/>
                <w:color w:val="000000" w:themeColor="text1"/>
              </w:rPr>
            </w:pPr>
            <w:r w:rsidRPr="00B665A4">
              <w:rPr>
                <w:rFonts w:hint="eastAsia"/>
                <w:b w:val="0"/>
                <w:bCs/>
                <w:color w:val="000000" w:themeColor="text1"/>
              </w:rPr>
              <w:t>487,826,000</w:t>
            </w:r>
          </w:p>
          <w:p w14:paraId="58EF239C" w14:textId="23FA388B" w:rsidR="004E0859" w:rsidRPr="00B665A4" w:rsidRDefault="004E0859" w:rsidP="00B665A4">
            <w:pPr>
              <w:pStyle w:val="--13"/>
              <w:rPr>
                <w:b w:val="0"/>
                <w:bCs/>
                <w:color w:val="000000" w:themeColor="text1"/>
              </w:rPr>
            </w:pPr>
          </w:p>
        </w:tc>
        <w:tc>
          <w:tcPr>
            <w:tcW w:w="706" w:type="pct"/>
            <w:tcBorders>
              <w:top w:val="nil"/>
              <w:left w:val="single" w:sz="4" w:space="0" w:color="auto"/>
              <w:bottom w:val="single" w:sz="4" w:space="0" w:color="auto"/>
              <w:right w:val="single" w:sz="4" w:space="0" w:color="auto"/>
            </w:tcBorders>
            <w:vAlign w:val="center"/>
          </w:tcPr>
          <w:p w14:paraId="632A3A8A" w14:textId="77777777" w:rsidR="0074689F" w:rsidRDefault="0074689F" w:rsidP="00B665A4">
            <w:pPr>
              <w:pStyle w:val="--13"/>
              <w:rPr>
                <w:b w:val="0"/>
                <w:bCs/>
                <w:color w:val="000000" w:themeColor="text1"/>
              </w:rPr>
            </w:pPr>
            <w:r w:rsidRPr="00B665A4">
              <w:rPr>
                <w:rFonts w:hint="eastAsia"/>
                <w:b w:val="0"/>
                <w:bCs/>
                <w:color w:val="000000" w:themeColor="text1"/>
              </w:rPr>
              <w:t>20,278,276</w:t>
            </w:r>
          </w:p>
          <w:p w14:paraId="6935F375" w14:textId="000BE3AE" w:rsidR="004E0859" w:rsidRPr="00B665A4" w:rsidRDefault="004E0859" w:rsidP="00B665A4">
            <w:pPr>
              <w:pStyle w:val="--13"/>
              <w:rPr>
                <w:b w:val="0"/>
                <w:bCs/>
                <w:color w:val="000000" w:themeColor="text1"/>
              </w:rPr>
            </w:pPr>
          </w:p>
        </w:tc>
        <w:tc>
          <w:tcPr>
            <w:tcW w:w="706" w:type="pct"/>
            <w:tcBorders>
              <w:top w:val="nil"/>
              <w:left w:val="single" w:sz="4" w:space="0" w:color="auto"/>
              <w:bottom w:val="single" w:sz="4" w:space="0" w:color="auto"/>
              <w:right w:val="single" w:sz="4" w:space="0" w:color="auto"/>
            </w:tcBorders>
            <w:vAlign w:val="center"/>
          </w:tcPr>
          <w:p w14:paraId="076C7035" w14:textId="77777777" w:rsidR="0074689F" w:rsidRDefault="0074689F" w:rsidP="00B665A4">
            <w:pPr>
              <w:pStyle w:val="--13"/>
              <w:rPr>
                <w:b w:val="0"/>
                <w:bCs/>
                <w:color w:val="000000" w:themeColor="text1"/>
              </w:rPr>
            </w:pPr>
            <w:r w:rsidRPr="00B665A4">
              <w:rPr>
                <w:rFonts w:hint="eastAsia"/>
                <w:b w:val="0"/>
                <w:bCs/>
                <w:color w:val="000000" w:themeColor="text1"/>
              </w:rPr>
              <w:t>219,996,328</w:t>
            </w:r>
          </w:p>
          <w:p w14:paraId="55C9BCE6" w14:textId="30FD7B35" w:rsidR="004E0859" w:rsidRPr="00B665A4" w:rsidRDefault="004E0859" w:rsidP="00B665A4">
            <w:pPr>
              <w:pStyle w:val="--13"/>
              <w:rPr>
                <w:b w:val="0"/>
                <w:bCs/>
                <w:color w:val="000000" w:themeColor="text1"/>
              </w:rPr>
            </w:pPr>
          </w:p>
        </w:tc>
        <w:tc>
          <w:tcPr>
            <w:tcW w:w="706" w:type="pct"/>
            <w:tcBorders>
              <w:top w:val="nil"/>
              <w:left w:val="single" w:sz="4" w:space="0" w:color="auto"/>
              <w:bottom w:val="single" w:sz="4" w:space="0" w:color="auto"/>
              <w:right w:val="nil"/>
            </w:tcBorders>
            <w:vAlign w:val="center"/>
          </w:tcPr>
          <w:p w14:paraId="3F5DB3EA" w14:textId="77777777" w:rsidR="0074689F" w:rsidRDefault="0074689F" w:rsidP="00B665A4">
            <w:pPr>
              <w:pStyle w:val="--13"/>
              <w:rPr>
                <w:b w:val="0"/>
                <w:bCs/>
                <w:color w:val="000000" w:themeColor="text1"/>
              </w:rPr>
            </w:pPr>
            <w:r w:rsidRPr="00B665A4">
              <w:rPr>
                <w:rFonts w:hint="eastAsia"/>
                <w:b w:val="0"/>
                <w:bCs/>
                <w:color w:val="000000" w:themeColor="text1"/>
              </w:rPr>
              <w:t>－</w:t>
            </w:r>
          </w:p>
          <w:p w14:paraId="3760A4E3" w14:textId="7AD458C0" w:rsidR="004E0859" w:rsidRPr="00B665A4" w:rsidRDefault="004E0859" w:rsidP="00B665A4">
            <w:pPr>
              <w:pStyle w:val="--13"/>
              <w:rPr>
                <w:b w:val="0"/>
                <w:bCs/>
                <w:color w:val="000000" w:themeColor="text1"/>
              </w:rPr>
            </w:pPr>
          </w:p>
        </w:tc>
        <w:tc>
          <w:tcPr>
            <w:tcW w:w="764" w:type="pct"/>
            <w:tcBorders>
              <w:top w:val="nil"/>
              <w:left w:val="single" w:sz="4" w:space="0" w:color="auto"/>
              <w:bottom w:val="single" w:sz="4" w:space="0" w:color="auto"/>
              <w:right w:val="nil"/>
            </w:tcBorders>
            <w:vAlign w:val="center"/>
          </w:tcPr>
          <w:p w14:paraId="75EF6A6A" w14:textId="77777777" w:rsidR="0074689F" w:rsidRDefault="0074689F" w:rsidP="00B665A4">
            <w:pPr>
              <w:pStyle w:val="--13"/>
              <w:rPr>
                <w:b w:val="0"/>
                <w:bCs/>
                <w:color w:val="000000" w:themeColor="text1"/>
              </w:rPr>
            </w:pPr>
            <w:r w:rsidRPr="00B665A4">
              <w:rPr>
                <w:rFonts w:hint="eastAsia"/>
                <w:b w:val="0"/>
                <w:bCs/>
                <w:color w:val="000000" w:themeColor="text1"/>
              </w:rPr>
              <w:t>219,996,328</w:t>
            </w:r>
          </w:p>
          <w:p w14:paraId="11A2706F" w14:textId="0037C0E3" w:rsidR="004E0859" w:rsidRPr="00B665A4" w:rsidRDefault="004E0859" w:rsidP="00B665A4">
            <w:pPr>
              <w:pStyle w:val="--13"/>
              <w:rPr>
                <w:b w:val="0"/>
                <w:bCs/>
                <w:color w:val="000000" w:themeColor="text1"/>
              </w:rPr>
            </w:pPr>
          </w:p>
        </w:tc>
      </w:tr>
    </w:tbl>
    <w:p w14:paraId="1DB15D0C" w14:textId="77777777" w:rsidR="006448DC" w:rsidRPr="000F1699" w:rsidRDefault="006448DC" w:rsidP="006448DC">
      <w:pPr>
        <w:pStyle w:val="--ffc"/>
        <w:spacing w:line="14" w:lineRule="exact"/>
        <w:jc w:val="left"/>
        <w:rPr>
          <w:color w:val="000000" w:themeColor="text1"/>
          <w:sz w:val="2"/>
          <w:szCs w:val="2"/>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65"/>
        <w:gridCol w:w="1561"/>
        <w:gridCol w:w="1559"/>
        <w:gridCol w:w="883"/>
        <w:gridCol w:w="1560"/>
        <w:gridCol w:w="1560"/>
        <w:gridCol w:w="841"/>
        <w:gridCol w:w="10"/>
      </w:tblGrid>
      <w:tr w:rsidR="000F1699" w:rsidRPr="000F1699" w14:paraId="1B9CC325" w14:textId="77777777" w:rsidTr="00743567">
        <w:trPr>
          <w:cantSplit/>
          <w:trHeight w:val="454"/>
        </w:trPr>
        <w:tc>
          <w:tcPr>
            <w:tcW w:w="5000" w:type="pct"/>
            <w:gridSpan w:val="8"/>
            <w:tcBorders>
              <w:top w:val="nil"/>
              <w:left w:val="nil"/>
              <w:bottom w:val="nil"/>
              <w:right w:val="nil"/>
            </w:tcBorders>
          </w:tcPr>
          <w:p w14:paraId="70F25466" w14:textId="77777777" w:rsidR="006448DC" w:rsidRPr="00743567" w:rsidRDefault="006448DC" w:rsidP="001A4625">
            <w:pPr>
              <w:spacing w:line="400" w:lineRule="exact"/>
              <w:jc w:val="center"/>
              <w:rPr>
                <w:rFonts w:ascii="標楷體" w:hAnsi="Times New Roman" w:cs="Times New Roman"/>
                <w:b/>
                <w:color w:val="000000" w:themeColor="text1"/>
                <w:spacing w:val="20"/>
                <w:sz w:val="32"/>
                <w:szCs w:val="24"/>
                <w:u w:val="single"/>
              </w:rPr>
            </w:pPr>
            <w:r w:rsidRPr="00743567">
              <w:rPr>
                <w:rFonts w:ascii="標楷體" w:hAnsi="Times New Roman" w:cs="Times New Roman" w:hint="eastAsia"/>
                <w:b/>
                <w:color w:val="000000" w:themeColor="text1"/>
                <w:spacing w:val="20"/>
                <w:sz w:val="32"/>
                <w:szCs w:val="24"/>
                <w:u w:val="single"/>
              </w:rPr>
              <w:lastRenderedPageBreak/>
              <w:t>二、特別收入基金</w:t>
            </w:r>
          </w:p>
        </w:tc>
      </w:tr>
      <w:tr w:rsidR="0055682E" w:rsidRPr="000F1699" w14:paraId="0E979875" w14:textId="77777777" w:rsidTr="00743567">
        <w:trPr>
          <w:cantSplit/>
          <w:trHeight w:val="454"/>
        </w:trPr>
        <w:tc>
          <w:tcPr>
            <w:tcW w:w="5000" w:type="pct"/>
            <w:gridSpan w:val="8"/>
            <w:tcBorders>
              <w:top w:val="nil"/>
              <w:left w:val="nil"/>
              <w:bottom w:val="nil"/>
              <w:right w:val="nil"/>
            </w:tcBorders>
          </w:tcPr>
          <w:p w14:paraId="67F7201B" w14:textId="3B6EC962" w:rsidR="0055682E" w:rsidRPr="00743567" w:rsidRDefault="0055682E" w:rsidP="001A4625">
            <w:pPr>
              <w:jc w:val="center"/>
              <w:rPr>
                <w:rFonts w:ascii="標楷體" w:hAnsi="Times New Roman" w:cs="Times New Roman"/>
                <w:b/>
                <w:color w:val="000000" w:themeColor="text1"/>
                <w:spacing w:val="20"/>
                <w:sz w:val="32"/>
                <w:szCs w:val="24"/>
                <w:u w:val="single"/>
              </w:rPr>
            </w:pPr>
            <w:r w:rsidRPr="00743567">
              <w:rPr>
                <w:rFonts w:ascii="標楷體" w:hAnsi="Times New Roman" w:cs="Times New Roman" w:hint="eastAsia"/>
                <w:b/>
                <w:color w:val="000000" w:themeColor="text1"/>
                <w:spacing w:val="20"/>
                <w:sz w:val="32"/>
                <w:szCs w:val="24"/>
                <w:u w:val="single"/>
              </w:rPr>
              <w:t>（一）基金來源用途及餘</w:t>
            </w:r>
            <w:proofErr w:type="gramStart"/>
            <w:r w:rsidRPr="00743567">
              <w:rPr>
                <w:rFonts w:ascii="標楷體" w:hAnsi="Times New Roman" w:cs="Times New Roman" w:hint="eastAsia"/>
                <w:b/>
                <w:color w:val="000000" w:themeColor="text1"/>
                <w:spacing w:val="20"/>
                <w:sz w:val="32"/>
                <w:szCs w:val="24"/>
                <w:u w:val="single"/>
              </w:rPr>
              <w:t>絀</w:t>
            </w:r>
            <w:proofErr w:type="gramEnd"/>
            <w:r w:rsidRPr="00743567">
              <w:rPr>
                <w:rFonts w:ascii="標楷體" w:hAnsi="Times New Roman" w:cs="Times New Roman" w:hint="eastAsia"/>
                <w:b/>
                <w:color w:val="000000" w:themeColor="text1"/>
                <w:spacing w:val="20"/>
                <w:sz w:val="32"/>
                <w:szCs w:val="24"/>
                <w:u w:val="single"/>
              </w:rPr>
              <w:t>審定數額綜計表</w:t>
            </w:r>
            <w:r w:rsidRPr="00743567">
              <w:rPr>
                <w:rFonts w:ascii="標楷體" w:hAnsi="Times New Roman" w:cs="Times New Roman" w:hint="eastAsia"/>
                <w:bCs/>
                <w:color w:val="000000" w:themeColor="text1"/>
                <w:spacing w:val="20"/>
                <w:sz w:val="28"/>
                <w:szCs w:val="28"/>
              </w:rPr>
              <w:t>（科目別）</w:t>
            </w:r>
          </w:p>
        </w:tc>
      </w:tr>
      <w:tr w:rsidR="000F1699" w:rsidRPr="000F1699" w14:paraId="3C5BDCC4" w14:textId="77777777" w:rsidTr="001A4625">
        <w:trPr>
          <w:cantSplit/>
          <w:trHeight w:val="397"/>
        </w:trPr>
        <w:tc>
          <w:tcPr>
            <w:tcW w:w="5000" w:type="pct"/>
            <w:gridSpan w:val="8"/>
            <w:tcBorders>
              <w:top w:val="nil"/>
              <w:left w:val="nil"/>
              <w:bottom w:val="nil"/>
              <w:right w:val="nil"/>
            </w:tcBorders>
            <w:vAlign w:val="center"/>
          </w:tcPr>
          <w:p w14:paraId="68C08283" w14:textId="6D34F0F4" w:rsidR="006448DC" w:rsidRPr="000F1699" w:rsidRDefault="006448DC" w:rsidP="001A4625">
            <w:pPr>
              <w:jc w:val="center"/>
              <w:rPr>
                <w:rFonts w:ascii="標楷體" w:hAnsi="標楷體" w:cs="Times New Roman"/>
                <w:color w:val="000000" w:themeColor="text1"/>
                <w:sz w:val="24"/>
                <w:szCs w:val="24"/>
              </w:rPr>
            </w:pPr>
            <w:r w:rsidRPr="000F1699">
              <w:rPr>
                <w:rFonts w:ascii="標楷體" w:hAnsi="標楷體" w:cs="Times New Roman" w:hint="eastAsia"/>
                <w:color w:val="000000" w:themeColor="text1"/>
                <w:sz w:val="24"/>
                <w:szCs w:val="24"/>
              </w:rPr>
              <w:t>中華民國</w:t>
            </w:r>
            <w:proofErr w:type="gramStart"/>
            <w:r w:rsidRPr="000F1699">
              <w:rPr>
                <w:rFonts w:ascii="標楷體" w:hAnsi="標楷體" w:cs="Times New Roman" w:hint="eastAsia"/>
                <w:color w:val="000000" w:themeColor="text1"/>
                <w:sz w:val="24"/>
                <w:szCs w:val="24"/>
              </w:rPr>
              <w:t>1</w:t>
            </w:r>
            <w:r w:rsidRPr="000F1699">
              <w:rPr>
                <w:rFonts w:ascii="標楷體" w:hAnsi="標楷體" w:cs="Times New Roman"/>
                <w:color w:val="000000" w:themeColor="text1"/>
                <w:sz w:val="24"/>
                <w:szCs w:val="24"/>
              </w:rPr>
              <w:t>1</w:t>
            </w:r>
            <w:r w:rsidR="0055682E">
              <w:rPr>
                <w:rFonts w:ascii="標楷體" w:hAnsi="標楷體" w:cs="Times New Roman" w:hint="eastAsia"/>
                <w:color w:val="000000" w:themeColor="text1"/>
                <w:sz w:val="24"/>
                <w:szCs w:val="24"/>
              </w:rPr>
              <w:t>4</w:t>
            </w:r>
            <w:proofErr w:type="gramEnd"/>
            <w:r w:rsidRPr="000F1699">
              <w:rPr>
                <w:rFonts w:ascii="標楷體" w:hAnsi="標楷體" w:cs="Times New Roman" w:hint="eastAsia"/>
                <w:color w:val="000000" w:themeColor="text1"/>
                <w:sz w:val="24"/>
                <w:szCs w:val="24"/>
              </w:rPr>
              <w:t>年度</w:t>
            </w:r>
          </w:p>
        </w:tc>
      </w:tr>
      <w:tr w:rsidR="000F1699" w:rsidRPr="000F1699" w14:paraId="18415ED8" w14:textId="77777777" w:rsidTr="00BB3526">
        <w:trPr>
          <w:cantSplit/>
          <w:trHeight w:hRule="exact" w:val="340"/>
        </w:trPr>
        <w:tc>
          <w:tcPr>
            <w:tcW w:w="5000" w:type="pct"/>
            <w:gridSpan w:val="8"/>
            <w:tcBorders>
              <w:top w:val="nil"/>
              <w:left w:val="nil"/>
              <w:bottom w:val="single" w:sz="4" w:space="0" w:color="auto"/>
              <w:right w:val="nil"/>
            </w:tcBorders>
            <w:vAlign w:val="bottom"/>
          </w:tcPr>
          <w:p w14:paraId="2B312ABD" w14:textId="77777777" w:rsidR="006448DC" w:rsidRPr="000F1699" w:rsidRDefault="006448DC" w:rsidP="00BB3526">
            <w:pPr>
              <w:spacing w:line="240" w:lineRule="exact"/>
              <w:ind w:leftChars="20" w:left="40" w:rightChars="20" w:right="40"/>
              <w:jc w:val="right"/>
              <w:rPr>
                <w:rFonts w:ascii="標楷體" w:hAnsi="Times New Roman" w:cs="Times New Roman"/>
                <w:color w:val="000000" w:themeColor="text1"/>
                <w:szCs w:val="20"/>
              </w:rPr>
            </w:pPr>
            <w:r w:rsidRPr="000F1699">
              <w:rPr>
                <w:rFonts w:ascii="標楷體" w:hAnsi="Times New Roman" w:cs="Times New Roman" w:hint="eastAsia"/>
                <w:color w:val="000000" w:themeColor="text1"/>
                <w:szCs w:val="20"/>
              </w:rPr>
              <w:t>單位：新臺幣元</w:t>
            </w:r>
          </w:p>
        </w:tc>
      </w:tr>
      <w:tr w:rsidR="000F1699" w:rsidRPr="000F1699" w14:paraId="6B15A72D" w14:textId="77777777" w:rsidTr="00585BF7">
        <w:trPr>
          <w:gridAfter w:val="1"/>
          <w:wAfter w:w="5" w:type="pct"/>
          <w:cantSplit/>
          <w:trHeight w:val="283"/>
        </w:trPr>
        <w:tc>
          <w:tcPr>
            <w:tcW w:w="864" w:type="pct"/>
            <w:vMerge w:val="restart"/>
            <w:tcBorders>
              <w:top w:val="single" w:sz="4" w:space="0" w:color="auto"/>
              <w:left w:val="nil"/>
              <w:bottom w:val="single" w:sz="4" w:space="0" w:color="auto"/>
            </w:tcBorders>
            <w:vAlign w:val="center"/>
          </w:tcPr>
          <w:p w14:paraId="1EE03134"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項目</w:t>
            </w:r>
          </w:p>
        </w:tc>
        <w:tc>
          <w:tcPr>
            <w:tcW w:w="810" w:type="pct"/>
            <w:vMerge w:val="restart"/>
            <w:tcBorders>
              <w:top w:val="single" w:sz="4" w:space="0" w:color="auto"/>
              <w:bottom w:val="single" w:sz="4" w:space="0" w:color="auto"/>
            </w:tcBorders>
            <w:vAlign w:val="center"/>
          </w:tcPr>
          <w:p w14:paraId="19CC5C3A"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預算數</w:t>
            </w:r>
          </w:p>
        </w:tc>
        <w:tc>
          <w:tcPr>
            <w:tcW w:w="809" w:type="pct"/>
            <w:vMerge w:val="restart"/>
            <w:tcBorders>
              <w:top w:val="single" w:sz="4" w:space="0" w:color="auto"/>
              <w:bottom w:val="single" w:sz="4" w:space="0" w:color="auto"/>
            </w:tcBorders>
            <w:vAlign w:val="center"/>
          </w:tcPr>
          <w:p w14:paraId="4FFAE9B9"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決算數</w:t>
            </w:r>
          </w:p>
        </w:tc>
        <w:tc>
          <w:tcPr>
            <w:tcW w:w="458" w:type="pct"/>
            <w:vMerge w:val="restart"/>
            <w:tcBorders>
              <w:top w:val="single" w:sz="4" w:space="0" w:color="auto"/>
            </w:tcBorders>
            <w:vAlign w:val="center"/>
          </w:tcPr>
          <w:p w14:paraId="67E53113"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修正數</w:t>
            </w:r>
          </w:p>
        </w:tc>
        <w:tc>
          <w:tcPr>
            <w:tcW w:w="809" w:type="pct"/>
            <w:vMerge w:val="restart"/>
            <w:tcBorders>
              <w:top w:val="single" w:sz="4" w:space="0" w:color="auto"/>
              <w:bottom w:val="single" w:sz="4" w:space="0" w:color="auto"/>
            </w:tcBorders>
            <w:vAlign w:val="center"/>
          </w:tcPr>
          <w:p w14:paraId="5E98A20F"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決算審定數</w:t>
            </w:r>
          </w:p>
        </w:tc>
        <w:tc>
          <w:tcPr>
            <w:tcW w:w="1245" w:type="pct"/>
            <w:gridSpan w:val="2"/>
            <w:tcBorders>
              <w:top w:val="single" w:sz="4" w:space="0" w:color="auto"/>
              <w:bottom w:val="single" w:sz="4" w:space="0" w:color="auto"/>
              <w:right w:val="nil"/>
            </w:tcBorders>
            <w:vAlign w:val="center"/>
          </w:tcPr>
          <w:p w14:paraId="208DF277"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審定數與預算數</w:t>
            </w:r>
          </w:p>
          <w:p w14:paraId="009B90FB"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比較增減</w:t>
            </w:r>
          </w:p>
        </w:tc>
      </w:tr>
      <w:tr w:rsidR="000F1699" w:rsidRPr="000F1699" w14:paraId="2516D710" w14:textId="77777777" w:rsidTr="00585BF7">
        <w:trPr>
          <w:gridAfter w:val="1"/>
          <w:wAfter w:w="5" w:type="pct"/>
          <w:cantSplit/>
          <w:trHeight w:val="227"/>
        </w:trPr>
        <w:tc>
          <w:tcPr>
            <w:tcW w:w="864" w:type="pct"/>
            <w:vMerge/>
            <w:tcBorders>
              <w:top w:val="nil"/>
              <w:left w:val="nil"/>
              <w:bottom w:val="single" w:sz="4" w:space="0" w:color="auto"/>
            </w:tcBorders>
            <w:vAlign w:val="center"/>
          </w:tcPr>
          <w:p w14:paraId="38BB59D1"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810" w:type="pct"/>
            <w:vMerge/>
            <w:tcBorders>
              <w:bottom w:val="single" w:sz="4" w:space="0" w:color="auto"/>
            </w:tcBorders>
            <w:vAlign w:val="center"/>
          </w:tcPr>
          <w:p w14:paraId="06717EAC"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809" w:type="pct"/>
            <w:vMerge/>
            <w:tcBorders>
              <w:bottom w:val="single" w:sz="4" w:space="0" w:color="auto"/>
            </w:tcBorders>
            <w:vAlign w:val="center"/>
          </w:tcPr>
          <w:p w14:paraId="4B15347F"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458" w:type="pct"/>
            <w:vMerge/>
            <w:tcBorders>
              <w:bottom w:val="single" w:sz="4" w:space="0" w:color="auto"/>
            </w:tcBorders>
          </w:tcPr>
          <w:p w14:paraId="078BC5D4"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809" w:type="pct"/>
            <w:vMerge/>
            <w:tcBorders>
              <w:bottom w:val="single" w:sz="4" w:space="0" w:color="auto"/>
            </w:tcBorders>
            <w:vAlign w:val="center"/>
          </w:tcPr>
          <w:p w14:paraId="183119C1"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p>
        </w:tc>
        <w:tc>
          <w:tcPr>
            <w:tcW w:w="809" w:type="pct"/>
            <w:tcBorders>
              <w:top w:val="single" w:sz="4" w:space="0" w:color="auto"/>
              <w:bottom w:val="single" w:sz="4" w:space="0" w:color="auto"/>
            </w:tcBorders>
            <w:vAlign w:val="center"/>
          </w:tcPr>
          <w:p w14:paraId="2EB5BC62"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金額</w:t>
            </w:r>
          </w:p>
        </w:tc>
        <w:tc>
          <w:tcPr>
            <w:tcW w:w="436" w:type="pct"/>
            <w:tcBorders>
              <w:top w:val="single" w:sz="4" w:space="0" w:color="auto"/>
              <w:bottom w:val="single" w:sz="4" w:space="0" w:color="auto"/>
              <w:right w:val="nil"/>
            </w:tcBorders>
            <w:vAlign w:val="center"/>
          </w:tcPr>
          <w:p w14:paraId="0D08C915" w14:textId="77777777" w:rsidR="006448DC" w:rsidRPr="000F1699" w:rsidRDefault="006448DC" w:rsidP="00BB3526">
            <w:pPr>
              <w:spacing w:line="240" w:lineRule="exact"/>
              <w:ind w:leftChars="20" w:left="40" w:rightChars="20" w:right="40"/>
              <w:jc w:val="distribute"/>
              <w:rPr>
                <w:rFonts w:ascii="標楷體" w:hAnsi="Times New Roman" w:cs="Times New Roman"/>
                <w:color w:val="000000" w:themeColor="text1"/>
                <w:spacing w:val="-10"/>
                <w:szCs w:val="20"/>
              </w:rPr>
            </w:pPr>
            <w:r w:rsidRPr="000F1699">
              <w:rPr>
                <w:rFonts w:ascii="標楷體" w:hAnsi="Times New Roman" w:cs="Times New Roman" w:hint="eastAsia"/>
                <w:color w:val="000000" w:themeColor="text1"/>
                <w:spacing w:val="-10"/>
                <w:szCs w:val="20"/>
              </w:rPr>
              <w:t>％</w:t>
            </w:r>
          </w:p>
        </w:tc>
      </w:tr>
      <w:tr w:rsidR="005A4984" w:rsidRPr="000F1699" w14:paraId="5F801D50" w14:textId="77777777" w:rsidTr="00585BF7">
        <w:trPr>
          <w:gridAfter w:val="1"/>
          <w:wAfter w:w="5" w:type="pct"/>
          <w:cantSplit/>
          <w:trHeight w:val="397"/>
        </w:trPr>
        <w:tc>
          <w:tcPr>
            <w:tcW w:w="864" w:type="pct"/>
            <w:tcBorders>
              <w:top w:val="nil"/>
              <w:left w:val="nil"/>
              <w:bottom w:val="nil"/>
              <w:right w:val="single" w:sz="4" w:space="0" w:color="auto"/>
            </w:tcBorders>
            <w:vAlign w:val="center"/>
          </w:tcPr>
          <w:p w14:paraId="78454FA2" w14:textId="7DEFD361" w:rsidR="005A4984" w:rsidRPr="000F1699" w:rsidRDefault="005A4984" w:rsidP="005A4984">
            <w:pPr>
              <w:pStyle w:val="---d"/>
              <w:spacing w:line="320" w:lineRule="exact"/>
              <w:rPr>
                <w:b w:val="0"/>
                <w:bCs/>
                <w:color w:val="000000" w:themeColor="text1"/>
              </w:rPr>
            </w:pPr>
            <w:r w:rsidRPr="00C80D45">
              <w:rPr>
                <w:rFonts w:hint="eastAsia"/>
                <w:b w:val="0"/>
                <w:bCs/>
                <w:color w:val="000000" w:themeColor="text1"/>
                <w:spacing w:val="-6"/>
              </w:rPr>
              <w:t>基金來源</w:t>
            </w:r>
          </w:p>
        </w:tc>
        <w:tc>
          <w:tcPr>
            <w:tcW w:w="810" w:type="pct"/>
            <w:tcBorders>
              <w:top w:val="nil"/>
              <w:left w:val="single" w:sz="4" w:space="0" w:color="auto"/>
              <w:bottom w:val="nil"/>
              <w:right w:val="single" w:sz="4" w:space="0" w:color="auto"/>
            </w:tcBorders>
            <w:vAlign w:val="center"/>
          </w:tcPr>
          <w:p w14:paraId="160CFD5B" w14:textId="64B99121"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18,572,300,000</w:t>
            </w:r>
          </w:p>
        </w:tc>
        <w:tc>
          <w:tcPr>
            <w:tcW w:w="809" w:type="pct"/>
            <w:tcBorders>
              <w:top w:val="nil"/>
              <w:left w:val="single" w:sz="4" w:space="0" w:color="auto"/>
              <w:bottom w:val="nil"/>
              <w:right w:val="single" w:sz="4" w:space="0" w:color="auto"/>
            </w:tcBorders>
            <w:vAlign w:val="center"/>
          </w:tcPr>
          <w:p w14:paraId="0B603725" w14:textId="59AD6CE0"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19,146,064,676</w:t>
            </w:r>
          </w:p>
        </w:tc>
        <w:tc>
          <w:tcPr>
            <w:tcW w:w="458" w:type="pct"/>
            <w:tcBorders>
              <w:top w:val="nil"/>
              <w:left w:val="single" w:sz="4" w:space="0" w:color="auto"/>
              <w:bottom w:val="nil"/>
              <w:right w:val="single" w:sz="4" w:space="0" w:color="auto"/>
            </w:tcBorders>
            <w:vAlign w:val="center"/>
          </w:tcPr>
          <w:p w14:paraId="05304AEE" w14:textId="67829A94"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noProof/>
                <w:color w:val="000000" w:themeColor="text1"/>
                <w:szCs w:val="28"/>
              </w:rPr>
              <w:t>－</w:t>
            </w:r>
          </w:p>
        </w:tc>
        <w:tc>
          <w:tcPr>
            <w:tcW w:w="809" w:type="pct"/>
            <w:tcBorders>
              <w:top w:val="nil"/>
              <w:left w:val="single" w:sz="4" w:space="0" w:color="auto"/>
              <w:bottom w:val="nil"/>
              <w:right w:val="single" w:sz="4" w:space="0" w:color="auto"/>
            </w:tcBorders>
            <w:vAlign w:val="center"/>
          </w:tcPr>
          <w:p w14:paraId="28B740B0" w14:textId="4329E9B4"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19,146,064,676</w:t>
            </w:r>
          </w:p>
        </w:tc>
        <w:tc>
          <w:tcPr>
            <w:tcW w:w="809" w:type="pct"/>
            <w:tcBorders>
              <w:top w:val="nil"/>
              <w:left w:val="single" w:sz="4" w:space="0" w:color="auto"/>
              <w:bottom w:val="nil"/>
              <w:right w:val="single" w:sz="4" w:space="0" w:color="auto"/>
            </w:tcBorders>
            <w:vAlign w:val="center"/>
          </w:tcPr>
          <w:p w14:paraId="19396A92" w14:textId="63CC9820"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573,764,676</w:t>
            </w:r>
          </w:p>
        </w:tc>
        <w:tc>
          <w:tcPr>
            <w:tcW w:w="436" w:type="pct"/>
            <w:tcBorders>
              <w:top w:val="nil"/>
              <w:left w:val="single" w:sz="4" w:space="0" w:color="auto"/>
              <w:bottom w:val="nil"/>
              <w:right w:val="nil"/>
            </w:tcBorders>
            <w:vAlign w:val="center"/>
          </w:tcPr>
          <w:p w14:paraId="4ABA1338" w14:textId="5F81E8A9"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color w:val="000000" w:themeColor="text1"/>
                <w:kern w:val="0"/>
                <w:szCs w:val="20"/>
              </w:rPr>
              <w:t>3.09</w:t>
            </w:r>
          </w:p>
        </w:tc>
      </w:tr>
      <w:tr w:rsidR="005A4984" w:rsidRPr="000F1699" w14:paraId="3D3E8E36" w14:textId="77777777" w:rsidTr="00585BF7">
        <w:trPr>
          <w:gridAfter w:val="1"/>
          <w:wAfter w:w="5" w:type="pct"/>
          <w:cantSplit/>
          <w:trHeight w:val="397"/>
        </w:trPr>
        <w:tc>
          <w:tcPr>
            <w:tcW w:w="864" w:type="pct"/>
            <w:tcBorders>
              <w:top w:val="nil"/>
              <w:left w:val="nil"/>
              <w:bottom w:val="nil"/>
              <w:right w:val="single" w:sz="4" w:space="0" w:color="auto"/>
            </w:tcBorders>
            <w:vAlign w:val="center"/>
          </w:tcPr>
          <w:p w14:paraId="50F17B53" w14:textId="1FC11248" w:rsidR="005A4984" w:rsidRPr="000F1699" w:rsidRDefault="005A4984" w:rsidP="005A4984">
            <w:pPr>
              <w:pStyle w:val="---d"/>
              <w:spacing w:line="320" w:lineRule="exact"/>
              <w:rPr>
                <w:b w:val="0"/>
                <w:bCs/>
                <w:color w:val="000000" w:themeColor="text1"/>
              </w:rPr>
            </w:pPr>
            <w:r w:rsidRPr="00C80D45">
              <w:rPr>
                <w:rFonts w:hint="eastAsia"/>
                <w:b w:val="0"/>
                <w:bCs/>
                <w:color w:val="000000" w:themeColor="text1"/>
                <w:spacing w:val="-6"/>
              </w:rPr>
              <w:t>基金用途</w:t>
            </w:r>
          </w:p>
        </w:tc>
        <w:tc>
          <w:tcPr>
            <w:tcW w:w="810" w:type="pct"/>
            <w:tcBorders>
              <w:top w:val="nil"/>
              <w:left w:val="single" w:sz="4" w:space="0" w:color="auto"/>
              <w:bottom w:val="nil"/>
              <w:right w:val="single" w:sz="4" w:space="0" w:color="auto"/>
            </w:tcBorders>
            <w:vAlign w:val="center"/>
          </w:tcPr>
          <w:p w14:paraId="5B150341" w14:textId="58F102EF"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18,820,954,000</w:t>
            </w:r>
          </w:p>
        </w:tc>
        <w:tc>
          <w:tcPr>
            <w:tcW w:w="809" w:type="pct"/>
            <w:tcBorders>
              <w:top w:val="nil"/>
              <w:left w:val="single" w:sz="4" w:space="0" w:color="auto"/>
              <w:bottom w:val="nil"/>
              <w:right w:val="single" w:sz="4" w:space="0" w:color="auto"/>
            </w:tcBorders>
            <w:vAlign w:val="center"/>
          </w:tcPr>
          <w:p w14:paraId="502AC83A" w14:textId="764BE4DC"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18,801,285,941</w:t>
            </w:r>
          </w:p>
        </w:tc>
        <w:tc>
          <w:tcPr>
            <w:tcW w:w="458" w:type="pct"/>
            <w:tcBorders>
              <w:top w:val="nil"/>
              <w:left w:val="single" w:sz="4" w:space="0" w:color="auto"/>
              <w:bottom w:val="nil"/>
              <w:right w:val="single" w:sz="4" w:space="0" w:color="auto"/>
            </w:tcBorders>
            <w:vAlign w:val="center"/>
          </w:tcPr>
          <w:p w14:paraId="14503D54" w14:textId="4F9EDA7B"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noProof/>
                <w:color w:val="000000" w:themeColor="text1"/>
                <w:szCs w:val="28"/>
              </w:rPr>
              <w:t>－</w:t>
            </w:r>
          </w:p>
        </w:tc>
        <w:tc>
          <w:tcPr>
            <w:tcW w:w="809" w:type="pct"/>
            <w:tcBorders>
              <w:top w:val="nil"/>
              <w:left w:val="single" w:sz="4" w:space="0" w:color="auto"/>
              <w:bottom w:val="nil"/>
              <w:right w:val="single" w:sz="4" w:space="0" w:color="auto"/>
            </w:tcBorders>
            <w:vAlign w:val="center"/>
          </w:tcPr>
          <w:p w14:paraId="654D7457" w14:textId="08F36E36"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18,801,285,941</w:t>
            </w:r>
          </w:p>
        </w:tc>
        <w:tc>
          <w:tcPr>
            <w:tcW w:w="809" w:type="pct"/>
            <w:tcBorders>
              <w:top w:val="nil"/>
              <w:left w:val="single" w:sz="4" w:space="0" w:color="auto"/>
              <w:bottom w:val="nil"/>
              <w:right w:val="single" w:sz="4" w:space="0" w:color="auto"/>
            </w:tcBorders>
            <w:vAlign w:val="center"/>
          </w:tcPr>
          <w:p w14:paraId="6775099E" w14:textId="59E95DF3"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- 19,668,059</w:t>
            </w:r>
          </w:p>
        </w:tc>
        <w:tc>
          <w:tcPr>
            <w:tcW w:w="436" w:type="pct"/>
            <w:tcBorders>
              <w:top w:val="nil"/>
              <w:left w:val="single" w:sz="4" w:space="0" w:color="auto"/>
              <w:bottom w:val="nil"/>
              <w:right w:val="nil"/>
            </w:tcBorders>
            <w:vAlign w:val="center"/>
          </w:tcPr>
          <w:p w14:paraId="0FFECE57" w14:textId="11CC7FBF"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color w:val="000000" w:themeColor="text1"/>
                <w:kern w:val="0"/>
                <w:szCs w:val="20"/>
              </w:rPr>
              <w:t>- 0.10</w:t>
            </w:r>
          </w:p>
        </w:tc>
      </w:tr>
      <w:tr w:rsidR="005A4984" w:rsidRPr="000F1699" w14:paraId="3C35A3C6" w14:textId="77777777" w:rsidTr="00585BF7">
        <w:trPr>
          <w:gridAfter w:val="1"/>
          <w:wAfter w:w="5" w:type="pct"/>
          <w:cantSplit/>
          <w:trHeight w:val="397"/>
        </w:trPr>
        <w:tc>
          <w:tcPr>
            <w:tcW w:w="864" w:type="pct"/>
            <w:tcBorders>
              <w:top w:val="nil"/>
              <w:left w:val="nil"/>
              <w:bottom w:val="nil"/>
              <w:right w:val="single" w:sz="4" w:space="0" w:color="auto"/>
            </w:tcBorders>
            <w:vAlign w:val="center"/>
          </w:tcPr>
          <w:p w14:paraId="23E286B5" w14:textId="4EACBC99" w:rsidR="005A4984" w:rsidRPr="000F1699" w:rsidRDefault="005A4984" w:rsidP="005A4984">
            <w:pPr>
              <w:pStyle w:val="---d"/>
              <w:spacing w:line="320" w:lineRule="exact"/>
              <w:rPr>
                <w:b w:val="0"/>
                <w:bCs/>
                <w:color w:val="000000" w:themeColor="text1"/>
              </w:rPr>
            </w:pPr>
            <w:r w:rsidRPr="00C80D45">
              <w:rPr>
                <w:rFonts w:hint="eastAsia"/>
                <w:b w:val="0"/>
                <w:bCs/>
                <w:color w:val="000000" w:themeColor="text1"/>
                <w:spacing w:val="-6"/>
              </w:rPr>
              <w:t>本期賸餘（短絀）</w:t>
            </w:r>
          </w:p>
        </w:tc>
        <w:tc>
          <w:tcPr>
            <w:tcW w:w="810" w:type="pct"/>
            <w:tcBorders>
              <w:top w:val="nil"/>
              <w:left w:val="single" w:sz="4" w:space="0" w:color="auto"/>
              <w:bottom w:val="nil"/>
              <w:right w:val="single" w:sz="4" w:space="0" w:color="auto"/>
            </w:tcBorders>
            <w:vAlign w:val="center"/>
          </w:tcPr>
          <w:p w14:paraId="4456A678" w14:textId="5517FEAB"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- 248,654,000</w:t>
            </w:r>
          </w:p>
        </w:tc>
        <w:tc>
          <w:tcPr>
            <w:tcW w:w="809" w:type="pct"/>
            <w:tcBorders>
              <w:top w:val="nil"/>
              <w:left w:val="single" w:sz="4" w:space="0" w:color="auto"/>
              <w:bottom w:val="nil"/>
              <w:right w:val="single" w:sz="4" w:space="0" w:color="auto"/>
            </w:tcBorders>
            <w:vAlign w:val="center"/>
          </w:tcPr>
          <w:p w14:paraId="4B3D25D5" w14:textId="35E2D906"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344,778,735</w:t>
            </w:r>
          </w:p>
        </w:tc>
        <w:tc>
          <w:tcPr>
            <w:tcW w:w="458" w:type="pct"/>
            <w:tcBorders>
              <w:top w:val="nil"/>
              <w:left w:val="single" w:sz="4" w:space="0" w:color="auto"/>
              <w:bottom w:val="nil"/>
              <w:right w:val="single" w:sz="4" w:space="0" w:color="auto"/>
            </w:tcBorders>
            <w:vAlign w:val="center"/>
          </w:tcPr>
          <w:p w14:paraId="03E126DD" w14:textId="28A74075"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noProof/>
                <w:color w:val="000000" w:themeColor="text1"/>
                <w:szCs w:val="28"/>
              </w:rPr>
              <w:t>－</w:t>
            </w:r>
          </w:p>
        </w:tc>
        <w:tc>
          <w:tcPr>
            <w:tcW w:w="809" w:type="pct"/>
            <w:tcBorders>
              <w:top w:val="nil"/>
              <w:left w:val="single" w:sz="4" w:space="0" w:color="auto"/>
              <w:bottom w:val="nil"/>
              <w:right w:val="single" w:sz="4" w:space="0" w:color="auto"/>
            </w:tcBorders>
            <w:vAlign w:val="center"/>
          </w:tcPr>
          <w:p w14:paraId="6F9C8E86" w14:textId="1AE536CD"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344,778,735</w:t>
            </w:r>
          </w:p>
        </w:tc>
        <w:tc>
          <w:tcPr>
            <w:tcW w:w="809" w:type="pct"/>
            <w:tcBorders>
              <w:top w:val="nil"/>
              <w:left w:val="single" w:sz="4" w:space="0" w:color="auto"/>
              <w:bottom w:val="nil"/>
              <w:right w:val="single" w:sz="4" w:space="0" w:color="auto"/>
            </w:tcBorders>
            <w:vAlign w:val="center"/>
          </w:tcPr>
          <w:p w14:paraId="6414AB41" w14:textId="0FD35CBE"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593,432,735</w:t>
            </w:r>
          </w:p>
        </w:tc>
        <w:tc>
          <w:tcPr>
            <w:tcW w:w="436" w:type="pct"/>
            <w:tcBorders>
              <w:top w:val="nil"/>
              <w:left w:val="single" w:sz="4" w:space="0" w:color="auto"/>
              <w:bottom w:val="nil"/>
              <w:right w:val="nil"/>
            </w:tcBorders>
            <w:vAlign w:val="center"/>
          </w:tcPr>
          <w:p w14:paraId="07FAD121" w14:textId="30F7FE1F"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color w:val="000000" w:themeColor="text1"/>
                <w:kern w:val="0"/>
                <w:szCs w:val="20"/>
              </w:rPr>
              <w:t>--</w:t>
            </w:r>
          </w:p>
        </w:tc>
      </w:tr>
      <w:tr w:rsidR="005A4984" w:rsidRPr="000F1699" w14:paraId="4F82A490" w14:textId="77777777" w:rsidTr="00585BF7">
        <w:trPr>
          <w:gridAfter w:val="1"/>
          <w:wAfter w:w="5" w:type="pct"/>
          <w:cantSplit/>
          <w:trHeight w:val="397"/>
        </w:trPr>
        <w:tc>
          <w:tcPr>
            <w:tcW w:w="864" w:type="pct"/>
            <w:tcBorders>
              <w:top w:val="nil"/>
              <w:left w:val="nil"/>
              <w:bottom w:val="nil"/>
              <w:right w:val="single" w:sz="4" w:space="0" w:color="auto"/>
            </w:tcBorders>
            <w:vAlign w:val="center"/>
          </w:tcPr>
          <w:p w14:paraId="70D8B306" w14:textId="141ACCC7" w:rsidR="005A4984" w:rsidRPr="000F1699" w:rsidRDefault="005A4984" w:rsidP="005A4984">
            <w:pPr>
              <w:pStyle w:val="---d"/>
              <w:spacing w:line="320" w:lineRule="exact"/>
              <w:rPr>
                <w:b w:val="0"/>
                <w:bCs/>
                <w:color w:val="000000" w:themeColor="text1"/>
              </w:rPr>
            </w:pPr>
            <w:r w:rsidRPr="00C80D45">
              <w:rPr>
                <w:rFonts w:hint="eastAsia"/>
                <w:b w:val="0"/>
                <w:bCs/>
                <w:color w:val="000000" w:themeColor="text1"/>
                <w:spacing w:val="-6"/>
              </w:rPr>
              <w:t>期初基金餘額</w:t>
            </w:r>
          </w:p>
        </w:tc>
        <w:tc>
          <w:tcPr>
            <w:tcW w:w="810" w:type="pct"/>
            <w:tcBorders>
              <w:top w:val="nil"/>
              <w:left w:val="single" w:sz="4" w:space="0" w:color="auto"/>
              <w:bottom w:val="nil"/>
              <w:right w:val="single" w:sz="4" w:space="0" w:color="auto"/>
            </w:tcBorders>
            <w:vAlign w:val="center"/>
          </w:tcPr>
          <w:p w14:paraId="4458F40D" w14:textId="0E2C1DD0"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- 2,314,649,000</w:t>
            </w:r>
          </w:p>
        </w:tc>
        <w:tc>
          <w:tcPr>
            <w:tcW w:w="809" w:type="pct"/>
            <w:tcBorders>
              <w:top w:val="nil"/>
              <w:left w:val="single" w:sz="4" w:space="0" w:color="auto"/>
              <w:bottom w:val="nil"/>
              <w:right w:val="single" w:sz="4" w:space="0" w:color="auto"/>
            </w:tcBorders>
            <w:vAlign w:val="center"/>
          </w:tcPr>
          <w:p w14:paraId="23976EC4" w14:textId="51C81D71"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- 1,800,201,019</w:t>
            </w:r>
          </w:p>
        </w:tc>
        <w:tc>
          <w:tcPr>
            <w:tcW w:w="458" w:type="pct"/>
            <w:tcBorders>
              <w:top w:val="nil"/>
              <w:left w:val="single" w:sz="4" w:space="0" w:color="auto"/>
              <w:bottom w:val="nil"/>
              <w:right w:val="single" w:sz="4" w:space="0" w:color="auto"/>
            </w:tcBorders>
            <w:vAlign w:val="center"/>
          </w:tcPr>
          <w:p w14:paraId="03811918" w14:textId="79AB0D4E"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noProof/>
                <w:color w:val="000000" w:themeColor="text1"/>
                <w:szCs w:val="28"/>
              </w:rPr>
              <w:t>－</w:t>
            </w:r>
          </w:p>
        </w:tc>
        <w:tc>
          <w:tcPr>
            <w:tcW w:w="809" w:type="pct"/>
            <w:tcBorders>
              <w:top w:val="nil"/>
              <w:left w:val="single" w:sz="4" w:space="0" w:color="auto"/>
              <w:bottom w:val="nil"/>
              <w:right w:val="single" w:sz="4" w:space="0" w:color="auto"/>
            </w:tcBorders>
            <w:vAlign w:val="center"/>
          </w:tcPr>
          <w:p w14:paraId="0AAC5090" w14:textId="1DA74155"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- 1,800,201,019</w:t>
            </w:r>
          </w:p>
        </w:tc>
        <w:tc>
          <w:tcPr>
            <w:tcW w:w="809" w:type="pct"/>
            <w:tcBorders>
              <w:top w:val="nil"/>
              <w:left w:val="single" w:sz="4" w:space="0" w:color="auto"/>
              <w:bottom w:val="nil"/>
              <w:right w:val="single" w:sz="4" w:space="0" w:color="auto"/>
            </w:tcBorders>
            <w:vAlign w:val="center"/>
          </w:tcPr>
          <w:p w14:paraId="0F9B698D" w14:textId="00E49895"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bCs/>
                <w:color w:val="000000" w:themeColor="text1"/>
                <w:szCs w:val="28"/>
              </w:rPr>
              <w:t>514,447,981</w:t>
            </w:r>
          </w:p>
        </w:tc>
        <w:tc>
          <w:tcPr>
            <w:tcW w:w="436" w:type="pct"/>
            <w:tcBorders>
              <w:top w:val="nil"/>
              <w:left w:val="single" w:sz="4" w:space="0" w:color="auto"/>
              <w:bottom w:val="nil"/>
              <w:right w:val="nil"/>
            </w:tcBorders>
            <w:vAlign w:val="center"/>
          </w:tcPr>
          <w:p w14:paraId="582CF367" w14:textId="08AC59B8" w:rsidR="005A4984" w:rsidRPr="00585BF7" w:rsidRDefault="005A4984" w:rsidP="005A4984">
            <w:pPr>
              <w:spacing w:line="320" w:lineRule="exact"/>
              <w:jc w:val="right"/>
              <w:rPr>
                <w:rFonts w:ascii="細明體" w:eastAsia="細明體" w:hAnsi="細明體" w:cs="Times New Roman"/>
                <w:bCs/>
                <w:noProof/>
                <w:color w:val="000000" w:themeColor="text1"/>
                <w:szCs w:val="28"/>
              </w:rPr>
            </w:pPr>
            <w:r w:rsidRPr="00585BF7">
              <w:rPr>
                <w:rFonts w:ascii="細明體" w:eastAsia="細明體" w:hAnsi="細明體" w:hint="eastAsia"/>
                <w:color w:val="000000" w:themeColor="text1"/>
                <w:kern w:val="0"/>
                <w:szCs w:val="20"/>
              </w:rPr>
              <w:t>- 22.23</w:t>
            </w:r>
          </w:p>
        </w:tc>
      </w:tr>
      <w:tr w:rsidR="005A4984" w:rsidRPr="000F1699" w14:paraId="766EDB08" w14:textId="77777777" w:rsidTr="00585BF7">
        <w:trPr>
          <w:gridAfter w:val="1"/>
          <w:wAfter w:w="5" w:type="pct"/>
          <w:cantSplit/>
          <w:trHeight w:val="397"/>
        </w:trPr>
        <w:tc>
          <w:tcPr>
            <w:tcW w:w="864" w:type="pct"/>
            <w:tcBorders>
              <w:top w:val="nil"/>
              <w:left w:val="nil"/>
              <w:bottom w:val="single" w:sz="4" w:space="0" w:color="auto"/>
              <w:right w:val="single" w:sz="4" w:space="0" w:color="auto"/>
            </w:tcBorders>
            <w:vAlign w:val="center"/>
          </w:tcPr>
          <w:p w14:paraId="61F00299" w14:textId="68505D02" w:rsidR="005A4984" w:rsidRPr="000F1699" w:rsidRDefault="005A4984" w:rsidP="005A4984">
            <w:pPr>
              <w:pStyle w:val="---d"/>
              <w:spacing w:line="320" w:lineRule="exact"/>
              <w:rPr>
                <w:b w:val="0"/>
                <w:bCs/>
                <w:color w:val="000000" w:themeColor="text1"/>
              </w:rPr>
            </w:pPr>
            <w:r w:rsidRPr="00C80D45">
              <w:rPr>
                <w:rFonts w:hint="eastAsia"/>
                <w:b w:val="0"/>
                <w:bCs/>
                <w:color w:val="000000" w:themeColor="text1"/>
                <w:spacing w:val="-6"/>
              </w:rPr>
              <w:t>期末基金餘額</w:t>
            </w:r>
          </w:p>
        </w:tc>
        <w:tc>
          <w:tcPr>
            <w:tcW w:w="810" w:type="pct"/>
            <w:tcBorders>
              <w:top w:val="nil"/>
              <w:left w:val="single" w:sz="4" w:space="0" w:color="auto"/>
              <w:bottom w:val="single" w:sz="4" w:space="0" w:color="auto"/>
              <w:right w:val="single" w:sz="4" w:space="0" w:color="auto"/>
            </w:tcBorders>
            <w:vAlign w:val="center"/>
          </w:tcPr>
          <w:p w14:paraId="4FA0A310" w14:textId="0600E94B" w:rsidR="005A4984" w:rsidRPr="00585BF7" w:rsidRDefault="005A4984" w:rsidP="005A4984">
            <w:pPr>
              <w:spacing w:line="320" w:lineRule="exact"/>
              <w:jc w:val="right"/>
              <w:rPr>
                <w:rFonts w:ascii="細明體" w:eastAsia="細明體" w:hAnsi="細明體" w:cs="Times New Roman"/>
                <w:noProof/>
                <w:color w:val="000000" w:themeColor="text1"/>
                <w:szCs w:val="28"/>
              </w:rPr>
            </w:pPr>
            <w:r w:rsidRPr="00585BF7">
              <w:rPr>
                <w:rFonts w:ascii="細明體" w:eastAsia="細明體" w:hAnsi="細明體" w:hint="eastAsia"/>
                <w:bCs/>
                <w:color w:val="000000" w:themeColor="text1"/>
                <w:szCs w:val="28"/>
              </w:rPr>
              <w:t>- 2,563,303,000</w:t>
            </w:r>
          </w:p>
        </w:tc>
        <w:tc>
          <w:tcPr>
            <w:tcW w:w="809" w:type="pct"/>
            <w:tcBorders>
              <w:top w:val="nil"/>
              <w:left w:val="single" w:sz="4" w:space="0" w:color="auto"/>
              <w:bottom w:val="single" w:sz="4" w:space="0" w:color="auto"/>
              <w:right w:val="single" w:sz="4" w:space="0" w:color="auto"/>
            </w:tcBorders>
            <w:vAlign w:val="center"/>
          </w:tcPr>
          <w:p w14:paraId="609C83D6" w14:textId="3AB52630" w:rsidR="005A4984" w:rsidRPr="00585BF7" w:rsidRDefault="005A4984" w:rsidP="005A4984">
            <w:pPr>
              <w:spacing w:line="320" w:lineRule="exact"/>
              <w:jc w:val="right"/>
              <w:rPr>
                <w:rFonts w:ascii="細明體" w:eastAsia="細明體" w:hAnsi="細明體" w:cs="Times New Roman"/>
                <w:noProof/>
                <w:color w:val="000000" w:themeColor="text1"/>
                <w:szCs w:val="28"/>
              </w:rPr>
            </w:pPr>
            <w:r w:rsidRPr="00585BF7">
              <w:rPr>
                <w:rFonts w:ascii="細明體" w:eastAsia="細明體" w:hAnsi="細明體" w:hint="eastAsia"/>
                <w:bCs/>
                <w:color w:val="000000" w:themeColor="text1"/>
                <w:szCs w:val="28"/>
              </w:rPr>
              <w:t>- 1,455,422,284</w:t>
            </w:r>
          </w:p>
        </w:tc>
        <w:tc>
          <w:tcPr>
            <w:tcW w:w="458" w:type="pct"/>
            <w:tcBorders>
              <w:top w:val="nil"/>
              <w:left w:val="single" w:sz="4" w:space="0" w:color="auto"/>
              <w:bottom w:val="single" w:sz="4" w:space="0" w:color="auto"/>
              <w:right w:val="single" w:sz="4" w:space="0" w:color="auto"/>
            </w:tcBorders>
            <w:vAlign w:val="center"/>
          </w:tcPr>
          <w:p w14:paraId="6F7A9F93" w14:textId="1BD138E1" w:rsidR="005A4984" w:rsidRPr="00585BF7" w:rsidRDefault="005A4984" w:rsidP="005A4984">
            <w:pPr>
              <w:spacing w:line="320" w:lineRule="exact"/>
              <w:jc w:val="right"/>
              <w:rPr>
                <w:rFonts w:ascii="細明體" w:eastAsia="細明體" w:hAnsi="細明體" w:cs="Times New Roman"/>
                <w:noProof/>
                <w:color w:val="000000" w:themeColor="text1"/>
                <w:szCs w:val="28"/>
              </w:rPr>
            </w:pPr>
            <w:r w:rsidRPr="00585BF7">
              <w:rPr>
                <w:rFonts w:ascii="細明體" w:eastAsia="細明體" w:hAnsi="細明體" w:hint="eastAsia"/>
                <w:noProof/>
                <w:color w:val="000000" w:themeColor="text1"/>
                <w:szCs w:val="28"/>
              </w:rPr>
              <w:t>－</w:t>
            </w:r>
          </w:p>
        </w:tc>
        <w:tc>
          <w:tcPr>
            <w:tcW w:w="809" w:type="pct"/>
            <w:tcBorders>
              <w:top w:val="nil"/>
              <w:left w:val="single" w:sz="4" w:space="0" w:color="auto"/>
              <w:bottom w:val="single" w:sz="4" w:space="0" w:color="auto"/>
              <w:right w:val="single" w:sz="4" w:space="0" w:color="auto"/>
            </w:tcBorders>
            <w:vAlign w:val="center"/>
          </w:tcPr>
          <w:p w14:paraId="4E48CDC0" w14:textId="769E8D8F" w:rsidR="005A4984" w:rsidRPr="00585BF7" w:rsidRDefault="005A4984" w:rsidP="005A4984">
            <w:pPr>
              <w:spacing w:line="320" w:lineRule="exact"/>
              <w:jc w:val="right"/>
              <w:rPr>
                <w:rFonts w:ascii="細明體" w:eastAsia="細明體" w:hAnsi="細明體" w:cs="Times New Roman"/>
                <w:noProof/>
                <w:color w:val="000000" w:themeColor="text1"/>
                <w:szCs w:val="28"/>
              </w:rPr>
            </w:pPr>
            <w:r w:rsidRPr="00585BF7">
              <w:rPr>
                <w:rFonts w:ascii="細明體" w:eastAsia="細明體" w:hAnsi="細明體" w:hint="eastAsia"/>
                <w:bCs/>
                <w:color w:val="000000" w:themeColor="text1"/>
                <w:szCs w:val="28"/>
              </w:rPr>
              <w:t>- 1,455,422,284</w:t>
            </w:r>
          </w:p>
        </w:tc>
        <w:tc>
          <w:tcPr>
            <w:tcW w:w="809" w:type="pct"/>
            <w:tcBorders>
              <w:top w:val="nil"/>
              <w:left w:val="single" w:sz="4" w:space="0" w:color="auto"/>
              <w:bottom w:val="single" w:sz="4" w:space="0" w:color="auto"/>
              <w:right w:val="single" w:sz="4" w:space="0" w:color="auto"/>
            </w:tcBorders>
            <w:vAlign w:val="center"/>
          </w:tcPr>
          <w:p w14:paraId="5A0A289F" w14:textId="7758CB15" w:rsidR="005A4984" w:rsidRPr="00585BF7" w:rsidRDefault="005A4984" w:rsidP="005A4984">
            <w:pPr>
              <w:spacing w:line="320" w:lineRule="exact"/>
              <w:jc w:val="right"/>
              <w:rPr>
                <w:rFonts w:ascii="細明體" w:eastAsia="細明體" w:hAnsi="細明體" w:cs="Times New Roman"/>
                <w:noProof/>
                <w:color w:val="000000" w:themeColor="text1"/>
                <w:szCs w:val="28"/>
              </w:rPr>
            </w:pPr>
            <w:r w:rsidRPr="00585BF7">
              <w:rPr>
                <w:rFonts w:ascii="細明體" w:eastAsia="細明體" w:hAnsi="細明體" w:hint="eastAsia"/>
                <w:bCs/>
                <w:color w:val="000000" w:themeColor="text1"/>
                <w:szCs w:val="28"/>
              </w:rPr>
              <w:t>1,107,880,716</w:t>
            </w:r>
          </w:p>
        </w:tc>
        <w:tc>
          <w:tcPr>
            <w:tcW w:w="436" w:type="pct"/>
            <w:tcBorders>
              <w:top w:val="nil"/>
              <w:left w:val="single" w:sz="4" w:space="0" w:color="auto"/>
              <w:bottom w:val="single" w:sz="4" w:space="0" w:color="auto"/>
              <w:right w:val="nil"/>
            </w:tcBorders>
            <w:vAlign w:val="center"/>
          </w:tcPr>
          <w:p w14:paraId="52C54EDA" w14:textId="0D2730D1" w:rsidR="005A4984" w:rsidRPr="00585BF7" w:rsidRDefault="005A4984" w:rsidP="005A4984">
            <w:pPr>
              <w:spacing w:line="320" w:lineRule="exact"/>
              <w:jc w:val="right"/>
              <w:rPr>
                <w:rFonts w:ascii="細明體" w:eastAsia="細明體" w:hAnsi="細明體" w:cs="Times New Roman"/>
                <w:noProof/>
                <w:color w:val="000000" w:themeColor="text1"/>
                <w:szCs w:val="28"/>
              </w:rPr>
            </w:pPr>
            <w:r w:rsidRPr="00585BF7">
              <w:rPr>
                <w:rFonts w:ascii="細明體" w:eastAsia="細明體" w:hAnsi="細明體" w:hint="eastAsia"/>
                <w:color w:val="000000" w:themeColor="text1"/>
                <w:kern w:val="0"/>
                <w:szCs w:val="20"/>
              </w:rPr>
              <w:t>- 43.22</w:t>
            </w:r>
          </w:p>
        </w:tc>
      </w:tr>
    </w:tbl>
    <w:p w14:paraId="15D5B9F2" w14:textId="77777777" w:rsidR="006448DC" w:rsidRPr="000F1699" w:rsidRDefault="006448DC" w:rsidP="006448DC">
      <w:pPr>
        <w:tabs>
          <w:tab w:val="left" w:pos="4588"/>
        </w:tabs>
        <w:spacing w:line="20" w:lineRule="exact"/>
        <w:rPr>
          <w:color w:val="000000" w:themeColor="text1"/>
        </w:rPr>
      </w:pPr>
    </w:p>
    <w:tbl>
      <w:tblPr>
        <w:tblW w:w="500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68"/>
        <w:gridCol w:w="1467"/>
        <w:gridCol w:w="790"/>
        <w:gridCol w:w="1112"/>
        <w:gridCol w:w="353"/>
        <w:gridCol w:w="805"/>
        <w:gridCol w:w="1465"/>
        <w:gridCol w:w="780"/>
        <w:gridCol w:w="12"/>
      </w:tblGrid>
      <w:tr w:rsidR="000F1699" w:rsidRPr="000F1699" w14:paraId="35E74A85" w14:textId="77777777" w:rsidTr="001A4625">
        <w:trPr>
          <w:gridAfter w:val="1"/>
          <w:wAfter w:w="6" w:type="pct"/>
          <w:cantSplit/>
          <w:trHeight w:hRule="exact" w:val="510"/>
        </w:trPr>
        <w:tc>
          <w:tcPr>
            <w:tcW w:w="4994" w:type="pct"/>
            <w:gridSpan w:val="8"/>
            <w:tcBorders>
              <w:top w:val="nil"/>
              <w:left w:val="nil"/>
              <w:bottom w:val="nil"/>
              <w:right w:val="nil"/>
            </w:tcBorders>
            <w:vAlign w:val="center"/>
          </w:tcPr>
          <w:p w14:paraId="434B2C17" w14:textId="0FE7B704" w:rsidR="006448DC" w:rsidRPr="000F1699" w:rsidRDefault="006448DC" w:rsidP="00743567">
            <w:pPr>
              <w:pStyle w:val="af2"/>
              <w:jc w:val="center"/>
              <w:rPr>
                <w:color w:val="000000" w:themeColor="text1"/>
                <w:szCs w:val="24"/>
              </w:rPr>
            </w:pPr>
          </w:p>
        </w:tc>
      </w:tr>
      <w:tr w:rsidR="001A4625" w:rsidRPr="000F1699" w14:paraId="1654ECBC" w14:textId="77777777" w:rsidTr="001A4625">
        <w:trPr>
          <w:gridAfter w:val="1"/>
          <w:wAfter w:w="6" w:type="pct"/>
          <w:cantSplit/>
          <w:trHeight w:hRule="exact" w:val="454"/>
        </w:trPr>
        <w:tc>
          <w:tcPr>
            <w:tcW w:w="4994" w:type="pct"/>
            <w:gridSpan w:val="8"/>
            <w:tcBorders>
              <w:top w:val="nil"/>
              <w:left w:val="nil"/>
              <w:bottom w:val="nil"/>
              <w:right w:val="nil"/>
            </w:tcBorders>
            <w:vAlign w:val="center"/>
          </w:tcPr>
          <w:p w14:paraId="44414084" w14:textId="4764C7C7" w:rsidR="001A4625" w:rsidRPr="000F1699" w:rsidRDefault="001A4625" w:rsidP="001A4625">
            <w:pPr>
              <w:pStyle w:val="af2"/>
              <w:jc w:val="center"/>
              <w:rPr>
                <w:color w:val="000000" w:themeColor="text1"/>
                <w:szCs w:val="24"/>
              </w:rPr>
            </w:pPr>
            <w:r w:rsidRPr="000F1699">
              <w:rPr>
                <w:rFonts w:hint="eastAsia"/>
                <w:color w:val="000000" w:themeColor="text1"/>
                <w:szCs w:val="24"/>
              </w:rPr>
              <w:t>（二</w:t>
            </w:r>
            <w:r w:rsidRPr="000F1699">
              <w:rPr>
                <w:color w:val="000000" w:themeColor="text1"/>
                <w:szCs w:val="24"/>
              </w:rPr>
              <w:t>）</w:t>
            </w:r>
            <w:r w:rsidRPr="000F1699">
              <w:rPr>
                <w:rFonts w:hint="eastAsia"/>
                <w:color w:val="000000" w:themeColor="text1"/>
                <w:szCs w:val="24"/>
              </w:rPr>
              <w:t>餘</w:t>
            </w:r>
            <w:proofErr w:type="gramStart"/>
            <w:r w:rsidRPr="000F1699">
              <w:rPr>
                <w:rFonts w:hint="eastAsia"/>
                <w:color w:val="000000" w:themeColor="text1"/>
                <w:szCs w:val="24"/>
              </w:rPr>
              <w:t>絀</w:t>
            </w:r>
            <w:proofErr w:type="gramEnd"/>
            <w:r w:rsidRPr="000F1699">
              <w:rPr>
                <w:rFonts w:hint="eastAsia"/>
                <w:color w:val="000000" w:themeColor="text1"/>
                <w:szCs w:val="24"/>
              </w:rPr>
              <w:t>審定後現金流量綜計表</w:t>
            </w:r>
            <w:r w:rsidRPr="000F1699">
              <w:rPr>
                <w:rFonts w:hint="eastAsia"/>
                <w:b w:val="0"/>
                <w:bCs/>
                <w:color w:val="000000" w:themeColor="text1"/>
                <w:spacing w:val="0"/>
                <w:sz w:val="28"/>
                <w:szCs w:val="28"/>
                <w:u w:val="none"/>
              </w:rPr>
              <w:t>（項目別）</w:t>
            </w:r>
          </w:p>
        </w:tc>
      </w:tr>
      <w:tr w:rsidR="000F1699" w:rsidRPr="000F1699" w14:paraId="1A8DF8BF" w14:textId="77777777" w:rsidTr="001A4625">
        <w:trPr>
          <w:gridAfter w:val="1"/>
          <w:wAfter w:w="6" w:type="pct"/>
          <w:cantSplit/>
          <w:trHeight w:hRule="exact" w:val="397"/>
        </w:trPr>
        <w:tc>
          <w:tcPr>
            <w:tcW w:w="4994" w:type="pct"/>
            <w:gridSpan w:val="8"/>
            <w:tcBorders>
              <w:top w:val="nil"/>
              <w:left w:val="nil"/>
              <w:bottom w:val="nil"/>
              <w:right w:val="nil"/>
            </w:tcBorders>
            <w:vAlign w:val="center"/>
          </w:tcPr>
          <w:p w14:paraId="052293D5" w14:textId="77474B27" w:rsidR="006448DC" w:rsidRPr="000F1699" w:rsidRDefault="006448DC" w:rsidP="001A4625">
            <w:pPr>
              <w:pStyle w:val="--ff"/>
              <w:rPr>
                <w:color w:val="000000" w:themeColor="text1"/>
              </w:rPr>
            </w:pPr>
            <w:r w:rsidRPr="000F1699">
              <w:rPr>
                <w:rFonts w:hint="eastAsia"/>
                <w:color w:val="000000" w:themeColor="text1"/>
              </w:rPr>
              <w:t>中華民國</w:t>
            </w:r>
            <w:proofErr w:type="gramStart"/>
            <w:r w:rsidRPr="000F1699">
              <w:rPr>
                <w:rFonts w:hint="eastAsia"/>
                <w:color w:val="000000" w:themeColor="text1"/>
              </w:rPr>
              <w:t>11</w:t>
            </w:r>
            <w:r w:rsidR="005A4984">
              <w:rPr>
                <w:rFonts w:hint="eastAsia"/>
                <w:color w:val="000000" w:themeColor="text1"/>
              </w:rPr>
              <w:t>4</w:t>
            </w:r>
            <w:proofErr w:type="gramEnd"/>
            <w:r w:rsidRPr="000F1699">
              <w:rPr>
                <w:rFonts w:hint="eastAsia"/>
                <w:color w:val="000000" w:themeColor="text1"/>
              </w:rPr>
              <w:t>年度</w:t>
            </w:r>
          </w:p>
        </w:tc>
      </w:tr>
      <w:tr w:rsidR="000F1699" w:rsidRPr="000F1699" w14:paraId="4CEC71F5" w14:textId="77777777" w:rsidTr="00BB3526">
        <w:trPr>
          <w:gridAfter w:val="1"/>
          <w:wAfter w:w="6" w:type="pct"/>
          <w:cantSplit/>
          <w:trHeight w:hRule="exact" w:val="340"/>
        </w:trPr>
        <w:tc>
          <w:tcPr>
            <w:tcW w:w="4994" w:type="pct"/>
            <w:gridSpan w:val="8"/>
            <w:tcBorders>
              <w:top w:val="nil"/>
              <w:left w:val="nil"/>
              <w:bottom w:val="single" w:sz="4" w:space="0" w:color="auto"/>
              <w:right w:val="nil"/>
            </w:tcBorders>
            <w:vAlign w:val="bottom"/>
          </w:tcPr>
          <w:p w14:paraId="538C6ADD" w14:textId="77777777" w:rsidR="006448DC" w:rsidRPr="000F1699" w:rsidRDefault="006448DC" w:rsidP="00BB3526">
            <w:pPr>
              <w:pStyle w:val="-3"/>
              <w:rPr>
                <w:color w:val="000000" w:themeColor="text1"/>
                <w:w w:val="100"/>
              </w:rPr>
            </w:pPr>
            <w:r w:rsidRPr="000F1699">
              <w:rPr>
                <w:rFonts w:hint="eastAsia"/>
                <w:color w:val="000000" w:themeColor="text1"/>
                <w:w w:val="100"/>
              </w:rPr>
              <w:t>單位：新臺幣元</w:t>
            </w:r>
          </w:p>
        </w:tc>
      </w:tr>
      <w:tr w:rsidR="000F1699" w:rsidRPr="000F1699" w14:paraId="5716781F" w14:textId="77777777" w:rsidTr="00BB3526">
        <w:trPr>
          <w:gridAfter w:val="1"/>
          <w:wAfter w:w="6" w:type="pct"/>
          <w:cantSplit/>
          <w:trHeight w:val="907"/>
        </w:trPr>
        <w:tc>
          <w:tcPr>
            <w:tcW w:w="3231" w:type="pct"/>
            <w:gridSpan w:val="4"/>
            <w:tcBorders>
              <w:top w:val="single" w:sz="4" w:space="0" w:color="auto"/>
              <w:left w:val="nil"/>
              <w:bottom w:val="single" w:sz="4" w:space="0" w:color="auto"/>
            </w:tcBorders>
            <w:vAlign w:val="center"/>
          </w:tcPr>
          <w:p w14:paraId="25DC9D65" w14:textId="77777777" w:rsidR="006448DC" w:rsidRPr="000F1699" w:rsidRDefault="006448DC" w:rsidP="00BB3526">
            <w:pPr>
              <w:pStyle w:val="-a"/>
              <w:ind w:left="60" w:right="60"/>
              <w:rPr>
                <w:color w:val="000000" w:themeColor="text1"/>
              </w:rPr>
            </w:pPr>
            <w:r w:rsidRPr="000F1699">
              <w:rPr>
                <w:rFonts w:hint="eastAsia"/>
                <w:color w:val="000000" w:themeColor="text1"/>
              </w:rPr>
              <w:t>項目</w:t>
            </w:r>
          </w:p>
        </w:tc>
        <w:tc>
          <w:tcPr>
            <w:tcW w:w="1763" w:type="pct"/>
            <w:gridSpan w:val="4"/>
            <w:tcBorders>
              <w:top w:val="single" w:sz="4" w:space="0" w:color="auto"/>
              <w:bottom w:val="single" w:sz="4" w:space="0" w:color="auto"/>
              <w:right w:val="nil"/>
            </w:tcBorders>
            <w:vAlign w:val="center"/>
          </w:tcPr>
          <w:p w14:paraId="1B8EF9EB" w14:textId="77777777" w:rsidR="006448DC" w:rsidRPr="000F1699" w:rsidRDefault="006448DC" w:rsidP="00BB3526">
            <w:pPr>
              <w:pStyle w:val="-a"/>
              <w:ind w:left="60" w:right="60"/>
              <w:rPr>
                <w:color w:val="000000" w:themeColor="text1"/>
              </w:rPr>
            </w:pPr>
            <w:r w:rsidRPr="000F1699">
              <w:rPr>
                <w:rFonts w:hint="eastAsia"/>
                <w:color w:val="000000" w:themeColor="text1"/>
              </w:rPr>
              <w:t>決算數</w:t>
            </w:r>
          </w:p>
        </w:tc>
      </w:tr>
      <w:tr w:rsidR="005A4984" w:rsidRPr="000F1699" w14:paraId="5CEF2489" w14:textId="77777777" w:rsidTr="005A4984">
        <w:trPr>
          <w:gridAfter w:val="1"/>
          <w:wAfter w:w="6" w:type="pct"/>
          <w:cantSplit/>
          <w:trHeight w:val="369"/>
        </w:trPr>
        <w:tc>
          <w:tcPr>
            <w:tcW w:w="3231" w:type="pct"/>
            <w:gridSpan w:val="4"/>
            <w:tcBorders>
              <w:top w:val="single" w:sz="4" w:space="0" w:color="auto"/>
              <w:left w:val="nil"/>
              <w:bottom w:val="nil"/>
            </w:tcBorders>
            <w:vAlign w:val="center"/>
          </w:tcPr>
          <w:p w14:paraId="140B2F9B" w14:textId="54A7DEED" w:rsidR="005A4984" w:rsidRPr="000F1699" w:rsidRDefault="005A4984" w:rsidP="005A4984">
            <w:pPr>
              <w:pStyle w:val="--12"/>
              <w:spacing w:line="240" w:lineRule="exact"/>
              <w:ind w:left="100"/>
              <w:rPr>
                <w:rFonts w:ascii="Calibri" w:hAnsi="Calibri"/>
                <w:color w:val="000000" w:themeColor="text1"/>
                <w:w w:val="100"/>
                <w:kern w:val="2"/>
                <w:szCs w:val="20"/>
              </w:rPr>
            </w:pPr>
            <w:r w:rsidRPr="00C80D45">
              <w:rPr>
                <w:bCs/>
                <w:color w:val="000000" w:themeColor="text1"/>
                <w:w w:val="100"/>
                <w:szCs w:val="20"/>
              </w:rPr>
              <w:t>業務活動之現金流量</w:t>
            </w:r>
          </w:p>
        </w:tc>
        <w:tc>
          <w:tcPr>
            <w:tcW w:w="1763" w:type="pct"/>
            <w:gridSpan w:val="4"/>
            <w:tcBorders>
              <w:top w:val="single" w:sz="4" w:space="0" w:color="auto"/>
              <w:bottom w:val="nil"/>
              <w:right w:val="nil"/>
            </w:tcBorders>
            <w:vAlign w:val="center"/>
          </w:tcPr>
          <w:p w14:paraId="0C2E07D5" w14:textId="77777777" w:rsidR="005A4984" w:rsidRPr="000F1699" w:rsidRDefault="005A4984" w:rsidP="005A4984">
            <w:pPr>
              <w:spacing w:line="240" w:lineRule="exact"/>
              <w:rPr>
                <w:rFonts w:ascii="細明體" w:eastAsia="細明體" w:hAnsi="細明體"/>
                <w:color w:val="000000" w:themeColor="text1"/>
                <w:highlight w:val="yellow"/>
              </w:rPr>
            </w:pPr>
          </w:p>
        </w:tc>
      </w:tr>
      <w:tr w:rsidR="005A4984" w:rsidRPr="000F1699" w14:paraId="58E2E67B" w14:textId="77777777" w:rsidTr="005A4984">
        <w:trPr>
          <w:gridAfter w:val="1"/>
          <w:wAfter w:w="6" w:type="pct"/>
          <w:cantSplit/>
          <w:trHeight w:val="369"/>
        </w:trPr>
        <w:tc>
          <w:tcPr>
            <w:tcW w:w="3231" w:type="pct"/>
            <w:gridSpan w:val="4"/>
            <w:tcBorders>
              <w:top w:val="nil"/>
              <w:left w:val="nil"/>
              <w:bottom w:val="nil"/>
            </w:tcBorders>
            <w:vAlign w:val="center"/>
          </w:tcPr>
          <w:p w14:paraId="5D597169" w14:textId="31FD7311" w:rsidR="005A4984" w:rsidRPr="000F1699" w:rsidRDefault="005A4984" w:rsidP="005A4984">
            <w:pPr>
              <w:pStyle w:val="--22"/>
              <w:spacing w:line="240" w:lineRule="exact"/>
              <w:ind w:left="400"/>
              <w:rPr>
                <w:color w:val="000000" w:themeColor="text1"/>
                <w:w w:val="100"/>
                <w:szCs w:val="20"/>
                <w:highlight w:val="yellow"/>
              </w:rPr>
            </w:pPr>
            <w:r w:rsidRPr="00C80D45">
              <w:rPr>
                <w:bCs/>
                <w:color w:val="000000" w:themeColor="text1"/>
                <w:w w:val="100"/>
                <w:szCs w:val="20"/>
              </w:rPr>
              <w:t>本期賸餘（短絀）</w:t>
            </w:r>
          </w:p>
        </w:tc>
        <w:tc>
          <w:tcPr>
            <w:tcW w:w="1763" w:type="pct"/>
            <w:gridSpan w:val="4"/>
            <w:tcBorders>
              <w:top w:val="nil"/>
              <w:bottom w:val="nil"/>
              <w:right w:val="nil"/>
            </w:tcBorders>
            <w:vAlign w:val="center"/>
          </w:tcPr>
          <w:p w14:paraId="4B60BA96" w14:textId="62065743" w:rsidR="005A4984" w:rsidRPr="000F1699" w:rsidRDefault="005A4984" w:rsidP="005A4984">
            <w:pPr>
              <w:pStyle w:val="-2"/>
              <w:rPr>
                <w:color w:val="000000" w:themeColor="text1"/>
              </w:rPr>
            </w:pPr>
            <w:r w:rsidRPr="00C80D45">
              <w:rPr>
                <w:color w:val="000000" w:themeColor="text1"/>
                <w:szCs w:val="20"/>
              </w:rPr>
              <w:t>1,707,634,569</w:t>
            </w:r>
          </w:p>
        </w:tc>
      </w:tr>
      <w:tr w:rsidR="005A4984" w:rsidRPr="000F1699" w14:paraId="3135C3AB" w14:textId="77777777" w:rsidTr="005A4984">
        <w:trPr>
          <w:gridAfter w:val="1"/>
          <w:wAfter w:w="6" w:type="pct"/>
          <w:cantSplit/>
          <w:trHeight w:val="369"/>
        </w:trPr>
        <w:tc>
          <w:tcPr>
            <w:tcW w:w="3231" w:type="pct"/>
            <w:gridSpan w:val="4"/>
            <w:tcBorders>
              <w:top w:val="nil"/>
              <w:left w:val="nil"/>
              <w:bottom w:val="nil"/>
            </w:tcBorders>
            <w:vAlign w:val="center"/>
          </w:tcPr>
          <w:p w14:paraId="13B0DC4C" w14:textId="6B8ADEAB" w:rsidR="005A4984" w:rsidRPr="000F1699" w:rsidRDefault="005A4984" w:rsidP="005A4984">
            <w:pPr>
              <w:pStyle w:val="--22"/>
              <w:spacing w:line="240" w:lineRule="exact"/>
              <w:ind w:left="400"/>
              <w:rPr>
                <w:color w:val="000000" w:themeColor="text1"/>
                <w:w w:val="100"/>
                <w:szCs w:val="20"/>
                <w:highlight w:val="yellow"/>
              </w:rPr>
            </w:pPr>
            <w:r w:rsidRPr="00C80D45">
              <w:rPr>
                <w:bCs/>
                <w:color w:val="000000" w:themeColor="text1"/>
                <w:w w:val="100"/>
                <w:szCs w:val="20"/>
              </w:rPr>
              <w:t>調整非現金項目</w:t>
            </w:r>
          </w:p>
        </w:tc>
        <w:tc>
          <w:tcPr>
            <w:tcW w:w="1763" w:type="pct"/>
            <w:gridSpan w:val="4"/>
            <w:tcBorders>
              <w:top w:val="nil"/>
              <w:bottom w:val="nil"/>
              <w:right w:val="nil"/>
            </w:tcBorders>
            <w:vAlign w:val="center"/>
          </w:tcPr>
          <w:p w14:paraId="02FFFA66" w14:textId="4751E3A1" w:rsidR="005A4984" w:rsidRPr="000F1699" w:rsidRDefault="005A4984" w:rsidP="005A4984">
            <w:pPr>
              <w:pStyle w:val="-2"/>
              <w:rPr>
                <w:color w:val="000000" w:themeColor="text1"/>
              </w:rPr>
            </w:pPr>
            <w:r w:rsidRPr="00C80D45">
              <w:rPr>
                <w:color w:val="000000" w:themeColor="text1"/>
                <w:szCs w:val="20"/>
              </w:rPr>
              <w:t>- 432,241,451</w:t>
            </w:r>
          </w:p>
        </w:tc>
      </w:tr>
      <w:tr w:rsidR="005A4984" w:rsidRPr="000F1699" w14:paraId="14E58F3B" w14:textId="77777777" w:rsidTr="005A4984">
        <w:trPr>
          <w:gridAfter w:val="1"/>
          <w:wAfter w:w="6" w:type="pct"/>
          <w:cantSplit/>
          <w:trHeight w:val="369"/>
        </w:trPr>
        <w:tc>
          <w:tcPr>
            <w:tcW w:w="3231" w:type="pct"/>
            <w:gridSpan w:val="4"/>
            <w:tcBorders>
              <w:top w:val="nil"/>
              <w:left w:val="nil"/>
              <w:bottom w:val="nil"/>
            </w:tcBorders>
            <w:vAlign w:val="center"/>
          </w:tcPr>
          <w:p w14:paraId="76A03BD4" w14:textId="46528C01" w:rsidR="005A4984" w:rsidRPr="000F1699" w:rsidRDefault="005A4984" w:rsidP="005A4984">
            <w:pPr>
              <w:pStyle w:val="--30"/>
              <w:spacing w:line="240" w:lineRule="exact"/>
              <w:ind w:left="200"/>
              <w:rPr>
                <w:color w:val="000000" w:themeColor="text1"/>
                <w:w w:val="100"/>
                <w:szCs w:val="20"/>
                <w:highlight w:val="yellow"/>
              </w:rPr>
            </w:pPr>
            <w:r w:rsidRPr="00C80D45">
              <w:rPr>
                <w:bCs/>
                <w:color w:val="000000" w:themeColor="text1"/>
                <w:spacing w:val="-24"/>
                <w:w w:val="100"/>
                <w:szCs w:val="20"/>
              </w:rPr>
              <w:t>業務活動之淨現金流入（流出）</w:t>
            </w:r>
          </w:p>
        </w:tc>
        <w:tc>
          <w:tcPr>
            <w:tcW w:w="1763" w:type="pct"/>
            <w:gridSpan w:val="4"/>
            <w:tcBorders>
              <w:top w:val="nil"/>
              <w:bottom w:val="nil"/>
              <w:right w:val="nil"/>
            </w:tcBorders>
            <w:vAlign w:val="center"/>
          </w:tcPr>
          <w:p w14:paraId="7C243A82" w14:textId="7B0D50A2" w:rsidR="005A4984" w:rsidRPr="000F1699" w:rsidRDefault="005A4984" w:rsidP="005A4984">
            <w:pPr>
              <w:pStyle w:val="--3"/>
              <w:rPr>
                <w:color w:val="000000" w:themeColor="text1"/>
              </w:rPr>
            </w:pPr>
            <w:r w:rsidRPr="00C80D45">
              <w:rPr>
                <w:color w:val="000000" w:themeColor="text1"/>
              </w:rPr>
              <w:t>1,275,393,118</w:t>
            </w:r>
          </w:p>
        </w:tc>
      </w:tr>
      <w:tr w:rsidR="005A4984" w:rsidRPr="000F1699" w14:paraId="0C3EDD82" w14:textId="77777777" w:rsidTr="005A4984">
        <w:trPr>
          <w:gridAfter w:val="1"/>
          <w:wAfter w:w="6" w:type="pct"/>
          <w:cantSplit/>
          <w:trHeight w:val="369"/>
        </w:trPr>
        <w:tc>
          <w:tcPr>
            <w:tcW w:w="3231" w:type="pct"/>
            <w:gridSpan w:val="4"/>
            <w:tcBorders>
              <w:top w:val="nil"/>
              <w:left w:val="nil"/>
              <w:bottom w:val="nil"/>
            </w:tcBorders>
            <w:vAlign w:val="center"/>
          </w:tcPr>
          <w:p w14:paraId="45B4839B" w14:textId="22511E48" w:rsidR="005A4984" w:rsidRPr="000F1699" w:rsidRDefault="005A4984" w:rsidP="005A4984">
            <w:pPr>
              <w:pStyle w:val="--12"/>
              <w:spacing w:line="240" w:lineRule="exact"/>
              <w:ind w:left="100"/>
              <w:rPr>
                <w:color w:val="000000" w:themeColor="text1"/>
                <w:w w:val="100"/>
                <w:szCs w:val="20"/>
                <w:highlight w:val="yellow"/>
              </w:rPr>
            </w:pPr>
            <w:r w:rsidRPr="00C80D45">
              <w:rPr>
                <w:bCs/>
                <w:color w:val="000000" w:themeColor="text1"/>
                <w:w w:val="100"/>
                <w:szCs w:val="20"/>
              </w:rPr>
              <w:t>投資活動之現金流量</w:t>
            </w:r>
          </w:p>
        </w:tc>
        <w:tc>
          <w:tcPr>
            <w:tcW w:w="1763" w:type="pct"/>
            <w:gridSpan w:val="4"/>
            <w:tcBorders>
              <w:top w:val="nil"/>
              <w:bottom w:val="nil"/>
              <w:right w:val="nil"/>
            </w:tcBorders>
            <w:vAlign w:val="center"/>
          </w:tcPr>
          <w:p w14:paraId="39299B7D" w14:textId="77777777" w:rsidR="005A4984" w:rsidRPr="000F1699" w:rsidRDefault="005A4984" w:rsidP="005A4984">
            <w:pPr>
              <w:pStyle w:val="--24"/>
              <w:spacing w:line="240" w:lineRule="exact"/>
              <w:rPr>
                <w:color w:val="000000" w:themeColor="text1"/>
                <w:highlight w:val="yellow"/>
              </w:rPr>
            </w:pPr>
          </w:p>
        </w:tc>
      </w:tr>
      <w:tr w:rsidR="005A4984" w:rsidRPr="000F1699" w14:paraId="2DA57E9A" w14:textId="77777777" w:rsidTr="005A4984">
        <w:trPr>
          <w:gridAfter w:val="1"/>
          <w:wAfter w:w="6" w:type="pct"/>
          <w:cantSplit/>
          <w:trHeight w:val="369"/>
        </w:trPr>
        <w:tc>
          <w:tcPr>
            <w:tcW w:w="3231" w:type="pct"/>
            <w:gridSpan w:val="4"/>
            <w:tcBorders>
              <w:top w:val="nil"/>
              <w:left w:val="nil"/>
              <w:bottom w:val="nil"/>
            </w:tcBorders>
            <w:vAlign w:val="center"/>
          </w:tcPr>
          <w:p w14:paraId="62C4888F" w14:textId="26262E9F" w:rsidR="005A4984" w:rsidRPr="000F1699" w:rsidRDefault="005A4984" w:rsidP="005A4984">
            <w:pPr>
              <w:pStyle w:val="--22"/>
              <w:spacing w:line="240" w:lineRule="exact"/>
              <w:ind w:left="400"/>
              <w:rPr>
                <w:color w:val="000000" w:themeColor="text1"/>
                <w:w w:val="100"/>
                <w:szCs w:val="20"/>
                <w:highlight w:val="yellow"/>
              </w:rPr>
            </w:pPr>
            <w:r w:rsidRPr="00C80D45">
              <w:rPr>
                <w:bCs/>
                <w:color w:val="000000" w:themeColor="text1"/>
                <w:w w:val="100"/>
                <w:szCs w:val="20"/>
              </w:rPr>
              <w:t>減少短期投資及短期貸墊款</w:t>
            </w:r>
          </w:p>
        </w:tc>
        <w:tc>
          <w:tcPr>
            <w:tcW w:w="1763" w:type="pct"/>
            <w:gridSpan w:val="4"/>
            <w:tcBorders>
              <w:top w:val="nil"/>
              <w:bottom w:val="nil"/>
              <w:right w:val="nil"/>
            </w:tcBorders>
            <w:vAlign w:val="center"/>
          </w:tcPr>
          <w:p w14:paraId="28B7C8F7" w14:textId="5AB0EF2F" w:rsidR="005A4984" w:rsidRPr="000F1699" w:rsidRDefault="005A4984" w:rsidP="005A4984">
            <w:pPr>
              <w:pStyle w:val="-2"/>
              <w:rPr>
                <w:color w:val="000000" w:themeColor="text1"/>
              </w:rPr>
            </w:pPr>
            <w:r w:rsidRPr="00C80D45">
              <w:rPr>
                <w:color w:val="000000" w:themeColor="text1"/>
                <w:szCs w:val="20"/>
              </w:rPr>
              <w:t>100,000,000</w:t>
            </w:r>
          </w:p>
        </w:tc>
      </w:tr>
      <w:tr w:rsidR="005A4984" w:rsidRPr="000F1699" w14:paraId="475FC498" w14:textId="77777777" w:rsidTr="005A4984">
        <w:trPr>
          <w:gridAfter w:val="1"/>
          <w:wAfter w:w="6" w:type="pct"/>
          <w:cantSplit/>
          <w:trHeight w:val="369"/>
        </w:trPr>
        <w:tc>
          <w:tcPr>
            <w:tcW w:w="3231" w:type="pct"/>
            <w:gridSpan w:val="4"/>
            <w:tcBorders>
              <w:top w:val="nil"/>
              <w:left w:val="nil"/>
              <w:bottom w:val="nil"/>
            </w:tcBorders>
            <w:vAlign w:val="center"/>
          </w:tcPr>
          <w:p w14:paraId="40F6AFBD" w14:textId="0B91FE54" w:rsidR="005A4984" w:rsidRPr="000F1699" w:rsidRDefault="005A4984" w:rsidP="005A4984">
            <w:pPr>
              <w:pStyle w:val="--22"/>
              <w:spacing w:line="240" w:lineRule="exact"/>
              <w:ind w:left="400"/>
              <w:rPr>
                <w:color w:val="000000" w:themeColor="text1"/>
                <w:w w:val="100"/>
                <w:szCs w:val="20"/>
                <w:highlight w:val="yellow"/>
              </w:rPr>
            </w:pPr>
            <w:r w:rsidRPr="00C80D45">
              <w:rPr>
                <w:rFonts w:hint="eastAsia"/>
                <w:bCs/>
                <w:color w:val="000000" w:themeColor="text1"/>
                <w:spacing w:val="-24"/>
                <w:w w:val="100"/>
                <w:szCs w:val="20"/>
              </w:rPr>
              <w:t>減少</w:t>
            </w:r>
            <w:r w:rsidRPr="00C80D45">
              <w:rPr>
                <w:bCs/>
                <w:color w:val="000000" w:themeColor="text1"/>
                <w:spacing w:val="-24"/>
                <w:w w:val="100"/>
                <w:szCs w:val="20"/>
              </w:rPr>
              <w:t>固定資產、遞耗資產、無形資產及其他資產</w:t>
            </w:r>
          </w:p>
        </w:tc>
        <w:tc>
          <w:tcPr>
            <w:tcW w:w="1763" w:type="pct"/>
            <w:gridSpan w:val="4"/>
            <w:tcBorders>
              <w:top w:val="nil"/>
              <w:bottom w:val="nil"/>
              <w:right w:val="nil"/>
            </w:tcBorders>
            <w:vAlign w:val="center"/>
          </w:tcPr>
          <w:p w14:paraId="52C0BEAD" w14:textId="17641229" w:rsidR="005A4984" w:rsidRPr="000F1699" w:rsidRDefault="005A4984" w:rsidP="005A4984">
            <w:pPr>
              <w:pStyle w:val="-2"/>
              <w:rPr>
                <w:color w:val="000000" w:themeColor="text1"/>
              </w:rPr>
            </w:pPr>
            <w:r w:rsidRPr="00C80D45">
              <w:rPr>
                <w:color w:val="000000" w:themeColor="text1"/>
                <w:szCs w:val="20"/>
              </w:rPr>
              <w:t>205,134,050</w:t>
            </w:r>
          </w:p>
        </w:tc>
      </w:tr>
      <w:tr w:rsidR="005A4984" w:rsidRPr="000F1699" w14:paraId="6B58AE66" w14:textId="77777777" w:rsidTr="005A4984">
        <w:trPr>
          <w:gridAfter w:val="1"/>
          <w:wAfter w:w="6" w:type="pct"/>
          <w:cantSplit/>
          <w:trHeight w:val="369"/>
        </w:trPr>
        <w:tc>
          <w:tcPr>
            <w:tcW w:w="3231" w:type="pct"/>
            <w:gridSpan w:val="4"/>
            <w:tcBorders>
              <w:top w:val="nil"/>
              <w:left w:val="nil"/>
              <w:bottom w:val="nil"/>
            </w:tcBorders>
            <w:vAlign w:val="center"/>
          </w:tcPr>
          <w:p w14:paraId="29AE442B" w14:textId="751965F7" w:rsidR="005A4984" w:rsidRPr="000F1699" w:rsidRDefault="005A4984" w:rsidP="005A4984">
            <w:pPr>
              <w:pStyle w:val="--22"/>
              <w:spacing w:line="240" w:lineRule="exact"/>
              <w:ind w:left="400"/>
              <w:rPr>
                <w:bCs/>
                <w:color w:val="000000" w:themeColor="text1"/>
                <w:spacing w:val="-24"/>
                <w:w w:val="100"/>
                <w:szCs w:val="20"/>
              </w:rPr>
            </w:pPr>
            <w:r w:rsidRPr="00C80D45">
              <w:rPr>
                <w:bCs/>
                <w:color w:val="000000" w:themeColor="text1"/>
                <w:spacing w:val="-24"/>
                <w:w w:val="100"/>
                <w:szCs w:val="20"/>
              </w:rPr>
              <w:t>增加固定資產、遞耗資產、無形資產及其他資產</w:t>
            </w:r>
          </w:p>
        </w:tc>
        <w:tc>
          <w:tcPr>
            <w:tcW w:w="1763" w:type="pct"/>
            <w:gridSpan w:val="4"/>
            <w:tcBorders>
              <w:top w:val="nil"/>
              <w:bottom w:val="nil"/>
              <w:right w:val="nil"/>
            </w:tcBorders>
            <w:vAlign w:val="center"/>
          </w:tcPr>
          <w:p w14:paraId="1D79F92B" w14:textId="6A69A1F9" w:rsidR="005A4984" w:rsidRPr="000F1699" w:rsidRDefault="005A4984" w:rsidP="005A4984">
            <w:pPr>
              <w:pStyle w:val="-2"/>
              <w:rPr>
                <w:color w:val="000000" w:themeColor="text1"/>
                <w:szCs w:val="20"/>
              </w:rPr>
            </w:pPr>
            <w:r w:rsidRPr="00C80D45">
              <w:rPr>
                <w:color w:val="000000" w:themeColor="text1"/>
              </w:rPr>
              <w:t>- 1,065,473,363</w:t>
            </w:r>
          </w:p>
        </w:tc>
      </w:tr>
      <w:tr w:rsidR="005A4984" w:rsidRPr="000F1699" w14:paraId="23D3E524" w14:textId="77777777" w:rsidTr="005A4984">
        <w:trPr>
          <w:gridAfter w:val="1"/>
          <w:wAfter w:w="6" w:type="pct"/>
          <w:cantSplit/>
          <w:trHeight w:val="369"/>
        </w:trPr>
        <w:tc>
          <w:tcPr>
            <w:tcW w:w="3231" w:type="pct"/>
            <w:gridSpan w:val="4"/>
            <w:tcBorders>
              <w:top w:val="nil"/>
              <w:left w:val="nil"/>
              <w:bottom w:val="nil"/>
            </w:tcBorders>
            <w:vAlign w:val="center"/>
          </w:tcPr>
          <w:p w14:paraId="4005DB94" w14:textId="1B2828EF" w:rsidR="005A4984" w:rsidRPr="000F1699" w:rsidRDefault="005A4984" w:rsidP="005A4984">
            <w:pPr>
              <w:pStyle w:val="--30"/>
              <w:spacing w:line="240" w:lineRule="exact"/>
              <w:ind w:left="200"/>
              <w:rPr>
                <w:color w:val="000000" w:themeColor="text1"/>
                <w:w w:val="100"/>
                <w:szCs w:val="20"/>
                <w:highlight w:val="yellow"/>
              </w:rPr>
            </w:pPr>
            <w:r w:rsidRPr="00C80D45">
              <w:rPr>
                <w:bCs/>
                <w:color w:val="000000" w:themeColor="text1"/>
                <w:spacing w:val="-24"/>
                <w:w w:val="100"/>
                <w:szCs w:val="20"/>
              </w:rPr>
              <w:t>投資活動之淨現金流入（流出）</w:t>
            </w:r>
          </w:p>
        </w:tc>
        <w:tc>
          <w:tcPr>
            <w:tcW w:w="1763" w:type="pct"/>
            <w:gridSpan w:val="4"/>
            <w:tcBorders>
              <w:top w:val="nil"/>
              <w:bottom w:val="nil"/>
              <w:right w:val="nil"/>
            </w:tcBorders>
            <w:vAlign w:val="center"/>
          </w:tcPr>
          <w:p w14:paraId="3BC586DF" w14:textId="7F76B69B" w:rsidR="005A4984" w:rsidRPr="000F1699" w:rsidRDefault="005A4984" w:rsidP="005A4984">
            <w:pPr>
              <w:pStyle w:val="--3"/>
              <w:rPr>
                <w:color w:val="000000" w:themeColor="text1"/>
              </w:rPr>
            </w:pPr>
            <w:r w:rsidRPr="00C80D45">
              <w:rPr>
                <w:color w:val="000000" w:themeColor="text1"/>
              </w:rPr>
              <w:t>- 760,339,313</w:t>
            </w:r>
          </w:p>
        </w:tc>
      </w:tr>
      <w:tr w:rsidR="005A4984" w:rsidRPr="000F1699" w14:paraId="252BF4C1" w14:textId="77777777" w:rsidTr="005A4984">
        <w:trPr>
          <w:gridAfter w:val="1"/>
          <w:wAfter w:w="6" w:type="pct"/>
          <w:cantSplit/>
          <w:trHeight w:val="369"/>
        </w:trPr>
        <w:tc>
          <w:tcPr>
            <w:tcW w:w="3231" w:type="pct"/>
            <w:gridSpan w:val="4"/>
            <w:tcBorders>
              <w:top w:val="nil"/>
              <w:left w:val="nil"/>
              <w:bottom w:val="nil"/>
            </w:tcBorders>
            <w:vAlign w:val="center"/>
          </w:tcPr>
          <w:p w14:paraId="130A5E89" w14:textId="5B3BE28B" w:rsidR="005A4984" w:rsidRPr="000F1699" w:rsidRDefault="005A4984" w:rsidP="005A4984">
            <w:pPr>
              <w:pStyle w:val="--12"/>
              <w:spacing w:line="240" w:lineRule="exact"/>
              <w:ind w:left="100"/>
              <w:rPr>
                <w:color w:val="000000" w:themeColor="text1"/>
                <w:w w:val="100"/>
                <w:szCs w:val="20"/>
                <w:highlight w:val="yellow"/>
              </w:rPr>
            </w:pPr>
            <w:r w:rsidRPr="00C80D45">
              <w:rPr>
                <w:bCs/>
                <w:color w:val="000000" w:themeColor="text1"/>
                <w:w w:val="100"/>
                <w:szCs w:val="20"/>
              </w:rPr>
              <w:t>籌資活動之現金流量</w:t>
            </w:r>
          </w:p>
        </w:tc>
        <w:tc>
          <w:tcPr>
            <w:tcW w:w="1763" w:type="pct"/>
            <w:gridSpan w:val="4"/>
            <w:tcBorders>
              <w:top w:val="nil"/>
              <w:bottom w:val="nil"/>
              <w:right w:val="nil"/>
            </w:tcBorders>
            <w:vAlign w:val="center"/>
          </w:tcPr>
          <w:p w14:paraId="0FD97A0D" w14:textId="77777777" w:rsidR="005A4984" w:rsidRPr="000F1699" w:rsidRDefault="005A4984" w:rsidP="005A4984">
            <w:pPr>
              <w:pStyle w:val="--24"/>
              <w:spacing w:line="240" w:lineRule="exact"/>
              <w:rPr>
                <w:color w:val="000000" w:themeColor="text1"/>
                <w:highlight w:val="yellow"/>
              </w:rPr>
            </w:pPr>
          </w:p>
        </w:tc>
      </w:tr>
      <w:tr w:rsidR="005A4984" w:rsidRPr="000F1699" w14:paraId="48438345" w14:textId="77777777" w:rsidTr="005A4984">
        <w:trPr>
          <w:gridAfter w:val="1"/>
          <w:wAfter w:w="6" w:type="pct"/>
          <w:cantSplit/>
          <w:trHeight w:val="369"/>
        </w:trPr>
        <w:tc>
          <w:tcPr>
            <w:tcW w:w="3231" w:type="pct"/>
            <w:gridSpan w:val="4"/>
            <w:tcBorders>
              <w:top w:val="nil"/>
              <w:left w:val="nil"/>
              <w:bottom w:val="nil"/>
            </w:tcBorders>
            <w:vAlign w:val="center"/>
          </w:tcPr>
          <w:p w14:paraId="22595426" w14:textId="6B4205D6" w:rsidR="005A4984" w:rsidRPr="000F1699" w:rsidRDefault="005A4984" w:rsidP="005A4984">
            <w:pPr>
              <w:pStyle w:val="--22"/>
              <w:spacing w:line="240" w:lineRule="exact"/>
              <w:ind w:left="400"/>
              <w:rPr>
                <w:color w:val="000000" w:themeColor="text1"/>
                <w:w w:val="100"/>
                <w:szCs w:val="20"/>
                <w:highlight w:val="yellow"/>
              </w:rPr>
            </w:pPr>
            <w:r w:rsidRPr="00C80D45">
              <w:rPr>
                <w:bCs/>
                <w:color w:val="000000" w:themeColor="text1"/>
                <w:w w:val="100"/>
                <w:szCs w:val="20"/>
              </w:rPr>
              <w:t>增加短期債務及其他負債</w:t>
            </w:r>
          </w:p>
        </w:tc>
        <w:tc>
          <w:tcPr>
            <w:tcW w:w="1763" w:type="pct"/>
            <w:gridSpan w:val="4"/>
            <w:tcBorders>
              <w:top w:val="nil"/>
              <w:bottom w:val="nil"/>
              <w:right w:val="nil"/>
            </w:tcBorders>
            <w:vAlign w:val="center"/>
          </w:tcPr>
          <w:p w14:paraId="57FE0CF2" w14:textId="572AB74A" w:rsidR="005A4984" w:rsidRPr="000F1699" w:rsidRDefault="005A4984" w:rsidP="005A4984">
            <w:pPr>
              <w:pStyle w:val="-2"/>
              <w:rPr>
                <w:color w:val="000000" w:themeColor="text1"/>
              </w:rPr>
            </w:pPr>
            <w:r w:rsidRPr="00C80D45">
              <w:rPr>
                <w:color w:val="000000" w:themeColor="text1"/>
              </w:rPr>
              <w:t>1,332,412,201</w:t>
            </w:r>
          </w:p>
        </w:tc>
      </w:tr>
      <w:tr w:rsidR="005A4984" w:rsidRPr="000F1699" w14:paraId="7F8C2E1E" w14:textId="77777777" w:rsidTr="005A4984">
        <w:trPr>
          <w:gridAfter w:val="1"/>
          <w:wAfter w:w="6" w:type="pct"/>
          <w:cantSplit/>
          <w:trHeight w:val="369"/>
        </w:trPr>
        <w:tc>
          <w:tcPr>
            <w:tcW w:w="3231" w:type="pct"/>
            <w:gridSpan w:val="4"/>
            <w:tcBorders>
              <w:top w:val="nil"/>
              <w:left w:val="nil"/>
              <w:bottom w:val="nil"/>
            </w:tcBorders>
            <w:vAlign w:val="center"/>
          </w:tcPr>
          <w:p w14:paraId="610FC25C" w14:textId="02EE8C15" w:rsidR="005A4984" w:rsidRPr="000F1699" w:rsidRDefault="005A4984" w:rsidP="005A4984">
            <w:pPr>
              <w:pStyle w:val="--22"/>
              <w:spacing w:line="240" w:lineRule="exact"/>
              <w:ind w:left="400"/>
              <w:rPr>
                <w:color w:val="000000" w:themeColor="text1"/>
                <w:w w:val="100"/>
                <w:szCs w:val="20"/>
                <w:highlight w:val="yellow"/>
              </w:rPr>
            </w:pPr>
            <w:r w:rsidRPr="00C80D45">
              <w:rPr>
                <w:bCs/>
                <w:color w:val="000000" w:themeColor="text1"/>
                <w:w w:val="100"/>
                <w:szCs w:val="20"/>
              </w:rPr>
              <w:t>減少短期債務及其他負債</w:t>
            </w:r>
          </w:p>
        </w:tc>
        <w:tc>
          <w:tcPr>
            <w:tcW w:w="1763" w:type="pct"/>
            <w:gridSpan w:val="4"/>
            <w:tcBorders>
              <w:top w:val="nil"/>
              <w:bottom w:val="nil"/>
              <w:right w:val="nil"/>
            </w:tcBorders>
            <w:vAlign w:val="center"/>
          </w:tcPr>
          <w:p w14:paraId="34A02A86" w14:textId="279F8AC5" w:rsidR="005A4984" w:rsidRPr="000F1699" w:rsidRDefault="005A4984" w:rsidP="005A4984">
            <w:pPr>
              <w:pStyle w:val="-2"/>
              <w:rPr>
                <w:color w:val="000000" w:themeColor="text1"/>
              </w:rPr>
            </w:pPr>
            <w:r w:rsidRPr="00C80D45">
              <w:rPr>
                <w:color w:val="000000" w:themeColor="text1"/>
              </w:rPr>
              <w:t>- 811,845,525</w:t>
            </w:r>
          </w:p>
        </w:tc>
      </w:tr>
      <w:tr w:rsidR="005A4984" w:rsidRPr="000F1699" w14:paraId="29ECCF74" w14:textId="77777777" w:rsidTr="005A4984">
        <w:trPr>
          <w:gridAfter w:val="1"/>
          <w:wAfter w:w="6" w:type="pct"/>
          <w:cantSplit/>
          <w:trHeight w:val="369"/>
        </w:trPr>
        <w:tc>
          <w:tcPr>
            <w:tcW w:w="3231" w:type="pct"/>
            <w:gridSpan w:val="4"/>
            <w:tcBorders>
              <w:top w:val="nil"/>
              <w:left w:val="nil"/>
              <w:bottom w:val="nil"/>
            </w:tcBorders>
            <w:vAlign w:val="center"/>
          </w:tcPr>
          <w:p w14:paraId="3FD23421" w14:textId="1D8F922A" w:rsidR="005A4984" w:rsidRPr="000F1699" w:rsidRDefault="005A4984" w:rsidP="005A4984">
            <w:pPr>
              <w:pStyle w:val="--30"/>
              <w:spacing w:line="240" w:lineRule="exact"/>
              <w:ind w:left="200"/>
              <w:rPr>
                <w:color w:val="000000" w:themeColor="text1"/>
                <w:w w:val="100"/>
                <w:szCs w:val="20"/>
                <w:highlight w:val="yellow"/>
              </w:rPr>
            </w:pPr>
            <w:r w:rsidRPr="00C80D45">
              <w:rPr>
                <w:bCs/>
                <w:color w:val="000000" w:themeColor="text1"/>
                <w:spacing w:val="-24"/>
                <w:w w:val="100"/>
                <w:szCs w:val="20"/>
              </w:rPr>
              <w:t>籌資活動之淨現金流入（流出）</w:t>
            </w:r>
          </w:p>
        </w:tc>
        <w:tc>
          <w:tcPr>
            <w:tcW w:w="1763" w:type="pct"/>
            <w:gridSpan w:val="4"/>
            <w:tcBorders>
              <w:top w:val="nil"/>
              <w:bottom w:val="nil"/>
              <w:right w:val="nil"/>
            </w:tcBorders>
            <w:vAlign w:val="center"/>
          </w:tcPr>
          <w:p w14:paraId="7E2699F2" w14:textId="676ECD23" w:rsidR="005A4984" w:rsidRPr="000F1699" w:rsidRDefault="005A4984" w:rsidP="005A4984">
            <w:pPr>
              <w:pStyle w:val="--3"/>
              <w:rPr>
                <w:color w:val="000000" w:themeColor="text1"/>
              </w:rPr>
            </w:pPr>
            <w:r w:rsidRPr="00C80D45">
              <w:rPr>
                <w:color w:val="000000" w:themeColor="text1"/>
              </w:rPr>
              <w:t>520,566,676</w:t>
            </w:r>
          </w:p>
        </w:tc>
      </w:tr>
      <w:tr w:rsidR="005A4984" w:rsidRPr="000F1699" w14:paraId="403F52F6" w14:textId="77777777" w:rsidTr="005A4984">
        <w:trPr>
          <w:gridAfter w:val="1"/>
          <w:wAfter w:w="6" w:type="pct"/>
          <w:cantSplit/>
          <w:trHeight w:val="369"/>
        </w:trPr>
        <w:tc>
          <w:tcPr>
            <w:tcW w:w="3231" w:type="pct"/>
            <w:gridSpan w:val="4"/>
            <w:tcBorders>
              <w:top w:val="nil"/>
              <w:left w:val="nil"/>
              <w:bottom w:val="nil"/>
            </w:tcBorders>
            <w:vAlign w:val="center"/>
          </w:tcPr>
          <w:p w14:paraId="7CDF5666" w14:textId="18B36E35" w:rsidR="005A4984" w:rsidRPr="000F1699" w:rsidRDefault="005A4984" w:rsidP="005A4984">
            <w:pPr>
              <w:pStyle w:val="--12"/>
              <w:spacing w:line="240" w:lineRule="exact"/>
              <w:ind w:left="100"/>
              <w:rPr>
                <w:color w:val="000000" w:themeColor="text1"/>
                <w:w w:val="100"/>
                <w:szCs w:val="20"/>
                <w:highlight w:val="yellow"/>
              </w:rPr>
            </w:pPr>
            <w:r w:rsidRPr="00C80D45">
              <w:rPr>
                <w:bCs/>
                <w:color w:val="000000" w:themeColor="text1"/>
                <w:spacing w:val="-24"/>
                <w:w w:val="100"/>
                <w:szCs w:val="20"/>
              </w:rPr>
              <w:t>現金及約當現金之淨增（淨減）</w:t>
            </w:r>
          </w:p>
        </w:tc>
        <w:tc>
          <w:tcPr>
            <w:tcW w:w="1763" w:type="pct"/>
            <w:gridSpan w:val="4"/>
            <w:tcBorders>
              <w:top w:val="nil"/>
              <w:bottom w:val="nil"/>
              <w:right w:val="nil"/>
            </w:tcBorders>
            <w:vAlign w:val="center"/>
          </w:tcPr>
          <w:p w14:paraId="1F028F47" w14:textId="71234916" w:rsidR="005A4984" w:rsidRPr="000F1699" w:rsidRDefault="005A4984" w:rsidP="005A4984">
            <w:pPr>
              <w:pStyle w:val="--3"/>
              <w:rPr>
                <w:color w:val="000000" w:themeColor="text1"/>
              </w:rPr>
            </w:pPr>
            <w:r w:rsidRPr="00C80D45">
              <w:rPr>
                <w:color w:val="000000" w:themeColor="text1"/>
              </w:rPr>
              <w:t>1,035,620,481</w:t>
            </w:r>
          </w:p>
        </w:tc>
      </w:tr>
      <w:tr w:rsidR="005A4984" w:rsidRPr="000F1699" w14:paraId="7AE2EE77" w14:textId="77777777" w:rsidTr="005A4984">
        <w:trPr>
          <w:gridAfter w:val="1"/>
          <w:wAfter w:w="6" w:type="pct"/>
          <w:cantSplit/>
          <w:trHeight w:val="369"/>
        </w:trPr>
        <w:tc>
          <w:tcPr>
            <w:tcW w:w="3231" w:type="pct"/>
            <w:gridSpan w:val="4"/>
            <w:tcBorders>
              <w:top w:val="nil"/>
              <w:left w:val="nil"/>
              <w:bottom w:val="nil"/>
            </w:tcBorders>
            <w:vAlign w:val="center"/>
          </w:tcPr>
          <w:p w14:paraId="585E7BBC" w14:textId="31579A24" w:rsidR="005A4984" w:rsidRPr="000F1699" w:rsidRDefault="005A4984" w:rsidP="005A4984">
            <w:pPr>
              <w:pStyle w:val="--12"/>
              <w:spacing w:line="240" w:lineRule="exact"/>
              <w:ind w:left="100"/>
              <w:rPr>
                <w:color w:val="000000" w:themeColor="text1"/>
                <w:w w:val="100"/>
                <w:szCs w:val="20"/>
                <w:highlight w:val="yellow"/>
              </w:rPr>
            </w:pPr>
            <w:r w:rsidRPr="00C80D45">
              <w:rPr>
                <w:bCs/>
                <w:color w:val="000000" w:themeColor="text1"/>
                <w:w w:val="100"/>
                <w:szCs w:val="20"/>
              </w:rPr>
              <w:t>期初現金及約當現金</w:t>
            </w:r>
          </w:p>
        </w:tc>
        <w:tc>
          <w:tcPr>
            <w:tcW w:w="1763" w:type="pct"/>
            <w:gridSpan w:val="4"/>
            <w:tcBorders>
              <w:top w:val="nil"/>
              <w:bottom w:val="nil"/>
              <w:right w:val="nil"/>
            </w:tcBorders>
            <w:vAlign w:val="center"/>
          </w:tcPr>
          <w:p w14:paraId="3BBDC95E" w14:textId="7353DD83" w:rsidR="005A4984" w:rsidRPr="000F1699" w:rsidRDefault="005A4984" w:rsidP="005A4984">
            <w:pPr>
              <w:pStyle w:val="--3"/>
              <w:rPr>
                <w:color w:val="000000" w:themeColor="text1"/>
              </w:rPr>
            </w:pPr>
            <w:r w:rsidRPr="00C80D45">
              <w:rPr>
                <w:color w:val="000000" w:themeColor="text1"/>
              </w:rPr>
              <w:t>6,239,348,278</w:t>
            </w:r>
          </w:p>
        </w:tc>
      </w:tr>
      <w:tr w:rsidR="005A4984" w:rsidRPr="000F1699" w14:paraId="359C4AD9" w14:textId="77777777" w:rsidTr="005A4984">
        <w:trPr>
          <w:gridAfter w:val="1"/>
          <w:wAfter w:w="6" w:type="pct"/>
          <w:cantSplit/>
          <w:trHeight w:val="369"/>
        </w:trPr>
        <w:tc>
          <w:tcPr>
            <w:tcW w:w="3231" w:type="pct"/>
            <w:gridSpan w:val="4"/>
            <w:tcBorders>
              <w:top w:val="nil"/>
              <w:left w:val="nil"/>
              <w:bottom w:val="single" w:sz="4" w:space="0" w:color="auto"/>
            </w:tcBorders>
            <w:vAlign w:val="center"/>
          </w:tcPr>
          <w:p w14:paraId="6EE34AD5" w14:textId="23CB6F16" w:rsidR="005A4984" w:rsidRPr="000F1699" w:rsidRDefault="005A4984" w:rsidP="005A4984">
            <w:pPr>
              <w:pStyle w:val="--12"/>
              <w:spacing w:line="240" w:lineRule="exact"/>
              <w:ind w:left="100"/>
              <w:rPr>
                <w:color w:val="000000" w:themeColor="text1"/>
                <w:w w:val="100"/>
                <w:szCs w:val="20"/>
                <w:highlight w:val="yellow"/>
              </w:rPr>
            </w:pPr>
            <w:r w:rsidRPr="00C80D45">
              <w:rPr>
                <w:bCs/>
                <w:color w:val="000000" w:themeColor="text1"/>
                <w:w w:val="100"/>
                <w:szCs w:val="20"/>
              </w:rPr>
              <w:t>期末現金及約當現金</w:t>
            </w:r>
          </w:p>
        </w:tc>
        <w:tc>
          <w:tcPr>
            <w:tcW w:w="1763" w:type="pct"/>
            <w:gridSpan w:val="4"/>
            <w:tcBorders>
              <w:top w:val="nil"/>
              <w:bottom w:val="single" w:sz="4" w:space="0" w:color="auto"/>
              <w:right w:val="nil"/>
            </w:tcBorders>
            <w:vAlign w:val="center"/>
          </w:tcPr>
          <w:p w14:paraId="20BAB41C" w14:textId="708068B5" w:rsidR="005A4984" w:rsidRPr="000F1699" w:rsidRDefault="005A4984" w:rsidP="005A4984">
            <w:pPr>
              <w:pStyle w:val="--3"/>
              <w:rPr>
                <w:color w:val="000000" w:themeColor="text1"/>
              </w:rPr>
            </w:pPr>
            <w:r w:rsidRPr="00C80D45">
              <w:rPr>
                <w:color w:val="000000" w:themeColor="text1"/>
              </w:rPr>
              <w:t>7,274,968,759</w:t>
            </w:r>
          </w:p>
        </w:tc>
      </w:tr>
      <w:tr w:rsidR="005A4984" w:rsidRPr="000F1699" w14:paraId="485BAF20" w14:textId="77777777" w:rsidTr="00BB3526">
        <w:trPr>
          <w:gridAfter w:val="1"/>
          <w:wAfter w:w="6" w:type="pct"/>
          <w:cantSplit/>
          <w:trHeight w:val="850"/>
        </w:trPr>
        <w:tc>
          <w:tcPr>
            <w:tcW w:w="4994" w:type="pct"/>
            <w:gridSpan w:val="8"/>
            <w:tcBorders>
              <w:top w:val="single" w:sz="4" w:space="0" w:color="auto"/>
              <w:left w:val="nil"/>
              <w:bottom w:val="nil"/>
              <w:right w:val="nil"/>
            </w:tcBorders>
          </w:tcPr>
          <w:p w14:paraId="69C276D5" w14:textId="77777777" w:rsidR="005A4984" w:rsidRPr="00C80D45" w:rsidRDefault="005A4984" w:rsidP="005A4984">
            <w:pPr>
              <w:tabs>
                <w:tab w:val="center" w:pos="4800"/>
              </w:tabs>
              <w:spacing w:line="260" w:lineRule="exact"/>
              <w:ind w:left="360" w:hangingChars="200" w:hanging="360"/>
              <w:rPr>
                <w:rFonts w:ascii="標楷體" w:hAnsi="標楷體"/>
                <w:color w:val="000000" w:themeColor="text1"/>
                <w:sz w:val="18"/>
                <w:szCs w:val="18"/>
              </w:rPr>
            </w:pPr>
            <w:proofErr w:type="gramStart"/>
            <w:r w:rsidRPr="00C80D45">
              <w:rPr>
                <w:rFonts w:ascii="標楷體" w:hAnsi="標楷體" w:hint="eastAsia"/>
                <w:color w:val="000000" w:themeColor="text1"/>
                <w:sz w:val="18"/>
                <w:szCs w:val="18"/>
              </w:rPr>
              <w:t>註</w:t>
            </w:r>
            <w:proofErr w:type="gramEnd"/>
            <w:r w:rsidRPr="00C80D45">
              <w:rPr>
                <w:rFonts w:ascii="標楷體" w:hAnsi="標楷體" w:hint="eastAsia"/>
                <w:color w:val="000000" w:themeColor="text1"/>
                <w:sz w:val="18"/>
                <w:szCs w:val="18"/>
              </w:rPr>
              <w:t>：</w:t>
            </w:r>
            <w:r w:rsidRPr="00C80D45">
              <w:rPr>
                <w:rFonts w:ascii="標楷體" w:hAnsi="標楷體"/>
                <w:color w:val="000000" w:themeColor="text1"/>
                <w:sz w:val="18"/>
                <w:szCs w:val="18"/>
              </w:rPr>
              <w:t>1.本</w:t>
            </w:r>
            <w:r w:rsidRPr="00C80D45">
              <w:rPr>
                <w:rFonts w:ascii="標楷體" w:hAnsi="標楷體" w:hint="eastAsia"/>
                <w:color w:val="000000" w:themeColor="text1"/>
                <w:sz w:val="18"/>
                <w:szCs w:val="18"/>
              </w:rPr>
              <w:t>表係</w:t>
            </w:r>
            <w:proofErr w:type="gramStart"/>
            <w:r w:rsidRPr="00C80D45">
              <w:rPr>
                <w:rFonts w:ascii="標楷體" w:hAnsi="標楷體" w:hint="eastAsia"/>
                <w:color w:val="000000" w:themeColor="text1"/>
                <w:sz w:val="18"/>
                <w:szCs w:val="18"/>
              </w:rPr>
              <w:t>採</w:t>
            </w:r>
            <w:proofErr w:type="gramEnd"/>
            <w:r w:rsidRPr="00C80D45">
              <w:rPr>
                <w:rFonts w:ascii="標楷體" w:hAnsi="標楷體" w:hint="eastAsia"/>
                <w:color w:val="000000" w:themeColor="text1"/>
                <w:sz w:val="18"/>
                <w:szCs w:val="18"/>
              </w:rPr>
              <w:t>現金及約當現金基礎，包括現金及自投資日起3個月內到期或清償之債權證券</w:t>
            </w:r>
            <w:r w:rsidRPr="00C80D45">
              <w:rPr>
                <w:rFonts w:ascii="標楷體" w:hAnsi="標楷體"/>
                <w:color w:val="000000" w:themeColor="text1"/>
                <w:sz w:val="18"/>
                <w:szCs w:val="18"/>
              </w:rPr>
              <w:t>。</w:t>
            </w:r>
          </w:p>
          <w:p w14:paraId="6455A7F0" w14:textId="77777777" w:rsidR="005A4984" w:rsidRPr="00C80D45" w:rsidRDefault="005A4984" w:rsidP="005A4984">
            <w:pPr>
              <w:spacing w:line="260" w:lineRule="exact"/>
              <w:ind w:leftChars="180" w:left="540" w:hangingChars="100" w:hanging="180"/>
              <w:rPr>
                <w:rFonts w:ascii="標楷體" w:hAnsi="標楷體"/>
                <w:color w:val="000000" w:themeColor="text1"/>
                <w:spacing w:val="2"/>
                <w:sz w:val="18"/>
                <w:szCs w:val="18"/>
              </w:rPr>
            </w:pPr>
            <w:r w:rsidRPr="00C80D45">
              <w:rPr>
                <w:rFonts w:ascii="標楷體" w:hAnsi="標楷體"/>
                <w:color w:val="000000" w:themeColor="text1"/>
                <w:sz w:val="18"/>
                <w:szCs w:val="18"/>
              </w:rPr>
              <w:t>2.</w:t>
            </w:r>
            <w:r w:rsidRPr="00C80D45">
              <w:rPr>
                <w:rFonts w:ascii="標楷體" w:hAnsi="標楷體"/>
                <w:color w:val="000000" w:themeColor="text1"/>
                <w:spacing w:val="2"/>
                <w:sz w:val="18"/>
                <w:szCs w:val="18"/>
              </w:rPr>
              <w:t>本</w:t>
            </w:r>
            <w:r w:rsidRPr="00C80D45">
              <w:rPr>
                <w:rFonts w:ascii="標楷體" w:hAnsi="標楷體"/>
                <w:bCs/>
                <w:color w:val="000000" w:themeColor="text1"/>
                <w:spacing w:val="2"/>
                <w:sz w:val="18"/>
                <w:szCs w:val="18"/>
              </w:rPr>
              <w:t>表「調整非現金項目」欄所列，包括提存呆帳及評價損益、折舊、</w:t>
            </w:r>
            <w:proofErr w:type="gramStart"/>
            <w:r w:rsidRPr="00C80D45">
              <w:rPr>
                <w:rFonts w:ascii="標楷體" w:hAnsi="標楷體"/>
                <w:bCs/>
                <w:color w:val="000000" w:themeColor="text1"/>
                <w:spacing w:val="2"/>
                <w:sz w:val="18"/>
                <w:szCs w:val="18"/>
              </w:rPr>
              <w:t>折耗及攤</w:t>
            </w:r>
            <w:proofErr w:type="gramEnd"/>
            <w:r w:rsidRPr="00C80D45">
              <w:rPr>
                <w:rFonts w:ascii="標楷體" w:hAnsi="標楷體"/>
                <w:bCs/>
                <w:color w:val="000000" w:themeColor="text1"/>
                <w:spacing w:val="2"/>
                <w:sz w:val="18"/>
                <w:szCs w:val="18"/>
              </w:rPr>
              <w:t>銷、處理資產損失</w:t>
            </w:r>
            <w:r w:rsidRPr="00C80D45">
              <w:rPr>
                <w:rFonts w:ascii="標楷體" w:hAnsi="標楷體" w:hint="eastAsia"/>
                <w:bCs/>
                <w:color w:val="000000" w:themeColor="text1"/>
                <w:spacing w:val="2"/>
                <w:sz w:val="18"/>
                <w:szCs w:val="18"/>
              </w:rPr>
              <w:t>（</w:t>
            </w:r>
            <w:r w:rsidRPr="00C80D45">
              <w:rPr>
                <w:rFonts w:ascii="標楷體" w:hAnsi="標楷體"/>
                <w:bCs/>
                <w:color w:val="000000" w:themeColor="text1"/>
                <w:spacing w:val="2"/>
                <w:sz w:val="18"/>
                <w:szCs w:val="18"/>
              </w:rPr>
              <w:t>利益</w:t>
            </w:r>
            <w:r w:rsidRPr="00C80D45">
              <w:rPr>
                <w:rFonts w:ascii="標楷體" w:hAnsi="標楷體" w:hint="eastAsia"/>
                <w:bCs/>
                <w:color w:val="000000" w:themeColor="text1"/>
                <w:spacing w:val="2"/>
                <w:sz w:val="18"/>
                <w:szCs w:val="18"/>
              </w:rPr>
              <w:t>）</w:t>
            </w:r>
            <w:r w:rsidRPr="00C80D45">
              <w:rPr>
                <w:rFonts w:ascii="標楷體" w:hAnsi="標楷體"/>
                <w:bCs/>
                <w:color w:val="000000" w:themeColor="text1"/>
                <w:spacing w:val="2"/>
                <w:sz w:val="18"/>
                <w:szCs w:val="18"/>
              </w:rPr>
              <w:t>、</w:t>
            </w:r>
            <w:r w:rsidRPr="00C80D45">
              <w:rPr>
                <w:rFonts w:ascii="標楷體" w:hAnsi="標楷體"/>
                <w:color w:val="000000" w:themeColor="text1"/>
                <w:spacing w:val="2"/>
                <w:sz w:val="18"/>
                <w:szCs w:val="18"/>
              </w:rPr>
              <w:t>其他、</w:t>
            </w:r>
            <w:proofErr w:type="gramStart"/>
            <w:r w:rsidRPr="00C80D45">
              <w:rPr>
                <w:rFonts w:ascii="標楷體" w:hAnsi="標楷體"/>
                <w:color w:val="000000" w:themeColor="text1"/>
                <w:spacing w:val="2"/>
                <w:sz w:val="18"/>
                <w:szCs w:val="18"/>
              </w:rPr>
              <w:t>流動資產淨減</w:t>
            </w:r>
            <w:proofErr w:type="gramEnd"/>
            <w:r w:rsidRPr="00C80D45">
              <w:rPr>
                <w:rFonts w:ascii="標楷體" w:hAnsi="標楷體" w:hint="eastAsia"/>
                <w:color w:val="000000" w:themeColor="text1"/>
                <w:spacing w:val="2"/>
                <w:sz w:val="18"/>
                <w:szCs w:val="18"/>
              </w:rPr>
              <w:t>（</w:t>
            </w:r>
            <w:r w:rsidRPr="00C80D45">
              <w:rPr>
                <w:rFonts w:ascii="標楷體" w:hAnsi="標楷體"/>
                <w:color w:val="000000" w:themeColor="text1"/>
                <w:spacing w:val="2"/>
                <w:sz w:val="18"/>
                <w:szCs w:val="18"/>
              </w:rPr>
              <w:t>淨增</w:t>
            </w:r>
            <w:r w:rsidRPr="00C80D45">
              <w:rPr>
                <w:rFonts w:ascii="標楷體" w:hAnsi="標楷體" w:hint="eastAsia"/>
                <w:color w:val="000000" w:themeColor="text1"/>
                <w:spacing w:val="2"/>
                <w:sz w:val="18"/>
                <w:szCs w:val="18"/>
              </w:rPr>
              <w:t>）</w:t>
            </w:r>
            <w:r w:rsidRPr="00C80D45">
              <w:rPr>
                <w:rFonts w:ascii="標楷體" w:hAnsi="標楷體"/>
                <w:color w:val="000000" w:themeColor="text1"/>
                <w:spacing w:val="2"/>
                <w:sz w:val="18"/>
                <w:szCs w:val="18"/>
              </w:rPr>
              <w:t>及流動負債淨增</w:t>
            </w:r>
            <w:r w:rsidRPr="00C80D45">
              <w:rPr>
                <w:rFonts w:ascii="標楷體" w:hAnsi="標楷體" w:hint="eastAsia"/>
                <w:color w:val="000000" w:themeColor="text1"/>
                <w:spacing w:val="2"/>
                <w:sz w:val="18"/>
                <w:szCs w:val="18"/>
              </w:rPr>
              <w:t>（</w:t>
            </w:r>
            <w:r w:rsidRPr="00C80D45">
              <w:rPr>
                <w:rFonts w:ascii="標楷體" w:hAnsi="標楷體"/>
                <w:color w:val="000000" w:themeColor="text1"/>
                <w:spacing w:val="2"/>
                <w:sz w:val="18"/>
                <w:szCs w:val="18"/>
              </w:rPr>
              <w:t>淨減</w:t>
            </w:r>
            <w:r w:rsidRPr="00C80D45">
              <w:rPr>
                <w:rFonts w:ascii="標楷體" w:hAnsi="標楷體" w:hint="eastAsia"/>
                <w:color w:val="000000" w:themeColor="text1"/>
                <w:spacing w:val="2"/>
                <w:sz w:val="18"/>
                <w:szCs w:val="18"/>
              </w:rPr>
              <w:t>）</w:t>
            </w:r>
            <w:r w:rsidRPr="00C80D45">
              <w:rPr>
                <w:rFonts w:ascii="標楷體" w:hAnsi="標楷體"/>
                <w:color w:val="000000" w:themeColor="text1"/>
                <w:spacing w:val="2"/>
                <w:sz w:val="18"/>
                <w:szCs w:val="18"/>
              </w:rPr>
              <w:t>。</w:t>
            </w:r>
          </w:p>
          <w:p w14:paraId="2C5B5F17" w14:textId="451884DE" w:rsidR="005A4984" w:rsidRPr="000F1699" w:rsidRDefault="005A4984" w:rsidP="005A4984">
            <w:pPr>
              <w:spacing w:line="260" w:lineRule="exact"/>
              <w:ind w:leftChars="180" w:left="360"/>
              <w:rPr>
                <w:rStyle w:val="-4"/>
                <w:bCs/>
                <w:color w:val="000000" w:themeColor="text1"/>
              </w:rPr>
            </w:pPr>
            <w:r w:rsidRPr="00C80D45">
              <w:rPr>
                <w:rFonts w:ascii="標楷體" w:hAnsi="標楷體" w:hint="eastAsia"/>
                <w:color w:val="000000" w:themeColor="text1"/>
                <w:sz w:val="18"/>
                <w:szCs w:val="18"/>
              </w:rPr>
              <w:t>3.</w:t>
            </w:r>
            <w:proofErr w:type="gramStart"/>
            <w:r w:rsidRPr="00C80D45">
              <w:rPr>
                <w:rFonts w:ascii="標楷體" w:hAnsi="標楷體" w:hint="eastAsia"/>
                <w:bCs/>
                <w:color w:val="000000" w:themeColor="text1"/>
                <w:sz w:val="18"/>
                <w:szCs w:val="18"/>
              </w:rPr>
              <w:t>本表編製</w:t>
            </w:r>
            <w:proofErr w:type="gramEnd"/>
            <w:r w:rsidRPr="00C80D45">
              <w:rPr>
                <w:rFonts w:ascii="標楷體" w:hAnsi="標楷體" w:hint="eastAsia"/>
                <w:bCs/>
                <w:color w:val="000000" w:themeColor="text1"/>
                <w:sz w:val="18"/>
                <w:szCs w:val="18"/>
              </w:rPr>
              <w:t>基礎係依會計法刪除第</w:t>
            </w:r>
            <w:r w:rsidRPr="00C80D45">
              <w:rPr>
                <w:rFonts w:ascii="標楷體" w:hAnsi="標楷體"/>
                <w:bCs/>
                <w:color w:val="000000" w:themeColor="text1"/>
                <w:sz w:val="18"/>
                <w:szCs w:val="18"/>
              </w:rPr>
              <w:t>29條後，平衡表已納入固定資產及長期負債等科目，與預算編列基礎不同。</w:t>
            </w:r>
          </w:p>
        </w:tc>
      </w:tr>
      <w:tr w:rsidR="000F1699" w:rsidRPr="000F1699" w14:paraId="20771BEE" w14:textId="77777777" w:rsidTr="00743567">
        <w:tblPrEx>
          <w:jc w:val="center"/>
          <w:tblBorders>
            <w:top w:val="single" w:sz="4" w:space="0" w:color="auto"/>
            <w:left w:val="none" w:sz="0" w:space="0" w:color="auto"/>
            <w:bottom w:val="single" w:sz="4" w:space="0" w:color="auto"/>
          </w:tblBorders>
        </w:tblPrEx>
        <w:trPr>
          <w:gridAfter w:val="1"/>
          <w:wAfter w:w="6" w:type="pct"/>
          <w:cantSplit/>
          <w:trHeight w:val="454"/>
          <w:jc w:val="center"/>
        </w:trPr>
        <w:tc>
          <w:tcPr>
            <w:tcW w:w="4994" w:type="pct"/>
            <w:gridSpan w:val="8"/>
            <w:tcBorders>
              <w:top w:val="nil"/>
              <w:bottom w:val="nil"/>
              <w:right w:val="nil"/>
            </w:tcBorders>
            <w:shd w:val="clear" w:color="auto" w:fill="auto"/>
            <w:vAlign w:val="center"/>
          </w:tcPr>
          <w:p w14:paraId="005A3A31" w14:textId="77777777" w:rsidR="006448DC" w:rsidRPr="000F1699" w:rsidRDefault="006448DC" w:rsidP="001A4625">
            <w:pPr>
              <w:jc w:val="center"/>
              <w:rPr>
                <w:rFonts w:ascii="標楷體" w:hAnsi="標楷體" w:cs="Times New Roman"/>
                <w:b/>
                <w:bCs/>
                <w:color w:val="000000" w:themeColor="text1"/>
                <w:spacing w:val="20"/>
                <w:sz w:val="32"/>
                <w:szCs w:val="32"/>
                <w:u w:val="single"/>
              </w:rPr>
            </w:pPr>
            <w:r w:rsidRPr="000F1699">
              <w:rPr>
                <w:rFonts w:ascii="Calibri" w:hAnsi="Calibri" w:cs="Times New Roman" w:hint="eastAsia"/>
                <w:b/>
                <w:color w:val="000000" w:themeColor="text1"/>
                <w:spacing w:val="20"/>
                <w:sz w:val="32"/>
                <w:szCs w:val="20"/>
                <w:u w:val="single"/>
              </w:rPr>
              <w:lastRenderedPageBreak/>
              <w:t>（三</w:t>
            </w:r>
            <w:r w:rsidRPr="000F1699">
              <w:rPr>
                <w:rFonts w:ascii="Calibri" w:hAnsi="Calibri" w:cs="Times New Roman"/>
                <w:b/>
                <w:color w:val="000000" w:themeColor="text1"/>
                <w:spacing w:val="20"/>
                <w:sz w:val="32"/>
                <w:szCs w:val="20"/>
                <w:u w:val="single"/>
              </w:rPr>
              <w:t>）</w:t>
            </w:r>
            <w:r w:rsidRPr="000F1699">
              <w:rPr>
                <w:rFonts w:ascii="Calibri" w:hAnsi="Calibri" w:cs="Times New Roman" w:hint="eastAsia"/>
                <w:b/>
                <w:color w:val="000000" w:themeColor="text1"/>
                <w:spacing w:val="20"/>
                <w:sz w:val="32"/>
                <w:szCs w:val="20"/>
                <w:u w:val="single"/>
              </w:rPr>
              <w:t>餘</w:t>
            </w:r>
            <w:proofErr w:type="gramStart"/>
            <w:r w:rsidRPr="000F1699">
              <w:rPr>
                <w:rFonts w:ascii="Calibri" w:hAnsi="Calibri" w:cs="Times New Roman" w:hint="eastAsia"/>
                <w:b/>
                <w:color w:val="000000" w:themeColor="text1"/>
                <w:spacing w:val="20"/>
                <w:sz w:val="32"/>
                <w:szCs w:val="20"/>
                <w:u w:val="single"/>
              </w:rPr>
              <w:t>絀</w:t>
            </w:r>
            <w:proofErr w:type="gramEnd"/>
            <w:r w:rsidRPr="000F1699">
              <w:rPr>
                <w:rFonts w:ascii="Calibri" w:hAnsi="Calibri" w:cs="Times New Roman" w:hint="eastAsia"/>
                <w:b/>
                <w:color w:val="000000" w:themeColor="text1"/>
                <w:spacing w:val="20"/>
                <w:sz w:val="32"/>
                <w:szCs w:val="20"/>
                <w:u w:val="single"/>
              </w:rPr>
              <w:t>審定後</w:t>
            </w:r>
            <w:proofErr w:type="gramStart"/>
            <w:r w:rsidRPr="000F1699">
              <w:rPr>
                <w:rFonts w:ascii="Calibri" w:hAnsi="Calibri" w:cs="Times New Roman" w:hint="eastAsia"/>
                <w:b/>
                <w:color w:val="000000" w:themeColor="text1"/>
                <w:spacing w:val="20"/>
                <w:sz w:val="32"/>
                <w:szCs w:val="20"/>
                <w:u w:val="single"/>
              </w:rPr>
              <w:t>平衡綜</w:t>
            </w:r>
            <w:proofErr w:type="gramEnd"/>
            <w:r w:rsidRPr="000F1699">
              <w:rPr>
                <w:rFonts w:ascii="Calibri" w:hAnsi="Calibri" w:cs="Times New Roman" w:hint="eastAsia"/>
                <w:b/>
                <w:color w:val="000000" w:themeColor="text1"/>
                <w:spacing w:val="20"/>
                <w:sz w:val="32"/>
                <w:szCs w:val="20"/>
                <w:u w:val="single"/>
              </w:rPr>
              <w:t>計表</w:t>
            </w:r>
            <w:r w:rsidRPr="000F1699">
              <w:rPr>
                <w:rFonts w:ascii="Calibri" w:hAnsi="Calibri" w:cs="Times New Roman" w:hint="eastAsia"/>
                <w:bCs/>
                <w:color w:val="000000" w:themeColor="text1"/>
                <w:spacing w:val="20"/>
                <w:sz w:val="28"/>
                <w:szCs w:val="18"/>
              </w:rPr>
              <w:t>（科目別）</w:t>
            </w:r>
          </w:p>
        </w:tc>
      </w:tr>
      <w:tr w:rsidR="000F1699" w:rsidRPr="000F1699" w14:paraId="3DFD90FA" w14:textId="77777777" w:rsidTr="001A4625">
        <w:tblPrEx>
          <w:jc w:val="center"/>
          <w:tblBorders>
            <w:top w:val="single" w:sz="4" w:space="0" w:color="auto"/>
            <w:left w:val="none" w:sz="0" w:space="0" w:color="auto"/>
            <w:bottom w:val="single" w:sz="4" w:space="0" w:color="auto"/>
          </w:tblBorders>
        </w:tblPrEx>
        <w:trPr>
          <w:gridAfter w:val="1"/>
          <w:wAfter w:w="6" w:type="pct"/>
          <w:cantSplit/>
          <w:trHeight w:val="397"/>
          <w:jc w:val="center"/>
        </w:trPr>
        <w:tc>
          <w:tcPr>
            <w:tcW w:w="4994" w:type="pct"/>
            <w:gridSpan w:val="8"/>
            <w:tcBorders>
              <w:top w:val="nil"/>
              <w:bottom w:val="nil"/>
              <w:right w:val="nil"/>
            </w:tcBorders>
            <w:shd w:val="clear" w:color="auto" w:fill="auto"/>
            <w:vAlign w:val="center"/>
          </w:tcPr>
          <w:p w14:paraId="147740CC" w14:textId="74ECEDF3" w:rsidR="006448DC" w:rsidRPr="000F1699" w:rsidRDefault="006448DC" w:rsidP="001A4625">
            <w:pPr>
              <w:pStyle w:val="--ff"/>
              <w:rPr>
                <w:color w:val="000000" w:themeColor="text1"/>
              </w:rPr>
            </w:pPr>
            <w:r w:rsidRPr="000F1699">
              <w:rPr>
                <w:rFonts w:hint="eastAsia"/>
                <w:color w:val="000000" w:themeColor="text1"/>
              </w:rPr>
              <w:t>中華民國1</w:t>
            </w:r>
            <w:r w:rsidRPr="000F1699">
              <w:rPr>
                <w:color w:val="000000" w:themeColor="text1"/>
              </w:rPr>
              <w:t>1</w:t>
            </w:r>
            <w:r w:rsidR="005A4984">
              <w:rPr>
                <w:color w:val="000000" w:themeColor="text1"/>
              </w:rPr>
              <w:t>4</w:t>
            </w:r>
            <w:r w:rsidRPr="000F1699">
              <w:rPr>
                <w:rFonts w:hint="eastAsia"/>
                <w:color w:val="000000" w:themeColor="text1"/>
              </w:rPr>
              <w:t>年12月31日</w:t>
            </w:r>
          </w:p>
        </w:tc>
      </w:tr>
      <w:tr w:rsidR="000F1699" w:rsidRPr="000F1699" w14:paraId="403B0D07" w14:textId="77777777" w:rsidTr="001A4625">
        <w:tblPrEx>
          <w:jc w:val="center"/>
          <w:tblBorders>
            <w:top w:val="single" w:sz="4" w:space="0" w:color="auto"/>
            <w:left w:val="none" w:sz="0" w:space="0" w:color="auto"/>
            <w:bottom w:val="single" w:sz="4" w:space="0" w:color="auto"/>
          </w:tblBorders>
        </w:tblPrEx>
        <w:trPr>
          <w:gridAfter w:val="1"/>
          <w:wAfter w:w="6" w:type="pct"/>
          <w:cantSplit/>
          <w:trHeight w:hRule="exact" w:val="340"/>
          <w:jc w:val="center"/>
        </w:trPr>
        <w:tc>
          <w:tcPr>
            <w:tcW w:w="4994" w:type="pct"/>
            <w:gridSpan w:val="8"/>
            <w:tcBorders>
              <w:top w:val="nil"/>
              <w:bottom w:val="nil"/>
              <w:right w:val="nil"/>
            </w:tcBorders>
            <w:shd w:val="clear" w:color="auto" w:fill="auto"/>
            <w:vAlign w:val="bottom"/>
          </w:tcPr>
          <w:p w14:paraId="43AF8982" w14:textId="77777777" w:rsidR="006448DC" w:rsidRPr="000F1699" w:rsidRDefault="006448DC" w:rsidP="00BB3526">
            <w:pPr>
              <w:pStyle w:val="-6"/>
              <w:spacing w:line="240" w:lineRule="auto"/>
              <w:ind w:leftChars="0" w:left="0" w:rightChars="0" w:right="0"/>
              <w:rPr>
                <w:rFonts w:hAnsi="標楷體"/>
                <w:color w:val="000000" w:themeColor="text1"/>
                <w:spacing w:val="0"/>
              </w:rPr>
            </w:pPr>
            <w:r w:rsidRPr="000F1699">
              <w:rPr>
                <w:rFonts w:hAnsi="標楷體" w:hint="eastAsia"/>
                <w:color w:val="000000" w:themeColor="text1"/>
                <w:spacing w:val="0"/>
              </w:rPr>
              <w:t>單位：新臺幣元</w:t>
            </w:r>
          </w:p>
        </w:tc>
      </w:tr>
      <w:tr w:rsidR="005A4984" w:rsidRPr="000F1699" w14:paraId="0E441907"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pct"/>
          <w:trHeight w:val="567"/>
        </w:trPr>
        <w:tc>
          <w:tcPr>
            <w:tcW w:w="1486" w:type="pct"/>
            <w:vMerge w:val="restart"/>
            <w:tcBorders>
              <w:top w:val="single" w:sz="4" w:space="0" w:color="auto"/>
              <w:left w:val="nil"/>
              <w:bottom w:val="single" w:sz="4" w:space="0" w:color="auto"/>
              <w:right w:val="single" w:sz="4" w:space="0" w:color="auto"/>
            </w:tcBorders>
            <w:shd w:val="clear" w:color="auto" w:fill="auto"/>
            <w:vAlign w:val="center"/>
          </w:tcPr>
          <w:p w14:paraId="346FA65A" w14:textId="00510765" w:rsidR="005A4984" w:rsidRPr="000F1699" w:rsidRDefault="005A4984" w:rsidP="005A4984">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科目</w:t>
            </w:r>
          </w:p>
        </w:tc>
        <w:tc>
          <w:tcPr>
            <w:tcW w:w="1169" w:type="pct"/>
            <w:gridSpan w:val="2"/>
            <w:tcBorders>
              <w:top w:val="single" w:sz="4" w:space="0" w:color="auto"/>
              <w:left w:val="nil"/>
              <w:bottom w:val="single" w:sz="4" w:space="0" w:color="auto"/>
              <w:right w:val="single" w:sz="4" w:space="0" w:color="auto"/>
            </w:tcBorders>
            <w:shd w:val="clear" w:color="auto" w:fill="auto"/>
            <w:noWrap/>
            <w:vAlign w:val="center"/>
          </w:tcPr>
          <w:p w14:paraId="3A4D983F" w14:textId="00E7A1F4" w:rsidR="005A4984" w:rsidRPr="000F1699" w:rsidRDefault="005A4984" w:rsidP="005A4984">
            <w:pPr>
              <w:pStyle w:val="-8"/>
              <w:spacing w:line="240" w:lineRule="auto"/>
              <w:ind w:leftChars="10" w:left="20" w:rightChars="10" w:right="20"/>
              <w:rPr>
                <w:rFonts w:hAnsi="標楷體"/>
                <w:color w:val="000000" w:themeColor="text1"/>
                <w:spacing w:val="0"/>
              </w:rPr>
            </w:pPr>
            <w:r w:rsidRPr="00C80D45">
              <w:rPr>
                <w:rFonts w:hAnsi="標楷體" w:hint="eastAsia"/>
                <w:color w:val="000000" w:themeColor="text1"/>
                <w:spacing w:val="0"/>
              </w:rPr>
              <w:t>1</w:t>
            </w:r>
            <w:r w:rsidRPr="00C80D45">
              <w:rPr>
                <w:rFonts w:hAnsi="標楷體"/>
                <w:color w:val="000000" w:themeColor="text1"/>
                <w:spacing w:val="0"/>
              </w:rPr>
              <w:t>1</w:t>
            </w:r>
            <w:r w:rsidRPr="00C80D45">
              <w:rPr>
                <w:rFonts w:hAnsi="標楷體" w:hint="eastAsia"/>
                <w:color w:val="000000" w:themeColor="text1"/>
                <w:spacing w:val="0"/>
              </w:rPr>
              <w:t>4年12月31日</w:t>
            </w:r>
          </w:p>
        </w:tc>
        <w:tc>
          <w:tcPr>
            <w:tcW w:w="1176" w:type="pct"/>
            <w:gridSpan w:val="3"/>
            <w:tcBorders>
              <w:top w:val="single" w:sz="4" w:space="0" w:color="auto"/>
              <w:left w:val="nil"/>
              <w:bottom w:val="single" w:sz="4" w:space="0" w:color="auto"/>
              <w:right w:val="single" w:sz="4" w:space="0" w:color="auto"/>
            </w:tcBorders>
            <w:shd w:val="clear" w:color="auto" w:fill="auto"/>
            <w:noWrap/>
            <w:vAlign w:val="center"/>
          </w:tcPr>
          <w:p w14:paraId="4DD682A6" w14:textId="2028CBD6" w:rsidR="005A4984" w:rsidRPr="000F1699" w:rsidRDefault="005A4984" w:rsidP="005A4984">
            <w:pPr>
              <w:pStyle w:val="-8"/>
              <w:spacing w:line="240" w:lineRule="auto"/>
              <w:ind w:leftChars="10" w:left="20" w:rightChars="10" w:right="20"/>
              <w:rPr>
                <w:rFonts w:hAnsi="標楷體"/>
                <w:color w:val="000000" w:themeColor="text1"/>
                <w:spacing w:val="0"/>
              </w:rPr>
            </w:pPr>
            <w:r w:rsidRPr="00C80D45">
              <w:rPr>
                <w:rFonts w:hAnsi="標楷體" w:hint="eastAsia"/>
                <w:color w:val="000000" w:themeColor="text1"/>
                <w:spacing w:val="0"/>
              </w:rPr>
              <w:t>1</w:t>
            </w:r>
            <w:r w:rsidRPr="00C80D45">
              <w:rPr>
                <w:rFonts w:hAnsi="標楷體"/>
                <w:color w:val="000000" w:themeColor="text1"/>
                <w:spacing w:val="0"/>
              </w:rPr>
              <w:t>1</w:t>
            </w:r>
            <w:r w:rsidRPr="00C80D45">
              <w:rPr>
                <w:rFonts w:hAnsi="標楷體" w:hint="eastAsia"/>
                <w:color w:val="000000" w:themeColor="text1"/>
                <w:spacing w:val="0"/>
              </w:rPr>
              <w:t>3年12月31日</w:t>
            </w:r>
          </w:p>
        </w:tc>
        <w:tc>
          <w:tcPr>
            <w:tcW w:w="1163" w:type="pct"/>
            <w:gridSpan w:val="2"/>
            <w:tcBorders>
              <w:top w:val="single" w:sz="4" w:space="0" w:color="auto"/>
              <w:left w:val="nil"/>
              <w:bottom w:val="single" w:sz="4" w:space="0" w:color="auto"/>
            </w:tcBorders>
            <w:shd w:val="clear" w:color="auto" w:fill="auto"/>
            <w:noWrap/>
            <w:vAlign w:val="center"/>
          </w:tcPr>
          <w:p w14:paraId="395F0B5F" w14:textId="77777777" w:rsidR="005A4984" w:rsidRPr="000F1699" w:rsidRDefault="005A4984" w:rsidP="005A4984">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比較增減</w:t>
            </w:r>
          </w:p>
        </w:tc>
      </w:tr>
      <w:tr w:rsidR="000F1699" w:rsidRPr="000F1699" w14:paraId="54F21E1E"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1486" w:type="pct"/>
            <w:vMerge/>
            <w:tcBorders>
              <w:top w:val="single" w:sz="4" w:space="0" w:color="auto"/>
              <w:left w:val="nil"/>
              <w:bottom w:val="single" w:sz="4" w:space="0" w:color="auto"/>
              <w:right w:val="single" w:sz="4" w:space="0" w:color="auto"/>
            </w:tcBorders>
            <w:vAlign w:val="center"/>
          </w:tcPr>
          <w:p w14:paraId="6580C907" w14:textId="77777777" w:rsidR="006448DC" w:rsidRPr="000F1699" w:rsidRDefault="006448DC" w:rsidP="00BB3526">
            <w:pPr>
              <w:ind w:leftChars="10" w:left="20" w:rightChars="10" w:right="20"/>
              <w:jc w:val="distribute"/>
              <w:rPr>
                <w:rFonts w:ascii="標楷體" w:hAnsi="標楷體" w:cs="Times New Roman"/>
                <w:color w:val="000000" w:themeColor="text1"/>
                <w:szCs w:val="20"/>
              </w:rPr>
            </w:pPr>
          </w:p>
        </w:tc>
        <w:tc>
          <w:tcPr>
            <w:tcW w:w="760" w:type="pct"/>
            <w:tcBorders>
              <w:top w:val="single" w:sz="4" w:space="0" w:color="auto"/>
              <w:left w:val="nil"/>
              <w:bottom w:val="single" w:sz="4" w:space="0" w:color="auto"/>
              <w:right w:val="single" w:sz="4" w:space="0" w:color="auto"/>
            </w:tcBorders>
            <w:shd w:val="clear" w:color="auto" w:fill="auto"/>
            <w:noWrap/>
            <w:vAlign w:val="center"/>
          </w:tcPr>
          <w:p w14:paraId="18AD072F"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金額</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40F9504B"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w:t>
            </w:r>
          </w:p>
        </w:tc>
        <w:tc>
          <w:tcPr>
            <w:tcW w:w="759" w:type="pct"/>
            <w:gridSpan w:val="2"/>
            <w:tcBorders>
              <w:top w:val="single" w:sz="4" w:space="0" w:color="auto"/>
              <w:left w:val="nil"/>
              <w:bottom w:val="single" w:sz="4" w:space="0" w:color="auto"/>
              <w:right w:val="single" w:sz="4" w:space="0" w:color="auto"/>
            </w:tcBorders>
            <w:shd w:val="clear" w:color="auto" w:fill="auto"/>
            <w:noWrap/>
            <w:vAlign w:val="center"/>
          </w:tcPr>
          <w:p w14:paraId="378A2C42"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金額</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4AD09FBD"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w:t>
            </w:r>
          </w:p>
        </w:tc>
        <w:tc>
          <w:tcPr>
            <w:tcW w:w="759" w:type="pct"/>
            <w:tcBorders>
              <w:top w:val="single" w:sz="4" w:space="0" w:color="auto"/>
              <w:left w:val="nil"/>
              <w:bottom w:val="single" w:sz="4" w:space="0" w:color="auto"/>
              <w:right w:val="single" w:sz="4" w:space="0" w:color="auto"/>
            </w:tcBorders>
            <w:shd w:val="clear" w:color="auto" w:fill="auto"/>
            <w:noWrap/>
            <w:vAlign w:val="center"/>
          </w:tcPr>
          <w:p w14:paraId="408D059A"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金額</w:t>
            </w:r>
          </w:p>
        </w:tc>
        <w:tc>
          <w:tcPr>
            <w:tcW w:w="410" w:type="pct"/>
            <w:gridSpan w:val="2"/>
            <w:tcBorders>
              <w:top w:val="single" w:sz="4" w:space="0" w:color="auto"/>
              <w:left w:val="nil"/>
              <w:bottom w:val="single" w:sz="4" w:space="0" w:color="auto"/>
            </w:tcBorders>
            <w:shd w:val="clear" w:color="auto" w:fill="auto"/>
            <w:noWrap/>
            <w:vAlign w:val="center"/>
          </w:tcPr>
          <w:p w14:paraId="7D1CCD04"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w:t>
            </w:r>
          </w:p>
        </w:tc>
      </w:tr>
      <w:tr w:rsidR="005A4984" w:rsidRPr="000F1699" w14:paraId="7DF39725"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single" w:sz="4" w:space="0" w:color="auto"/>
              <w:left w:val="nil"/>
              <w:bottom w:val="nil"/>
              <w:right w:val="single" w:sz="4" w:space="0" w:color="auto"/>
            </w:tcBorders>
            <w:shd w:val="clear" w:color="auto" w:fill="auto"/>
            <w:tcMar>
              <w:top w:w="227" w:type="dxa"/>
            </w:tcMar>
            <w:vAlign w:val="center"/>
          </w:tcPr>
          <w:p w14:paraId="677A54EA" w14:textId="118D60C3" w:rsidR="005A4984" w:rsidRPr="000F1699" w:rsidRDefault="005A4984" w:rsidP="005A4984">
            <w:pPr>
              <w:spacing w:line="240" w:lineRule="exact"/>
              <w:jc w:val="distribute"/>
              <w:rPr>
                <w:rFonts w:ascii="標楷體" w:hAnsi="標楷體" w:cs="Times New Roman"/>
                <w:b/>
                <w:noProof/>
                <w:color w:val="000000" w:themeColor="text1"/>
                <w:szCs w:val="20"/>
              </w:rPr>
            </w:pPr>
            <w:r w:rsidRPr="00C80D45">
              <w:rPr>
                <w:rFonts w:ascii="標楷體" w:hAnsi="標楷體" w:hint="eastAsia"/>
                <w:b/>
                <w:bCs/>
                <w:color w:val="000000" w:themeColor="text1"/>
              </w:rPr>
              <w:t>資產</w:t>
            </w:r>
          </w:p>
        </w:tc>
        <w:tc>
          <w:tcPr>
            <w:tcW w:w="760" w:type="pct"/>
            <w:tcBorders>
              <w:top w:val="nil"/>
              <w:left w:val="single" w:sz="4" w:space="0" w:color="auto"/>
              <w:bottom w:val="nil"/>
              <w:right w:val="single" w:sz="4" w:space="0" w:color="auto"/>
            </w:tcBorders>
            <w:tcMar>
              <w:top w:w="227" w:type="dxa"/>
            </w:tcMar>
            <w:vAlign w:val="center"/>
          </w:tcPr>
          <w:p w14:paraId="5B18840D" w14:textId="79350CEE" w:rsidR="005A4984" w:rsidRPr="00585BF7" w:rsidRDefault="005A4984" w:rsidP="005A4984">
            <w:pPr>
              <w:pStyle w:val="--3"/>
              <w:rPr>
                <w:color w:val="000000" w:themeColor="text1"/>
              </w:rPr>
            </w:pPr>
            <w:r w:rsidRPr="00585BF7">
              <w:rPr>
                <w:rFonts w:hint="eastAsia"/>
                <w:color w:val="000000" w:themeColor="text1"/>
              </w:rPr>
              <w:t>26,095,604,722</w:t>
            </w:r>
          </w:p>
        </w:tc>
        <w:tc>
          <w:tcPr>
            <w:tcW w:w="409" w:type="pct"/>
            <w:tcBorders>
              <w:top w:val="nil"/>
              <w:left w:val="single" w:sz="4" w:space="0" w:color="auto"/>
              <w:bottom w:val="nil"/>
              <w:right w:val="single" w:sz="4" w:space="0" w:color="auto"/>
            </w:tcBorders>
            <w:tcMar>
              <w:top w:w="227" w:type="dxa"/>
            </w:tcMar>
            <w:vAlign w:val="center"/>
          </w:tcPr>
          <w:p w14:paraId="568EC7E7" w14:textId="79AA2682" w:rsidR="005A4984" w:rsidRPr="00585BF7" w:rsidRDefault="005A4984" w:rsidP="005A4984">
            <w:pPr>
              <w:pStyle w:val="--3"/>
              <w:rPr>
                <w:color w:val="000000" w:themeColor="text1"/>
              </w:rPr>
            </w:pPr>
            <w:r w:rsidRPr="00585BF7">
              <w:rPr>
                <w:rFonts w:hint="eastAsia"/>
                <w:color w:val="000000" w:themeColor="text1"/>
              </w:rPr>
              <w:t>100.00</w:t>
            </w:r>
          </w:p>
        </w:tc>
        <w:tc>
          <w:tcPr>
            <w:tcW w:w="759" w:type="pct"/>
            <w:gridSpan w:val="2"/>
            <w:tcBorders>
              <w:top w:val="single" w:sz="4" w:space="0" w:color="auto"/>
              <w:left w:val="single" w:sz="4" w:space="0" w:color="auto"/>
              <w:right w:val="single" w:sz="4" w:space="0" w:color="auto"/>
            </w:tcBorders>
            <w:tcMar>
              <w:top w:w="227" w:type="dxa"/>
            </w:tcMar>
            <w:vAlign w:val="center"/>
          </w:tcPr>
          <w:p w14:paraId="3E97D950" w14:textId="443FA754" w:rsidR="005A4984" w:rsidRPr="00585BF7" w:rsidRDefault="005A4984" w:rsidP="005A4984">
            <w:pPr>
              <w:pStyle w:val="--3"/>
              <w:rPr>
                <w:color w:val="000000" w:themeColor="text1"/>
              </w:rPr>
            </w:pPr>
            <w:r w:rsidRPr="00585BF7">
              <w:rPr>
                <w:rFonts w:hint="eastAsia"/>
                <w:color w:val="000000" w:themeColor="text1"/>
              </w:rPr>
              <w:t>23,559,459,031</w:t>
            </w:r>
          </w:p>
        </w:tc>
        <w:tc>
          <w:tcPr>
            <w:tcW w:w="417" w:type="pct"/>
            <w:tcBorders>
              <w:top w:val="single" w:sz="4" w:space="0" w:color="auto"/>
              <w:left w:val="single" w:sz="4" w:space="0" w:color="auto"/>
              <w:right w:val="single" w:sz="4" w:space="0" w:color="auto"/>
            </w:tcBorders>
            <w:tcMar>
              <w:top w:w="227" w:type="dxa"/>
            </w:tcMar>
            <w:vAlign w:val="center"/>
          </w:tcPr>
          <w:p w14:paraId="62789738" w14:textId="648E42A3" w:rsidR="005A4984" w:rsidRPr="00585BF7" w:rsidRDefault="005A4984" w:rsidP="005A4984">
            <w:pPr>
              <w:pStyle w:val="--3"/>
              <w:rPr>
                <w:color w:val="000000" w:themeColor="text1"/>
              </w:rPr>
            </w:pPr>
            <w:r w:rsidRPr="00585BF7">
              <w:rPr>
                <w:rFonts w:hint="eastAsia"/>
                <w:color w:val="000000" w:themeColor="text1"/>
              </w:rPr>
              <w:t>100.00</w:t>
            </w:r>
          </w:p>
        </w:tc>
        <w:tc>
          <w:tcPr>
            <w:tcW w:w="759" w:type="pct"/>
            <w:tcBorders>
              <w:top w:val="nil"/>
              <w:left w:val="single" w:sz="4" w:space="0" w:color="auto"/>
              <w:bottom w:val="nil"/>
              <w:right w:val="single" w:sz="4" w:space="0" w:color="auto"/>
            </w:tcBorders>
            <w:tcMar>
              <w:top w:w="227" w:type="dxa"/>
            </w:tcMar>
            <w:vAlign w:val="center"/>
          </w:tcPr>
          <w:p w14:paraId="474E3249" w14:textId="3C5DFBEB" w:rsidR="005A4984" w:rsidRPr="00585BF7" w:rsidRDefault="005A4984" w:rsidP="005A4984">
            <w:pPr>
              <w:pStyle w:val="--3"/>
              <w:rPr>
                <w:color w:val="000000" w:themeColor="text1"/>
              </w:rPr>
            </w:pPr>
            <w:r w:rsidRPr="00585BF7">
              <w:rPr>
                <w:rFonts w:hint="eastAsia"/>
                <w:color w:val="000000" w:themeColor="text1"/>
              </w:rPr>
              <w:t>2,536,145,691</w:t>
            </w:r>
          </w:p>
        </w:tc>
        <w:tc>
          <w:tcPr>
            <w:tcW w:w="410" w:type="pct"/>
            <w:gridSpan w:val="2"/>
            <w:tcBorders>
              <w:top w:val="single" w:sz="4" w:space="0" w:color="auto"/>
              <w:left w:val="single" w:sz="4" w:space="0" w:color="auto"/>
              <w:bottom w:val="nil"/>
            </w:tcBorders>
            <w:tcMar>
              <w:top w:w="227" w:type="dxa"/>
            </w:tcMar>
            <w:vAlign w:val="center"/>
          </w:tcPr>
          <w:p w14:paraId="1DEBE66D" w14:textId="28B4A59D" w:rsidR="005A4984" w:rsidRPr="00585BF7" w:rsidRDefault="005A4984" w:rsidP="005A4984">
            <w:pPr>
              <w:pStyle w:val="--3"/>
              <w:rPr>
                <w:color w:val="000000" w:themeColor="text1"/>
              </w:rPr>
            </w:pPr>
            <w:r w:rsidRPr="00585BF7">
              <w:rPr>
                <w:rFonts w:hint="eastAsia"/>
                <w:color w:val="000000" w:themeColor="text1"/>
              </w:rPr>
              <w:t>10.76</w:t>
            </w:r>
          </w:p>
        </w:tc>
      </w:tr>
      <w:tr w:rsidR="005A4984" w:rsidRPr="000F1699" w14:paraId="11C17554"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04FA6573" w14:textId="4982F01F" w:rsidR="005A4984" w:rsidRPr="000F1699" w:rsidRDefault="005A4984" w:rsidP="005A4984">
            <w:pPr>
              <w:spacing w:line="240" w:lineRule="exact"/>
              <w:ind w:leftChars="100" w:left="200"/>
              <w:jc w:val="distribute"/>
              <w:rPr>
                <w:rFonts w:ascii="標楷體" w:hAnsi="標楷體" w:cs="Times New Roman"/>
                <w:color w:val="000000" w:themeColor="text1"/>
                <w:szCs w:val="20"/>
              </w:rPr>
            </w:pPr>
            <w:r w:rsidRPr="00C80D45">
              <w:rPr>
                <w:rFonts w:ascii="標楷體" w:hAnsi="標楷體" w:hint="eastAsia"/>
                <w:bCs/>
                <w:color w:val="000000" w:themeColor="text1"/>
              </w:rPr>
              <w:t>流動資產</w:t>
            </w:r>
          </w:p>
        </w:tc>
        <w:tc>
          <w:tcPr>
            <w:tcW w:w="760" w:type="pct"/>
            <w:tcBorders>
              <w:top w:val="nil"/>
              <w:left w:val="single" w:sz="4" w:space="0" w:color="auto"/>
              <w:bottom w:val="nil"/>
              <w:right w:val="single" w:sz="4" w:space="0" w:color="auto"/>
            </w:tcBorders>
            <w:tcMar>
              <w:top w:w="227" w:type="dxa"/>
            </w:tcMar>
            <w:vAlign w:val="center"/>
          </w:tcPr>
          <w:p w14:paraId="15129BC3" w14:textId="7A2222B0" w:rsidR="005A4984" w:rsidRPr="00585BF7" w:rsidRDefault="005A4984" w:rsidP="005A4984">
            <w:pPr>
              <w:pStyle w:val="-2"/>
              <w:rPr>
                <w:color w:val="000000" w:themeColor="text1"/>
                <w:szCs w:val="20"/>
              </w:rPr>
            </w:pPr>
            <w:r w:rsidRPr="00585BF7">
              <w:rPr>
                <w:rFonts w:hint="eastAsia"/>
                <w:color w:val="000000" w:themeColor="text1"/>
              </w:rPr>
              <w:t>8,319,524,561</w:t>
            </w:r>
          </w:p>
        </w:tc>
        <w:tc>
          <w:tcPr>
            <w:tcW w:w="409" w:type="pct"/>
            <w:tcBorders>
              <w:top w:val="nil"/>
              <w:left w:val="single" w:sz="4" w:space="0" w:color="auto"/>
              <w:bottom w:val="nil"/>
              <w:right w:val="single" w:sz="4" w:space="0" w:color="auto"/>
            </w:tcBorders>
            <w:tcMar>
              <w:top w:w="227" w:type="dxa"/>
            </w:tcMar>
            <w:vAlign w:val="center"/>
          </w:tcPr>
          <w:p w14:paraId="05EE370C" w14:textId="431170A8" w:rsidR="005A4984" w:rsidRPr="00585BF7" w:rsidRDefault="005A4984" w:rsidP="005A4984">
            <w:pPr>
              <w:pStyle w:val="-2"/>
              <w:rPr>
                <w:color w:val="000000" w:themeColor="text1"/>
                <w:szCs w:val="20"/>
              </w:rPr>
            </w:pPr>
            <w:r w:rsidRPr="00585BF7">
              <w:rPr>
                <w:rFonts w:hint="eastAsia"/>
                <w:color w:val="000000" w:themeColor="text1"/>
              </w:rPr>
              <w:t>31.88</w:t>
            </w:r>
          </w:p>
        </w:tc>
        <w:tc>
          <w:tcPr>
            <w:tcW w:w="759" w:type="pct"/>
            <w:gridSpan w:val="2"/>
            <w:tcBorders>
              <w:top w:val="nil"/>
              <w:left w:val="single" w:sz="4" w:space="0" w:color="auto"/>
              <w:bottom w:val="nil"/>
              <w:right w:val="single" w:sz="4" w:space="0" w:color="auto"/>
            </w:tcBorders>
            <w:tcMar>
              <w:top w:w="227" w:type="dxa"/>
            </w:tcMar>
            <w:vAlign w:val="center"/>
          </w:tcPr>
          <w:p w14:paraId="1EC28B79" w14:textId="36BBE9BE" w:rsidR="005A4984" w:rsidRPr="00585BF7" w:rsidRDefault="005A4984" w:rsidP="005A4984">
            <w:pPr>
              <w:pStyle w:val="-2"/>
              <w:rPr>
                <w:color w:val="000000" w:themeColor="text1"/>
                <w:szCs w:val="20"/>
              </w:rPr>
            </w:pPr>
            <w:r w:rsidRPr="00585BF7">
              <w:rPr>
                <w:rFonts w:hint="eastAsia"/>
                <w:color w:val="000000" w:themeColor="text1"/>
              </w:rPr>
              <w:t>7,143,597,767</w:t>
            </w:r>
          </w:p>
        </w:tc>
        <w:tc>
          <w:tcPr>
            <w:tcW w:w="417" w:type="pct"/>
            <w:tcBorders>
              <w:top w:val="nil"/>
              <w:left w:val="single" w:sz="4" w:space="0" w:color="auto"/>
              <w:bottom w:val="nil"/>
              <w:right w:val="single" w:sz="4" w:space="0" w:color="auto"/>
            </w:tcBorders>
            <w:tcMar>
              <w:top w:w="227" w:type="dxa"/>
            </w:tcMar>
            <w:vAlign w:val="center"/>
          </w:tcPr>
          <w:p w14:paraId="286D58B5" w14:textId="26701085" w:rsidR="005A4984" w:rsidRPr="00585BF7" w:rsidRDefault="005A4984" w:rsidP="005A4984">
            <w:pPr>
              <w:pStyle w:val="-2"/>
              <w:rPr>
                <w:color w:val="000000" w:themeColor="text1"/>
                <w:szCs w:val="20"/>
              </w:rPr>
            </w:pPr>
            <w:r w:rsidRPr="00585BF7">
              <w:rPr>
                <w:rFonts w:hint="eastAsia"/>
                <w:color w:val="000000" w:themeColor="text1"/>
              </w:rPr>
              <w:t>30.32</w:t>
            </w:r>
          </w:p>
        </w:tc>
        <w:tc>
          <w:tcPr>
            <w:tcW w:w="759" w:type="pct"/>
            <w:tcBorders>
              <w:top w:val="nil"/>
              <w:left w:val="single" w:sz="4" w:space="0" w:color="auto"/>
              <w:bottom w:val="nil"/>
              <w:right w:val="single" w:sz="4" w:space="0" w:color="auto"/>
            </w:tcBorders>
            <w:tcMar>
              <w:top w:w="227" w:type="dxa"/>
            </w:tcMar>
            <w:vAlign w:val="center"/>
          </w:tcPr>
          <w:p w14:paraId="05F0D0A1" w14:textId="2B364233" w:rsidR="005A4984" w:rsidRPr="00585BF7" w:rsidRDefault="005A4984" w:rsidP="005A4984">
            <w:pPr>
              <w:pStyle w:val="-2"/>
              <w:rPr>
                <w:color w:val="000000" w:themeColor="text1"/>
                <w:szCs w:val="20"/>
              </w:rPr>
            </w:pPr>
            <w:r w:rsidRPr="00585BF7">
              <w:rPr>
                <w:rFonts w:hint="eastAsia"/>
                <w:color w:val="000000" w:themeColor="text1"/>
              </w:rPr>
              <w:t>1,175,926,794</w:t>
            </w:r>
          </w:p>
        </w:tc>
        <w:tc>
          <w:tcPr>
            <w:tcW w:w="410" w:type="pct"/>
            <w:gridSpan w:val="2"/>
            <w:tcBorders>
              <w:top w:val="nil"/>
              <w:left w:val="single" w:sz="4" w:space="0" w:color="auto"/>
              <w:bottom w:val="nil"/>
            </w:tcBorders>
            <w:tcMar>
              <w:top w:w="227" w:type="dxa"/>
            </w:tcMar>
            <w:vAlign w:val="center"/>
          </w:tcPr>
          <w:p w14:paraId="02805ECC" w14:textId="342A7BA0" w:rsidR="005A4984" w:rsidRPr="00585BF7" w:rsidRDefault="005A4984" w:rsidP="005A4984">
            <w:pPr>
              <w:pStyle w:val="-2"/>
              <w:rPr>
                <w:color w:val="000000" w:themeColor="text1"/>
                <w:szCs w:val="20"/>
              </w:rPr>
            </w:pPr>
            <w:r w:rsidRPr="00585BF7">
              <w:rPr>
                <w:rFonts w:hint="eastAsia"/>
                <w:color w:val="000000" w:themeColor="text1"/>
              </w:rPr>
              <w:t>16.46</w:t>
            </w:r>
          </w:p>
        </w:tc>
      </w:tr>
      <w:tr w:rsidR="005A4984" w:rsidRPr="000F1699" w14:paraId="55AB1EF8"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45BEDA5B" w14:textId="0689A9D8" w:rsidR="005A4984" w:rsidRPr="000F1699" w:rsidRDefault="005A4984" w:rsidP="005A4984">
            <w:pPr>
              <w:spacing w:line="240" w:lineRule="exact"/>
              <w:ind w:leftChars="100" w:left="200"/>
              <w:jc w:val="distribute"/>
              <w:rPr>
                <w:rFonts w:ascii="標楷體" w:hAnsi="標楷體" w:cs="Times New Roman"/>
                <w:color w:val="000000" w:themeColor="text1"/>
                <w:szCs w:val="20"/>
              </w:rPr>
            </w:pPr>
            <w:r w:rsidRPr="00C80D45">
              <w:rPr>
                <w:rFonts w:ascii="標楷體" w:hAnsi="標楷體" w:hint="eastAsia"/>
                <w:bCs/>
                <w:color w:val="000000" w:themeColor="text1"/>
              </w:rPr>
              <w:t>長</w:t>
            </w:r>
            <w:proofErr w:type="gramStart"/>
            <w:r w:rsidRPr="00C80D45">
              <w:rPr>
                <w:rFonts w:ascii="標楷體" w:hAnsi="標楷體" w:hint="eastAsia"/>
                <w:bCs/>
                <w:color w:val="000000" w:themeColor="text1"/>
              </w:rPr>
              <w:t>期貸</w:t>
            </w:r>
            <w:proofErr w:type="gramEnd"/>
            <w:r w:rsidRPr="00C80D45">
              <w:rPr>
                <w:rFonts w:ascii="標楷體" w:hAnsi="標楷體" w:hint="eastAsia"/>
                <w:bCs/>
                <w:color w:val="000000" w:themeColor="text1"/>
              </w:rPr>
              <w:t>墊款及準備金</w:t>
            </w:r>
          </w:p>
        </w:tc>
        <w:tc>
          <w:tcPr>
            <w:tcW w:w="760" w:type="pct"/>
            <w:tcBorders>
              <w:top w:val="nil"/>
              <w:left w:val="single" w:sz="4" w:space="0" w:color="auto"/>
              <w:bottom w:val="nil"/>
              <w:right w:val="single" w:sz="4" w:space="0" w:color="auto"/>
            </w:tcBorders>
            <w:tcMar>
              <w:top w:w="227" w:type="dxa"/>
            </w:tcMar>
            <w:vAlign w:val="center"/>
          </w:tcPr>
          <w:p w14:paraId="45CBA070" w14:textId="08103B26" w:rsidR="005A4984" w:rsidRPr="00585BF7" w:rsidRDefault="005A4984" w:rsidP="005A4984">
            <w:pPr>
              <w:pStyle w:val="-2"/>
              <w:rPr>
                <w:color w:val="000000" w:themeColor="text1"/>
                <w:szCs w:val="20"/>
              </w:rPr>
            </w:pPr>
            <w:r w:rsidRPr="00585BF7">
              <w:rPr>
                <w:rFonts w:hint="eastAsia"/>
                <w:color w:val="000000" w:themeColor="text1"/>
              </w:rPr>
              <w:t>2,549,093</w:t>
            </w:r>
          </w:p>
        </w:tc>
        <w:tc>
          <w:tcPr>
            <w:tcW w:w="409" w:type="pct"/>
            <w:tcBorders>
              <w:top w:val="nil"/>
              <w:left w:val="single" w:sz="4" w:space="0" w:color="auto"/>
              <w:bottom w:val="nil"/>
              <w:right w:val="single" w:sz="4" w:space="0" w:color="auto"/>
            </w:tcBorders>
            <w:tcMar>
              <w:top w:w="227" w:type="dxa"/>
            </w:tcMar>
            <w:vAlign w:val="center"/>
          </w:tcPr>
          <w:p w14:paraId="2FD6B830" w14:textId="7F42D4A5" w:rsidR="005A4984" w:rsidRPr="00585BF7" w:rsidRDefault="005A4984" w:rsidP="005A4984">
            <w:pPr>
              <w:pStyle w:val="-2"/>
              <w:rPr>
                <w:color w:val="000000" w:themeColor="text1"/>
                <w:szCs w:val="20"/>
              </w:rPr>
            </w:pPr>
            <w:r w:rsidRPr="00585BF7">
              <w:rPr>
                <w:rFonts w:hint="eastAsia"/>
                <w:color w:val="000000" w:themeColor="text1"/>
              </w:rPr>
              <w:t>0.01</w:t>
            </w:r>
          </w:p>
        </w:tc>
        <w:tc>
          <w:tcPr>
            <w:tcW w:w="759" w:type="pct"/>
            <w:gridSpan w:val="2"/>
            <w:tcBorders>
              <w:top w:val="nil"/>
              <w:left w:val="single" w:sz="4" w:space="0" w:color="auto"/>
              <w:bottom w:val="nil"/>
              <w:right w:val="single" w:sz="4" w:space="0" w:color="auto"/>
            </w:tcBorders>
            <w:tcMar>
              <w:top w:w="227" w:type="dxa"/>
            </w:tcMar>
            <w:vAlign w:val="center"/>
          </w:tcPr>
          <w:p w14:paraId="5B64D88F" w14:textId="01031050" w:rsidR="005A4984" w:rsidRPr="00585BF7" w:rsidRDefault="005A4984" w:rsidP="005A4984">
            <w:pPr>
              <w:pStyle w:val="-2"/>
              <w:rPr>
                <w:color w:val="000000" w:themeColor="text1"/>
                <w:szCs w:val="20"/>
              </w:rPr>
            </w:pPr>
            <w:r w:rsidRPr="00585BF7">
              <w:rPr>
                <w:rFonts w:hint="eastAsia"/>
                <w:color w:val="000000" w:themeColor="text1"/>
              </w:rPr>
              <w:t>2,263,122</w:t>
            </w:r>
          </w:p>
        </w:tc>
        <w:tc>
          <w:tcPr>
            <w:tcW w:w="417" w:type="pct"/>
            <w:tcBorders>
              <w:top w:val="nil"/>
              <w:left w:val="single" w:sz="4" w:space="0" w:color="auto"/>
              <w:bottom w:val="nil"/>
              <w:right w:val="single" w:sz="4" w:space="0" w:color="auto"/>
            </w:tcBorders>
            <w:tcMar>
              <w:top w:w="227" w:type="dxa"/>
            </w:tcMar>
            <w:vAlign w:val="center"/>
          </w:tcPr>
          <w:p w14:paraId="46D4DEF5" w14:textId="187D01D2" w:rsidR="005A4984" w:rsidRPr="00585BF7" w:rsidRDefault="005A4984" w:rsidP="005A4984">
            <w:pPr>
              <w:pStyle w:val="-2"/>
              <w:rPr>
                <w:color w:val="000000" w:themeColor="text1"/>
                <w:szCs w:val="20"/>
              </w:rPr>
            </w:pPr>
            <w:r w:rsidRPr="00585BF7">
              <w:rPr>
                <w:rFonts w:hint="eastAsia"/>
                <w:color w:val="000000" w:themeColor="text1"/>
              </w:rPr>
              <w:t>0.01</w:t>
            </w:r>
          </w:p>
        </w:tc>
        <w:tc>
          <w:tcPr>
            <w:tcW w:w="759" w:type="pct"/>
            <w:tcBorders>
              <w:top w:val="nil"/>
              <w:left w:val="single" w:sz="4" w:space="0" w:color="auto"/>
              <w:bottom w:val="nil"/>
              <w:right w:val="single" w:sz="4" w:space="0" w:color="auto"/>
            </w:tcBorders>
            <w:tcMar>
              <w:top w:w="227" w:type="dxa"/>
            </w:tcMar>
            <w:vAlign w:val="center"/>
          </w:tcPr>
          <w:p w14:paraId="6F7A4441" w14:textId="4E99B4EC" w:rsidR="005A4984" w:rsidRPr="00585BF7" w:rsidRDefault="005A4984" w:rsidP="005A4984">
            <w:pPr>
              <w:pStyle w:val="-2"/>
              <w:rPr>
                <w:color w:val="000000" w:themeColor="text1"/>
                <w:szCs w:val="20"/>
              </w:rPr>
            </w:pPr>
            <w:r w:rsidRPr="00585BF7">
              <w:rPr>
                <w:rFonts w:hint="eastAsia"/>
                <w:color w:val="000000" w:themeColor="text1"/>
              </w:rPr>
              <w:t>285,971</w:t>
            </w:r>
          </w:p>
        </w:tc>
        <w:tc>
          <w:tcPr>
            <w:tcW w:w="410" w:type="pct"/>
            <w:gridSpan w:val="2"/>
            <w:tcBorders>
              <w:top w:val="nil"/>
              <w:left w:val="single" w:sz="4" w:space="0" w:color="auto"/>
              <w:bottom w:val="nil"/>
            </w:tcBorders>
            <w:tcMar>
              <w:top w:w="227" w:type="dxa"/>
            </w:tcMar>
            <w:vAlign w:val="center"/>
          </w:tcPr>
          <w:p w14:paraId="409956FE" w14:textId="211B1FCD" w:rsidR="005A4984" w:rsidRPr="00585BF7" w:rsidRDefault="005A4984" w:rsidP="005A4984">
            <w:pPr>
              <w:pStyle w:val="-2"/>
              <w:rPr>
                <w:color w:val="000000" w:themeColor="text1"/>
                <w:szCs w:val="20"/>
              </w:rPr>
            </w:pPr>
            <w:r w:rsidRPr="00585BF7">
              <w:rPr>
                <w:rFonts w:hint="eastAsia"/>
                <w:color w:val="000000" w:themeColor="text1"/>
              </w:rPr>
              <w:t>12.64</w:t>
            </w:r>
          </w:p>
        </w:tc>
      </w:tr>
      <w:tr w:rsidR="005A4984" w:rsidRPr="000F1699" w14:paraId="1159D334"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20D001FD" w14:textId="11B3EA31" w:rsidR="005A4984" w:rsidRPr="000F1699" w:rsidRDefault="005A4984" w:rsidP="005A4984">
            <w:pPr>
              <w:spacing w:line="240" w:lineRule="exact"/>
              <w:ind w:leftChars="100" w:left="200"/>
              <w:jc w:val="distribute"/>
              <w:rPr>
                <w:rFonts w:ascii="標楷體" w:hAnsi="標楷體" w:cs="Times New Roman"/>
                <w:color w:val="000000" w:themeColor="text1"/>
                <w:szCs w:val="20"/>
              </w:rPr>
            </w:pPr>
            <w:r w:rsidRPr="00C80D45">
              <w:rPr>
                <w:rFonts w:ascii="標楷體" w:hAnsi="標楷體" w:hint="eastAsia"/>
                <w:bCs/>
                <w:color w:val="000000" w:themeColor="text1"/>
              </w:rPr>
              <w:t>固定資產</w:t>
            </w:r>
          </w:p>
        </w:tc>
        <w:tc>
          <w:tcPr>
            <w:tcW w:w="760" w:type="pct"/>
            <w:tcBorders>
              <w:top w:val="nil"/>
              <w:left w:val="single" w:sz="4" w:space="0" w:color="auto"/>
              <w:bottom w:val="nil"/>
              <w:right w:val="single" w:sz="4" w:space="0" w:color="auto"/>
            </w:tcBorders>
            <w:tcMar>
              <w:top w:w="227" w:type="dxa"/>
            </w:tcMar>
            <w:vAlign w:val="center"/>
          </w:tcPr>
          <w:p w14:paraId="66E8FDFB" w14:textId="3E254A83" w:rsidR="005A4984" w:rsidRPr="00585BF7" w:rsidRDefault="005A4984" w:rsidP="005A4984">
            <w:pPr>
              <w:pStyle w:val="-2"/>
              <w:rPr>
                <w:color w:val="000000" w:themeColor="text1"/>
                <w:szCs w:val="20"/>
              </w:rPr>
            </w:pPr>
            <w:r w:rsidRPr="00585BF7">
              <w:rPr>
                <w:rFonts w:hint="eastAsia"/>
                <w:color w:val="000000" w:themeColor="text1"/>
              </w:rPr>
              <w:t>17,730,575,918</w:t>
            </w:r>
          </w:p>
        </w:tc>
        <w:tc>
          <w:tcPr>
            <w:tcW w:w="409" w:type="pct"/>
            <w:tcBorders>
              <w:top w:val="nil"/>
              <w:left w:val="single" w:sz="4" w:space="0" w:color="auto"/>
              <w:bottom w:val="nil"/>
              <w:right w:val="single" w:sz="4" w:space="0" w:color="auto"/>
            </w:tcBorders>
            <w:tcMar>
              <w:top w:w="227" w:type="dxa"/>
            </w:tcMar>
            <w:vAlign w:val="center"/>
          </w:tcPr>
          <w:p w14:paraId="1364736F" w14:textId="51CD0E5B" w:rsidR="005A4984" w:rsidRPr="00585BF7" w:rsidRDefault="005A4984" w:rsidP="005A4984">
            <w:pPr>
              <w:pStyle w:val="-2"/>
              <w:rPr>
                <w:color w:val="000000" w:themeColor="text1"/>
                <w:szCs w:val="20"/>
              </w:rPr>
            </w:pPr>
            <w:r w:rsidRPr="00585BF7">
              <w:rPr>
                <w:rFonts w:hint="eastAsia"/>
                <w:color w:val="000000" w:themeColor="text1"/>
              </w:rPr>
              <w:t>67.94</w:t>
            </w:r>
          </w:p>
        </w:tc>
        <w:tc>
          <w:tcPr>
            <w:tcW w:w="759" w:type="pct"/>
            <w:gridSpan w:val="2"/>
            <w:tcBorders>
              <w:top w:val="nil"/>
              <w:left w:val="single" w:sz="4" w:space="0" w:color="auto"/>
              <w:bottom w:val="nil"/>
              <w:right w:val="single" w:sz="4" w:space="0" w:color="auto"/>
            </w:tcBorders>
            <w:tcMar>
              <w:top w:w="227" w:type="dxa"/>
            </w:tcMar>
            <w:vAlign w:val="center"/>
          </w:tcPr>
          <w:p w14:paraId="0FAD165C" w14:textId="72330BB9" w:rsidR="005A4984" w:rsidRPr="00585BF7" w:rsidRDefault="005A4984" w:rsidP="005A4984">
            <w:pPr>
              <w:pStyle w:val="-2"/>
              <w:rPr>
                <w:color w:val="000000" w:themeColor="text1"/>
                <w:szCs w:val="20"/>
              </w:rPr>
            </w:pPr>
            <w:r w:rsidRPr="00585BF7">
              <w:rPr>
                <w:rFonts w:hint="eastAsia"/>
                <w:color w:val="000000" w:themeColor="text1"/>
              </w:rPr>
              <w:t>16,373,592,494</w:t>
            </w:r>
          </w:p>
        </w:tc>
        <w:tc>
          <w:tcPr>
            <w:tcW w:w="417" w:type="pct"/>
            <w:tcBorders>
              <w:top w:val="nil"/>
              <w:left w:val="single" w:sz="4" w:space="0" w:color="auto"/>
              <w:bottom w:val="nil"/>
              <w:right w:val="single" w:sz="4" w:space="0" w:color="auto"/>
            </w:tcBorders>
            <w:tcMar>
              <w:top w:w="227" w:type="dxa"/>
            </w:tcMar>
            <w:vAlign w:val="center"/>
          </w:tcPr>
          <w:p w14:paraId="7E3F8143" w14:textId="112BF5EE" w:rsidR="005A4984" w:rsidRPr="00585BF7" w:rsidRDefault="005A4984" w:rsidP="005A4984">
            <w:pPr>
              <w:pStyle w:val="-2"/>
              <w:rPr>
                <w:color w:val="000000" w:themeColor="text1"/>
                <w:szCs w:val="20"/>
              </w:rPr>
            </w:pPr>
            <w:r w:rsidRPr="00585BF7">
              <w:rPr>
                <w:rFonts w:hint="eastAsia"/>
                <w:color w:val="000000" w:themeColor="text1"/>
              </w:rPr>
              <w:t>69.50</w:t>
            </w:r>
          </w:p>
        </w:tc>
        <w:tc>
          <w:tcPr>
            <w:tcW w:w="759" w:type="pct"/>
            <w:tcBorders>
              <w:top w:val="nil"/>
              <w:left w:val="single" w:sz="4" w:space="0" w:color="auto"/>
              <w:bottom w:val="nil"/>
              <w:right w:val="single" w:sz="4" w:space="0" w:color="auto"/>
            </w:tcBorders>
            <w:tcMar>
              <w:top w:w="227" w:type="dxa"/>
            </w:tcMar>
            <w:vAlign w:val="center"/>
          </w:tcPr>
          <w:p w14:paraId="654EF03B" w14:textId="66C66E66" w:rsidR="005A4984" w:rsidRPr="00585BF7" w:rsidRDefault="005A4984" w:rsidP="005A4984">
            <w:pPr>
              <w:pStyle w:val="-2"/>
              <w:rPr>
                <w:color w:val="000000" w:themeColor="text1"/>
                <w:szCs w:val="20"/>
              </w:rPr>
            </w:pPr>
            <w:r w:rsidRPr="00585BF7">
              <w:rPr>
                <w:rFonts w:hint="eastAsia"/>
                <w:color w:val="000000" w:themeColor="text1"/>
              </w:rPr>
              <w:t>1,356,983,424</w:t>
            </w:r>
          </w:p>
        </w:tc>
        <w:tc>
          <w:tcPr>
            <w:tcW w:w="410" w:type="pct"/>
            <w:gridSpan w:val="2"/>
            <w:tcBorders>
              <w:top w:val="nil"/>
              <w:left w:val="single" w:sz="4" w:space="0" w:color="auto"/>
              <w:bottom w:val="nil"/>
            </w:tcBorders>
            <w:tcMar>
              <w:top w:w="227" w:type="dxa"/>
            </w:tcMar>
            <w:vAlign w:val="center"/>
          </w:tcPr>
          <w:p w14:paraId="2063023E" w14:textId="649B392E" w:rsidR="005A4984" w:rsidRPr="00585BF7" w:rsidRDefault="005A4984" w:rsidP="005A4984">
            <w:pPr>
              <w:pStyle w:val="-2"/>
              <w:rPr>
                <w:color w:val="000000" w:themeColor="text1"/>
                <w:szCs w:val="20"/>
              </w:rPr>
            </w:pPr>
            <w:r w:rsidRPr="00585BF7">
              <w:rPr>
                <w:rFonts w:hint="eastAsia"/>
                <w:color w:val="000000" w:themeColor="text1"/>
              </w:rPr>
              <w:t>8.29</w:t>
            </w:r>
          </w:p>
        </w:tc>
      </w:tr>
      <w:tr w:rsidR="005A4984" w:rsidRPr="000F1699" w14:paraId="0E71550A"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3E081ABA" w14:textId="00DDB2B7" w:rsidR="005A4984" w:rsidRPr="000F1699" w:rsidRDefault="005A4984" w:rsidP="005A4984">
            <w:pPr>
              <w:spacing w:line="240" w:lineRule="exact"/>
              <w:ind w:leftChars="100" w:left="200"/>
              <w:jc w:val="distribute"/>
              <w:rPr>
                <w:rFonts w:ascii="標楷體" w:hAnsi="標楷體" w:cs="Times New Roman"/>
                <w:color w:val="000000" w:themeColor="text1"/>
                <w:szCs w:val="20"/>
              </w:rPr>
            </w:pPr>
            <w:r w:rsidRPr="00C80D45">
              <w:rPr>
                <w:rFonts w:ascii="標楷體" w:hAnsi="標楷體" w:hint="eastAsia"/>
                <w:bCs/>
                <w:color w:val="000000" w:themeColor="text1"/>
              </w:rPr>
              <w:t>無形資產</w:t>
            </w:r>
          </w:p>
        </w:tc>
        <w:tc>
          <w:tcPr>
            <w:tcW w:w="760" w:type="pct"/>
            <w:tcBorders>
              <w:top w:val="nil"/>
              <w:left w:val="single" w:sz="4" w:space="0" w:color="auto"/>
              <w:bottom w:val="nil"/>
              <w:right w:val="single" w:sz="4" w:space="0" w:color="auto"/>
            </w:tcBorders>
            <w:tcMar>
              <w:top w:w="227" w:type="dxa"/>
            </w:tcMar>
            <w:vAlign w:val="center"/>
          </w:tcPr>
          <w:p w14:paraId="57F62B2F" w14:textId="12A092CC" w:rsidR="005A4984" w:rsidRPr="00585BF7" w:rsidRDefault="005A4984" w:rsidP="005A4984">
            <w:pPr>
              <w:pStyle w:val="-2"/>
              <w:rPr>
                <w:color w:val="000000" w:themeColor="text1"/>
                <w:szCs w:val="20"/>
              </w:rPr>
            </w:pPr>
            <w:r w:rsidRPr="00585BF7">
              <w:rPr>
                <w:rFonts w:hint="eastAsia"/>
                <w:color w:val="000000" w:themeColor="text1"/>
              </w:rPr>
              <w:t>22,807,193</w:t>
            </w:r>
          </w:p>
        </w:tc>
        <w:tc>
          <w:tcPr>
            <w:tcW w:w="409" w:type="pct"/>
            <w:tcBorders>
              <w:top w:val="nil"/>
              <w:left w:val="single" w:sz="4" w:space="0" w:color="auto"/>
              <w:bottom w:val="nil"/>
              <w:right w:val="single" w:sz="4" w:space="0" w:color="auto"/>
            </w:tcBorders>
            <w:tcMar>
              <w:top w:w="227" w:type="dxa"/>
            </w:tcMar>
            <w:vAlign w:val="center"/>
          </w:tcPr>
          <w:p w14:paraId="19E38D35" w14:textId="00A27769" w:rsidR="005A4984" w:rsidRPr="00585BF7" w:rsidRDefault="005A4984" w:rsidP="005A4984">
            <w:pPr>
              <w:pStyle w:val="-2"/>
              <w:rPr>
                <w:color w:val="000000" w:themeColor="text1"/>
                <w:szCs w:val="20"/>
              </w:rPr>
            </w:pPr>
            <w:r w:rsidRPr="00585BF7">
              <w:rPr>
                <w:rFonts w:hint="eastAsia"/>
                <w:color w:val="000000" w:themeColor="text1"/>
              </w:rPr>
              <w:t>0.09</w:t>
            </w:r>
          </w:p>
        </w:tc>
        <w:tc>
          <w:tcPr>
            <w:tcW w:w="759" w:type="pct"/>
            <w:gridSpan w:val="2"/>
            <w:tcBorders>
              <w:top w:val="nil"/>
              <w:left w:val="single" w:sz="4" w:space="0" w:color="auto"/>
              <w:bottom w:val="nil"/>
              <w:right w:val="single" w:sz="4" w:space="0" w:color="auto"/>
            </w:tcBorders>
            <w:tcMar>
              <w:top w:w="227" w:type="dxa"/>
            </w:tcMar>
            <w:vAlign w:val="center"/>
          </w:tcPr>
          <w:p w14:paraId="49ACE9A5" w14:textId="64BCC5B2" w:rsidR="005A4984" w:rsidRPr="00585BF7" w:rsidRDefault="005A4984" w:rsidP="005A4984">
            <w:pPr>
              <w:pStyle w:val="-2"/>
              <w:rPr>
                <w:color w:val="000000" w:themeColor="text1"/>
                <w:szCs w:val="20"/>
              </w:rPr>
            </w:pPr>
            <w:r w:rsidRPr="00585BF7">
              <w:rPr>
                <w:rFonts w:hint="eastAsia"/>
                <w:color w:val="000000" w:themeColor="text1"/>
              </w:rPr>
              <w:t>12,945,724</w:t>
            </w:r>
          </w:p>
        </w:tc>
        <w:tc>
          <w:tcPr>
            <w:tcW w:w="417" w:type="pct"/>
            <w:tcBorders>
              <w:top w:val="nil"/>
              <w:left w:val="single" w:sz="4" w:space="0" w:color="auto"/>
              <w:bottom w:val="nil"/>
              <w:right w:val="single" w:sz="4" w:space="0" w:color="auto"/>
            </w:tcBorders>
            <w:tcMar>
              <w:top w:w="227" w:type="dxa"/>
            </w:tcMar>
            <w:vAlign w:val="center"/>
          </w:tcPr>
          <w:p w14:paraId="098C2C0C" w14:textId="497A2558" w:rsidR="005A4984" w:rsidRPr="00585BF7" w:rsidRDefault="005A4984" w:rsidP="005A4984">
            <w:pPr>
              <w:pStyle w:val="-2"/>
              <w:rPr>
                <w:color w:val="000000" w:themeColor="text1"/>
                <w:szCs w:val="20"/>
              </w:rPr>
            </w:pPr>
            <w:r w:rsidRPr="00585BF7">
              <w:rPr>
                <w:rFonts w:hint="eastAsia"/>
                <w:color w:val="000000" w:themeColor="text1"/>
              </w:rPr>
              <w:t>0.05</w:t>
            </w:r>
          </w:p>
        </w:tc>
        <w:tc>
          <w:tcPr>
            <w:tcW w:w="759" w:type="pct"/>
            <w:tcBorders>
              <w:top w:val="nil"/>
              <w:left w:val="single" w:sz="4" w:space="0" w:color="auto"/>
              <w:bottom w:val="nil"/>
              <w:right w:val="single" w:sz="4" w:space="0" w:color="auto"/>
            </w:tcBorders>
            <w:tcMar>
              <w:top w:w="227" w:type="dxa"/>
            </w:tcMar>
            <w:vAlign w:val="center"/>
          </w:tcPr>
          <w:p w14:paraId="61827850" w14:textId="47B6C553" w:rsidR="005A4984" w:rsidRPr="00585BF7" w:rsidRDefault="005A4984" w:rsidP="005A4984">
            <w:pPr>
              <w:pStyle w:val="-2"/>
              <w:rPr>
                <w:color w:val="000000" w:themeColor="text1"/>
                <w:szCs w:val="20"/>
              </w:rPr>
            </w:pPr>
            <w:r w:rsidRPr="00585BF7">
              <w:rPr>
                <w:rFonts w:hint="eastAsia"/>
                <w:color w:val="000000" w:themeColor="text1"/>
              </w:rPr>
              <w:t>9,861,469</w:t>
            </w:r>
          </w:p>
        </w:tc>
        <w:tc>
          <w:tcPr>
            <w:tcW w:w="410" w:type="pct"/>
            <w:gridSpan w:val="2"/>
            <w:tcBorders>
              <w:top w:val="nil"/>
              <w:left w:val="single" w:sz="4" w:space="0" w:color="auto"/>
              <w:bottom w:val="nil"/>
            </w:tcBorders>
            <w:tcMar>
              <w:top w:w="227" w:type="dxa"/>
            </w:tcMar>
            <w:vAlign w:val="center"/>
          </w:tcPr>
          <w:p w14:paraId="654E787E" w14:textId="6B022CC6" w:rsidR="005A4984" w:rsidRPr="00585BF7" w:rsidRDefault="005A4984" w:rsidP="005A4984">
            <w:pPr>
              <w:pStyle w:val="-2"/>
              <w:rPr>
                <w:color w:val="000000" w:themeColor="text1"/>
                <w:szCs w:val="20"/>
              </w:rPr>
            </w:pPr>
            <w:r w:rsidRPr="00585BF7">
              <w:rPr>
                <w:rFonts w:hint="eastAsia"/>
                <w:color w:val="000000" w:themeColor="text1"/>
              </w:rPr>
              <w:t>76.18</w:t>
            </w:r>
          </w:p>
        </w:tc>
      </w:tr>
      <w:tr w:rsidR="005A4984" w:rsidRPr="000F1699" w14:paraId="68848B78"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2CD81D40" w14:textId="4011CBB5" w:rsidR="005A4984" w:rsidRPr="000F1699" w:rsidRDefault="005A4984" w:rsidP="005A4984">
            <w:pPr>
              <w:spacing w:line="240" w:lineRule="exact"/>
              <w:ind w:leftChars="100" w:left="200"/>
              <w:jc w:val="distribute"/>
              <w:rPr>
                <w:rFonts w:ascii="標楷體" w:hAnsi="標楷體" w:cs="Times New Roman"/>
                <w:color w:val="000000" w:themeColor="text1"/>
                <w:szCs w:val="20"/>
              </w:rPr>
            </w:pPr>
            <w:r w:rsidRPr="00C80D45">
              <w:rPr>
                <w:rFonts w:ascii="標楷體" w:hAnsi="標楷體" w:hint="eastAsia"/>
                <w:bCs/>
                <w:color w:val="000000" w:themeColor="text1"/>
              </w:rPr>
              <w:t>其他資產</w:t>
            </w:r>
          </w:p>
        </w:tc>
        <w:tc>
          <w:tcPr>
            <w:tcW w:w="760" w:type="pct"/>
            <w:tcBorders>
              <w:top w:val="nil"/>
              <w:left w:val="single" w:sz="4" w:space="0" w:color="auto"/>
              <w:bottom w:val="nil"/>
              <w:right w:val="single" w:sz="4" w:space="0" w:color="auto"/>
            </w:tcBorders>
            <w:tcMar>
              <w:top w:w="227" w:type="dxa"/>
            </w:tcMar>
            <w:vAlign w:val="center"/>
          </w:tcPr>
          <w:p w14:paraId="79E6F810" w14:textId="4A3D7602" w:rsidR="005A4984" w:rsidRPr="00585BF7" w:rsidRDefault="005A4984" w:rsidP="005A4984">
            <w:pPr>
              <w:pStyle w:val="-2"/>
              <w:rPr>
                <w:color w:val="000000" w:themeColor="text1"/>
                <w:szCs w:val="20"/>
              </w:rPr>
            </w:pPr>
            <w:r w:rsidRPr="00585BF7">
              <w:rPr>
                <w:rFonts w:hint="eastAsia"/>
                <w:color w:val="000000" w:themeColor="text1"/>
              </w:rPr>
              <w:t>20,147,957</w:t>
            </w:r>
          </w:p>
        </w:tc>
        <w:tc>
          <w:tcPr>
            <w:tcW w:w="409" w:type="pct"/>
            <w:tcBorders>
              <w:top w:val="nil"/>
              <w:left w:val="single" w:sz="4" w:space="0" w:color="auto"/>
              <w:bottom w:val="nil"/>
              <w:right w:val="single" w:sz="4" w:space="0" w:color="auto"/>
            </w:tcBorders>
            <w:tcMar>
              <w:top w:w="227" w:type="dxa"/>
            </w:tcMar>
            <w:vAlign w:val="center"/>
          </w:tcPr>
          <w:p w14:paraId="2CC77985" w14:textId="15E1AC61" w:rsidR="005A4984" w:rsidRPr="00585BF7" w:rsidRDefault="005A4984" w:rsidP="005A4984">
            <w:pPr>
              <w:pStyle w:val="-2"/>
              <w:rPr>
                <w:color w:val="000000" w:themeColor="text1"/>
                <w:szCs w:val="20"/>
              </w:rPr>
            </w:pPr>
            <w:r w:rsidRPr="00585BF7">
              <w:rPr>
                <w:rFonts w:hint="eastAsia"/>
                <w:color w:val="000000" w:themeColor="text1"/>
              </w:rPr>
              <w:t>0.08</w:t>
            </w:r>
          </w:p>
        </w:tc>
        <w:tc>
          <w:tcPr>
            <w:tcW w:w="759" w:type="pct"/>
            <w:gridSpan w:val="2"/>
            <w:tcBorders>
              <w:top w:val="nil"/>
              <w:left w:val="single" w:sz="4" w:space="0" w:color="auto"/>
              <w:bottom w:val="nil"/>
              <w:right w:val="single" w:sz="4" w:space="0" w:color="auto"/>
            </w:tcBorders>
            <w:tcMar>
              <w:top w:w="227" w:type="dxa"/>
            </w:tcMar>
            <w:vAlign w:val="center"/>
          </w:tcPr>
          <w:p w14:paraId="7B8DB8F5" w14:textId="1D017794" w:rsidR="005A4984" w:rsidRPr="00585BF7" w:rsidRDefault="005A4984" w:rsidP="005A4984">
            <w:pPr>
              <w:pStyle w:val="-2"/>
              <w:rPr>
                <w:color w:val="000000" w:themeColor="text1"/>
                <w:szCs w:val="20"/>
              </w:rPr>
            </w:pPr>
            <w:r w:rsidRPr="00585BF7">
              <w:rPr>
                <w:rFonts w:hint="eastAsia"/>
                <w:color w:val="000000" w:themeColor="text1"/>
              </w:rPr>
              <w:t>27,059,924</w:t>
            </w:r>
          </w:p>
        </w:tc>
        <w:tc>
          <w:tcPr>
            <w:tcW w:w="417" w:type="pct"/>
            <w:tcBorders>
              <w:top w:val="nil"/>
              <w:left w:val="single" w:sz="4" w:space="0" w:color="auto"/>
              <w:bottom w:val="nil"/>
              <w:right w:val="single" w:sz="4" w:space="0" w:color="auto"/>
            </w:tcBorders>
            <w:tcMar>
              <w:top w:w="227" w:type="dxa"/>
            </w:tcMar>
            <w:vAlign w:val="center"/>
          </w:tcPr>
          <w:p w14:paraId="06FD8073" w14:textId="49235CF2" w:rsidR="005A4984" w:rsidRPr="00585BF7" w:rsidRDefault="005A4984" w:rsidP="005A4984">
            <w:pPr>
              <w:pStyle w:val="-2"/>
              <w:rPr>
                <w:color w:val="000000" w:themeColor="text1"/>
                <w:szCs w:val="20"/>
              </w:rPr>
            </w:pPr>
            <w:r w:rsidRPr="00585BF7">
              <w:rPr>
                <w:rFonts w:hint="eastAsia"/>
                <w:color w:val="000000" w:themeColor="text1"/>
              </w:rPr>
              <w:t>0.11</w:t>
            </w:r>
          </w:p>
        </w:tc>
        <w:tc>
          <w:tcPr>
            <w:tcW w:w="759" w:type="pct"/>
            <w:tcBorders>
              <w:top w:val="nil"/>
              <w:left w:val="single" w:sz="4" w:space="0" w:color="auto"/>
              <w:bottom w:val="nil"/>
              <w:right w:val="single" w:sz="4" w:space="0" w:color="auto"/>
            </w:tcBorders>
            <w:tcMar>
              <w:top w:w="227" w:type="dxa"/>
            </w:tcMar>
            <w:vAlign w:val="center"/>
          </w:tcPr>
          <w:p w14:paraId="46356F8E" w14:textId="6FF07A73" w:rsidR="005A4984" w:rsidRPr="00585BF7" w:rsidRDefault="005A4984" w:rsidP="005A4984">
            <w:pPr>
              <w:pStyle w:val="-2"/>
              <w:rPr>
                <w:color w:val="000000" w:themeColor="text1"/>
                <w:szCs w:val="20"/>
              </w:rPr>
            </w:pPr>
            <w:r w:rsidRPr="00585BF7">
              <w:rPr>
                <w:rFonts w:hint="eastAsia"/>
                <w:color w:val="000000" w:themeColor="text1"/>
              </w:rPr>
              <w:t>- 6,911,967</w:t>
            </w:r>
          </w:p>
        </w:tc>
        <w:tc>
          <w:tcPr>
            <w:tcW w:w="410" w:type="pct"/>
            <w:gridSpan w:val="2"/>
            <w:tcBorders>
              <w:top w:val="nil"/>
              <w:left w:val="single" w:sz="4" w:space="0" w:color="auto"/>
              <w:bottom w:val="nil"/>
            </w:tcBorders>
            <w:tcMar>
              <w:top w:w="227" w:type="dxa"/>
            </w:tcMar>
            <w:vAlign w:val="center"/>
          </w:tcPr>
          <w:p w14:paraId="0B0561C5" w14:textId="63CC3F35" w:rsidR="005A4984" w:rsidRPr="00585BF7" w:rsidRDefault="005A4984" w:rsidP="005A4984">
            <w:pPr>
              <w:pStyle w:val="-2"/>
              <w:rPr>
                <w:color w:val="000000" w:themeColor="text1"/>
                <w:szCs w:val="20"/>
              </w:rPr>
            </w:pPr>
            <w:r w:rsidRPr="00585BF7">
              <w:rPr>
                <w:rFonts w:hint="eastAsia"/>
                <w:color w:val="000000" w:themeColor="text1"/>
              </w:rPr>
              <w:t>- 25.54</w:t>
            </w:r>
          </w:p>
        </w:tc>
      </w:tr>
      <w:tr w:rsidR="005A4984" w:rsidRPr="000F1699" w14:paraId="038E0386"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3FE770AE" w14:textId="318BFEC4" w:rsidR="005A4984" w:rsidRPr="000F1699" w:rsidRDefault="005A4984" w:rsidP="005A4984">
            <w:pPr>
              <w:spacing w:line="240" w:lineRule="exact"/>
              <w:jc w:val="distribute"/>
              <w:rPr>
                <w:rFonts w:ascii="標楷體" w:hAnsi="標楷體" w:cs="Times New Roman"/>
                <w:b/>
                <w:noProof/>
                <w:color w:val="000000" w:themeColor="text1"/>
                <w:szCs w:val="20"/>
              </w:rPr>
            </w:pPr>
            <w:r w:rsidRPr="00C80D45">
              <w:rPr>
                <w:rFonts w:ascii="標楷體" w:hAnsi="標楷體" w:hint="eastAsia"/>
                <w:b/>
                <w:bCs/>
                <w:color w:val="000000" w:themeColor="text1"/>
              </w:rPr>
              <w:t>資產總額</w:t>
            </w:r>
          </w:p>
        </w:tc>
        <w:tc>
          <w:tcPr>
            <w:tcW w:w="760" w:type="pct"/>
            <w:tcBorders>
              <w:top w:val="nil"/>
              <w:left w:val="single" w:sz="4" w:space="0" w:color="auto"/>
              <w:bottom w:val="nil"/>
              <w:right w:val="single" w:sz="4" w:space="0" w:color="auto"/>
            </w:tcBorders>
            <w:tcMar>
              <w:top w:w="227" w:type="dxa"/>
            </w:tcMar>
            <w:vAlign w:val="center"/>
          </w:tcPr>
          <w:p w14:paraId="2CDAA73E" w14:textId="01A1D6CB" w:rsidR="005A4984" w:rsidRPr="00585BF7" w:rsidRDefault="005A4984" w:rsidP="005A4984">
            <w:pPr>
              <w:pStyle w:val="--3"/>
              <w:rPr>
                <w:color w:val="000000" w:themeColor="text1"/>
              </w:rPr>
            </w:pPr>
            <w:r w:rsidRPr="00585BF7">
              <w:rPr>
                <w:rFonts w:hint="eastAsia"/>
                <w:color w:val="000000" w:themeColor="text1"/>
              </w:rPr>
              <w:t>26,095,604,722</w:t>
            </w:r>
          </w:p>
        </w:tc>
        <w:tc>
          <w:tcPr>
            <w:tcW w:w="409" w:type="pct"/>
            <w:tcBorders>
              <w:top w:val="nil"/>
              <w:left w:val="single" w:sz="4" w:space="0" w:color="auto"/>
              <w:bottom w:val="nil"/>
              <w:right w:val="single" w:sz="4" w:space="0" w:color="auto"/>
            </w:tcBorders>
            <w:tcMar>
              <w:top w:w="227" w:type="dxa"/>
            </w:tcMar>
            <w:vAlign w:val="center"/>
          </w:tcPr>
          <w:p w14:paraId="5B4EBBCE" w14:textId="4C0FB4E6" w:rsidR="005A4984" w:rsidRPr="00585BF7" w:rsidRDefault="005A4984" w:rsidP="005A4984">
            <w:pPr>
              <w:pStyle w:val="--3"/>
              <w:rPr>
                <w:color w:val="000000" w:themeColor="text1"/>
              </w:rPr>
            </w:pPr>
            <w:r w:rsidRPr="00585BF7">
              <w:rPr>
                <w:rFonts w:hint="eastAsia"/>
                <w:color w:val="000000" w:themeColor="text1"/>
              </w:rPr>
              <w:t>100.00</w:t>
            </w:r>
          </w:p>
        </w:tc>
        <w:tc>
          <w:tcPr>
            <w:tcW w:w="759" w:type="pct"/>
            <w:gridSpan w:val="2"/>
            <w:tcBorders>
              <w:top w:val="nil"/>
              <w:left w:val="single" w:sz="4" w:space="0" w:color="auto"/>
              <w:bottom w:val="nil"/>
              <w:right w:val="single" w:sz="4" w:space="0" w:color="auto"/>
            </w:tcBorders>
            <w:tcMar>
              <w:top w:w="227" w:type="dxa"/>
            </w:tcMar>
            <w:vAlign w:val="center"/>
          </w:tcPr>
          <w:p w14:paraId="7687B635" w14:textId="1E904999" w:rsidR="005A4984" w:rsidRPr="00585BF7" w:rsidRDefault="005A4984" w:rsidP="005A4984">
            <w:pPr>
              <w:pStyle w:val="--3"/>
              <w:rPr>
                <w:color w:val="000000" w:themeColor="text1"/>
              </w:rPr>
            </w:pPr>
            <w:r w:rsidRPr="00585BF7">
              <w:rPr>
                <w:rFonts w:hint="eastAsia"/>
                <w:color w:val="000000" w:themeColor="text1"/>
              </w:rPr>
              <w:t>23,559,459,031</w:t>
            </w:r>
          </w:p>
        </w:tc>
        <w:tc>
          <w:tcPr>
            <w:tcW w:w="417" w:type="pct"/>
            <w:tcBorders>
              <w:top w:val="nil"/>
              <w:left w:val="single" w:sz="4" w:space="0" w:color="auto"/>
              <w:bottom w:val="nil"/>
              <w:right w:val="single" w:sz="4" w:space="0" w:color="auto"/>
            </w:tcBorders>
            <w:tcMar>
              <w:top w:w="227" w:type="dxa"/>
            </w:tcMar>
            <w:vAlign w:val="center"/>
          </w:tcPr>
          <w:p w14:paraId="4F66106E" w14:textId="3E4E3106" w:rsidR="005A4984" w:rsidRPr="00585BF7" w:rsidRDefault="005A4984" w:rsidP="005A4984">
            <w:pPr>
              <w:pStyle w:val="--3"/>
              <w:rPr>
                <w:color w:val="000000" w:themeColor="text1"/>
              </w:rPr>
            </w:pPr>
            <w:r w:rsidRPr="00585BF7">
              <w:rPr>
                <w:rFonts w:hint="eastAsia"/>
                <w:color w:val="000000" w:themeColor="text1"/>
              </w:rPr>
              <w:t>100.00</w:t>
            </w:r>
          </w:p>
        </w:tc>
        <w:tc>
          <w:tcPr>
            <w:tcW w:w="759" w:type="pct"/>
            <w:tcBorders>
              <w:top w:val="nil"/>
              <w:left w:val="single" w:sz="4" w:space="0" w:color="auto"/>
              <w:bottom w:val="nil"/>
              <w:right w:val="single" w:sz="4" w:space="0" w:color="auto"/>
            </w:tcBorders>
            <w:tcMar>
              <w:top w:w="227" w:type="dxa"/>
            </w:tcMar>
            <w:vAlign w:val="center"/>
          </w:tcPr>
          <w:p w14:paraId="19912B7F" w14:textId="2FB8D7FF" w:rsidR="005A4984" w:rsidRPr="00585BF7" w:rsidRDefault="005A4984" w:rsidP="005A4984">
            <w:pPr>
              <w:pStyle w:val="--3"/>
              <w:rPr>
                <w:color w:val="000000" w:themeColor="text1"/>
              </w:rPr>
            </w:pPr>
            <w:r w:rsidRPr="00585BF7">
              <w:rPr>
                <w:rFonts w:hint="eastAsia"/>
                <w:color w:val="000000" w:themeColor="text1"/>
              </w:rPr>
              <w:t>2,536,145,691</w:t>
            </w:r>
          </w:p>
        </w:tc>
        <w:tc>
          <w:tcPr>
            <w:tcW w:w="410" w:type="pct"/>
            <w:gridSpan w:val="2"/>
            <w:tcBorders>
              <w:top w:val="nil"/>
              <w:left w:val="single" w:sz="4" w:space="0" w:color="auto"/>
              <w:bottom w:val="nil"/>
            </w:tcBorders>
            <w:tcMar>
              <w:top w:w="227" w:type="dxa"/>
            </w:tcMar>
            <w:vAlign w:val="center"/>
          </w:tcPr>
          <w:p w14:paraId="713E7150" w14:textId="66C2B1B1" w:rsidR="005A4984" w:rsidRPr="00585BF7" w:rsidRDefault="005A4984" w:rsidP="005A4984">
            <w:pPr>
              <w:pStyle w:val="--3"/>
              <w:rPr>
                <w:color w:val="000000" w:themeColor="text1"/>
              </w:rPr>
            </w:pPr>
            <w:r w:rsidRPr="00585BF7">
              <w:rPr>
                <w:rFonts w:hint="eastAsia"/>
                <w:color w:val="000000" w:themeColor="text1"/>
              </w:rPr>
              <w:t>10.76</w:t>
            </w:r>
          </w:p>
        </w:tc>
      </w:tr>
      <w:tr w:rsidR="005A4984" w:rsidRPr="000F1699" w14:paraId="0B137C63"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7A29F016" w14:textId="4E128E41" w:rsidR="005A4984" w:rsidRPr="000F1699" w:rsidRDefault="005A4984" w:rsidP="005A4984">
            <w:pPr>
              <w:spacing w:line="240" w:lineRule="exact"/>
              <w:jc w:val="distribute"/>
              <w:rPr>
                <w:rFonts w:ascii="標楷體" w:hAnsi="標楷體" w:cs="Times New Roman"/>
                <w:b/>
                <w:noProof/>
                <w:color w:val="000000" w:themeColor="text1"/>
                <w:szCs w:val="20"/>
              </w:rPr>
            </w:pPr>
            <w:r w:rsidRPr="00C80D45">
              <w:rPr>
                <w:rFonts w:ascii="標楷體" w:hAnsi="標楷體" w:hint="eastAsia"/>
                <w:b/>
                <w:bCs/>
                <w:color w:val="000000" w:themeColor="text1"/>
              </w:rPr>
              <w:t>負債</w:t>
            </w:r>
          </w:p>
        </w:tc>
        <w:tc>
          <w:tcPr>
            <w:tcW w:w="760" w:type="pct"/>
            <w:tcBorders>
              <w:top w:val="nil"/>
              <w:left w:val="single" w:sz="4" w:space="0" w:color="auto"/>
              <w:bottom w:val="nil"/>
              <w:right w:val="single" w:sz="4" w:space="0" w:color="auto"/>
            </w:tcBorders>
            <w:tcMar>
              <w:top w:w="227" w:type="dxa"/>
            </w:tcMar>
            <w:vAlign w:val="center"/>
          </w:tcPr>
          <w:p w14:paraId="35EC75FA" w14:textId="3F18E1D2" w:rsidR="005A4984" w:rsidRPr="00585BF7" w:rsidRDefault="005A4984" w:rsidP="005A4984">
            <w:pPr>
              <w:pStyle w:val="--3"/>
              <w:rPr>
                <w:color w:val="000000" w:themeColor="text1"/>
              </w:rPr>
            </w:pPr>
            <w:r w:rsidRPr="00585BF7">
              <w:rPr>
                <w:rFonts w:hint="eastAsia"/>
                <w:color w:val="000000" w:themeColor="text1"/>
              </w:rPr>
              <w:t>9,797,643,895</w:t>
            </w:r>
          </w:p>
        </w:tc>
        <w:tc>
          <w:tcPr>
            <w:tcW w:w="409" w:type="pct"/>
            <w:tcBorders>
              <w:top w:val="nil"/>
              <w:left w:val="single" w:sz="4" w:space="0" w:color="auto"/>
              <w:bottom w:val="nil"/>
              <w:right w:val="single" w:sz="4" w:space="0" w:color="auto"/>
            </w:tcBorders>
            <w:tcMar>
              <w:top w:w="227" w:type="dxa"/>
            </w:tcMar>
            <w:vAlign w:val="center"/>
          </w:tcPr>
          <w:p w14:paraId="4B76C692" w14:textId="552B601A" w:rsidR="005A4984" w:rsidRPr="00585BF7" w:rsidRDefault="005A4984" w:rsidP="005A4984">
            <w:pPr>
              <w:pStyle w:val="--3"/>
              <w:rPr>
                <w:color w:val="000000" w:themeColor="text1"/>
              </w:rPr>
            </w:pPr>
            <w:r w:rsidRPr="00585BF7">
              <w:rPr>
                <w:rFonts w:hint="eastAsia"/>
                <w:color w:val="000000" w:themeColor="text1"/>
              </w:rPr>
              <w:t>37.55</w:t>
            </w:r>
          </w:p>
        </w:tc>
        <w:tc>
          <w:tcPr>
            <w:tcW w:w="759" w:type="pct"/>
            <w:gridSpan w:val="2"/>
            <w:tcBorders>
              <w:top w:val="nil"/>
              <w:left w:val="single" w:sz="4" w:space="0" w:color="auto"/>
              <w:bottom w:val="nil"/>
              <w:right w:val="single" w:sz="4" w:space="0" w:color="auto"/>
            </w:tcBorders>
            <w:tcMar>
              <w:top w:w="227" w:type="dxa"/>
            </w:tcMar>
            <w:vAlign w:val="center"/>
          </w:tcPr>
          <w:p w14:paraId="26ACA535" w14:textId="707B7071" w:rsidR="005A4984" w:rsidRPr="00585BF7" w:rsidRDefault="005A4984" w:rsidP="005A4984">
            <w:pPr>
              <w:pStyle w:val="--3"/>
              <w:rPr>
                <w:color w:val="000000" w:themeColor="text1"/>
              </w:rPr>
            </w:pPr>
            <w:r w:rsidRPr="00585BF7">
              <w:rPr>
                <w:rFonts w:hint="eastAsia"/>
                <w:color w:val="000000" w:themeColor="text1"/>
              </w:rPr>
              <w:t>8,973,121,832</w:t>
            </w:r>
          </w:p>
        </w:tc>
        <w:tc>
          <w:tcPr>
            <w:tcW w:w="417" w:type="pct"/>
            <w:tcBorders>
              <w:top w:val="nil"/>
              <w:left w:val="single" w:sz="4" w:space="0" w:color="auto"/>
              <w:bottom w:val="nil"/>
              <w:right w:val="single" w:sz="4" w:space="0" w:color="auto"/>
            </w:tcBorders>
            <w:tcMar>
              <w:top w:w="227" w:type="dxa"/>
            </w:tcMar>
            <w:vAlign w:val="center"/>
          </w:tcPr>
          <w:p w14:paraId="484AB7BF" w14:textId="6539FE54" w:rsidR="005A4984" w:rsidRPr="00585BF7" w:rsidRDefault="005A4984" w:rsidP="005A4984">
            <w:pPr>
              <w:pStyle w:val="--3"/>
              <w:rPr>
                <w:color w:val="000000" w:themeColor="text1"/>
              </w:rPr>
            </w:pPr>
            <w:r w:rsidRPr="00585BF7">
              <w:rPr>
                <w:rFonts w:hint="eastAsia"/>
                <w:color w:val="000000" w:themeColor="text1"/>
              </w:rPr>
              <w:t>38.09</w:t>
            </w:r>
          </w:p>
        </w:tc>
        <w:tc>
          <w:tcPr>
            <w:tcW w:w="759" w:type="pct"/>
            <w:tcBorders>
              <w:top w:val="nil"/>
              <w:left w:val="single" w:sz="4" w:space="0" w:color="auto"/>
              <w:bottom w:val="nil"/>
              <w:right w:val="single" w:sz="4" w:space="0" w:color="auto"/>
            </w:tcBorders>
            <w:tcMar>
              <w:top w:w="227" w:type="dxa"/>
            </w:tcMar>
            <w:vAlign w:val="center"/>
          </w:tcPr>
          <w:p w14:paraId="7577FDE3" w14:textId="0B0304D3" w:rsidR="005A4984" w:rsidRPr="00585BF7" w:rsidRDefault="005A4984" w:rsidP="005A4984">
            <w:pPr>
              <w:pStyle w:val="--3"/>
              <w:rPr>
                <w:color w:val="000000" w:themeColor="text1"/>
              </w:rPr>
            </w:pPr>
            <w:r w:rsidRPr="00585BF7">
              <w:rPr>
                <w:rFonts w:hint="eastAsia"/>
                <w:color w:val="000000" w:themeColor="text1"/>
              </w:rPr>
              <w:t>824,522,063</w:t>
            </w:r>
          </w:p>
        </w:tc>
        <w:tc>
          <w:tcPr>
            <w:tcW w:w="410" w:type="pct"/>
            <w:gridSpan w:val="2"/>
            <w:tcBorders>
              <w:top w:val="nil"/>
              <w:left w:val="single" w:sz="4" w:space="0" w:color="auto"/>
              <w:bottom w:val="nil"/>
            </w:tcBorders>
            <w:tcMar>
              <w:top w:w="227" w:type="dxa"/>
            </w:tcMar>
            <w:vAlign w:val="center"/>
          </w:tcPr>
          <w:p w14:paraId="1753F610" w14:textId="68D4FB3A" w:rsidR="005A4984" w:rsidRPr="00585BF7" w:rsidRDefault="005A4984" w:rsidP="005A4984">
            <w:pPr>
              <w:pStyle w:val="--3"/>
              <w:rPr>
                <w:color w:val="000000" w:themeColor="text1"/>
              </w:rPr>
            </w:pPr>
            <w:r w:rsidRPr="00585BF7">
              <w:rPr>
                <w:rFonts w:hint="eastAsia"/>
                <w:color w:val="000000" w:themeColor="text1"/>
              </w:rPr>
              <w:t>9.19</w:t>
            </w:r>
          </w:p>
        </w:tc>
      </w:tr>
      <w:tr w:rsidR="005A4984" w:rsidRPr="000F1699" w14:paraId="3CA2946B"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05979AC4" w14:textId="7B6AB33D" w:rsidR="005A4984" w:rsidRPr="000F1699" w:rsidRDefault="005A4984" w:rsidP="005A4984">
            <w:pPr>
              <w:spacing w:line="240" w:lineRule="exact"/>
              <w:ind w:leftChars="100" w:left="200"/>
              <w:jc w:val="distribute"/>
              <w:rPr>
                <w:rFonts w:ascii="標楷體" w:hAnsi="標楷體" w:cs="Times New Roman"/>
                <w:color w:val="000000" w:themeColor="text1"/>
                <w:szCs w:val="20"/>
              </w:rPr>
            </w:pPr>
            <w:r w:rsidRPr="00C80D45">
              <w:rPr>
                <w:rFonts w:ascii="標楷體" w:hAnsi="標楷體" w:hint="eastAsia"/>
                <w:bCs/>
                <w:color w:val="000000" w:themeColor="text1"/>
              </w:rPr>
              <w:t>流動負債</w:t>
            </w:r>
          </w:p>
        </w:tc>
        <w:tc>
          <w:tcPr>
            <w:tcW w:w="760" w:type="pct"/>
            <w:tcBorders>
              <w:top w:val="nil"/>
              <w:left w:val="single" w:sz="4" w:space="0" w:color="auto"/>
              <w:bottom w:val="nil"/>
              <w:right w:val="single" w:sz="4" w:space="0" w:color="auto"/>
            </w:tcBorders>
            <w:tcMar>
              <w:top w:w="227" w:type="dxa"/>
            </w:tcMar>
            <w:vAlign w:val="center"/>
          </w:tcPr>
          <w:p w14:paraId="2418F88B" w14:textId="721E468D" w:rsidR="005A4984" w:rsidRPr="00585BF7" w:rsidRDefault="005A4984" w:rsidP="005A4984">
            <w:pPr>
              <w:pStyle w:val="-2"/>
              <w:rPr>
                <w:color w:val="000000" w:themeColor="text1"/>
                <w:szCs w:val="20"/>
              </w:rPr>
            </w:pPr>
            <w:r w:rsidRPr="00585BF7">
              <w:rPr>
                <w:rFonts w:hint="eastAsia"/>
                <w:color w:val="000000" w:themeColor="text1"/>
              </w:rPr>
              <w:t>8,373,260,576</w:t>
            </w:r>
          </w:p>
        </w:tc>
        <w:tc>
          <w:tcPr>
            <w:tcW w:w="409" w:type="pct"/>
            <w:tcBorders>
              <w:top w:val="nil"/>
              <w:left w:val="single" w:sz="4" w:space="0" w:color="auto"/>
              <w:bottom w:val="nil"/>
              <w:right w:val="single" w:sz="4" w:space="0" w:color="auto"/>
            </w:tcBorders>
            <w:tcMar>
              <w:top w:w="227" w:type="dxa"/>
            </w:tcMar>
            <w:vAlign w:val="center"/>
          </w:tcPr>
          <w:p w14:paraId="6D03ADD5" w14:textId="336F0AB2" w:rsidR="005A4984" w:rsidRPr="00585BF7" w:rsidRDefault="005A4984" w:rsidP="005A4984">
            <w:pPr>
              <w:pStyle w:val="-2"/>
              <w:rPr>
                <w:color w:val="000000" w:themeColor="text1"/>
                <w:szCs w:val="20"/>
              </w:rPr>
            </w:pPr>
            <w:r w:rsidRPr="00585BF7">
              <w:rPr>
                <w:rFonts w:hint="eastAsia"/>
                <w:color w:val="000000" w:themeColor="text1"/>
              </w:rPr>
              <w:t>32.09</w:t>
            </w:r>
          </w:p>
        </w:tc>
        <w:tc>
          <w:tcPr>
            <w:tcW w:w="759" w:type="pct"/>
            <w:gridSpan w:val="2"/>
            <w:tcBorders>
              <w:top w:val="nil"/>
              <w:left w:val="single" w:sz="4" w:space="0" w:color="auto"/>
              <w:bottom w:val="nil"/>
              <w:right w:val="single" w:sz="4" w:space="0" w:color="auto"/>
            </w:tcBorders>
            <w:tcMar>
              <w:top w:w="227" w:type="dxa"/>
            </w:tcMar>
            <w:vAlign w:val="center"/>
          </w:tcPr>
          <w:p w14:paraId="4130AD34" w14:textId="26D166FB" w:rsidR="005A4984" w:rsidRPr="00585BF7" w:rsidRDefault="005A4984" w:rsidP="005A4984">
            <w:pPr>
              <w:pStyle w:val="-2"/>
              <w:rPr>
                <w:color w:val="000000" w:themeColor="text1"/>
                <w:szCs w:val="20"/>
              </w:rPr>
            </w:pPr>
            <w:r w:rsidRPr="00585BF7">
              <w:rPr>
                <w:rFonts w:hint="eastAsia"/>
                <w:color w:val="000000" w:themeColor="text1"/>
              </w:rPr>
              <w:t>8,069,591,160</w:t>
            </w:r>
          </w:p>
        </w:tc>
        <w:tc>
          <w:tcPr>
            <w:tcW w:w="417" w:type="pct"/>
            <w:tcBorders>
              <w:top w:val="nil"/>
              <w:left w:val="single" w:sz="4" w:space="0" w:color="auto"/>
              <w:bottom w:val="nil"/>
              <w:right w:val="single" w:sz="4" w:space="0" w:color="auto"/>
            </w:tcBorders>
            <w:tcMar>
              <w:top w:w="227" w:type="dxa"/>
            </w:tcMar>
            <w:vAlign w:val="center"/>
          </w:tcPr>
          <w:p w14:paraId="0371823B" w14:textId="22B097CD" w:rsidR="005A4984" w:rsidRPr="00585BF7" w:rsidRDefault="005A4984" w:rsidP="005A4984">
            <w:pPr>
              <w:pStyle w:val="-2"/>
              <w:rPr>
                <w:color w:val="000000" w:themeColor="text1"/>
                <w:szCs w:val="20"/>
              </w:rPr>
            </w:pPr>
            <w:r w:rsidRPr="00585BF7">
              <w:rPr>
                <w:rFonts w:hint="eastAsia"/>
                <w:color w:val="000000" w:themeColor="text1"/>
              </w:rPr>
              <w:t>34.25</w:t>
            </w:r>
          </w:p>
        </w:tc>
        <w:tc>
          <w:tcPr>
            <w:tcW w:w="759" w:type="pct"/>
            <w:tcBorders>
              <w:top w:val="nil"/>
              <w:left w:val="single" w:sz="4" w:space="0" w:color="auto"/>
              <w:bottom w:val="nil"/>
              <w:right w:val="single" w:sz="4" w:space="0" w:color="auto"/>
            </w:tcBorders>
            <w:tcMar>
              <w:top w:w="227" w:type="dxa"/>
            </w:tcMar>
            <w:vAlign w:val="center"/>
          </w:tcPr>
          <w:p w14:paraId="349DB8D9" w14:textId="30E0CB1D" w:rsidR="005A4984" w:rsidRPr="00585BF7" w:rsidRDefault="005A4984" w:rsidP="005A4984">
            <w:pPr>
              <w:pStyle w:val="-2"/>
              <w:rPr>
                <w:color w:val="000000" w:themeColor="text1"/>
                <w:szCs w:val="20"/>
              </w:rPr>
            </w:pPr>
            <w:r w:rsidRPr="00585BF7">
              <w:rPr>
                <w:rFonts w:hint="eastAsia"/>
                <w:color w:val="000000" w:themeColor="text1"/>
              </w:rPr>
              <w:t>303,669,416</w:t>
            </w:r>
          </w:p>
        </w:tc>
        <w:tc>
          <w:tcPr>
            <w:tcW w:w="410" w:type="pct"/>
            <w:gridSpan w:val="2"/>
            <w:tcBorders>
              <w:top w:val="nil"/>
              <w:left w:val="single" w:sz="4" w:space="0" w:color="auto"/>
              <w:bottom w:val="nil"/>
            </w:tcBorders>
            <w:tcMar>
              <w:top w:w="227" w:type="dxa"/>
            </w:tcMar>
            <w:vAlign w:val="center"/>
          </w:tcPr>
          <w:p w14:paraId="21C92524" w14:textId="48E58464" w:rsidR="005A4984" w:rsidRPr="00585BF7" w:rsidRDefault="005A4984" w:rsidP="005A4984">
            <w:pPr>
              <w:pStyle w:val="-2"/>
              <w:rPr>
                <w:color w:val="000000" w:themeColor="text1"/>
                <w:szCs w:val="20"/>
              </w:rPr>
            </w:pPr>
            <w:r w:rsidRPr="00585BF7">
              <w:rPr>
                <w:rFonts w:hint="eastAsia"/>
                <w:color w:val="000000" w:themeColor="text1"/>
              </w:rPr>
              <w:t>3.76</w:t>
            </w:r>
          </w:p>
        </w:tc>
      </w:tr>
      <w:tr w:rsidR="005A4984" w:rsidRPr="000F1699" w14:paraId="0554FF3C"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4424AB81" w14:textId="42A20E04" w:rsidR="005A4984" w:rsidRPr="000F1699" w:rsidRDefault="005A4984" w:rsidP="005A4984">
            <w:pPr>
              <w:spacing w:line="240" w:lineRule="exact"/>
              <w:ind w:leftChars="100" w:left="200"/>
              <w:jc w:val="distribute"/>
              <w:rPr>
                <w:rFonts w:ascii="標楷體" w:hAnsi="標楷體" w:cs="Times New Roman"/>
                <w:color w:val="000000" w:themeColor="text1"/>
                <w:szCs w:val="20"/>
              </w:rPr>
            </w:pPr>
            <w:r w:rsidRPr="00C80D45">
              <w:rPr>
                <w:rFonts w:ascii="標楷體" w:hAnsi="標楷體" w:hint="eastAsia"/>
                <w:bCs/>
                <w:color w:val="000000" w:themeColor="text1"/>
              </w:rPr>
              <w:t>其他負債</w:t>
            </w:r>
          </w:p>
        </w:tc>
        <w:tc>
          <w:tcPr>
            <w:tcW w:w="760" w:type="pct"/>
            <w:tcBorders>
              <w:top w:val="nil"/>
              <w:left w:val="single" w:sz="4" w:space="0" w:color="auto"/>
              <w:bottom w:val="nil"/>
              <w:right w:val="single" w:sz="4" w:space="0" w:color="auto"/>
            </w:tcBorders>
            <w:tcMar>
              <w:top w:w="227" w:type="dxa"/>
            </w:tcMar>
            <w:vAlign w:val="center"/>
          </w:tcPr>
          <w:p w14:paraId="4DD45D83" w14:textId="53A02AF0" w:rsidR="005A4984" w:rsidRPr="00585BF7" w:rsidRDefault="005A4984" w:rsidP="005A4984">
            <w:pPr>
              <w:pStyle w:val="-2"/>
              <w:rPr>
                <w:color w:val="000000" w:themeColor="text1"/>
                <w:szCs w:val="20"/>
              </w:rPr>
            </w:pPr>
            <w:r w:rsidRPr="00585BF7">
              <w:rPr>
                <w:rFonts w:hint="eastAsia"/>
                <w:color w:val="000000" w:themeColor="text1"/>
              </w:rPr>
              <w:t>1,424,383,319</w:t>
            </w:r>
          </w:p>
        </w:tc>
        <w:tc>
          <w:tcPr>
            <w:tcW w:w="409" w:type="pct"/>
            <w:tcBorders>
              <w:top w:val="nil"/>
              <w:left w:val="single" w:sz="4" w:space="0" w:color="auto"/>
              <w:bottom w:val="nil"/>
              <w:right w:val="single" w:sz="4" w:space="0" w:color="auto"/>
            </w:tcBorders>
            <w:tcMar>
              <w:top w:w="227" w:type="dxa"/>
            </w:tcMar>
            <w:vAlign w:val="center"/>
          </w:tcPr>
          <w:p w14:paraId="671448C6" w14:textId="7933BDF8" w:rsidR="005A4984" w:rsidRPr="00585BF7" w:rsidRDefault="005A4984" w:rsidP="005A4984">
            <w:pPr>
              <w:pStyle w:val="-2"/>
              <w:rPr>
                <w:color w:val="000000" w:themeColor="text1"/>
                <w:szCs w:val="20"/>
              </w:rPr>
            </w:pPr>
            <w:r w:rsidRPr="00585BF7">
              <w:rPr>
                <w:rFonts w:hint="eastAsia"/>
                <w:color w:val="000000" w:themeColor="text1"/>
              </w:rPr>
              <w:t>5.46</w:t>
            </w:r>
          </w:p>
        </w:tc>
        <w:tc>
          <w:tcPr>
            <w:tcW w:w="759" w:type="pct"/>
            <w:gridSpan w:val="2"/>
            <w:tcBorders>
              <w:top w:val="nil"/>
              <w:left w:val="single" w:sz="4" w:space="0" w:color="auto"/>
              <w:bottom w:val="nil"/>
              <w:right w:val="single" w:sz="4" w:space="0" w:color="auto"/>
            </w:tcBorders>
            <w:tcMar>
              <w:top w:w="227" w:type="dxa"/>
            </w:tcMar>
            <w:vAlign w:val="center"/>
          </w:tcPr>
          <w:p w14:paraId="1038BA23" w14:textId="4D8D9E2B" w:rsidR="005A4984" w:rsidRPr="00585BF7" w:rsidRDefault="005A4984" w:rsidP="005A4984">
            <w:pPr>
              <w:pStyle w:val="-2"/>
              <w:rPr>
                <w:color w:val="000000" w:themeColor="text1"/>
                <w:szCs w:val="20"/>
              </w:rPr>
            </w:pPr>
            <w:r w:rsidRPr="00585BF7">
              <w:rPr>
                <w:rFonts w:hint="eastAsia"/>
                <w:color w:val="000000" w:themeColor="text1"/>
              </w:rPr>
              <w:t>903,530,672</w:t>
            </w:r>
          </w:p>
        </w:tc>
        <w:tc>
          <w:tcPr>
            <w:tcW w:w="417" w:type="pct"/>
            <w:tcBorders>
              <w:top w:val="nil"/>
              <w:left w:val="single" w:sz="4" w:space="0" w:color="auto"/>
              <w:bottom w:val="nil"/>
              <w:right w:val="single" w:sz="4" w:space="0" w:color="auto"/>
            </w:tcBorders>
            <w:tcMar>
              <w:top w:w="227" w:type="dxa"/>
            </w:tcMar>
            <w:vAlign w:val="center"/>
          </w:tcPr>
          <w:p w14:paraId="6B497AE6" w14:textId="2039C324" w:rsidR="005A4984" w:rsidRPr="00585BF7" w:rsidRDefault="005A4984" w:rsidP="005A4984">
            <w:pPr>
              <w:pStyle w:val="-2"/>
              <w:rPr>
                <w:color w:val="000000" w:themeColor="text1"/>
                <w:szCs w:val="20"/>
              </w:rPr>
            </w:pPr>
            <w:r w:rsidRPr="00585BF7">
              <w:rPr>
                <w:rFonts w:hint="eastAsia"/>
                <w:color w:val="000000" w:themeColor="text1"/>
              </w:rPr>
              <w:t>3.84</w:t>
            </w:r>
          </w:p>
        </w:tc>
        <w:tc>
          <w:tcPr>
            <w:tcW w:w="759" w:type="pct"/>
            <w:tcBorders>
              <w:top w:val="nil"/>
              <w:left w:val="single" w:sz="4" w:space="0" w:color="auto"/>
              <w:bottom w:val="nil"/>
              <w:right w:val="single" w:sz="4" w:space="0" w:color="auto"/>
            </w:tcBorders>
            <w:tcMar>
              <w:top w:w="227" w:type="dxa"/>
            </w:tcMar>
            <w:vAlign w:val="center"/>
          </w:tcPr>
          <w:p w14:paraId="7CFCAD81" w14:textId="0F2B910C" w:rsidR="005A4984" w:rsidRPr="00585BF7" w:rsidRDefault="005A4984" w:rsidP="005A4984">
            <w:pPr>
              <w:pStyle w:val="-2"/>
              <w:rPr>
                <w:color w:val="000000" w:themeColor="text1"/>
                <w:szCs w:val="20"/>
              </w:rPr>
            </w:pPr>
            <w:r w:rsidRPr="00585BF7">
              <w:rPr>
                <w:rFonts w:hint="eastAsia"/>
                <w:color w:val="000000" w:themeColor="text1"/>
              </w:rPr>
              <w:t>520,852,647</w:t>
            </w:r>
          </w:p>
        </w:tc>
        <w:tc>
          <w:tcPr>
            <w:tcW w:w="410" w:type="pct"/>
            <w:gridSpan w:val="2"/>
            <w:tcBorders>
              <w:top w:val="nil"/>
              <w:left w:val="single" w:sz="4" w:space="0" w:color="auto"/>
              <w:bottom w:val="nil"/>
            </w:tcBorders>
            <w:tcMar>
              <w:top w:w="227" w:type="dxa"/>
            </w:tcMar>
            <w:vAlign w:val="center"/>
          </w:tcPr>
          <w:p w14:paraId="04993A0F" w14:textId="585641DF" w:rsidR="005A4984" w:rsidRPr="00585BF7" w:rsidRDefault="005A4984" w:rsidP="005A4984">
            <w:pPr>
              <w:pStyle w:val="-2"/>
              <w:rPr>
                <w:color w:val="000000" w:themeColor="text1"/>
                <w:szCs w:val="20"/>
              </w:rPr>
            </w:pPr>
            <w:r w:rsidRPr="00585BF7">
              <w:rPr>
                <w:rFonts w:hint="eastAsia"/>
                <w:color w:val="000000" w:themeColor="text1"/>
              </w:rPr>
              <w:t>57.65</w:t>
            </w:r>
          </w:p>
        </w:tc>
      </w:tr>
      <w:tr w:rsidR="005A4984" w:rsidRPr="000F1699" w14:paraId="327B9CD7"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nil"/>
              <w:right w:val="single" w:sz="4" w:space="0" w:color="auto"/>
            </w:tcBorders>
            <w:shd w:val="clear" w:color="auto" w:fill="auto"/>
            <w:tcMar>
              <w:top w:w="227" w:type="dxa"/>
            </w:tcMar>
            <w:vAlign w:val="center"/>
          </w:tcPr>
          <w:p w14:paraId="28D0539A" w14:textId="61F557ED" w:rsidR="005A4984" w:rsidRPr="000F1699" w:rsidRDefault="005A4984" w:rsidP="005A4984">
            <w:pPr>
              <w:spacing w:line="240" w:lineRule="exact"/>
              <w:jc w:val="distribute"/>
              <w:rPr>
                <w:rFonts w:ascii="標楷體" w:hAnsi="標楷體" w:cs="Times New Roman"/>
                <w:b/>
                <w:noProof/>
                <w:color w:val="000000" w:themeColor="text1"/>
                <w:szCs w:val="20"/>
              </w:rPr>
            </w:pPr>
            <w:r w:rsidRPr="00C80D45">
              <w:rPr>
                <w:rFonts w:ascii="標楷體" w:hAnsi="標楷體" w:hint="eastAsia"/>
                <w:b/>
                <w:bCs/>
                <w:color w:val="000000" w:themeColor="text1"/>
              </w:rPr>
              <w:t>淨資產</w:t>
            </w:r>
          </w:p>
        </w:tc>
        <w:tc>
          <w:tcPr>
            <w:tcW w:w="760" w:type="pct"/>
            <w:tcBorders>
              <w:top w:val="nil"/>
              <w:left w:val="single" w:sz="4" w:space="0" w:color="auto"/>
              <w:bottom w:val="nil"/>
              <w:right w:val="single" w:sz="4" w:space="0" w:color="auto"/>
            </w:tcBorders>
            <w:tcMar>
              <w:top w:w="227" w:type="dxa"/>
            </w:tcMar>
            <w:vAlign w:val="center"/>
          </w:tcPr>
          <w:p w14:paraId="5B23F444" w14:textId="1F97B64A" w:rsidR="005A4984" w:rsidRPr="00585BF7" w:rsidRDefault="005A4984" w:rsidP="005A4984">
            <w:pPr>
              <w:pStyle w:val="--3"/>
              <w:rPr>
                <w:color w:val="000000" w:themeColor="text1"/>
              </w:rPr>
            </w:pPr>
            <w:r w:rsidRPr="00585BF7">
              <w:rPr>
                <w:rFonts w:hint="eastAsia"/>
                <w:color w:val="000000" w:themeColor="text1"/>
              </w:rPr>
              <w:t>16,297,960,827</w:t>
            </w:r>
          </w:p>
        </w:tc>
        <w:tc>
          <w:tcPr>
            <w:tcW w:w="409" w:type="pct"/>
            <w:tcBorders>
              <w:top w:val="nil"/>
              <w:left w:val="single" w:sz="4" w:space="0" w:color="auto"/>
              <w:bottom w:val="nil"/>
              <w:right w:val="single" w:sz="4" w:space="0" w:color="auto"/>
            </w:tcBorders>
            <w:tcMar>
              <w:top w:w="227" w:type="dxa"/>
            </w:tcMar>
            <w:vAlign w:val="center"/>
          </w:tcPr>
          <w:p w14:paraId="0D5EACD2" w14:textId="14F77A6F" w:rsidR="005A4984" w:rsidRPr="00585BF7" w:rsidRDefault="005A4984" w:rsidP="005A4984">
            <w:pPr>
              <w:pStyle w:val="--3"/>
              <w:rPr>
                <w:color w:val="000000" w:themeColor="text1"/>
              </w:rPr>
            </w:pPr>
            <w:r w:rsidRPr="00585BF7">
              <w:rPr>
                <w:rFonts w:hint="eastAsia"/>
                <w:color w:val="000000" w:themeColor="text1"/>
              </w:rPr>
              <w:t>62.45</w:t>
            </w:r>
          </w:p>
        </w:tc>
        <w:tc>
          <w:tcPr>
            <w:tcW w:w="759" w:type="pct"/>
            <w:gridSpan w:val="2"/>
            <w:tcBorders>
              <w:top w:val="nil"/>
              <w:left w:val="single" w:sz="4" w:space="0" w:color="auto"/>
              <w:bottom w:val="nil"/>
              <w:right w:val="single" w:sz="4" w:space="0" w:color="auto"/>
            </w:tcBorders>
            <w:tcMar>
              <w:top w:w="227" w:type="dxa"/>
            </w:tcMar>
            <w:vAlign w:val="center"/>
          </w:tcPr>
          <w:p w14:paraId="0418BF25" w14:textId="7F9EA2FB" w:rsidR="005A4984" w:rsidRPr="00585BF7" w:rsidRDefault="005A4984" w:rsidP="005A4984">
            <w:pPr>
              <w:pStyle w:val="--3"/>
              <w:rPr>
                <w:color w:val="000000" w:themeColor="text1"/>
              </w:rPr>
            </w:pPr>
            <w:r w:rsidRPr="00585BF7">
              <w:rPr>
                <w:rFonts w:hint="eastAsia"/>
                <w:color w:val="000000" w:themeColor="text1"/>
              </w:rPr>
              <w:t>14,586,337,199</w:t>
            </w:r>
          </w:p>
        </w:tc>
        <w:tc>
          <w:tcPr>
            <w:tcW w:w="417" w:type="pct"/>
            <w:tcBorders>
              <w:top w:val="nil"/>
              <w:left w:val="single" w:sz="4" w:space="0" w:color="auto"/>
              <w:bottom w:val="nil"/>
              <w:right w:val="single" w:sz="4" w:space="0" w:color="auto"/>
            </w:tcBorders>
            <w:tcMar>
              <w:top w:w="227" w:type="dxa"/>
            </w:tcMar>
            <w:vAlign w:val="center"/>
          </w:tcPr>
          <w:p w14:paraId="4469B386" w14:textId="2BFD04DB" w:rsidR="005A4984" w:rsidRPr="00585BF7" w:rsidRDefault="005A4984" w:rsidP="005A4984">
            <w:pPr>
              <w:pStyle w:val="--3"/>
              <w:rPr>
                <w:color w:val="000000" w:themeColor="text1"/>
              </w:rPr>
            </w:pPr>
            <w:r w:rsidRPr="00585BF7">
              <w:rPr>
                <w:rFonts w:hint="eastAsia"/>
                <w:color w:val="000000" w:themeColor="text1"/>
              </w:rPr>
              <w:t>61.91</w:t>
            </w:r>
          </w:p>
        </w:tc>
        <w:tc>
          <w:tcPr>
            <w:tcW w:w="759" w:type="pct"/>
            <w:tcBorders>
              <w:top w:val="nil"/>
              <w:left w:val="single" w:sz="4" w:space="0" w:color="auto"/>
              <w:bottom w:val="nil"/>
              <w:right w:val="single" w:sz="4" w:space="0" w:color="auto"/>
            </w:tcBorders>
            <w:tcMar>
              <w:top w:w="227" w:type="dxa"/>
            </w:tcMar>
            <w:vAlign w:val="center"/>
          </w:tcPr>
          <w:p w14:paraId="261907A7" w14:textId="10FC9CE6" w:rsidR="005A4984" w:rsidRPr="00585BF7" w:rsidRDefault="005A4984" w:rsidP="005A4984">
            <w:pPr>
              <w:pStyle w:val="--3"/>
              <w:rPr>
                <w:color w:val="000000" w:themeColor="text1"/>
              </w:rPr>
            </w:pPr>
            <w:r w:rsidRPr="00585BF7">
              <w:rPr>
                <w:rFonts w:hint="eastAsia"/>
                <w:color w:val="000000" w:themeColor="text1"/>
              </w:rPr>
              <w:t>1,711,623,628</w:t>
            </w:r>
          </w:p>
        </w:tc>
        <w:tc>
          <w:tcPr>
            <w:tcW w:w="410" w:type="pct"/>
            <w:gridSpan w:val="2"/>
            <w:tcBorders>
              <w:top w:val="nil"/>
              <w:left w:val="single" w:sz="4" w:space="0" w:color="auto"/>
              <w:bottom w:val="nil"/>
            </w:tcBorders>
            <w:tcMar>
              <w:top w:w="227" w:type="dxa"/>
            </w:tcMar>
            <w:vAlign w:val="center"/>
          </w:tcPr>
          <w:p w14:paraId="294761B1" w14:textId="346007BA" w:rsidR="005A4984" w:rsidRPr="00585BF7" w:rsidRDefault="005A4984" w:rsidP="005A4984">
            <w:pPr>
              <w:pStyle w:val="--3"/>
              <w:rPr>
                <w:color w:val="000000" w:themeColor="text1"/>
              </w:rPr>
            </w:pPr>
            <w:r w:rsidRPr="00585BF7">
              <w:rPr>
                <w:rFonts w:hint="eastAsia"/>
                <w:color w:val="000000" w:themeColor="text1"/>
              </w:rPr>
              <w:t>11.73</w:t>
            </w:r>
          </w:p>
        </w:tc>
      </w:tr>
      <w:tr w:rsidR="005A4984" w:rsidRPr="000F1699" w14:paraId="166F60E0"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right w:val="single" w:sz="4" w:space="0" w:color="auto"/>
            </w:tcBorders>
            <w:shd w:val="clear" w:color="auto" w:fill="auto"/>
            <w:tcMar>
              <w:top w:w="227" w:type="dxa"/>
            </w:tcMar>
            <w:vAlign w:val="center"/>
          </w:tcPr>
          <w:p w14:paraId="4B3CC044" w14:textId="4086F1FB" w:rsidR="005A4984" w:rsidRPr="000F1699" w:rsidRDefault="005A4984" w:rsidP="005A4984">
            <w:pPr>
              <w:spacing w:line="240" w:lineRule="exact"/>
              <w:ind w:leftChars="100" w:left="200"/>
              <w:jc w:val="distribute"/>
              <w:rPr>
                <w:rFonts w:ascii="標楷體" w:hAnsi="標楷體" w:cs="Times New Roman"/>
                <w:color w:val="000000" w:themeColor="text1"/>
                <w:szCs w:val="20"/>
              </w:rPr>
            </w:pPr>
            <w:r w:rsidRPr="00C80D45">
              <w:rPr>
                <w:rFonts w:ascii="標楷體" w:hAnsi="標楷體" w:hint="eastAsia"/>
                <w:bCs/>
                <w:color w:val="000000" w:themeColor="text1"/>
              </w:rPr>
              <w:t>淨資產</w:t>
            </w:r>
          </w:p>
        </w:tc>
        <w:tc>
          <w:tcPr>
            <w:tcW w:w="760" w:type="pct"/>
            <w:tcBorders>
              <w:top w:val="nil"/>
              <w:left w:val="single" w:sz="4" w:space="0" w:color="auto"/>
              <w:right w:val="single" w:sz="4" w:space="0" w:color="auto"/>
            </w:tcBorders>
            <w:tcMar>
              <w:top w:w="227" w:type="dxa"/>
            </w:tcMar>
            <w:vAlign w:val="center"/>
          </w:tcPr>
          <w:p w14:paraId="74A8DA93" w14:textId="1551704F" w:rsidR="005A4984" w:rsidRPr="00585BF7" w:rsidRDefault="005A4984" w:rsidP="005A4984">
            <w:pPr>
              <w:pStyle w:val="-2"/>
              <w:rPr>
                <w:color w:val="000000" w:themeColor="text1"/>
                <w:szCs w:val="20"/>
              </w:rPr>
            </w:pPr>
            <w:r w:rsidRPr="00585BF7">
              <w:rPr>
                <w:rFonts w:hint="eastAsia"/>
                <w:color w:val="000000" w:themeColor="text1"/>
              </w:rPr>
              <w:t>16,297,960,827</w:t>
            </w:r>
          </w:p>
        </w:tc>
        <w:tc>
          <w:tcPr>
            <w:tcW w:w="409" w:type="pct"/>
            <w:tcBorders>
              <w:top w:val="nil"/>
              <w:left w:val="single" w:sz="4" w:space="0" w:color="auto"/>
              <w:right w:val="single" w:sz="4" w:space="0" w:color="auto"/>
            </w:tcBorders>
            <w:tcMar>
              <w:top w:w="227" w:type="dxa"/>
            </w:tcMar>
            <w:vAlign w:val="center"/>
          </w:tcPr>
          <w:p w14:paraId="0CD62C7F" w14:textId="04B8BAE9" w:rsidR="005A4984" w:rsidRPr="00585BF7" w:rsidRDefault="005A4984" w:rsidP="005A4984">
            <w:pPr>
              <w:pStyle w:val="-2"/>
              <w:rPr>
                <w:color w:val="000000" w:themeColor="text1"/>
                <w:szCs w:val="20"/>
              </w:rPr>
            </w:pPr>
            <w:r w:rsidRPr="00585BF7">
              <w:rPr>
                <w:rFonts w:hint="eastAsia"/>
                <w:color w:val="000000" w:themeColor="text1"/>
              </w:rPr>
              <w:t>62.45</w:t>
            </w:r>
          </w:p>
        </w:tc>
        <w:tc>
          <w:tcPr>
            <w:tcW w:w="759" w:type="pct"/>
            <w:gridSpan w:val="2"/>
            <w:tcBorders>
              <w:top w:val="nil"/>
              <w:left w:val="single" w:sz="4" w:space="0" w:color="auto"/>
              <w:right w:val="single" w:sz="4" w:space="0" w:color="auto"/>
            </w:tcBorders>
            <w:tcMar>
              <w:top w:w="227" w:type="dxa"/>
            </w:tcMar>
            <w:vAlign w:val="center"/>
          </w:tcPr>
          <w:p w14:paraId="0F75B79E" w14:textId="69A6A180" w:rsidR="005A4984" w:rsidRPr="00585BF7" w:rsidRDefault="005A4984" w:rsidP="005A4984">
            <w:pPr>
              <w:pStyle w:val="-2"/>
              <w:rPr>
                <w:color w:val="000000" w:themeColor="text1"/>
                <w:szCs w:val="20"/>
              </w:rPr>
            </w:pPr>
            <w:r w:rsidRPr="00585BF7">
              <w:rPr>
                <w:rFonts w:hint="eastAsia"/>
                <w:color w:val="000000" w:themeColor="text1"/>
              </w:rPr>
              <w:t>14,586,337,199</w:t>
            </w:r>
          </w:p>
        </w:tc>
        <w:tc>
          <w:tcPr>
            <w:tcW w:w="417" w:type="pct"/>
            <w:tcBorders>
              <w:top w:val="nil"/>
              <w:left w:val="single" w:sz="4" w:space="0" w:color="auto"/>
              <w:right w:val="single" w:sz="4" w:space="0" w:color="auto"/>
            </w:tcBorders>
            <w:tcMar>
              <w:top w:w="227" w:type="dxa"/>
            </w:tcMar>
            <w:vAlign w:val="center"/>
          </w:tcPr>
          <w:p w14:paraId="3211D3B5" w14:textId="515B8CB9" w:rsidR="005A4984" w:rsidRPr="00585BF7" w:rsidRDefault="005A4984" w:rsidP="005A4984">
            <w:pPr>
              <w:pStyle w:val="-2"/>
              <w:rPr>
                <w:color w:val="000000" w:themeColor="text1"/>
                <w:szCs w:val="20"/>
              </w:rPr>
            </w:pPr>
            <w:r w:rsidRPr="00585BF7">
              <w:rPr>
                <w:rFonts w:hint="eastAsia"/>
                <w:color w:val="000000" w:themeColor="text1"/>
              </w:rPr>
              <w:t>61.91</w:t>
            </w:r>
          </w:p>
        </w:tc>
        <w:tc>
          <w:tcPr>
            <w:tcW w:w="759" w:type="pct"/>
            <w:tcBorders>
              <w:top w:val="nil"/>
              <w:left w:val="single" w:sz="4" w:space="0" w:color="auto"/>
              <w:right w:val="single" w:sz="4" w:space="0" w:color="auto"/>
            </w:tcBorders>
            <w:tcMar>
              <w:top w:w="227" w:type="dxa"/>
            </w:tcMar>
            <w:vAlign w:val="center"/>
          </w:tcPr>
          <w:p w14:paraId="70F3A024" w14:textId="68933FC6" w:rsidR="005A4984" w:rsidRPr="00585BF7" w:rsidRDefault="005A4984" w:rsidP="005A4984">
            <w:pPr>
              <w:pStyle w:val="-2"/>
              <w:rPr>
                <w:color w:val="000000" w:themeColor="text1"/>
                <w:szCs w:val="20"/>
              </w:rPr>
            </w:pPr>
            <w:r w:rsidRPr="00585BF7">
              <w:rPr>
                <w:rFonts w:hint="eastAsia"/>
                <w:color w:val="000000" w:themeColor="text1"/>
              </w:rPr>
              <w:t>1,711,623,628</w:t>
            </w:r>
          </w:p>
        </w:tc>
        <w:tc>
          <w:tcPr>
            <w:tcW w:w="410" w:type="pct"/>
            <w:gridSpan w:val="2"/>
            <w:tcBorders>
              <w:top w:val="nil"/>
              <w:left w:val="single" w:sz="4" w:space="0" w:color="auto"/>
            </w:tcBorders>
            <w:tcMar>
              <w:top w:w="227" w:type="dxa"/>
            </w:tcMar>
            <w:vAlign w:val="center"/>
          </w:tcPr>
          <w:p w14:paraId="4D5379AB" w14:textId="1CD30FB9" w:rsidR="005A4984" w:rsidRPr="00585BF7" w:rsidRDefault="005A4984" w:rsidP="005A4984">
            <w:pPr>
              <w:pStyle w:val="-2"/>
              <w:rPr>
                <w:color w:val="000000" w:themeColor="text1"/>
                <w:szCs w:val="20"/>
              </w:rPr>
            </w:pPr>
            <w:r w:rsidRPr="00585BF7">
              <w:rPr>
                <w:rFonts w:hint="eastAsia"/>
                <w:color w:val="000000" w:themeColor="text1"/>
              </w:rPr>
              <w:t>11.73</w:t>
            </w:r>
          </w:p>
        </w:tc>
      </w:tr>
      <w:tr w:rsidR="005A4984" w:rsidRPr="000F1699" w14:paraId="090C5B26" w14:textId="77777777" w:rsidTr="001A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1486" w:type="pct"/>
            <w:tcBorders>
              <w:top w:val="nil"/>
              <w:left w:val="nil"/>
              <w:bottom w:val="single" w:sz="4" w:space="0" w:color="auto"/>
              <w:right w:val="single" w:sz="4" w:space="0" w:color="auto"/>
            </w:tcBorders>
            <w:shd w:val="clear" w:color="auto" w:fill="auto"/>
            <w:tcMar>
              <w:top w:w="227" w:type="dxa"/>
            </w:tcMar>
            <w:vAlign w:val="center"/>
          </w:tcPr>
          <w:p w14:paraId="49E43D5A" w14:textId="1E3D8786" w:rsidR="005A4984" w:rsidRPr="000F1699" w:rsidRDefault="005A4984" w:rsidP="005A4984">
            <w:pPr>
              <w:spacing w:line="240" w:lineRule="exact"/>
              <w:jc w:val="distribute"/>
              <w:rPr>
                <w:rFonts w:ascii="標楷體" w:hAnsi="標楷體" w:cs="Times New Roman"/>
                <w:b/>
                <w:noProof/>
                <w:color w:val="000000" w:themeColor="text1"/>
                <w:szCs w:val="20"/>
              </w:rPr>
            </w:pPr>
            <w:r w:rsidRPr="00C80D45">
              <w:rPr>
                <w:rFonts w:ascii="標楷體" w:hAnsi="標楷體" w:hint="eastAsia"/>
                <w:b/>
                <w:bCs/>
                <w:color w:val="000000" w:themeColor="text1"/>
              </w:rPr>
              <w:t>負債及淨資產總額</w:t>
            </w:r>
          </w:p>
        </w:tc>
        <w:tc>
          <w:tcPr>
            <w:tcW w:w="760" w:type="pct"/>
            <w:tcBorders>
              <w:top w:val="nil"/>
              <w:left w:val="single" w:sz="4" w:space="0" w:color="auto"/>
              <w:bottom w:val="single" w:sz="4" w:space="0" w:color="auto"/>
              <w:right w:val="single" w:sz="4" w:space="0" w:color="auto"/>
            </w:tcBorders>
            <w:tcMar>
              <w:top w:w="227" w:type="dxa"/>
            </w:tcMar>
            <w:vAlign w:val="center"/>
          </w:tcPr>
          <w:p w14:paraId="54128694" w14:textId="39F59C90" w:rsidR="005A4984" w:rsidRPr="00585BF7" w:rsidRDefault="005A4984" w:rsidP="005A4984">
            <w:pPr>
              <w:pStyle w:val="--3"/>
              <w:rPr>
                <w:color w:val="000000" w:themeColor="text1"/>
              </w:rPr>
            </w:pPr>
            <w:r w:rsidRPr="00585BF7">
              <w:rPr>
                <w:rFonts w:hint="eastAsia"/>
                <w:color w:val="000000" w:themeColor="text1"/>
              </w:rPr>
              <w:t>26,095,604,722</w:t>
            </w:r>
          </w:p>
        </w:tc>
        <w:tc>
          <w:tcPr>
            <w:tcW w:w="409" w:type="pct"/>
            <w:tcBorders>
              <w:top w:val="nil"/>
              <w:left w:val="single" w:sz="4" w:space="0" w:color="auto"/>
              <w:bottom w:val="single" w:sz="4" w:space="0" w:color="auto"/>
              <w:right w:val="single" w:sz="4" w:space="0" w:color="auto"/>
            </w:tcBorders>
            <w:tcMar>
              <w:top w:w="227" w:type="dxa"/>
            </w:tcMar>
            <w:vAlign w:val="center"/>
          </w:tcPr>
          <w:p w14:paraId="65C1B048" w14:textId="4C1D2527" w:rsidR="005A4984" w:rsidRPr="00585BF7" w:rsidRDefault="005A4984" w:rsidP="005A4984">
            <w:pPr>
              <w:pStyle w:val="--3"/>
              <w:rPr>
                <w:color w:val="000000" w:themeColor="text1"/>
              </w:rPr>
            </w:pPr>
            <w:r w:rsidRPr="00585BF7">
              <w:rPr>
                <w:rFonts w:hint="eastAsia"/>
                <w:color w:val="000000" w:themeColor="text1"/>
              </w:rPr>
              <w:t>100.00</w:t>
            </w:r>
          </w:p>
        </w:tc>
        <w:tc>
          <w:tcPr>
            <w:tcW w:w="759" w:type="pct"/>
            <w:gridSpan w:val="2"/>
            <w:tcBorders>
              <w:top w:val="nil"/>
              <w:left w:val="single" w:sz="4" w:space="0" w:color="auto"/>
              <w:bottom w:val="single" w:sz="4" w:space="0" w:color="auto"/>
              <w:right w:val="single" w:sz="4" w:space="0" w:color="auto"/>
            </w:tcBorders>
            <w:tcMar>
              <w:top w:w="227" w:type="dxa"/>
            </w:tcMar>
            <w:vAlign w:val="center"/>
          </w:tcPr>
          <w:p w14:paraId="5294B629" w14:textId="17DEA7C4" w:rsidR="005A4984" w:rsidRPr="00585BF7" w:rsidRDefault="005A4984" w:rsidP="005A4984">
            <w:pPr>
              <w:pStyle w:val="--3"/>
              <w:rPr>
                <w:color w:val="000000" w:themeColor="text1"/>
              </w:rPr>
            </w:pPr>
            <w:r w:rsidRPr="00585BF7">
              <w:rPr>
                <w:rFonts w:hint="eastAsia"/>
                <w:color w:val="000000" w:themeColor="text1"/>
              </w:rPr>
              <w:t>23,559,459,031</w:t>
            </w:r>
          </w:p>
        </w:tc>
        <w:tc>
          <w:tcPr>
            <w:tcW w:w="417" w:type="pct"/>
            <w:tcBorders>
              <w:top w:val="nil"/>
              <w:left w:val="single" w:sz="4" w:space="0" w:color="auto"/>
              <w:bottom w:val="single" w:sz="4" w:space="0" w:color="auto"/>
              <w:right w:val="single" w:sz="4" w:space="0" w:color="auto"/>
            </w:tcBorders>
            <w:tcMar>
              <w:top w:w="227" w:type="dxa"/>
            </w:tcMar>
            <w:vAlign w:val="center"/>
          </w:tcPr>
          <w:p w14:paraId="2E1D3456" w14:textId="719BFDD8" w:rsidR="005A4984" w:rsidRPr="00585BF7" w:rsidRDefault="005A4984" w:rsidP="005A4984">
            <w:pPr>
              <w:pStyle w:val="--3"/>
              <w:rPr>
                <w:color w:val="000000" w:themeColor="text1"/>
              </w:rPr>
            </w:pPr>
            <w:r w:rsidRPr="00585BF7">
              <w:rPr>
                <w:rFonts w:hint="eastAsia"/>
                <w:color w:val="000000" w:themeColor="text1"/>
              </w:rPr>
              <w:t>100.00</w:t>
            </w:r>
          </w:p>
        </w:tc>
        <w:tc>
          <w:tcPr>
            <w:tcW w:w="759" w:type="pct"/>
            <w:tcBorders>
              <w:top w:val="nil"/>
              <w:left w:val="single" w:sz="4" w:space="0" w:color="auto"/>
              <w:bottom w:val="single" w:sz="4" w:space="0" w:color="auto"/>
              <w:right w:val="single" w:sz="4" w:space="0" w:color="auto"/>
            </w:tcBorders>
            <w:tcMar>
              <w:top w:w="227" w:type="dxa"/>
            </w:tcMar>
            <w:vAlign w:val="center"/>
          </w:tcPr>
          <w:p w14:paraId="316DA13B" w14:textId="54EFB937" w:rsidR="005A4984" w:rsidRPr="00585BF7" w:rsidRDefault="005A4984" w:rsidP="005A4984">
            <w:pPr>
              <w:pStyle w:val="--3"/>
              <w:rPr>
                <w:color w:val="000000" w:themeColor="text1"/>
              </w:rPr>
            </w:pPr>
            <w:r w:rsidRPr="00585BF7">
              <w:rPr>
                <w:rFonts w:hint="eastAsia"/>
                <w:color w:val="000000" w:themeColor="text1"/>
              </w:rPr>
              <w:t>2,536,145,691</w:t>
            </w:r>
          </w:p>
        </w:tc>
        <w:tc>
          <w:tcPr>
            <w:tcW w:w="410" w:type="pct"/>
            <w:gridSpan w:val="2"/>
            <w:tcBorders>
              <w:top w:val="nil"/>
              <w:left w:val="single" w:sz="4" w:space="0" w:color="auto"/>
              <w:bottom w:val="single" w:sz="4" w:space="0" w:color="auto"/>
            </w:tcBorders>
            <w:tcMar>
              <w:top w:w="227" w:type="dxa"/>
            </w:tcMar>
            <w:vAlign w:val="center"/>
          </w:tcPr>
          <w:p w14:paraId="55CF340B" w14:textId="48882961" w:rsidR="005A4984" w:rsidRPr="00585BF7" w:rsidRDefault="005A4984" w:rsidP="005A4984">
            <w:pPr>
              <w:pStyle w:val="--3"/>
              <w:rPr>
                <w:color w:val="000000" w:themeColor="text1"/>
              </w:rPr>
            </w:pPr>
            <w:r w:rsidRPr="00585BF7">
              <w:rPr>
                <w:rFonts w:hint="eastAsia"/>
                <w:color w:val="000000" w:themeColor="text1"/>
              </w:rPr>
              <w:t>10.76</w:t>
            </w:r>
          </w:p>
        </w:tc>
      </w:tr>
      <w:tr w:rsidR="006448DC" w:rsidRPr="000F1699" w14:paraId="747B539A" w14:textId="77777777" w:rsidTr="001D7B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pct"/>
          <w:trHeight w:hRule="exact" w:val="567"/>
        </w:trPr>
        <w:tc>
          <w:tcPr>
            <w:tcW w:w="4994" w:type="pct"/>
            <w:gridSpan w:val="8"/>
            <w:tcBorders>
              <w:top w:val="single" w:sz="4" w:space="0" w:color="auto"/>
              <w:left w:val="nil"/>
            </w:tcBorders>
            <w:shd w:val="clear" w:color="auto" w:fill="auto"/>
          </w:tcPr>
          <w:p w14:paraId="1F1E0DBF" w14:textId="77777777" w:rsidR="005A4984" w:rsidRPr="00C80D45" w:rsidRDefault="005A4984" w:rsidP="005A4984">
            <w:pPr>
              <w:tabs>
                <w:tab w:val="left" w:pos="408"/>
              </w:tabs>
              <w:adjustRightInd w:val="0"/>
              <w:snapToGrid w:val="0"/>
              <w:spacing w:line="260" w:lineRule="exact"/>
              <w:ind w:left="491" w:hangingChars="273" w:hanging="491"/>
              <w:rPr>
                <w:rFonts w:ascii="標楷體" w:hAnsi="標楷體"/>
                <w:color w:val="000000" w:themeColor="text1"/>
                <w:sz w:val="18"/>
                <w:szCs w:val="20"/>
              </w:rPr>
            </w:pPr>
            <w:proofErr w:type="gramStart"/>
            <w:r w:rsidRPr="00C80D45">
              <w:rPr>
                <w:rFonts w:ascii="標楷體" w:hAnsi="標楷體" w:hint="eastAsia"/>
                <w:color w:val="000000" w:themeColor="text1"/>
                <w:sz w:val="18"/>
                <w:szCs w:val="20"/>
              </w:rPr>
              <w:t>註</w:t>
            </w:r>
            <w:proofErr w:type="gramEnd"/>
            <w:r w:rsidRPr="00C80D45">
              <w:rPr>
                <w:rFonts w:ascii="標楷體" w:hAnsi="標楷體" w:hint="eastAsia"/>
                <w:color w:val="000000" w:themeColor="text1"/>
                <w:sz w:val="18"/>
                <w:szCs w:val="20"/>
              </w:rPr>
              <w:t>：1.信託代理與保證資產（負債），114年底及113年底各有111,204,029元及158,729,866元。</w:t>
            </w:r>
          </w:p>
          <w:p w14:paraId="04380743" w14:textId="5F020AF6" w:rsidR="006448DC" w:rsidRPr="000F1699" w:rsidRDefault="005A4984" w:rsidP="005A4984">
            <w:pPr>
              <w:tabs>
                <w:tab w:val="left" w:pos="408"/>
              </w:tabs>
              <w:adjustRightInd w:val="0"/>
              <w:snapToGrid w:val="0"/>
              <w:spacing w:line="260" w:lineRule="exact"/>
              <w:ind w:leftChars="180" w:left="851" w:hangingChars="273" w:hanging="491"/>
              <w:rPr>
                <w:rFonts w:hAnsi="Times New Roman" w:cs="Times New Roman"/>
                <w:color w:val="000000" w:themeColor="text1"/>
                <w:sz w:val="18"/>
                <w:szCs w:val="20"/>
              </w:rPr>
            </w:pPr>
            <w:r w:rsidRPr="00C80D45">
              <w:rPr>
                <w:rFonts w:ascii="標楷體" w:hAnsi="標楷體" w:hint="eastAsia"/>
                <w:color w:val="000000" w:themeColor="text1"/>
                <w:sz w:val="18"/>
                <w:szCs w:val="20"/>
              </w:rPr>
              <w:t>2.</w:t>
            </w:r>
            <w:proofErr w:type="gramStart"/>
            <w:r w:rsidRPr="00C80D45">
              <w:rPr>
                <w:rFonts w:ascii="標楷體" w:hAnsi="標楷體" w:hint="eastAsia"/>
                <w:color w:val="000000" w:themeColor="text1"/>
                <w:sz w:val="18"/>
                <w:szCs w:val="20"/>
              </w:rPr>
              <w:t>本表編製</w:t>
            </w:r>
            <w:proofErr w:type="gramEnd"/>
            <w:r w:rsidRPr="00C80D45">
              <w:rPr>
                <w:rFonts w:ascii="標楷體" w:hAnsi="標楷體" w:hint="eastAsia"/>
                <w:color w:val="000000" w:themeColor="text1"/>
                <w:sz w:val="18"/>
                <w:szCs w:val="20"/>
              </w:rPr>
              <w:t>基礎係依會計法刪除第29條後，納入固定資產及長期負債等科目，與預算編列基礎不同。</w:t>
            </w:r>
          </w:p>
        </w:tc>
      </w:tr>
    </w:tbl>
    <w:p w14:paraId="3A4338FA" w14:textId="77777777" w:rsidR="006448DC" w:rsidRPr="000F1699" w:rsidRDefault="006448DC" w:rsidP="006448DC">
      <w:pPr>
        <w:rPr>
          <w:color w:val="000000" w:themeColor="text1"/>
          <w:sz w:val="2"/>
          <w:szCs w:val="4"/>
        </w:rPr>
      </w:pPr>
    </w:p>
    <w:tbl>
      <w:tblPr>
        <w:tblW w:w="5000" w:type="pct"/>
        <w:jc w:val="center"/>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54"/>
        <w:gridCol w:w="1463"/>
        <w:gridCol w:w="1452"/>
        <w:gridCol w:w="1294"/>
        <w:gridCol w:w="1461"/>
        <w:gridCol w:w="1315"/>
      </w:tblGrid>
      <w:tr w:rsidR="000F1699" w:rsidRPr="000F1699" w14:paraId="18AECCA0" w14:textId="77777777" w:rsidTr="00BB3526">
        <w:trPr>
          <w:cantSplit/>
          <w:trHeight w:hRule="exact" w:val="567"/>
          <w:jc w:val="center"/>
        </w:trPr>
        <w:tc>
          <w:tcPr>
            <w:tcW w:w="5000" w:type="pct"/>
            <w:gridSpan w:val="6"/>
            <w:tcBorders>
              <w:top w:val="nil"/>
              <w:bottom w:val="nil"/>
              <w:right w:val="nil"/>
            </w:tcBorders>
            <w:vAlign w:val="center"/>
          </w:tcPr>
          <w:p w14:paraId="3FED9661" w14:textId="77777777" w:rsidR="006448DC" w:rsidRPr="000F1699" w:rsidRDefault="006448DC" w:rsidP="00BB3526">
            <w:pPr>
              <w:tabs>
                <w:tab w:val="center" w:pos="4920"/>
              </w:tabs>
              <w:snapToGrid w:val="0"/>
              <w:jc w:val="right"/>
              <w:rPr>
                <w:rFonts w:ascii="標楷體" w:hAnsi="標楷體" w:cs="Times New Roman"/>
                <w:b/>
                <w:color w:val="000000" w:themeColor="text1"/>
                <w:spacing w:val="20"/>
                <w:sz w:val="32"/>
                <w:szCs w:val="20"/>
                <w:u w:val="single"/>
              </w:rPr>
            </w:pPr>
            <w:r w:rsidRPr="000F1699">
              <w:rPr>
                <w:rFonts w:ascii="標楷體" w:hAnsi="標楷體" w:cs="Times New Roman" w:hint="eastAsia"/>
                <w:b/>
                <w:bCs/>
                <w:color w:val="000000" w:themeColor="text1"/>
                <w:spacing w:val="20"/>
                <w:sz w:val="32"/>
                <w:szCs w:val="32"/>
                <w:u w:val="single"/>
              </w:rPr>
              <w:t>（四</w:t>
            </w:r>
            <w:r w:rsidRPr="000F1699">
              <w:rPr>
                <w:rFonts w:ascii="標楷體" w:hAnsi="標楷體" w:cs="Times New Roman"/>
                <w:b/>
                <w:bCs/>
                <w:color w:val="000000" w:themeColor="text1"/>
                <w:spacing w:val="20"/>
                <w:sz w:val="32"/>
                <w:szCs w:val="32"/>
                <w:u w:val="single"/>
              </w:rPr>
              <w:t>）</w:t>
            </w:r>
            <w:r w:rsidRPr="000F1699">
              <w:rPr>
                <w:rFonts w:ascii="標楷體" w:hAnsi="標楷體" w:cs="Times New Roman" w:hint="eastAsia"/>
                <w:b/>
                <w:color w:val="000000" w:themeColor="text1"/>
                <w:spacing w:val="20"/>
                <w:sz w:val="32"/>
                <w:szCs w:val="20"/>
                <w:u w:val="single"/>
              </w:rPr>
              <w:t>餘</w:t>
            </w:r>
            <w:proofErr w:type="gramStart"/>
            <w:r w:rsidRPr="000F1699">
              <w:rPr>
                <w:rFonts w:ascii="標楷體" w:hAnsi="標楷體" w:cs="Times New Roman" w:hint="eastAsia"/>
                <w:b/>
                <w:color w:val="000000" w:themeColor="text1"/>
                <w:spacing w:val="20"/>
                <w:sz w:val="32"/>
                <w:szCs w:val="20"/>
                <w:u w:val="single"/>
              </w:rPr>
              <w:t>絀</w:t>
            </w:r>
            <w:proofErr w:type="gramEnd"/>
            <w:r w:rsidRPr="000F1699">
              <w:rPr>
                <w:rFonts w:ascii="標楷體" w:hAnsi="標楷體" w:cs="Times New Roman" w:hint="eastAsia"/>
                <w:b/>
                <w:color w:val="000000" w:themeColor="text1"/>
                <w:spacing w:val="20"/>
                <w:sz w:val="32"/>
                <w:szCs w:val="20"/>
                <w:u w:val="single"/>
              </w:rPr>
              <w:t>審定後</w:t>
            </w:r>
          </w:p>
        </w:tc>
      </w:tr>
      <w:tr w:rsidR="000F1699" w:rsidRPr="000F1699" w14:paraId="0C241D6E" w14:textId="77777777" w:rsidTr="00BB3526">
        <w:trPr>
          <w:cantSplit/>
          <w:trHeight w:hRule="exact" w:val="454"/>
          <w:jc w:val="center"/>
        </w:trPr>
        <w:tc>
          <w:tcPr>
            <w:tcW w:w="5000" w:type="pct"/>
            <w:gridSpan w:val="6"/>
            <w:tcBorders>
              <w:top w:val="nil"/>
              <w:bottom w:val="nil"/>
              <w:right w:val="nil"/>
            </w:tcBorders>
            <w:vAlign w:val="center"/>
          </w:tcPr>
          <w:p w14:paraId="04ECD13F" w14:textId="565EB0A4" w:rsidR="006448DC" w:rsidRPr="000F1699" w:rsidRDefault="006448DC" w:rsidP="00BB3526">
            <w:pPr>
              <w:jc w:val="right"/>
              <w:rPr>
                <w:rFonts w:ascii="標楷體" w:hAnsi="標楷體" w:cs="Times New Roman"/>
                <w:color w:val="000000" w:themeColor="text1"/>
                <w:szCs w:val="20"/>
              </w:rPr>
            </w:pPr>
            <w:r w:rsidRPr="000F1699">
              <w:rPr>
                <w:rFonts w:ascii="標楷體" w:hAnsi="標楷體" w:cs="Times New Roman" w:hint="eastAsia"/>
                <w:color w:val="000000" w:themeColor="text1"/>
                <w:sz w:val="24"/>
                <w:szCs w:val="24"/>
              </w:rPr>
              <w:t>中華民國1</w:t>
            </w:r>
            <w:r w:rsidRPr="000F1699">
              <w:rPr>
                <w:rFonts w:ascii="標楷體" w:hAnsi="標楷體" w:cs="Times New Roman"/>
                <w:color w:val="000000" w:themeColor="text1"/>
                <w:sz w:val="24"/>
                <w:szCs w:val="24"/>
              </w:rPr>
              <w:t>1</w:t>
            </w:r>
            <w:r w:rsidR="005A4984">
              <w:rPr>
                <w:rFonts w:ascii="標楷體" w:hAnsi="標楷體" w:cs="Times New Roman"/>
                <w:color w:val="000000" w:themeColor="text1"/>
                <w:sz w:val="24"/>
                <w:szCs w:val="24"/>
              </w:rPr>
              <w:t>4</w:t>
            </w:r>
            <w:r w:rsidRPr="000F1699">
              <w:rPr>
                <w:rFonts w:ascii="標楷體" w:hAnsi="標楷體" w:cs="Times New Roman" w:hint="eastAsia"/>
                <w:color w:val="000000" w:themeColor="text1"/>
                <w:sz w:val="24"/>
                <w:szCs w:val="24"/>
              </w:rPr>
              <w:t>年</w:t>
            </w:r>
          </w:p>
        </w:tc>
      </w:tr>
      <w:tr w:rsidR="000F1699" w:rsidRPr="000F1699" w14:paraId="1EA3704B" w14:textId="77777777" w:rsidTr="00BB3526">
        <w:trPr>
          <w:cantSplit/>
          <w:trHeight w:hRule="exact" w:val="454"/>
          <w:jc w:val="center"/>
        </w:trPr>
        <w:tc>
          <w:tcPr>
            <w:tcW w:w="5000" w:type="pct"/>
            <w:gridSpan w:val="6"/>
            <w:tcBorders>
              <w:top w:val="nil"/>
              <w:bottom w:val="single" w:sz="4" w:space="0" w:color="auto"/>
              <w:right w:val="nil"/>
            </w:tcBorders>
            <w:vAlign w:val="center"/>
          </w:tcPr>
          <w:p w14:paraId="6089B9A2" w14:textId="77777777" w:rsidR="006448DC" w:rsidRPr="000F1699" w:rsidRDefault="006448DC" w:rsidP="00BB3526">
            <w:pPr>
              <w:spacing w:line="240" w:lineRule="exact"/>
              <w:ind w:rightChars="10" w:right="20"/>
              <w:jc w:val="distribute"/>
              <w:rPr>
                <w:rFonts w:hAnsi="Times New Roman" w:cs="Times New Roman"/>
                <w:color w:val="000000" w:themeColor="text1"/>
                <w:szCs w:val="20"/>
              </w:rPr>
            </w:pPr>
          </w:p>
        </w:tc>
      </w:tr>
      <w:tr w:rsidR="000F1699" w:rsidRPr="000F1699" w14:paraId="056CAAF9" w14:textId="77777777" w:rsidTr="00BB3526">
        <w:trPr>
          <w:cantSplit/>
          <w:trHeight w:hRule="exact" w:val="1247"/>
          <w:jc w:val="center"/>
        </w:trPr>
        <w:tc>
          <w:tcPr>
            <w:tcW w:w="1377" w:type="pct"/>
            <w:tcBorders>
              <w:top w:val="single" w:sz="4" w:space="0" w:color="auto"/>
              <w:bottom w:val="single" w:sz="4" w:space="0" w:color="auto"/>
            </w:tcBorders>
            <w:vAlign w:val="center"/>
          </w:tcPr>
          <w:p w14:paraId="7F17AB0F" w14:textId="77777777" w:rsidR="006448DC" w:rsidRPr="000F1699" w:rsidRDefault="006448DC" w:rsidP="00BB3526">
            <w:pPr>
              <w:pStyle w:val="-8"/>
              <w:spacing w:line="240" w:lineRule="auto"/>
              <w:ind w:leftChars="10" w:left="20" w:rightChars="10" w:right="20"/>
              <w:rPr>
                <w:color w:val="000000" w:themeColor="text1"/>
              </w:rPr>
            </w:pPr>
            <w:r w:rsidRPr="000F1699">
              <w:rPr>
                <w:rFonts w:hAnsi="標楷體" w:hint="eastAsia"/>
                <w:color w:val="000000" w:themeColor="text1"/>
                <w:spacing w:val="0"/>
              </w:rPr>
              <w:t>基金名稱</w:t>
            </w:r>
          </w:p>
        </w:tc>
        <w:tc>
          <w:tcPr>
            <w:tcW w:w="759" w:type="pct"/>
            <w:tcBorders>
              <w:top w:val="single" w:sz="4" w:space="0" w:color="auto"/>
              <w:bottom w:val="single" w:sz="4" w:space="0" w:color="auto"/>
              <w:right w:val="single" w:sz="4" w:space="0" w:color="auto"/>
            </w:tcBorders>
            <w:vAlign w:val="center"/>
          </w:tcPr>
          <w:p w14:paraId="4A0A5908" w14:textId="77777777" w:rsidR="006448DC" w:rsidRPr="000F1699" w:rsidRDefault="006448DC" w:rsidP="00BB3526">
            <w:pPr>
              <w:pStyle w:val="-8"/>
              <w:spacing w:line="240" w:lineRule="auto"/>
              <w:ind w:leftChars="10" w:left="20" w:rightChars="10" w:right="20"/>
              <w:rPr>
                <w:rFonts w:hAnsi="標楷體"/>
                <w:b/>
                <w:bCs/>
                <w:color w:val="000000" w:themeColor="text1"/>
                <w:spacing w:val="0"/>
              </w:rPr>
            </w:pPr>
            <w:r w:rsidRPr="000F1699">
              <w:rPr>
                <w:rFonts w:hAnsi="標楷體" w:hint="eastAsia"/>
                <w:b/>
                <w:bCs/>
                <w:color w:val="000000" w:themeColor="text1"/>
                <w:spacing w:val="0"/>
              </w:rPr>
              <w:t>資產總額</w:t>
            </w:r>
          </w:p>
        </w:tc>
        <w:tc>
          <w:tcPr>
            <w:tcW w:w="753" w:type="pct"/>
            <w:tcBorders>
              <w:top w:val="single" w:sz="4" w:space="0" w:color="auto"/>
              <w:bottom w:val="single" w:sz="4" w:space="0" w:color="auto"/>
              <w:right w:val="single" w:sz="4" w:space="0" w:color="auto"/>
            </w:tcBorders>
            <w:vAlign w:val="center"/>
          </w:tcPr>
          <w:p w14:paraId="0A06680B"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流動資產</w:t>
            </w:r>
          </w:p>
        </w:tc>
        <w:tc>
          <w:tcPr>
            <w:tcW w:w="671" w:type="pct"/>
            <w:tcBorders>
              <w:top w:val="single" w:sz="4" w:space="0" w:color="auto"/>
              <w:bottom w:val="single" w:sz="4" w:space="0" w:color="auto"/>
              <w:right w:val="single" w:sz="4" w:space="0" w:color="auto"/>
            </w:tcBorders>
            <w:vAlign w:val="center"/>
          </w:tcPr>
          <w:p w14:paraId="32D22332"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長</w:t>
            </w:r>
            <w:proofErr w:type="gramStart"/>
            <w:r w:rsidRPr="000F1699">
              <w:rPr>
                <w:rFonts w:hAnsi="標楷體" w:hint="eastAsia"/>
                <w:color w:val="000000" w:themeColor="text1"/>
                <w:spacing w:val="0"/>
              </w:rPr>
              <w:t>期貸</w:t>
            </w:r>
            <w:proofErr w:type="gramEnd"/>
            <w:r w:rsidRPr="000F1699">
              <w:rPr>
                <w:rFonts w:hAnsi="標楷體" w:hint="eastAsia"/>
                <w:color w:val="000000" w:themeColor="text1"/>
                <w:spacing w:val="0"/>
              </w:rPr>
              <w:t>墊款</w:t>
            </w:r>
          </w:p>
          <w:p w14:paraId="429D0DA8"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及準備金</w:t>
            </w:r>
          </w:p>
        </w:tc>
        <w:tc>
          <w:tcPr>
            <w:tcW w:w="758" w:type="pct"/>
            <w:tcBorders>
              <w:top w:val="single" w:sz="4" w:space="0" w:color="auto"/>
              <w:bottom w:val="single" w:sz="4" w:space="0" w:color="auto"/>
              <w:right w:val="single" w:sz="4" w:space="0" w:color="auto"/>
            </w:tcBorders>
            <w:vAlign w:val="center"/>
          </w:tcPr>
          <w:p w14:paraId="1E21AD5E"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固定資產</w:t>
            </w:r>
          </w:p>
        </w:tc>
        <w:tc>
          <w:tcPr>
            <w:tcW w:w="682" w:type="pct"/>
            <w:tcBorders>
              <w:top w:val="single" w:sz="4" w:space="0" w:color="auto"/>
              <w:bottom w:val="single" w:sz="4" w:space="0" w:color="auto"/>
              <w:right w:val="single" w:sz="4" w:space="0" w:color="auto"/>
            </w:tcBorders>
            <w:vAlign w:val="center"/>
          </w:tcPr>
          <w:p w14:paraId="0D049FA1"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無形資產</w:t>
            </w:r>
          </w:p>
        </w:tc>
      </w:tr>
      <w:tr w:rsidR="005A4984" w:rsidRPr="000F1699" w14:paraId="22482323" w14:textId="77777777" w:rsidTr="00BB3526">
        <w:trPr>
          <w:cantSplit/>
          <w:trHeight w:val="1191"/>
          <w:jc w:val="center"/>
        </w:trPr>
        <w:tc>
          <w:tcPr>
            <w:tcW w:w="1377" w:type="pct"/>
            <w:tcBorders>
              <w:top w:val="single" w:sz="4" w:space="0" w:color="auto"/>
              <w:bottom w:val="nil"/>
              <w:right w:val="single" w:sz="4" w:space="0" w:color="auto"/>
            </w:tcBorders>
            <w:vAlign w:val="center"/>
          </w:tcPr>
          <w:p w14:paraId="34E7D0E0" w14:textId="0A52CB3B" w:rsidR="005A4984" w:rsidRPr="000F1699" w:rsidRDefault="005A4984" w:rsidP="00A84E51">
            <w:pPr>
              <w:autoSpaceDE w:val="0"/>
              <w:autoSpaceDN w:val="0"/>
              <w:adjustRightInd w:val="0"/>
              <w:jc w:val="distribute"/>
              <w:rPr>
                <w:b/>
                <w:color w:val="000000" w:themeColor="text1"/>
                <w:szCs w:val="20"/>
              </w:rPr>
            </w:pPr>
            <w:r w:rsidRPr="00C80D45">
              <w:rPr>
                <w:rFonts w:hint="eastAsia"/>
                <w:b/>
                <w:noProof/>
                <w:color w:val="000000" w:themeColor="text1"/>
                <w:szCs w:val="20"/>
              </w:rPr>
              <w:t>合計</w:t>
            </w:r>
          </w:p>
        </w:tc>
        <w:tc>
          <w:tcPr>
            <w:tcW w:w="759" w:type="pct"/>
            <w:tcBorders>
              <w:top w:val="nil"/>
              <w:left w:val="single" w:sz="4" w:space="0" w:color="auto"/>
              <w:bottom w:val="nil"/>
              <w:right w:val="single" w:sz="4" w:space="0" w:color="auto"/>
            </w:tcBorders>
            <w:vAlign w:val="center"/>
          </w:tcPr>
          <w:p w14:paraId="3C44E09D" w14:textId="523FF9C2" w:rsidR="005A4984" w:rsidRPr="000F1699" w:rsidRDefault="005A4984" w:rsidP="00A84E51">
            <w:pPr>
              <w:pStyle w:val="--3"/>
              <w:spacing w:line="240" w:lineRule="auto"/>
              <w:rPr>
                <w:color w:val="000000" w:themeColor="text1"/>
              </w:rPr>
            </w:pPr>
            <w:r w:rsidRPr="00C80D45">
              <w:rPr>
                <w:color w:val="000000" w:themeColor="text1"/>
                <w:kern w:val="0"/>
              </w:rPr>
              <w:t>26,095,604,722</w:t>
            </w:r>
          </w:p>
        </w:tc>
        <w:tc>
          <w:tcPr>
            <w:tcW w:w="753" w:type="pct"/>
            <w:tcBorders>
              <w:top w:val="nil"/>
              <w:left w:val="single" w:sz="4" w:space="0" w:color="auto"/>
              <w:bottom w:val="nil"/>
              <w:right w:val="single" w:sz="4" w:space="0" w:color="auto"/>
            </w:tcBorders>
            <w:vAlign w:val="center"/>
          </w:tcPr>
          <w:p w14:paraId="3969CC90" w14:textId="4A177ED4" w:rsidR="005A4984" w:rsidRPr="000F1699" w:rsidRDefault="005A4984" w:rsidP="00A84E51">
            <w:pPr>
              <w:pStyle w:val="--3"/>
              <w:spacing w:line="240" w:lineRule="auto"/>
              <w:rPr>
                <w:color w:val="000000" w:themeColor="text1"/>
              </w:rPr>
            </w:pPr>
            <w:r w:rsidRPr="00C80D45">
              <w:rPr>
                <w:color w:val="000000" w:themeColor="text1"/>
                <w:kern w:val="0"/>
              </w:rPr>
              <w:t>8,319,524,561</w:t>
            </w:r>
          </w:p>
        </w:tc>
        <w:tc>
          <w:tcPr>
            <w:tcW w:w="671" w:type="pct"/>
            <w:tcBorders>
              <w:top w:val="nil"/>
              <w:left w:val="single" w:sz="4" w:space="0" w:color="auto"/>
              <w:bottom w:val="nil"/>
              <w:right w:val="single" w:sz="4" w:space="0" w:color="auto"/>
            </w:tcBorders>
            <w:vAlign w:val="center"/>
          </w:tcPr>
          <w:p w14:paraId="2AD98EE0" w14:textId="2037F844" w:rsidR="005A4984" w:rsidRPr="000F1699" w:rsidRDefault="005A4984" w:rsidP="00A84E51">
            <w:pPr>
              <w:pStyle w:val="--3"/>
              <w:spacing w:line="240" w:lineRule="auto"/>
              <w:rPr>
                <w:color w:val="000000" w:themeColor="text1"/>
              </w:rPr>
            </w:pPr>
            <w:r w:rsidRPr="00C80D45">
              <w:rPr>
                <w:color w:val="000000" w:themeColor="text1"/>
                <w:kern w:val="0"/>
              </w:rPr>
              <w:t>2,549,093</w:t>
            </w:r>
          </w:p>
        </w:tc>
        <w:tc>
          <w:tcPr>
            <w:tcW w:w="758" w:type="pct"/>
            <w:tcBorders>
              <w:top w:val="nil"/>
              <w:left w:val="single" w:sz="4" w:space="0" w:color="auto"/>
              <w:bottom w:val="nil"/>
              <w:right w:val="single" w:sz="4" w:space="0" w:color="auto"/>
            </w:tcBorders>
            <w:vAlign w:val="center"/>
          </w:tcPr>
          <w:p w14:paraId="774AE3B0" w14:textId="0325E143" w:rsidR="005A4984" w:rsidRPr="000F1699" w:rsidRDefault="005A4984" w:rsidP="00A84E51">
            <w:pPr>
              <w:pStyle w:val="--3"/>
              <w:spacing w:line="240" w:lineRule="auto"/>
              <w:rPr>
                <w:color w:val="000000" w:themeColor="text1"/>
              </w:rPr>
            </w:pPr>
            <w:r w:rsidRPr="00C80D45">
              <w:rPr>
                <w:color w:val="000000" w:themeColor="text1"/>
                <w:kern w:val="0"/>
              </w:rPr>
              <w:t>17,730,575,918</w:t>
            </w:r>
          </w:p>
        </w:tc>
        <w:tc>
          <w:tcPr>
            <w:tcW w:w="682" w:type="pct"/>
            <w:tcBorders>
              <w:top w:val="nil"/>
              <w:left w:val="single" w:sz="4" w:space="0" w:color="auto"/>
              <w:bottom w:val="nil"/>
              <w:right w:val="single" w:sz="4" w:space="0" w:color="auto"/>
            </w:tcBorders>
            <w:vAlign w:val="center"/>
          </w:tcPr>
          <w:p w14:paraId="0F0DDF9C" w14:textId="22180CF0" w:rsidR="005A4984" w:rsidRPr="000F1699" w:rsidRDefault="005A4984" w:rsidP="00A84E51">
            <w:pPr>
              <w:pStyle w:val="--3"/>
              <w:spacing w:line="240" w:lineRule="auto"/>
              <w:rPr>
                <w:color w:val="000000" w:themeColor="text1"/>
              </w:rPr>
            </w:pPr>
            <w:r w:rsidRPr="00C80D45">
              <w:rPr>
                <w:color w:val="000000" w:themeColor="text1"/>
                <w:kern w:val="0"/>
              </w:rPr>
              <w:t>22,807,193</w:t>
            </w:r>
          </w:p>
        </w:tc>
      </w:tr>
      <w:tr w:rsidR="005A4984" w:rsidRPr="000F1699" w14:paraId="7BCAE137" w14:textId="77777777" w:rsidTr="00BB3526">
        <w:trPr>
          <w:cantSplit/>
          <w:trHeight w:val="1191"/>
          <w:jc w:val="center"/>
        </w:trPr>
        <w:tc>
          <w:tcPr>
            <w:tcW w:w="1377" w:type="pct"/>
            <w:tcBorders>
              <w:top w:val="nil"/>
              <w:left w:val="nil"/>
              <w:bottom w:val="nil"/>
              <w:right w:val="single" w:sz="4" w:space="0" w:color="auto"/>
            </w:tcBorders>
            <w:vAlign w:val="center"/>
          </w:tcPr>
          <w:p w14:paraId="4478C9C9" w14:textId="310C5F91" w:rsidR="005A4984" w:rsidRPr="000F1699" w:rsidRDefault="005A4984" w:rsidP="00A84E51">
            <w:pPr>
              <w:ind w:leftChars="100" w:left="200"/>
              <w:jc w:val="distribute"/>
              <w:rPr>
                <w:b/>
                <w:color w:val="000000" w:themeColor="text1"/>
                <w:kern w:val="0"/>
                <w:szCs w:val="20"/>
              </w:rPr>
            </w:pPr>
            <w:r w:rsidRPr="00C80D45">
              <w:rPr>
                <w:rFonts w:hint="eastAsia"/>
                <w:b/>
                <w:color w:val="000000" w:themeColor="text1"/>
                <w:kern w:val="0"/>
                <w:szCs w:val="20"/>
              </w:rPr>
              <w:t>縣政府主管</w:t>
            </w:r>
          </w:p>
        </w:tc>
        <w:tc>
          <w:tcPr>
            <w:tcW w:w="759" w:type="pct"/>
            <w:tcBorders>
              <w:top w:val="nil"/>
              <w:left w:val="single" w:sz="4" w:space="0" w:color="auto"/>
              <w:bottom w:val="nil"/>
              <w:right w:val="single" w:sz="4" w:space="0" w:color="auto"/>
            </w:tcBorders>
            <w:vAlign w:val="center"/>
          </w:tcPr>
          <w:p w14:paraId="68E1F637" w14:textId="1BA7D57A" w:rsidR="005A4984" w:rsidRPr="000F1699" w:rsidRDefault="005A4984" w:rsidP="00A84E51">
            <w:pPr>
              <w:pStyle w:val="--3"/>
              <w:spacing w:line="240" w:lineRule="auto"/>
              <w:rPr>
                <w:color w:val="000000" w:themeColor="text1"/>
              </w:rPr>
            </w:pPr>
            <w:r w:rsidRPr="00C80D45">
              <w:rPr>
                <w:color w:val="000000" w:themeColor="text1"/>
                <w:kern w:val="0"/>
              </w:rPr>
              <w:t>110,786,268</w:t>
            </w:r>
          </w:p>
        </w:tc>
        <w:tc>
          <w:tcPr>
            <w:tcW w:w="753" w:type="pct"/>
            <w:tcBorders>
              <w:top w:val="nil"/>
              <w:left w:val="single" w:sz="4" w:space="0" w:color="auto"/>
              <w:bottom w:val="nil"/>
              <w:right w:val="single" w:sz="4" w:space="0" w:color="auto"/>
            </w:tcBorders>
            <w:vAlign w:val="center"/>
          </w:tcPr>
          <w:p w14:paraId="3FAF7FC9" w14:textId="1A483DAE" w:rsidR="005A4984" w:rsidRPr="000F1699" w:rsidRDefault="005A4984" w:rsidP="00A84E51">
            <w:pPr>
              <w:pStyle w:val="--3"/>
              <w:spacing w:line="240" w:lineRule="auto"/>
              <w:rPr>
                <w:color w:val="000000" w:themeColor="text1"/>
              </w:rPr>
            </w:pPr>
            <w:r w:rsidRPr="00C80D45">
              <w:rPr>
                <w:color w:val="000000" w:themeColor="text1"/>
                <w:kern w:val="0"/>
              </w:rPr>
              <w:t>110,455,639</w:t>
            </w:r>
          </w:p>
        </w:tc>
        <w:tc>
          <w:tcPr>
            <w:tcW w:w="671" w:type="pct"/>
            <w:tcBorders>
              <w:top w:val="nil"/>
              <w:left w:val="single" w:sz="4" w:space="0" w:color="auto"/>
              <w:bottom w:val="nil"/>
              <w:right w:val="single" w:sz="4" w:space="0" w:color="auto"/>
            </w:tcBorders>
            <w:vAlign w:val="center"/>
          </w:tcPr>
          <w:p w14:paraId="4AC619C3" w14:textId="341747F9" w:rsidR="005A4984" w:rsidRPr="000F1699" w:rsidRDefault="005A4984" w:rsidP="00A84E51">
            <w:pPr>
              <w:pStyle w:val="--3"/>
              <w:spacing w:line="240" w:lineRule="auto"/>
              <w:rPr>
                <w:color w:val="000000" w:themeColor="text1"/>
              </w:rPr>
            </w:pPr>
            <w:r w:rsidRPr="00C80D45">
              <w:rPr>
                <w:color w:val="000000" w:themeColor="text1"/>
                <w:kern w:val="0"/>
              </w:rPr>
              <w:t>－</w:t>
            </w:r>
          </w:p>
        </w:tc>
        <w:tc>
          <w:tcPr>
            <w:tcW w:w="758" w:type="pct"/>
            <w:tcBorders>
              <w:top w:val="nil"/>
              <w:left w:val="single" w:sz="4" w:space="0" w:color="auto"/>
              <w:bottom w:val="nil"/>
              <w:right w:val="single" w:sz="4" w:space="0" w:color="auto"/>
            </w:tcBorders>
            <w:vAlign w:val="center"/>
          </w:tcPr>
          <w:p w14:paraId="2CD71C37" w14:textId="7BFD44C3" w:rsidR="005A4984" w:rsidRPr="000F1699" w:rsidRDefault="005A4984" w:rsidP="00A84E51">
            <w:pPr>
              <w:pStyle w:val="--3"/>
              <w:spacing w:line="240" w:lineRule="auto"/>
              <w:rPr>
                <w:color w:val="000000" w:themeColor="text1"/>
              </w:rPr>
            </w:pPr>
            <w:r w:rsidRPr="00C80D45">
              <w:rPr>
                <w:color w:val="000000" w:themeColor="text1"/>
                <w:kern w:val="0"/>
              </w:rPr>
              <w:t>330,629</w:t>
            </w:r>
          </w:p>
        </w:tc>
        <w:tc>
          <w:tcPr>
            <w:tcW w:w="682" w:type="pct"/>
            <w:tcBorders>
              <w:top w:val="nil"/>
              <w:left w:val="single" w:sz="4" w:space="0" w:color="auto"/>
              <w:bottom w:val="nil"/>
              <w:right w:val="single" w:sz="4" w:space="0" w:color="auto"/>
            </w:tcBorders>
            <w:vAlign w:val="center"/>
          </w:tcPr>
          <w:p w14:paraId="536243AB" w14:textId="4F0C0F31" w:rsidR="005A4984" w:rsidRPr="000F1699" w:rsidRDefault="005A4984" w:rsidP="00A84E51">
            <w:pPr>
              <w:pStyle w:val="--3"/>
              <w:spacing w:line="240" w:lineRule="auto"/>
              <w:rPr>
                <w:color w:val="000000" w:themeColor="text1"/>
              </w:rPr>
            </w:pPr>
            <w:r w:rsidRPr="00C80D45">
              <w:rPr>
                <w:color w:val="000000" w:themeColor="text1"/>
                <w:kern w:val="0"/>
              </w:rPr>
              <w:t>－</w:t>
            </w:r>
          </w:p>
        </w:tc>
      </w:tr>
      <w:tr w:rsidR="005A4984" w:rsidRPr="000F1699" w14:paraId="6857BEAC" w14:textId="77777777" w:rsidTr="00BB3526">
        <w:trPr>
          <w:cantSplit/>
          <w:trHeight w:val="1191"/>
          <w:jc w:val="center"/>
        </w:trPr>
        <w:tc>
          <w:tcPr>
            <w:tcW w:w="1377" w:type="pct"/>
            <w:tcBorders>
              <w:top w:val="nil"/>
              <w:left w:val="nil"/>
              <w:bottom w:val="nil"/>
              <w:right w:val="single" w:sz="4" w:space="0" w:color="auto"/>
            </w:tcBorders>
            <w:vAlign w:val="center"/>
          </w:tcPr>
          <w:p w14:paraId="312F02FA" w14:textId="189CA124" w:rsidR="005A4984" w:rsidRPr="000F1699" w:rsidRDefault="005A4984" w:rsidP="00A84E51">
            <w:pPr>
              <w:pStyle w:val="----32"/>
              <w:ind w:left="400"/>
              <w:rPr>
                <w:color w:val="000000" w:themeColor="text1"/>
                <w:szCs w:val="20"/>
              </w:rPr>
            </w:pPr>
            <w:r w:rsidRPr="00C80D45">
              <w:rPr>
                <w:rFonts w:hint="eastAsia"/>
                <w:color w:val="000000" w:themeColor="text1"/>
                <w:spacing w:val="-24"/>
                <w:szCs w:val="20"/>
              </w:rPr>
              <w:t>雲林縣身心障礙者就業基金</w:t>
            </w:r>
          </w:p>
        </w:tc>
        <w:tc>
          <w:tcPr>
            <w:tcW w:w="759" w:type="pct"/>
            <w:tcBorders>
              <w:top w:val="nil"/>
              <w:left w:val="single" w:sz="4" w:space="0" w:color="auto"/>
              <w:bottom w:val="nil"/>
              <w:right w:val="single" w:sz="4" w:space="0" w:color="auto"/>
            </w:tcBorders>
            <w:vAlign w:val="center"/>
          </w:tcPr>
          <w:p w14:paraId="7391FE5E" w14:textId="3838766F" w:rsidR="005A4984" w:rsidRPr="000F1699" w:rsidRDefault="005A4984" w:rsidP="00A84E51">
            <w:pPr>
              <w:pStyle w:val="-2"/>
              <w:spacing w:line="240" w:lineRule="auto"/>
              <w:rPr>
                <w:color w:val="000000" w:themeColor="text1"/>
              </w:rPr>
            </w:pPr>
            <w:r w:rsidRPr="00C80D45">
              <w:rPr>
                <w:color w:val="000000" w:themeColor="text1"/>
                <w:kern w:val="0"/>
              </w:rPr>
              <w:t>110,786,268</w:t>
            </w:r>
          </w:p>
        </w:tc>
        <w:tc>
          <w:tcPr>
            <w:tcW w:w="753" w:type="pct"/>
            <w:tcBorders>
              <w:top w:val="nil"/>
              <w:left w:val="single" w:sz="4" w:space="0" w:color="auto"/>
              <w:bottom w:val="nil"/>
              <w:right w:val="single" w:sz="4" w:space="0" w:color="auto"/>
            </w:tcBorders>
            <w:vAlign w:val="center"/>
          </w:tcPr>
          <w:p w14:paraId="42D85C47" w14:textId="33F9DF8A" w:rsidR="005A4984" w:rsidRPr="000F1699" w:rsidRDefault="005A4984" w:rsidP="00A84E51">
            <w:pPr>
              <w:pStyle w:val="-2"/>
              <w:spacing w:line="240" w:lineRule="auto"/>
              <w:rPr>
                <w:color w:val="000000" w:themeColor="text1"/>
              </w:rPr>
            </w:pPr>
            <w:r w:rsidRPr="00C80D45">
              <w:rPr>
                <w:color w:val="000000" w:themeColor="text1"/>
                <w:kern w:val="0"/>
              </w:rPr>
              <w:t>110,455,639</w:t>
            </w:r>
          </w:p>
        </w:tc>
        <w:tc>
          <w:tcPr>
            <w:tcW w:w="671" w:type="pct"/>
            <w:tcBorders>
              <w:top w:val="nil"/>
              <w:left w:val="single" w:sz="4" w:space="0" w:color="auto"/>
              <w:bottom w:val="nil"/>
              <w:right w:val="single" w:sz="4" w:space="0" w:color="auto"/>
            </w:tcBorders>
            <w:vAlign w:val="center"/>
          </w:tcPr>
          <w:p w14:paraId="0158DAA7" w14:textId="1B6B168D" w:rsidR="005A4984" w:rsidRPr="000F1699" w:rsidRDefault="005A4984" w:rsidP="00A84E51">
            <w:pPr>
              <w:pStyle w:val="-2"/>
              <w:spacing w:line="240" w:lineRule="auto"/>
              <w:rPr>
                <w:color w:val="000000" w:themeColor="text1"/>
              </w:rPr>
            </w:pPr>
            <w:r w:rsidRPr="00C80D45">
              <w:rPr>
                <w:color w:val="000000" w:themeColor="text1"/>
                <w:kern w:val="0"/>
              </w:rPr>
              <w:t>－</w:t>
            </w:r>
          </w:p>
        </w:tc>
        <w:tc>
          <w:tcPr>
            <w:tcW w:w="758" w:type="pct"/>
            <w:tcBorders>
              <w:top w:val="nil"/>
              <w:left w:val="single" w:sz="4" w:space="0" w:color="auto"/>
              <w:bottom w:val="nil"/>
              <w:right w:val="single" w:sz="4" w:space="0" w:color="auto"/>
            </w:tcBorders>
            <w:vAlign w:val="center"/>
          </w:tcPr>
          <w:p w14:paraId="48C8D763" w14:textId="004F5FC2" w:rsidR="005A4984" w:rsidRPr="000F1699" w:rsidRDefault="005A4984" w:rsidP="00A84E51">
            <w:pPr>
              <w:pStyle w:val="-2"/>
              <w:spacing w:line="240" w:lineRule="auto"/>
              <w:rPr>
                <w:color w:val="000000" w:themeColor="text1"/>
              </w:rPr>
            </w:pPr>
            <w:r w:rsidRPr="00C80D45">
              <w:rPr>
                <w:color w:val="000000" w:themeColor="text1"/>
                <w:kern w:val="0"/>
              </w:rPr>
              <w:t>330,629</w:t>
            </w:r>
          </w:p>
        </w:tc>
        <w:tc>
          <w:tcPr>
            <w:tcW w:w="682" w:type="pct"/>
            <w:tcBorders>
              <w:top w:val="nil"/>
              <w:left w:val="single" w:sz="4" w:space="0" w:color="auto"/>
              <w:bottom w:val="nil"/>
              <w:right w:val="single" w:sz="4" w:space="0" w:color="auto"/>
            </w:tcBorders>
            <w:vAlign w:val="center"/>
          </w:tcPr>
          <w:p w14:paraId="5BFBDCF0" w14:textId="650ACA92" w:rsidR="005A4984" w:rsidRPr="000F1699" w:rsidRDefault="005A4984" w:rsidP="00A84E51">
            <w:pPr>
              <w:pStyle w:val="-2"/>
              <w:spacing w:line="240" w:lineRule="auto"/>
              <w:rPr>
                <w:color w:val="000000" w:themeColor="text1"/>
              </w:rPr>
            </w:pPr>
            <w:r w:rsidRPr="00C80D45">
              <w:rPr>
                <w:color w:val="000000" w:themeColor="text1"/>
                <w:kern w:val="0"/>
              </w:rPr>
              <w:t>－</w:t>
            </w:r>
          </w:p>
        </w:tc>
      </w:tr>
      <w:tr w:rsidR="005A4984" w:rsidRPr="000F1699" w14:paraId="1250B44B" w14:textId="77777777" w:rsidTr="00BB3526">
        <w:trPr>
          <w:cantSplit/>
          <w:trHeight w:val="1191"/>
          <w:jc w:val="center"/>
        </w:trPr>
        <w:tc>
          <w:tcPr>
            <w:tcW w:w="1377" w:type="pct"/>
            <w:tcBorders>
              <w:top w:val="nil"/>
              <w:left w:val="nil"/>
              <w:bottom w:val="nil"/>
              <w:right w:val="single" w:sz="4" w:space="0" w:color="auto"/>
            </w:tcBorders>
            <w:vAlign w:val="center"/>
          </w:tcPr>
          <w:p w14:paraId="093AC460" w14:textId="245515AC" w:rsidR="005A4984" w:rsidRPr="000F1699" w:rsidRDefault="005A4984" w:rsidP="00A84E51">
            <w:pPr>
              <w:ind w:leftChars="100" w:left="200"/>
              <w:jc w:val="distribute"/>
              <w:rPr>
                <w:noProof/>
                <w:color w:val="000000" w:themeColor="text1"/>
                <w:spacing w:val="-6"/>
                <w:szCs w:val="20"/>
              </w:rPr>
            </w:pPr>
            <w:r w:rsidRPr="00C80D45">
              <w:rPr>
                <w:rFonts w:hint="eastAsia"/>
                <w:b/>
                <w:color w:val="000000" w:themeColor="text1"/>
                <w:kern w:val="0"/>
                <w:szCs w:val="20"/>
              </w:rPr>
              <w:t>教育處主管</w:t>
            </w:r>
          </w:p>
        </w:tc>
        <w:tc>
          <w:tcPr>
            <w:tcW w:w="759" w:type="pct"/>
            <w:tcBorders>
              <w:top w:val="nil"/>
              <w:left w:val="single" w:sz="4" w:space="0" w:color="auto"/>
              <w:bottom w:val="nil"/>
              <w:right w:val="single" w:sz="4" w:space="0" w:color="auto"/>
            </w:tcBorders>
            <w:vAlign w:val="center"/>
          </w:tcPr>
          <w:p w14:paraId="2E8C3BF7" w14:textId="34C2CF40" w:rsidR="005A4984" w:rsidRPr="000F1699" w:rsidRDefault="005A4984" w:rsidP="00A84E51">
            <w:pPr>
              <w:pStyle w:val="--3"/>
              <w:spacing w:line="240" w:lineRule="auto"/>
              <w:rPr>
                <w:color w:val="000000" w:themeColor="text1"/>
              </w:rPr>
            </w:pPr>
            <w:r w:rsidRPr="00C80D45">
              <w:rPr>
                <w:color w:val="000000" w:themeColor="text1"/>
                <w:kern w:val="0"/>
              </w:rPr>
              <w:t>23,051,128,955</w:t>
            </w:r>
          </w:p>
        </w:tc>
        <w:tc>
          <w:tcPr>
            <w:tcW w:w="753" w:type="pct"/>
            <w:tcBorders>
              <w:top w:val="nil"/>
              <w:left w:val="single" w:sz="4" w:space="0" w:color="auto"/>
              <w:bottom w:val="nil"/>
              <w:right w:val="single" w:sz="4" w:space="0" w:color="auto"/>
            </w:tcBorders>
            <w:vAlign w:val="center"/>
          </w:tcPr>
          <w:p w14:paraId="54E54932" w14:textId="75A87056" w:rsidR="005A4984" w:rsidRPr="000F1699" w:rsidRDefault="005A4984" w:rsidP="00A84E51">
            <w:pPr>
              <w:pStyle w:val="--3"/>
              <w:spacing w:line="240" w:lineRule="auto"/>
              <w:rPr>
                <w:color w:val="000000" w:themeColor="text1"/>
              </w:rPr>
            </w:pPr>
            <w:r w:rsidRPr="00C80D45">
              <w:rPr>
                <w:color w:val="000000" w:themeColor="text1"/>
                <w:kern w:val="0"/>
              </w:rPr>
              <w:t>6,794,189,297</w:t>
            </w:r>
          </w:p>
        </w:tc>
        <w:tc>
          <w:tcPr>
            <w:tcW w:w="671" w:type="pct"/>
            <w:tcBorders>
              <w:top w:val="nil"/>
              <w:left w:val="single" w:sz="4" w:space="0" w:color="auto"/>
              <w:bottom w:val="nil"/>
              <w:right w:val="single" w:sz="4" w:space="0" w:color="auto"/>
            </w:tcBorders>
            <w:vAlign w:val="center"/>
          </w:tcPr>
          <w:p w14:paraId="7B35F487" w14:textId="18358202" w:rsidR="005A4984" w:rsidRPr="000F1699" w:rsidRDefault="005A4984" w:rsidP="00A84E51">
            <w:pPr>
              <w:pStyle w:val="--3"/>
              <w:spacing w:line="240" w:lineRule="auto"/>
              <w:rPr>
                <w:color w:val="000000" w:themeColor="text1"/>
              </w:rPr>
            </w:pPr>
            <w:r w:rsidRPr="00C80D45">
              <w:rPr>
                <w:color w:val="000000" w:themeColor="text1"/>
                <w:kern w:val="0"/>
              </w:rPr>
              <w:t>2,549,093</w:t>
            </w:r>
          </w:p>
        </w:tc>
        <w:tc>
          <w:tcPr>
            <w:tcW w:w="758" w:type="pct"/>
            <w:tcBorders>
              <w:top w:val="nil"/>
              <w:left w:val="single" w:sz="4" w:space="0" w:color="auto"/>
              <w:bottom w:val="nil"/>
              <w:right w:val="single" w:sz="4" w:space="0" w:color="auto"/>
            </w:tcBorders>
            <w:vAlign w:val="center"/>
          </w:tcPr>
          <w:p w14:paraId="5FF2D86D" w14:textId="5E3509C7" w:rsidR="005A4984" w:rsidRPr="000F1699" w:rsidRDefault="005A4984" w:rsidP="00A84E51">
            <w:pPr>
              <w:pStyle w:val="--3"/>
              <w:spacing w:line="240" w:lineRule="auto"/>
              <w:rPr>
                <w:color w:val="000000" w:themeColor="text1"/>
              </w:rPr>
            </w:pPr>
            <w:r w:rsidRPr="00C80D45">
              <w:rPr>
                <w:color w:val="000000" w:themeColor="text1"/>
                <w:kern w:val="0"/>
              </w:rPr>
              <w:t>16,220,770,347</w:t>
            </w:r>
          </w:p>
        </w:tc>
        <w:tc>
          <w:tcPr>
            <w:tcW w:w="682" w:type="pct"/>
            <w:tcBorders>
              <w:top w:val="nil"/>
              <w:left w:val="single" w:sz="4" w:space="0" w:color="auto"/>
              <w:bottom w:val="nil"/>
              <w:right w:val="single" w:sz="4" w:space="0" w:color="auto"/>
            </w:tcBorders>
            <w:vAlign w:val="center"/>
          </w:tcPr>
          <w:p w14:paraId="0265B155" w14:textId="2577961F" w:rsidR="005A4984" w:rsidRPr="000F1699" w:rsidRDefault="005A4984" w:rsidP="00A84E51">
            <w:pPr>
              <w:pStyle w:val="--3"/>
              <w:spacing w:line="240" w:lineRule="auto"/>
              <w:rPr>
                <w:color w:val="000000" w:themeColor="text1"/>
              </w:rPr>
            </w:pPr>
            <w:r w:rsidRPr="00C80D45">
              <w:rPr>
                <w:color w:val="000000" w:themeColor="text1"/>
                <w:kern w:val="0"/>
              </w:rPr>
              <w:t>13,472,761</w:t>
            </w:r>
          </w:p>
        </w:tc>
      </w:tr>
      <w:tr w:rsidR="005A4984" w:rsidRPr="000F1699" w14:paraId="5DB84B73" w14:textId="77777777" w:rsidTr="00BB3526">
        <w:trPr>
          <w:cantSplit/>
          <w:trHeight w:val="1191"/>
          <w:jc w:val="center"/>
        </w:trPr>
        <w:tc>
          <w:tcPr>
            <w:tcW w:w="1377" w:type="pct"/>
            <w:tcBorders>
              <w:top w:val="nil"/>
              <w:left w:val="nil"/>
              <w:bottom w:val="nil"/>
              <w:right w:val="single" w:sz="4" w:space="0" w:color="auto"/>
            </w:tcBorders>
            <w:vAlign w:val="center"/>
          </w:tcPr>
          <w:p w14:paraId="3D214D62" w14:textId="2384B2B0" w:rsidR="005A4984" w:rsidRPr="000F1699" w:rsidRDefault="005A4984" w:rsidP="00A84E51">
            <w:pPr>
              <w:pStyle w:val="----32"/>
              <w:ind w:left="400"/>
              <w:rPr>
                <w:color w:val="000000" w:themeColor="text1"/>
                <w:spacing w:val="-24"/>
                <w:szCs w:val="20"/>
              </w:rPr>
            </w:pPr>
            <w:r w:rsidRPr="00C80D45">
              <w:rPr>
                <w:rFonts w:hint="eastAsia"/>
                <w:color w:val="000000" w:themeColor="text1"/>
                <w:spacing w:val="-24"/>
                <w:szCs w:val="20"/>
              </w:rPr>
              <w:t>雲林縣地方教育發展基金</w:t>
            </w:r>
          </w:p>
        </w:tc>
        <w:tc>
          <w:tcPr>
            <w:tcW w:w="759" w:type="pct"/>
            <w:tcBorders>
              <w:top w:val="nil"/>
              <w:left w:val="single" w:sz="4" w:space="0" w:color="auto"/>
              <w:bottom w:val="nil"/>
              <w:right w:val="single" w:sz="4" w:space="0" w:color="auto"/>
            </w:tcBorders>
            <w:vAlign w:val="center"/>
          </w:tcPr>
          <w:p w14:paraId="41A2728E" w14:textId="6DAEDDB2" w:rsidR="005A4984" w:rsidRPr="000F1699" w:rsidRDefault="005A4984" w:rsidP="00A84E51">
            <w:pPr>
              <w:pStyle w:val="-2"/>
              <w:spacing w:line="240" w:lineRule="auto"/>
              <w:rPr>
                <w:color w:val="000000" w:themeColor="text1"/>
              </w:rPr>
            </w:pPr>
            <w:r w:rsidRPr="00C80D45">
              <w:rPr>
                <w:color w:val="000000" w:themeColor="text1"/>
                <w:kern w:val="0"/>
              </w:rPr>
              <w:t>23,051,128,955</w:t>
            </w:r>
          </w:p>
        </w:tc>
        <w:tc>
          <w:tcPr>
            <w:tcW w:w="753" w:type="pct"/>
            <w:tcBorders>
              <w:top w:val="nil"/>
              <w:left w:val="single" w:sz="4" w:space="0" w:color="auto"/>
              <w:bottom w:val="nil"/>
              <w:right w:val="single" w:sz="4" w:space="0" w:color="auto"/>
            </w:tcBorders>
            <w:vAlign w:val="center"/>
          </w:tcPr>
          <w:p w14:paraId="10119625" w14:textId="733B7DEE" w:rsidR="005A4984" w:rsidRPr="000F1699" w:rsidRDefault="005A4984" w:rsidP="00A84E51">
            <w:pPr>
              <w:pStyle w:val="-2"/>
              <w:spacing w:line="240" w:lineRule="auto"/>
              <w:rPr>
                <w:color w:val="000000" w:themeColor="text1"/>
              </w:rPr>
            </w:pPr>
            <w:r w:rsidRPr="00C80D45">
              <w:rPr>
                <w:color w:val="000000" w:themeColor="text1"/>
                <w:kern w:val="0"/>
              </w:rPr>
              <w:t>6,794,189,297</w:t>
            </w:r>
          </w:p>
        </w:tc>
        <w:tc>
          <w:tcPr>
            <w:tcW w:w="671" w:type="pct"/>
            <w:tcBorders>
              <w:top w:val="nil"/>
              <w:left w:val="single" w:sz="4" w:space="0" w:color="auto"/>
              <w:bottom w:val="nil"/>
              <w:right w:val="single" w:sz="4" w:space="0" w:color="auto"/>
            </w:tcBorders>
            <w:vAlign w:val="center"/>
          </w:tcPr>
          <w:p w14:paraId="0DB9B3C7" w14:textId="5E198667" w:rsidR="005A4984" w:rsidRPr="000F1699" w:rsidRDefault="005A4984" w:rsidP="00A84E51">
            <w:pPr>
              <w:pStyle w:val="-2"/>
              <w:spacing w:line="240" w:lineRule="auto"/>
              <w:rPr>
                <w:color w:val="000000" w:themeColor="text1"/>
              </w:rPr>
            </w:pPr>
            <w:r w:rsidRPr="00C80D45">
              <w:rPr>
                <w:color w:val="000000" w:themeColor="text1"/>
                <w:kern w:val="0"/>
              </w:rPr>
              <w:t>2,549,093</w:t>
            </w:r>
          </w:p>
        </w:tc>
        <w:tc>
          <w:tcPr>
            <w:tcW w:w="758" w:type="pct"/>
            <w:tcBorders>
              <w:top w:val="nil"/>
              <w:left w:val="single" w:sz="4" w:space="0" w:color="auto"/>
              <w:bottom w:val="nil"/>
              <w:right w:val="single" w:sz="4" w:space="0" w:color="auto"/>
            </w:tcBorders>
            <w:vAlign w:val="center"/>
          </w:tcPr>
          <w:p w14:paraId="2832A4D3" w14:textId="5B2890C7" w:rsidR="005A4984" w:rsidRPr="000F1699" w:rsidRDefault="005A4984" w:rsidP="00A84E51">
            <w:pPr>
              <w:pStyle w:val="-2"/>
              <w:spacing w:line="240" w:lineRule="auto"/>
              <w:rPr>
                <w:color w:val="000000" w:themeColor="text1"/>
              </w:rPr>
            </w:pPr>
            <w:r w:rsidRPr="00C80D45">
              <w:rPr>
                <w:color w:val="000000" w:themeColor="text1"/>
                <w:kern w:val="0"/>
              </w:rPr>
              <w:t>16,220,770,347</w:t>
            </w:r>
          </w:p>
        </w:tc>
        <w:tc>
          <w:tcPr>
            <w:tcW w:w="682" w:type="pct"/>
            <w:tcBorders>
              <w:top w:val="nil"/>
              <w:left w:val="single" w:sz="4" w:space="0" w:color="auto"/>
              <w:bottom w:val="nil"/>
              <w:right w:val="single" w:sz="4" w:space="0" w:color="auto"/>
            </w:tcBorders>
            <w:vAlign w:val="center"/>
          </w:tcPr>
          <w:p w14:paraId="39E9E9BA" w14:textId="44D04FB0" w:rsidR="005A4984" w:rsidRPr="000F1699" w:rsidRDefault="005A4984" w:rsidP="00A84E51">
            <w:pPr>
              <w:pStyle w:val="-2"/>
              <w:spacing w:line="240" w:lineRule="auto"/>
              <w:rPr>
                <w:color w:val="000000" w:themeColor="text1"/>
              </w:rPr>
            </w:pPr>
            <w:r w:rsidRPr="00C80D45">
              <w:rPr>
                <w:color w:val="000000" w:themeColor="text1"/>
                <w:kern w:val="0"/>
              </w:rPr>
              <w:t>13,472,761</w:t>
            </w:r>
          </w:p>
        </w:tc>
      </w:tr>
      <w:tr w:rsidR="005A4984" w:rsidRPr="000F1699" w14:paraId="7817DEE5" w14:textId="77777777" w:rsidTr="00BB3526">
        <w:trPr>
          <w:cantSplit/>
          <w:trHeight w:val="1191"/>
          <w:jc w:val="center"/>
        </w:trPr>
        <w:tc>
          <w:tcPr>
            <w:tcW w:w="1377" w:type="pct"/>
            <w:tcBorders>
              <w:top w:val="nil"/>
              <w:left w:val="nil"/>
              <w:bottom w:val="nil"/>
              <w:right w:val="single" w:sz="4" w:space="0" w:color="auto"/>
            </w:tcBorders>
            <w:vAlign w:val="center"/>
          </w:tcPr>
          <w:p w14:paraId="0233748A" w14:textId="0C2C1234" w:rsidR="005A4984" w:rsidRPr="000F1699" w:rsidRDefault="005A4984" w:rsidP="00A84E51">
            <w:pPr>
              <w:ind w:leftChars="100" w:left="200"/>
              <w:jc w:val="distribute"/>
              <w:rPr>
                <w:b/>
                <w:color w:val="000000" w:themeColor="text1"/>
                <w:kern w:val="0"/>
                <w:szCs w:val="20"/>
              </w:rPr>
            </w:pPr>
            <w:r w:rsidRPr="00C80D45">
              <w:rPr>
                <w:rFonts w:hint="eastAsia"/>
                <w:b/>
                <w:color w:val="000000" w:themeColor="text1"/>
                <w:kern w:val="0"/>
                <w:szCs w:val="20"/>
              </w:rPr>
              <w:t>農業處主管</w:t>
            </w:r>
          </w:p>
        </w:tc>
        <w:tc>
          <w:tcPr>
            <w:tcW w:w="759" w:type="pct"/>
            <w:tcBorders>
              <w:top w:val="nil"/>
              <w:left w:val="single" w:sz="4" w:space="0" w:color="auto"/>
              <w:bottom w:val="nil"/>
              <w:right w:val="single" w:sz="4" w:space="0" w:color="auto"/>
            </w:tcBorders>
            <w:vAlign w:val="center"/>
          </w:tcPr>
          <w:p w14:paraId="0B0A8BFB" w14:textId="02EB26E7" w:rsidR="005A4984" w:rsidRPr="000F1699" w:rsidRDefault="005A4984" w:rsidP="00A84E51">
            <w:pPr>
              <w:pStyle w:val="--3"/>
              <w:spacing w:line="240" w:lineRule="auto"/>
              <w:rPr>
                <w:color w:val="000000" w:themeColor="text1"/>
              </w:rPr>
            </w:pPr>
            <w:r w:rsidRPr="00C80D45">
              <w:rPr>
                <w:color w:val="000000" w:themeColor="text1"/>
                <w:kern w:val="0"/>
              </w:rPr>
              <w:t>253,832,372</w:t>
            </w:r>
          </w:p>
        </w:tc>
        <w:tc>
          <w:tcPr>
            <w:tcW w:w="753" w:type="pct"/>
            <w:tcBorders>
              <w:top w:val="nil"/>
              <w:left w:val="single" w:sz="4" w:space="0" w:color="auto"/>
              <w:bottom w:val="nil"/>
              <w:right w:val="single" w:sz="4" w:space="0" w:color="auto"/>
            </w:tcBorders>
            <w:vAlign w:val="center"/>
          </w:tcPr>
          <w:p w14:paraId="2EA8D85B" w14:textId="3E91736E" w:rsidR="005A4984" w:rsidRPr="000F1699" w:rsidRDefault="005A4984" w:rsidP="00A84E51">
            <w:pPr>
              <w:pStyle w:val="--3"/>
              <w:spacing w:line="240" w:lineRule="auto"/>
              <w:rPr>
                <w:color w:val="000000" w:themeColor="text1"/>
              </w:rPr>
            </w:pPr>
            <w:r w:rsidRPr="00C80D45">
              <w:rPr>
                <w:color w:val="000000" w:themeColor="text1"/>
                <w:kern w:val="0"/>
              </w:rPr>
              <w:t>253,718,746</w:t>
            </w:r>
          </w:p>
        </w:tc>
        <w:tc>
          <w:tcPr>
            <w:tcW w:w="671" w:type="pct"/>
            <w:tcBorders>
              <w:top w:val="nil"/>
              <w:left w:val="single" w:sz="4" w:space="0" w:color="auto"/>
              <w:bottom w:val="nil"/>
              <w:right w:val="single" w:sz="4" w:space="0" w:color="auto"/>
            </w:tcBorders>
            <w:vAlign w:val="center"/>
          </w:tcPr>
          <w:p w14:paraId="1E80E010" w14:textId="1DF63CDF" w:rsidR="005A4984" w:rsidRPr="000F1699" w:rsidRDefault="005A4984" w:rsidP="00A84E51">
            <w:pPr>
              <w:pStyle w:val="--3"/>
              <w:spacing w:line="240" w:lineRule="auto"/>
              <w:rPr>
                <w:color w:val="000000" w:themeColor="text1"/>
              </w:rPr>
            </w:pPr>
            <w:r w:rsidRPr="00C80D45">
              <w:rPr>
                <w:color w:val="000000" w:themeColor="text1"/>
                <w:kern w:val="0"/>
              </w:rPr>
              <w:t>－</w:t>
            </w:r>
          </w:p>
        </w:tc>
        <w:tc>
          <w:tcPr>
            <w:tcW w:w="758" w:type="pct"/>
            <w:tcBorders>
              <w:top w:val="nil"/>
              <w:left w:val="single" w:sz="4" w:space="0" w:color="auto"/>
              <w:bottom w:val="nil"/>
              <w:right w:val="single" w:sz="4" w:space="0" w:color="auto"/>
            </w:tcBorders>
            <w:vAlign w:val="center"/>
          </w:tcPr>
          <w:p w14:paraId="51207534" w14:textId="6B4868CD" w:rsidR="005A4984" w:rsidRPr="000F1699" w:rsidRDefault="005A4984" w:rsidP="00A84E51">
            <w:pPr>
              <w:pStyle w:val="--3"/>
              <w:spacing w:line="240" w:lineRule="auto"/>
              <w:rPr>
                <w:color w:val="000000" w:themeColor="text1"/>
              </w:rPr>
            </w:pPr>
            <w:r w:rsidRPr="00C80D45">
              <w:rPr>
                <w:color w:val="000000" w:themeColor="text1"/>
                <w:kern w:val="0"/>
              </w:rPr>
              <w:t>113,626</w:t>
            </w:r>
          </w:p>
        </w:tc>
        <w:tc>
          <w:tcPr>
            <w:tcW w:w="682" w:type="pct"/>
            <w:tcBorders>
              <w:top w:val="nil"/>
              <w:left w:val="single" w:sz="4" w:space="0" w:color="auto"/>
              <w:bottom w:val="nil"/>
              <w:right w:val="single" w:sz="4" w:space="0" w:color="auto"/>
            </w:tcBorders>
            <w:vAlign w:val="center"/>
          </w:tcPr>
          <w:p w14:paraId="653D349A" w14:textId="3B543423" w:rsidR="005A4984" w:rsidRPr="000F1699" w:rsidRDefault="005A4984" w:rsidP="00A84E51">
            <w:pPr>
              <w:pStyle w:val="--3"/>
              <w:spacing w:line="240" w:lineRule="auto"/>
              <w:rPr>
                <w:color w:val="000000" w:themeColor="text1"/>
              </w:rPr>
            </w:pPr>
            <w:r w:rsidRPr="00C80D45">
              <w:rPr>
                <w:color w:val="000000" w:themeColor="text1"/>
                <w:kern w:val="0"/>
              </w:rPr>
              <w:t>－</w:t>
            </w:r>
          </w:p>
        </w:tc>
      </w:tr>
      <w:tr w:rsidR="005A4984" w:rsidRPr="000F1699" w14:paraId="3B3EE258" w14:textId="77777777" w:rsidTr="00BB3526">
        <w:trPr>
          <w:cantSplit/>
          <w:trHeight w:val="1191"/>
          <w:jc w:val="center"/>
        </w:trPr>
        <w:tc>
          <w:tcPr>
            <w:tcW w:w="1377" w:type="pct"/>
            <w:tcBorders>
              <w:top w:val="nil"/>
              <w:left w:val="nil"/>
              <w:bottom w:val="nil"/>
              <w:right w:val="single" w:sz="4" w:space="0" w:color="auto"/>
            </w:tcBorders>
            <w:vAlign w:val="center"/>
          </w:tcPr>
          <w:p w14:paraId="46CEE70F" w14:textId="29B79CED" w:rsidR="005A4984" w:rsidRPr="000F1699" w:rsidRDefault="005A4984" w:rsidP="00A84E51">
            <w:pPr>
              <w:pStyle w:val="----32"/>
              <w:ind w:left="400"/>
              <w:rPr>
                <w:color w:val="000000" w:themeColor="text1"/>
                <w:spacing w:val="-24"/>
                <w:szCs w:val="20"/>
              </w:rPr>
            </w:pPr>
            <w:r w:rsidRPr="00C80D45">
              <w:rPr>
                <w:rFonts w:hint="eastAsia"/>
                <w:color w:val="000000" w:themeColor="text1"/>
                <w:spacing w:val="-24"/>
                <w:szCs w:val="20"/>
              </w:rPr>
              <w:t>雲林縣農業發展基金</w:t>
            </w:r>
          </w:p>
        </w:tc>
        <w:tc>
          <w:tcPr>
            <w:tcW w:w="759" w:type="pct"/>
            <w:tcBorders>
              <w:top w:val="nil"/>
              <w:left w:val="single" w:sz="4" w:space="0" w:color="auto"/>
              <w:bottom w:val="nil"/>
              <w:right w:val="single" w:sz="4" w:space="0" w:color="auto"/>
            </w:tcBorders>
            <w:vAlign w:val="center"/>
          </w:tcPr>
          <w:p w14:paraId="0A830BA3" w14:textId="5ADDC544" w:rsidR="005A4984" w:rsidRPr="000F1699" w:rsidRDefault="005A4984" w:rsidP="00A84E51">
            <w:pPr>
              <w:pStyle w:val="-2"/>
              <w:spacing w:line="240" w:lineRule="auto"/>
              <w:rPr>
                <w:color w:val="000000" w:themeColor="text1"/>
              </w:rPr>
            </w:pPr>
            <w:r w:rsidRPr="00C80D45">
              <w:rPr>
                <w:color w:val="000000" w:themeColor="text1"/>
                <w:kern w:val="0"/>
              </w:rPr>
              <w:t>253,832,372</w:t>
            </w:r>
          </w:p>
        </w:tc>
        <w:tc>
          <w:tcPr>
            <w:tcW w:w="753" w:type="pct"/>
            <w:tcBorders>
              <w:top w:val="nil"/>
              <w:left w:val="single" w:sz="4" w:space="0" w:color="auto"/>
              <w:bottom w:val="nil"/>
              <w:right w:val="single" w:sz="4" w:space="0" w:color="auto"/>
            </w:tcBorders>
            <w:vAlign w:val="center"/>
          </w:tcPr>
          <w:p w14:paraId="60620FE1" w14:textId="6E083896" w:rsidR="005A4984" w:rsidRPr="000F1699" w:rsidRDefault="005A4984" w:rsidP="00A84E51">
            <w:pPr>
              <w:pStyle w:val="-2"/>
              <w:spacing w:line="240" w:lineRule="auto"/>
              <w:rPr>
                <w:color w:val="000000" w:themeColor="text1"/>
              </w:rPr>
            </w:pPr>
            <w:r w:rsidRPr="00C80D45">
              <w:rPr>
                <w:color w:val="000000" w:themeColor="text1"/>
                <w:kern w:val="0"/>
              </w:rPr>
              <w:t>253,718,746</w:t>
            </w:r>
          </w:p>
        </w:tc>
        <w:tc>
          <w:tcPr>
            <w:tcW w:w="671" w:type="pct"/>
            <w:tcBorders>
              <w:top w:val="nil"/>
              <w:left w:val="single" w:sz="4" w:space="0" w:color="auto"/>
              <w:bottom w:val="nil"/>
              <w:right w:val="single" w:sz="4" w:space="0" w:color="auto"/>
            </w:tcBorders>
            <w:vAlign w:val="center"/>
          </w:tcPr>
          <w:p w14:paraId="2D081643" w14:textId="74A01A46" w:rsidR="005A4984" w:rsidRPr="000F1699" w:rsidRDefault="005A4984" w:rsidP="00A84E51">
            <w:pPr>
              <w:pStyle w:val="-2"/>
              <w:spacing w:line="240" w:lineRule="auto"/>
              <w:rPr>
                <w:color w:val="000000" w:themeColor="text1"/>
              </w:rPr>
            </w:pPr>
            <w:r w:rsidRPr="00C80D45">
              <w:rPr>
                <w:color w:val="000000" w:themeColor="text1"/>
                <w:kern w:val="0"/>
              </w:rPr>
              <w:t>－</w:t>
            </w:r>
          </w:p>
        </w:tc>
        <w:tc>
          <w:tcPr>
            <w:tcW w:w="758" w:type="pct"/>
            <w:tcBorders>
              <w:top w:val="nil"/>
              <w:left w:val="single" w:sz="4" w:space="0" w:color="auto"/>
              <w:bottom w:val="nil"/>
              <w:right w:val="single" w:sz="4" w:space="0" w:color="auto"/>
            </w:tcBorders>
            <w:vAlign w:val="center"/>
          </w:tcPr>
          <w:p w14:paraId="2A4AD4EB" w14:textId="18759EF2" w:rsidR="005A4984" w:rsidRPr="000F1699" w:rsidRDefault="005A4984" w:rsidP="00A84E51">
            <w:pPr>
              <w:pStyle w:val="-2"/>
              <w:spacing w:line="240" w:lineRule="auto"/>
              <w:rPr>
                <w:color w:val="000000" w:themeColor="text1"/>
              </w:rPr>
            </w:pPr>
            <w:r w:rsidRPr="00C80D45">
              <w:rPr>
                <w:color w:val="000000" w:themeColor="text1"/>
                <w:kern w:val="0"/>
              </w:rPr>
              <w:t>113,626</w:t>
            </w:r>
          </w:p>
        </w:tc>
        <w:tc>
          <w:tcPr>
            <w:tcW w:w="682" w:type="pct"/>
            <w:tcBorders>
              <w:top w:val="nil"/>
              <w:left w:val="single" w:sz="4" w:space="0" w:color="auto"/>
              <w:bottom w:val="nil"/>
              <w:right w:val="single" w:sz="4" w:space="0" w:color="auto"/>
            </w:tcBorders>
            <w:vAlign w:val="center"/>
          </w:tcPr>
          <w:p w14:paraId="13D70747" w14:textId="2E9C9F56" w:rsidR="005A4984" w:rsidRPr="000F1699" w:rsidRDefault="005A4984" w:rsidP="00A84E51">
            <w:pPr>
              <w:pStyle w:val="-2"/>
              <w:spacing w:line="240" w:lineRule="auto"/>
              <w:rPr>
                <w:color w:val="000000" w:themeColor="text1"/>
              </w:rPr>
            </w:pPr>
            <w:r w:rsidRPr="00C80D45">
              <w:rPr>
                <w:color w:val="000000" w:themeColor="text1"/>
                <w:kern w:val="0"/>
              </w:rPr>
              <w:t>－</w:t>
            </w:r>
          </w:p>
        </w:tc>
      </w:tr>
      <w:tr w:rsidR="005A4984" w:rsidRPr="000F1699" w14:paraId="25BD63BB" w14:textId="77777777" w:rsidTr="00BB3526">
        <w:trPr>
          <w:cantSplit/>
          <w:trHeight w:val="1191"/>
          <w:jc w:val="center"/>
        </w:trPr>
        <w:tc>
          <w:tcPr>
            <w:tcW w:w="1377" w:type="pct"/>
            <w:tcBorders>
              <w:top w:val="nil"/>
              <w:left w:val="nil"/>
              <w:bottom w:val="nil"/>
              <w:right w:val="single" w:sz="4" w:space="0" w:color="auto"/>
            </w:tcBorders>
            <w:vAlign w:val="center"/>
          </w:tcPr>
          <w:p w14:paraId="767E229B" w14:textId="1CFC6388" w:rsidR="005A4984" w:rsidRPr="000F1699" w:rsidRDefault="005A4984" w:rsidP="00A84E51">
            <w:pPr>
              <w:ind w:leftChars="100" w:left="200"/>
              <w:jc w:val="distribute"/>
              <w:rPr>
                <w:color w:val="000000" w:themeColor="text1"/>
                <w:szCs w:val="20"/>
              </w:rPr>
            </w:pPr>
            <w:r w:rsidRPr="00C80D45">
              <w:rPr>
                <w:rFonts w:hint="eastAsia"/>
                <w:b/>
                <w:color w:val="000000" w:themeColor="text1"/>
                <w:kern w:val="0"/>
                <w:szCs w:val="20"/>
              </w:rPr>
              <w:t>環境保護局主管</w:t>
            </w:r>
          </w:p>
        </w:tc>
        <w:tc>
          <w:tcPr>
            <w:tcW w:w="759" w:type="pct"/>
            <w:tcBorders>
              <w:top w:val="nil"/>
              <w:left w:val="single" w:sz="4" w:space="0" w:color="auto"/>
              <w:bottom w:val="nil"/>
              <w:right w:val="single" w:sz="4" w:space="0" w:color="auto"/>
            </w:tcBorders>
            <w:vAlign w:val="center"/>
          </w:tcPr>
          <w:p w14:paraId="60028FF0" w14:textId="5798FEAA" w:rsidR="005A4984" w:rsidRPr="000F1699" w:rsidRDefault="005A4984" w:rsidP="00A84E51">
            <w:pPr>
              <w:pStyle w:val="--3"/>
              <w:spacing w:line="240" w:lineRule="auto"/>
              <w:rPr>
                <w:color w:val="000000" w:themeColor="text1"/>
              </w:rPr>
            </w:pPr>
            <w:r w:rsidRPr="00C80D45">
              <w:rPr>
                <w:color w:val="000000" w:themeColor="text1"/>
                <w:kern w:val="0"/>
              </w:rPr>
              <w:t>2,679,857,127</w:t>
            </w:r>
          </w:p>
        </w:tc>
        <w:tc>
          <w:tcPr>
            <w:tcW w:w="753" w:type="pct"/>
            <w:tcBorders>
              <w:top w:val="nil"/>
              <w:left w:val="single" w:sz="4" w:space="0" w:color="auto"/>
              <w:bottom w:val="nil"/>
              <w:right w:val="single" w:sz="4" w:space="0" w:color="auto"/>
            </w:tcBorders>
            <w:vAlign w:val="center"/>
          </w:tcPr>
          <w:p w14:paraId="5D58DF4D" w14:textId="652F9271" w:rsidR="005A4984" w:rsidRPr="000F1699" w:rsidRDefault="005A4984" w:rsidP="00A84E51">
            <w:pPr>
              <w:pStyle w:val="--3"/>
              <w:spacing w:line="240" w:lineRule="auto"/>
              <w:rPr>
                <w:color w:val="000000" w:themeColor="text1"/>
              </w:rPr>
            </w:pPr>
            <w:r w:rsidRPr="00C80D45">
              <w:rPr>
                <w:color w:val="000000" w:themeColor="text1"/>
                <w:kern w:val="0"/>
              </w:rPr>
              <w:t>1,161,160,879</w:t>
            </w:r>
          </w:p>
        </w:tc>
        <w:tc>
          <w:tcPr>
            <w:tcW w:w="671" w:type="pct"/>
            <w:tcBorders>
              <w:top w:val="nil"/>
              <w:left w:val="single" w:sz="4" w:space="0" w:color="auto"/>
              <w:bottom w:val="nil"/>
              <w:right w:val="single" w:sz="4" w:space="0" w:color="auto"/>
            </w:tcBorders>
            <w:vAlign w:val="center"/>
          </w:tcPr>
          <w:p w14:paraId="357B6324" w14:textId="629D266D" w:rsidR="005A4984" w:rsidRPr="000F1699" w:rsidRDefault="005A4984" w:rsidP="00A84E51">
            <w:pPr>
              <w:pStyle w:val="--3"/>
              <w:spacing w:line="240" w:lineRule="auto"/>
              <w:rPr>
                <w:color w:val="000000" w:themeColor="text1"/>
              </w:rPr>
            </w:pPr>
            <w:r w:rsidRPr="00C80D45">
              <w:rPr>
                <w:color w:val="000000" w:themeColor="text1"/>
                <w:kern w:val="0"/>
              </w:rPr>
              <w:t>－</w:t>
            </w:r>
          </w:p>
        </w:tc>
        <w:tc>
          <w:tcPr>
            <w:tcW w:w="758" w:type="pct"/>
            <w:tcBorders>
              <w:top w:val="nil"/>
              <w:left w:val="single" w:sz="4" w:space="0" w:color="auto"/>
              <w:bottom w:val="nil"/>
              <w:right w:val="single" w:sz="4" w:space="0" w:color="auto"/>
            </w:tcBorders>
            <w:vAlign w:val="center"/>
          </w:tcPr>
          <w:p w14:paraId="59973192" w14:textId="1827EC15" w:rsidR="005A4984" w:rsidRPr="000F1699" w:rsidRDefault="005A4984" w:rsidP="00A84E51">
            <w:pPr>
              <w:pStyle w:val="--3"/>
              <w:spacing w:line="240" w:lineRule="auto"/>
              <w:rPr>
                <w:color w:val="000000" w:themeColor="text1"/>
              </w:rPr>
            </w:pPr>
            <w:r w:rsidRPr="00C80D45">
              <w:rPr>
                <w:color w:val="000000" w:themeColor="text1"/>
                <w:kern w:val="0"/>
              </w:rPr>
              <w:t>1,509,361,316</w:t>
            </w:r>
          </w:p>
        </w:tc>
        <w:tc>
          <w:tcPr>
            <w:tcW w:w="682" w:type="pct"/>
            <w:tcBorders>
              <w:top w:val="nil"/>
              <w:left w:val="single" w:sz="4" w:space="0" w:color="auto"/>
              <w:bottom w:val="nil"/>
              <w:right w:val="single" w:sz="4" w:space="0" w:color="auto"/>
            </w:tcBorders>
            <w:vAlign w:val="center"/>
          </w:tcPr>
          <w:p w14:paraId="1855918C" w14:textId="525D1349" w:rsidR="005A4984" w:rsidRPr="000F1699" w:rsidRDefault="005A4984" w:rsidP="00A84E51">
            <w:pPr>
              <w:pStyle w:val="--3"/>
              <w:spacing w:line="240" w:lineRule="auto"/>
              <w:rPr>
                <w:color w:val="000000" w:themeColor="text1"/>
              </w:rPr>
            </w:pPr>
            <w:r w:rsidRPr="00C80D45">
              <w:rPr>
                <w:color w:val="000000" w:themeColor="text1"/>
                <w:kern w:val="0"/>
              </w:rPr>
              <w:t>9,334,432</w:t>
            </w:r>
          </w:p>
        </w:tc>
      </w:tr>
      <w:tr w:rsidR="005A4984" w:rsidRPr="000F1699" w14:paraId="3024B438" w14:textId="77777777" w:rsidTr="00BB3526">
        <w:trPr>
          <w:cantSplit/>
          <w:trHeight w:val="1191"/>
          <w:jc w:val="center"/>
        </w:trPr>
        <w:tc>
          <w:tcPr>
            <w:tcW w:w="1377" w:type="pct"/>
            <w:tcBorders>
              <w:top w:val="nil"/>
              <w:left w:val="nil"/>
              <w:bottom w:val="single" w:sz="4" w:space="0" w:color="auto"/>
              <w:right w:val="single" w:sz="4" w:space="0" w:color="auto"/>
            </w:tcBorders>
            <w:vAlign w:val="center"/>
          </w:tcPr>
          <w:p w14:paraId="6DA7B56D" w14:textId="0A76E0DB" w:rsidR="005A4984" w:rsidRPr="000F1699" w:rsidRDefault="005A4984" w:rsidP="00A84E51">
            <w:pPr>
              <w:pStyle w:val="----32"/>
              <w:ind w:left="400"/>
              <w:rPr>
                <w:color w:val="000000" w:themeColor="text1"/>
                <w:spacing w:val="-24"/>
                <w:szCs w:val="20"/>
              </w:rPr>
            </w:pPr>
            <w:r w:rsidRPr="00C80D45">
              <w:rPr>
                <w:rFonts w:hint="eastAsia"/>
                <w:color w:val="000000" w:themeColor="text1"/>
                <w:spacing w:val="-24"/>
                <w:szCs w:val="20"/>
              </w:rPr>
              <w:t>雲林縣環境保護基金</w:t>
            </w:r>
          </w:p>
        </w:tc>
        <w:tc>
          <w:tcPr>
            <w:tcW w:w="759" w:type="pct"/>
            <w:tcBorders>
              <w:top w:val="nil"/>
              <w:left w:val="single" w:sz="4" w:space="0" w:color="auto"/>
              <w:bottom w:val="single" w:sz="4" w:space="0" w:color="auto"/>
              <w:right w:val="single" w:sz="4" w:space="0" w:color="auto"/>
            </w:tcBorders>
            <w:vAlign w:val="center"/>
          </w:tcPr>
          <w:p w14:paraId="55E81527" w14:textId="56E31DC0" w:rsidR="005A4984" w:rsidRPr="000F1699" w:rsidRDefault="005A4984" w:rsidP="00A84E51">
            <w:pPr>
              <w:pStyle w:val="-2"/>
              <w:spacing w:line="240" w:lineRule="auto"/>
              <w:rPr>
                <w:color w:val="000000" w:themeColor="text1"/>
              </w:rPr>
            </w:pPr>
            <w:r w:rsidRPr="00C80D45">
              <w:rPr>
                <w:color w:val="000000" w:themeColor="text1"/>
                <w:kern w:val="0"/>
              </w:rPr>
              <w:t>2,679,857,127</w:t>
            </w:r>
          </w:p>
        </w:tc>
        <w:tc>
          <w:tcPr>
            <w:tcW w:w="753" w:type="pct"/>
            <w:tcBorders>
              <w:top w:val="nil"/>
              <w:left w:val="single" w:sz="4" w:space="0" w:color="auto"/>
              <w:bottom w:val="single" w:sz="4" w:space="0" w:color="auto"/>
              <w:right w:val="single" w:sz="4" w:space="0" w:color="auto"/>
            </w:tcBorders>
            <w:vAlign w:val="center"/>
          </w:tcPr>
          <w:p w14:paraId="43804B11" w14:textId="316B59F0" w:rsidR="005A4984" w:rsidRPr="000F1699" w:rsidRDefault="005A4984" w:rsidP="00A84E51">
            <w:pPr>
              <w:pStyle w:val="-2"/>
              <w:spacing w:line="240" w:lineRule="auto"/>
              <w:rPr>
                <w:color w:val="000000" w:themeColor="text1"/>
              </w:rPr>
            </w:pPr>
            <w:r w:rsidRPr="00C80D45">
              <w:rPr>
                <w:color w:val="000000" w:themeColor="text1"/>
                <w:kern w:val="0"/>
              </w:rPr>
              <w:t>1,161,160,879</w:t>
            </w:r>
          </w:p>
        </w:tc>
        <w:tc>
          <w:tcPr>
            <w:tcW w:w="671" w:type="pct"/>
            <w:tcBorders>
              <w:top w:val="nil"/>
              <w:left w:val="single" w:sz="4" w:space="0" w:color="auto"/>
              <w:bottom w:val="single" w:sz="4" w:space="0" w:color="auto"/>
              <w:right w:val="single" w:sz="4" w:space="0" w:color="auto"/>
            </w:tcBorders>
            <w:vAlign w:val="center"/>
          </w:tcPr>
          <w:p w14:paraId="2BCC931C" w14:textId="2F54F1A6" w:rsidR="005A4984" w:rsidRPr="000F1699" w:rsidRDefault="005A4984" w:rsidP="00A84E51">
            <w:pPr>
              <w:pStyle w:val="-2"/>
              <w:spacing w:line="240" w:lineRule="auto"/>
              <w:rPr>
                <w:color w:val="000000" w:themeColor="text1"/>
              </w:rPr>
            </w:pPr>
            <w:r w:rsidRPr="00C80D45">
              <w:rPr>
                <w:color w:val="000000" w:themeColor="text1"/>
                <w:kern w:val="0"/>
              </w:rPr>
              <w:t>－</w:t>
            </w:r>
          </w:p>
        </w:tc>
        <w:tc>
          <w:tcPr>
            <w:tcW w:w="758" w:type="pct"/>
            <w:tcBorders>
              <w:top w:val="nil"/>
              <w:left w:val="single" w:sz="4" w:space="0" w:color="auto"/>
              <w:bottom w:val="single" w:sz="4" w:space="0" w:color="auto"/>
              <w:right w:val="single" w:sz="4" w:space="0" w:color="auto"/>
            </w:tcBorders>
            <w:vAlign w:val="center"/>
          </w:tcPr>
          <w:p w14:paraId="62345B08" w14:textId="3D214939" w:rsidR="005A4984" w:rsidRPr="000F1699" w:rsidRDefault="005A4984" w:rsidP="00A84E51">
            <w:pPr>
              <w:pStyle w:val="-2"/>
              <w:spacing w:line="240" w:lineRule="auto"/>
              <w:rPr>
                <w:color w:val="000000" w:themeColor="text1"/>
              </w:rPr>
            </w:pPr>
            <w:r w:rsidRPr="00C80D45">
              <w:rPr>
                <w:color w:val="000000" w:themeColor="text1"/>
                <w:kern w:val="0"/>
              </w:rPr>
              <w:t>1,509,361,316</w:t>
            </w:r>
          </w:p>
        </w:tc>
        <w:tc>
          <w:tcPr>
            <w:tcW w:w="682" w:type="pct"/>
            <w:tcBorders>
              <w:top w:val="nil"/>
              <w:left w:val="single" w:sz="4" w:space="0" w:color="auto"/>
              <w:bottom w:val="single" w:sz="4" w:space="0" w:color="auto"/>
              <w:right w:val="single" w:sz="4" w:space="0" w:color="auto"/>
            </w:tcBorders>
            <w:vAlign w:val="center"/>
          </w:tcPr>
          <w:p w14:paraId="0D953526" w14:textId="24D5536B" w:rsidR="005A4984" w:rsidRPr="000F1699" w:rsidRDefault="005A4984" w:rsidP="00A84E51">
            <w:pPr>
              <w:pStyle w:val="-2"/>
              <w:spacing w:line="240" w:lineRule="auto"/>
              <w:rPr>
                <w:color w:val="000000" w:themeColor="text1"/>
              </w:rPr>
            </w:pPr>
            <w:r w:rsidRPr="00C80D45">
              <w:rPr>
                <w:color w:val="000000" w:themeColor="text1"/>
                <w:kern w:val="0"/>
              </w:rPr>
              <w:t>9,334,432</w:t>
            </w:r>
          </w:p>
        </w:tc>
      </w:tr>
      <w:tr w:rsidR="005A4984" w:rsidRPr="000F1699" w14:paraId="3B9700B9" w14:textId="77777777" w:rsidTr="00BB3526">
        <w:trPr>
          <w:cantSplit/>
          <w:trHeight w:hRule="exact" w:val="510"/>
          <w:jc w:val="center"/>
        </w:trPr>
        <w:tc>
          <w:tcPr>
            <w:tcW w:w="5000" w:type="pct"/>
            <w:gridSpan w:val="6"/>
            <w:tcBorders>
              <w:top w:val="single" w:sz="4" w:space="0" w:color="auto"/>
              <w:left w:val="nil"/>
              <w:bottom w:val="nil"/>
              <w:right w:val="nil"/>
            </w:tcBorders>
          </w:tcPr>
          <w:p w14:paraId="159CFB9D" w14:textId="77777777" w:rsidR="005A4984" w:rsidRPr="00C80D45" w:rsidRDefault="005A4984" w:rsidP="005A4984">
            <w:pPr>
              <w:pStyle w:val="3T0303110P3"/>
              <w:ind w:left="0" w:firstLineChars="0" w:firstLine="0"/>
              <w:rPr>
                <w:sz w:val="18"/>
                <w:szCs w:val="22"/>
              </w:rPr>
            </w:pPr>
            <w:proofErr w:type="gramStart"/>
            <w:r w:rsidRPr="00C80D45">
              <w:rPr>
                <w:rFonts w:hint="eastAsia"/>
                <w:sz w:val="18"/>
                <w:szCs w:val="22"/>
              </w:rPr>
              <w:t>註</w:t>
            </w:r>
            <w:proofErr w:type="gramEnd"/>
            <w:r w:rsidRPr="00C80D45">
              <w:rPr>
                <w:rFonts w:hint="eastAsia"/>
                <w:sz w:val="18"/>
                <w:szCs w:val="22"/>
              </w:rPr>
              <w:t>：1.信託代理與保證資產（負債）為</w:t>
            </w:r>
            <w:r w:rsidRPr="00C80D45">
              <w:rPr>
                <w:rFonts w:hint="eastAsia"/>
                <w:sz w:val="18"/>
                <w:szCs w:val="20"/>
              </w:rPr>
              <w:t>111,204,029</w:t>
            </w:r>
            <w:r w:rsidRPr="00C80D45">
              <w:rPr>
                <w:rFonts w:hint="eastAsia"/>
                <w:sz w:val="18"/>
                <w:szCs w:val="22"/>
              </w:rPr>
              <w:t>元。</w:t>
            </w:r>
          </w:p>
          <w:p w14:paraId="483F3311" w14:textId="426D65FD" w:rsidR="005A4984" w:rsidRPr="000F1699" w:rsidRDefault="005A4984" w:rsidP="005A4984">
            <w:pPr>
              <w:pStyle w:val="3T0303110P3"/>
              <w:ind w:leftChars="180" w:left="360" w:firstLineChars="0" w:firstLine="0"/>
              <w:rPr>
                <w:rFonts w:ascii="新細明體" w:hAnsi="新細明體"/>
                <w:kern w:val="0"/>
                <w:sz w:val="18"/>
                <w:szCs w:val="18"/>
              </w:rPr>
            </w:pPr>
            <w:r w:rsidRPr="00C80D45">
              <w:rPr>
                <w:rFonts w:hint="eastAsia"/>
                <w:sz w:val="18"/>
                <w:szCs w:val="22"/>
              </w:rPr>
              <w:t>2.</w:t>
            </w:r>
            <w:proofErr w:type="gramStart"/>
            <w:r w:rsidRPr="00C80D45">
              <w:rPr>
                <w:rFonts w:hint="eastAsia"/>
                <w:sz w:val="18"/>
                <w:szCs w:val="22"/>
              </w:rPr>
              <w:t>本表編製</w:t>
            </w:r>
            <w:proofErr w:type="gramEnd"/>
            <w:r w:rsidRPr="00C80D45">
              <w:rPr>
                <w:rFonts w:hint="eastAsia"/>
                <w:sz w:val="18"/>
                <w:szCs w:val="22"/>
              </w:rPr>
              <w:t>基礎係依會計法刪除第29條後，納入固定資產及長期負債等科目，與預算編列基礎不同。</w:t>
            </w:r>
          </w:p>
        </w:tc>
      </w:tr>
    </w:tbl>
    <w:p w14:paraId="40A5AB5E" w14:textId="77777777" w:rsidR="004903F9" w:rsidRPr="000F1699" w:rsidRDefault="004903F9" w:rsidP="004903F9">
      <w:pPr>
        <w:spacing w:line="14" w:lineRule="exact"/>
        <w:rPr>
          <w:color w:val="000000" w:themeColor="text1"/>
        </w:rPr>
      </w:pPr>
    </w:p>
    <w:p w14:paraId="6A7DCD3B" w14:textId="77777777" w:rsidR="00FE0692" w:rsidRPr="00FE0692" w:rsidRDefault="00FE0692">
      <w:pPr>
        <w:rPr>
          <w:sz w:val="2"/>
          <w:szCs w:val="2"/>
        </w:rPr>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07"/>
        <w:gridCol w:w="1794"/>
        <w:gridCol w:w="1560"/>
        <w:gridCol w:w="1560"/>
        <w:gridCol w:w="1529"/>
        <w:gridCol w:w="1589"/>
      </w:tblGrid>
      <w:tr w:rsidR="000F1699" w:rsidRPr="000F1699" w14:paraId="40A36242" w14:textId="77777777" w:rsidTr="00BB3526">
        <w:trPr>
          <w:cantSplit/>
          <w:trHeight w:hRule="exact" w:val="567"/>
        </w:trPr>
        <w:tc>
          <w:tcPr>
            <w:tcW w:w="5000" w:type="pct"/>
            <w:gridSpan w:val="6"/>
            <w:tcBorders>
              <w:top w:val="nil"/>
              <w:bottom w:val="nil"/>
            </w:tcBorders>
            <w:vAlign w:val="center"/>
          </w:tcPr>
          <w:p w14:paraId="2B03821D" w14:textId="77777777" w:rsidR="006448DC" w:rsidRPr="000F1699" w:rsidRDefault="006448DC" w:rsidP="00BB3526">
            <w:pPr>
              <w:adjustRightInd w:val="0"/>
              <w:snapToGrid w:val="0"/>
              <w:rPr>
                <w:rFonts w:hAnsi="Times New Roman" w:cs="Times New Roman"/>
                <w:color w:val="000000" w:themeColor="text1"/>
                <w:spacing w:val="20"/>
                <w:szCs w:val="20"/>
              </w:rPr>
            </w:pPr>
            <w:proofErr w:type="gramStart"/>
            <w:r w:rsidRPr="000F1699">
              <w:rPr>
                <w:rFonts w:ascii="標楷體" w:hAnsi="標楷體" w:cs="Times New Roman" w:hint="eastAsia"/>
                <w:b/>
                <w:color w:val="000000" w:themeColor="text1"/>
                <w:spacing w:val="20"/>
                <w:sz w:val="32"/>
                <w:szCs w:val="20"/>
                <w:u w:val="single"/>
              </w:rPr>
              <w:t>平衡綜</w:t>
            </w:r>
            <w:proofErr w:type="gramEnd"/>
            <w:r w:rsidRPr="000F1699">
              <w:rPr>
                <w:rFonts w:ascii="標楷體" w:hAnsi="標楷體" w:cs="Times New Roman" w:hint="eastAsia"/>
                <w:b/>
                <w:color w:val="000000" w:themeColor="text1"/>
                <w:spacing w:val="20"/>
                <w:sz w:val="32"/>
                <w:szCs w:val="20"/>
                <w:u w:val="single"/>
              </w:rPr>
              <w:t>計表</w:t>
            </w:r>
            <w:r w:rsidRPr="000F1699">
              <w:rPr>
                <w:rFonts w:hAnsi="Times New Roman" w:cs="Times New Roman" w:hint="eastAsia"/>
                <w:bCs/>
                <w:color w:val="000000" w:themeColor="text1"/>
                <w:spacing w:val="20"/>
                <w:sz w:val="28"/>
                <w:szCs w:val="28"/>
              </w:rPr>
              <w:t>（基金別）</w:t>
            </w:r>
          </w:p>
        </w:tc>
      </w:tr>
      <w:tr w:rsidR="000F1699" w:rsidRPr="000F1699" w14:paraId="51A5AD02" w14:textId="77777777" w:rsidTr="00BB3526">
        <w:trPr>
          <w:cantSplit/>
          <w:trHeight w:hRule="exact" w:val="454"/>
        </w:trPr>
        <w:tc>
          <w:tcPr>
            <w:tcW w:w="5000" w:type="pct"/>
            <w:gridSpan w:val="6"/>
            <w:tcBorders>
              <w:top w:val="nil"/>
              <w:bottom w:val="nil"/>
            </w:tcBorders>
            <w:vAlign w:val="center"/>
          </w:tcPr>
          <w:p w14:paraId="56FD6201" w14:textId="77777777" w:rsidR="006448DC" w:rsidRPr="000F1699" w:rsidRDefault="006448DC" w:rsidP="00BB3526">
            <w:pPr>
              <w:tabs>
                <w:tab w:val="right" w:pos="9912"/>
              </w:tabs>
              <w:jc w:val="left"/>
              <w:rPr>
                <w:rFonts w:ascii="標楷體" w:hAnsi="標楷體" w:cs="Times New Roman"/>
                <w:color w:val="000000" w:themeColor="text1"/>
                <w:szCs w:val="20"/>
              </w:rPr>
            </w:pPr>
            <w:r w:rsidRPr="000F1699">
              <w:rPr>
                <w:rFonts w:ascii="標楷體" w:hAnsi="標楷體" w:cs="Times New Roman"/>
                <w:color w:val="000000" w:themeColor="text1"/>
                <w:sz w:val="24"/>
                <w:szCs w:val="24"/>
              </w:rPr>
              <w:t>12</w:t>
            </w:r>
            <w:r w:rsidRPr="000F1699">
              <w:rPr>
                <w:rFonts w:ascii="標楷體" w:hAnsi="標楷體" w:cs="Times New Roman" w:hint="eastAsia"/>
                <w:color w:val="000000" w:themeColor="text1"/>
                <w:sz w:val="24"/>
                <w:szCs w:val="24"/>
              </w:rPr>
              <w:t>月</w:t>
            </w:r>
            <w:r w:rsidRPr="000F1699">
              <w:rPr>
                <w:rFonts w:ascii="標楷體" w:hAnsi="標楷體" w:cs="Times New Roman"/>
                <w:color w:val="000000" w:themeColor="text1"/>
                <w:sz w:val="24"/>
                <w:szCs w:val="24"/>
              </w:rPr>
              <w:t>31</w:t>
            </w:r>
            <w:r w:rsidRPr="000F1699">
              <w:rPr>
                <w:rFonts w:ascii="標楷體" w:hAnsi="標楷體" w:cs="Times New Roman" w:hint="eastAsia"/>
                <w:color w:val="000000" w:themeColor="text1"/>
                <w:sz w:val="24"/>
                <w:szCs w:val="24"/>
              </w:rPr>
              <w:t>日</w:t>
            </w:r>
          </w:p>
        </w:tc>
      </w:tr>
      <w:tr w:rsidR="000F1699" w:rsidRPr="000F1699" w14:paraId="6388D642" w14:textId="77777777" w:rsidTr="00BB3526">
        <w:trPr>
          <w:cantSplit/>
          <w:trHeight w:hRule="exact" w:val="454"/>
        </w:trPr>
        <w:tc>
          <w:tcPr>
            <w:tcW w:w="5000" w:type="pct"/>
            <w:gridSpan w:val="6"/>
            <w:tcBorders>
              <w:top w:val="nil"/>
              <w:bottom w:val="single" w:sz="4" w:space="0" w:color="auto"/>
            </w:tcBorders>
            <w:vAlign w:val="bottom"/>
          </w:tcPr>
          <w:p w14:paraId="5BEB0E1A" w14:textId="77777777" w:rsidR="006448DC" w:rsidRPr="000F1699" w:rsidRDefault="006448DC" w:rsidP="00BB3526">
            <w:pPr>
              <w:pStyle w:val="-6"/>
              <w:spacing w:line="240" w:lineRule="auto"/>
              <w:ind w:leftChars="0" w:left="0" w:rightChars="0" w:right="0"/>
              <w:rPr>
                <w:rFonts w:hAnsi="標楷體"/>
                <w:color w:val="000000" w:themeColor="text1"/>
                <w:spacing w:val="0"/>
              </w:rPr>
            </w:pPr>
            <w:r w:rsidRPr="000F1699">
              <w:rPr>
                <w:rFonts w:hAnsi="標楷體" w:hint="eastAsia"/>
                <w:color w:val="000000" w:themeColor="text1"/>
                <w:spacing w:val="0"/>
              </w:rPr>
              <w:t>單位：新臺幣元</w:t>
            </w:r>
          </w:p>
        </w:tc>
      </w:tr>
      <w:tr w:rsidR="000F1699" w:rsidRPr="000F1699" w14:paraId="6349DB43" w14:textId="77777777" w:rsidTr="00E554A1">
        <w:trPr>
          <w:cantSplit/>
          <w:trHeight w:hRule="exact" w:val="1247"/>
        </w:trPr>
        <w:tc>
          <w:tcPr>
            <w:tcW w:w="834" w:type="pct"/>
            <w:tcBorders>
              <w:top w:val="single" w:sz="4" w:space="0" w:color="auto"/>
              <w:bottom w:val="single" w:sz="4" w:space="0" w:color="auto"/>
            </w:tcBorders>
            <w:vAlign w:val="center"/>
          </w:tcPr>
          <w:p w14:paraId="13908183"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其他資產</w:t>
            </w:r>
          </w:p>
        </w:tc>
        <w:tc>
          <w:tcPr>
            <w:tcW w:w="931" w:type="pct"/>
            <w:tcBorders>
              <w:top w:val="single" w:sz="4" w:space="0" w:color="auto"/>
              <w:bottom w:val="single" w:sz="4" w:space="0" w:color="auto"/>
            </w:tcBorders>
            <w:vAlign w:val="center"/>
          </w:tcPr>
          <w:p w14:paraId="29C548C5" w14:textId="77777777" w:rsidR="006448DC" w:rsidRPr="00E554A1" w:rsidRDefault="006448DC" w:rsidP="007B3D29">
            <w:pPr>
              <w:pStyle w:val="-8"/>
              <w:spacing w:line="240" w:lineRule="auto"/>
              <w:ind w:leftChars="10" w:left="20" w:rightChars="10" w:right="20"/>
              <w:rPr>
                <w:rFonts w:hAnsi="標楷體"/>
                <w:b/>
                <w:bCs/>
                <w:color w:val="000000" w:themeColor="text1"/>
                <w:spacing w:val="0"/>
              </w:rPr>
            </w:pPr>
            <w:r w:rsidRPr="00E554A1">
              <w:rPr>
                <w:rFonts w:hAnsi="標楷體" w:hint="eastAsia"/>
                <w:b/>
                <w:bCs/>
                <w:color w:val="000000" w:themeColor="text1"/>
                <w:spacing w:val="0"/>
              </w:rPr>
              <w:t>負債及淨資產總額</w:t>
            </w:r>
          </w:p>
        </w:tc>
        <w:tc>
          <w:tcPr>
            <w:tcW w:w="809" w:type="pct"/>
            <w:tcBorders>
              <w:top w:val="single" w:sz="4" w:space="0" w:color="auto"/>
              <w:bottom w:val="single" w:sz="4" w:space="0" w:color="auto"/>
            </w:tcBorders>
            <w:vAlign w:val="center"/>
          </w:tcPr>
          <w:p w14:paraId="108580AA" w14:textId="77777777" w:rsidR="006448DC" w:rsidRPr="000F1699" w:rsidRDefault="006448DC" w:rsidP="00BB3526">
            <w:pPr>
              <w:pStyle w:val="-8"/>
              <w:spacing w:line="240" w:lineRule="auto"/>
              <w:ind w:leftChars="10" w:left="20" w:rightChars="10" w:right="20"/>
              <w:rPr>
                <w:rFonts w:hAnsi="標楷體"/>
                <w:b/>
                <w:bCs/>
                <w:color w:val="000000" w:themeColor="text1"/>
                <w:spacing w:val="0"/>
              </w:rPr>
            </w:pPr>
            <w:r w:rsidRPr="000F1699">
              <w:rPr>
                <w:rFonts w:hAnsi="標楷體" w:hint="eastAsia"/>
                <w:b/>
                <w:bCs/>
                <w:color w:val="000000" w:themeColor="text1"/>
                <w:spacing w:val="0"/>
              </w:rPr>
              <w:t>負債總額</w:t>
            </w:r>
          </w:p>
        </w:tc>
        <w:tc>
          <w:tcPr>
            <w:tcW w:w="809" w:type="pct"/>
            <w:tcBorders>
              <w:top w:val="single" w:sz="4" w:space="0" w:color="auto"/>
              <w:bottom w:val="single" w:sz="4" w:space="0" w:color="auto"/>
            </w:tcBorders>
            <w:vAlign w:val="center"/>
          </w:tcPr>
          <w:p w14:paraId="6CA5BE17"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流動負債</w:t>
            </w:r>
          </w:p>
        </w:tc>
        <w:tc>
          <w:tcPr>
            <w:tcW w:w="793" w:type="pct"/>
            <w:tcBorders>
              <w:top w:val="single" w:sz="4" w:space="0" w:color="auto"/>
              <w:bottom w:val="single" w:sz="4" w:space="0" w:color="auto"/>
            </w:tcBorders>
            <w:vAlign w:val="center"/>
          </w:tcPr>
          <w:p w14:paraId="2D7A6B5F" w14:textId="77777777" w:rsidR="006448DC" w:rsidRPr="000F1699" w:rsidRDefault="006448DC" w:rsidP="00BB3526">
            <w:pPr>
              <w:pStyle w:val="-8"/>
              <w:spacing w:line="240" w:lineRule="auto"/>
              <w:ind w:leftChars="10" w:left="20" w:rightChars="10" w:right="20"/>
              <w:rPr>
                <w:rFonts w:hAnsi="標楷體"/>
                <w:color w:val="000000" w:themeColor="text1"/>
                <w:spacing w:val="0"/>
              </w:rPr>
            </w:pPr>
            <w:r w:rsidRPr="000F1699">
              <w:rPr>
                <w:rFonts w:hAnsi="標楷體" w:hint="eastAsia"/>
                <w:color w:val="000000" w:themeColor="text1"/>
                <w:spacing w:val="0"/>
              </w:rPr>
              <w:t>其他負債</w:t>
            </w:r>
          </w:p>
        </w:tc>
        <w:tc>
          <w:tcPr>
            <w:tcW w:w="825" w:type="pct"/>
            <w:tcBorders>
              <w:top w:val="single" w:sz="4" w:space="0" w:color="auto"/>
              <w:bottom w:val="single" w:sz="4" w:space="0" w:color="auto"/>
              <w:right w:val="nil"/>
            </w:tcBorders>
            <w:vAlign w:val="center"/>
          </w:tcPr>
          <w:p w14:paraId="4C75EE75" w14:textId="77777777" w:rsidR="006448DC" w:rsidRPr="000F1699" w:rsidRDefault="006448DC" w:rsidP="00BB3526">
            <w:pPr>
              <w:pStyle w:val="-8"/>
              <w:spacing w:line="240" w:lineRule="auto"/>
              <w:ind w:leftChars="10" w:left="20" w:rightChars="10" w:right="20"/>
              <w:rPr>
                <w:rFonts w:hAnsi="標楷體"/>
                <w:b/>
                <w:bCs/>
                <w:color w:val="000000" w:themeColor="text1"/>
                <w:spacing w:val="0"/>
              </w:rPr>
            </w:pPr>
            <w:r w:rsidRPr="000F1699">
              <w:rPr>
                <w:rFonts w:hAnsi="標楷體" w:hint="eastAsia"/>
                <w:b/>
                <w:bCs/>
                <w:color w:val="000000" w:themeColor="text1"/>
                <w:spacing w:val="0"/>
              </w:rPr>
              <w:t>淨資產</w:t>
            </w:r>
          </w:p>
        </w:tc>
      </w:tr>
      <w:tr w:rsidR="005A4984" w:rsidRPr="000F1699" w14:paraId="7C256C9F" w14:textId="77777777" w:rsidTr="00E554A1">
        <w:trPr>
          <w:cantSplit/>
          <w:trHeight w:val="1191"/>
        </w:trPr>
        <w:tc>
          <w:tcPr>
            <w:tcW w:w="834" w:type="pct"/>
            <w:tcBorders>
              <w:top w:val="single" w:sz="4" w:space="0" w:color="auto"/>
              <w:left w:val="nil"/>
              <w:bottom w:val="nil"/>
              <w:right w:val="nil"/>
            </w:tcBorders>
            <w:vAlign w:val="center"/>
          </w:tcPr>
          <w:p w14:paraId="236D9499" w14:textId="7C0BFE2C" w:rsidR="005A4984" w:rsidRPr="00585BF7" w:rsidRDefault="005A4984" w:rsidP="00A84E51">
            <w:pPr>
              <w:pStyle w:val="--3"/>
              <w:spacing w:line="240" w:lineRule="auto"/>
              <w:rPr>
                <w:color w:val="000000" w:themeColor="text1"/>
              </w:rPr>
            </w:pPr>
            <w:r w:rsidRPr="00585BF7">
              <w:rPr>
                <w:color w:val="000000" w:themeColor="text1"/>
                <w:kern w:val="0"/>
              </w:rPr>
              <w:t>20,147,957</w:t>
            </w:r>
          </w:p>
        </w:tc>
        <w:tc>
          <w:tcPr>
            <w:tcW w:w="931" w:type="pct"/>
            <w:tcBorders>
              <w:top w:val="nil"/>
              <w:left w:val="single" w:sz="4" w:space="0" w:color="auto"/>
              <w:bottom w:val="nil"/>
              <w:right w:val="single" w:sz="4" w:space="0" w:color="auto"/>
            </w:tcBorders>
            <w:vAlign w:val="center"/>
          </w:tcPr>
          <w:p w14:paraId="3DEA83B4" w14:textId="18B04BD9" w:rsidR="005A4984" w:rsidRPr="00585BF7" w:rsidRDefault="005A4984" w:rsidP="00A84E51">
            <w:pPr>
              <w:pStyle w:val="--3"/>
              <w:spacing w:line="240" w:lineRule="auto"/>
              <w:rPr>
                <w:color w:val="000000" w:themeColor="text1"/>
              </w:rPr>
            </w:pPr>
            <w:r w:rsidRPr="00585BF7">
              <w:rPr>
                <w:rFonts w:hint="eastAsia"/>
                <w:color w:val="000000" w:themeColor="text1"/>
                <w:kern w:val="0"/>
              </w:rPr>
              <w:t>26,095,604,722</w:t>
            </w:r>
          </w:p>
        </w:tc>
        <w:tc>
          <w:tcPr>
            <w:tcW w:w="809" w:type="pct"/>
            <w:tcBorders>
              <w:top w:val="nil"/>
              <w:left w:val="single" w:sz="4" w:space="0" w:color="auto"/>
              <w:bottom w:val="nil"/>
              <w:right w:val="single" w:sz="4" w:space="0" w:color="auto"/>
            </w:tcBorders>
            <w:vAlign w:val="center"/>
          </w:tcPr>
          <w:p w14:paraId="68CB6D3A" w14:textId="2F6665F5" w:rsidR="005A4984" w:rsidRPr="00585BF7" w:rsidRDefault="005A4984" w:rsidP="00A84E51">
            <w:pPr>
              <w:pStyle w:val="--3"/>
              <w:spacing w:line="240" w:lineRule="auto"/>
              <w:rPr>
                <w:color w:val="000000" w:themeColor="text1"/>
              </w:rPr>
            </w:pPr>
            <w:r w:rsidRPr="00585BF7">
              <w:rPr>
                <w:rFonts w:hint="eastAsia"/>
                <w:color w:val="000000" w:themeColor="text1"/>
                <w:kern w:val="0"/>
              </w:rPr>
              <w:t>9,797,643,895</w:t>
            </w:r>
          </w:p>
        </w:tc>
        <w:tc>
          <w:tcPr>
            <w:tcW w:w="809" w:type="pct"/>
            <w:tcBorders>
              <w:top w:val="nil"/>
              <w:left w:val="single" w:sz="4" w:space="0" w:color="auto"/>
              <w:bottom w:val="nil"/>
              <w:right w:val="single" w:sz="4" w:space="0" w:color="auto"/>
            </w:tcBorders>
            <w:vAlign w:val="center"/>
          </w:tcPr>
          <w:p w14:paraId="5F2A25EE" w14:textId="034E0418" w:rsidR="005A4984" w:rsidRPr="00585BF7" w:rsidRDefault="005A4984" w:rsidP="00A84E51">
            <w:pPr>
              <w:pStyle w:val="--3"/>
              <w:spacing w:line="240" w:lineRule="auto"/>
              <w:rPr>
                <w:color w:val="000000" w:themeColor="text1"/>
              </w:rPr>
            </w:pPr>
            <w:r w:rsidRPr="00585BF7">
              <w:rPr>
                <w:rFonts w:hint="eastAsia"/>
                <w:color w:val="000000" w:themeColor="text1"/>
                <w:kern w:val="0"/>
              </w:rPr>
              <w:t>8,373,260,576</w:t>
            </w:r>
          </w:p>
        </w:tc>
        <w:tc>
          <w:tcPr>
            <w:tcW w:w="793" w:type="pct"/>
            <w:tcBorders>
              <w:top w:val="nil"/>
              <w:left w:val="nil"/>
              <w:bottom w:val="nil"/>
              <w:right w:val="single" w:sz="4" w:space="0" w:color="auto"/>
            </w:tcBorders>
            <w:vAlign w:val="center"/>
          </w:tcPr>
          <w:p w14:paraId="6EFE0FD2" w14:textId="056F3305" w:rsidR="005A4984" w:rsidRPr="00585BF7" w:rsidRDefault="005A4984" w:rsidP="00A84E51">
            <w:pPr>
              <w:pStyle w:val="--3"/>
              <w:spacing w:line="240" w:lineRule="auto"/>
              <w:rPr>
                <w:color w:val="000000" w:themeColor="text1"/>
              </w:rPr>
            </w:pPr>
            <w:r w:rsidRPr="00585BF7">
              <w:rPr>
                <w:rFonts w:hint="eastAsia"/>
                <w:color w:val="000000" w:themeColor="text1"/>
                <w:kern w:val="0"/>
              </w:rPr>
              <w:t>1,424,383,319</w:t>
            </w:r>
          </w:p>
        </w:tc>
        <w:tc>
          <w:tcPr>
            <w:tcW w:w="825" w:type="pct"/>
            <w:tcBorders>
              <w:top w:val="nil"/>
              <w:left w:val="single" w:sz="4" w:space="0" w:color="auto"/>
              <w:bottom w:val="nil"/>
              <w:right w:val="nil"/>
            </w:tcBorders>
            <w:vAlign w:val="center"/>
          </w:tcPr>
          <w:p w14:paraId="23B1EEDD" w14:textId="56E64DB8" w:rsidR="005A4984" w:rsidRPr="00585BF7" w:rsidRDefault="005A4984" w:rsidP="00A84E51">
            <w:pPr>
              <w:pStyle w:val="--3"/>
              <w:spacing w:line="240" w:lineRule="auto"/>
              <w:rPr>
                <w:color w:val="000000" w:themeColor="text1"/>
              </w:rPr>
            </w:pPr>
            <w:r w:rsidRPr="00585BF7">
              <w:rPr>
                <w:rFonts w:hint="eastAsia"/>
                <w:color w:val="000000" w:themeColor="text1"/>
                <w:kern w:val="0"/>
              </w:rPr>
              <w:t>16,297,960,827</w:t>
            </w:r>
          </w:p>
        </w:tc>
      </w:tr>
      <w:tr w:rsidR="005A4984" w:rsidRPr="000F1699" w14:paraId="79911961" w14:textId="77777777" w:rsidTr="00E554A1">
        <w:trPr>
          <w:cantSplit/>
          <w:trHeight w:val="1191"/>
        </w:trPr>
        <w:tc>
          <w:tcPr>
            <w:tcW w:w="834" w:type="pct"/>
            <w:tcBorders>
              <w:top w:val="nil"/>
              <w:left w:val="nil"/>
              <w:bottom w:val="nil"/>
              <w:right w:val="nil"/>
            </w:tcBorders>
            <w:vAlign w:val="center"/>
          </w:tcPr>
          <w:p w14:paraId="42C515E2" w14:textId="311EB2FE" w:rsidR="005A4984" w:rsidRPr="00585BF7" w:rsidRDefault="005A4984" w:rsidP="00A84E51">
            <w:pPr>
              <w:pStyle w:val="--3"/>
              <w:spacing w:line="240" w:lineRule="auto"/>
              <w:rPr>
                <w:color w:val="000000" w:themeColor="text1"/>
              </w:rPr>
            </w:pPr>
            <w:r w:rsidRPr="00585BF7">
              <w:rPr>
                <w:color w:val="000000" w:themeColor="text1"/>
                <w:kern w:val="0"/>
              </w:rPr>
              <w:t>－</w:t>
            </w:r>
          </w:p>
        </w:tc>
        <w:tc>
          <w:tcPr>
            <w:tcW w:w="931" w:type="pct"/>
            <w:tcBorders>
              <w:top w:val="nil"/>
              <w:left w:val="single" w:sz="4" w:space="0" w:color="auto"/>
              <w:bottom w:val="nil"/>
              <w:right w:val="single" w:sz="4" w:space="0" w:color="auto"/>
            </w:tcBorders>
            <w:vAlign w:val="center"/>
          </w:tcPr>
          <w:p w14:paraId="1DE55E56" w14:textId="1234E0B4" w:rsidR="005A4984" w:rsidRPr="00585BF7" w:rsidRDefault="005A4984" w:rsidP="00A84E51">
            <w:pPr>
              <w:pStyle w:val="--3"/>
              <w:spacing w:line="240" w:lineRule="auto"/>
              <w:rPr>
                <w:color w:val="000000" w:themeColor="text1"/>
              </w:rPr>
            </w:pPr>
            <w:r w:rsidRPr="00585BF7">
              <w:rPr>
                <w:rFonts w:hint="eastAsia"/>
                <w:color w:val="000000" w:themeColor="text1"/>
                <w:kern w:val="0"/>
              </w:rPr>
              <w:t>110,786,268</w:t>
            </w:r>
          </w:p>
        </w:tc>
        <w:tc>
          <w:tcPr>
            <w:tcW w:w="809" w:type="pct"/>
            <w:tcBorders>
              <w:top w:val="nil"/>
              <w:left w:val="single" w:sz="4" w:space="0" w:color="auto"/>
              <w:bottom w:val="nil"/>
              <w:right w:val="single" w:sz="4" w:space="0" w:color="auto"/>
            </w:tcBorders>
            <w:vAlign w:val="center"/>
          </w:tcPr>
          <w:p w14:paraId="0360DDEA" w14:textId="5306122C" w:rsidR="005A4984" w:rsidRPr="00585BF7" w:rsidRDefault="005A4984" w:rsidP="00A84E51">
            <w:pPr>
              <w:pStyle w:val="--3"/>
              <w:spacing w:line="240" w:lineRule="auto"/>
              <w:rPr>
                <w:color w:val="000000" w:themeColor="text1"/>
              </w:rPr>
            </w:pPr>
            <w:r w:rsidRPr="00585BF7">
              <w:rPr>
                <w:rFonts w:hint="eastAsia"/>
                <w:color w:val="000000" w:themeColor="text1"/>
                <w:kern w:val="0"/>
              </w:rPr>
              <w:t>8,253,572</w:t>
            </w:r>
          </w:p>
        </w:tc>
        <w:tc>
          <w:tcPr>
            <w:tcW w:w="809" w:type="pct"/>
            <w:tcBorders>
              <w:top w:val="nil"/>
              <w:left w:val="single" w:sz="4" w:space="0" w:color="auto"/>
              <w:bottom w:val="nil"/>
              <w:right w:val="single" w:sz="4" w:space="0" w:color="auto"/>
            </w:tcBorders>
            <w:vAlign w:val="center"/>
          </w:tcPr>
          <w:p w14:paraId="362E173A" w14:textId="7012FCAA" w:rsidR="005A4984" w:rsidRPr="00585BF7" w:rsidRDefault="005A4984" w:rsidP="00A84E51">
            <w:pPr>
              <w:pStyle w:val="--3"/>
              <w:spacing w:line="240" w:lineRule="auto"/>
              <w:rPr>
                <w:color w:val="000000" w:themeColor="text1"/>
              </w:rPr>
            </w:pPr>
            <w:r w:rsidRPr="00585BF7">
              <w:rPr>
                <w:rFonts w:hint="eastAsia"/>
                <w:color w:val="000000" w:themeColor="text1"/>
                <w:kern w:val="0"/>
              </w:rPr>
              <w:t>8,253,572</w:t>
            </w:r>
          </w:p>
        </w:tc>
        <w:tc>
          <w:tcPr>
            <w:tcW w:w="793" w:type="pct"/>
            <w:tcBorders>
              <w:top w:val="nil"/>
              <w:left w:val="nil"/>
              <w:bottom w:val="nil"/>
              <w:right w:val="single" w:sz="4" w:space="0" w:color="auto"/>
            </w:tcBorders>
            <w:vAlign w:val="center"/>
          </w:tcPr>
          <w:p w14:paraId="213DCEE9" w14:textId="307AF524" w:rsidR="005A4984" w:rsidRPr="00585BF7" w:rsidRDefault="005A4984" w:rsidP="00A84E51">
            <w:pPr>
              <w:pStyle w:val="--3"/>
              <w:spacing w:line="240" w:lineRule="auto"/>
              <w:rPr>
                <w:color w:val="000000" w:themeColor="text1"/>
              </w:rPr>
            </w:pPr>
            <w:r w:rsidRPr="00585BF7">
              <w:rPr>
                <w:rFonts w:hint="eastAsia"/>
                <w:color w:val="000000" w:themeColor="text1"/>
                <w:kern w:val="0"/>
              </w:rPr>
              <w:t>－</w:t>
            </w:r>
          </w:p>
        </w:tc>
        <w:tc>
          <w:tcPr>
            <w:tcW w:w="825" w:type="pct"/>
            <w:tcBorders>
              <w:top w:val="nil"/>
              <w:left w:val="single" w:sz="4" w:space="0" w:color="auto"/>
              <w:bottom w:val="nil"/>
              <w:right w:val="nil"/>
            </w:tcBorders>
            <w:vAlign w:val="center"/>
          </w:tcPr>
          <w:p w14:paraId="5B377505" w14:textId="43E98029" w:rsidR="005A4984" w:rsidRPr="00585BF7" w:rsidRDefault="005A4984" w:rsidP="00A84E51">
            <w:pPr>
              <w:pStyle w:val="--3"/>
              <w:spacing w:line="240" w:lineRule="auto"/>
              <w:rPr>
                <w:color w:val="000000" w:themeColor="text1"/>
              </w:rPr>
            </w:pPr>
            <w:r w:rsidRPr="00585BF7">
              <w:rPr>
                <w:rFonts w:hint="eastAsia"/>
                <w:color w:val="000000" w:themeColor="text1"/>
                <w:kern w:val="0"/>
              </w:rPr>
              <w:t>102,532,696</w:t>
            </w:r>
          </w:p>
        </w:tc>
      </w:tr>
      <w:tr w:rsidR="005A4984" w:rsidRPr="000F1699" w14:paraId="226CFC7A" w14:textId="77777777" w:rsidTr="00E554A1">
        <w:trPr>
          <w:cantSplit/>
          <w:trHeight w:val="1191"/>
        </w:trPr>
        <w:tc>
          <w:tcPr>
            <w:tcW w:w="834" w:type="pct"/>
            <w:tcBorders>
              <w:top w:val="nil"/>
              <w:left w:val="nil"/>
              <w:bottom w:val="nil"/>
              <w:right w:val="nil"/>
            </w:tcBorders>
            <w:vAlign w:val="center"/>
          </w:tcPr>
          <w:p w14:paraId="4E8792E7" w14:textId="7A36B158" w:rsidR="005A4984" w:rsidRPr="00585BF7" w:rsidRDefault="005A4984" w:rsidP="00A84E51">
            <w:pPr>
              <w:pStyle w:val="-2"/>
              <w:spacing w:line="240" w:lineRule="auto"/>
              <w:rPr>
                <w:color w:val="000000" w:themeColor="text1"/>
                <w:szCs w:val="20"/>
              </w:rPr>
            </w:pPr>
            <w:r w:rsidRPr="00585BF7">
              <w:rPr>
                <w:color w:val="000000" w:themeColor="text1"/>
                <w:kern w:val="0"/>
              </w:rPr>
              <w:t>－</w:t>
            </w:r>
          </w:p>
        </w:tc>
        <w:tc>
          <w:tcPr>
            <w:tcW w:w="931" w:type="pct"/>
            <w:tcBorders>
              <w:top w:val="nil"/>
              <w:left w:val="single" w:sz="4" w:space="0" w:color="auto"/>
              <w:bottom w:val="nil"/>
              <w:right w:val="single" w:sz="4" w:space="0" w:color="auto"/>
            </w:tcBorders>
            <w:vAlign w:val="center"/>
          </w:tcPr>
          <w:p w14:paraId="421B7AB7" w14:textId="3897724A"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110,786,268</w:t>
            </w:r>
          </w:p>
        </w:tc>
        <w:tc>
          <w:tcPr>
            <w:tcW w:w="809" w:type="pct"/>
            <w:tcBorders>
              <w:top w:val="nil"/>
              <w:left w:val="single" w:sz="4" w:space="0" w:color="auto"/>
              <w:bottom w:val="nil"/>
              <w:right w:val="single" w:sz="4" w:space="0" w:color="auto"/>
            </w:tcBorders>
            <w:vAlign w:val="center"/>
          </w:tcPr>
          <w:p w14:paraId="333F8D4E" w14:textId="48FE05E0"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8,253,572</w:t>
            </w:r>
          </w:p>
        </w:tc>
        <w:tc>
          <w:tcPr>
            <w:tcW w:w="809" w:type="pct"/>
            <w:tcBorders>
              <w:top w:val="nil"/>
              <w:left w:val="single" w:sz="4" w:space="0" w:color="auto"/>
              <w:bottom w:val="nil"/>
              <w:right w:val="single" w:sz="4" w:space="0" w:color="auto"/>
            </w:tcBorders>
            <w:vAlign w:val="center"/>
          </w:tcPr>
          <w:p w14:paraId="281CC679" w14:textId="733338EF"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8,253,572</w:t>
            </w:r>
          </w:p>
        </w:tc>
        <w:tc>
          <w:tcPr>
            <w:tcW w:w="793" w:type="pct"/>
            <w:tcBorders>
              <w:top w:val="nil"/>
              <w:left w:val="nil"/>
              <w:bottom w:val="nil"/>
              <w:right w:val="single" w:sz="4" w:space="0" w:color="auto"/>
            </w:tcBorders>
            <w:vAlign w:val="center"/>
          </w:tcPr>
          <w:p w14:paraId="72F6E154" w14:textId="44D4F515"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w:t>
            </w:r>
          </w:p>
        </w:tc>
        <w:tc>
          <w:tcPr>
            <w:tcW w:w="825" w:type="pct"/>
            <w:tcBorders>
              <w:top w:val="nil"/>
              <w:left w:val="single" w:sz="4" w:space="0" w:color="auto"/>
              <w:bottom w:val="nil"/>
              <w:right w:val="nil"/>
            </w:tcBorders>
            <w:vAlign w:val="center"/>
          </w:tcPr>
          <w:p w14:paraId="042F3766" w14:textId="5F4268BD"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102,532,696</w:t>
            </w:r>
          </w:p>
        </w:tc>
      </w:tr>
      <w:tr w:rsidR="005A4984" w:rsidRPr="000F1699" w14:paraId="334E087D" w14:textId="77777777" w:rsidTr="00E554A1">
        <w:trPr>
          <w:cantSplit/>
          <w:trHeight w:val="1191"/>
        </w:trPr>
        <w:tc>
          <w:tcPr>
            <w:tcW w:w="834" w:type="pct"/>
            <w:tcBorders>
              <w:top w:val="nil"/>
              <w:left w:val="nil"/>
              <w:bottom w:val="nil"/>
              <w:right w:val="nil"/>
            </w:tcBorders>
            <w:vAlign w:val="center"/>
          </w:tcPr>
          <w:p w14:paraId="4A1EA58B" w14:textId="00D8F50B" w:rsidR="005A4984" w:rsidRPr="00585BF7" w:rsidRDefault="005A4984" w:rsidP="00A84E51">
            <w:pPr>
              <w:pStyle w:val="--3"/>
              <w:spacing w:line="240" w:lineRule="auto"/>
              <w:rPr>
                <w:color w:val="000000" w:themeColor="text1"/>
              </w:rPr>
            </w:pPr>
            <w:r w:rsidRPr="00585BF7">
              <w:rPr>
                <w:color w:val="000000" w:themeColor="text1"/>
                <w:kern w:val="0"/>
              </w:rPr>
              <w:t>20,147,457</w:t>
            </w:r>
          </w:p>
        </w:tc>
        <w:tc>
          <w:tcPr>
            <w:tcW w:w="931" w:type="pct"/>
            <w:tcBorders>
              <w:top w:val="nil"/>
              <w:left w:val="single" w:sz="4" w:space="0" w:color="auto"/>
              <w:bottom w:val="nil"/>
              <w:right w:val="single" w:sz="4" w:space="0" w:color="auto"/>
            </w:tcBorders>
            <w:vAlign w:val="center"/>
          </w:tcPr>
          <w:p w14:paraId="14C19B71" w14:textId="352EA9D3" w:rsidR="005A4984" w:rsidRPr="00585BF7" w:rsidRDefault="005A4984" w:rsidP="00A84E51">
            <w:pPr>
              <w:pStyle w:val="--3"/>
              <w:spacing w:line="240" w:lineRule="auto"/>
              <w:rPr>
                <w:color w:val="000000" w:themeColor="text1"/>
              </w:rPr>
            </w:pPr>
            <w:r w:rsidRPr="00585BF7">
              <w:rPr>
                <w:rFonts w:hint="eastAsia"/>
                <w:color w:val="000000" w:themeColor="text1"/>
                <w:kern w:val="0"/>
              </w:rPr>
              <w:t>23,051,128,955</w:t>
            </w:r>
          </w:p>
        </w:tc>
        <w:tc>
          <w:tcPr>
            <w:tcW w:w="809" w:type="pct"/>
            <w:tcBorders>
              <w:top w:val="nil"/>
              <w:left w:val="single" w:sz="4" w:space="0" w:color="auto"/>
              <w:bottom w:val="nil"/>
              <w:right w:val="single" w:sz="4" w:space="0" w:color="auto"/>
            </w:tcBorders>
            <w:vAlign w:val="center"/>
          </w:tcPr>
          <w:p w14:paraId="6274FEA3" w14:textId="609A1FB4" w:rsidR="005A4984" w:rsidRPr="00585BF7" w:rsidRDefault="005A4984" w:rsidP="00A84E51">
            <w:pPr>
              <w:pStyle w:val="--3"/>
              <w:spacing w:line="240" w:lineRule="auto"/>
              <w:rPr>
                <w:color w:val="000000" w:themeColor="text1"/>
              </w:rPr>
            </w:pPr>
            <w:r w:rsidRPr="00585BF7">
              <w:rPr>
                <w:rFonts w:hint="eastAsia"/>
                <w:color w:val="000000" w:themeColor="text1"/>
                <w:kern w:val="0"/>
              </w:rPr>
              <w:t>4,851,452,803</w:t>
            </w:r>
          </w:p>
        </w:tc>
        <w:tc>
          <w:tcPr>
            <w:tcW w:w="809" w:type="pct"/>
            <w:tcBorders>
              <w:top w:val="nil"/>
              <w:left w:val="single" w:sz="4" w:space="0" w:color="auto"/>
              <w:bottom w:val="nil"/>
              <w:right w:val="single" w:sz="4" w:space="0" w:color="auto"/>
            </w:tcBorders>
            <w:vAlign w:val="center"/>
          </w:tcPr>
          <w:p w14:paraId="3D59A315" w14:textId="29FD4AF8" w:rsidR="005A4984" w:rsidRPr="00585BF7" w:rsidRDefault="005A4984" w:rsidP="00A84E51">
            <w:pPr>
              <w:pStyle w:val="--3"/>
              <w:spacing w:line="240" w:lineRule="auto"/>
              <w:rPr>
                <w:color w:val="000000" w:themeColor="text1"/>
              </w:rPr>
            </w:pPr>
            <w:r w:rsidRPr="00585BF7">
              <w:rPr>
                <w:rFonts w:hint="eastAsia"/>
                <w:color w:val="000000" w:themeColor="text1"/>
                <w:kern w:val="0"/>
              </w:rPr>
              <w:t>3,501,887,397</w:t>
            </w:r>
          </w:p>
        </w:tc>
        <w:tc>
          <w:tcPr>
            <w:tcW w:w="793" w:type="pct"/>
            <w:tcBorders>
              <w:top w:val="nil"/>
              <w:left w:val="nil"/>
              <w:bottom w:val="nil"/>
              <w:right w:val="single" w:sz="4" w:space="0" w:color="auto"/>
            </w:tcBorders>
            <w:vAlign w:val="center"/>
          </w:tcPr>
          <w:p w14:paraId="32D23DBD" w14:textId="1685710B" w:rsidR="005A4984" w:rsidRPr="00585BF7" w:rsidRDefault="005A4984" w:rsidP="00A84E51">
            <w:pPr>
              <w:pStyle w:val="--3"/>
              <w:spacing w:line="240" w:lineRule="auto"/>
              <w:rPr>
                <w:color w:val="000000" w:themeColor="text1"/>
              </w:rPr>
            </w:pPr>
            <w:r w:rsidRPr="00585BF7">
              <w:rPr>
                <w:rFonts w:hint="eastAsia"/>
                <w:color w:val="000000" w:themeColor="text1"/>
                <w:kern w:val="0"/>
              </w:rPr>
              <w:t>1,349,565,406</w:t>
            </w:r>
          </w:p>
        </w:tc>
        <w:tc>
          <w:tcPr>
            <w:tcW w:w="825" w:type="pct"/>
            <w:tcBorders>
              <w:top w:val="nil"/>
              <w:left w:val="single" w:sz="4" w:space="0" w:color="auto"/>
              <w:bottom w:val="nil"/>
              <w:right w:val="nil"/>
            </w:tcBorders>
            <w:vAlign w:val="center"/>
          </w:tcPr>
          <w:p w14:paraId="46973EB9" w14:textId="127344FF" w:rsidR="005A4984" w:rsidRPr="00585BF7" w:rsidRDefault="005A4984" w:rsidP="00A84E51">
            <w:pPr>
              <w:pStyle w:val="--3"/>
              <w:spacing w:line="240" w:lineRule="auto"/>
              <w:rPr>
                <w:color w:val="000000" w:themeColor="text1"/>
              </w:rPr>
            </w:pPr>
            <w:r w:rsidRPr="00585BF7">
              <w:rPr>
                <w:rFonts w:hint="eastAsia"/>
                <w:color w:val="000000" w:themeColor="text1"/>
                <w:kern w:val="0"/>
              </w:rPr>
              <w:t>18,199,676,152</w:t>
            </w:r>
          </w:p>
        </w:tc>
      </w:tr>
      <w:tr w:rsidR="005A4984" w:rsidRPr="000F1699" w14:paraId="51DCB754" w14:textId="77777777" w:rsidTr="00E554A1">
        <w:trPr>
          <w:cantSplit/>
          <w:trHeight w:val="1191"/>
        </w:trPr>
        <w:tc>
          <w:tcPr>
            <w:tcW w:w="834" w:type="pct"/>
            <w:tcBorders>
              <w:top w:val="nil"/>
              <w:left w:val="nil"/>
              <w:bottom w:val="nil"/>
              <w:right w:val="nil"/>
            </w:tcBorders>
            <w:vAlign w:val="center"/>
          </w:tcPr>
          <w:p w14:paraId="53A86F9D" w14:textId="5BBE9EB1" w:rsidR="005A4984" w:rsidRPr="00585BF7" w:rsidRDefault="005A4984" w:rsidP="00A84E51">
            <w:pPr>
              <w:pStyle w:val="-2"/>
              <w:spacing w:line="240" w:lineRule="auto"/>
              <w:rPr>
                <w:color w:val="000000" w:themeColor="text1"/>
                <w:szCs w:val="20"/>
              </w:rPr>
            </w:pPr>
            <w:r w:rsidRPr="00585BF7">
              <w:rPr>
                <w:color w:val="000000" w:themeColor="text1"/>
                <w:kern w:val="0"/>
              </w:rPr>
              <w:t>20,147,457</w:t>
            </w:r>
          </w:p>
        </w:tc>
        <w:tc>
          <w:tcPr>
            <w:tcW w:w="931" w:type="pct"/>
            <w:tcBorders>
              <w:top w:val="nil"/>
              <w:left w:val="single" w:sz="4" w:space="0" w:color="auto"/>
              <w:bottom w:val="nil"/>
              <w:right w:val="single" w:sz="4" w:space="0" w:color="auto"/>
            </w:tcBorders>
            <w:vAlign w:val="center"/>
          </w:tcPr>
          <w:p w14:paraId="7FCEA975" w14:textId="7612A332"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23,051,128,955</w:t>
            </w:r>
          </w:p>
        </w:tc>
        <w:tc>
          <w:tcPr>
            <w:tcW w:w="809" w:type="pct"/>
            <w:tcBorders>
              <w:top w:val="nil"/>
              <w:left w:val="single" w:sz="4" w:space="0" w:color="auto"/>
              <w:bottom w:val="nil"/>
              <w:right w:val="single" w:sz="4" w:space="0" w:color="auto"/>
            </w:tcBorders>
            <w:vAlign w:val="center"/>
          </w:tcPr>
          <w:p w14:paraId="3647DC06" w14:textId="0E7EFCD1"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4,851,452,803</w:t>
            </w:r>
          </w:p>
        </w:tc>
        <w:tc>
          <w:tcPr>
            <w:tcW w:w="809" w:type="pct"/>
            <w:tcBorders>
              <w:top w:val="nil"/>
              <w:left w:val="single" w:sz="4" w:space="0" w:color="auto"/>
              <w:bottom w:val="nil"/>
              <w:right w:val="single" w:sz="4" w:space="0" w:color="auto"/>
            </w:tcBorders>
            <w:vAlign w:val="center"/>
          </w:tcPr>
          <w:p w14:paraId="7DD0A905" w14:textId="26F1611A"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3,501,887,397</w:t>
            </w:r>
          </w:p>
        </w:tc>
        <w:tc>
          <w:tcPr>
            <w:tcW w:w="793" w:type="pct"/>
            <w:tcBorders>
              <w:top w:val="nil"/>
              <w:left w:val="nil"/>
              <w:bottom w:val="nil"/>
              <w:right w:val="single" w:sz="4" w:space="0" w:color="auto"/>
            </w:tcBorders>
            <w:vAlign w:val="center"/>
          </w:tcPr>
          <w:p w14:paraId="48F112A9" w14:textId="12647CCF"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1,349,565,406</w:t>
            </w:r>
          </w:p>
        </w:tc>
        <w:tc>
          <w:tcPr>
            <w:tcW w:w="825" w:type="pct"/>
            <w:tcBorders>
              <w:top w:val="nil"/>
              <w:left w:val="single" w:sz="4" w:space="0" w:color="auto"/>
              <w:bottom w:val="nil"/>
              <w:right w:val="nil"/>
            </w:tcBorders>
            <w:vAlign w:val="center"/>
          </w:tcPr>
          <w:p w14:paraId="6365C252" w14:textId="1C84CA1E"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18,199,676,152</w:t>
            </w:r>
          </w:p>
        </w:tc>
      </w:tr>
      <w:tr w:rsidR="005A4984" w:rsidRPr="000F1699" w14:paraId="547ACB70" w14:textId="77777777" w:rsidTr="00E554A1">
        <w:trPr>
          <w:cantSplit/>
          <w:trHeight w:val="1191"/>
        </w:trPr>
        <w:tc>
          <w:tcPr>
            <w:tcW w:w="834" w:type="pct"/>
            <w:tcBorders>
              <w:top w:val="nil"/>
              <w:left w:val="nil"/>
              <w:bottom w:val="nil"/>
              <w:right w:val="nil"/>
            </w:tcBorders>
            <w:vAlign w:val="center"/>
          </w:tcPr>
          <w:p w14:paraId="1B71EECE" w14:textId="21339829" w:rsidR="005A4984" w:rsidRPr="00585BF7" w:rsidRDefault="005A4984" w:rsidP="00A84E51">
            <w:pPr>
              <w:pStyle w:val="--3"/>
              <w:spacing w:line="240" w:lineRule="auto"/>
              <w:rPr>
                <w:color w:val="000000" w:themeColor="text1"/>
              </w:rPr>
            </w:pPr>
            <w:r w:rsidRPr="00585BF7">
              <w:rPr>
                <w:color w:val="000000" w:themeColor="text1"/>
                <w:kern w:val="0"/>
              </w:rPr>
              <w:t>－</w:t>
            </w:r>
          </w:p>
        </w:tc>
        <w:tc>
          <w:tcPr>
            <w:tcW w:w="931" w:type="pct"/>
            <w:tcBorders>
              <w:top w:val="nil"/>
              <w:left w:val="single" w:sz="4" w:space="0" w:color="auto"/>
              <w:bottom w:val="nil"/>
              <w:right w:val="single" w:sz="4" w:space="0" w:color="auto"/>
            </w:tcBorders>
            <w:vAlign w:val="center"/>
          </w:tcPr>
          <w:p w14:paraId="7CE30DC7" w14:textId="51921215" w:rsidR="005A4984" w:rsidRPr="00585BF7" w:rsidRDefault="005A4984" w:rsidP="00A84E51">
            <w:pPr>
              <w:pStyle w:val="--3"/>
              <w:spacing w:line="240" w:lineRule="auto"/>
              <w:rPr>
                <w:color w:val="000000" w:themeColor="text1"/>
              </w:rPr>
            </w:pPr>
            <w:r w:rsidRPr="00585BF7">
              <w:rPr>
                <w:rFonts w:hint="eastAsia"/>
                <w:color w:val="000000" w:themeColor="text1"/>
                <w:kern w:val="0"/>
              </w:rPr>
              <w:t>253,832,372</w:t>
            </w:r>
          </w:p>
        </w:tc>
        <w:tc>
          <w:tcPr>
            <w:tcW w:w="809" w:type="pct"/>
            <w:tcBorders>
              <w:top w:val="nil"/>
              <w:left w:val="single" w:sz="4" w:space="0" w:color="auto"/>
              <w:bottom w:val="nil"/>
              <w:right w:val="single" w:sz="4" w:space="0" w:color="auto"/>
            </w:tcBorders>
            <w:vAlign w:val="center"/>
          </w:tcPr>
          <w:p w14:paraId="2D948D4C" w14:textId="22D09A9A" w:rsidR="005A4984" w:rsidRPr="00585BF7" w:rsidRDefault="005A4984" w:rsidP="00A84E51">
            <w:pPr>
              <w:pStyle w:val="--3"/>
              <w:spacing w:line="240" w:lineRule="auto"/>
              <w:rPr>
                <w:color w:val="000000" w:themeColor="text1"/>
              </w:rPr>
            </w:pPr>
            <w:r w:rsidRPr="00585BF7">
              <w:rPr>
                <w:rFonts w:hint="eastAsia"/>
                <w:color w:val="000000" w:themeColor="text1"/>
                <w:kern w:val="0"/>
              </w:rPr>
              <w:t>165,780,646</w:t>
            </w:r>
          </w:p>
        </w:tc>
        <w:tc>
          <w:tcPr>
            <w:tcW w:w="809" w:type="pct"/>
            <w:tcBorders>
              <w:top w:val="nil"/>
              <w:left w:val="single" w:sz="4" w:space="0" w:color="auto"/>
              <w:bottom w:val="nil"/>
              <w:right w:val="single" w:sz="4" w:space="0" w:color="auto"/>
            </w:tcBorders>
            <w:vAlign w:val="center"/>
          </w:tcPr>
          <w:p w14:paraId="36FD55C8" w14:textId="0609DFED" w:rsidR="005A4984" w:rsidRPr="00585BF7" w:rsidRDefault="005A4984" w:rsidP="00A84E51">
            <w:pPr>
              <w:pStyle w:val="--3"/>
              <w:spacing w:line="240" w:lineRule="auto"/>
              <w:rPr>
                <w:color w:val="000000" w:themeColor="text1"/>
              </w:rPr>
            </w:pPr>
            <w:r w:rsidRPr="00585BF7">
              <w:rPr>
                <w:rFonts w:hint="eastAsia"/>
                <w:color w:val="000000" w:themeColor="text1"/>
                <w:kern w:val="0"/>
              </w:rPr>
              <w:t>113,432,409</w:t>
            </w:r>
          </w:p>
        </w:tc>
        <w:tc>
          <w:tcPr>
            <w:tcW w:w="793" w:type="pct"/>
            <w:tcBorders>
              <w:top w:val="nil"/>
              <w:left w:val="nil"/>
              <w:bottom w:val="nil"/>
              <w:right w:val="single" w:sz="4" w:space="0" w:color="auto"/>
            </w:tcBorders>
            <w:vAlign w:val="center"/>
          </w:tcPr>
          <w:p w14:paraId="2FD0A3D6" w14:textId="0AA17D2F" w:rsidR="005A4984" w:rsidRPr="00585BF7" w:rsidRDefault="005A4984" w:rsidP="00A84E51">
            <w:pPr>
              <w:pStyle w:val="--3"/>
              <w:spacing w:line="240" w:lineRule="auto"/>
              <w:rPr>
                <w:color w:val="000000" w:themeColor="text1"/>
              </w:rPr>
            </w:pPr>
            <w:r w:rsidRPr="00585BF7">
              <w:rPr>
                <w:rFonts w:hint="eastAsia"/>
                <w:color w:val="000000" w:themeColor="text1"/>
                <w:kern w:val="0"/>
              </w:rPr>
              <w:t>52,348,237</w:t>
            </w:r>
          </w:p>
        </w:tc>
        <w:tc>
          <w:tcPr>
            <w:tcW w:w="825" w:type="pct"/>
            <w:tcBorders>
              <w:top w:val="nil"/>
              <w:left w:val="single" w:sz="4" w:space="0" w:color="auto"/>
              <w:bottom w:val="nil"/>
              <w:right w:val="nil"/>
            </w:tcBorders>
            <w:vAlign w:val="center"/>
          </w:tcPr>
          <w:p w14:paraId="722A1BD6" w14:textId="34BE5C16" w:rsidR="005A4984" w:rsidRPr="00585BF7" w:rsidRDefault="005A4984" w:rsidP="00A84E51">
            <w:pPr>
              <w:pStyle w:val="--3"/>
              <w:spacing w:line="240" w:lineRule="auto"/>
              <w:rPr>
                <w:color w:val="000000" w:themeColor="text1"/>
              </w:rPr>
            </w:pPr>
            <w:r w:rsidRPr="00585BF7">
              <w:rPr>
                <w:rFonts w:hint="eastAsia"/>
                <w:color w:val="000000" w:themeColor="text1"/>
                <w:kern w:val="0"/>
              </w:rPr>
              <w:t>88,051,726</w:t>
            </w:r>
          </w:p>
        </w:tc>
      </w:tr>
      <w:tr w:rsidR="005A4984" w:rsidRPr="000F1699" w14:paraId="47DC727A" w14:textId="77777777" w:rsidTr="00E554A1">
        <w:trPr>
          <w:cantSplit/>
          <w:trHeight w:val="1191"/>
        </w:trPr>
        <w:tc>
          <w:tcPr>
            <w:tcW w:w="834" w:type="pct"/>
            <w:tcBorders>
              <w:top w:val="nil"/>
              <w:left w:val="nil"/>
              <w:bottom w:val="nil"/>
              <w:right w:val="nil"/>
            </w:tcBorders>
            <w:vAlign w:val="center"/>
          </w:tcPr>
          <w:p w14:paraId="05DB7AB5" w14:textId="69F38C31" w:rsidR="005A4984" w:rsidRPr="00585BF7" w:rsidRDefault="005A4984" w:rsidP="00A84E51">
            <w:pPr>
              <w:pStyle w:val="-2"/>
              <w:spacing w:line="240" w:lineRule="auto"/>
              <w:rPr>
                <w:color w:val="000000" w:themeColor="text1"/>
                <w:szCs w:val="20"/>
              </w:rPr>
            </w:pPr>
            <w:r w:rsidRPr="00585BF7">
              <w:rPr>
                <w:color w:val="000000" w:themeColor="text1"/>
                <w:kern w:val="0"/>
              </w:rPr>
              <w:t>－</w:t>
            </w:r>
          </w:p>
        </w:tc>
        <w:tc>
          <w:tcPr>
            <w:tcW w:w="931" w:type="pct"/>
            <w:tcBorders>
              <w:top w:val="nil"/>
              <w:left w:val="single" w:sz="4" w:space="0" w:color="auto"/>
              <w:bottom w:val="nil"/>
              <w:right w:val="single" w:sz="4" w:space="0" w:color="auto"/>
            </w:tcBorders>
            <w:vAlign w:val="center"/>
          </w:tcPr>
          <w:p w14:paraId="4FFF1E43" w14:textId="6555C73A"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253,832,372</w:t>
            </w:r>
          </w:p>
        </w:tc>
        <w:tc>
          <w:tcPr>
            <w:tcW w:w="809" w:type="pct"/>
            <w:tcBorders>
              <w:top w:val="nil"/>
              <w:left w:val="single" w:sz="4" w:space="0" w:color="auto"/>
              <w:bottom w:val="nil"/>
              <w:right w:val="single" w:sz="4" w:space="0" w:color="auto"/>
            </w:tcBorders>
            <w:vAlign w:val="center"/>
          </w:tcPr>
          <w:p w14:paraId="0938C623" w14:textId="06BF63E6"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165,780,646</w:t>
            </w:r>
          </w:p>
        </w:tc>
        <w:tc>
          <w:tcPr>
            <w:tcW w:w="809" w:type="pct"/>
            <w:tcBorders>
              <w:top w:val="nil"/>
              <w:left w:val="single" w:sz="4" w:space="0" w:color="auto"/>
              <w:bottom w:val="nil"/>
              <w:right w:val="single" w:sz="4" w:space="0" w:color="auto"/>
            </w:tcBorders>
            <w:vAlign w:val="center"/>
          </w:tcPr>
          <w:p w14:paraId="6215DF5D" w14:textId="729D8B2D"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113,432,409</w:t>
            </w:r>
          </w:p>
        </w:tc>
        <w:tc>
          <w:tcPr>
            <w:tcW w:w="793" w:type="pct"/>
            <w:tcBorders>
              <w:top w:val="nil"/>
              <w:left w:val="nil"/>
              <w:bottom w:val="nil"/>
              <w:right w:val="single" w:sz="4" w:space="0" w:color="auto"/>
            </w:tcBorders>
            <w:vAlign w:val="center"/>
          </w:tcPr>
          <w:p w14:paraId="7C26EAE4" w14:textId="611B243F"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52,348,237</w:t>
            </w:r>
          </w:p>
        </w:tc>
        <w:tc>
          <w:tcPr>
            <w:tcW w:w="825" w:type="pct"/>
            <w:tcBorders>
              <w:top w:val="nil"/>
              <w:left w:val="single" w:sz="4" w:space="0" w:color="auto"/>
              <w:bottom w:val="nil"/>
              <w:right w:val="nil"/>
            </w:tcBorders>
            <w:vAlign w:val="center"/>
          </w:tcPr>
          <w:p w14:paraId="7C0E338C" w14:textId="6562F444"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88,051,726</w:t>
            </w:r>
          </w:p>
        </w:tc>
      </w:tr>
      <w:tr w:rsidR="005A4984" w:rsidRPr="000F1699" w14:paraId="6EC69779" w14:textId="77777777" w:rsidTr="00E554A1">
        <w:trPr>
          <w:cantSplit/>
          <w:trHeight w:val="1191"/>
        </w:trPr>
        <w:tc>
          <w:tcPr>
            <w:tcW w:w="834" w:type="pct"/>
            <w:tcBorders>
              <w:top w:val="nil"/>
              <w:left w:val="nil"/>
              <w:bottom w:val="nil"/>
              <w:right w:val="nil"/>
            </w:tcBorders>
            <w:vAlign w:val="center"/>
          </w:tcPr>
          <w:p w14:paraId="6F208C75" w14:textId="15CB99E6" w:rsidR="005A4984" w:rsidRPr="00585BF7" w:rsidRDefault="005A4984" w:rsidP="00A84E51">
            <w:pPr>
              <w:pStyle w:val="--3"/>
              <w:spacing w:line="240" w:lineRule="auto"/>
              <w:rPr>
                <w:color w:val="000000" w:themeColor="text1"/>
              </w:rPr>
            </w:pPr>
            <w:r w:rsidRPr="00585BF7">
              <w:rPr>
                <w:color w:val="000000" w:themeColor="text1"/>
                <w:kern w:val="0"/>
              </w:rPr>
              <w:t>500</w:t>
            </w:r>
          </w:p>
        </w:tc>
        <w:tc>
          <w:tcPr>
            <w:tcW w:w="931" w:type="pct"/>
            <w:tcBorders>
              <w:top w:val="nil"/>
              <w:left w:val="single" w:sz="4" w:space="0" w:color="auto"/>
              <w:bottom w:val="nil"/>
              <w:right w:val="single" w:sz="4" w:space="0" w:color="auto"/>
            </w:tcBorders>
            <w:vAlign w:val="center"/>
          </w:tcPr>
          <w:p w14:paraId="4EB9520C" w14:textId="1262420D" w:rsidR="005A4984" w:rsidRPr="00585BF7" w:rsidRDefault="005A4984" w:rsidP="00A84E51">
            <w:pPr>
              <w:pStyle w:val="--3"/>
              <w:spacing w:line="240" w:lineRule="auto"/>
              <w:rPr>
                <w:color w:val="000000" w:themeColor="text1"/>
              </w:rPr>
            </w:pPr>
            <w:r w:rsidRPr="00585BF7">
              <w:rPr>
                <w:rFonts w:hint="eastAsia"/>
                <w:color w:val="000000" w:themeColor="text1"/>
                <w:kern w:val="0"/>
              </w:rPr>
              <w:t>2,679,857,127</w:t>
            </w:r>
          </w:p>
        </w:tc>
        <w:tc>
          <w:tcPr>
            <w:tcW w:w="809" w:type="pct"/>
            <w:tcBorders>
              <w:top w:val="nil"/>
              <w:left w:val="single" w:sz="4" w:space="0" w:color="auto"/>
              <w:bottom w:val="nil"/>
              <w:right w:val="single" w:sz="4" w:space="0" w:color="auto"/>
            </w:tcBorders>
            <w:vAlign w:val="center"/>
          </w:tcPr>
          <w:p w14:paraId="368D85C7" w14:textId="55ADE1E5" w:rsidR="005A4984" w:rsidRPr="00585BF7" w:rsidRDefault="005A4984" w:rsidP="00A84E51">
            <w:pPr>
              <w:pStyle w:val="--3"/>
              <w:spacing w:line="240" w:lineRule="auto"/>
              <w:rPr>
                <w:color w:val="000000" w:themeColor="text1"/>
              </w:rPr>
            </w:pPr>
            <w:r w:rsidRPr="00585BF7">
              <w:rPr>
                <w:rFonts w:hint="eastAsia"/>
                <w:color w:val="000000" w:themeColor="text1"/>
                <w:kern w:val="0"/>
              </w:rPr>
              <w:t>4,772,156,874</w:t>
            </w:r>
          </w:p>
        </w:tc>
        <w:tc>
          <w:tcPr>
            <w:tcW w:w="809" w:type="pct"/>
            <w:tcBorders>
              <w:top w:val="nil"/>
              <w:left w:val="single" w:sz="4" w:space="0" w:color="auto"/>
              <w:bottom w:val="nil"/>
              <w:right w:val="single" w:sz="4" w:space="0" w:color="auto"/>
            </w:tcBorders>
            <w:vAlign w:val="center"/>
          </w:tcPr>
          <w:p w14:paraId="6E5200F3" w14:textId="7FEA646D" w:rsidR="005A4984" w:rsidRPr="00585BF7" w:rsidRDefault="005A4984" w:rsidP="00A84E51">
            <w:pPr>
              <w:pStyle w:val="--3"/>
              <w:spacing w:line="240" w:lineRule="auto"/>
              <w:rPr>
                <w:color w:val="000000" w:themeColor="text1"/>
              </w:rPr>
            </w:pPr>
            <w:r w:rsidRPr="00585BF7">
              <w:rPr>
                <w:rFonts w:hint="eastAsia"/>
                <w:color w:val="000000" w:themeColor="text1"/>
                <w:kern w:val="0"/>
              </w:rPr>
              <w:t>4,749,687,198</w:t>
            </w:r>
          </w:p>
        </w:tc>
        <w:tc>
          <w:tcPr>
            <w:tcW w:w="793" w:type="pct"/>
            <w:tcBorders>
              <w:top w:val="nil"/>
              <w:left w:val="nil"/>
              <w:bottom w:val="nil"/>
              <w:right w:val="single" w:sz="4" w:space="0" w:color="auto"/>
            </w:tcBorders>
            <w:vAlign w:val="center"/>
          </w:tcPr>
          <w:p w14:paraId="5AFB6C6D" w14:textId="6792C087" w:rsidR="005A4984" w:rsidRPr="00585BF7" w:rsidRDefault="005A4984" w:rsidP="00A84E51">
            <w:pPr>
              <w:pStyle w:val="--3"/>
              <w:spacing w:line="240" w:lineRule="auto"/>
              <w:rPr>
                <w:color w:val="000000" w:themeColor="text1"/>
              </w:rPr>
            </w:pPr>
            <w:r w:rsidRPr="00585BF7">
              <w:rPr>
                <w:rFonts w:hint="eastAsia"/>
                <w:color w:val="000000" w:themeColor="text1"/>
                <w:kern w:val="0"/>
              </w:rPr>
              <w:t>22,469,676</w:t>
            </w:r>
          </w:p>
        </w:tc>
        <w:tc>
          <w:tcPr>
            <w:tcW w:w="825" w:type="pct"/>
            <w:tcBorders>
              <w:top w:val="nil"/>
              <w:left w:val="single" w:sz="4" w:space="0" w:color="auto"/>
              <w:bottom w:val="nil"/>
              <w:right w:val="nil"/>
            </w:tcBorders>
            <w:vAlign w:val="center"/>
          </w:tcPr>
          <w:p w14:paraId="7A7B7F11" w14:textId="4E061B84" w:rsidR="005A4984" w:rsidRPr="00585BF7" w:rsidRDefault="005A4984" w:rsidP="00A84E51">
            <w:pPr>
              <w:pStyle w:val="--3"/>
              <w:spacing w:line="240" w:lineRule="auto"/>
              <w:rPr>
                <w:color w:val="000000" w:themeColor="text1"/>
              </w:rPr>
            </w:pPr>
            <w:r w:rsidRPr="00585BF7">
              <w:rPr>
                <w:rFonts w:hint="eastAsia"/>
                <w:color w:val="000000" w:themeColor="text1"/>
                <w:kern w:val="0"/>
              </w:rPr>
              <w:t>- 2,092,299,747</w:t>
            </w:r>
          </w:p>
        </w:tc>
      </w:tr>
      <w:tr w:rsidR="005A4984" w:rsidRPr="000F1699" w14:paraId="39B947E0" w14:textId="77777777" w:rsidTr="00E554A1">
        <w:trPr>
          <w:cantSplit/>
          <w:trHeight w:val="1191"/>
        </w:trPr>
        <w:tc>
          <w:tcPr>
            <w:tcW w:w="834" w:type="pct"/>
            <w:tcBorders>
              <w:top w:val="nil"/>
              <w:left w:val="nil"/>
              <w:bottom w:val="single" w:sz="4" w:space="0" w:color="auto"/>
              <w:right w:val="nil"/>
            </w:tcBorders>
            <w:vAlign w:val="center"/>
          </w:tcPr>
          <w:p w14:paraId="53ADF72A" w14:textId="39243C38" w:rsidR="005A4984" w:rsidRPr="00585BF7" w:rsidRDefault="005A4984" w:rsidP="00A84E51">
            <w:pPr>
              <w:pStyle w:val="-2"/>
              <w:spacing w:line="240" w:lineRule="auto"/>
              <w:rPr>
                <w:color w:val="000000" w:themeColor="text1"/>
                <w:szCs w:val="20"/>
              </w:rPr>
            </w:pPr>
            <w:r w:rsidRPr="00585BF7">
              <w:rPr>
                <w:color w:val="000000" w:themeColor="text1"/>
                <w:kern w:val="0"/>
              </w:rPr>
              <w:t>500</w:t>
            </w:r>
          </w:p>
        </w:tc>
        <w:tc>
          <w:tcPr>
            <w:tcW w:w="931" w:type="pct"/>
            <w:tcBorders>
              <w:top w:val="nil"/>
              <w:left w:val="single" w:sz="4" w:space="0" w:color="auto"/>
              <w:bottom w:val="single" w:sz="4" w:space="0" w:color="auto"/>
              <w:right w:val="single" w:sz="4" w:space="0" w:color="auto"/>
            </w:tcBorders>
            <w:vAlign w:val="center"/>
          </w:tcPr>
          <w:p w14:paraId="53EFE9FD" w14:textId="7906B288"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2,679,857,127</w:t>
            </w:r>
          </w:p>
        </w:tc>
        <w:tc>
          <w:tcPr>
            <w:tcW w:w="809" w:type="pct"/>
            <w:tcBorders>
              <w:top w:val="nil"/>
              <w:left w:val="single" w:sz="4" w:space="0" w:color="auto"/>
              <w:bottom w:val="single" w:sz="4" w:space="0" w:color="auto"/>
              <w:right w:val="single" w:sz="4" w:space="0" w:color="auto"/>
            </w:tcBorders>
            <w:vAlign w:val="center"/>
          </w:tcPr>
          <w:p w14:paraId="35F05FAF" w14:textId="2D06377F"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4,772,156,874</w:t>
            </w:r>
          </w:p>
        </w:tc>
        <w:tc>
          <w:tcPr>
            <w:tcW w:w="809" w:type="pct"/>
            <w:tcBorders>
              <w:top w:val="nil"/>
              <w:left w:val="single" w:sz="4" w:space="0" w:color="auto"/>
              <w:bottom w:val="single" w:sz="4" w:space="0" w:color="auto"/>
              <w:right w:val="single" w:sz="4" w:space="0" w:color="auto"/>
            </w:tcBorders>
            <w:vAlign w:val="center"/>
          </w:tcPr>
          <w:p w14:paraId="61938F12" w14:textId="28CEE9D5"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4,749,687,198</w:t>
            </w:r>
          </w:p>
        </w:tc>
        <w:tc>
          <w:tcPr>
            <w:tcW w:w="793" w:type="pct"/>
            <w:tcBorders>
              <w:top w:val="nil"/>
              <w:left w:val="nil"/>
              <w:bottom w:val="single" w:sz="4" w:space="0" w:color="auto"/>
              <w:right w:val="single" w:sz="4" w:space="0" w:color="auto"/>
            </w:tcBorders>
            <w:vAlign w:val="center"/>
          </w:tcPr>
          <w:p w14:paraId="74E47EDA" w14:textId="416A2B07"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22,469,676</w:t>
            </w:r>
          </w:p>
        </w:tc>
        <w:tc>
          <w:tcPr>
            <w:tcW w:w="825" w:type="pct"/>
            <w:tcBorders>
              <w:top w:val="nil"/>
              <w:left w:val="single" w:sz="4" w:space="0" w:color="auto"/>
              <w:bottom w:val="single" w:sz="4" w:space="0" w:color="auto"/>
              <w:right w:val="nil"/>
            </w:tcBorders>
            <w:vAlign w:val="center"/>
          </w:tcPr>
          <w:p w14:paraId="7CE35ED0" w14:textId="512200E3" w:rsidR="005A4984" w:rsidRPr="00585BF7" w:rsidRDefault="005A4984" w:rsidP="00A84E51">
            <w:pPr>
              <w:pStyle w:val="-2"/>
              <w:spacing w:line="240" w:lineRule="auto"/>
              <w:rPr>
                <w:color w:val="000000" w:themeColor="text1"/>
                <w:szCs w:val="20"/>
              </w:rPr>
            </w:pPr>
            <w:r w:rsidRPr="00585BF7">
              <w:rPr>
                <w:rFonts w:hint="eastAsia"/>
                <w:color w:val="000000" w:themeColor="text1"/>
                <w:kern w:val="0"/>
              </w:rPr>
              <w:t>- 2,092,299,747</w:t>
            </w:r>
          </w:p>
        </w:tc>
      </w:tr>
    </w:tbl>
    <w:p w14:paraId="14072F06" w14:textId="5FD9C8F7" w:rsidR="006448DC" w:rsidRPr="000F1699" w:rsidRDefault="006448DC" w:rsidP="006448DC">
      <w:pPr>
        <w:spacing w:line="20" w:lineRule="exact"/>
        <w:rPr>
          <w:color w:val="000000" w:themeColor="text1"/>
        </w:rPr>
      </w:pPr>
    </w:p>
    <w:p w14:paraId="33C80774" w14:textId="63632F48" w:rsidR="00A06FF7" w:rsidRPr="000F1699" w:rsidRDefault="00A06FF7" w:rsidP="006448DC">
      <w:pPr>
        <w:spacing w:line="400" w:lineRule="exact"/>
        <w:rPr>
          <w:rFonts w:ascii="標楷體" w:hAnsi="標楷體"/>
          <w:color w:val="000000" w:themeColor="text1"/>
          <w:spacing w:val="20"/>
          <w:sz w:val="32"/>
          <w:szCs w:val="32"/>
        </w:rPr>
      </w:pPr>
    </w:p>
    <w:bookmarkEnd w:id="0"/>
    <w:tbl>
      <w:tblPr>
        <w:tblW w:w="5001" w:type="pct"/>
        <w:tblInd w:w="-1" w:type="dxa"/>
        <w:tblCellMar>
          <w:left w:w="28" w:type="dxa"/>
          <w:right w:w="28" w:type="dxa"/>
        </w:tblCellMar>
        <w:tblLook w:val="04A0" w:firstRow="1" w:lastRow="0" w:firstColumn="1" w:lastColumn="0" w:noHBand="0" w:noVBand="1"/>
      </w:tblPr>
      <w:tblGrid>
        <w:gridCol w:w="2135"/>
        <w:gridCol w:w="1359"/>
        <w:gridCol w:w="1192"/>
        <w:gridCol w:w="989"/>
        <w:gridCol w:w="773"/>
        <w:gridCol w:w="773"/>
        <w:gridCol w:w="1359"/>
        <w:gridCol w:w="1061"/>
      </w:tblGrid>
      <w:tr w:rsidR="000F1699" w:rsidRPr="000F1699" w14:paraId="26846853" w14:textId="77777777" w:rsidTr="00A84E51">
        <w:trPr>
          <w:cantSplit/>
          <w:trHeight w:val="454"/>
        </w:trPr>
        <w:tc>
          <w:tcPr>
            <w:tcW w:w="5000" w:type="pct"/>
            <w:gridSpan w:val="8"/>
            <w:tcBorders>
              <w:top w:val="nil"/>
              <w:left w:val="nil"/>
              <w:bottom w:val="nil"/>
              <w:right w:val="nil"/>
            </w:tcBorders>
            <w:shd w:val="clear" w:color="auto" w:fill="auto"/>
            <w:noWrap/>
          </w:tcPr>
          <w:p w14:paraId="48E579F4" w14:textId="4E7648D7" w:rsidR="004C308D" w:rsidRPr="000F1699" w:rsidRDefault="004C308D" w:rsidP="00BB3526">
            <w:pPr>
              <w:pStyle w:val="--ffc"/>
              <w:rPr>
                <w:color w:val="000000" w:themeColor="text1"/>
                <w:spacing w:val="20"/>
              </w:rPr>
            </w:pPr>
            <w:r w:rsidRPr="000F1699">
              <w:rPr>
                <w:color w:val="000000" w:themeColor="text1"/>
              </w:rPr>
              <w:lastRenderedPageBreak/>
              <w:br w:type="page"/>
            </w:r>
            <w:r w:rsidRPr="000F1699">
              <w:rPr>
                <w:rFonts w:hint="eastAsia"/>
                <w:color w:val="000000" w:themeColor="text1"/>
                <w:spacing w:val="20"/>
                <w:sz w:val="32"/>
                <w:szCs w:val="32"/>
              </w:rPr>
              <w:t>三、長期債務舉借與償還明細表</w:t>
            </w:r>
          </w:p>
        </w:tc>
      </w:tr>
      <w:tr w:rsidR="000F1699" w:rsidRPr="000F1699" w14:paraId="467B228C" w14:textId="77777777" w:rsidTr="00A84E51">
        <w:trPr>
          <w:cantSplit/>
          <w:trHeight w:val="454"/>
        </w:trPr>
        <w:tc>
          <w:tcPr>
            <w:tcW w:w="5000" w:type="pct"/>
            <w:gridSpan w:val="8"/>
            <w:tcBorders>
              <w:top w:val="nil"/>
              <w:left w:val="nil"/>
              <w:bottom w:val="nil"/>
            </w:tcBorders>
            <w:shd w:val="clear" w:color="auto" w:fill="auto"/>
            <w:noWrap/>
            <w:vAlign w:val="center"/>
          </w:tcPr>
          <w:p w14:paraId="40A2F418" w14:textId="739E8F3B" w:rsidR="004C308D" w:rsidRPr="000F1699" w:rsidRDefault="004C308D" w:rsidP="00BB3526">
            <w:pPr>
              <w:pStyle w:val="--ff"/>
              <w:rPr>
                <w:color w:val="000000" w:themeColor="text1"/>
              </w:rPr>
            </w:pPr>
            <w:r w:rsidRPr="000F1699">
              <w:rPr>
                <w:rFonts w:hint="eastAsia"/>
                <w:color w:val="000000" w:themeColor="text1"/>
              </w:rPr>
              <w:t>中華民國</w:t>
            </w:r>
            <w:proofErr w:type="gramStart"/>
            <w:r w:rsidRPr="000F1699">
              <w:rPr>
                <w:color w:val="000000" w:themeColor="text1"/>
              </w:rPr>
              <w:t>11</w:t>
            </w:r>
            <w:r w:rsidR="00B72979">
              <w:rPr>
                <w:rFonts w:hint="eastAsia"/>
                <w:color w:val="000000" w:themeColor="text1"/>
              </w:rPr>
              <w:t>4</w:t>
            </w:r>
            <w:proofErr w:type="gramEnd"/>
            <w:r w:rsidRPr="000F1699">
              <w:rPr>
                <w:rFonts w:hint="eastAsia"/>
                <w:color w:val="000000" w:themeColor="text1"/>
              </w:rPr>
              <w:t>年度</w:t>
            </w:r>
          </w:p>
        </w:tc>
      </w:tr>
      <w:tr w:rsidR="000F1699" w:rsidRPr="000F1699" w14:paraId="17D404A9" w14:textId="77777777" w:rsidTr="00A84E51">
        <w:trPr>
          <w:cantSplit/>
          <w:trHeight w:hRule="exact" w:val="340"/>
        </w:trPr>
        <w:tc>
          <w:tcPr>
            <w:tcW w:w="5000" w:type="pct"/>
            <w:gridSpan w:val="8"/>
            <w:tcBorders>
              <w:top w:val="nil"/>
              <w:left w:val="nil"/>
              <w:bottom w:val="nil"/>
            </w:tcBorders>
            <w:shd w:val="clear" w:color="auto" w:fill="auto"/>
            <w:noWrap/>
            <w:vAlign w:val="bottom"/>
          </w:tcPr>
          <w:p w14:paraId="7CE928ED" w14:textId="77777777" w:rsidR="004C308D" w:rsidRPr="000F1699" w:rsidRDefault="004C308D" w:rsidP="00255DC3">
            <w:pPr>
              <w:pStyle w:val="-6"/>
              <w:ind w:leftChars="0" w:left="0" w:rightChars="0" w:right="0"/>
              <w:rPr>
                <w:color w:val="000000" w:themeColor="text1"/>
                <w:spacing w:val="0"/>
              </w:rPr>
            </w:pPr>
            <w:r w:rsidRPr="000F1699">
              <w:rPr>
                <w:rFonts w:hint="eastAsia"/>
                <w:color w:val="000000" w:themeColor="text1"/>
                <w:spacing w:val="0"/>
              </w:rPr>
              <w:t>單位：新臺幣元</w:t>
            </w:r>
          </w:p>
        </w:tc>
      </w:tr>
      <w:tr w:rsidR="000F1699" w:rsidRPr="000F1699" w14:paraId="4867C344" w14:textId="77777777" w:rsidTr="00E554A1">
        <w:trPr>
          <w:cantSplit/>
          <w:trHeight w:val="624"/>
        </w:trPr>
        <w:tc>
          <w:tcPr>
            <w:tcW w:w="1107" w:type="pct"/>
            <w:vMerge w:val="restart"/>
            <w:tcBorders>
              <w:top w:val="single" w:sz="4" w:space="0" w:color="auto"/>
              <w:left w:val="nil"/>
              <w:bottom w:val="single" w:sz="4" w:space="0" w:color="000000"/>
              <w:right w:val="single" w:sz="4" w:space="0" w:color="auto"/>
            </w:tcBorders>
            <w:shd w:val="clear" w:color="auto" w:fill="auto"/>
            <w:vAlign w:val="center"/>
          </w:tcPr>
          <w:p w14:paraId="3BC384E9" w14:textId="77777777" w:rsidR="004C308D" w:rsidRPr="000F1699" w:rsidRDefault="004C308D" w:rsidP="00BB3526">
            <w:pPr>
              <w:pStyle w:val="-8"/>
              <w:ind w:left="40" w:right="40"/>
              <w:rPr>
                <w:color w:val="000000" w:themeColor="text1"/>
              </w:rPr>
            </w:pPr>
            <w:r w:rsidRPr="000F1699">
              <w:rPr>
                <w:rFonts w:hint="eastAsia"/>
                <w:color w:val="000000" w:themeColor="text1"/>
              </w:rPr>
              <w:t>基金及借款項目</w:t>
            </w:r>
          </w:p>
        </w:tc>
        <w:tc>
          <w:tcPr>
            <w:tcW w:w="705"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A267145" w14:textId="0F4A6F06" w:rsidR="00F66E04" w:rsidRPr="00255DC3" w:rsidRDefault="004C308D" w:rsidP="00BB3526">
            <w:pPr>
              <w:pStyle w:val="-8"/>
              <w:ind w:left="40" w:right="40"/>
              <w:rPr>
                <w:color w:val="000000" w:themeColor="text1"/>
                <w:spacing w:val="0"/>
              </w:rPr>
            </w:pPr>
            <w:r w:rsidRPr="00255DC3">
              <w:rPr>
                <w:rFonts w:hint="eastAsia"/>
                <w:color w:val="000000" w:themeColor="text1"/>
                <w:spacing w:val="0"/>
              </w:rPr>
              <w:t>截至</w:t>
            </w:r>
            <w:proofErr w:type="gramStart"/>
            <w:r w:rsidRPr="00255DC3">
              <w:rPr>
                <w:color w:val="000000" w:themeColor="text1"/>
                <w:spacing w:val="0"/>
              </w:rPr>
              <w:t>1</w:t>
            </w:r>
            <w:r w:rsidR="00B72979" w:rsidRPr="00255DC3">
              <w:rPr>
                <w:rFonts w:hint="eastAsia"/>
                <w:color w:val="000000" w:themeColor="text1"/>
                <w:spacing w:val="0"/>
              </w:rPr>
              <w:t>13</w:t>
            </w:r>
            <w:proofErr w:type="gramEnd"/>
            <w:r w:rsidRPr="00255DC3">
              <w:rPr>
                <w:rFonts w:hint="eastAsia"/>
                <w:color w:val="000000" w:themeColor="text1"/>
                <w:spacing w:val="0"/>
              </w:rPr>
              <w:t>年度</w:t>
            </w:r>
          </w:p>
          <w:p w14:paraId="56CEBD5A" w14:textId="640AB74A" w:rsidR="004C308D" w:rsidRPr="00255DC3" w:rsidRDefault="004C308D" w:rsidP="00BB3526">
            <w:pPr>
              <w:pStyle w:val="-8"/>
              <w:ind w:left="40" w:right="40"/>
              <w:rPr>
                <w:color w:val="000000" w:themeColor="text1"/>
                <w:spacing w:val="0"/>
              </w:rPr>
            </w:pPr>
            <w:r w:rsidRPr="00255DC3">
              <w:rPr>
                <w:rFonts w:hint="eastAsia"/>
                <w:color w:val="000000" w:themeColor="text1"/>
                <w:spacing w:val="0"/>
              </w:rPr>
              <w:t>終了借款餘額</w:t>
            </w:r>
          </w:p>
        </w:tc>
        <w:tc>
          <w:tcPr>
            <w:tcW w:w="618"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431650" w14:textId="3ADD32F2" w:rsidR="004C308D" w:rsidRPr="00255DC3" w:rsidRDefault="004C308D" w:rsidP="00BB3526">
            <w:pPr>
              <w:pStyle w:val="-8"/>
              <w:ind w:left="40" w:right="40"/>
              <w:rPr>
                <w:color w:val="000000" w:themeColor="text1"/>
                <w:spacing w:val="0"/>
              </w:rPr>
            </w:pPr>
            <w:proofErr w:type="gramStart"/>
            <w:r w:rsidRPr="00255DC3">
              <w:rPr>
                <w:color w:val="000000" w:themeColor="text1"/>
                <w:spacing w:val="0"/>
              </w:rPr>
              <w:t>11</w:t>
            </w:r>
            <w:r w:rsidR="00B72979" w:rsidRPr="00255DC3">
              <w:rPr>
                <w:rFonts w:hint="eastAsia"/>
                <w:color w:val="000000" w:themeColor="text1"/>
                <w:spacing w:val="0"/>
              </w:rPr>
              <w:t>4</w:t>
            </w:r>
            <w:proofErr w:type="gramEnd"/>
            <w:r w:rsidRPr="00255DC3">
              <w:rPr>
                <w:rFonts w:hint="eastAsia"/>
                <w:color w:val="000000" w:themeColor="text1"/>
                <w:spacing w:val="0"/>
              </w:rPr>
              <w:t>年度</w:t>
            </w:r>
          </w:p>
          <w:p w14:paraId="2CBBD521" w14:textId="77777777" w:rsidR="004C308D" w:rsidRPr="00255DC3" w:rsidRDefault="004C308D" w:rsidP="00BB3526">
            <w:pPr>
              <w:pStyle w:val="-8"/>
              <w:ind w:left="40" w:right="40"/>
              <w:rPr>
                <w:color w:val="000000" w:themeColor="text1"/>
                <w:spacing w:val="0"/>
              </w:rPr>
            </w:pPr>
            <w:r w:rsidRPr="00255DC3">
              <w:rPr>
                <w:rFonts w:hint="eastAsia"/>
                <w:color w:val="000000" w:themeColor="text1"/>
                <w:spacing w:val="0"/>
              </w:rPr>
              <w:t>舉借金額</w:t>
            </w:r>
          </w:p>
        </w:tc>
        <w:tc>
          <w:tcPr>
            <w:tcW w:w="513"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CEC1334" w14:textId="1744E70D" w:rsidR="004C308D" w:rsidRPr="00255DC3" w:rsidRDefault="004C308D" w:rsidP="00BB3526">
            <w:pPr>
              <w:pStyle w:val="-8"/>
              <w:ind w:left="40" w:right="40"/>
              <w:rPr>
                <w:color w:val="000000" w:themeColor="text1"/>
                <w:spacing w:val="0"/>
              </w:rPr>
            </w:pPr>
            <w:proofErr w:type="gramStart"/>
            <w:r w:rsidRPr="00255DC3">
              <w:rPr>
                <w:color w:val="000000" w:themeColor="text1"/>
                <w:spacing w:val="0"/>
              </w:rPr>
              <w:t>11</w:t>
            </w:r>
            <w:r w:rsidR="00B72979" w:rsidRPr="00255DC3">
              <w:rPr>
                <w:rFonts w:hint="eastAsia"/>
                <w:color w:val="000000" w:themeColor="text1"/>
                <w:spacing w:val="0"/>
              </w:rPr>
              <w:t>4</w:t>
            </w:r>
            <w:proofErr w:type="gramEnd"/>
            <w:r w:rsidRPr="00255DC3">
              <w:rPr>
                <w:rFonts w:hint="eastAsia"/>
                <w:color w:val="000000" w:themeColor="text1"/>
                <w:spacing w:val="0"/>
              </w:rPr>
              <w:t>年度</w:t>
            </w:r>
          </w:p>
          <w:p w14:paraId="47A97EEB" w14:textId="77777777" w:rsidR="004C308D" w:rsidRPr="00255DC3" w:rsidRDefault="004C308D" w:rsidP="00BB3526">
            <w:pPr>
              <w:pStyle w:val="-8"/>
              <w:ind w:left="40" w:right="40"/>
              <w:rPr>
                <w:color w:val="000000" w:themeColor="text1"/>
                <w:spacing w:val="0"/>
              </w:rPr>
            </w:pPr>
            <w:r w:rsidRPr="00255DC3">
              <w:rPr>
                <w:rFonts w:hint="eastAsia"/>
                <w:color w:val="000000" w:themeColor="text1"/>
                <w:spacing w:val="0"/>
              </w:rPr>
              <w:t>償還金額</w:t>
            </w:r>
          </w:p>
        </w:tc>
        <w:tc>
          <w:tcPr>
            <w:tcW w:w="802" w:type="pct"/>
            <w:gridSpan w:val="2"/>
            <w:tcBorders>
              <w:top w:val="single" w:sz="4" w:space="0" w:color="auto"/>
              <w:left w:val="single" w:sz="4" w:space="0" w:color="auto"/>
              <w:bottom w:val="single" w:sz="4" w:space="0" w:color="000000"/>
              <w:right w:val="single" w:sz="4" w:space="0" w:color="auto"/>
            </w:tcBorders>
            <w:vAlign w:val="center"/>
          </w:tcPr>
          <w:p w14:paraId="4C76CCB8" w14:textId="19671AED" w:rsidR="004C308D" w:rsidRPr="00A90BF5" w:rsidRDefault="004C308D" w:rsidP="00BB3526">
            <w:pPr>
              <w:pStyle w:val="-8"/>
              <w:ind w:left="40" w:right="40"/>
              <w:rPr>
                <w:color w:val="000000" w:themeColor="text1"/>
                <w:spacing w:val="0"/>
              </w:rPr>
            </w:pPr>
            <w:proofErr w:type="gramStart"/>
            <w:r w:rsidRPr="00A90BF5">
              <w:rPr>
                <w:color w:val="000000" w:themeColor="text1"/>
                <w:spacing w:val="0"/>
              </w:rPr>
              <w:t>11</w:t>
            </w:r>
            <w:r w:rsidR="00B72979" w:rsidRPr="00A90BF5">
              <w:rPr>
                <w:rFonts w:hint="eastAsia"/>
                <w:color w:val="000000" w:themeColor="text1"/>
                <w:spacing w:val="0"/>
              </w:rPr>
              <w:t>4</w:t>
            </w:r>
            <w:proofErr w:type="gramEnd"/>
            <w:r w:rsidRPr="00A90BF5">
              <w:rPr>
                <w:rFonts w:hint="eastAsia"/>
                <w:color w:val="000000" w:themeColor="text1"/>
                <w:spacing w:val="0"/>
              </w:rPr>
              <w:t>年度調整數</w:t>
            </w:r>
          </w:p>
        </w:tc>
        <w:tc>
          <w:tcPr>
            <w:tcW w:w="1256" w:type="pct"/>
            <w:gridSpan w:val="2"/>
            <w:tcBorders>
              <w:top w:val="single" w:sz="4" w:space="0" w:color="auto"/>
              <w:left w:val="single" w:sz="4" w:space="0" w:color="auto"/>
              <w:bottom w:val="single" w:sz="4" w:space="0" w:color="000000"/>
            </w:tcBorders>
            <w:vAlign w:val="center"/>
          </w:tcPr>
          <w:p w14:paraId="04989666" w14:textId="1A9CF693" w:rsidR="004C308D" w:rsidRPr="00255DC3" w:rsidRDefault="004C308D" w:rsidP="00255DC3">
            <w:pPr>
              <w:pStyle w:val="-8"/>
              <w:ind w:leftChars="0" w:left="0" w:rightChars="0" w:right="0"/>
              <w:rPr>
                <w:color w:val="000000" w:themeColor="text1"/>
                <w:spacing w:val="0"/>
              </w:rPr>
            </w:pPr>
            <w:r w:rsidRPr="00255DC3">
              <w:rPr>
                <w:rFonts w:hint="eastAsia"/>
                <w:color w:val="000000" w:themeColor="text1"/>
                <w:spacing w:val="0"/>
              </w:rPr>
              <w:t>截至</w:t>
            </w:r>
            <w:proofErr w:type="gramStart"/>
            <w:r w:rsidRPr="00255DC3">
              <w:rPr>
                <w:color w:val="000000" w:themeColor="text1"/>
                <w:spacing w:val="0"/>
              </w:rPr>
              <w:t>11</w:t>
            </w:r>
            <w:r w:rsidR="00B72979" w:rsidRPr="00255DC3">
              <w:rPr>
                <w:rFonts w:hint="eastAsia"/>
                <w:color w:val="000000" w:themeColor="text1"/>
                <w:spacing w:val="0"/>
              </w:rPr>
              <w:t>4</w:t>
            </w:r>
            <w:proofErr w:type="gramEnd"/>
            <w:r w:rsidRPr="00255DC3">
              <w:rPr>
                <w:rFonts w:hint="eastAsia"/>
                <w:color w:val="000000" w:themeColor="text1"/>
                <w:spacing w:val="0"/>
              </w:rPr>
              <w:t>年度</w:t>
            </w:r>
          </w:p>
          <w:p w14:paraId="6CCE7B94" w14:textId="77777777" w:rsidR="004C308D" w:rsidRPr="000F1699" w:rsidRDefault="004C308D" w:rsidP="00255DC3">
            <w:pPr>
              <w:pStyle w:val="-8"/>
              <w:ind w:leftChars="0" w:left="0" w:rightChars="0" w:right="0"/>
              <w:rPr>
                <w:color w:val="000000" w:themeColor="text1"/>
              </w:rPr>
            </w:pPr>
            <w:r w:rsidRPr="00255DC3">
              <w:rPr>
                <w:rFonts w:hint="eastAsia"/>
                <w:color w:val="000000" w:themeColor="text1"/>
                <w:spacing w:val="0"/>
              </w:rPr>
              <w:t>終了借款餘額</w:t>
            </w:r>
          </w:p>
        </w:tc>
      </w:tr>
      <w:tr w:rsidR="000F1699" w:rsidRPr="000F1699" w14:paraId="0146CC0E" w14:textId="77777777" w:rsidTr="00E554A1">
        <w:trPr>
          <w:cantSplit/>
          <w:trHeight w:val="567"/>
        </w:trPr>
        <w:tc>
          <w:tcPr>
            <w:tcW w:w="1107" w:type="pct"/>
            <w:vMerge/>
            <w:tcBorders>
              <w:top w:val="single" w:sz="4" w:space="0" w:color="auto"/>
              <w:left w:val="nil"/>
              <w:bottom w:val="single" w:sz="4" w:space="0" w:color="000000"/>
              <w:right w:val="single" w:sz="4" w:space="0" w:color="auto"/>
            </w:tcBorders>
            <w:vAlign w:val="center"/>
          </w:tcPr>
          <w:p w14:paraId="4FBAF420" w14:textId="77777777" w:rsidR="004C308D" w:rsidRPr="000F1699" w:rsidRDefault="004C308D" w:rsidP="00BB3526">
            <w:pPr>
              <w:pStyle w:val="-8"/>
              <w:ind w:left="40" w:right="40"/>
              <w:rPr>
                <w:color w:val="000000" w:themeColor="text1"/>
              </w:rPr>
            </w:pPr>
          </w:p>
        </w:tc>
        <w:tc>
          <w:tcPr>
            <w:tcW w:w="705" w:type="pct"/>
            <w:vMerge/>
            <w:tcBorders>
              <w:top w:val="single" w:sz="4" w:space="0" w:color="auto"/>
              <w:left w:val="single" w:sz="4" w:space="0" w:color="auto"/>
              <w:bottom w:val="single" w:sz="4" w:space="0" w:color="000000"/>
              <w:right w:val="single" w:sz="4" w:space="0" w:color="auto"/>
            </w:tcBorders>
            <w:vAlign w:val="center"/>
          </w:tcPr>
          <w:p w14:paraId="52344318" w14:textId="77777777" w:rsidR="004C308D" w:rsidRPr="000F1699" w:rsidRDefault="004C308D" w:rsidP="00BB3526">
            <w:pPr>
              <w:pStyle w:val="-8"/>
              <w:ind w:left="40" w:right="40"/>
              <w:rPr>
                <w:color w:val="000000" w:themeColor="text1"/>
              </w:rPr>
            </w:pPr>
          </w:p>
        </w:tc>
        <w:tc>
          <w:tcPr>
            <w:tcW w:w="618" w:type="pct"/>
            <w:vMerge/>
            <w:tcBorders>
              <w:top w:val="single" w:sz="4" w:space="0" w:color="auto"/>
              <w:left w:val="single" w:sz="4" w:space="0" w:color="auto"/>
              <w:bottom w:val="single" w:sz="4" w:space="0" w:color="000000"/>
              <w:right w:val="single" w:sz="4" w:space="0" w:color="auto"/>
            </w:tcBorders>
            <w:vAlign w:val="center"/>
          </w:tcPr>
          <w:p w14:paraId="39FED6E5" w14:textId="77777777" w:rsidR="004C308D" w:rsidRPr="000F1699" w:rsidRDefault="004C308D" w:rsidP="00BB3526">
            <w:pPr>
              <w:pStyle w:val="-8"/>
              <w:ind w:left="40" w:right="40"/>
              <w:rPr>
                <w:color w:val="000000" w:themeColor="text1"/>
              </w:rPr>
            </w:pPr>
          </w:p>
        </w:tc>
        <w:tc>
          <w:tcPr>
            <w:tcW w:w="513" w:type="pct"/>
            <w:vMerge/>
            <w:tcBorders>
              <w:top w:val="single" w:sz="4" w:space="0" w:color="auto"/>
              <w:left w:val="single" w:sz="4" w:space="0" w:color="auto"/>
              <w:bottom w:val="single" w:sz="4" w:space="0" w:color="000000"/>
              <w:right w:val="single" w:sz="4" w:space="0" w:color="auto"/>
            </w:tcBorders>
            <w:vAlign w:val="center"/>
          </w:tcPr>
          <w:p w14:paraId="0086ED9B" w14:textId="77777777" w:rsidR="004C308D" w:rsidRPr="000F1699" w:rsidRDefault="004C308D" w:rsidP="00BB3526">
            <w:pPr>
              <w:pStyle w:val="-8"/>
              <w:ind w:left="40" w:right="40"/>
              <w:rPr>
                <w:color w:val="000000" w:themeColor="text1"/>
              </w:rPr>
            </w:pPr>
          </w:p>
        </w:tc>
        <w:tc>
          <w:tcPr>
            <w:tcW w:w="401" w:type="pct"/>
            <w:tcBorders>
              <w:top w:val="single" w:sz="4" w:space="0" w:color="auto"/>
              <w:left w:val="single" w:sz="4" w:space="0" w:color="auto"/>
              <w:bottom w:val="single" w:sz="4" w:space="0" w:color="000000"/>
              <w:right w:val="single" w:sz="4" w:space="0" w:color="auto"/>
            </w:tcBorders>
            <w:vAlign w:val="center"/>
          </w:tcPr>
          <w:p w14:paraId="535601B0" w14:textId="77777777" w:rsidR="004C308D" w:rsidRPr="00255DC3" w:rsidRDefault="004C308D" w:rsidP="00BB3526">
            <w:pPr>
              <w:pStyle w:val="-8"/>
              <w:ind w:left="40" w:right="40"/>
              <w:rPr>
                <w:color w:val="000000" w:themeColor="text1"/>
                <w:spacing w:val="0"/>
              </w:rPr>
            </w:pPr>
            <w:r w:rsidRPr="00255DC3">
              <w:rPr>
                <w:rFonts w:hint="eastAsia"/>
                <w:color w:val="000000" w:themeColor="text1"/>
                <w:spacing w:val="0"/>
              </w:rPr>
              <w:t>增加</w:t>
            </w:r>
          </w:p>
        </w:tc>
        <w:tc>
          <w:tcPr>
            <w:tcW w:w="401" w:type="pct"/>
            <w:tcBorders>
              <w:top w:val="single" w:sz="4" w:space="0" w:color="auto"/>
              <w:left w:val="single" w:sz="4" w:space="0" w:color="auto"/>
              <w:bottom w:val="single" w:sz="4" w:space="0" w:color="000000"/>
              <w:right w:val="single" w:sz="4" w:space="0" w:color="auto"/>
            </w:tcBorders>
            <w:vAlign w:val="center"/>
          </w:tcPr>
          <w:p w14:paraId="258BA77D" w14:textId="77777777" w:rsidR="004C308D" w:rsidRPr="00255DC3" w:rsidRDefault="004C308D" w:rsidP="00BB3526">
            <w:pPr>
              <w:pStyle w:val="-8"/>
              <w:ind w:left="40" w:right="40"/>
              <w:rPr>
                <w:color w:val="000000" w:themeColor="text1"/>
                <w:spacing w:val="0"/>
              </w:rPr>
            </w:pPr>
            <w:r w:rsidRPr="00255DC3">
              <w:rPr>
                <w:rFonts w:hint="eastAsia"/>
                <w:color w:val="000000" w:themeColor="text1"/>
                <w:spacing w:val="0"/>
              </w:rPr>
              <w:t>減少</w:t>
            </w:r>
          </w:p>
        </w:tc>
        <w:tc>
          <w:tcPr>
            <w:tcW w:w="705" w:type="pct"/>
            <w:tcBorders>
              <w:top w:val="single" w:sz="4" w:space="0" w:color="auto"/>
              <w:left w:val="single" w:sz="4" w:space="0" w:color="auto"/>
              <w:bottom w:val="single" w:sz="4" w:space="0" w:color="000000"/>
              <w:right w:val="single" w:sz="4" w:space="0" w:color="auto"/>
            </w:tcBorders>
            <w:vAlign w:val="center"/>
          </w:tcPr>
          <w:p w14:paraId="79A53096" w14:textId="77777777" w:rsidR="004C308D" w:rsidRPr="00255DC3" w:rsidRDefault="004C308D" w:rsidP="00BB3526">
            <w:pPr>
              <w:pStyle w:val="-8"/>
              <w:ind w:left="40" w:right="40"/>
              <w:rPr>
                <w:color w:val="000000" w:themeColor="text1"/>
                <w:spacing w:val="0"/>
              </w:rPr>
            </w:pPr>
            <w:r w:rsidRPr="00255DC3">
              <w:rPr>
                <w:rFonts w:hint="eastAsia"/>
                <w:color w:val="000000" w:themeColor="text1"/>
                <w:spacing w:val="0"/>
              </w:rPr>
              <w:t>自償性債務</w:t>
            </w:r>
          </w:p>
        </w:tc>
        <w:tc>
          <w:tcPr>
            <w:tcW w:w="551" w:type="pct"/>
            <w:tcBorders>
              <w:top w:val="single" w:sz="4" w:space="0" w:color="auto"/>
              <w:left w:val="single" w:sz="4" w:space="0" w:color="auto"/>
              <w:bottom w:val="single" w:sz="4" w:space="0" w:color="000000"/>
            </w:tcBorders>
            <w:vAlign w:val="center"/>
          </w:tcPr>
          <w:p w14:paraId="5145E3F3" w14:textId="77777777" w:rsidR="004C308D" w:rsidRPr="00255DC3" w:rsidRDefault="004C308D" w:rsidP="00255DC3">
            <w:pPr>
              <w:pStyle w:val="-8"/>
              <w:ind w:leftChars="0" w:left="0" w:rightChars="0" w:right="0"/>
              <w:rPr>
                <w:color w:val="000000" w:themeColor="text1"/>
                <w:spacing w:val="-20"/>
              </w:rPr>
            </w:pPr>
            <w:r w:rsidRPr="00255DC3">
              <w:rPr>
                <w:rFonts w:hint="eastAsia"/>
                <w:color w:val="000000" w:themeColor="text1"/>
                <w:spacing w:val="-20"/>
              </w:rPr>
              <w:t>非自償性債務</w:t>
            </w:r>
          </w:p>
        </w:tc>
      </w:tr>
      <w:tr w:rsidR="00B72979" w:rsidRPr="000F1699" w14:paraId="0EE11561" w14:textId="77777777" w:rsidTr="00E554A1">
        <w:trPr>
          <w:cantSplit/>
          <w:trHeight w:hRule="exact" w:val="1644"/>
        </w:trPr>
        <w:tc>
          <w:tcPr>
            <w:tcW w:w="1107" w:type="pct"/>
            <w:tcBorders>
              <w:top w:val="nil"/>
              <w:left w:val="nil"/>
              <w:bottom w:val="nil"/>
              <w:right w:val="single" w:sz="4" w:space="0" w:color="auto"/>
            </w:tcBorders>
            <w:shd w:val="clear" w:color="auto" w:fill="auto"/>
            <w:tcMar>
              <w:top w:w="198" w:type="dxa"/>
            </w:tcMar>
            <w:vAlign w:val="center"/>
          </w:tcPr>
          <w:p w14:paraId="140EE258" w14:textId="77777777" w:rsidR="00B72979" w:rsidRPr="000F1699" w:rsidRDefault="00B72979" w:rsidP="00B72979">
            <w:pPr>
              <w:pStyle w:val="--fe"/>
              <w:spacing w:line="240" w:lineRule="auto"/>
              <w:ind w:left="200" w:right="60"/>
              <w:rPr>
                <w:color w:val="000000" w:themeColor="text1"/>
              </w:rPr>
            </w:pPr>
            <w:r w:rsidRPr="000F1699">
              <w:rPr>
                <w:rFonts w:hint="eastAsia"/>
                <w:color w:val="000000" w:themeColor="text1"/>
              </w:rPr>
              <w:t>作業基金</w:t>
            </w:r>
          </w:p>
        </w:tc>
        <w:tc>
          <w:tcPr>
            <w:tcW w:w="705" w:type="pct"/>
            <w:tcBorders>
              <w:top w:val="nil"/>
              <w:left w:val="nil"/>
              <w:bottom w:val="nil"/>
              <w:right w:val="single" w:sz="4" w:space="0" w:color="auto"/>
            </w:tcBorders>
            <w:shd w:val="clear" w:color="auto" w:fill="auto"/>
            <w:noWrap/>
            <w:tcMar>
              <w:top w:w="198" w:type="dxa"/>
            </w:tcMar>
            <w:vAlign w:val="center"/>
          </w:tcPr>
          <w:p w14:paraId="1A0E18B9" w14:textId="6229EFFC" w:rsidR="00B72979" w:rsidRPr="00F862EA" w:rsidRDefault="00B72979" w:rsidP="005F178E">
            <w:pPr>
              <w:pStyle w:val="--5"/>
              <w:spacing w:line="240" w:lineRule="auto"/>
              <w:rPr>
                <w:color w:val="000000" w:themeColor="text1"/>
              </w:rPr>
            </w:pPr>
            <w:r w:rsidRPr="00F862EA">
              <w:rPr>
                <w:rFonts w:hint="eastAsia"/>
                <w:color w:val="000000" w:themeColor="text1"/>
              </w:rPr>
              <w:t>1,951,935,000</w:t>
            </w:r>
          </w:p>
        </w:tc>
        <w:tc>
          <w:tcPr>
            <w:tcW w:w="618" w:type="pct"/>
            <w:tcBorders>
              <w:top w:val="nil"/>
              <w:left w:val="nil"/>
              <w:bottom w:val="nil"/>
              <w:right w:val="single" w:sz="4" w:space="0" w:color="auto"/>
            </w:tcBorders>
            <w:shd w:val="clear" w:color="auto" w:fill="auto"/>
            <w:noWrap/>
            <w:tcMar>
              <w:top w:w="198" w:type="dxa"/>
            </w:tcMar>
            <w:vAlign w:val="center"/>
          </w:tcPr>
          <w:p w14:paraId="29D72C84" w14:textId="5BEF77D2" w:rsidR="00B72979" w:rsidRPr="00F862EA" w:rsidRDefault="00B72979" w:rsidP="005F178E">
            <w:pPr>
              <w:pStyle w:val="--5"/>
              <w:spacing w:line="240" w:lineRule="auto"/>
              <w:rPr>
                <w:color w:val="000000" w:themeColor="text1"/>
              </w:rPr>
            </w:pPr>
            <w:r w:rsidRPr="00F862EA">
              <w:rPr>
                <w:rFonts w:hint="eastAsia"/>
                <w:color w:val="000000" w:themeColor="text1"/>
              </w:rPr>
              <w:t>297,387,000</w:t>
            </w:r>
          </w:p>
        </w:tc>
        <w:tc>
          <w:tcPr>
            <w:tcW w:w="513" w:type="pct"/>
            <w:tcBorders>
              <w:top w:val="nil"/>
              <w:left w:val="nil"/>
              <w:bottom w:val="nil"/>
              <w:right w:val="single" w:sz="4" w:space="0" w:color="auto"/>
            </w:tcBorders>
            <w:shd w:val="clear" w:color="auto" w:fill="auto"/>
            <w:noWrap/>
            <w:tcMar>
              <w:top w:w="198" w:type="dxa"/>
            </w:tcMar>
            <w:vAlign w:val="center"/>
          </w:tcPr>
          <w:p w14:paraId="3ED381BB" w14:textId="5472D76A" w:rsidR="00B72979" w:rsidRPr="00F862EA" w:rsidRDefault="00B72979" w:rsidP="005F178E">
            <w:pPr>
              <w:pStyle w:val="--5"/>
              <w:spacing w:line="240" w:lineRule="auto"/>
              <w:rPr>
                <w:color w:val="000000" w:themeColor="text1"/>
              </w:rPr>
            </w:pPr>
            <w:r w:rsidRPr="00F862EA">
              <w:rPr>
                <w:rFonts w:hint="eastAsia"/>
                <w:color w:val="000000" w:themeColor="text1"/>
              </w:rPr>
              <w:t>－</w:t>
            </w:r>
          </w:p>
        </w:tc>
        <w:tc>
          <w:tcPr>
            <w:tcW w:w="401" w:type="pct"/>
            <w:tcBorders>
              <w:top w:val="nil"/>
              <w:left w:val="nil"/>
              <w:bottom w:val="nil"/>
              <w:right w:val="single" w:sz="4" w:space="0" w:color="auto"/>
            </w:tcBorders>
            <w:tcMar>
              <w:top w:w="198" w:type="dxa"/>
            </w:tcMar>
            <w:vAlign w:val="center"/>
          </w:tcPr>
          <w:p w14:paraId="5324C6DA" w14:textId="38A2FFA4" w:rsidR="00B72979" w:rsidRPr="00F862EA" w:rsidRDefault="00B72979" w:rsidP="005F178E">
            <w:pPr>
              <w:pStyle w:val="--5"/>
              <w:spacing w:line="240" w:lineRule="auto"/>
              <w:rPr>
                <w:color w:val="000000" w:themeColor="text1"/>
              </w:rPr>
            </w:pPr>
            <w:r w:rsidRPr="00F862EA">
              <w:rPr>
                <w:rFonts w:hint="eastAsia"/>
                <w:color w:val="000000" w:themeColor="text1"/>
              </w:rPr>
              <w:t>－</w:t>
            </w:r>
          </w:p>
        </w:tc>
        <w:tc>
          <w:tcPr>
            <w:tcW w:w="401" w:type="pct"/>
            <w:tcBorders>
              <w:top w:val="nil"/>
              <w:left w:val="nil"/>
              <w:bottom w:val="nil"/>
              <w:right w:val="single" w:sz="4" w:space="0" w:color="auto"/>
            </w:tcBorders>
            <w:tcMar>
              <w:top w:w="198" w:type="dxa"/>
            </w:tcMar>
            <w:vAlign w:val="center"/>
          </w:tcPr>
          <w:p w14:paraId="44ED682B" w14:textId="16401D9D" w:rsidR="00B72979" w:rsidRPr="00F862EA" w:rsidRDefault="00B72979" w:rsidP="005F178E">
            <w:pPr>
              <w:pStyle w:val="--5"/>
              <w:spacing w:line="240" w:lineRule="auto"/>
              <w:rPr>
                <w:color w:val="000000" w:themeColor="text1"/>
              </w:rPr>
            </w:pPr>
            <w:r w:rsidRPr="00F862EA">
              <w:rPr>
                <w:rFonts w:hint="eastAsia"/>
                <w:color w:val="000000" w:themeColor="text1"/>
              </w:rPr>
              <w:t>－</w:t>
            </w:r>
          </w:p>
        </w:tc>
        <w:tc>
          <w:tcPr>
            <w:tcW w:w="705" w:type="pct"/>
            <w:tcBorders>
              <w:top w:val="nil"/>
              <w:left w:val="nil"/>
              <w:bottom w:val="nil"/>
              <w:right w:val="single" w:sz="4" w:space="0" w:color="auto"/>
            </w:tcBorders>
            <w:tcMar>
              <w:top w:w="198" w:type="dxa"/>
            </w:tcMar>
            <w:vAlign w:val="center"/>
          </w:tcPr>
          <w:p w14:paraId="62C224B1" w14:textId="4A0F79F7" w:rsidR="00B72979" w:rsidRPr="00F862EA" w:rsidRDefault="00B72979" w:rsidP="005F178E">
            <w:pPr>
              <w:pStyle w:val="--5"/>
              <w:spacing w:line="240" w:lineRule="auto"/>
              <w:rPr>
                <w:color w:val="000000" w:themeColor="text1"/>
              </w:rPr>
            </w:pPr>
            <w:r w:rsidRPr="00F862EA">
              <w:rPr>
                <w:rFonts w:hint="eastAsia"/>
                <w:color w:val="000000" w:themeColor="text1"/>
              </w:rPr>
              <w:t>2,249,322,000</w:t>
            </w:r>
          </w:p>
        </w:tc>
        <w:tc>
          <w:tcPr>
            <w:tcW w:w="551" w:type="pct"/>
            <w:tcBorders>
              <w:top w:val="nil"/>
              <w:left w:val="nil"/>
              <w:bottom w:val="nil"/>
            </w:tcBorders>
            <w:tcMar>
              <w:top w:w="198" w:type="dxa"/>
            </w:tcMar>
            <w:vAlign w:val="center"/>
          </w:tcPr>
          <w:p w14:paraId="4D0689CB" w14:textId="3F23DEB5" w:rsidR="00B72979" w:rsidRPr="00F862EA" w:rsidRDefault="00B72979" w:rsidP="005F178E">
            <w:pPr>
              <w:pStyle w:val="--5"/>
              <w:spacing w:line="240" w:lineRule="auto"/>
              <w:rPr>
                <w:color w:val="000000" w:themeColor="text1"/>
              </w:rPr>
            </w:pPr>
            <w:r w:rsidRPr="00F862EA">
              <w:rPr>
                <w:rFonts w:hint="eastAsia"/>
                <w:color w:val="000000" w:themeColor="text1"/>
              </w:rPr>
              <w:t>－</w:t>
            </w:r>
          </w:p>
        </w:tc>
      </w:tr>
      <w:tr w:rsidR="00B72979" w:rsidRPr="000F1699" w14:paraId="1DD5D2C2" w14:textId="77777777" w:rsidTr="00E554A1">
        <w:trPr>
          <w:cantSplit/>
          <w:trHeight w:hRule="exact" w:val="1644"/>
        </w:trPr>
        <w:tc>
          <w:tcPr>
            <w:tcW w:w="1107" w:type="pct"/>
            <w:tcBorders>
              <w:top w:val="nil"/>
              <w:left w:val="nil"/>
              <w:right w:val="single" w:sz="4" w:space="0" w:color="auto"/>
            </w:tcBorders>
            <w:shd w:val="clear" w:color="auto" w:fill="auto"/>
            <w:tcMar>
              <w:top w:w="0" w:type="dxa"/>
            </w:tcMar>
            <w:vAlign w:val="center"/>
          </w:tcPr>
          <w:p w14:paraId="04DC2AE8" w14:textId="574AF1A4" w:rsidR="00B72979" w:rsidRPr="000F1699" w:rsidRDefault="00B72979" w:rsidP="00B72979">
            <w:pPr>
              <w:pStyle w:val="--ff5"/>
              <w:widowControl/>
              <w:ind w:leftChars="200" w:left="400"/>
              <w:rPr>
                <w:color w:val="000000" w:themeColor="text1"/>
              </w:rPr>
            </w:pPr>
            <w:r>
              <w:rPr>
                <w:rFonts w:cs="新細明體" w:hint="eastAsia"/>
                <w:b/>
                <w:bCs/>
                <w:color w:val="000000" w:themeColor="text1"/>
                <w:spacing w:val="-12"/>
                <w:kern w:val="0"/>
              </w:rPr>
              <w:t xml:space="preserve">雲林縣斗六人文公園區段徵收基金                                                                                                                                                                                                                                                                                                   </w:t>
            </w:r>
          </w:p>
        </w:tc>
        <w:tc>
          <w:tcPr>
            <w:tcW w:w="705" w:type="pct"/>
            <w:tcBorders>
              <w:top w:val="nil"/>
              <w:left w:val="nil"/>
              <w:right w:val="single" w:sz="4" w:space="0" w:color="auto"/>
            </w:tcBorders>
            <w:shd w:val="clear" w:color="auto" w:fill="auto"/>
            <w:noWrap/>
            <w:tcMar>
              <w:top w:w="0" w:type="dxa"/>
            </w:tcMar>
            <w:vAlign w:val="center"/>
          </w:tcPr>
          <w:p w14:paraId="1552603F" w14:textId="77777777" w:rsidR="00B72979" w:rsidRDefault="00B72979" w:rsidP="005F178E">
            <w:pPr>
              <w:pStyle w:val="--5"/>
              <w:spacing w:line="240" w:lineRule="auto"/>
              <w:rPr>
                <w:color w:val="000000" w:themeColor="text1"/>
              </w:rPr>
            </w:pPr>
            <w:r w:rsidRPr="00F862EA">
              <w:rPr>
                <w:rFonts w:hint="eastAsia"/>
                <w:color w:val="000000" w:themeColor="text1"/>
              </w:rPr>
              <w:t>1,146,839,000</w:t>
            </w:r>
          </w:p>
          <w:p w14:paraId="398C522A" w14:textId="7CBDB840" w:rsidR="00A84E51" w:rsidRPr="00F862EA" w:rsidRDefault="00A84E51" w:rsidP="005F178E">
            <w:pPr>
              <w:pStyle w:val="--5"/>
              <w:spacing w:line="240" w:lineRule="auto"/>
              <w:rPr>
                <w:color w:val="000000" w:themeColor="text1"/>
              </w:rPr>
            </w:pPr>
          </w:p>
        </w:tc>
        <w:tc>
          <w:tcPr>
            <w:tcW w:w="618" w:type="pct"/>
            <w:tcBorders>
              <w:top w:val="nil"/>
              <w:left w:val="nil"/>
              <w:right w:val="single" w:sz="4" w:space="0" w:color="auto"/>
            </w:tcBorders>
            <w:shd w:val="clear" w:color="auto" w:fill="auto"/>
            <w:noWrap/>
            <w:tcMar>
              <w:top w:w="0" w:type="dxa"/>
            </w:tcMar>
            <w:vAlign w:val="center"/>
          </w:tcPr>
          <w:p w14:paraId="20E498AB" w14:textId="77777777" w:rsidR="00B72979" w:rsidRDefault="00B72979" w:rsidP="005F178E">
            <w:pPr>
              <w:pStyle w:val="--5"/>
              <w:spacing w:line="240" w:lineRule="auto"/>
              <w:rPr>
                <w:color w:val="000000" w:themeColor="text1"/>
              </w:rPr>
            </w:pPr>
            <w:r w:rsidRPr="00F862EA">
              <w:rPr>
                <w:rFonts w:hint="eastAsia"/>
                <w:color w:val="000000" w:themeColor="text1"/>
              </w:rPr>
              <w:t>177,000,000</w:t>
            </w:r>
          </w:p>
          <w:p w14:paraId="3F4D5757" w14:textId="3B00986E" w:rsidR="00A84E51" w:rsidRPr="00F862EA" w:rsidRDefault="00A84E51" w:rsidP="005F178E">
            <w:pPr>
              <w:pStyle w:val="--5"/>
              <w:spacing w:line="240" w:lineRule="auto"/>
              <w:rPr>
                <w:color w:val="000000" w:themeColor="text1"/>
              </w:rPr>
            </w:pPr>
          </w:p>
        </w:tc>
        <w:tc>
          <w:tcPr>
            <w:tcW w:w="513" w:type="pct"/>
            <w:tcBorders>
              <w:top w:val="nil"/>
              <w:left w:val="nil"/>
              <w:right w:val="single" w:sz="4" w:space="0" w:color="auto"/>
            </w:tcBorders>
            <w:shd w:val="clear" w:color="auto" w:fill="auto"/>
            <w:noWrap/>
            <w:tcMar>
              <w:top w:w="0" w:type="dxa"/>
            </w:tcMar>
            <w:vAlign w:val="center"/>
          </w:tcPr>
          <w:p w14:paraId="22E4A20E"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7F4E828D" w14:textId="54CBA0CC" w:rsidR="00A84E51" w:rsidRPr="00F862EA" w:rsidRDefault="00A84E51" w:rsidP="005F178E">
            <w:pPr>
              <w:pStyle w:val="--5"/>
              <w:spacing w:line="240" w:lineRule="auto"/>
              <w:rPr>
                <w:color w:val="000000" w:themeColor="text1"/>
              </w:rPr>
            </w:pPr>
          </w:p>
        </w:tc>
        <w:tc>
          <w:tcPr>
            <w:tcW w:w="401" w:type="pct"/>
            <w:tcBorders>
              <w:top w:val="nil"/>
              <w:left w:val="nil"/>
              <w:right w:val="single" w:sz="4" w:space="0" w:color="auto"/>
            </w:tcBorders>
            <w:tcMar>
              <w:top w:w="0" w:type="dxa"/>
            </w:tcMar>
            <w:vAlign w:val="center"/>
          </w:tcPr>
          <w:p w14:paraId="321A309A"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6EFEC23D" w14:textId="24D59DF9" w:rsidR="00A84E51" w:rsidRPr="00F862EA" w:rsidRDefault="00A84E51" w:rsidP="005F178E">
            <w:pPr>
              <w:pStyle w:val="--5"/>
              <w:spacing w:line="240" w:lineRule="auto"/>
              <w:rPr>
                <w:color w:val="000000" w:themeColor="text1"/>
              </w:rPr>
            </w:pPr>
          </w:p>
        </w:tc>
        <w:tc>
          <w:tcPr>
            <w:tcW w:w="401" w:type="pct"/>
            <w:tcBorders>
              <w:top w:val="nil"/>
              <w:left w:val="nil"/>
              <w:right w:val="single" w:sz="4" w:space="0" w:color="auto"/>
            </w:tcBorders>
            <w:tcMar>
              <w:top w:w="0" w:type="dxa"/>
            </w:tcMar>
            <w:vAlign w:val="center"/>
          </w:tcPr>
          <w:p w14:paraId="29A4E1E0"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350BDB0B" w14:textId="53561D0A" w:rsidR="00A84E51" w:rsidRPr="00F862EA" w:rsidRDefault="00A84E51" w:rsidP="005F178E">
            <w:pPr>
              <w:pStyle w:val="--5"/>
              <w:spacing w:line="240" w:lineRule="auto"/>
              <w:rPr>
                <w:color w:val="000000" w:themeColor="text1"/>
              </w:rPr>
            </w:pPr>
          </w:p>
        </w:tc>
        <w:tc>
          <w:tcPr>
            <w:tcW w:w="705" w:type="pct"/>
            <w:tcBorders>
              <w:top w:val="nil"/>
              <w:left w:val="nil"/>
              <w:right w:val="single" w:sz="4" w:space="0" w:color="auto"/>
            </w:tcBorders>
            <w:tcMar>
              <w:top w:w="0" w:type="dxa"/>
            </w:tcMar>
            <w:vAlign w:val="center"/>
          </w:tcPr>
          <w:p w14:paraId="59030750" w14:textId="77777777" w:rsidR="00B72979" w:rsidRDefault="00B72979" w:rsidP="005F178E">
            <w:pPr>
              <w:pStyle w:val="--5"/>
              <w:spacing w:line="240" w:lineRule="auto"/>
              <w:rPr>
                <w:color w:val="000000" w:themeColor="text1"/>
              </w:rPr>
            </w:pPr>
            <w:r w:rsidRPr="00F862EA">
              <w:rPr>
                <w:rFonts w:hint="eastAsia"/>
                <w:color w:val="000000" w:themeColor="text1"/>
              </w:rPr>
              <w:t>1,323,839,000</w:t>
            </w:r>
          </w:p>
          <w:p w14:paraId="6279D737" w14:textId="2872D931" w:rsidR="00A84E51" w:rsidRPr="00F862EA" w:rsidRDefault="00A84E51" w:rsidP="005F178E">
            <w:pPr>
              <w:pStyle w:val="--5"/>
              <w:spacing w:line="240" w:lineRule="auto"/>
              <w:rPr>
                <w:color w:val="000000" w:themeColor="text1"/>
              </w:rPr>
            </w:pPr>
          </w:p>
        </w:tc>
        <w:tc>
          <w:tcPr>
            <w:tcW w:w="551" w:type="pct"/>
            <w:tcBorders>
              <w:top w:val="nil"/>
              <w:left w:val="nil"/>
            </w:tcBorders>
            <w:tcMar>
              <w:top w:w="0" w:type="dxa"/>
            </w:tcMar>
            <w:vAlign w:val="center"/>
          </w:tcPr>
          <w:p w14:paraId="41483111"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4293093A" w14:textId="6AE07DD4" w:rsidR="00A84E51" w:rsidRPr="00F862EA" w:rsidRDefault="00A84E51" w:rsidP="005F178E">
            <w:pPr>
              <w:pStyle w:val="--5"/>
              <w:spacing w:line="240" w:lineRule="auto"/>
              <w:rPr>
                <w:color w:val="000000" w:themeColor="text1"/>
              </w:rPr>
            </w:pPr>
          </w:p>
        </w:tc>
      </w:tr>
      <w:tr w:rsidR="00B72979" w:rsidRPr="000F1699" w14:paraId="0D9F1D21" w14:textId="77777777" w:rsidTr="00E554A1">
        <w:trPr>
          <w:cantSplit/>
          <w:trHeight w:hRule="exact" w:val="1644"/>
        </w:trPr>
        <w:tc>
          <w:tcPr>
            <w:tcW w:w="1107" w:type="pct"/>
            <w:tcBorders>
              <w:top w:val="nil"/>
              <w:left w:val="nil"/>
              <w:right w:val="single" w:sz="4" w:space="0" w:color="auto"/>
            </w:tcBorders>
            <w:shd w:val="clear" w:color="auto" w:fill="auto"/>
            <w:tcMar>
              <w:top w:w="0" w:type="dxa"/>
            </w:tcMar>
            <w:vAlign w:val="center"/>
          </w:tcPr>
          <w:p w14:paraId="371159B8" w14:textId="77777777" w:rsidR="00B72979" w:rsidRDefault="00B72979" w:rsidP="00B72979">
            <w:pPr>
              <w:pStyle w:val="--ff6"/>
              <w:widowControl/>
              <w:ind w:leftChars="300" w:left="600"/>
              <w:rPr>
                <w:color w:val="000000" w:themeColor="text1"/>
              </w:rPr>
            </w:pPr>
            <w:r>
              <w:rPr>
                <w:rFonts w:cs="新細明體" w:hint="eastAsia"/>
                <w:color w:val="000000" w:themeColor="text1"/>
                <w:kern w:val="0"/>
              </w:rPr>
              <w:t>斗六人文公園</w:t>
            </w:r>
          </w:p>
          <w:p w14:paraId="2F032A67" w14:textId="2FABB8FE" w:rsidR="00B72979" w:rsidRPr="000F1699" w:rsidRDefault="00B72979" w:rsidP="00B72979">
            <w:pPr>
              <w:pStyle w:val="--ff6"/>
              <w:widowControl/>
              <w:ind w:leftChars="300" w:left="600"/>
              <w:rPr>
                <w:color w:val="000000" w:themeColor="text1"/>
                <w:spacing w:val="-10"/>
              </w:rPr>
            </w:pPr>
            <w:r>
              <w:rPr>
                <w:rFonts w:hint="eastAsia"/>
                <w:color w:val="000000" w:themeColor="text1"/>
              </w:rPr>
              <w:t xml:space="preserve">區段徵收計畫                                                                                                                                                                                                                                                                                 </w:t>
            </w:r>
          </w:p>
        </w:tc>
        <w:tc>
          <w:tcPr>
            <w:tcW w:w="705" w:type="pct"/>
            <w:tcBorders>
              <w:top w:val="nil"/>
              <w:left w:val="single" w:sz="4" w:space="0" w:color="auto"/>
              <w:right w:val="single" w:sz="4" w:space="0" w:color="auto"/>
            </w:tcBorders>
            <w:shd w:val="clear" w:color="auto" w:fill="auto"/>
            <w:noWrap/>
            <w:tcMar>
              <w:top w:w="0" w:type="dxa"/>
            </w:tcMar>
            <w:vAlign w:val="center"/>
          </w:tcPr>
          <w:p w14:paraId="698CBB25" w14:textId="77777777" w:rsidR="00B72979" w:rsidRDefault="00B72979" w:rsidP="005F178E">
            <w:pPr>
              <w:pStyle w:val="-5"/>
              <w:spacing w:line="240" w:lineRule="auto"/>
              <w:rPr>
                <w:color w:val="000000" w:themeColor="text1"/>
              </w:rPr>
            </w:pPr>
            <w:r w:rsidRPr="00F862EA">
              <w:rPr>
                <w:rFonts w:hint="eastAsia"/>
                <w:color w:val="000000" w:themeColor="text1"/>
              </w:rPr>
              <w:t>1,146,839,000</w:t>
            </w:r>
          </w:p>
          <w:p w14:paraId="3C273ADB" w14:textId="14430112" w:rsidR="00A84E51" w:rsidRPr="00F862EA" w:rsidRDefault="00A84E51" w:rsidP="005F178E">
            <w:pPr>
              <w:pStyle w:val="-5"/>
              <w:spacing w:line="240" w:lineRule="auto"/>
              <w:rPr>
                <w:color w:val="000000" w:themeColor="text1"/>
              </w:rPr>
            </w:pPr>
          </w:p>
        </w:tc>
        <w:tc>
          <w:tcPr>
            <w:tcW w:w="618" w:type="pct"/>
            <w:tcBorders>
              <w:top w:val="nil"/>
              <w:left w:val="single" w:sz="4" w:space="0" w:color="auto"/>
              <w:right w:val="single" w:sz="4" w:space="0" w:color="auto"/>
            </w:tcBorders>
            <w:shd w:val="clear" w:color="auto" w:fill="auto"/>
            <w:noWrap/>
            <w:tcMar>
              <w:top w:w="0" w:type="dxa"/>
            </w:tcMar>
            <w:vAlign w:val="center"/>
          </w:tcPr>
          <w:p w14:paraId="28CD35FB" w14:textId="77777777" w:rsidR="00B72979" w:rsidRDefault="00B72979" w:rsidP="005F178E">
            <w:pPr>
              <w:pStyle w:val="-5"/>
              <w:spacing w:line="240" w:lineRule="auto"/>
              <w:rPr>
                <w:color w:val="000000" w:themeColor="text1"/>
              </w:rPr>
            </w:pPr>
            <w:r w:rsidRPr="00F862EA">
              <w:rPr>
                <w:rFonts w:hint="eastAsia"/>
                <w:color w:val="000000" w:themeColor="text1"/>
              </w:rPr>
              <w:t>177,000,000</w:t>
            </w:r>
          </w:p>
          <w:p w14:paraId="39887A28" w14:textId="7CC19064" w:rsidR="00A84E51" w:rsidRPr="00F862EA" w:rsidRDefault="00A84E51" w:rsidP="005F178E">
            <w:pPr>
              <w:pStyle w:val="-5"/>
              <w:spacing w:line="240" w:lineRule="auto"/>
              <w:rPr>
                <w:color w:val="000000" w:themeColor="text1"/>
              </w:rPr>
            </w:pPr>
          </w:p>
        </w:tc>
        <w:tc>
          <w:tcPr>
            <w:tcW w:w="513" w:type="pct"/>
            <w:tcBorders>
              <w:top w:val="nil"/>
              <w:left w:val="single" w:sz="4" w:space="0" w:color="auto"/>
              <w:right w:val="single" w:sz="4" w:space="0" w:color="auto"/>
            </w:tcBorders>
            <w:shd w:val="clear" w:color="auto" w:fill="auto"/>
            <w:noWrap/>
            <w:tcMar>
              <w:top w:w="0" w:type="dxa"/>
            </w:tcMar>
            <w:vAlign w:val="center"/>
          </w:tcPr>
          <w:p w14:paraId="3309DB6A"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3176CD99" w14:textId="3829B4CD" w:rsidR="00A84E51" w:rsidRPr="00F862EA" w:rsidRDefault="00A84E51" w:rsidP="005F178E">
            <w:pPr>
              <w:pStyle w:val="-5"/>
              <w:spacing w:line="240" w:lineRule="auto"/>
              <w:rPr>
                <w:color w:val="000000" w:themeColor="text1"/>
              </w:rPr>
            </w:pPr>
          </w:p>
        </w:tc>
        <w:tc>
          <w:tcPr>
            <w:tcW w:w="401" w:type="pct"/>
            <w:tcBorders>
              <w:top w:val="nil"/>
              <w:left w:val="single" w:sz="4" w:space="0" w:color="auto"/>
              <w:right w:val="single" w:sz="4" w:space="0" w:color="auto"/>
            </w:tcBorders>
            <w:tcMar>
              <w:top w:w="0" w:type="dxa"/>
            </w:tcMar>
            <w:vAlign w:val="center"/>
          </w:tcPr>
          <w:p w14:paraId="44130B7B"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445A8B83" w14:textId="31C740F0" w:rsidR="00A84E51" w:rsidRPr="00F862EA" w:rsidRDefault="00A84E51" w:rsidP="005F178E">
            <w:pPr>
              <w:pStyle w:val="-5"/>
              <w:spacing w:line="240" w:lineRule="auto"/>
              <w:rPr>
                <w:color w:val="000000" w:themeColor="text1"/>
              </w:rPr>
            </w:pPr>
          </w:p>
        </w:tc>
        <w:tc>
          <w:tcPr>
            <w:tcW w:w="401" w:type="pct"/>
            <w:tcBorders>
              <w:top w:val="nil"/>
              <w:left w:val="single" w:sz="4" w:space="0" w:color="auto"/>
              <w:right w:val="single" w:sz="4" w:space="0" w:color="auto"/>
            </w:tcBorders>
            <w:tcMar>
              <w:top w:w="0" w:type="dxa"/>
            </w:tcMar>
            <w:vAlign w:val="center"/>
          </w:tcPr>
          <w:p w14:paraId="269163C1"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7FB72D14" w14:textId="357A0EAA" w:rsidR="00A84E51" w:rsidRPr="00F862EA" w:rsidRDefault="00A84E51" w:rsidP="005F178E">
            <w:pPr>
              <w:pStyle w:val="-5"/>
              <w:spacing w:line="240" w:lineRule="auto"/>
              <w:rPr>
                <w:color w:val="000000" w:themeColor="text1"/>
              </w:rPr>
            </w:pPr>
          </w:p>
        </w:tc>
        <w:tc>
          <w:tcPr>
            <w:tcW w:w="705" w:type="pct"/>
            <w:tcBorders>
              <w:top w:val="nil"/>
              <w:left w:val="single" w:sz="4" w:space="0" w:color="auto"/>
              <w:right w:val="single" w:sz="4" w:space="0" w:color="auto"/>
            </w:tcBorders>
            <w:tcMar>
              <w:top w:w="0" w:type="dxa"/>
            </w:tcMar>
            <w:vAlign w:val="center"/>
          </w:tcPr>
          <w:p w14:paraId="7DF190A7" w14:textId="77777777" w:rsidR="00B72979" w:rsidRDefault="00B72979" w:rsidP="005F178E">
            <w:pPr>
              <w:pStyle w:val="-5"/>
              <w:spacing w:line="240" w:lineRule="auto"/>
              <w:rPr>
                <w:color w:val="000000" w:themeColor="text1"/>
              </w:rPr>
            </w:pPr>
            <w:r w:rsidRPr="00F862EA">
              <w:rPr>
                <w:rFonts w:hint="eastAsia"/>
                <w:color w:val="000000" w:themeColor="text1"/>
              </w:rPr>
              <w:t>1,323,839,000</w:t>
            </w:r>
          </w:p>
          <w:p w14:paraId="66BF7ABC" w14:textId="643C7216" w:rsidR="00A84E51" w:rsidRPr="00F862EA" w:rsidRDefault="00A84E51" w:rsidP="005F178E">
            <w:pPr>
              <w:pStyle w:val="-5"/>
              <w:spacing w:line="240" w:lineRule="auto"/>
              <w:rPr>
                <w:color w:val="000000" w:themeColor="text1"/>
              </w:rPr>
            </w:pPr>
          </w:p>
        </w:tc>
        <w:tc>
          <w:tcPr>
            <w:tcW w:w="551" w:type="pct"/>
            <w:tcBorders>
              <w:top w:val="nil"/>
              <w:left w:val="single" w:sz="4" w:space="0" w:color="auto"/>
            </w:tcBorders>
            <w:tcMar>
              <w:top w:w="0" w:type="dxa"/>
            </w:tcMar>
            <w:vAlign w:val="center"/>
          </w:tcPr>
          <w:p w14:paraId="53DEC68F"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2159D077" w14:textId="098F272E" w:rsidR="00A84E51" w:rsidRPr="00F862EA" w:rsidRDefault="00A84E51" w:rsidP="005F178E">
            <w:pPr>
              <w:pStyle w:val="-5"/>
              <w:spacing w:line="240" w:lineRule="auto"/>
              <w:rPr>
                <w:color w:val="000000" w:themeColor="text1"/>
              </w:rPr>
            </w:pPr>
          </w:p>
        </w:tc>
      </w:tr>
      <w:tr w:rsidR="00B72979" w:rsidRPr="000F1699" w14:paraId="79A571E7" w14:textId="77777777" w:rsidTr="00E554A1">
        <w:trPr>
          <w:cantSplit/>
          <w:trHeight w:hRule="exact" w:val="1644"/>
        </w:trPr>
        <w:tc>
          <w:tcPr>
            <w:tcW w:w="1107" w:type="pct"/>
            <w:tcBorders>
              <w:top w:val="nil"/>
              <w:left w:val="nil"/>
              <w:bottom w:val="nil"/>
              <w:right w:val="single" w:sz="4" w:space="0" w:color="auto"/>
            </w:tcBorders>
            <w:shd w:val="clear" w:color="auto" w:fill="auto"/>
            <w:tcMar>
              <w:top w:w="0" w:type="dxa"/>
            </w:tcMar>
            <w:vAlign w:val="center"/>
          </w:tcPr>
          <w:p w14:paraId="0656D6F7" w14:textId="77777777" w:rsidR="00B72979" w:rsidRDefault="00B72979" w:rsidP="00B72979">
            <w:pPr>
              <w:pStyle w:val="--ff5"/>
              <w:widowControl/>
              <w:ind w:leftChars="200" w:left="400"/>
              <w:rPr>
                <w:rFonts w:cs="新細明體"/>
                <w:b/>
                <w:bCs/>
                <w:color w:val="000000" w:themeColor="text1"/>
                <w:kern w:val="0"/>
              </w:rPr>
            </w:pPr>
            <w:r>
              <w:rPr>
                <w:rFonts w:cs="新細明體" w:hint="eastAsia"/>
                <w:b/>
                <w:bCs/>
                <w:color w:val="000000" w:themeColor="text1"/>
                <w:kern w:val="0"/>
              </w:rPr>
              <w:t>雲林縣北港糖廠</w:t>
            </w:r>
          </w:p>
          <w:p w14:paraId="2C2D41CC" w14:textId="4C81647F" w:rsidR="00B72979" w:rsidRPr="000F1699" w:rsidRDefault="00B72979" w:rsidP="00B72979">
            <w:pPr>
              <w:pStyle w:val="--ff5"/>
              <w:widowControl/>
              <w:ind w:leftChars="200" w:left="400"/>
              <w:rPr>
                <w:rFonts w:cs="新細明體"/>
                <w:b/>
                <w:bCs/>
                <w:color w:val="000000" w:themeColor="text1"/>
                <w:spacing w:val="-12"/>
                <w:kern w:val="0"/>
              </w:rPr>
            </w:pPr>
            <w:r>
              <w:rPr>
                <w:rFonts w:cs="新細明體" w:hint="eastAsia"/>
                <w:b/>
                <w:bCs/>
                <w:color w:val="000000" w:themeColor="text1"/>
                <w:kern w:val="0"/>
              </w:rPr>
              <w:t>市地重劃基金</w:t>
            </w:r>
          </w:p>
        </w:tc>
        <w:tc>
          <w:tcPr>
            <w:tcW w:w="705" w:type="pct"/>
            <w:tcBorders>
              <w:top w:val="nil"/>
              <w:left w:val="single" w:sz="4" w:space="0" w:color="auto"/>
              <w:bottom w:val="nil"/>
              <w:right w:val="single" w:sz="4" w:space="0" w:color="auto"/>
            </w:tcBorders>
            <w:shd w:val="clear" w:color="auto" w:fill="auto"/>
            <w:noWrap/>
            <w:tcMar>
              <w:top w:w="0" w:type="dxa"/>
            </w:tcMar>
            <w:vAlign w:val="center"/>
          </w:tcPr>
          <w:p w14:paraId="7A6E307E" w14:textId="77777777" w:rsidR="00B72979" w:rsidRDefault="00B72979" w:rsidP="005F178E">
            <w:pPr>
              <w:pStyle w:val="--5"/>
              <w:spacing w:line="240" w:lineRule="auto"/>
              <w:rPr>
                <w:color w:val="000000" w:themeColor="text1"/>
              </w:rPr>
            </w:pPr>
            <w:r w:rsidRPr="00F862EA">
              <w:rPr>
                <w:rFonts w:hint="eastAsia"/>
                <w:color w:val="000000" w:themeColor="text1"/>
              </w:rPr>
              <w:t>372,000,000</w:t>
            </w:r>
          </w:p>
          <w:p w14:paraId="015B9B1A" w14:textId="56F46FB4" w:rsidR="00A84E51" w:rsidRPr="00F862EA" w:rsidRDefault="00A84E51" w:rsidP="005F178E">
            <w:pPr>
              <w:pStyle w:val="--5"/>
              <w:spacing w:line="240" w:lineRule="auto"/>
              <w:rPr>
                <w:color w:val="000000" w:themeColor="text1"/>
              </w:rPr>
            </w:pPr>
          </w:p>
        </w:tc>
        <w:tc>
          <w:tcPr>
            <w:tcW w:w="618" w:type="pct"/>
            <w:tcBorders>
              <w:top w:val="nil"/>
              <w:left w:val="single" w:sz="4" w:space="0" w:color="auto"/>
              <w:bottom w:val="nil"/>
              <w:right w:val="single" w:sz="4" w:space="0" w:color="auto"/>
            </w:tcBorders>
            <w:shd w:val="clear" w:color="auto" w:fill="auto"/>
            <w:noWrap/>
            <w:tcMar>
              <w:top w:w="0" w:type="dxa"/>
            </w:tcMar>
            <w:vAlign w:val="center"/>
          </w:tcPr>
          <w:p w14:paraId="09394A4F" w14:textId="77777777" w:rsidR="00B72979" w:rsidRDefault="00B72979" w:rsidP="005F178E">
            <w:pPr>
              <w:pStyle w:val="--5"/>
              <w:spacing w:line="240" w:lineRule="auto"/>
              <w:rPr>
                <w:color w:val="000000" w:themeColor="text1"/>
              </w:rPr>
            </w:pPr>
            <w:r w:rsidRPr="00F862EA">
              <w:rPr>
                <w:rFonts w:hint="eastAsia"/>
                <w:color w:val="000000" w:themeColor="text1"/>
              </w:rPr>
              <w:t>65,657,000</w:t>
            </w:r>
          </w:p>
          <w:p w14:paraId="3F622C0D" w14:textId="639C9627" w:rsidR="00A84E51" w:rsidRPr="00F862EA" w:rsidRDefault="00A84E51" w:rsidP="005F178E">
            <w:pPr>
              <w:pStyle w:val="--5"/>
              <w:spacing w:line="240" w:lineRule="auto"/>
              <w:rPr>
                <w:color w:val="000000" w:themeColor="text1"/>
              </w:rPr>
            </w:pPr>
          </w:p>
        </w:tc>
        <w:tc>
          <w:tcPr>
            <w:tcW w:w="513" w:type="pct"/>
            <w:tcBorders>
              <w:top w:val="nil"/>
              <w:left w:val="single" w:sz="4" w:space="0" w:color="auto"/>
              <w:bottom w:val="nil"/>
              <w:right w:val="single" w:sz="4" w:space="0" w:color="auto"/>
            </w:tcBorders>
            <w:shd w:val="clear" w:color="auto" w:fill="auto"/>
            <w:noWrap/>
            <w:tcMar>
              <w:top w:w="0" w:type="dxa"/>
            </w:tcMar>
            <w:vAlign w:val="center"/>
          </w:tcPr>
          <w:p w14:paraId="747182EF"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3440D689" w14:textId="1C333B2A" w:rsidR="00A84E51" w:rsidRPr="00F862EA" w:rsidRDefault="00A84E51" w:rsidP="005F178E">
            <w:pPr>
              <w:pStyle w:val="--5"/>
              <w:spacing w:line="240" w:lineRule="auto"/>
              <w:rPr>
                <w:color w:val="000000" w:themeColor="text1"/>
              </w:rPr>
            </w:pPr>
          </w:p>
        </w:tc>
        <w:tc>
          <w:tcPr>
            <w:tcW w:w="401" w:type="pct"/>
            <w:tcBorders>
              <w:top w:val="nil"/>
              <w:left w:val="single" w:sz="4" w:space="0" w:color="auto"/>
              <w:bottom w:val="nil"/>
              <w:right w:val="single" w:sz="4" w:space="0" w:color="auto"/>
            </w:tcBorders>
            <w:tcMar>
              <w:top w:w="0" w:type="dxa"/>
            </w:tcMar>
            <w:vAlign w:val="center"/>
          </w:tcPr>
          <w:p w14:paraId="533D7A76"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7A7F0A9B" w14:textId="788FD9BB" w:rsidR="00A84E51" w:rsidRPr="00F862EA" w:rsidRDefault="00A84E51" w:rsidP="005F178E">
            <w:pPr>
              <w:pStyle w:val="--5"/>
              <w:spacing w:line="240" w:lineRule="auto"/>
              <w:ind w:right="800"/>
              <w:jc w:val="both"/>
              <w:rPr>
                <w:color w:val="000000" w:themeColor="text1"/>
              </w:rPr>
            </w:pPr>
          </w:p>
        </w:tc>
        <w:tc>
          <w:tcPr>
            <w:tcW w:w="401" w:type="pct"/>
            <w:tcBorders>
              <w:top w:val="nil"/>
              <w:left w:val="single" w:sz="4" w:space="0" w:color="auto"/>
              <w:bottom w:val="nil"/>
              <w:right w:val="single" w:sz="4" w:space="0" w:color="auto"/>
            </w:tcBorders>
            <w:tcMar>
              <w:top w:w="0" w:type="dxa"/>
            </w:tcMar>
            <w:vAlign w:val="center"/>
          </w:tcPr>
          <w:p w14:paraId="25A92788"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4670BA7A" w14:textId="32ACAE58" w:rsidR="00A84E51" w:rsidRPr="00F862EA" w:rsidRDefault="00A84E51" w:rsidP="005F178E">
            <w:pPr>
              <w:pStyle w:val="--5"/>
              <w:spacing w:line="240" w:lineRule="auto"/>
              <w:rPr>
                <w:color w:val="000000" w:themeColor="text1"/>
              </w:rPr>
            </w:pPr>
          </w:p>
        </w:tc>
        <w:tc>
          <w:tcPr>
            <w:tcW w:w="705" w:type="pct"/>
            <w:tcBorders>
              <w:top w:val="nil"/>
              <w:left w:val="single" w:sz="4" w:space="0" w:color="auto"/>
              <w:bottom w:val="nil"/>
              <w:right w:val="single" w:sz="4" w:space="0" w:color="auto"/>
            </w:tcBorders>
            <w:tcMar>
              <w:top w:w="0" w:type="dxa"/>
            </w:tcMar>
            <w:vAlign w:val="center"/>
          </w:tcPr>
          <w:p w14:paraId="45A048FC" w14:textId="77777777" w:rsidR="00B72979" w:rsidRDefault="00B72979" w:rsidP="005F178E">
            <w:pPr>
              <w:pStyle w:val="--5"/>
              <w:spacing w:line="240" w:lineRule="auto"/>
              <w:rPr>
                <w:color w:val="000000" w:themeColor="text1"/>
              </w:rPr>
            </w:pPr>
            <w:r w:rsidRPr="00F862EA">
              <w:rPr>
                <w:rFonts w:hint="eastAsia"/>
                <w:color w:val="000000" w:themeColor="text1"/>
              </w:rPr>
              <w:t>437,657,000</w:t>
            </w:r>
          </w:p>
          <w:p w14:paraId="62595988" w14:textId="37474EA1" w:rsidR="00A84E51" w:rsidRPr="00F862EA" w:rsidRDefault="00A84E51" w:rsidP="005F178E">
            <w:pPr>
              <w:pStyle w:val="--5"/>
              <w:spacing w:line="240" w:lineRule="auto"/>
              <w:rPr>
                <w:color w:val="000000" w:themeColor="text1"/>
              </w:rPr>
            </w:pPr>
          </w:p>
        </w:tc>
        <w:tc>
          <w:tcPr>
            <w:tcW w:w="551" w:type="pct"/>
            <w:tcBorders>
              <w:top w:val="nil"/>
              <w:left w:val="single" w:sz="4" w:space="0" w:color="auto"/>
              <w:bottom w:val="nil"/>
            </w:tcBorders>
            <w:tcMar>
              <w:top w:w="0" w:type="dxa"/>
            </w:tcMar>
            <w:vAlign w:val="center"/>
          </w:tcPr>
          <w:p w14:paraId="1906DAA5"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7B8A09C3" w14:textId="2474344B" w:rsidR="00A84E51" w:rsidRPr="00F862EA" w:rsidRDefault="00A84E51" w:rsidP="005F178E">
            <w:pPr>
              <w:pStyle w:val="--5"/>
              <w:spacing w:line="240" w:lineRule="auto"/>
              <w:rPr>
                <w:color w:val="000000" w:themeColor="text1"/>
              </w:rPr>
            </w:pPr>
          </w:p>
        </w:tc>
      </w:tr>
      <w:tr w:rsidR="00B72979" w:rsidRPr="000F1699" w14:paraId="34117C40" w14:textId="77777777" w:rsidTr="00E554A1">
        <w:trPr>
          <w:cantSplit/>
          <w:trHeight w:hRule="exact" w:val="1644"/>
        </w:trPr>
        <w:tc>
          <w:tcPr>
            <w:tcW w:w="1107" w:type="pct"/>
            <w:tcBorders>
              <w:top w:val="nil"/>
              <w:left w:val="nil"/>
              <w:bottom w:val="nil"/>
              <w:right w:val="single" w:sz="4" w:space="0" w:color="auto"/>
            </w:tcBorders>
            <w:shd w:val="clear" w:color="auto" w:fill="auto"/>
            <w:tcMar>
              <w:top w:w="0" w:type="dxa"/>
            </w:tcMar>
            <w:vAlign w:val="center"/>
          </w:tcPr>
          <w:p w14:paraId="673676DE" w14:textId="77777777" w:rsidR="00B72979" w:rsidRDefault="00B72979" w:rsidP="00B72979">
            <w:pPr>
              <w:pStyle w:val="--ff6"/>
              <w:widowControl/>
              <w:ind w:leftChars="300" w:left="600"/>
              <w:rPr>
                <w:color w:val="000000" w:themeColor="text1"/>
              </w:rPr>
            </w:pPr>
            <w:r>
              <w:rPr>
                <w:rFonts w:hint="eastAsia"/>
                <w:color w:val="000000" w:themeColor="text1"/>
              </w:rPr>
              <w:t>北港糖廠市地</w:t>
            </w:r>
          </w:p>
          <w:p w14:paraId="7F7B802A" w14:textId="2F7B106B" w:rsidR="00B72979" w:rsidRPr="000F1699" w:rsidRDefault="00B72979" w:rsidP="00B72979">
            <w:pPr>
              <w:pStyle w:val="--ff6"/>
              <w:widowControl/>
              <w:ind w:leftChars="300" w:left="600"/>
              <w:rPr>
                <w:color w:val="000000" w:themeColor="text1"/>
              </w:rPr>
            </w:pPr>
            <w:r>
              <w:rPr>
                <w:rFonts w:hint="eastAsia"/>
                <w:color w:val="000000" w:themeColor="text1"/>
              </w:rPr>
              <w:t>重劃計畫</w:t>
            </w:r>
          </w:p>
        </w:tc>
        <w:tc>
          <w:tcPr>
            <w:tcW w:w="705" w:type="pct"/>
            <w:tcBorders>
              <w:top w:val="nil"/>
              <w:left w:val="nil"/>
              <w:bottom w:val="nil"/>
              <w:right w:val="single" w:sz="4" w:space="0" w:color="auto"/>
            </w:tcBorders>
            <w:shd w:val="clear" w:color="auto" w:fill="auto"/>
            <w:noWrap/>
            <w:tcMar>
              <w:top w:w="0" w:type="dxa"/>
            </w:tcMar>
            <w:vAlign w:val="center"/>
          </w:tcPr>
          <w:p w14:paraId="793DCB4A" w14:textId="77777777" w:rsidR="00B72979" w:rsidRDefault="00B72979" w:rsidP="005F178E">
            <w:pPr>
              <w:pStyle w:val="-5"/>
              <w:spacing w:line="240" w:lineRule="auto"/>
              <w:rPr>
                <w:color w:val="000000" w:themeColor="text1"/>
              </w:rPr>
            </w:pPr>
            <w:r w:rsidRPr="00F862EA">
              <w:rPr>
                <w:rFonts w:hint="eastAsia"/>
                <w:color w:val="000000" w:themeColor="text1"/>
              </w:rPr>
              <w:t>372,000,000</w:t>
            </w:r>
          </w:p>
          <w:p w14:paraId="14D112FF" w14:textId="70474563" w:rsidR="00A84E51" w:rsidRPr="00F862EA" w:rsidRDefault="00A84E51" w:rsidP="005F178E">
            <w:pPr>
              <w:pStyle w:val="-5"/>
              <w:spacing w:line="240" w:lineRule="auto"/>
              <w:rPr>
                <w:color w:val="000000" w:themeColor="text1"/>
              </w:rPr>
            </w:pPr>
          </w:p>
        </w:tc>
        <w:tc>
          <w:tcPr>
            <w:tcW w:w="618" w:type="pct"/>
            <w:tcBorders>
              <w:top w:val="nil"/>
              <w:left w:val="nil"/>
              <w:bottom w:val="nil"/>
              <w:right w:val="single" w:sz="4" w:space="0" w:color="auto"/>
            </w:tcBorders>
            <w:shd w:val="clear" w:color="auto" w:fill="auto"/>
            <w:noWrap/>
            <w:tcMar>
              <w:top w:w="0" w:type="dxa"/>
            </w:tcMar>
            <w:vAlign w:val="center"/>
          </w:tcPr>
          <w:p w14:paraId="5A35E811" w14:textId="77777777" w:rsidR="00B72979" w:rsidRDefault="00B72979" w:rsidP="005F178E">
            <w:pPr>
              <w:pStyle w:val="-5"/>
              <w:spacing w:line="240" w:lineRule="auto"/>
              <w:rPr>
                <w:color w:val="000000" w:themeColor="text1"/>
              </w:rPr>
            </w:pPr>
            <w:r w:rsidRPr="00F862EA">
              <w:rPr>
                <w:rFonts w:hint="eastAsia"/>
                <w:color w:val="000000" w:themeColor="text1"/>
              </w:rPr>
              <w:t>65,657,000</w:t>
            </w:r>
          </w:p>
          <w:p w14:paraId="2F01C893" w14:textId="75E48101" w:rsidR="00A84E51" w:rsidRPr="00F862EA" w:rsidRDefault="00A84E51" w:rsidP="005F178E">
            <w:pPr>
              <w:pStyle w:val="-5"/>
              <w:spacing w:line="240" w:lineRule="auto"/>
              <w:rPr>
                <w:color w:val="000000" w:themeColor="text1"/>
              </w:rPr>
            </w:pPr>
          </w:p>
        </w:tc>
        <w:tc>
          <w:tcPr>
            <w:tcW w:w="513" w:type="pct"/>
            <w:tcBorders>
              <w:top w:val="nil"/>
              <w:left w:val="nil"/>
              <w:bottom w:val="nil"/>
              <w:right w:val="single" w:sz="4" w:space="0" w:color="auto"/>
            </w:tcBorders>
            <w:shd w:val="clear" w:color="auto" w:fill="auto"/>
            <w:noWrap/>
            <w:tcMar>
              <w:top w:w="0" w:type="dxa"/>
            </w:tcMar>
            <w:vAlign w:val="center"/>
          </w:tcPr>
          <w:p w14:paraId="7402909D"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72787ED3" w14:textId="41B9125F" w:rsidR="00A84E51" w:rsidRPr="00F862EA" w:rsidRDefault="00A84E51" w:rsidP="005F178E">
            <w:pPr>
              <w:pStyle w:val="-5"/>
              <w:spacing w:line="240" w:lineRule="auto"/>
              <w:rPr>
                <w:color w:val="000000" w:themeColor="text1"/>
              </w:rPr>
            </w:pPr>
          </w:p>
        </w:tc>
        <w:tc>
          <w:tcPr>
            <w:tcW w:w="401" w:type="pct"/>
            <w:tcBorders>
              <w:top w:val="nil"/>
              <w:left w:val="nil"/>
              <w:bottom w:val="nil"/>
              <w:right w:val="single" w:sz="4" w:space="0" w:color="auto"/>
            </w:tcBorders>
            <w:tcMar>
              <w:top w:w="0" w:type="dxa"/>
            </w:tcMar>
            <w:vAlign w:val="center"/>
          </w:tcPr>
          <w:p w14:paraId="282BB65F"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6ED195D3" w14:textId="4FB6857C" w:rsidR="00A84E51" w:rsidRPr="00F862EA" w:rsidRDefault="00A84E51" w:rsidP="005F178E">
            <w:pPr>
              <w:pStyle w:val="-5"/>
              <w:spacing w:line="240" w:lineRule="auto"/>
              <w:rPr>
                <w:color w:val="000000" w:themeColor="text1"/>
              </w:rPr>
            </w:pPr>
          </w:p>
        </w:tc>
        <w:tc>
          <w:tcPr>
            <w:tcW w:w="401" w:type="pct"/>
            <w:tcBorders>
              <w:top w:val="nil"/>
              <w:left w:val="nil"/>
              <w:bottom w:val="nil"/>
              <w:right w:val="single" w:sz="4" w:space="0" w:color="auto"/>
            </w:tcBorders>
            <w:tcMar>
              <w:top w:w="0" w:type="dxa"/>
            </w:tcMar>
            <w:vAlign w:val="center"/>
          </w:tcPr>
          <w:p w14:paraId="712674D3" w14:textId="77777777" w:rsidR="00416146" w:rsidRDefault="00B72979" w:rsidP="005F178E">
            <w:pPr>
              <w:pStyle w:val="-5"/>
              <w:spacing w:line="240" w:lineRule="auto"/>
              <w:rPr>
                <w:color w:val="000000" w:themeColor="text1"/>
              </w:rPr>
            </w:pPr>
            <w:r w:rsidRPr="00F862EA">
              <w:rPr>
                <w:rFonts w:hint="eastAsia"/>
                <w:color w:val="000000" w:themeColor="text1"/>
              </w:rPr>
              <w:t>－</w:t>
            </w:r>
          </w:p>
          <w:p w14:paraId="7FA5C610" w14:textId="655E63C5" w:rsidR="00A84E51" w:rsidRPr="00416146" w:rsidRDefault="00A84E51" w:rsidP="005F178E">
            <w:pPr>
              <w:pStyle w:val="-5"/>
              <w:spacing w:line="240" w:lineRule="auto"/>
              <w:rPr>
                <w:color w:val="000000" w:themeColor="text1"/>
              </w:rPr>
            </w:pPr>
          </w:p>
        </w:tc>
        <w:tc>
          <w:tcPr>
            <w:tcW w:w="705" w:type="pct"/>
            <w:tcBorders>
              <w:top w:val="nil"/>
              <w:left w:val="nil"/>
              <w:bottom w:val="nil"/>
              <w:right w:val="single" w:sz="4" w:space="0" w:color="auto"/>
            </w:tcBorders>
            <w:tcMar>
              <w:top w:w="0" w:type="dxa"/>
            </w:tcMar>
            <w:vAlign w:val="center"/>
          </w:tcPr>
          <w:p w14:paraId="37B9198B" w14:textId="77777777" w:rsidR="00B72979" w:rsidRDefault="00B72979" w:rsidP="005F178E">
            <w:pPr>
              <w:pStyle w:val="-5"/>
              <w:spacing w:line="240" w:lineRule="auto"/>
              <w:rPr>
                <w:color w:val="000000" w:themeColor="text1"/>
              </w:rPr>
            </w:pPr>
            <w:r w:rsidRPr="00F862EA">
              <w:rPr>
                <w:rFonts w:hint="eastAsia"/>
                <w:color w:val="000000" w:themeColor="text1"/>
              </w:rPr>
              <w:t>437,657,000</w:t>
            </w:r>
          </w:p>
          <w:p w14:paraId="0D3D04EE" w14:textId="311CC4DD" w:rsidR="00A84E51" w:rsidRPr="00F862EA" w:rsidRDefault="00A84E51" w:rsidP="005F178E">
            <w:pPr>
              <w:pStyle w:val="-5"/>
              <w:spacing w:line="240" w:lineRule="auto"/>
              <w:rPr>
                <w:color w:val="000000" w:themeColor="text1"/>
              </w:rPr>
            </w:pPr>
          </w:p>
        </w:tc>
        <w:tc>
          <w:tcPr>
            <w:tcW w:w="551" w:type="pct"/>
            <w:tcBorders>
              <w:top w:val="nil"/>
              <w:left w:val="nil"/>
              <w:bottom w:val="nil"/>
            </w:tcBorders>
            <w:tcMar>
              <w:top w:w="0" w:type="dxa"/>
            </w:tcMar>
            <w:vAlign w:val="center"/>
          </w:tcPr>
          <w:p w14:paraId="61FFD47D"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17ABC782" w14:textId="2E87AB3C" w:rsidR="00A84E51" w:rsidRPr="00F862EA" w:rsidRDefault="00A84E51" w:rsidP="005F178E">
            <w:pPr>
              <w:pStyle w:val="-5"/>
              <w:spacing w:line="240" w:lineRule="auto"/>
              <w:ind w:right="800"/>
              <w:jc w:val="both"/>
              <w:rPr>
                <w:color w:val="000000" w:themeColor="text1"/>
              </w:rPr>
            </w:pPr>
          </w:p>
        </w:tc>
      </w:tr>
      <w:tr w:rsidR="00B72979" w:rsidRPr="000F1699" w14:paraId="6BF8ED6B" w14:textId="77777777" w:rsidTr="00E554A1">
        <w:trPr>
          <w:cantSplit/>
          <w:trHeight w:hRule="exact" w:val="1644"/>
        </w:trPr>
        <w:tc>
          <w:tcPr>
            <w:tcW w:w="1107" w:type="pct"/>
            <w:tcBorders>
              <w:top w:val="nil"/>
              <w:left w:val="nil"/>
              <w:right w:val="single" w:sz="4" w:space="0" w:color="auto"/>
            </w:tcBorders>
            <w:shd w:val="clear" w:color="auto" w:fill="auto"/>
            <w:tcMar>
              <w:top w:w="0" w:type="dxa"/>
            </w:tcMar>
            <w:vAlign w:val="center"/>
          </w:tcPr>
          <w:p w14:paraId="513A1AEF" w14:textId="77777777" w:rsidR="00B72979" w:rsidRDefault="00B72979" w:rsidP="00B72979">
            <w:pPr>
              <w:pStyle w:val="--ff5"/>
              <w:widowControl/>
              <w:ind w:leftChars="200" w:left="400"/>
              <w:rPr>
                <w:rFonts w:cs="新細明體"/>
                <w:b/>
                <w:bCs/>
                <w:color w:val="000000" w:themeColor="text1"/>
                <w:kern w:val="0"/>
              </w:rPr>
            </w:pPr>
            <w:r>
              <w:rPr>
                <w:rFonts w:cs="新細明體" w:hint="eastAsia"/>
                <w:b/>
                <w:bCs/>
                <w:color w:val="000000" w:themeColor="text1"/>
                <w:kern w:val="0"/>
              </w:rPr>
              <w:t>雲林縣停車場</w:t>
            </w:r>
          </w:p>
          <w:p w14:paraId="150D0F7D" w14:textId="3D2827FA" w:rsidR="00B72979" w:rsidRPr="000F1699" w:rsidRDefault="00B72979" w:rsidP="00B72979">
            <w:pPr>
              <w:pStyle w:val="--ff5"/>
              <w:widowControl/>
              <w:ind w:leftChars="200" w:left="400"/>
              <w:rPr>
                <w:rFonts w:cs="新細明體"/>
                <w:b/>
                <w:bCs/>
                <w:color w:val="000000" w:themeColor="text1"/>
                <w:kern w:val="0"/>
              </w:rPr>
            </w:pPr>
            <w:r>
              <w:rPr>
                <w:rFonts w:cs="新細明體" w:hint="eastAsia"/>
                <w:b/>
                <w:bCs/>
                <w:color w:val="000000" w:themeColor="text1"/>
                <w:kern w:val="0"/>
              </w:rPr>
              <w:t>作業基金</w:t>
            </w:r>
          </w:p>
        </w:tc>
        <w:tc>
          <w:tcPr>
            <w:tcW w:w="705" w:type="pct"/>
            <w:tcBorders>
              <w:top w:val="nil"/>
              <w:left w:val="nil"/>
              <w:right w:val="single" w:sz="4" w:space="0" w:color="auto"/>
            </w:tcBorders>
            <w:shd w:val="clear" w:color="auto" w:fill="auto"/>
            <w:noWrap/>
            <w:tcMar>
              <w:top w:w="0" w:type="dxa"/>
            </w:tcMar>
            <w:vAlign w:val="center"/>
          </w:tcPr>
          <w:p w14:paraId="4CDFCD41" w14:textId="77777777" w:rsidR="00B72979" w:rsidRDefault="00B72979" w:rsidP="005F178E">
            <w:pPr>
              <w:pStyle w:val="--5"/>
              <w:spacing w:line="240" w:lineRule="auto"/>
              <w:rPr>
                <w:color w:val="000000" w:themeColor="text1"/>
              </w:rPr>
            </w:pPr>
            <w:r w:rsidRPr="00F862EA">
              <w:rPr>
                <w:rFonts w:hint="eastAsia"/>
                <w:color w:val="000000" w:themeColor="text1"/>
              </w:rPr>
              <w:t>433,096,000</w:t>
            </w:r>
          </w:p>
          <w:p w14:paraId="7C6CB132" w14:textId="52ACDE7A" w:rsidR="00A84E51" w:rsidRPr="00F862EA" w:rsidRDefault="00A84E51" w:rsidP="005F178E">
            <w:pPr>
              <w:pStyle w:val="--5"/>
              <w:spacing w:line="240" w:lineRule="auto"/>
              <w:rPr>
                <w:color w:val="000000" w:themeColor="text1"/>
              </w:rPr>
            </w:pPr>
          </w:p>
        </w:tc>
        <w:tc>
          <w:tcPr>
            <w:tcW w:w="618" w:type="pct"/>
            <w:tcBorders>
              <w:top w:val="nil"/>
              <w:left w:val="nil"/>
              <w:right w:val="single" w:sz="4" w:space="0" w:color="auto"/>
            </w:tcBorders>
            <w:shd w:val="clear" w:color="auto" w:fill="auto"/>
            <w:noWrap/>
            <w:tcMar>
              <w:top w:w="0" w:type="dxa"/>
            </w:tcMar>
            <w:vAlign w:val="center"/>
          </w:tcPr>
          <w:p w14:paraId="721C98D8" w14:textId="77777777" w:rsidR="00B72979" w:rsidRDefault="00B72979" w:rsidP="005F178E">
            <w:pPr>
              <w:pStyle w:val="--5"/>
              <w:spacing w:line="240" w:lineRule="auto"/>
              <w:rPr>
                <w:color w:val="000000" w:themeColor="text1"/>
              </w:rPr>
            </w:pPr>
            <w:r w:rsidRPr="00F862EA">
              <w:rPr>
                <w:rFonts w:hint="eastAsia"/>
                <w:color w:val="000000" w:themeColor="text1"/>
              </w:rPr>
              <w:t>54,730,000</w:t>
            </w:r>
          </w:p>
          <w:p w14:paraId="77AFB012" w14:textId="4E209B04" w:rsidR="00A84E51" w:rsidRPr="00F862EA" w:rsidRDefault="00A84E51" w:rsidP="005F178E">
            <w:pPr>
              <w:pStyle w:val="--5"/>
              <w:spacing w:line="240" w:lineRule="auto"/>
              <w:ind w:right="800"/>
              <w:jc w:val="both"/>
              <w:rPr>
                <w:color w:val="000000" w:themeColor="text1"/>
              </w:rPr>
            </w:pPr>
          </w:p>
        </w:tc>
        <w:tc>
          <w:tcPr>
            <w:tcW w:w="513" w:type="pct"/>
            <w:tcBorders>
              <w:top w:val="nil"/>
              <w:left w:val="nil"/>
              <w:right w:val="single" w:sz="4" w:space="0" w:color="auto"/>
            </w:tcBorders>
            <w:shd w:val="clear" w:color="auto" w:fill="auto"/>
            <w:noWrap/>
            <w:tcMar>
              <w:top w:w="0" w:type="dxa"/>
            </w:tcMar>
            <w:vAlign w:val="center"/>
          </w:tcPr>
          <w:p w14:paraId="4BAA0880"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43A593B3" w14:textId="2172C987" w:rsidR="00A84E51" w:rsidRPr="00F862EA" w:rsidRDefault="00A84E51" w:rsidP="005F178E">
            <w:pPr>
              <w:pStyle w:val="--5"/>
              <w:spacing w:line="240" w:lineRule="auto"/>
              <w:rPr>
                <w:color w:val="000000" w:themeColor="text1"/>
              </w:rPr>
            </w:pPr>
          </w:p>
        </w:tc>
        <w:tc>
          <w:tcPr>
            <w:tcW w:w="401" w:type="pct"/>
            <w:tcBorders>
              <w:top w:val="nil"/>
              <w:left w:val="nil"/>
              <w:right w:val="single" w:sz="4" w:space="0" w:color="auto"/>
            </w:tcBorders>
            <w:tcMar>
              <w:top w:w="0" w:type="dxa"/>
            </w:tcMar>
            <w:vAlign w:val="center"/>
          </w:tcPr>
          <w:p w14:paraId="114744FE"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63989DF7" w14:textId="30002990" w:rsidR="00A84E51" w:rsidRPr="00F862EA" w:rsidRDefault="00A84E51" w:rsidP="005F178E">
            <w:pPr>
              <w:pStyle w:val="--5"/>
              <w:spacing w:line="240" w:lineRule="auto"/>
              <w:rPr>
                <w:color w:val="000000" w:themeColor="text1"/>
              </w:rPr>
            </w:pPr>
          </w:p>
        </w:tc>
        <w:tc>
          <w:tcPr>
            <w:tcW w:w="401" w:type="pct"/>
            <w:tcBorders>
              <w:top w:val="nil"/>
              <w:left w:val="nil"/>
              <w:right w:val="single" w:sz="4" w:space="0" w:color="auto"/>
            </w:tcBorders>
            <w:tcMar>
              <w:top w:w="0" w:type="dxa"/>
            </w:tcMar>
            <w:vAlign w:val="center"/>
          </w:tcPr>
          <w:p w14:paraId="5DFD1C23"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67CF7DEC" w14:textId="6B5CB0F2" w:rsidR="00A84E51" w:rsidRPr="00F862EA" w:rsidRDefault="00A84E51" w:rsidP="005F178E">
            <w:pPr>
              <w:pStyle w:val="--5"/>
              <w:spacing w:line="240" w:lineRule="auto"/>
              <w:rPr>
                <w:color w:val="000000" w:themeColor="text1"/>
              </w:rPr>
            </w:pPr>
          </w:p>
        </w:tc>
        <w:tc>
          <w:tcPr>
            <w:tcW w:w="705" w:type="pct"/>
            <w:tcBorders>
              <w:top w:val="nil"/>
              <w:left w:val="nil"/>
              <w:right w:val="single" w:sz="4" w:space="0" w:color="auto"/>
            </w:tcBorders>
            <w:tcMar>
              <w:top w:w="0" w:type="dxa"/>
            </w:tcMar>
            <w:vAlign w:val="center"/>
          </w:tcPr>
          <w:p w14:paraId="03753D1E" w14:textId="77777777" w:rsidR="00B72979" w:rsidRDefault="00B72979" w:rsidP="005F178E">
            <w:pPr>
              <w:pStyle w:val="--5"/>
              <w:spacing w:line="240" w:lineRule="auto"/>
              <w:rPr>
                <w:color w:val="000000" w:themeColor="text1"/>
              </w:rPr>
            </w:pPr>
            <w:r w:rsidRPr="00F862EA">
              <w:rPr>
                <w:rFonts w:hint="eastAsia"/>
                <w:color w:val="000000" w:themeColor="text1"/>
              </w:rPr>
              <w:t>487,826,000</w:t>
            </w:r>
          </w:p>
          <w:p w14:paraId="188CF2DF" w14:textId="5315B95E" w:rsidR="00A84E51" w:rsidRPr="00F862EA" w:rsidRDefault="00A84E51" w:rsidP="005F178E">
            <w:pPr>
              <w:pStyle w:val="--5"/>
              <w:spacing w:line="240" w:lineRule="auto"/>
              <w:rPr>
                <w:color w:val="000000" w:themeColor="text1"/>
              </w:rPr>
            </w:pPr>
          </w:p>
        </w:tc>
        <w:tc>
          <w:tcPr>
            <w:tcW w:w="551" w:type="pct"/>
            <w:tcBorders>
              <w:top w:val="nil"/>
              <w:left w:val="nil"/>
            </w:tcBorders>
            <w:tcMar>
              <w:top w:w="0" w:type="dxa"/>
            </w:tcMar>
            <w:vAlign w:val="center"/>
          </w:tcPr>
          <w:p w14:paraId="15D86A84"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35B14034" w14:textId="733365E1" w:rsidR="00A84E51" w:rsidRPr="00F862EA" w:rsidRDefault="00A84E51" w:rsidP="005F178E">
            <w:pPr>
              <w:pStyle w:val="--5"/>
              <w:spacing w:line="240" w:lineRule="auto"/>
              <w:rPr>
                <w:color w:val="000000" w:themeColor="text1"/>
              </w:rPr>
            </w:pPr>
          </w:p>
        </w:tc>
      </w:tr>
      <w:tr w:rsidR="00B72979" w:rsidRPr="000F1699" w14:paraId="76CA7BEA" w14:textId="77777777" w:rsidTr="00E554A1">
        <w:trPr>
          <w:cantSplit/>
          <w:trHeight w:hRule="exact" w:val="1644"/>
        </w:trPr>
        <w:tc>
          <w:tcPr>
            <w:tcW w:w="1107" w:type="pct"/>
            <w:tcBorders>
              <w:top w:val="nil"/>
              <w:left w:val="nil"/>
              <w:bottom w:val="single" w:sz="4" w:space="0" w:color="auto"/>
              <w:right w:val="single" w:sz="4" w:space="0" w:color="auto"/>
            </w:tcBorders>
            <w:shd w:val="clear" w:color="auto" w:fill="auto"/>
            <w:tcMar>
              <w:top w:w="0" w:type="dxa"/>
            </w:tcMar>
            <w:vAlign w:val="center"/>
          </w:tcPr>
          <w:p w14:paraId="238B2E2B" w14:textId="37DB05D7" w:rsidR="00B72979" w:rsidRPr="000F1699" w:rsidRDefault="00B72979" w:rsidP="00B72979">
            <w:pPr>
              <w:pStyle w:val="--ff6"/>
              <w:widowControl/>
              <w:ind w:leftChars="300" w:left="600"/>
              <w:rPr>
                <w:color w:val="000000" w:themeColor="text1"/>
              </w:rPr>
            </w:pPr>
            <w:r>
              <w:rPr>
                <w:rFonts w:hint="eastAsia"/>
                <w:color w:val="000000" w:themeColor="text1"/>
                <w:spacing w:val="-10"/>
              </w:rPr>
              <w:t>虎尾鎮公安路立體停車場興建計畫</w:t>
            </w:r>
          </w:p>
        </w:tc>
        <w:tc>
          <w:tcPr>
            <w:tcW w:w="705" w:type="pct"/>
            <w:tcBorders>
              <w:top w:val="nil"/>
              <w:left w:val="nil"/>
              <w:bottom w:val="single" w:sz="4" w:space="0" w:color="auto"/>
              <w:right w:val="single" w:sz="4" w:space="0" w:color="auto"/>
            </w:tcBorders>
            <w:shd w:val="clear" w:color="auto" w:fill="auto"/>
            <w:noWrap/>
            <w:tcMar>
              <w:top w:w="0" w:type="dxa"/>
            </w:tcMar>
            <w:vAlign w:val="center"/>
          </w:tcPr>
          <w:p w14:paraId="5B21CE9F" w14:textId="77777777" w:rsidR="00B72979" w:rsidRDefault="00B72979" w:rsidP="005F178E">
            <w:pPr>
              <w:pStyle w:val="-5"/>
              <w:spacing w:line="240" w:lineRule="auto"/>
              <w:rPr>
                <w:color w:val="000000" w:themeColor="text1"/>
              </w:rPr>
            </w:pPr>
            <w:r w:rsidRPr="00F862EA">
              <w:rPr>
                <w:rFonts w:hint="eastAsia"/>
                <w:color w:val="000000" w:themeColor="text1"/>
              </w:rPr>
              <w:t>433,096,000</w:t>
            </w:r>
          </w:p>
          <w:p w14:paraId="44DCB2F3" w14:textId="0F8E24AE" w:rsidR="00A84E51" w:rsidRPr="00F862EA" w:rsidRDefault="00A84E51" w:rsidP="005F178E">
            <w:pPr>
              <w:pStyle w:val="-5"/>
              <w:spacing w:line="240" w:lineRule="auto"/>
              <w:rPr>
                <w:color w:val="000000" w:themeColor="text1"/>
              </w:rPr>
            </w:pPr>
          </w:p>
        </w:tc>
        <w:tc>
          <w:tcPr>
            <w:tcW w:w="618" w:type="pct"/>
            <w:tcBorders>
              <w:top w:val="nil"/>
              <w:left w:val="nil"/>
              <w:bottom w:val="single" w:sz="4" w:space="0" w:color="auto"/>
              <w:right w:val="single" w:sz="4" w:space="0" w:color="auto"/>
            </w:tcBorders>
            <w:shd w:val="clear" w:color="auto" w:fill="auto"/>
            <w:noWrap/>
            <w:tcMar>
              <w:top w:w="0" w:type="dxa"/>
            </w:tcMar>
            <w:vAlign w:val="center"/>
          </w:tcPr>
          <w:p w14:paraId="3FDB229C" w14:textId="77777777" w:rsidR="00B72979" w:rsidRDefault="00B72979" w:rsidP="005F178E">
            <w:pPr>
              <w:pStyle w:val="-5"/>
              <w:spacing w:line="240" w:lineRule="auto"/>
              <w:rPr>
                <w:color w:val="000000" w:themeColor="text1"/>
              </w:rPr>
            </w:pPr>
            <w:r w:rsidRPr="00F862EA">
              <w:rPr>
                <w:rFonts w:hint="eastAsia"/>
                <w:color w:val="000000" w:themeColor="text1"/>
              </w:rPr>
              <w:t>54,730,000</w:t>
            </w:r>
          </w:p>
          <w:p w14:paraId="1CC90F2A" w14:textId="7EF2B372" w:rsidR="00A84E51" w:rsidRPr="00F862EA" w:rsidRDefault="00A84E51" w:rsidP="005F178E">
            <w:pPr>
              <w:pStyle w:val="-5"/>
              <w:spacing w:line="240" w:lineRule="auto"/>
              <w:rPr>
                <w:color w:val="000000" w:themeColor="text1"/>
              </w:rPr>
            </w:pPr>
          </w:p>
        </w:tc>
        <w:tc>
          <w:tcPr>
            <w:tcW w:w="513" w:type="pct"/>
            <w:tcBorders>
              <w:top w:val="nil"/>
              <w:left w:val="nil"/>
              <w:bottom w:val="single" w:sz="4" w:space="0" w:color="auto"/>
              <w:right w:val="single" w:sz="4" w:space="0" w:color="auto"/>
            </w:tcBorders>
            <w:shd w:val="clear" w:color="auto" w:fill="auto"/>
            <w:noWrap/>
            <w:tcMar>
              <w:top w:w="0" w:type="dxa"/>
            </w:tcMar>
            <w:vAlign w:val="center"/>
          </w:tcPr>
          <w:p w14:paraId="1D4CC2B0"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00D506E4" w14:textId="5514E2C7" w:rsidR="00A84E51" w:rsidRPr="00F862EA" w:rsidRDefault="00A84E51" w:rsidP="005F178E">
            <w:pPr>
              <w:pStyle w:val="-5"/>
              <w:spacing w:line="240" w:lineRule="auto"/>
              <w:rPr>
                <w:color w:val="000000" w:themeColor="text1"/>
              </w:rPr>
            </w:pPr>
          </w:p>
        </w:tc>
        <w:tc>
          <w:tcPr>
            <w:tcW w:w="401" w:type="pct"/>
            <w:tcBorders>
              <w:top w:val="nil"/>
              <w:left w:val="nil"/>
              <w:bottom w:val="single" w:sz="4" w:space="0" w:color="auto"/>
              <w:right w:val="single" w:sz="4" w:space="0" w:color="auto"/>
            </w:tcBorders>
            <w:tcMar>
              <w:top w:w="0" w:type="dxa"/>
            </w:tcMar>
            <w:vAlign w:val="center"/>
          </w:tcPr>
          <w:p w14:paraId="72557428"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56DCBCD8" w14:textId="762E8948" w:rsidR="00A84E51" w:rsidRPr="00F862EA" w:rsidRDefault="00A84E51" w:rsidP="005F178E">
            <w:pPr>
              <w:pStyle w:val="-5"/>
              <w:spacing w:line="240" w:lineRule="auto"/>
              <w:rPr>
                <w:color w:val="000000" w:themeColor="text1"/>
              </w:rPr>
            </w:pPr>
          </w:p>
        </w:tc>
        <w:tc>
          <w:tcPr>
            <w:tcW w:w="401" w:type="pct"/>
            <w:tcBorders>
              <w:top w:val="nil"/>
              <w:left w:val="nil"/>
              <w:bottom w:val="single" w:sz="4" w:space="0" w:color="auto"/>
              <w:right w:val="single" w:sz="4" w:space="0" w:color="auto"/>
            </w:tcBorders>
            <w:tcMar>
              <w:top w:w="0" w:type="dxa"/>
            </w:tcMar>
            <w:vAlign w:val="center"/>
          </w:tcPr>
          <w:p w14:paraId="317D214A"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20CA7710" w14:textId="522D5E07" w:rsidR="00A84E51" w:rsidRPr="00F862EA" w:rsidRDefault="00A84E51" w:rsidP="005F178E">
            <w:pPr>
              <w:pStyle w:val="-5"/>
              <w:spacing w:line="240" w:lineRule="auto"/>
              <w:rPr>
                <w:color w:val="000000" w:themeColor="text1"/>
              </w:rPr>
            </w:pPr>
          </w:p>
        </w:tc>
        <w:tc>
          <w:tcPr>
            <w:tcW w:w="705" w:type="pct"/>
            <w:tcBorders>
              <w:top w:val="nil"/>
              <w:left w:val="nil"/>
              <w:bottom w:val="single" w:sz="4" w:space="0" w:color="auto"/>
              <w:right w:val="single" w:sz="4" w:space="0" w:color="auto"/>
            </w:tcBorders>
            <w:tcMar>
              <w:top w:w="0" w:type="dxa"/>
            </w:tcMar>
            <w:vAlign w:val="center"/>
          </w:tcPr>
          <w:p w14:paraId="47719150" w14:textId="77777777" w:rsidR="00B72979" w:rsidRDefault="00B72979" w:rsidP="005F178E">
            <w:pPr>
              <w:pStyle w:val="-5"/>
              <w:spacing w:line="240" w:lineRule="auto"/>
              <w:rPr>
                <w:color w:val="000000" w:themeColor="text1"/>
              </w:rPr>
            </w:pPr>
            <w:r w:rsidRPr="00F862EA">
              <w:rPr>
                <w:rFonts w:hint="eastAsia"/>
                <w:color w:val="000000" w:themeColor="text1"/>
              </w:rPr>
              <w:t>487,826,000</w:t>
            </w:r>
          </w:p>
          <w:p w14:paraId="3069DD8E" w14:textId="43B665F0" w:rsidR="00A84E51" w:rsidRPr="00F862EA" w:rsidRDefault="00A84E51" w:rsidP="005F178E">
            <w:pPr>
              <w:pStyle w:val="-5"/>
              <w:spacing w:line="240" w:lineRule="auto"/>
              <w:rPr>
                <w:color w:val="000000" w:themeColor="text1"/>
              </w:rPr>
            </w:pPr>
          </w:p>
        </w:tc>
        <w:tc>
          <w:tcPr>
            <w:tcW w:w="551" w:type="pct"/>
            <w:tcBorders>
              <w:top w:val="nil"/>
              <w:left w:val="nil"/>
              <w:bottom w:val="single" w:sz="4" w:space="0" w:color="auto"/>
            </w:tcBorders>
            <w:tcMar>
              <w:top w:w="0" w:type="dxa"/>
            </w:tcMar>
            <w:vAlign w:val="center"/>
          </w:tcPr>
          <w:p w14:paraId="4ECE8ECD" w14:textId="77777777" w:rsidR="00B72979" w:rsidRDefault="00B72979" w:rsidP="005F178E">
            <w:pPr>
              <w:pStyle w:val="-5"/>
              <w:spacing w:line="240" w:lineRule="auto"/>
              <w:rPr>
                <w:color w:val="000000" w:themeColor="text1"/>
              </w:rPr>
            </w:pPr>
            <w:r w:rsidRPr="00F862EA">
              <w:rPr>
                <w:rFonts w:hint="eastAsia"/>
                <w:color w:val="000000" w:themeColor="text1"/>
              </w:rPr>
              <w:t>－</w:t>
            </w:r>
          </w:p>
          <w:p w14:paraId="12F90892" w14:textId="2A7B1482" w:rsidR="00A84E51" w:rsidRPr="00F862EA" w:rsidRDefault="00A84E51" w:rsidP="005F178E">
            <w:pPr>
              <w:pStyle w:val="-5"/>
              <w:spacing w:line="240" w:lineRule="auto"/>
              <w:rPr>
                <w:color w:val="000000" w:themeColor="text1"/>
              </w:rPr>
            </w:pPr>
          </w:p>
        </w:tc>
      </w:tr>
    </w:tbl>
    <w:p w14:paraId="7A4AA926" w14:textId="1FC0598B" w:rsidR="004C308D" w:rsidRPr="000F1699" w:rsidRDefault="004C308D" w:rsidP="004C308D">
      <w:pPr>
        <w:widowControl/>
        <w:spacing w:line="20" w:lineRule="exact"/>
        <w:jc w:val="left"/>
        <w:rPr>
          <w:color w:val="000000" w:themeColor="text1"/>
        </w:rPr>
      </w:pPr>
    </w:p>
    <w:sectPr w:rsidR="004C308D" w:rsidRPr="000F1699" w:rsidSect="00097A55">
      <w:footerReference w:type="default" r:id="rId10"/>
      <w:type w:val="continuous"/>
      <w:pgSz w:w="11907" w:h="16840" w:code="9"/>
      <w:pgMar w:top="1418" w:right="1134" w:bottom="1418" w:left="1134" w:header="1021" w:footer="73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80FA" w14:textId="77777777" w:rsidR="00AE52AD" w:rsidRDefault="00AE52AD">
      <w:r>
        <w:separator/>
      </w:r>
    </w:p>
  </w:endnote>
  <w:endnote w:type="continuationSeparator" w:id="0">
    <w:p w14:paraId="408D71B4" w14:textId="77777777" w:rsidR="00AE52AD" w:rsidRDefault="00AE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40C69" w14:textId="77777777" w:rsidR="00FC2A6F" w:rsidRDefault="00FC2A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EC01B" w14:textId="77777777" w:rsidR="00B021CB" w:rsidRPr="006126F7" w:rsidRDefault="00B021CB" w:rsidP="00896C0D">
    <w:pPr>
      <w:pStyle w:val="af0"/>
      <w:jc w:val="center"/>
      <w:rPr>
        <w:sz w:val="24"/>
        <w:szCs w:val="24"/>
      </w:rPr>
    </w:pPr>
    <w:r>
      <w:rPr>
        <w:rFonts w:hint="eastAsia"/>
        <w:sz w:val="24"/>
        <w:szCs w:val="24"/>
      </w:rPr>
      <w:t>甲</w:t>
    </w:r>
    <w:r w:rsidRPr="006126F7">
      <w:rPr>
        <w:rFonts w:hint="eastAsia"/>
        <w:sz w:val="24"/>
        <w:szCs w:val="24"/>
      </w:rPr>
      <w:t>-</w:t>
    </w:r>
    <w:r w:rsidRPr="006126F7">
      <w:rPr>
        <w:sz w:val="24"/>
        <w:szCs w:val="24"/>
      </w:rPr>
      <w:fldChar w:fldCharType="begin"/>
    </w:r>
    <w:r w:rsidRPr="006126F7">
      <w:rPr>
        <w:sz w:val="24"/>
        <w:szCs w:val="24"/>
      </w:rPr>
      <w:instrText>PAGE   \* MERGEFORMAT</w:instrText>
    </w:r>
    <w:r w:rsidRPr="006126F7">
      <w:rPr>
        <w:sz w:val="24"/>
        <w:szCs w:val="24"/>
      </w:rPr>
      <w:fldChar w:fldCharType="separate"/>
    </w:r>
    <w:r w:rsidRPr="008D4077">
      <w:rPr>
        <w:noProof/>
        <w:sz w:val="24"/>
        <w:szCs w:val="24"/>
        <w:lang w:val="zh-TW"/>
      </w:rPr>
      <w:t>31</w:t>
    </w:r>
    <w:r w:rsidRPr="006126F7">
      <w:rPr>
        <w:sz w:val="24"/>
        <w:szCs w:val="24"/>
      </w:rPr>
      <w:fldChar w:fldCharType="end"/>
    </w:r>
  </w:p>
  <w:p w14:paraId="5ADC9071" w14:textId="77777777" w:rsidR="00B021CB" w:rsidRDefault="00B021C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5364D" w14:textId="08EC367B" w:rsidR="00097A55" w:rsidRPr="006126F7" w:rsidRDefault="00097A55" w:rsidP="00896C0D">
    <w:pPr>
      <w:pStyle w:val="af0"/>
      <w:jc w:val="center"/>
      <w:rPr>
        <w:sz w:val="24"/>
        <w:szCs w:val="24"/>
      </w:rPr>
    </w:pPr>
    <w:r>
      <w:rPr>
        <w:rFonts w:hint="eastAsia"/>
        <w:sz w:val="24"/>
        <w:szCs w:val="24"/>
      </w:rPr>
      <w:t>乙</w:t>
    </w:r>
    <w:r w:rsidRPr="006126F7">
      <w:rPr>
        <w:rFonts w:hint="eastAsia"/>
        <w:sz w:val="24"/>
        <w:szCs w:val="24"/>
      </w:rPr>
      <w:t>-</w:t>
    </w:r>
    <w:r w:rsidRPr="006126F7">
      <w:rPr>
        <w:sz w:val="24"/>
        <w:szCs w:val="24"/>
      </w:rPr>
      <w:fldChar w:fldCharType="begin"/>
    </w:r>
    <w:r w:rsidRPr="006126F7">
      <w:rPr>
        <w:sz w:val="24"/>
        <w:szCs w:val="24"/>
      </w:rPr>
      <w:instrText>PAGE   \* MERGEFORMAT</w:instrText>
    </w:r>
    <w:r w:rsidRPr="006126F7">
      <w:rPr>
        <w:sz w:val="24"/>
        <w:szCs w:val="24"/>
      </w:rPr>
      <w:fldChar w:fldCharType="separate"/>
    </w:r>
    <w:r w:rsidRPr="008D4077">
      <w:rPr>
        <w:noProof/>
        <w:sz w:val="24"/>
        <w:szCs w:val="24"/>
        <w:lang w:val="zh-TW"/>
      </w:rPr>
      <w:t>31</w:t>
    </w:r>
    <w:r w:rsidRPr="006126F7">
      <w:rPr>
        <w:sz w:val="24"/>
        <w:szCs w:val="24"/>
      </w:rPr>
      <w:fldChar w:fldCharType="end"/>
    </w:r>
  </w:p>
  <w:p w14:paraId="28610D34" w14:textId="77777777" w:rsidR="00097A55" w:rsidRDefault="00097A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672E3" w14:textId="77777777" w:rsidR="00AE52AD" w:rsidRDefault="00AE52AD">
      <w:r>
        <w:separator/>
      </w:r>
    </w:p>
  </w:footnote>
  <w:footnote w:type="continuationSeparator" w:id="0">
    <w:p w14:paraId="5BB2CF6C" w14:textId="77777777" w:rsidR="00AE52AD" w:rsidRDefault="00AE5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0C"/>
    <w:rsid w:val="00002166"/>
    <w:rsid w:val="00004D7E"/>
    <w:rsid w:val="00005449"/>
    <w:rsid w:val="0000606B"/>
    <w:rsid w:val="0000695B"/>
    <w:rsid w:val="0000747D"/>
    <w:rsid w:val="00010F09"/>
    <w:rsid w:val="00011162"/>
    <w:rsid w:val="0001172D"/>
    <w:rsid w:val="00013364"/>
    <w:rsid w:val="00014615"/>
    <w:rsid w:val="00015CDD"/>
    <w:rsid w:val="00023F66"/>
    <w:rsid w:val="0003297F"/>
    <w:rsid w:val="00032DEB"/>
    <w:rsid w:val="00034B06"/>
    <w:rsid w:val="0003573E"/>
    <w:rsid w:val="00037585"/>
    <w:rsid w:val="00040FF2"/>
    <w:rsid w:val="00041BCD"/>
    <w:rsid w:val="0005114F"/>
    <w:rsid w:val="0005359E"/>
    <w:rsid w:val="00055200"/>
    <w:rsid w:val="00055730"/>
    <w:rsid w:val="00055FEA"/>
    <w:rsid w:val="000711CC"/>
    <w:rsid w:val="00072BFA"/>
    <w:rsid w:val="00075D5E"/>
    <w:rsid w:val="0008064F"/>
    <w:rsid w:val="0008457A"/>
    <w:rsid w:val="00085F85"/>
    <w:rsid w:val="000904A1"/>
    <w:rsid w:val="000915E0"/>
    <w:rsid w:val="000945A3"/>
    <w:rsid w:val="0009515F"/>
    <w:rsid w:val="00095A96"/>
    <w:rsid w:val="000968E7"/>
    <w:rsid w:val="00097A55"/>
    <w:rsid w:val="000A0CF1"/>
    <w:rsid w:val="000A1C5F"/>
    <w:rsid w:val="000A40B5"/>
    <w:rsid w:val="000A54B0"/>
    <w:rsid w:val="000A6233"/>
    <w:rsid w:val="000B1E29"/>
    <w:rsid w:val="000B609C"/>
    <w:rsid w:val="000C1AD1"/>
    <w:rsid w:val="000C409C"/>
    <w:rsid w:val="000C7F82"/>
    <w:rsid w:val="000D0E0C"/>
    <w:rsid w:val="000D2599"/>
    <w:rsid w:val="000D2DA4"/>
    <w:rsid w:val="000D3C88"/>
    <w:rsid w:val="000D6B2A"/>
    <w:rsid w:val="000D7C74"/>
    <w:rsid w:val="000E1F61"/>
    <w:rsid w:val="000F1699"/>
    <w:rsid w:val="000F2244"/>
    <w:rsid w:val="000F5B32"/>
    <w:rsid w:val="000F7648"/>
    <w:rsid w:val="00100BD2"/>
    <w:rsid w:val="00101C75"/>
    <w:rsid w:val="001027E4"/>
    <w:rsid w:val="001109C9"/>
    <w:rsid w:val="001145EC"/>
    <w:rsid w:val="00116EF6"/>
    <w:rsid w:val="001208D9"/>
    <w:rsid w:val="00121571"/>
    <w:rsid w:val="00132608"/>
    <w:rsid w:val="00132DE7"/>
    <w:rsid w:val="00133429"/>
    <w:rsid w:val="00135CAB"/>
    <w:rsid w:val="0014008F"/>
    <w:rsid w:val="001413BB"/>
    <w:rsid w:val="001415A2"/>
    <w:rsid w:val="0014257D"/>
    <w:rsid w:val="001516BA"/>
    <w:rsid w:val="001542EA"/>
    <w:rsid w:val="00165838"/>
    <w:rsid w:val="001707E3"/>
    <w:rsid w:val="00171798"/>
    <w:rsid w:val="00172C4A"/>
    <w:rsid w:val="00173EBF"/>
    <w:rsid w:val="0017580C"/>
    <w:rsid w:val="00180A93"/>
    <w:rsid w:val="00181985"/>
    <w:rsid w:val="00181B19"/>
    <w:rsid w:val="0019358E"/>
    <w:rsid w:val="00193EAD"/>
    <w:rsid w:val="00193EF9"/>
    <w:rsid w:val="001965B2"/>
    <w:rsid w:val="001A00AB"/>
    <w:rsid w:val="001A1774"/>
    <w:rsid w:val="001A4625"/>
    <w:rsid w:val="001A6572"/>
    <w:rsid w:val="001A6BE7"/>
    <w:rsid w:val="001B7141"/>
    <w:rsid w:val="001C2A1E"/>
    <w:rsid w:val="001C6A41"/>
    <w:rsid w:val="001C7A1D"/>
    <w:rsid w:val="001D038C"/>
    <w:rsid w:val="001D182B"/>
    <w:rsid w:val="001D37C9"/>
    <w:rsid w:val="001D53F7"/>
    <w:rsid w:val="001D56FE"/>
    <w:rsid w:val="001D5E5E"/>
    <w:rsid w:val="001D7558"/>
    <w:rsid w:val="001D7BCF"/>
    <w:rsid w:val="001E008C"/>
    <w:rsid w:val="001E3446"/>
    <w:rsid w:val="001E515F"/>
    <w:rsid w:val="001E5310"/>
    <w:rsid w:val="001E5C22"/>
    <w:rsid w:val="001F0709"/>
    <w:rsid w:val="001F1859"/>
    <w:rsid w:val="001F31E3"/>
    <w:rsid w:val="001F4426"/>
    <w:rsid w:val="00200C8C"/>
    <w:rsid w:val="0020411C"/>
    <w:rsid w:val="0020605C"/>
    <w:rsid w:val="00207415"/>
    <w:rsid w:val="00214F3F"/>
    <w:rsid w:val="002201A1"/>
    <w:rsid w:val="00222230"/>
    <w:rsid w:val="00222390"/>
    <w:rsid w:val="00222463"/>
    <w:rsid w:val="00223A98"/>
    <w:rsid w:val="002305E6"/>
    <w:rsid w:val="0023162A"/>
    <w:rsid w:val="002362C3"/>
    <w:rsid w:val="00245CD1"/>
    <w:rsid w:val="002514E7"/>
    <w:rsid w:val="002532A3"/>
    <w:rsid w:val="00253D39"/>
    <w:rsid w:val="0025507E"/>
    <w:rsid w:val="00255DC3"/>
    <w:rsid w:val="002577E3"/>
    <w:rsid w:val="00257DEE"/>
    <w:rsid w:val="0026085A"/>
    <w:rsid w:val="00262CC7"/>
    <w:rsid w:val="00263C6D"/>
    <w:rsid w:val="002658DB"/>
    <w:rsid w:val="00276D12"/>
    <w:rsid w:val="00280193"/>
    <w:rsid w:val="0028160C"/>
    <w:rsid w:val="00281D19"/>
    <w:rsid w:val="0029572E"/>
    <w:rsid w:val="0029622B"/>
    <w:rsid w:val="00296D25"/>
    <w:rsid w:val="002A1925"/>
    <w:rsid w:val="002A278E"/>
    <w:rsid w:val="002A4879"/>
    <w:rsid w:val="002A72B1"/>
    <w:rsid w:val="002A7514"/>
    <w:rsid w:val="002B1EA8"/>
    <w:rsid w:val="002B278A"/>
    <w:rsid w:val="002B4492"/>
    <w:rsid w:val="002C1FB5"/>
    <w:rsid w:val="002C394E"/>
    <w:rsid w:val="002C54AA"/>
    <w:rsid w:val="002C5953"/>
    <w:rsid w:val="002C5BA0"/>
    <w:rsid w:val="002C73DD"/>
    <w:rsid w:val="002C7BC1"/>
    <w:rsid w:val="002D3898"/>
    <w:rsid w:val="002D43F5"/>
    <w:rsid w:val="002D4978"/>
    <w:rsid w:val="002E04EA"/>
    <w:rsid w:val="002E0DF4"/>
    <w:rsid w:val="002E249A"/>
    <w:rsid w:val="002E2D94"/>
    <w:rsid w:val="002E334F"/>
    <w:rsid w:val="002E4381"/>
    <w:rsid w:val="002E6BAB"/>
    <w:rsid w:val="002E71BF"/>
    <w:rsid w:val="002E7B12"/>
    <w:rsid w:val="002F2867"/>
    <w:rsid w:val="002F401E"/>
    <w:rsid w:val="002F777C"/>
    <w:rsid w:val="003105D0"/>
    <w:rsid w:val="0031731C"/>
    <w:rsid w:val="0032233E"/>
    <w:rsid w:val="0032311D"/>
    <w:rsid w:val="00325174"/>
    <w:rsid w:val="00325FAD"/>
    <w:rsid w:val="00333E2B"/>
    <w:rsid w:val="00335237"/>
    <w:rsid w:val="00336D71"/>
    <w:rsid w:val="00343F46"/>
    <w:rsid w:val="00347EDC"/>
    <w:rsid w:val="00352418"/>
    <w:rsid w:val="00353B82"/>
    <w:rsid w:val="003664CA"/>
    <w:rsid w:val="00366AD7"/>
    <w:rsid w:val="00374D58"/>
    <w:rsid w:val="00374E0E"/>
    <w:rsid w:val="003757BF"/>
    <w:rsid w:val="00380745"/>
    <w:rsid w:val="00381459"/>
    <w:rsid w:val="00382D55"/>
    <w:rsid w:val="00383C88"/>
    <w:rsid w:val="00385BC2"/>
    <w:rsid w:val="00387112"/>
    <w:rsid w:val="00387E31"/>
    <w:rsid w:val="003907F7"/>
    <w:rsid w:val="00391D7E"/>
    <w:rsid w:val="00391E6A"/>
    <w:rsid w:val="0039622A"/>
    <w:rsid w:val="003A3CCB"/>
    <w:rsid w:val="003A6751"/>
    <w:rsid w:val="003A694F"/>
    <w:rsid w:val="003B3E93"/>
    <w:rsid w:val="003B61E1"/>
    <w:rsid w:val="003C2EB6"/>
    <w:rsid w:val="003C445E"/>
    <w:rsid w:val="003C6B8D"/>
    <w:rsid w:val="003D2C7C"/>
    <w:rsid w:val="003D51E4"/>
    <w:rsid w:val="003D54DA"/>
    <w:rsid w:val="003D6743"/>
    <w:rsid w:val="003E2056"/>
    <w:rsid w:val="003E34C1"/>
    <w:rsid w:val="003E42FA"/>
    <w:rsid w:val="003E56EF"/>
    <w:rsid w:val="003E623A"/>
    <w:rsid w:val="003F2269"/>
    <w:rsid w:val="003F2D70"/>
    <w:rsid w:val="003F34CD"/>
    <w:rsid w:val="003F368A"/>
    <w:rsid w:val="003F4F88"/>
    <w:rsid w:val="00402270"/>
    <w:rsid w:val="004059AA"/>
    <w:rsid w:val="00410D46"/>
    <w:rsid w:val="004116ED"/>
    <w:rsid w:val="0041338D"/>
    <w:rsid w:val="0041546B"/>
    <w:rsid w:val="0041598B"/>
    <w:rsid w:val="00416146"/>
    <w:rsid w:val="00416956"/>
    <w:rsid w:val="00420B70"/>
    <w:rsid w:val="004213B6"/>
    <w:rsid w:val="00423556"/>
    <w:rsid w:val="00425CC7"/>
    <w:rsid w:val="004264F1"/>
    <w:rsid w:val="00427DB5"/>
    <w:rsid w:val="004306E3"/>
    <w:rsid w:val="00430D07"/>
    <w:rsid w:val="00432E7F"/>
    <w:rsid w:val="00434AC2"/>
    <w:rsid w:val="00435AB4"/>
    <w:rsid w:val="00436F0A"/>
    <w:rsid w:val="00441536"/>
    <w:rsid w:val="00441A92"/>
    <w:rsid w:val="00446877"/>
    <w:rsid w:val="00447BE7"/>
    <w:rsid w:val="00451AA3"/>
    <w:rsid w:val="00452FC7"/>
    <w:rsid w:val="00454D43"/>
    <w:rsid w:val="00456C9A"/>
    <w:rsid w:val="004614E0"/>
    <w:rsid w:val="0046654D"/>
    <w:rsid w:val="00475736"/>
    <w:rsid w:val="00476846"/>
    <w:rsid w:val="004771F9"/>
    <w:rsid w:val="00481288"/>
    <w:rsid w:val="00484DDA"/>
    <w:rsid w:val="00486DAE"/>
    <w:rsid w:val="004903F9"/>
    <w:rsid w:val="00490880"/>
    <w:rsid w:val="00491246"/>
    <w:rsid w:val="004925D7"/>
    <w:rsid w:val="0049436D"/>
    <w:rsid w:val="00494F16"/>
    <w:rsid w:val="00495450"/>
    <w:rsid w:val="004955F2"/>
    <w:rsid w:val="004A19D9"/>
    <w:rsid w:val="004A57FA"/>
    <w:rsid w:val="004B113F"/>
    <w:rsid w:val="004B4727"/>
    <w:rsid w:val="004B4F6D"/>
    <w:rsid w:val="004B67D4"/>
    <w:rsid w:val="004B7053"/>
    <w:rsid w:val="004B770A"/>
    <w:rsid w:val="004C02CB"/>
    <w:rsid w:val="004C1827"/>
    <w:rsid w:val="004C308D"/>
    <w:rsid w:val="004C3DC9"/>
    <w:rsid w:val="004C4ED6"/>
    <w:rsid w:val="004D4DAA"/>
    <w:rsid w:val="004D7285"/>
    <w:rsid w:val="004D7A13"/>
    <w:rsid w:val="004D7D7B"/>
    <w:rsid w:val="004E0859"/>
    <w:rsid w:val="004E1B4A"/>
    <w:rsid w:val="004E2361"/>
    <w:rsid w:val="004E450D"/>
    <w:rsid w:val="004E7C54"/>
    <w:rsid w:val="004F149A"/>
    <w:rsid w:val="004F1A9B"/>
    <w:rsid w:val="004F5FEE"/>
    <w:rsid w:val="004F7354"/>
    <w:rsid w:val="00500BD1"/>
    <w:rsid w:val="00501D25"/>
    <w:rsid w:val="00510920"/>
    <w:rsid w:val="005116E2"/>
    <w:rsid w:val="00514673"/>
    <w:rsid w:val="0051468D"/>
    <w:rsid w:val="00515348"/>
    <w:rsid w:val="00515E65"/>
    <w:rsid w:val="0052064E"/>
    <w:rsid w:val="00521D21"/>
    <w:rsid w:val="00522F00"/>
    <w:rsid w:val="0052577E"/>
    <w:rsid w:val="00530059"/>
    <w:rsid w:val="0053313D"/>
    <w:rsid w:val="005339E7"/>
    <w:rsid w:val="00536907"/>
    <w:rsid w:val="00536DA3"/>
    <w:rsid w:val="0054073D"/>
    <w:rsid w:val="00544A41"/>
    <w:rsid w:val="00545616"/>
    <w:rsid w:val="00545993"/>
    <w:rsid w:val="00546259"/>
    <w:rsid w:val="00552310"/>
    <w:rsid w:val="00552ADA"/>
    <w:rsid w:val="005538C1"/>
    <w:rsid w:val="005544A4"/>
    <w:rsid w:val="0055674D"/>
    <w:rsid w:val="0055682E"/>
    <w:rsid w:val="00566E39"/>
    <w:rsid w:val="00567504"/>
    <w:rsid w:val="00570706"/>
    <w:rsid w:val="00572A08"/>
    <w:rsid w:val="00573930"/>
    <w:rsid w:val="00574D86"/>
    <w:rsid w:val="00580235"/>
    <w:rsid w:val="00580BED"/>
    <w:rsid w:val="005831DD"/>
    <w:rsid w:val="00583995"/>
    <w:rsid w:val="00584303"/>
    <w:rsid w:val="00585BF7"/>
    <w:rsid w:val="00587FB0"/>
    <w:rsid w:val="005967BF"/>
    <w:rsid w:val="00597BC3"/>
    <w:rsid w:val="00597FA0"/>
    <w:rsid w:val="005A0F4B"/>
    <w:rsid w:val="005A3098"/>
    <w:rsid w:val="005A43B2"/>
    <w:rsid w:val="005A4984"/>
    <w:rsid w:val="005A7E33"/>
    <w:rsid w:val="005B2041"/>
    <w:rsid w:val="005B3D9E"/>
    <w:rsid w:val="005B7483"/>
    <w:rsid w:val="005C5117"/>
    <w:rsid w:val="005D0231"/>
    <w:rsid w:val="005D0876"/>
    <w:rsid w:val="005D19F7"/>
    <w:rsid w:val="005D3C3D"/>
    <w:rsid w:val="005D466D"/>
    <w:rsid w:val="005D5E40"/>
    <w:rsid w:val="005E3B94"/>
    <w:rsid w:val="005E4BFC"/>
    <w:rsid w:val="005F0808"/>
    <w:rsid w:val="005F178E"/>
    <w:rsid w:val="005F1C6F"/>
    <w:rsid w:val="005F23F0"/>
    <w:rsid w:val="005F2B37"/>
    <w:rsid w:val="005F4321"/>
    <w:rsid w:val="005F4F72"/>
    <w:rsid w:val="00601096"/>
    <w:rsid w:val="0060116D"/>
    <w:rsid w:val="00601336"/>
    <w:rsid w:val="00605D5F"/>
    <w:rsid w:val="00606A48"/>
    <w:rsid w:val="00610E1F"/>
    <w:rsid w:val="006124CC"/>
    <w:rsid w:val="006127CF"/>
    <w:rsid w:val="00614876"/>
    <w:rsid w:val="00615421"/>
    <w:rsid w:val="0062164B"/>
    <w:rsid w:val="00621CA5"/>
    <w:rsid w:val="00622A8A"/>
    <w:rsid w:val="00623CB4"/>
    <w:rsid w:val="00624B89"/>
    <w:rsid w:val="00626CC7"/>
    <w:rsid w:val="00627836"/>
    <w:rsid w:val="00631234"/>
    <w:rsid w:val="006333EC"/>
    <w:rsid w:val="00633B3F"/>
    <w:rsid w:val="006447B7"/>
    <w:rsid w:val="006448DC"/>
    <w:rsid w:val="00646E6A"/>
    <w:rsid w:val="00650C1B"/>
    <w:rsid w:val="00651414"/>
    <w:rsid w:val="00651569"/>
    <w:rsid w:val="00652B90"/>
    <w:rsid w:val="00652F65"/>
    <w:rsid w:val="00652F7F"/>
    <w:rsid w:val="00653FC5"/>
    <w:rsid w:val="006552C3"/>
    <w:rsid w:val="00655D2B"/>
    <w:rsid w:val="00656F6B"/>
    <w:rsid w:val="006576B3"/>
    <w:rsid w:val="00663A31"/>
    <w:rsid w:val="006641B8"/>
    <w:rsid w:val="006658FD"/>
    <w:rsid w:val="00670EFB"/>
    <w:rsid w:val="00671B26"/>
    <w:rsid w:val="00674558"/>
    <w:rsid w:val="006762E7"/>
    <w:rsid w:val="00676730"/>
    <w:rsid w:val="00677D44"/>
    <w:rsid w:val="006804D8"/>
    <w:rsid w:val="00682B5C"/>
    <w:rsid w:val="006835D3"/>
    <w:rsid w:val="00683D0D"/>
    <w:rsid w:val="006866F8"/>
    <w:rsid w:val="00686C3E"/>
    <w:rsid w:val="00686F81"/>
    <w:rsid w:val="006877FE"/>
    <w:rsid w:val="0069265E"/>
    <w:rsid w:val="00692CF4"/>
    <w:rsid w:val="006A442B"/>
    <w:rsid w:val="006A52E1"/>
    <w:rsid w:val="006A567F"/>
    <w:rsid w:val="006A623D"/>
    <w:rsid w:val="006A7448"/>
    <w:rsid w:val="006B5837"/>
    <w:rsid w:val="006B7127"/>
    <w:rsid w:val="006C00EB"/>
    <w:rsid w:val="006C3750"/>
    <w:rsid w:val="006C4CAD"/>
    <w:rsid w:val="006C63F1"/>
    <w:rsid w:val="006C697C"/>
    <w:rsid w:val="006C7DED"/>
    <w:rsid w:val="006D6878"/>
    <w:rsid w:val="006E54E6"/>
    <w:rsid w:val="006E5882"/>
    <w:rsid w:val="006E7C0F"/>
    <w:rsid w:val="006E7E74"/>
    <w:rsid w:val="006F458F"/>
    <w:rsid w:val="006F649C"/>
    <w:rsid w:val="00700210"/>
    <w:rsid w:val="00703869"/>
    <w:rsid w:val="00705A8F"/>
    <w:rsid w:val="00706AAA"/>
    <w:rsid w:val="00712191"/>
    <w:rsid w:val="00716FCB"/>
    <w:rsid w:val="0072039A"/>
    <w:rsid w:val="00722EE5"/>
    <w:rsid w:val="00727016"/>
    <w:rsid w:val="0072721E"/>
    <w:rsid w:val="0073115F"/>
    <w:rsid w:val="00732248"/>
    <w:rsid w:val="00735F51"/>
    <w:rsid w:val="00735F63"/>
    <w:rsid w:val="00740CF7"/>
    <w:rsid w:val="0074313B"/>
    <w:rsid w:val="00743567"/>
    <w:rsid w:val="00744593"/>
    <w:rsid w:val="00744995"/>
    <w:rsid w:val="00744DED"/>
    <w:rsid w:val="00745ACE"/>
    <w:rsid w:val="0074689F"/>
    <w:rsid w:val="007518C2"/>
    <w:rsid w:val="00752A68"/>
    <w:rsid w:val="00754354"/>
    <w:rsid w:val="00754FAC"/>
    <w:rsid w:val="00760DAA"/>
    <w:rsid w:val="007662CB"/>
    <w:rsid w:val="00772B24"/>
    <w:rsid w:val="00784760"/>
    <w:rsid w:val="00784773"/>
    <w:rsid w:val="00784989"/>
    <w:rsid w:val="00784C93"/>
    <w:rsid w:val="007850FA"/>
    <w:rsid w:val="0078658A"/>
    <w:rsid w:val="00786A5A"/>
    <w:rsid w:val="00786D17"/>
    <w:rsid w:val="00791222"/>
    <w:rsid w:val="0079515F"/>
    <w:rsid w:val="007967F1"/>
    <w:rsid w:val="007A1293"/>
    <w:rsid w:val="007A1C2E"/>
    <w:rsid w:val="007A2F0D"/>
    <w:rsid w:val="007B129F"/>
    <w:rsid w:val="007B305A"/>
    <w:rsid w:val="007B3D29"/>
    <w:rsid w:val="007B485F"/>
    <w:rsid w:val="007B7FB1"/>
    <w:rsid w:val="007B7FF2"/>
    <w:rsid w:val="007C3033"/>
    <w:rsid w:val="007C3FDA"/>
    <w:rsid w:val="007C6CA5"/>
    <w:rsid w:val="007D23E0"/>
    <w:rsid w:val="007D3832"/>
    <w:rsid w:val="007D4A73"/>
    <w:rsid w:val="007E1BB3"/>
    <w:rsid w:val="007E1CD1"/>
    <w:rsid w:val="007E615E"/>
    <w:rsid w:val="007E7E9B"/>
    <w:rsid w:val="007F0A89"/>
    <w:rsid w:val="007F1F8B"/>
    <w:rsid w:val="007F30D1"/>
    <w:rsid w:val="007F6DB3"/>
    <w:rsid w:val="007F76D8"/>
    <w:rsid w:val="00802DCC"/>
    <w:rsid w:val="00803ABF"/>
    <w:rsid w:val="0081150B"/>
    <w:rsid w:val="008135E1"/>
    <w:rsid w:val="00814F74"/>
    <w:rsid w:val="008171ED"/>
    <w:rsid w:val="00821D59"/>
    <w:rsid w:val="00823626"/>
    <w:rsid w:val="00823941"/>
    <w:rsid w:val="008260A2"/>
    <w:rsid w:val="008265D0"/>
    <w:rsid w:val="00837467"/>
    <w:rsid w:val="008375A4"/>
    <w:rsid w:val="00837DAC"/>
    <w:rsid w:val="00842F5C"/>
    <w:rsid w:val="008473F6"/>
    <w:rsid w:val="00856016"/>
    <w:rsid w:val="0086061F"/>
    <w:rsid w:val="00860E7D"/>
    <w:rsid w:val="00863496"/>
    <w:rsid w:val="0086473B"/>
    <w:rsid w:val="008675E5"/>
    <w:rsid w:val="00870098"/>
    <w:rsid w:val="008700CA"/>
    <w:rsid w:val="0087387A"/>
    <w:rsid w:val="00874D3D"/>
    <w:rsid w:val="00876233"/>
    <w:rsid w:val="008801C9"/>
    <w:rsid w:val="00895C09"/>
    <w:rsid w:val="00896C0D"/>
    <w:rsid w:val="008A47A2"/>
    <w:rsid w:val="008B046D"/>
    <w:rsid w:val="008B0815"/>
    <w:rsid w:val="008B167B"/>
    <w:rsid w:val="008B3FD9"/>
    <w:rsid w:val="008B50F1"/>
    <w:rsid w:val="008C1747"/>
    <w:rsid w:val="008C61F7"/>
    <w:rsid w:val="008C6B63"/>
    <w:rsid w:val="008C7DCC"/>
    <w:rsid w:val="008D0E83"/>
    <w:rsid w:val="008D0F3B"/>
    <w:rsid w:val="008D292D"/>
    <w:rsid w:val="008D2A51"/>
    <w:rsid w:val="008D40EC"/>
    <w:rsid w:val="008D62A8"/>
    <w:rsid w:val="008D672E"/>
    <w:rsid w:val="008D76EA"/>
    <w:rsid w:val="008E21C1"/>
    <w:rsid w:val="008E2AEF"/>
    <w:rsid w:val="008E2B96"/>
    <w:rsid w:val="008E563F"/>
    <w:rsid w:val="008E67D5"/>
    <w:rsid w:val="008E722F"/>
    <w:rsid w:val="008F0800"/>
    <w:rsid w:val="008F080F"/>
    <w:rsid w:val="008F0F4F"/>
    <w:rsid w:val="008F1ABB"/>
    <w:rsid w:val="008F1F2F"/>
    <w:rsid w:val="0090034A"/>
    <w:rsid w:val="00903BDA"/>
    <w:rsid w:val="00906671"/>
    <w:rsid w:val="00912C87"/>
    <w:rsid w:val="00913E34"/>
    <w:rsid w:val="00922B42"/>
    <w:rsid w:val="009231E5"/>
    <w:rsid w:val="009268F6"/>
    <w:rsid w:val="00926F0D"/>
    <w:rsid w:val="00933F11"/>
    <w:rsid w:val="00934273"/>
    <w:rsid w:val="00934FF2"/>
    <w:rsid w:val="009378DD"/>
    <w:rsid w:val="00940C44"/>
    <w:rsid w:val="00940D74"/>
    <w:rsid w:val="0094110F"/>
    <w:rsid w:val="0094183E"/>
    <w:rsid w:val="009428C1"/>
    <w:rsid w:val="00943E59"/>
    <w:rsid w:val="00945295"/>
    <w:rsid w:val="00946A4B"/>
    <w:rsid w:val="009532CE"/>
    <w:rsid w:val="009609F7"/>
    <w:rsid w:val="009618A5"/>
    <w:rsid w:val="00963E97"/>
    <w:rsid w:val="00966250"/>
    <w:rsid w:val="0096663A"/>
    <w:rsid w:val="009708A2"/>
    <w:rsid w:val="009711C9"/>
    <w:rsid w:val="009757F7"/>
    <w:rsid w:val="00976891"/>
    <w:rsid w:val="00976E5A"/>
    <w:rsid w:val="009812F2"/>
    <w:rsid w:val="009834CF"/>
    <w:rsid w:val="009846EA"/>
    <w:rsid w:val="00985191"/>
    <w:rsid w:val="00987F1C"/>
    <w:rsid w:val="00987F4E"/>
    <w:rsid w:val="00990CC9"/>
    <w:rsid w:val="0099649B"/>
    <w:rsid w:val="009A0749"/>
    <w:rsid w:val="009A1D7B"/>
    <w:rsid w:val="009A34C4"/>
    <w:rsid w:val="009A40CF"/>
    <w:rsid w:val="009A4C11"/>
    <w:rsid w:val="009B34B9"/>
    <w:rsid w:val="009B3FF8"/>
    <w:rsid w:val="009B4381"/>
    <w:rsid w:val="009B45B6"/>
    <w:rsid w:val="009B4D43"/>
    <w:rsid w:val="009B5916"/>
    <w:rsid w:val="009B6982"/>
    <w:rsid w:val="009C0FC5"/>
    <w:rsid w:val="009C2B32"/>
    <w:rsid w:val="009C4350"/>
    <w:rsid w:val="009C6615"/>
    <w:rsid w:val="009D17A2"/>
    <w:rsid w:val="009D195C"/>
    <w:rsid w:val="009D4641"/>
    <w:rsid w:val="009D5B87"/>
    <w:rsid w:val="009E5291"/>
    <w:rsid w:val="009E5639"/>
    <w:rsid w:val="009E5730"/>
    <w:rsid w:val="009E6088"/>
    <w:rsid w:val="009F2C9A"/>
    <w:rsid w:val="00A02B47"/>
    <w:rsid w:val="00A03302"/>
    <w:rsid w:val="00A03821"/>
    <w:rsid w:val="00A047C6"/>
    <w:rsid w:val="00A06FF7"/>
    <w:rsid w:val="00A1111D"/>
    <w:rsid w:val="00A1227E"/>
    <w:rsid w:val="00A144ED"/>
    <w:rsid w:val="00A14F96"/>
    <w:rsid w:val="00A1697C"/>
    <w:rsid w:val="00A22590"/>
    <w:rsid w:val="00A253DC"/>
    <w:rsid w:val="00A26923"/>
    <w:rsid w:val="00A27F79"/>
    <w:rsid w:val="00A31663"/>
    <w:rsid w:val="00A3171C"/>
    <w:rsid w:val="00A3319A"/>
    <w:rsid w:val="00A40758"/>
    <w:rsid w:val="00A43365"/>
    <w:rsid w:val="00A43871"/>
    <w:rsid w:val="00A4444E"/>
    <w:rsid w:val="00A46A67"/>
    <w:rsid w:val="00A47C23"/>
    <w:rsid w:val="00A506D2"/>
    <w:rsid w:val="00A51FA3"/>
    <w:rsid w:val="00A653BB"/>
    <w:rsid w:val="00A656A7"/>
    <w:rsid w:val="00A6682C"/>
    <w:rsid w:val="00A714CA"/>
    <w:rsid w:val="00A7207D"/>
    <w:rsid w:val="00A72220"/>
    <w:rsid w:val="00A72EE9"/>
    <w:rsid w:val="00A7483B"/>
    <w:rsid w:val="00A752B9"/>
    <w:rsid w:val="00A75E59"/>
    <w:rsid w:val="00A773B8"/>
    <w:rsid w:val="00A807B5"/>
    <w:rsid w:val="00A8258A"/>
    <w:rsid w:val="00A82F02"/>
    <w:rsid w:val="00A84E51"/>
    <w:rsid w:val="00A85759"/>
    <w:rsid w:val="00A90BF5"/>
    <w:rsid w:val="00A926B1"/>
    <w:rsid w:val="00A96B8A"/>
    <w:rsid w:val="00AA214C"/>
    <w:rsid w:val="00AA3ABE"/>
    <w:rsid w:val="00AA7E94"/>
    <w:rsid w:val="00AB275A"/>
    <w:rsid w:val="00AB4211"/>
    <w:rsid w:val="00AB491E"/>
    <w:rsid w:val="00AB6415"/>
    <w:rsid w:val="00AC118D"/>
    <w:rsid w:val="00AC2D49"/>
    <w:rsid w:val="00AC6259"/>
    <w:rsid w:val="00AD1189"/>
    <w:rsid w:val="00AD11BC"/>
    <w:rsid w:val="00AD212C"/>
    <w:rsid w:val="00AD466D"/>
    <w:rsid w:val="00AE2610"/>
    <w:rsid w:val="00AE4209"/>
    <w:rsid w:val="00AE52AD"/>
    <w:rsid w:val="00AE5552"/>
    <w:rsid w:val="00AE5FFE"/>
    <w:rsid w:val="00AF3F10"/>
    <w:rsid w:val="00AF497B"/>
    <w:rsid w:val="00AF4C74"/>
    <w:rsid w:val="00AF7039"/>
    <w:rsid w:val="00B021CB"/>
    <w:rsid w:val="00B034A2"/>
    <w:rsid w:val="00B073E5"/>
    <w:rsid w:val="00B117A2"/>
    <w:rsid w:val="00B167DD"/>
    <w:rsid w:val="00B16C28"/>
    <w:rsid w:val="00B210B8"/>
    <w:rsid w:val="00B23092"/>
    <w:rsid w:val="00B26587"/>
    <w:rsid w:val="00B356CB"/>
    <w:rsid w:val="00B371AE"/>
    <w:rsid w:val="00B42776"/>
    <w:rsid w:val="00B457D1"/>
    <w:rsid w:val="00B501C5"/>
    <w:rsid w:val="00B504B5"/>
    <w:rsid w:val="00B50B44"/>
    <w:rsid w:val="00B52803"/>
    <w:rsid w:val="00B54B3C"/>
    <w:rsid w:val="00B552EE"/>
    <w:rsid w:val="00B575A1"/>
    <w:rsid w:val="00B575C3"/>
    <w:rsid w:val="00B60A07"/>
    <w:rsid w:val="00B61D45"/>
    <w:rsid w:val="00B63535"/>
    <w:rsid w:val="00B6425E"/>
    <w:rsid w:val="00B6490B"/>
    <w:rsid w:val="00B64D17"/>
    <w:rsid w:val="00B65595"/>
    <w:rsid w:val="00B665A4"/>
    <w:rsid w:val="00B66D7C"/>
    <w:rsid w:val="00B70126"/>
    <w:rsid w:val="00B72979"/>
    <w:rsid w:val="00B80A66"/>
    <w:rsid w:val="00B817F8"/>
    <w:rsid w:val="00B8622A"/>
    <w:rsid w:val="00B906BB"/>
    <w:rsid w:val="00B91347"/>
    <w:rsid w:val="00B92F15"/>
    <w:rsid w:val="00B9570C"/>
    <w:rsid w:val="00B96B88"/>
    <w:rsid w:val="00B97930"/>
    <w:rsid w:val="00B9799E"/>
    <w:rsid w:val="00BA5401"/>
    <w:rsid w:val="00BA7735"/>
    <w:rsid w:val="00BB0D66"/>
    <w:rsid w:val="00BB3B79"/>
    <w:rsid w:val="00BB4405"/>
    <w:rsid w:val="00BB7C3E"/>
    <w:rsid w:val="00BB7F35"/>
    <w:rsid w:val="00BC2057"/>
    <w:rsid w:val="00BD268E"/>
    <w:rsid w:val="00BD46D9"/>
    <w:rsid w:val="00BD62B8"/>
    <w:rsid w:val="00BD7161"/>
    <w:rsid w:val="00BE1381"/>
    <w:rsid w:val="00BE248D"/>
    <w:rsid w:val="00BE51B1"/>
    <w:rsid w:val="00BE61A6"/>
    <w:rsid w:val="00BF0412"/>
    <w:rsid w:val="00BF1063"/>
    <w:rsid w:val="00BF1316"/>
    <w:rsid w:val="00BF2C5D"/>
    <w:rsid w:val="00BF3058"/>
    <w:rsid w:val="00BF7B15"/>
    <w:rsid w:val="00BF7FB2"/>
    <w:rsid w:val="00C014F3"/>
    <w:rsid w:val="00C03D2F"/>
    <w:rsid w:val="00C04EC1"/>
    <w:rsid w:val="00C04ED3"/>
    <w:rsid w:val="00C07099"/>
    <w:rsid w:val="00C102CB"/>
    <w:rsid w:val="00C11CBA"/>
    <w:rsid w:val="00C121A8"/>
    <w:rsid w:val="00C126E5"/>
    <w:rsid w:val="00C20C1A"/>
    <w:rsid w:val="00C20CFD"/>
    <w:rsid w:val="00C21C57"/>
    <w:rsid w:val="00C25B91"/>
    <w:rsid w:val="00C26B89"/>
    <w:rsid w:val="00C32135"/>
    <w:rsid w:val="00C3483A"/>
    <w:rsid w:val="00C34FEB"/>
    <w:rsid w:val="00C35AD3"/>
    <w:rsid w:val="00C35ED3"/>
    <w:rsid w:val="00C4358E"/>
    <w:rsid w:val="00C46997"/>
    <w:rsid w:val="00C47904"/>
    <w:rsid w:val="00C518B6"/>
    <w:rsid w:val="00C53B75"/>
    <w:rsid w:val="00C54B66"/>
    <w:rsid w:val="00C61417"/>
    <w:rsid w:val="00C618DB"/>
    <w:rsid w:val="00C6769D"/>
    <w:rsid w:val="00C70C1F"/>
    <w:rsid w:val="00C755BA"/>
    <w:rsid w:val="00C816F7"/>
    <w:rsid w:val="00C84BA4"/>
    <w:rsid w:val="00C859EA"/>
    <w:rsid w:val="00C871A9"/>
    <w:rsid w:val="00C905D7"/>
    <w:rsid w:val="00C91EF6"/>
    <w:rsid w:val="00C92034"/>
    <w:rsid w:val="00C959B1"/>
    <w:rsid w:val="00C962E2"/>
    <w:rsid w:val="00CA4CD0"/>
    <w:rsid w:val="00CA575A"/>
    <w:rsid w:val="00CA6CE0"/>
    <w:rsid w:val="00CB2900"/>
    <w:rsid w:val="00CB4406"/>
    <w:rsid w:val="00CB596D"/>
    <w:rsid w:val="00CB6E7C"/>
    <w:rsid w:val="00CC0A65"/>
    <w:rsid w:val="00CC3986"/>
    <w:rsid w:val="00CC4AC5"/>
    <w:rsid w:val="00CC725A"/>
    <w:rsid w:val="00CC7543"/>
    <w:rsid w:val="00CD5B41"/>
    <w:rsid w:val="00CE4AA6"/>
    <w:rsid w:val="00CF5BBA"/>
    <w:rsid w:val="00CF7677"/>
    <w:rsid w:val="00D0038B"/>
    <w:rsid w:val="00D005B8"/>
    <w:rsid w:val="00D04B9E"/>
    <w:rsid w:val="00D051C9"/>
    <w:rsid w:val="00D0769B"/>
    <w:rsid w:val="00D07F89"/>
    <w:rsid w:val="00D13B60"/>
    <w:rsid w:val="00D15270"/>
    <w:rsid w:val="00D1610E"/>
    <w:rsid w:val="00D16220"/>
    <w:rsid w:val="00D17CF0"/>
    <w:rsid w:val="00D20C60"/>
    <w:rsid w:val="00D2337D"/>
    <w:rsid w:val="00D23FCE"/>
    <w:rsid w:val="00D3122D"/>
    <w:rsid w:val="00D321CB"/>
    <w:rsid w:val="00D34766"/>
    <w:rsid w:val="00D403E7"/>
    <w:rsid w:val="00D408E5"/>
    <w:rsid w:val="00D4478D"/>
    <w:rsid w:val="00D464EC"/>
    <w:rsid w:val="00D53A77"/>
    <w:rsid w:val="00D54DC0"/>
    <w:rsid w:val="00D56F29"/>
    <w:rsid w:val="00D652F4"/>
    <w:rsid w:val="00D67E49"/>
    <w:rsid w:val="00D71896"/>
    <w:rsid w:val="00D71A23"/>
    <w:rsid w:val="00D72A53"/>
    <w:rsid w:val="00D776D1"/>
    <w:rsid w:val="00D77DF2"/>
    <w:rsid w:val="00D80B20"/>
    <w:rsid w:val="00D80F0D"/>
    <w:rsid w:val="00D84A58"/>
    <w:rsid w:val="00D8555A"/>
    <w:rsid w:val="00D87084"/>
    <w:rsid w:val="00D87B25"/>
    <w:rsid w:val="00D93EC9"/>
    <w:rsid w:val="00D94733"/>
    <w:rsid w:val="00D94FA1"/>
    <w:rsid w:val="00D97760"/>
    <w:rsid w:val="00DA043D"/>
    <w:rsid w:val="00DA28AF"/>
    <w:rsid w:val="00DA364E"/>
    <w:rsid w:val="00DB05AA"/>
    <w:rsid w:val="00DC1AD3"/>
    <w:rsid w:val="00DC6E1C"/>
    <w:rsid w:val="00DC7A10"/>
    <w:rsid w:val="00DD0003"/>
    <w:rsid w:val="00DD0A3D"/>
    <w:rsid w:val="00DD2D1A"/>
    <w:rsid w:val="00DD3510"/>
    <w:rsid w:val="00DD38F4"/>
    <w:rsid w:val="00DD45C9"/>
    <w:rsid w:val="00DD69D6"/>
    <w:rsid w:val="00DD6CA6"/>
    <w:rsid w:val="00DE4B49"/>
    <w:rsid w:val="00DE7237"/>
    <w:rsid w:val="00DE7A05"/>
    <w:rsid w:val="00DF0C6D"/>
    <w:rsid w:val="00DF0E1D"/>
    <w:rsid w:val="00DF1044"/>
    <w:rsid w:val="00DF17D2"/>
    <w:rsid w:val="00DF29ED"/>
    <w:rsid w:val="00DF493B"/>
    <w:rsid w:val="00DF5511"/>
    <w:rsid w:val="00DF65C2"/>
    <w:rsid w:val="00DF6C55"/>
    <w:rsid w:val="00E00EFE"/>
    <w:rsid w:val="00E02EF7"/>
    <w:rsid w:val="00E04DB9"/>
    <w:rsid w:val="00E06808"/>
    <w:rsid w:val="00E105E4"/>
    <w:rsid w:val="00E15DED"/>
    <w:rsid w:val="00E207BE"/>
    <w:rsid w:val="00E2135F"/>
    <w:rsid w:val="00E2577D"/>
    <w:rsid w:val="00E31E42"/>
    <w:rsid w:val="00E339CB"/>
    <w:rsid w:val="00E376B5"/>
    <w:rsid w:val="00E42A82"/>
    <w:rsid w:val="00E450B1"/>
    <w:rsid w:val="00E516EC"/>
    <w:rsid w:val="00E5231B"/>
    <w:rsid w:val="00E554A1"/>
    <w:rsid w:val="00E57658"/>
    <w:rsid w:val="00E607FB"/>
    <w:rsid w:val="00E63D3A"/>
    <w:rsid w:val="00E65721"/>
    <w:rsid w:val="00E664A9"/>
    <w:rsid w:val="00E70576"/>
    <w:rsid w:val="00E72B7D"/>
    <w:rsid w:val="00E77CEE"/>
    <w:rsid w:val="00E83D32"/>
    <w:rsid w:val="00E945A1"/>
    <w:rsid w:val="00E94D7F"/>
    <w:rsid w:val="00E950CB"/>
    <w:rsid w:val="00E95500"/>
    <w:rsid w:val="00EA2BCD"/>
    <w:rsid w:val="00EA3CF0"/>
    <w:rsid w:val="00EA6281"/>
    <w:rsid w:val="00EA73CC"/>
    <w:rsid w:val="00EA7ED3"/>
    <w:rsid w:val="00EB0237"/>
    <w:rsid w:val="00EB1096"/>
    <w:rsid w:val="00EB365E"/>
    <w:rsid w:val="00EB4124"/>
    <w:rsid w:val="00EB7FEC"/>
    <w:rsid w:val="00EC2B42"/>
    <w:rsid w:val="00ED663D"/>
    <w:rsid w:val="00ED7006"/>
    <w:rsid w:val="00EE09D0"/>
    <w:rsid w:val="00EE223B"/>
    <w:rsid w:val="00EE5E88"/>
    <w:rsid w:val="00EE7B94"/>
    <w:rsid w:val="00EE7F5D"/>
    <w:rsid w:val="00EF2B61"/>
    <w:rsid w:val="00EF3574"/>
    <w:rsid w:val="00EF4D5F"/>
    <w:rsid w:val="00EF58B3"/>
    <w:rsid w:val="00F0019D"/>
    <w:rsid w:val="00F0073B"/>
    <w:rsid w:val="00F00885"/>
    <w:rsid w:val="00F061CE"/>
    <w:rsid w:val="00F100D4"/>
    <w:rsid w:val="00F1072D"/>
    <w:rsid w:val="00F11078"/>
    <w:rsid w:val="00F112B9"/>
    <w:rsid w:val="00F14008"/>
    <w:rsid w:val="00F17249"/>
    <w:rsid w:val="00F221E4"/>
    <w:rsid w:val="00F27117"/>
    <w:rsid w:val="00F30B90"/>
    <w:rsid w:val="00F30C2E"/>
    <w:rsid w:val="00F3118D"/>
    <w:rsid w:val="00F32241"/>
    <w:rsid w:val="00F35314"/>
    <w:rsid w:val="00F37072"/>
    <w:rsid w:val="00F37ED9"/>
    <w:rsid w:val="00F4199D"/>
    <w:rsid w:val="00F441CE"/>
    <w:rsid w:val="00F455D5"/>
    <w:rsid w:val="00F46768"/>
    <w:rsid w:val="00F5236A"/>
    <w:rsid w:val="00F61956"/>
    <w:rsid w:val="00F63A83"/>
    <w:rsid w:val="00F64953"/>
    <w:rsid w:val="00F64C82"/>
    <w:rsid w:val="00F66E04"/>
    <w:rsid w:val="00F705DE"/>
    <w:rsid w:val="00F750AC"/>
    <w:rsid w:val="00F8010D"/>
    <w:rsid w:val="00F81BBB"/>
    <w:rsid w:val="00F8266A"/>
    <w:rsid w:val="00F83183"/>
    <w:rsid w:val="00F83D68"/>
    <w:rsid w:val="00F85E28"/>
    <w:rsid w:val="00F862EA"/>
    <w:rsid w:val="00F93410"/>
    <w:rsid w:val="00F96CE3"/>
    <w:rsid w:val="00FA03D6"/>
    <w:rsid w:val="00FA644C"/>
    <w:rsid w:val="00FA7344"/>
    <w:rsid w:val="00FB0C75"/>
    <w:rsid w:val="00FB134A"/>
    <w:rsid w:val="00FB15F7"/>
    <w:rsid w:val="00FB7C23"/>
    <w:rsid w:val="00FC0869"/>
    <w:rsid w:val="00FC15DD"/>
    <w:rsid w:val="00FC1E66"/>
    <w:rsid w:val="00FC2A6F"/>
    <w:rsid w:val="00FC3C2A"/>
    <w:rsid w:val="00FC3EEA"/>
    <w:rsid w:val="00FD1CB9"/>
    <w:rsid w:val="00FE0617"/>
    <w:rsid w:val="00FE0692"/>
    <w:rsid w:val="00FE1246"/>
    <w:rsid w:val="00FE5B94"/>
    <w:rsid w:val="00FE6093"/>
    <w:rsid w:val="00FE64F9"/>
    <w:rsid w:val="00FE7E87"/>
    <w:rsid w:val="00FF0922"/>
    <w:rsid w:val="00FF3C9F"/>
    <w:rsid w:val="00FF4B78"/>
    <w:rsid w:val="00FF71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AF0C1"/>
  <w15:chartTrackingRefBased/>
  <w15:docId w15:val="{57D21D41-A2A2-426C-937D-FD20BD8A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68D"/>
    <w:pPr>
      <w:widowControl w:val="0"/>
      <w:jc w:val="both"/>
    </w:pPr>
    <w:rPr>
      <w:rFonts w:eastAsia="標楷體"/>
      <w:sz w:val="20"/>
    </w:rPr>
  </w:style>
  <w:style w:type="paragraph" w:styleId="1">
    <w:name w:val="heading 1"/>
    <w:basedOn w:val="a"/>
    <w:next w:val="a"/>
    <w:link w:val="10"/>
    <w:qFormat/>
    <w:rsid w:val="00EB412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qFormat/>
    <w:rsid w:val="009E5291"/>
    <w:pPr>
      <w:keepNext/>
      <w:outlineLvl w:val="1"/>
    </w:pPr>
    <w:rPr>
      <w:rFonts w:ascii="標楷體" w:hAnsi="Times New Roman" w:cs="Times New Roman"/>
      <w:b/>
      <w:bCs/>
      <w:sz w:val="32"/>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樣式 一、二、三、"/>
    <w:basedOn w:val="a4"/>
    <w:rsid w:val="009D195C"/>
    <w:rPr>
      <w:rFonts w:ascii="Times New Roman" w:eastAsia="標楷體" w:hAnsi="Times New Roman" w:cs="Times New Roman"/>
      <w:b/>
      <w:bCs/>
      <w:sz w:val="28"/>
      <w:szCs w:val="20"/>
      <w:lang w:val="x-none" w:eastAsia="x-none"/>
    </w:rPr>
  </w:style>
  <w:style w:type="paragraph" w:styleId="a4">
    <w:name w:val="Plain Text"/>
    <w:aliases w:val="內文壹,一般文字 字元,一般文字 字元 字元,一般文字內縮,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5"/>
    <w:uiPriority w:val="99"/>
    <w:unhideWhenUsed/>
    <w:rsid w:val="009D195C"/>
    <w:rPr>
      <w:rFonts w:ascii="細明體" w:eastAsia="細明體" w:hAnsi="Courier New" w:cs="Courier New"/>
    </w:rPr>
  </w:style>
  <w:style w:type="character" w:customStyle="1" w:styleId="a5">
    <w:name w:val="純文字 字元"/>
    <w:aliases w:val="內文壹 字元,一般文字 字元 字元1,一般文字 字元 字元 字元1,一般文字內縮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4"/>
    <w:uiPriority w:val="99"/>
    <w:rsid w:val="009D195C"/>
    <w:rPr>
      <w:rFonts w:ascii="細明體" w:eastAsia="細明體" w:hAnsi="Courier New" w:cs="Courier New"/>
    </w:rPr>
  </w:style>
  <w:style w:type="paragraph" w:customStyle="1" w:styleId="a6">
    <w:name w:val="甲乙"/>
    <w:basedOn w:val="1"/>
    <w:link w:val="a7"/>
    <w:qFormat/>
    <w:rsid w:val="00EB4124"/>
    <w:pPr>
      <w:spacing w:beforeLines="20" w:before="72" w:after="0" w:line="400" w:lineRule="exact"/>
      <w:ind w:leftChars="88" w:left="141" w:right="1281"/>
      <w:jc w:val="center"/>
    </w:pPr>
    <w:rPr>
      <w:rFonts w:ascii="標楷體" w:eastAsia="標楷體" w:hAnsi="Times New Roman" w:cs="Times New Roman"/>
      <w:kern w:val="2"/>
      <w:sz w:val="36"/>
      <w:szCs w:val="22"/>
      <w:lang w:val="x-none"/>
    </w:rPr>
  </w:style>
  <w:style w:type="character" w:customStyle="1" w:styleId="a7">
    <w:name w:val="甲乙 字元"/>
    <w:link w:val="a6"/>
    <w:rsid w:val="00EB4124"/>
    <w:rPr>
      <w:rFonts w:ascii="標楷體" w:eastAsia="標楷體" w:hAnsi="Times New Roman" w:cs="Times New Roman"/>
      <w:b/>
      <w:bCs/>
      <w:sz w:val="36"/>
      <w:lang w:val="x-none"/>
    </w:rPr>
  </w:style>
  <w:style w:type="character" w:customStyle="1" w:styleId="10">
    <w:name w:val="標題 1 字元"/>
    <w:basedOn w:val="a0"/>
    <w:link w:val="1"/>
    <w:rsid w:val="00EB4124"/>
    <w:rPr>
      <w:rFonts w:asciiTheme="majorHAnsi" w:eastAsiaTheme="majorEastAsia" w:hAnsiTheme="majorHAnsi" w:cstheme="majorBidi"/>
      <w:b/>
      <w:bCs/>
      <w:kern w:val="52"/>
      <w:sz w:val="52"/>
      <w:szCs w:val="52"/>
    </w:rPr>
  </w:style>
  <w:style w:type="paragraph" w:customStyle="1" w:styleId="123">
    <w:name w:val="參考資料(1)(2)(3)"/>
    <w:basedOn w:val="a"/>
    <w:qFormat/>
    <w:rsid w:val="00791222"/>
    <w:pPr>
      <w:tabs>
        <w:tab w:val="left" w:pos="8399"/>
      </w:tabs>
      <w:ind w:leftChars="350" w:left="350"/>
    </w:pPr>
    <w:rPr>
      <w:rFonts w:ascii="標楷體" w:hAnsi="標楷體" w:cs="Times New Roman"/>
      <w:sz w:val="24"/>
      <w:szCs w:val="24"/>
    </w:rPr>
  </w:style>
  <w:style w:type="paragraph" w:customStyle="1" w:styleId="1230">
    <w:name w:val="參考資料123"/>
    <w:basedOn w:val="a"/>
    <w:qFormat/>
    <w:rsid w:val="00580BED"/>
    <w:pPr>
      <w:spacing w:beforeLines="30" w:before="108"/>
      <w:ind w:left="672"/>
    </w:pPr>
    <w:rPr>
      <w:rFonts w:ascii="標楷體" w:hAnsi="標楷體" w:cs="Times New Roman"/>
      <w:b/>
      <w:bCs/>
      <w:sz w:val="24"/>
      <w:szCs w:val="24"/>
    </w:rPr>
  </w:style>
  <w:style w:type="paragraph" w:customStyle="1" w:styleId="a8">
    <w:name w:val="參考資料(一)(二)(三)"/>
    <w:basedOn w:val="1230"/>
    <w:qFormat/>
    <w:rsid w:val="00EB4124"/>
    <w:pPr>
      <w:spacing w:beforeLines="0" w:before="0" w:line="440" w:lineRule="exact"/>
      <w:ind w:leftChars="100" w:left="100"/>
    </w:pPr>
    <w:rPr>
      <w:sz w:val="28"/>
      <w:szCs w:val="32"/>
    </w:rPr>
  </w:style>
  <w:style w:type="paragraph" w:customStyle="1" w:styleId="a9">
    <w:name w:val="參考資料一二三"/>
    <w:basedOn w:val="a"/>
    <w:qFormat/>
    <w:rsid w:val="00EB4124"/>
    <w:pPr>
      <w:spacing w:beforeLines="20" w:before="72" w:line="400" w:lineRule="exact"/>
      <w:ind w:leftChars="88" w:left="141" w:right="1281"/>
    </w:pPr>
    <w:rPr>
      <w:rFonts w:ascii="標楷體" w:hAnsi="標楷體" w:cs="Times New Roman"/>
      <w:b/>
      <w:bCs/>
      <w:sz w:val="32"/>
      <w:szCs w:val="20"/>
    </w:rPr>
  </w:style>
  <w:style w:type="paragraph" w:customStyle="1" w:styleId="--">
    <w:name w:val="參考資料-甲-表頭"/>
    <w:basedOn w:val="a"/>
    <w:qFormat/>
    <w:rsid w:val="00EB4124"/>
    <w:pPr>
      <w:ind w:leftChars="30" w:left="48" w:rightChars="30" w:right="48"/>
      <w:jc w:val="distribute"/>
    </w:pPr>
    <w:rPr>
      <w:rFonts w:ascii="標楷體" w:hAnsi="Times New Roman" w:cs="Times New Roman"/>
      <w:szCs w:val="20"/>
    </w:rPr>
  </w:style>
  <w:style w:type="paragraph" w:customStyle="1" w:styleId="aa">
    <w:name w:val="壹貳參"/>
    <w:basedOn w:val="1"/>
    <w:link w:val="ab"/>
    <w:qFormat/>
    <w:rsid w:val="00EB4124"/>
    <w:pPr>
      <w:spacing w:before="72" w:after="0" w:line="360" w:lineRule="exact"/>
      <w:ind w:right="1281"/>
    </w:pPr>
    <w:rPr>
      <w:rFonts w:ascii="標楷體" w:eastAsia="標楷體" w:hAnsi="Times New Roman" w:cs="Times New Roman"/>
      <w:kern w:val="2"/>
      <w:sz w:val="32"/>
      <w:szCs w:val="20"/>
      <w:lang w:val="x-none"/>
    </w:rPr>
  </w:style>
  <w:style w:type="character" w:customStyle="1" w:styleId="ab">
    <w:name w:val="壹貳參 字元"/>
    <w:link w:val="aa"/>
    <w:rsid w:val="00EB4124"/>
    <w:rPr>
      <w:rFonts w:ascii="標楷體" w:eastAsia="標楷體" w:hAnsi="Times New Roman" w:cs="Times New Roman"/>
      <w:b/>
      <w:bCs/>
      <w:sz w:val="32"/>
      <w:szCs w:val="20"/>
      <w:lang w:val="x-none"/>
    </w:rPr>
  </w:style>
  <w:style w:type="paragraph" w:customStyle="1" w:styleId="---">
    <w:name w:val="參考資料-甲-表尾-備註"/>
    <w:basedOn w:val="a"/>
    <w:qFormat/>
    <w:rsid w:val="00EB4124"/>
    <w:rPr>
      <w:rFonts w:ascii="標楷體" w:hAnsi="新細明體" w:cs="Times New Roman"/>
      <w:sz w:val="18"/>
      <w:szCs w:val="18"/>
    </w:rPr>
  </w:style>
  <w:style w:type="paragraph" w:customStyle="1" w:styleId="---0">
    <w:name w:val="參考資料-甲-表側-小計"/>
    <w:basedOn w:val="a"/>
    <w:qFormat/>
    <w:rsid w:val="00383C88"/>
    <w:pPr>
      <w:ind w:leftChars="200" w:left="200"/>
    </w:pPr>
    <w:rPr>
      <w:rFonts w:ascii="標楷體" w:hAnsi="Times New Roman" w:cs="Times New Roman"/>
      <w:b/>
      <w:noProof/>
      <w:szCs w:val="20"/>
    </w:rPr>
  </w:style>
  <w:style w:type="paragraph" w:customStyle="1" w:styleId="---1">
    <w:name w:val="參考資料-甲-表側-主管別"/>
    <w:basedOn w:val="a"/>
    <w:qFormat/>
    <w:rsid w:val="00EB4124"/>
    <w:rPr>
      <w:rFonts w:ascii="標楷體" w:hAnsi="標楷體" w:cs="Times New Roman"/>
      <w:b/>
      <w:noProof/>
      <w:szCs w:val="20"/>
    </w:rPr>
  </w:style>
  <w:style w:type="paragraph" w:customStyle="1" w:styleId="---2">
    <w:name w:val="參考資料-甲-表側-年度"/>
    <w:basedOn w:val="a"/>
    <w:qFormat/>
    <w:rsid w:val="00EB4124"/>
    <w:pPr>
      <w:jc w:val="center"/>
    </w:pPr>
    <w:rPr>
      <w:rFonts w:ascii="細明體" w:hAnsi="細明體" w:cs="Times New Roman"/>
      <w:noProof/>
      <w:spacing w:val="-6"/>
      <w:szCs w:val="20"/>
    </w:rPr>
  </w:style>
  <w:style w:type="paragraph" w:customStyle="1" w:styleId="---3">
    <w:name w:val="參考資料-甲-表側-科目別"/>
    <w:basedOn w:val="a"/>
    <w:qFormat/>
    <w:rsid w:val="00EB4124"/>
    <w:pPr>
      <w:ind w:leftChars="100" w:left="100"/>
    </w:pPr>
    <w:rPr>
      <w:rFonts w:ascii="標楷體" w:hAnsi="標楷體" w:cs="Times New Roman"/>
      <w:noProof/>
      <w:szCs w:val="20"/>
    </w:rPr>
  </w:style>
  <w:style w:type="paragraph" w:customStyle="1" w:styleId="---4">
    <w:name w:val="參考資料-甲-表側-單位別"/>
    <w:basedOn w:val="a"/>
    <w:qFormat/>
    <w:rsid w:val="00EB4124"/>
    <w:pPr>
      <w:ind w:leftChars="50" w:left="50"/>
    </w:pPr>
    <w:rPr>
      <w:rFonts w:ascii="標楷體" w:hAnsi="標楷體" w:cs="Times New Roman"/>
      <w:b/>
      <w:noProof/>
      <w:szCs w:val="20"/>
    </w:rPr>
  </w:style>
  <w:style w:type="paragraph" w:customStyle="1" w:styleId="---5">
    <w:name w:val="參考資料-甲-表側-科目別(無主管別者)"/>
    <w:basedOn w:val="---4"/>
    <w:qFormat/>
    <w:rsid w:val="00EB4124"/>
    <w:rPr>
      <w:b w:val="0"/>
    </w:rPr>
  </w:style>
  <w:style w:type="paragraph" w:customStyle="1" w:styleId="---6">
    <w:name w:val="參考資料-甲-表側-單位別(無主管別者)"/>
    <w:basedOn w:val="---1"/>
    <w:qFormat/>
    <w:rsid w:val="00EB4124"/>
  </w:style>
  <w:style w:type="paragraph" w:customStyle="1" w:styleId="--0">
    <w:name w:val="參考資料-甲-原因分析"/>
    <w:basedOn w:val="a"/>
    <w:qFormat/>
    <w:rsid w:val="00EB4124"/>
    <w:rPr>
      <w:rFonts w:ascii="標楷體" w:hAnsi="標楷體" w:cs="Times New Roman"/>
      <w:noProof/>
      <w:szCs w:val="20"/>
    </w:rPr>
  </w:style>
  <w:style w:type="paragraph" w:customStyle="1" w:styleId="--1">
    <w:name w:val="參考資料-甲-統計單位"/>
    <w:basedOn w:val="a"/>
    <w:qFormat/>
    <w:rsid w:val="00EB4124"/>
    <w:pPr>
      <w:snapToGrid w:val="0"/>
      <w:jc w:val="right"/>
    </w:pPr>
    <w:rPr>
      <w:rFonts w:ascii="標楷體" w:hAnsi="Arial Narrow" w:cs="Times New Roman"/>
      <w:w w:val="95"/>
      <w:szCs w:val="20"/>
    </w:rPr>
  </w:style>
  <w:style w:type="paragraph" w:customStyle="1" w:styleId="--2">
    <w:name w:val="參考資料-甲-數據"/>
    <w:basedOn w:val="a"/>
    <w:qFormat/>
    <w:rsid w:val="00EB4124"/>
    <w:pPr>
      <w:jc w:val="right"/>
    </w:pPr>
    <w:rPr>
      <w:rFonts w:ascii="細明體" w:eastAsia="細明體" w:hAnsi="細明體" w:cs="Times New Roman"/>
      <w:bCs/>
      <w:szCs w:val="18"/>
    </w:rPr>
  </w:style>
  <w:style w:type="paragraph" w:customStyle="1" w:styleId="---7">
    <w:name w:val="參考資料-甲-數據-總合計"/>
    <w:basedOn w:val="a"/>
    <w:qFormat/>
    <w:rsid w:val="00EB4124"/>
    <w:pPr>
      <w:jc w:val="right"/>
    </w:pPr>
    <w:rPr>
      <w:rFonts w:ascii="細明體" w:eastAsia="細明體" w:hAnsi="細明體" w:cs="Times New Roman"/>
      <w:b/>
      <w:bCs/>
      <w:noProof/>
      <w:szCs w:val="20"/>
    </w:rPr>
  </w:style>
  <w:style w:type="character" w:customStyle="1" w:styleId="20">
    <w:name w:val="標題 2 字元"/>
    <w:basedOn w:val="a0"/>
    <w:link w:val="2"/>
    <w:rsid w:val="009E5291"/>
    <w:rPr>
      <w:rFonts w:ascii="標楷體" w:eastAsia="標楷體" w:hAnsi="Times New Roman" w:cs="Times New Roman"/>
      <w:b/>
      <w:bCs/>
      <w:sz w:val="32"/>
      <w:szCs w:val="20"/>
      <w:lang w:val="x-none" w:eastAsia="x-none"/>
    </w:rPr>
  </w:style>
  <w:style w:type="paragraph" w:styleId="ac">
    <w:name w:val="Balloon Text"/>
    <w:basedOn w:val="a"/>
    <w:link w:val="ad"/>
    <w:uiPriority w:val="99"/>
    <w:semiHidden/>
    <w:unhideWhenUsed/>
    <w:rsid w:val="009E5291"/>
    <w:pPr>
      <w:jc w:val="right"/>
    </w:pPr>
    <w:rPr>
      <w:rFonts w:ascii="Calibri Light" w:eastAsia="新細明體" w:hAnsi="Calibri Light" w:cs="Times New Roman"/>
      <w:sz w:val="18"/>
      <w:szCs w:val="18"/>
    </w:rPr>
  </w:style>
  <w:style w:type="character" w:customStyle="1" w:styleId="ad">
    <w:name w:val="註解方塊文字 字元"/>
    <w:basedOn w:val="a0"/>
    <w:link w:val="ac"/>
    <w:uiPriority w:val="99"/>
    <w:semiHidden/>
    <w:rsid w:val="009E5291"/>
    <w:rPr>
      <w:rFonts w:ascii="Calibri Light" w:eastAsia="新細明體" w:hAnsi="Calibri Light" w:cs="Times New Roman"/>
      <w:sz w:val="18"/>
      <w:szCs w:val="18"/>
    </w:rPr>
  </w:style>
  <w:style w:type="paragraph" w:styleId="ae">
    <w:name w:val="header"/>
    <w:basedOn w:val="a"/>
    <w:link w:val="af"/>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
    <w:name w:val="頁首 字元"/>
    <w:basedOn w:val="a0"/>
    <w:link w:val="ae"/>
    <w:uiPriority w:val="99"/>
    <w:rsid w:val="009E5291"/>
    <w:rPr>
      <w:rFonts w:ascii="標楷體" w:eastAsia="標楷體" w:hAnsi="Times New Roman" w:cs="Times New Roman"/>
      <w:sz w:val="20"/>
      <w:szCs w:val="20"/>
    </w:rPr>
  </w:style>
  <w:style w:type="paragraph" w:styleId="af0">
    <w:name w:val="footer"/>
    <w:basedOn w:val="a"/>
    <w:link w:val="af1"/>
    <w:uiPriority w:val="99"/>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1">
    <w:name w:val="頁尾 字元"/>
    <w:basedOn w:val="a0"/>
    <w:link w:val="af0"/>
    <w:uiPriority w:val="99"/>
    <w:rsid w:val="009E5291"/>
    <w:rPr>
      <w:rFonts w:ascii="標楷體" w:eastAsia="標楷體" w:hAnsi="Times New Roman" w:cs="Times New Roman"/>
      <w:sz w:val="20"/>
      <w:szCs w:val="20"/>
    </w:rPr>
  </w:style>
  <w:style w:type="paragraph" w:customStyle="1" w:styleId="11">
    <w:name w:val="表說1."/>
    <w:basedOn w:val="a"/>
    <w:rsid w:val="009E5291"/>
    <w:pPr>
      <w:spacing w:line="400" w:lineRule="exact"/>
    </w:pPr>
    <w:rPr>
      <w:rFonts w:ascii="標楷體" w:hAnsi="Times New Roman" w:cs="新細明體"/>
      <w:szCs w:val="24"/>
    </w:rPr>
  </w:style>
  <w:style w:type="paragraph" w:customStyle="1" w:styleId="af2">
    <w:name w:val="表名稱"/>
    <w:basedOn w:val="a"/>
    <w:link w:val="af3"/>
    <w:qFormat/>
    <w:rsid w:val="0051468D"/>
    <w:pPr>
      <w:jc w:val="right"/>
    </w:pPr>
    <w:rPr>
      <w:rFonts w:ascii="標楷體" w:hAnsi="Times New Roman" w:cs="Times New Roman"/>
      <w:b/>
      <w:spacing w:val="20"/>
      <w:sz w:val="32"/>
      <w:szCs w:val="32"/>
      <w:u w:val="single"/>
    </w:rPr>
  </w:style>
  <w:style w:type="character" w:customStyle="1" w:styleId="af3">
    <w:name w:val="表名稱 字元"/>
    <w:link w:val="af2"/>
    <w:rsid w:val="0051468D"/>
    <w:rPr>
      <w:rFonts w:ascii="標楷體" w:eastAsia="標楷體" w:hAnsi="Times New Roman" w:cs="Times New Roman"/>
      <w:b/>
      <w:spacing w:val="20"/>
      <w:sz w:val="32"/>
      <w:szCs w:val="32"/>
      <w:u w:val="single"/>
    </w:rPr>
  </w:style>
  <w:style w:type="paragraph" w:customStyle="1" w:styleId="af4">
    <w:name w:val="表名稱 + 靠左"/>
    <w:basedOn w:val="af2"/>
    <w:rsid w:val="0051468D"/>
    <w:pPr>
      <w:jc w:val="left"/>
    </w:pPr>
    <w:rPr>
      <w:rFonts w:cs="新細明體"/>
      <w:bCs/>
      <w:szCs w:val="20"/>
    </w:rPr>
  </w:style>
  <w:style w:type="paragraph" w:customStyle="1" w:styleId="af5">
    <w:name w:val="表單位"/>
    <w:basedOn w:val="a"/>
    <w:qFormat/>
    <w:rsid w:val="0051468D"/>
    <w:pPr>
      <w:jc w:val="right"/>
    </w:pPr>
    <w:rPr>
      <w:rFonts w:ascii="標楷體" w:hAnsi="Times New Roman" w:cs="Times New Roman"/>
      <w:color w:val="000000"/>
      <w:szCs w:val="20"/>
    </w:rPr>
  </w:style>
  <w:style w:type="paragraph" w:customStyle="1" w:styleId="1012">
    <w:name w:val="粗體數據 細明體 10 點 粗體  行距:  固定行高 12 點"/>
    <w:basedOn w:val="a"/>
    <w:rsid w:val="0051468D"/>
    <w:pPr>
      <w:snapToGrid w:val="0"/>
      <w:spacing w:line="240" w:lineRule="exact"/>
      <w:jc w:val="right"/>
    </w:pPr>
    <w:rPr>
      <w:rFonts w:ascii="細明體" w:eastAsia="細明體" w:hAnsi="細明體" w:cs="Times New Roman"/>
      <w:b/>
      <w:noProof/>
      <w:szCs w:val="24"/>
    </w:rPr>
  </w:style>
  <w:style w:type="paragraph" w:customStyle="1" w:styleId="10120">
    <w:name w:val="數據 細明體 10 點  行距:  固定行高 12 點"/>
    <w:basedOn w:val="a"/>
    <w:rsid w:val="0051468D"/>
    <w:pPr>
      <w:snapToGrid w:val="0"/>
      <w:spacing w:line="240" w:lineRule="exact"/>
      <w:jc w:val="right"/>
    </w:pPr>
    <w:rPr>
      <w:rFonts w:ascii="細明體" w:eastAsia="細明體" w:hAnsi="細明體" w:cs="Times New Roman"/>
      <w:noProof/>
      <w:szCs w:val="24"/>
    </w:rPr>
  </w:style>
  <w:style w:type="paragraph" w:customStyle="1" w:styleId="af6">
    <w:name w:val="表上"/>
    <w:basedOn w:val="a"/>
    <w:qFormat/>
    <w:rsid w:val="0051468D"/>
    <w:pPr>
      <w:ind w:leftChars="20" w:left="32" w:rightChars="20" w:right="32"/>
      <w:jc w:val="distribute"/>
    </w:pPr>
    <w:rPr>
      <w:rFonts w:ascii="標楷體" w:hAnsi="Times New Roman" w:cs="Times New Roman"/>
      <w:spacing w:val="-10"/>
      <w:szCs w:val="20"/>
    </w:rPr>
  </w:style>
  <w:style w:type="paragraph" w:customStyle="1" w:styleId="--10">
    <w:name w:val="參考資料-科目-1"/>
    <w:basedOn w:val="a"/>
    <w:qFormat/>
    <w:rsid w:val="0051468D"/>
    <w:pPr>
      <w:spacing w:line="280" w:lineRule="exact"/>
      <w:jc w:val="distribute"/>
    </w:pPr>
    <w:rPr>
      <w:rFonts w:ascii="標楷體" w:hAnsi="標楷體" w:cs="Times New Roman"/>
      <w:b/>
      <w:noProof/>
      <w:szCs w:val="20"/>
    </w:rPr>
  </w:style>
  <w:style w:type="paragraph" w:customStyle="1" w:styleId="--20">
    <w:name w:val="參考資料-科目-2"/>
    <w:basedOn w:val="a"/>
    <w:qFormat/>
    <w:rsid w:val="0051468D"/>
    <w:pPr>
      <w:spacing w:line="280" w:lineRule="exact"/>
      <w:ind w:leftChars="100" w:left="160"/>
      <w:jc w:val="distribute"/>
    </w:pPr>
    <w:rPr>
      <w:rFonts w:ascii="標楷體" w:hAnsi="標楷體" w:cs="Times New Roman"/>
      <w:noProof/>
      <w:szCs w:val="20"/>
    </w:rPr>
  </w:style>
  <w:style w:type="paragraph" w:customStyle="1" w:styleId="100512">
    <w:name w:val="粗體數據 細明體 10 點 粗體 緊縮  0.5 點 行距:  固定行高 12 點"/>
    <w:basedOn w:val="a"/>
    <w:rsid w:val="0051468D"/>
    <w:pPr>
      <w:snapToGrid w:val="0"/>
      <w:spacing w:line="240" w:lineRule="exact"/>
      <w:jc w:val="right"/>
    </w:pPr>
    <w:rPr>
      <w:rFonts w:ascii="細明體" w:eastAsia="細明體" w:hAnsi="細明體"/>
      <w:b/>
      <w:noProof/>
      <w:spacing w:val="-10"/>
      <w:szCs w:val="24"/>
    </w:rPr>
  </w:style>
  <w:style w:type="paragraph" w:customStyle="1" w:styleId="1005120">
    <w:name w:val="數據 細明體 10 點 緊縮  0.5 點 行距:  固定行高 12 點"/>
    <w:basedOn w:val="a"/>
    <w:rsid w:val="0051468D"/>
    <w:pPr>
      <w:snapToGrid w:val="0"/>
      <w:spacing w:line="240" w:lineRule="exact"/>
      <w:jc w:val="right"/>
    </w:pPr>
    <w:rPr>
      <w:rFonts w:ascii="細明體" w:eastAsia="細明體" w:hAnsi="細明體"/>
      <w:noProof/>
      <w:spacing w:val="-10"/>
      <w:szCs w:val="24"/>
    </w:rPr>
  </w:style>
  <w:style w:type="paragraph" w:customStyle="1" w:styleId="-">
    <w:name w:val="科目-款"/>
    <w:basedOn w:val="--10"/>
    <w:qFormat/>
    <w:rsid w:val="0051468D"/>
  </w:style>
  <w:style w:type="paragraph" w:customStyle="1" w:styleId="-0">
    <w:name w:val="科目-項"/>
    <w:basedOn w:val="a"/>
    <w:qFormat/>
    <w:rsid w:val="0051468D"/>
    <w:pPr>
      <w:jc w:val="center"/>
    </w:pPr>
    <w:rPr>
      <w:rFonts w:ascii="新細明體" w:hAnsi="新細明體" w:cs="Times New Roman"/>
      <w:noProof/>
      <w:color w:val="000000"/>
      <w:spacing w:val="-12"/>
      <w:szCs w:val="20"/>
    </w:rPr>
  </w:style>
  <w:style w:type="paragraph" w:customStyle="1" w:styleId="-1">
    <w:name w:val="參考資料-調整間距用空格"/>
    <w:basedOn w:val="a"/>
    <w:rsid w:val="00C121A8"/>
    <w:pPr>
      <w:spacing w:line="20" w:lineRule="exact"/>
    </w:pPr>
    <w:rPr>
      <w:rFonts w:ascii="標楷體" w:hAnsi="Times New Roman" w:cs="新細明體"/>
      <w:sz w:val="2"/>
      <w:szCs w:val="20"/>
    </w:rPr>
  </w:style>
  <w:style w:type="paragraph" w:customStyle="1" w:styleId="af7">
    <w:name w:val="經常資本"/>
    <w:basedOn w:val="a"/>
    <w:qFormat/>
    <w:rsid w:val="00C121A8"/>
    <w:pPr>
      <w:jc w:val="left"/>
    </w:pPr>
    <w:rPr>
      <w:rFonts w:ascii="標楷體" w:hAnsi="標楷體" w:cs="Times New Roman"/>
      <w:color w:val="000000"/>
    </w:rPr>
  </w:style>
  <w:style w:type="paragraph" w:customStyle="1" w:styleId="af8">
    <w:name w:val="門併計"/>
    <w:basedOn w:val="a"/>
    <w:qFormat/>
    <w:rsid w:val="00C121A8"/>
    <w:pPr>
      <w:spacing w:before="60"/>
      <w:ind w:right="6"/>
      <w:jc w:val="left"/>
    </w:pPr>
    <w:rPr>
      <w:rFonts w:ascii="標楷體" w:hAnsi="標楷體" w:cs="Times New Roman"/>
      <w:color w:val="000000"/>
    </w:rPr>
  </w:style>
  <w:style w:type="paragraph" w:customStyle="1" w:styleId="--3">
    <w:name w:val="參考資料-數據-總合計"/>
    <w:basedOn w:val="a"/>
    <w:qFormat/>
    <w:rsid w:val="00F14008"/>
    <w:pPr>
      <w:spacing w:line="240" w:lineRule="exact"/>
      <w:jc w:val="right"/>
    </w:pPr>
    <w:rPr>
      <w:rFonts w:ascii="細明體" w:eastAsia="細明體" w:hAnsi="細明體" w:cs="Times New Roman"/>
      <w:b/>
      <w:bCs/>
      <w:noProof/>
      <w:szCs w:val="20"/>
    </w:rPr>
  </w:style>
  <w:style w:type="paragraph" w:customStyle="1" w:styleId="-2">
    <w:name w:val="參考資料-數據"/>
    <w:basedOn w:val="a"/>
    <w:qFormat/>
    <w:rsid w:val="00F14008"/>
    <w:pPr>
      <w:spacing w:line="240" w:lineRule="exact"/>
      <w:jc w:val="right"/>
    </w:pPr>
    <w:rPr>
      <w:rFonts w:ascii="細明體" w:eastAsia="細明體" w:hAnsi="細明體" w:cs="Times New Roman"/>
      <w:bCs/>
      <w:szCs w:val="18"/>
    </w:rPr>
  </w:style>
  <w:style w:type="paragraph" w:customStyle="1" w:styleId="af9">
    <w:name w:val="一、二、三、"/>
    <w:basedOn w:val="aa"/>
    <w:link w:val="afa"/>
    <w:qFormat/>
    <w:rsid w:val="0049436D"/>
    <w:pPr>
      <w:keepNext w:val="0"/>
      <w:spacing w:before="0" w:line="400" w:lineRule="exact"/>
      <w:ind w:leftChars="50" w:left="50" w:right="0"/>
      <w:outlineLvl w:val="9"/>
    </w:pPr>
    <w:rPr>
      <w:rFonts w:hAnsi="標楷體"/>
      <w:bCs w:val="0"/>
      <w:szCs w:val="40"/>
    </w:rPr>
  </w:style>
  <w:style w:type="character" w:customStyle="1" w:styleId="afa">
    <w:name w:val="一、二、三、 字元"/>
    <w:link w:val="af9"/>
    <w:rsid w:val="0049436D"/>
    <w:rPr>
      <w:rFonts w:ascii="標楷體" w:eastAsia="標楷體" w:hAnsi="標楷體" w:cs="Times New Roman"/>
      <w:b/>
      <w:sz w:val="32"/>
      <w:szCs w:val="40"/>
      <w:lang w:val="x-none"/>
    </w:rPr>
  </w:style>
  <w:style w:type="paragraph" w:customStyle="1" w:styleId="-----">
    <w:name w:val="參考資料-甲-貳-六-表側-科目"/>
    <w:basedOn w:val="a"/>
    <w:qFormat/>
    <w:rsid w:val="0049436D"/>
    <w:pPr>
      <w:spacing w:line="280" w:lineRule="exact"/>
    </w:pPr>
    <w:rPr>
      <w:rFonts w:ascii="標楷體" w:hAnsi="標楷體" w:cs="Times New Roman"/>
      <w:noProof/>
      <w:szCs w:val="20"/>
    </w:rPr>
  </w:style>
  <w:style w:type="paragraph" w:customStyle="1" w:styleId="-----0">
    <w:name w:val="參考資料-甲-貳-六-數據-合計(粗體)"/>
    <w:basedOn w:val="a"/>
    <w:qFormat/>
    <w:rsid w:val="0049436D"/>
    <w:pPr>
      <w:jc w:val="right"/>
    </w:pPr>
    <w:rPr>
      <w:rFonts w:ascii="細明體" w:hAnsi="細明體" w:cs="Times New Roman"/>
      <w:b/>
      <w:w w:val="90"/>
      <w:szCs w:val="24"/>
    </w:rPr>
  </w:style>
  <w:style w:type="paragraph" w:customStyle="1" w:styleId="----">
    <w:name w:val="參考資料-甲-貳-六-數據"/>
    <w:basedOn w:val="-----0"/>
    <w:qFormat/>
    <w:rsid w:val="0049436D"/>
    <w:rPr>
      <w:b w:val="0"/>
    </w:rPr>
  </w:style>
  <w:style w:type="paragraph" w:customStyle="1" w:styleId="----0">
    <w:name w:val="參考資料-甲-貳-六-備註"/>
    <w:basedOn w:val="a"/>
    <w:qFormat/>
    <w:rsid w:val="0049436D"/>
    <w:pPr>
      <w:spacing w:line="240" w:lineRule="exact"/>
    </w:pPr>
    <w:rPr>
      <w:rFonts w:ascii="標楷體" w:hAnsi="細明體" w:cs="Times New Roman"/>
      <w:sz w:val="18"/>
      <w:szCs w:val="24"/>
    </w:rPr>
  </w:style>
  <w:style w:type="paragraph" w:customStyle="1" w:styleId="-3">
    <w:name w:val="參考資料-統計單位"/>
    <w:basedOn w:val="a"/>
    <w:qFormat/>
    <w:rsid w:val="008E21C1"/>
    <w:pPr>
      <w:snapToGrid w:val="0"/>
      <w:jc w:val="right"/>
    </w:pPr>
    <w:rPr>
      <w:rFonts w:ascii="標楷體" w:hAnsi="Arial Narrow" w:cs="Times New Roman"/>
      <w:w w:val="95"/>
      <w:szCs w:val="20"/>
    </w:rPr>
  </w:style>
  <w:style w:type="character" w:customStyle="1" w:styleId="-4">
    <w:name w:val="表下-註"/>
    <w:rsid w:val="00772B24"/>
    <w:rPr>
      <w:rFonts w:ascii="標楷體" w:eastAsia="標楷體" w:hAnsi="標楷體"/>
      <w:sz w:val="18"/>
      <w:szCs w:val="18"/>
    </w:rPr>
  </w:style>
  <w:style w:type="paragraph" w:customStyle="1" w:styleId="afb">
    <w:name w:val="表頭"/>
    <w:basedOn w:val="a"/>
    <w:rsid w:val="00772B24"/>
    <w:pPr>
      <w:spacing w:line="200" w:lineRule="exact"/>
      <w:ind w:left="113" w:right="113"/>
      <w:jc w:val="distribute"/>
    </w:pPr>
    <w:rPr>
      <w:rFonts w:ascii="標楷體" w:hAnsi="Calibri" w:cs="Times New Roman"/>
      <w:spacing w:val="-20"/>
      <w:szCs w:val="24"/>
    </w:rPr>
  </w:style>
  <w:style w:type="paragraph" w:customStyle="1" w:styleId="--4">
    <w:name w:val="丁篇-表側-主管別"/>
    <w:basedOn w:val="a"/>
    <w:qFormat/>
    <w:rsid w:val="00FB134A"/>
    <w:pPr>
      <w:spacing w:line="280" w:lineRule="exact"/>
      <w:jc w:val="distribute"/>
    </w:pPr>
    <w:rPr>
      <w:rFonts w:ascii="標楷體" w:hAnsi="標楷體" w:cs="Times New Roman"/>
      <w:b/>
      <w:noProof/>
      <w:szCs w:val="20"/>
    </w:rPr>
  </w:style>
  <w:style w:type="paragraph" w:customStyle="1" w:styleId="-5">
    <w:name w:val="丁篇-數據"/>
    <w:basedOn w:val="a"/>
    <w:qFormat/>
    <w:rsid w:val="00FB134A"/>
    <w:pPr>
      <w:spacing w:line="240" w:lineRule="exact"/>
      <w:jc w:val="right"/>
    </w:pPr>
    <w:rPr>
      <w:rFonts w:ascii="細明體" w:eastAsia="細明體" w:hAnsi="細明體" w:cs="Times New Roman"/>
      <w:noProof/>
      <w:szCs w:val="20"/>
    </w:rPr>
  </w:style>
  <w:style w:type="paragraph" w:customStyle="1" w:styleId="--5">
    <w:name w:val="丁篇-總合計-數據"/>
    <w:basedOn w:val="a"/>
    <w:qFormat/>
    <w:rsid w:val="00FB134A"/>
    <w:pPr>
      <w:spacing w:line="240" w:lineRule="exact"/>
      <w:jc w:val="right"/>
    </w:pPr>
    <w:rPr>
      <w:rFonts w:ascii="細明體" w:eastAsia="細明體" w:hAnsi="細明體" w:cs="Times New Roman"/>
      <w:b/>
      <w:noProof/>
      <w:szCs w:val="20"/>
    </w:rPr>
  </w:style>
  <w:style w:type="paragraph" w:customStyle="1" w:styleId="-6">
    <w:name w:val="丁篇-統計單位"/>
    <w:basedOn w:val="a"/>
    <w:qFormat/>
    <w:rsid w:val="00FB134A"/>
    <w:pPr>
      <w:spacing w:line="240" w:lineRule="exact"/>
      <w:ind w:leftChars="20" w:left="32" w:rightChars="20" w:right="32"/>
      <w:jc w:val="right"/>
    </w:pPr>
    <w:rPr>
      <w:rFonts w:ascii="標楷體" w:hAnsi="Times New Roman" w:cs="Times New Roman"/>
      <w:spacing w:val="-10"/>
      <w:szCs w:val="20"/>
    </w:rPr>
  </w:style>
  <w:style w:type="paragraph" w:customStyle="1" w:styleId="--6">
    <w:name w:val="丁篇-統計單位-經資門"/>
    <w:basedOn w:val="a"/>
    <w:qFormat/>
    <w:rsid w:val="00FB134A"/>
    <w:pPr>
      <w:spacing w:line="240" w:lineRule="exact"/>
      <w:ind w:leftChars="20" w:left="32" w:rightChars="20" w:right="32"/>
      <w:jc w:val="left"/>
    </w:pPr>
    <w:rPr>
      <w:rFonts w:ascii="標楷體" w:hAnsi="Times New Roman" w:cs="Times New Roman"/>
      <w:spacing w:val="-10"/>
      <w:szCs w:val="20"/>
    </w:rPr>
  </w:style>
  <w:style w:type="paragraph" w:customStyle="1" w:styleId="--100">
    <w:name w:val="丁篇-表側-年度 + 細明體 10 點"/>
    <w:basedOn w:val="a"/>
    <w:rsid w:val="00FB134A"/>
    <w:pPr>
      <w:jc w:val="center"/>
    </w:pPr>
    <w:rPr>
      <w:rFonts w:ascii="細明體" w:eastAsia="細明體" w:hAnsi="細明體" w:cs="Times New Roman"/>
      <w:szCs w:val="20"/>
    </w:rPr>
  </w:style>
  <w:style w:type="paragraph" w:customStyle="1" w:styleId="-7">
    <w:name w:val="參考資料-原因分析"/>
    <w:basedOn w:val="a"/>
    <w:qFormat/>
    <w:rsid w:val="006866F8"/>
    <w:rPr>
      <w:rFonts w:ascii="標楷體" w:hAnsi="標楷體" w:cs="Times New Roman"/>
      <w:noProof/>
      <w:szCs w:val="20"/>
    </w:rPr>
  </w:style>
  <w:style w:type="paragraph" w:customStyle="1" w:styleId="3">
    <w:name w:val="表格欄3數字"/>
    <w:basedOn w:val="a"/>
    <w:rsid w:val="006866F8"/>
    <w:pPr>
      <w:jc w:val="right"/>
    </w:pPr>
    <w:rPr>
      <w:rFonts w:ascii="細明體" w:eastAsia="細明體" w:hAnsi="Arial" w:cs="Times New Roman"/>
      <w:bCs/>
      <w:w w:val="90"/>
      <w:sz w:val="18"/>
      <w:szCs w:val="20"/>
    </w:rPr>
  </w:style>
  <w:style w:type="paragraph" w:customStyle="1" w:styleId="---8">
    <w:name w:val="參考資料-甲-七、八-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8">
    <w:name w:val="丁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7">
    <w:name w:val="丁篇-總合計-文字"/>
    <w:basedOn w:val="--4"/>
    <w:qFormat/>
    <w:rsid w:val="006866F8"/>
  </w:style>
  <w:style w:type="paragraph" w:customStyle="1" w:styleId="--8">
    <w:name w:val="丁篇-表側-年度"/>
    <w:basedOn w:val="a"/>
    <w:qFormat/>
    <w:rsid w:val="006866F8"/>
    <w:pPr>
      <w:jc w:val="right"/>
    </w:pPr>
    <w:rPr>
      <w:rFonts w:ascii="標楷體" w:hAnsi="新細明體" w:cs="Times New Roman"/>
      <w:szCs w:val="20"/>
    </w:rPr>
  </w:style>
  <w:style w:type="paragraph" w:customStyle="1" w:styleId="-9">
    <w:name w:val="數據-粗體"/>
    <w:basedOn w:val="a"/>
    <w:qFormat/>
    <w:rsid w:val="006866F8"/>
    <w:pPr>
      <w:jc w:val="right"/>
    </w:pPr>
    <w:rPr>
      <w:rFonts w:ascii="細明體" w:eastAsia="細明體" w:hAnsi="細明體" w:cs="Times New Roman"/>
      <w:b/>
      <w:noProof/>
      <w:szCs w:val="20"/>
    </w:rPr>
  </w:style>
  <w:style w:type="paragraph" w:customStyle="1" w:styleId="afc">
    <w:name w:val="數據"/>
    <w:basedOn w:val="-9"/>
    <w:qFormat/>
    <w:rsid w:val="006866F8"/>
    <w:rPr>
      <w:b w:val="0"/>
    </w:rPr>
  </w:style>
  <w:style w:type="paragraph" w:customStyle="1" w:styleId="100">
    <w:name w:val="(經常資本門併計+來源別) 10 點 黑色 左右對齊"/>
    <w:basedOn w:val="a"/>
    <w:rsid w:val="006866F8"/>
    <w:rPr>
      <w:rFonts w:ascii="標楷體" w:hAnsi="Times New Roman" w:cs="新細明體"/>
      <w:color w:val="000000"/>
      <w:szCs w:val="20"/>
    </w:rPr>
  </w:style>
  <w:style w:type="paragraph" w:customStyle="1" w:styleId="---9">
    <w:name w:val="甲-五-表側-粗體"/>
    <w:basedOn w:val="a"/>
    <w:qFormat/>
    <w:rsid w:val="006866F8"/>
    <w:pPr>
      <w:ind w:leftChars="10" w:left="24" w:rightChars="20" w:right="48"/>
      <w:jc w:val="distribute"/>
    </w:pPr>
    <w:rPr>
      <w:rFonts w:ascii="標楷體" w:hAnsi="標楷體"/>
      <w:b/>
      <w:noProof/>
    </w:rPr>
  </w:style>
  <w:style w:type="paragraph" w:customStyle="1" w:styleId="---a">
    <w:name w:val="甲-五-表側-政事別"/>
    <w:basedOn w:val="a"/>
    <w:qFormat/>
    <w:rsid w:val="006866F8"/>
    <w:pPr>
      <w:ind w:leftChars="10" w:left="24" w:rightChars="20" w:right="48"/>
      <w:jc w:val="distribute"/>
    </w:pPr>
    <w:rPr>
      <w:rFonts w:ascii="標楷體" w:hAnsi="標楷體"/>
      <w:noProof/>
    </w:rPr>
  </w:style>
  <w:style w:type="paragraph" w:customStyle="1" w:styleId="---b">
    <w:name w:val="甲-五-表頭-機關別"/>
    <w:basedOn w:val="af6"/>
    <w:qFormat/>
    <w:rsid w:val="006866F8"/>
    <w:pPr>
      <w:ind w:leftChars="12" w:left="29" w:rightChars="10" w:right="24"/>
    </w:pPr>
  </w:style>
  <w:style w:type="paragraph" w:customStyle="1" w:styleId="--9">
    <w:name w:val="參考資料-表尾-備註"/>
    <w:basedOn w:val="a"/>
    <w:qFormat/>
    <w:rsid w:val="006866F8"/>
    <w:rPr>
      <w:rFonts w:ascii="標楷體" w:hAnsi="新細明體" w:cs="Times New Roman"/>
      <w:sz w:val="18"/>
      <w:szCs w:val="18"/>
    </w:rPr>
  </w:style>
  <w:style w:type="paragraph" w:customStyle="1" w:styleId="--a">
    <w:name w:val="參考資料-表側-小計"/>
    <w:basedOn w:val="a"/>
    <w:qFormat/>
    <w:rsid w:val="006866F8"/>
    <w:pPr>
      <w:ind w:leftChars="300" w:left="480"/>
    </w:pPr>
    <w:rPr>
      <w:rFonts w:ascii="標楷體" w:hAnsi="Times New Roman" w:cs="Times New Roman"/>
      <w:b/>
      <w:noProof/>
      <w:szCs w:val="20"/>
    </w:rPr>
  </w:style>
  <w:style w:type="paragraph" w:customStyle="1" w:styleId="--b">
    <w:name w:val="參考資料-表側-主管別"/>
    <w:basedOn w:val="a"/>
    <w:qFormat/>
    <w:rsid w:val="006866F8"/>
    <w:rPr>
      <w:rFonts w:ascii="標楷體" w:hAnsi="標楷體" w:cs="Times New Roman"/>
      <w:b/>
      <w:noProof/>
      <w:szCs w:val="20"/>
    </w:rPr>
  </w:style>
  <w:style w:type="paragraph" w:customStyle="1" w:styleId="--c">
    <w:name w:val="參考資料-表側-年度"/>
    <w:basedOn w:val="a"/>
    <w:qFormat/>
    <w:rsid w:val="006866F8"/>
    <w:pPr>
      <w:jc w:val="center"/>
    </w:pPr>
    <w:rPr>
      <w:rFonts w:ascii="細明體" w:hAnsi="細明體" w:cs="Times New Roman"/>
      <w:noProof/>
      <w:spacing w:val="-6"/>
      <w:szCs w:val="20"/>
    </w:rPr>
  </w:style>
  <w:style w:type="paragraph" w:customStyle="1" w:styleId="--d">
    <w:name w:val="參考資料-表側-科目別"/>
    <w:basedOn w:val="a"/>
    <w:qFormat/>
    <w:rsid w:val="006866F8"/>
    <w:pPr>
      <w:ind w:leftChars="100" w:left="100"/>
    </w:pPr>
    <w:rPr>
      <w:rFonts w:ascii="標楷體" w:hAnsi="標楷體" w:cs="Times New Roman"/>
      <w:noProof/>
      <w:szCs w:val="20"/>
    </w:rPr>
  </w:style>
  <w:style w:type="paragraph" w:customStyle="1" w:styleId="--e">
    <w:name w:val="參考資料-表側-單位別"/>
    <w:basedOn w:val="a"/>
    <w:qFormat/>
    <w:rsid w:val="006866F8"/>
    <w:pPr>
      <w:ind w:leftChars="50" w:left="50"/>
    </w:pPr>
    <w:rPr>
      <w:rFonts w:ascii="標楷體" w:hAnsi="標楷體" w:cs="Times New Roman"/>
      <w:b/>
      <w:noProof/>
      <w:szCs w:val="20"/>
    </w:rPr>
  </w:style>
  <w:style w:type="paragraph" w:customStyle="1" w:styleId="--f">
    <w:name w:val="參考資料-表側-科目別(無主管別者)"/>
    <w:basedOn w:val="--e"/>
    <w:qFormat/>
    <w:rsid w:val="006866F8"/>
    <w:rPr>
      <w:b w:val="0"/>
    </w:rPr>
  </w:style>
  <w:style w:type="paragraph" w:customStyle="1" w:styleId="--f0">
    <w:name w:val="參考資料-表側-單位別(無主管別者)"/>
    <w:basedOn w:val="--b"/>
    <w:qFormat/>
    <w:rsid w:val="006866F8"/>
  </w:style>
  <w:style w:type="paragraph" w:customStyle="1" w:styleId="-a">
    <w:name w:val="參考資料-表頭"/>
    <w:basedOn w:val="a"/>
    <w:qFormat/>
    <w:rsid w:val="006866F8"/>
    <w:pPr>
      <w:ind w:leftChars="30" w:left="48" w:rightChars="30" w:right="48"/>
      <w:jc w:val="distribute"/>
    </w:pPr>
    <w:rPr>
      <w:rFonts w:ascii="標楷體" w:hAnsi="Times New Roman" w:cs="Times New Roman"/>
      <w:szCs w:val="20"/>
    </w:rPr>
  </w:style>
  <w:style w:type="paragraph" w:customStyle="1" w:styleId="--f1">
    <w:name w:val="雙頁-左-一二三"/>
    <w:basedOn w:val="a"/>
    <w:qFormat/>
    <w:rsid w:val="006866F8"/>
    <w:pPr>
      <w:jc w:val="right"/>
    </w:pPr>
    <w:rPr>
      <w:rFonts w:ascii="標楷體" w:hAnsi="標楷體" w:cs="Times New Roman"/>
      <w:b/>
      <w:color w:val="000000"/>
      <w:spacing w:val="40"/>
      <w:sz w:val="32"/>
      <w:szCs w:val="32"/>
      <w:u w:val="single"/>
    </w:rPr>
  </w:style>
  <w:style w:type="paragraph" w:customStyle="1" w:styleId="--f2">
    <w:name w:val="雙頁-右-一二三"/>
    <w:basedOn w:val="a"/>
    <w:qFormat/>
    <w:rsid w:val="006866F8"/>
    <w:pPr>
      <w:ind w:right="7"/>
      <w:jc w:val="left"/>
    </w:pPr>
    <w:rPr>
      <w:rFonts w:ascii="標楷體" w:hAnsi="標楷體" w:cs="Times New Roman"/>
      <w:b/>
      <w:color w:val="000000"/>
      <w:spacing w:val="40"/>
      <w:sz w:val="32"/>
      <w:szCs w:val="32"/>
      <w:u w:val="single"/>
    </w:rPr>
  </w:style>
  <w:style w:type="paragraph" w:customStyle="1" w:styleId="-b">
    <w:name w:val="雙頁-統計單位"/>
    <w:basedOn w:val="a"/>
    <w:qFormat/>
    <w:rsid w:val="006866F8"/>
    <w:pPr>
      <w:ind w:right="57"/>
      <w:jc w:val="right"/>
    </w:pPr>
    <w:rPr>
      <w:rFonts w:ascii="標楷體" w:hAnsi="標楷體" w:cs="Times New Roman"/>
      <w:color w:val="000000"/>
    </w:rPr>
  </w:style>
  <w:style w:type="paragraph" w:styleId="afd">
    <w:name w:val="Date"/>
    <w:basedOn w:val="a"/>
    <w:next w:val="a"/>
    <w:link w:val="afe"/>
    <w:uiPriority w:val="99"/>
    <w:semiHidden/>
    <w:unhideWhenUsed/>
    <w:rsid w:val="006866F8"/>
    <w:pPr>
      <w:jc w:val="right"/>
    </w:pPr>
    <w:rPr>
      <w:rFonts w:ascii="Calibri" w:eastAsia="新細明體" w:hAnsi="Calibri" w:cs="Times New Roman"/>
      <w:sz w:val="24"/>
    </w:rPr>
  </w:style>
  <w:style w:type="character" w:customStyle="1" w:styleId="afe">
    <w:name w:val="日期 字元"/>
    <w:basedOn w:val="a0"/>
    <w:link w:val="afd"/>
    <w:uiPriority w:val="99"/>
    <w:semiHidden/>
    <w:rsid w:val="006866F8"/>
    <w:rPr>
      <w:rFonts w:ascii="Calibri" w:eastAsia="新細明體" w:hAnsi="Calibri" w:cs="Times New Roman"/>
    </w:rPr>
  </w:style>
  <w:style w:type="character" w:customStyle="1" w:styleId="1231">
    <w:name w:val="1.2.3. 字元"/>
    <w:link w:val="1232"/>
    <w:rsid w:val="006866F8"/>
    <w:rPr>
      <w:rFonts w:ascii="標楷體" w:eastAsia="標楷體" w:hAnsi="標楷體"/>
      <w:b/>
      <w:sz w:val="28"/>
      <w:szCs w:val="40"/>
      <w:lang w:val="x-none"/>
    </w:rPr>
  </w:style>
  <w:style w:type="character" w:customStyle="1" w:styleId="aff">
    <w:name w:val="(一)(二)(三) 字元"/>
    <w:link w:val="aff0"/>
    <w:rsid w:val="006866F8"/>
    <w:rPr>
      <w:rFonts w:ascii="標楷體" w:eastAsia="標楷體" w:hAnsi="標楷體" w:cs="Times New Roman"/>
      <w:b/>
      <w:sz w:val="28"/>
      <w:szCs w:val="40"/>
      <w:lang w:val="x-none"/>
    </w:rPr>
  </w:style>
  <w:style w:type="character" w:customStyle="1" w:styleId="aff1">
    <w:name w:val="雲林縣肉品市場股份有限公司 字元"/>
    <w:link w:val="aff2"/>
    <w:rsid w:val="006866F8"/>
    <w:rPr>
      <w:rFonts w:ascii="標楷體" w:eastAsia="標楷體" w:hAnsi="標楷體" w:cs="Times New Roman"/>
      <w:b/>
      <w:sz w:val="32"/>
      <w:szCs w:val="40"/>
      <w:lang w:val="x-none"/>
    </w:rPr>
  </w:style>
  <w:style w:type="paragraph" w:customStyle="1" w:styleId="aff2">
    <w:name w:val="雲林縣肉品市場股份有限公司"/>
    <w:basedOn w:val="af9"/>
    <w:link w:val="aff1"/>
    <w:qFormat/>
    <w:rsid w:val="006866F8"/>
    <w:pPr>
      <w:ind w:leftChars="100" w:left="100"/>
      <w:jc w:val="left"/>
    </w:pPr>
  </w:style>
  <w:style w:type="paragraph" w:customStyle="1" w:styleId="aff0">
    <w:name w:val="(一)(二)(三)"/>
    <w:basedOn w:val="aff2"/>
    <w:link w:val="aff"/>
    <w:qFormat/>
    <w:rsid w:val="006866F8"/>
    <w:pPr>
      <w:ind w:leftChars="0" w:left="0"/>
      <w:jc w:val="both"/>
    </w:pPr>
    <w:rPr>
      <w:sz w:val="28"/>
    </w:rPr>
  </w:style>
  <w:style w:type="paragraph" w:customStyle="1" w:styleId="1232">
    <w:name w:val="1.2.3."/>
    <w:basedOn w:val="aff0"/>
    <w:link w:val="1231"/>
    <w:qFormat/>
    <w:rsid w:val="006866F8"/>
    <w:pPr>
      <w:ind w:leftChars="150" w:left="150"/>
    </w:pPr>
    <w:rPr>
      <w:rFonts w:cstheme="minorBidi"/>
    </w:rPr>
  </w:style>
  <w:style w:type="paragraph" w:customStyle="1" w:styleId="-c">
    <w:name w:val="丁篇-表名稱一二三"/>
    <w:basedOn w:val="a"/>
    <w:qFormat/>
    <w:rsid w:val="006866F8"/>
    <w:pPr>
      <w:ind w:right="140"/>
      <w:jc w:val="right"/>
    </w:pPr>
    <w:rPr>
      <w:rFonts w:ascii="標楷體" w:hAnsi="Times New Roman" w:cs="Times New Roman"/>
      <w:spacing w:val="20"/>
      <w:sz w:val="32"/>
      <w:szCs w:val="24"/>
    </w:rPr>
  </w:style>
  <w:style w:type="paragraph" w:customStyle="1" w:styleId="107">
    <w:name w:val="中華民國107年度"/>
    <w:basedOn w:val="af2"/>
    <w:link w:val="1070"/>
    <w:qFormat/>
    <w:rsid w:val="006866F8"/>
    <w:pPr>
      <w:spacing w:line="300" w:lineRule="exact"/>
      <w:jc w:val="center"/>
    </w:pPr>
    <w:rPr>
      <w:b w:val="0"/>
      <w:lang w:val="x-none"/>
    </w:rPr>
  </w:style>
  <w:style w:type="character" w:customStyle="1" w:styleId="1070">
    <w:name w:val="中華民國107年度 字元"/>
    <w:link w:val="107"/>
    <w:rsid w:val="006866F8"/>
    <w:rPr>
      <w:rFonts w:ascii="標楷體" w:eastAsia="標楷體" w:hAnsi="Times New Roman" w:cs="Times New Roman"/>
      <w:spacing w:val="20"/>
      <w:sz w:val="32"/>
      <w:szCs w:val="32"/>
      <w:u w:val="single"/>
      <w:lang w:val="x-none"/>
    </w:rPr>
  </w:style>
  <w:style w:type="paragraph" w:customStyle="1" w:styleId="aff3">
    <w:name w:val="單位:新臺幣元"/>
    <w:basedOn w:val="107"/>
    <w:link w:val="aff4"/>
    <w:qFormat/>
    <w:rsid w:val="006866F8"/>
    <w:pPr>
      <w:spacing w:line="240" w:lineRule="auto"/>
      <w:jc w:val="right"/>
    </w:pPr>
    <w:rPr>
      <w:rFonts w:hAnsi="標楷體"/>
      <w:spacing w:val="0"/>
      <w:sz w:val="20"/>
      <w:szCs w:val="40"/>
      <w:u w:val="none"/>
    </w:rPr>
  </w:style>
  <w:style w:type="character" w:customStyle="1" w:styleId="aff4">
    <w:name w:val="單位:新臺幣元 字元"/>
    <w:link w:val="aff3"/>
    <w:rsid w:val="006866F8"/>
    <w:rPr>
      <w:rFonts w:ascii="標楷體" w:eastAsia="標楷體" w:hAnsi="標楷體" w:cs="Times New Roman"/>
      <w:sz w:val="20"/>
      <w:szCs w:val="40"/>
      <w:lang w:val="x-none"/>
    </w:rPr>
  </w:style>
  <w:style w:type="paragraph" w:customStyle="1" w:styleId="aff5">
    <w:name w:val="壹貳叁"/>
    <w:qFormat/>
    <w:rsid w:val="006866F8"/>
    <w:pPr>
      <w:overflowPunct w:val="0"/>
      <w:jc w:val="both"/>
    </w:pPr>
    <w:rPr>
      <w:rFonts w:ascii="標楷體" w:eastAsia="標楷體" w:hAnsi="標楷體" w:cs="Times New Roman"/>
      <w:b/>
      <w:sz w:val="34"/>
      <w:szCs w:val="32"/>
    </w:rPr>
  </w:style>
  <w:style w:type="paragraph" w:customStyle="1" w:styleId="aff6">
    <w:name w:val="數據－損益計算審定表－粗"/>
    <w:basedOn w:val="-d"/>
    <w:qFormat/>
    <w:rsid w:val="006866F8"/>
    <w:pPr>
      <w:spacing w:line="240" w:lineRule="auto"/>
      <w:ind w:left="0" w:right="0"/>
      <w:jc w:val="right"/>
    </w:pPr>
    <w:rPr>
      <w:b/>
    </w:rPr>
  </w:style>
  <w:style w:type="paragraph" w:customStyle="1" w:styleId="-d">
    <w:name w:val="表頭-損益計算審定表、盈虧撥補審定表"/>
    <w:basedOn w:val="--f3"/>
    <w:qFormat/>
    <w:rsid w:val="006866F8"/>
    <w:pPr>
      <w:ind w:left="57" w:right="57"/>
    </w:pPr>
  </w:style>
  <w:style w:type="paragraph" w:customStyle="1" w:styleId="--f3">
    <w:name w:val="表頭-損益計算審定表、盈虧撥補審定表-比較增減"/>
    <w:basedOn w:val="--f4"/>
    <w:qFormat/>
    <w:rsid w:val="006866F8"/>
    <w:pPr>
      <w:ind w:left="28" w:rightChars="0" w:right="28"/>
    </w:pPr>
  </w:style>
  <w:style w:type="paragraph" w:customStyle="1" w:styleId="--f4">
    <w:name w:val="表頭-損益計算審定表、盈虧撥補審定表-科目/項目"/>
    <w:basedOn w:val="a"/>
    <w:qFormat/>
    <w:rsid w:val="006866F8"/>
    <w:pPr>
      <w:spacing w:line="240" w:lineRule="exact"/>
      <w:ind w:rightChars="10" w:right="10"/>
      <w:jc w:val="distribute"/>
    </w:pPr>
    <w:rPr>
      <w:rFonts w:ascii="Calibri" w:hAnsi="Calibri" w:cs="Times New Roman"/>
    </w:rPr>
  </w:style>
  <w:style w:type="paragraph" w:customStyle="1" w:styleId="----2">
    <w:name w:val="參考資料-乙-營業基金-損益表、盈虧撥補-科目第2層"/>
    <w:basedOn w:val="-d"/>
    <w:qFormat/>
    <w:rsid w:val="006866F8"/>
    <w:pPr>
      <w:ind w:left="227"/>
    </w:pPr>
  </w:style>
  <w:style w:type="paragraph" w:customStyle="1" w:styleId="aff7">
    <w:name w:val="數據－損益計算審定表"/>
    <w:basedOn w:val="aff6"/>
    <w:qFormat/>
    <w:rsid w:val="006866F8"/>
    <w:rPr>
      <w:b w:val="0"/>
    </w:rPr>
  </w:style>
  <w:style w:type="paragraph" w:customStyle="1" w:styleId="----1">
    <w:name w:val="參考資料-乙-營業基金-損益表、盈虧撥補-科目第1層(粗)"/>
    <w:basedOn w:val="-d"/>
    <w:qFormat/>
    <w:rsid w:val="006866F8"/>
    <w:pPr>
      <w:ind w:left="0"/>
    </w:pPr>
    <w:rPr>
      <w:b/>
    </w:rPr>
  </w:style>
  <w:style w:type="paragraph" w:customStyle="1" w:styleId="--f5">
    <w:name w:val="表頭-損益計算審定表、盈虧撥補審定表-％"/>
    <w:basedOn w:val="--f4"/>
    <w:qFormat/>
    <w:rsid w:val="006866F8"/>
    <w:pPr>
      <w:ind w:rightChars="0" w:right="0"/>
      <w:jc w:val="center"/>
    </w:pPr>
  </w:style>
  <w:style w:type="paragraph" w:customStyle="1" w:styleId="----10">
    <w:name w:val="參考資料-乙-營業基金-損益表、盈虧撥補-科目第1層"/>
    <w:basedOn w:val="----1"/>
    <w:qFormat/>
    <w:rsid w:val="006866F8"/>
    <w:rPr>
      <w:b w:val="0"/>
    </w:rPr>
  </w:style>
  <w:style w:type="paragraph" w:customStyle="1" w:styleId="aff8">
    <w:name w:val="表頭－現金流量表"/>
    <w:basedOn w:val="-d"/>
    <w:qFormat/>
    <w:rsid w:val="006866F8"/>
    <w:pPr>
      <w:spacing w:line="240" w:lineRule="auto"/>
      <w:ind w:left="0" w:right="0"/>
    </w:pPr>
  </w:style>
  <w:style w:type="paragraph" w:customStyle="1" w:styleId="----11">
    <w:name w:val="參考資料-乙-營業基金-現流表-科目第1層(粗)"/>
    <w:basedOn w:val="aff9"/>
    <w:qFormat/>
    <w:rsid w:val="006866F8"/>
    <w:pPr>
      <w:jc w:val="distribute"/>
    </w:pPr>
    <w:rPr>
      <w:b/>
    </w:rPr>
  </w:style>
  <w:style w:type="paragraph" w:customStyle="1" w:styleId="aff9">
    <w:name w:val="表頭－現金流量表－％"/>
    <w:basedOn w:val="aff8"/>
    <w:qFormat/>
    <w:rsid w:val="006866F8"/>
    <w:pPr>
      <w:jc w:val="center"/>
    </w:pPr>
  </w:style>
  <w:style w:type="paragraph" w:customStyle="1" w:styleId="----20">
    <w:name w:val="參考資料-乙-營業基金-現流表-科目第2層"/>
    <w:basedOn w:val="----11"/>
    <w:qFormat/>
    <w:rsid w:val="006866F8"/>
    <w:pPr>
      <w:ind w:leftChars="100" w:left="100"/>
    </w:pPr>
    <w:rPr>
      <w:b w:val="0"/>
    </w:rPr>
  </w:style>
  <w:style w:type="paragraph" w:customStyle="1" w:styleId="----3">
    <w:name w:val="參考資料-乙-營業基金-現流表-科目第3層(粗)"/>
    <w:basedOn w:val="affa"/>
    <w:qFormat/>
    <w:rsid w:val="006866F8"/>
    <w:pPr>
      <w:ind w:left="340" w:rightChars="50" w:right="50"/>
    </w:pPr>
    <w:rPr>
      <w:b/>
    </w:rPr>
  </w:style>
  <w:style w:type="paragraph" w:customStyle="1" w:styleId="affa">
    <w:name w:val="表頭－現金流量表－項目"/>
    <w:basedOn w:val="-d"/>
    <w:qFormat/>
    <w:rsid w:val="006866F8"/>
    <w:pPr>
      <w:spacing w:line="240" w:lineRule="auto"/>
      <w:ind w:left="113" w:right="113"/>
    </w:pPr>
  </w:style>
  <w:style w:type="paragraph" w:customStyle="1" w:styleId="affb">
    <w:name w:val="註"/>
    <w:basedOn w:val="----3"/>
    <w:qFormat/>
    <w:rsid w:val="006866F8"/>
    <w:pPr>
      <w:spacing w:line="200" w:lineRule="exact"/>
      <w:ind w:left="278" w:rightChars="0" w:right="0" w:hangingChars="278" w:hanging="278"/>
      <w:jc w:val="both"/>
    </w:pPr>
    <w:rPr>
      <w:b w:val="0"/>
      <w:sz w:val="18"/>
    </w:rPr>
  </w:style>
  <w:style w:type="paragraph" w:customStyle="1" w:styleId="--f6">
    <w:name w:val="表頭-資產負載表-科目"/>
    <w:basedOn w:val="affc"/>
    <w:qFormat/>
    <w:rsid w:val="006866F8"/>
    <w:pPr>
      <w:ind w:left="113" w:rightChars="50" w:right="50"/>
      <w:jc w:val="distribute"/>
    </w:pPr>
  </w:style>
  <w:style w:type="paragraph" w:customStyle="1" w:styleId="affc">
    <w:name w:val="數據－現金流量表"/>
    <w:basedOn w:val="affd"/>
    <w:qFormat/>
    <w:rsid w:val="006866F8"/>
    <w:rPr>
      <w:b w:val="0"/>
    </w:rPr>
  </w:style>
  <w:style w:type="paragraph" w:customStyle="1" w:styleId="affd">
    <w:name w:val="數據－現金流量表－粗"/>
    <w:basedOn w:val="affb"/>
    <w:qFormat/>
    <w:rsid w:val="006866F8"/>
    <w:pPr>
      <w:spacing w:line="240" w:lineRule="auto"/>
      <w:ind w:left="0" w:right="28" w:firstLineChars="0" w:firstLine="0"/>
      <w:jc w:val="right"/>
    </w:pPr>
    <w:rPr>
      <w:b/>
      <w:sz w:val="20"/>
    </w:rPr>
  </w:style>
  <w:style w:type="paragraph" w:customStyle="1" w:styleId="--f7">
    <w:name w:val="表頭-資產負載表-日期"/>
    <w:basedOn w:val="--f6"/>
    <w:qFormat/>
    <w:rsid w:val="006866F8"/>
    <w:pPr>
      <w:ind w:rightChars="0" w:right="113"/>
    </w:pPr>
  </w:style>
  <w:style w:type="paragraph" w:customStyle="1" w:styleId="--f8">
    <w:name w:val="表頭-資產負載表-比較增減"/>
    <w:basedOn w:val="--f6"/>
    <w:qFormat/>
    <w:rsid w:val="006866F8"/>
    <w:pPr>
      <w:ind w:left="57" w:rightChars="0" w:right="57"/>
    </w:pPr>
  </w:style>
  <w:style w:type="paragraph" w:customStyle="1" w:styleId="--f9">
    <w:name w:val="表頭-資產負載表-金額"/>
    <w:basedOn w:val="--f6"/>
    <w:qFormat/>
    <w:rsid w:val="006866F8"/>
    <w:pPr>
      <w:ind w:leftChars="50" w:left="50"/>
    </w:pPr>
  </w:style>
  <w:style w:type="paragraph" w:customStyle="1" w:styleId="--fa">
    <w:name w:val="表頭-資產負載表-％"/>
    <w:basedOn w:val="--f6"/>
    <w:qFormat/>
    <w:rsid w:val="006866F8"/>
    <w:pPr>
      <w:ind w:left="0" w:rightChars="0" w:right="0"/>
      <w:jc w:val="center"/>
    </w:pPr>
  </w:style>
  <w:style w:type="paragraph" w:customStyle="1" w:styleId="----12">
    <w:name w:val="參考資料-乙-營業基金-資產負債表-科目1層(粗)"/>
    <w:basedOn w:val="--f6"/>
    <w:qFormat/>
    <w:rsid w:val="006866F8"/>
    <w:pPr>
      <w:ind w:leftChars="100" w:left="100"/>
    </w:pPr>
    <w:rPr>
      <w:b/>
    </w:rPr>
  </w:style>
  <w:style w:type="paragraph" w:customStyle="1" w:styleId="----21">
    <w:name w:val="參考資料-乙-營業基金-資產負債表-科目2層"/>
    <w:basedOn w:val="--f6"/>
    <w:qFormat/>
    <w:rsid w:val="006866F8"/>
  </w:style>
  <w:style w:type="paragraph" w:customStyle="1" w:styleId="----30">
    <w:name w:val="參考資料-乙-營業基金-資產負債表-科目3層"/>
    <w:basedOn w:val="--f6"/>
    <w:qFormat/>
    <w:rsid w:val="006866F8"/>
    <w:pPr>
      <w:ind w:left="454"/>
    </w:pPr>
  </w:style>
  <w:style w:type="paragraph" w:customStyle="1" w:styleId="1233">
    <w:name w:val="(1)(2)(3)"/>
    <w:basedOn w:val="a4"/>
    <w:qFormat/>
    <w:rsid w:val="006866F8"/>
    <w:pPr>
      <w:autoSpaceDE w:val="0"/>
      <w:autoSpaceDN w:val="0"/>
      <w:spacing w:line="460" w:lineRule="exact"/>
      <w:ind w:firstLineChars="253" w:firstLine="719"/>
    </w:pPr>
    <w:rPr>
      <w:rFonts w:ascii="標楷體" w:eastAsia="標楷體" w:hAnsi="標楷體"/>
      <w:b/>
      <w:sz w:val="26"/>
      <w:szCs w:val="24"/>
    </w:rPr>
  </w:style>
  <w:style w:type="paragraph" w:customStyle="1" w:styleId="1234">
    <w:name w:val="(1)(2)(3)內文"/>
    <w:basedOn w:val="a4"/>
    <w:qFormat/>
    <w:rsid w:val="006866F8"/>
    <w:pPr>
      <w:autoSpaceDE w:val="0"/>
      <w:autoSpaceDN w:val="0"/>
      <w:spacing w:line="460" w:lineRule="exact"/>
      <w:ind w:firstLineChars="213" w:firstLine="213"/>
    </w:pPr>
    <w:rPr>
      <w:rFonts w:ascii="標楷體" w:eastAsia="標楷體" w:hAnsi="標楷體"/>
      <w:sz w:val="24"/>
      <w:szCs w:val="24"/>
    </w:rPr>
  </w:style>
  <w:style w:type="paragraph" w:customStyle="1" w:styleId="ABC">
    <w:name w:val="A.B.C."/>
    <w:basedOn w:val="a4"/>
    <w:qFormat/>
    <w:rsid w:val="006866F8"/>
    <w:pPr>
      <w:spacing w:line="460" w:lineRule="exact"/>
      <w:ind w:rightChars="-2" w:right="-5" w:firstLineChars="350" w:firstLine="840"/>
    </w:pPr>
    <w:rPr>
      <w:rFonts w:ascii="標楷體" w:eastAsia="標楷體" w:hAnsi="標楷體"/>
      <w:sz w:val="24"/>
      <w:szCs w:val="24"/>
    </w:rPr>
  </w:style>
  <w:style w:type="paragraph" w:customStyle="1" w:styleId="affe">
    <w:name w:val="年度"/>
    <w:basedOn w:val="a"/>
    <w:qFormat/>
    <w:rsid w:val="006866F8"/>
    <w:pPr>
      <w:tabs>
        <w:tab w:val="left" w:pos="4440"/>
        <w:tab w:val="left" w:pos="8160"/>
      </w:tabs>
      <w:snapToGrid w:val="0"/>
      <w:spacing w:after="60"/>
      <w:jc w:val="center"/>
    </w:pPr>
    <w:rPr>
      <w:rFonts w:ascii="標楷體" w:hAnsi="標楷體" w:cs="Times New Roman"/>
      <w:sz w:val="24"/>
      <w:szCs w:val="24"/>
    </w:rPr>
  </w:style>
  <w:style w:type="paragraph" w:customStyle="1" w:styleId="afff">
    <w:name w:val="單位"/>
    <w:basedOn w:val="a"/>
    <w:qFormat/>
    <w:rsid w:val="006866F8"/>
    <w:pPr>
      <w:spacing w:line="240" w:lineRule="exact"/>
      <w:jc w:val="right"/>
    </w:pPr>
    <w:rPr>
      <w:rFonts w:ascii="標楷體" w:hAnsi="標楷體" w:cs="Times New Roman"/>
      <w:kern w:val="0"/>
      <w:szCs w:val="24"/>
    </w:rPr>
  </w:style>
  <w:style w:type="paragraph" w:customStyle="1" w:styleId="-e">
    <w:name w:val="表頭-比較增減"/>
    <w:basedOn w:val="afff"/>
    <w:rsid w:val="006866F8"/>
    <w:pPr>
      <w:jc w:val="distribute"/>
    </w:pPr>
  </w:style>
  <w:style w:type="paragraph" w:customStyle="1" w:styleId="--11">
    <w:name w:val="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1">
    <w:name w:val="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2">
    <w:name w:val="現金流量表-表側-科目1"/>
    <w:basedOn w:val="a"/>
    <w:rsid w:val="006866F8"/>
    <w:pPr>
      <w:ind w:right="113"/>
      <w:jc w:val="distribute"/>
    </w:pPr>
    <w:rPr>
      <w:rFonts w:ascii="標楷體" w:hAnsi="標楷體" w:cs="Times New Roman"/>
      <w:b/>
      <w:noProof/>
      <w:w w:val="90"/>
      <w:kern w:val="0"/>
      <w:szCs w:val="24"/>
    </w:rPr>
  </w:style>
  <w:style w:type="paragraph" w:customStyle="1" w:styleId="--22">
    <w:name w:val="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0">
    <w:name w:val="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13">
    <w:name w:val="數據-收支餘絀審定表、餘絀撥補審定表、餘絀審定後平衡表-第1層"/>
    <w:basedOn w:val="a"/>
    <w:rsid w:val="006866F8"/>
    <w:pPr>
      <w:jc w:val="right"/>
    </w:pPr>
    <w:rPr>
      <w:rFonts w:ascii="細明體" w:eastAsia="細明體" w:hAnsi="細明體" w:cs="Times New Roman"/>
      <w:b/>
      <w:noProof/>
      <w:szCs w:val="24"/>
    </w:rPr>
  </w:style>
  <w:style w:type="paragraph" w:customStyle="1" w:styleId="--23">
    <w:name w:val="數據-收支餘絀審定表、餘絀撥補審定表、餘絀審定後平衡表-第2層"/>
    <w:basedOn w:val="a"/>
    <w:rsid w:val="006866F8"/>
    <w:pPr>
      <w:jc w:val="right"/>
    </w:pPr>
    <w:rPr>
      <w:rFonts w:ascii="細明體" w:eastAsia="細明體" w:hAnsi="細明體" w:cs="Times New Roman"/>
      <w:noProof/>
      <w:szCs w:val="24"/>
    </w:rPr>
  </w:style>
  <w:style w:type="paragraph" w:customStyle="1" w:styleId="--24">
    <w:name w:val="數據-現金流量表-第2層"/>
    <w:basedOn w:val="a"/>
    <w:rsid w:val="006866F8"/>
    <w:pPr>
      <w:jc w:val="right"/>
    </w:pPr>
    <w:rPr>
      <w:rFonts w:ascii="細明體" w:eastAsia="細明體" w:hAnsi="細明體" w:cs="新細明體"/>
      <w:kern w:val="0"/>
      <w:szCs w:val="20"/>
    </w:rPr>
  </w:style>
  <w:style w:type="paragraph" w:customStyle="1" w:styleId="--fb">
    <w:name w:val="數據-現金流量表-粗體"/>
    <w:basedOn w:val="a"/>
    <w:rsid w:val="006866F8"/>
    <w:pPr>
      <w:jc w:val="right"/>
    </w:pPr>
    <w:rPr>
      <w:rFonts w:ascii="細明體" w:eastAsia="細明體" w:hAnsi="細明體" w:cs="新細明體"/>
      <w:b/>
      <w:bCs/>
      <w:kern w:val="0"/>
      <w:szCs w:val="20"/>
    </w:rPr>
  </w:style>
  <w:style w:type="paragraph" w:customStyle="1" w:styleId="--31">
    <w:name w:val="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14">
    <w:name w:val="餘絀撥補審定表-表側-項目1"/>
    <w:basedOn w:val="a"/>
    <w:rsid w:val="006866F8"/>
    <w:pPr>
      <w:spacing w:line="200" w:lineRule="exact"/>
      <w:ind w:left="113" w:right="113"/>
      <w:jc w:val="distribute"/>
    </w:pPr>
    <w:rPr>
      <w:rFonts w:ascii="標楷體" w:hAnsi="標楷體" w:cs="Times New Roman"/>
      <w:b/>
      <w:noProof/>
      <w:kern w:val="0"/>
      <w:szCs w:val="24"/>
    </w:rPr>
  </w:style>
  <w:style w:type="paragraph" w:customStyle="1" w:styleId="--25">
    <w:name w:val="餘絀撥補審定表-表側-項目2"/>
    <w:basedOn w:val="a"/>
    <w:rsid w:val="006866F8"/>
    <w:pPr>
      <w:spacing w:line="200" w:lineRule="exact"/>
      <w:ind w:leftChars="150" w:left="360" w:right="113"/>
      <w:jc w:val="distribute"/>
    </w:pPr>
    <w:rPr>
      <w:rFonts w:ascii="標楷體" w:hAnsi="標楷體" w:cs="Times New Roman"/>
      <w:noProof/>
      <w:kern w:val="0"/>
      <w:szCs w:val="24"/>
    </w:rPr>
  </w:style>
  <w:style w:type="paragraph" w:customStyle="1" w:styleId="1235">
    <w:name w:val="123內文"/>
    <w:basedOn w:val="a4"/>
    <w:qFormat/>
    <w:rsid w:val="006866F8"/>
    <w:pPr>
      <w:autoSpaceDE w:val="0"/>
      <w:autoSpaceDN w:val="0"/>
      <w:spacing w:line="460" w:lineRule="exact"/>
      <w:ind w:firstLineChars="213" w:firstLine="511"/>
    </w:pPr>
    <w:rPr>
      <w:rFonts w:ascii="標楷體" w:eastAsia="標楷體" w:hAnsi="標楷體"/>
      <w:sz w:val="24"/>
      <w:szCs w:val="24"/>
    </w:rPr>
  </w:style>
  <w:style w:type="paragraph" w:customStyle="1" w:styleId="-f">
    <w:name w:val="表頭-餘絀審定後平衡表"/>
    <w:basedOn w:val="a"/>
    <w:qFormat/>
    <w:rsid w:val="006866F8"/>
    <w:pPr>
      <w:ind w:left="113" w:right="113"/>
      <w:jc w:val="distribute"/>
    </w:pPr>
    <w:rPr>
      <w:rFonts w:ascii="標楷體" w:hAnsi="標楷體" w:cs="Times New Roman"/>
      <w:szCs w:val="24"/>
    </w:rPr>
  </w:style>
  <w:style w:type="paragraph" w:customStyle="1" w:styleId="--fc">
    <w:name w:val="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xl26">
    <w:name w:val="xl26"/>
    <w:basedOn w:val="a"/>
    <w:rsid w:val="006866F8"/>
    <w:pPr>
      <w:widowControl/>
      <w:pBdr>
        <w:bottom w:val="single" w:sz="8" w:space="0" w:color="auto"/>
      </w:pBdr>
      <w:spacing w:before="100" w:after="100"/>
      <w:jc w:val="center"/>
      <w:textAlignment w:val="top"/>
    </w:pPr>
    <w:rPr>
      <w:rFonts w:ascii="標楷體" w:hAnsi="Arial Unicode MS" w:cs="Times New Roman"/>
      <w:kern w:val="0"/>
      <w:sz w:val="22"/>
      <w:szCs w:val="20"/>
    </w:rPr>
  </w:style>
  <w:style w:type="paragraph" w:styleId="afff0">
    <w:name w:val="List Paragraph"/>
    <w:basedOn w:val="a"/>
    <w:uiPriority w:val="34"/>
    <w:qFormat/>
    <w:rsid w:val="006866F8"/>
    <w:pPr>
      <w:ind w:leftChars="200" w:left="480"/>
      <w:jc w:val="left"/>
    </w:pPr>
    <w:rPr>
      <w:rFonts w:ascii="Calibri" w:eastAsia="新細明體" w:hAnsi="Calibri" w:cs="Times New Roman"/>
      <w:sz w:val="24"/>
    </w:rPr>
  </w:style>
  <w:style w:type="paragraph" w:customStyle="1" w:styleId="--fd">
    <w:name w:val="參考資料-表上-年度"/>
    <w:basedOn w:val="-a"/>
    <w:qFormat/>
    <w:rsid w:val="006866F8"/>
    <w:pPr>
      <w:spacing w:line="240" w:lineRule="exact"/>
      <w:jc w:val="center"/>
    </w:pPr>
    <w:rPr>
      <w:rFonts w:hAnsi="細明體"/>
      <w:sz w:val="24"/>
      <w:szCs w:val="24"/>
    </w:rPr>
  </w:style>
  <w:style w:type="paragraph" w:customStyle="1" w:styleId="-f0">
    <w:name w:val="參考資料-表名"/>
    <w:basedOn w:val="a"/>
    <w:qFormat/>
    <w:rsid w:val="006866F8"/>
    <w:pPr>
      <w:autoSpaceDE w:val="0"/>
      <w:autoSpaceDN w:val="0"/>
      <w:adjustRightInd w:val="0"/>
      <w:spacing w:beforeLines="10" w:before="10" w:line="300" w:lineRule="exact"/>
      <w:jc w:val="center"/>
    </w:pPr>
    <w:rPr>
      <w:rFonts w:ascii="標楷體" w:hAnsi="Times New Roman" w:cs="Times New Roman"/>
      <w:b/>
      <w:sz w:val="32"/>
      <w:szCs w:val="20"/>
      <w:u w:val="single"/>
    </w:rPr>
  </w:style>
  <w:style w:type="paragraph" w:customStyle="1" w:styleId="-1090">
    <w:name w:val="數據-合計 細明體 10 點 粗體 黑色 靠右 字元比例: 90%"/>
    <w:basedOn w:val="a"/>
    <w:rsid w:val="006866F8"/>
    <w:pPr>
      <w:jc w:val="right"/>
    </w:pPr>
    <w:rPr>
      <w:rFonts w:ascii="細明體" w:eastAsia="細明體" w:hAnsi="細明體" w:cs="新細明體"/>
      <w:b/>
      <w:bCs/>
      <w:color w:val="000000"/>
      <w:w w:val="90"/>
      <w:szCs w:val="20"/>
    </w:rPr>
  </w:style>
  <w:style w:type="paragraph" w:customStyle="1" w:styleId="-10900">
    <w:name w:val="數據- 細明體 10 點 黑色 靠右 字元比例: 90%"/>
    <w:basedOn w:val="a"/>
    <w:rsid w:val="006866F8"/>
    <w:pPr>
      <w:jc w:val="right"/>
    </w:pPr>
    <w:rPr>
      <w:rFonts w:ascii="細明體" w:eastAsia="細明體" w:hAnsi="細明體" w:cs="新細明體"/>
      <w:color w:val="000000"/>
      <w:w w:val="90"/>
      <w:szCs w:val="20"/>
    </w:rPr>
  </w:style>
  <w:style w:type="paragraph" w:customStyle="1" w:styleId="--fe">
    <w:name w:val="丁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c">
    <w:name w:val="丁篇-表側-科目-款"/>
    <w:basedOn w:val="--4"/>
    <w:qFormat/>
    <w:rsid w:val="006866F8"/>
  </w:style>
  <w:style w:type="paragraph" w:customStyle="1" w:styleId="-f1">
    <w:name w:val="丁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
    <w:name w:val="丁篇-表名稱-年度"/>
    <w:basedOn w:val="a"/>
    <w:qFormat/>
    <w:rsid w:val="006866F8"/>
    <w:pPr>
      <w:jc w:val="center"/>
    </w:pPr>
    <w:rPr>
      <w:rFonts w:ascii="標楷體" w:hAnsi="標楷體" w:cs="Times New Roman"/>
      <w:sz w:val="24"/>
      <w:szCs w:val="24"/>
    </w:rPr>
  </w:style>
  <w:style w:type="paragraph" w:customStyle="1" w:styleId="--ff0">
    <w:name w:val="特別收入基金-列表-表頭"/>
    <w:qFormat/>
    <w:rsid w:val="006866F8"/>
    <w:pPr>
      <w:ind w:leftChars="20" w:left="20" w:rightChars="20" w:right="20"/>
      <w:jc w:val="distribute"/>
    </w:pPr>
    <w:rPr>
      <w:rFonts w:ascii="標楷體" w:eastAsia="標楷體" w:hAnsi="標楷體" w:cs="Times New Roman"/>
      <w:kern w:val="0"/>
      <w:sz w:val="20"/>
      <w:szCs w:val="24"/>
    </w:rPr>
  </w:style>
  <w:style w:type="paragraph" w:customStyle="1" w:styleId="--ff1">
    <w:name w:val="特別收入基金-列表-千元欄"/>
    <w:basedOn w:val="afff"/>
    <w:qFormat/>
    <w:rsid w:val="006866F8"/>
    <w:pPr>
      <w:spacing w:line="280" w:lineRule="exact"/>
      <w:jc w:val="distribute"/>
    </w:pPr>
  </w:style>
  <w:style w:type="paragraph" w:customStyle="1" w:styleId="--ff2">
    <w:name w:val="特別收入基金-列表-計畫別"/>
    <w:basedOn w:val="afff"/>
    <w:qFormat/>
    <w:rsid w:val="006866F8"/>
    <w:pPr>
      <w:spacing w:line="280" w:lineRule="exact"/>
      <w:jc w:val="both"/>
    </w:pPr>
  </w:style>
  <w:style w:type="paragraph" w:customStyle="1" w:styleId="--ff3">
    <w:name w:val="特別收入基金-列表-原因"/>
    <w:basedOn w:val="a"/>
    <w:qFormat/>
    <w:rsid w:val="006866F8"/>
    <w:pPr>
      <w:spacing w:line="280" w:lineRule="exact"/>
    </w:pPr>
    <w:rPr>
      <w:rFonts w:ascii="標楷體" w:hAnsi="標楷體" w:cs="Times New Roman"/>
      <w:szCs w:val="24"/>
    </w:rPr>
  </w:style>
  <w:style w:type="paragraph" w:customStyle="1" w:styleId="--ff4">
    <w:name w:val="特別收入基金-列表-數據"/>
    <w:basedOn w:val="--23"/>
    <w:qFormat/>
    <w:rsid w:val="006866F8"/>
    <w:pPr>
      <w:spacing w:line="280" w:lineRule="exact"/>
    </w:pPr>
  </w:style>
  <w:style w:type="paragraph" w:customStyle="1" w:styleId="-f2">
    <w:name w:val="丁篇-表名稱(一)(二)(三)"/>
    <w:basedOn w:val="a"/>
    <w:qFormat/>
    <w:rsid w:val="006866F8"/>
    <w:pPr>
      <w:jc w:val="center"/>
    </w:pPr>
    <w:rPr>
      <w:rFonts w:ascii="標楷體" w:hAnsi="標楷體" w:cs="Times New Roman"/>
      <w:b/>
      <w:bCs/>
      <w:sz w:val="28"/>
      <w:szCs w:val="36"/>
      <w:u w:val="single"/>
    </w:rPr>
  </w:style>
  <w:style w:type="paragraph" w:customStyle="1" w:styleId="--ff5">
    <w:name w:val="丁篇-表側-科目別"/>
    <w:basedOn w:val="a"/>
    <w:qFormat/>
    <w:rsid w:val="006866F8"/>
    <w:pPr>
      <w:jc w:val="distribute"/>
    </w:pPr>
    <w:rPr>
      <w:rFonts w:ascii="標楷體" w:hAnsi="標楷體" w:cs="Times New Roman"/>
      <w:szCs w:val="20"/>
    </w:rPr>
  </w:style>
  <w:style w:type="paragraph" w:customStyle="1" w:styleId="--ff6">
    <w:name w:val="丁篇-表側-細目別"/>
    <w:basedOn w:val="a"/>
    <w:qFormat/>
    <w:rsid w:val="006866F8"/>
    <w:pPr>
      <w:ind w:leftChars="200" w:left="200"/>
      <w:jc w:val="distribute"/>
    </w:pPr>
    <w:rPr>
      <w:rFonts w:ascii="標楷體" w:hAnsi="標楷體" w:cs="Times New Roman"/>
      <w:szCs w:val="20"/>
    </w:rPr>
  </w:style>
  <w:style w:type="paragraph" w:customStyle="1" w:styleId="afff1">
    <w:name w:val="(一)(二)單頁表"/>
    <w:basedOn w:val="a"/>
    <w:qFormat/>
    <w:rsid w:val="006866F8"/>
    <w:pPr>
      <w:spacing w:line="440" w:lineRule="exact"/>
      <w:jc w:val="center"/>
    </w:pPr>
    <w:rPr>
      <w:rFonts w:ascii="標楷體" w:hAnsi="標楷體" w:cs="Times New Roman"/>
      <w:b/>
      <w:bCs/>
      <w:sz w:val="32"/>
      <w:szCs w:val="32"/>
      <w:u w:val="single"/>
    </w:rPr>
  </w:style>
  <w:style w:type="paragraph" w:customStyle="1" w:styleId="-f3">
    <w:name w:val="年度- 標楷體 置中"/>
    <w:basedOn w:val="a"/>
    <w:rsid w:val="006866F8"/>
    <w:pPr>
      <w:jc w:val="center"/>
    </w:pPr>
    <w:rPr>
      <w:rFonts w:ascii="標楷體" w:hAnsi="標楷體" w:cs="新細明體"/>
      <w:kern w:val="0"/>
      <w:sz w:val="24"/>
      <w:szCs w:val="20"/>
    </w:rPr>
  </w:style>
  <w:style w:type="character" w:customStyle="1" w:styleId="-16">
    <w:name w:val="表名稱- 標楷體 16 點 粗體 底線"/>
    <w:rsid w:val="006866F8"/>
    <w:rPr>
      <w:rFonts w:ascii="標楷體" w:eastAsia="標楷體" w:hAnsi="標楷體"/>
      <w:b/>
      <w:bCs/>
      <w:kern w:val="0"/>
      <w:sz w:val="32"/>
      <w:u w:val="single"/>
    </w:rPr>
  </w:style>
  <w:style w:type="paragraph" w:customStyle="1" w:styleId="--110065">
    <w:name w:val="表側-科目-1標楷體 10 點 粗體 分散對齊 右 0.65 字元"/>
    <w:basedOn w:val="a"/>
    <w:rsid w:val="006866F8"/>
    <w:pPr>
      <w:ind w:rightChars="65" w:right="156"/>
      <w:jc w:val="distribute"/>
    </w:pPr>
    <w:rPr>
      <w:rFonts w:ascii="標楷體" w:hAnsi="標楷體" w:cs="新細明體"/>
      <w:b/>
      <w:bCs/>
      <w:kern w:val="0"/>
      <w:szCs w:val="20"/>
    </w:rPr>
  </w:style>
  <w:style w:type="paragraph" w:customStyle="1" w:styleId="--21015065">
    <w:name w:val="表側-科目-2 標楷體 10 點 分散對齊 第一行:  1.5 字元 右 0.65 字元"/>
    <w:basedOn w:val="a"/>
    <w:rsid w:val="006866F8"/>
    <w:pPr>
      <w:ind w:rightChars="65" w:right="156" w:firstLineChars="150" w:firstLine="300"/>
      <w:jc w:val="distribute"/>
    </w:pPr>
    <w:rPr>
      <w:rFonts w:ascii="標楷體" w:hAnsi="標楷體" w:cs="新細明體"/>
      <w:kern w:val="0"/>
      <w:szCs w:val="20"/>
    </w:rPr>
  </w:style>
  <w:style w:type="paragraph" w:customStyle="1" w:styleId="-10">
    <w:name w:val="表頭- 標楷體 10 點 分散對齊"/>
    <w:basedOn w:val="a"/>
    <w:rsid w:val="006866F8"/>
    <w:pPr>
      <w:jc w:val="distribute"/>
    </w:pPr>
    <w:rPr>
      <w:rFonts w:ascii="標楷體" w:hAnsi="標楷體" w:cs="新細明體"/>
      <w:kern w:val="0"/>
      <w:szCs w:val="20"/>
    </w:rPr>
  </w:style>
  <w:style w:type="character" w:customStyle="1" w:styleId="-100">
    <w:name w:val="單位- 標楷體 10 點"/>
    <w:rsid w:val="006866F8"/>
    <w:rPr>
      <w:rFonts w:ascii="標楷體" w:eastAsia="標楷體" w:hAnsi="標楷體"/>
      <w:kern w:val="0"/>
      <w:sz w:val="20"/>
    </w:rPr>
  </w:style>
  <w:style w:type="character" w:customStyle="1" w:styleId="-29">
    <w:name w:val="註-2 標楷體 9 點 黑色"/>
    <w:rsid w:val="006866F8"/>
    <w:rPr>
      <w:rFonts w:ascii="標楷體" w:eastAsia="標楷體" w:hAnsi="標楷體"/>
      <w:color w:val="000000"/>
      <w:kern w:val="0"/>
      <w:sz w:val="18"/>
    </w:rPr>
  </w:style>
  <w:style w:type="paragraph" w:customStyle="1" w:styleId="-101">
    <w:name w:val="數據- 細明體 10 點 靠右"/>
    <w:basedOn w:val="a"/>
    <w:rsid w:val="006866F8"/>
    <w:pPr>
      <w:jc w:val="right"/>
    </w:pPr>
    <w:rPr>
      <w:rFonts w:ascii="細明體" w:eastAsia="細明體" w:hAnsi="細明體" w:cs="新細明體"/>
      <w:szCs w:val="20"/>
    </w:rPr>
  </w:style>
  <w:style w:type="character" w:customStyle="1" w:styleId="-102">
    <w:name w:val="現流-表頭 標楷體 10 點"/>
    <w:rsid w:val="006866F8"/>
    <w:rPr>
      <w:rFonts w:ascii="標楷體" w:eastAsia="標楷體" w:hAnsi="標楷體"/>
      <w:sz w:val="20"/>
    </w:rPr>
  </w:style>
  <w:style w:type="paragraph" w:customStyle="1" w:styleId="--310021">
    <w:name w:val="現流-表側-科目3(淨流量)標楷體 10 點 粗體 右:  0.2 公分  左 1 字元"/>
    <w:basedOn w:val="a"/>
    <w:rsid w:val="006866F8"/>
    <w:pPr>
      <w:ind w:leftChars="150" w:left="150" w:right="113"/>
      <w:jc w:val="distribute"/>
    </w:pPr>
    <w:rPr>
      <w:rFonts w:ascii="標楷體" w:hAnsi="標楷體" w:cs="新細明體"/>
      <w:b/>
      <w:bCs/>
      <w:szCs w:val="20"/>
    </w:rPr>
  </w:style>
  <w:style w:type="paragraph" w:customStyle="1" w:styleId="--1100202">
    <w:name w:val="現流-表側-科目1 標楷體 10點 粗體 分散對齊 左:  0.2 公分 右:  0.2 公分"/>
    <w:basedOn w:val="a"/>
    <w:rsid w:val="006866F8"/>
    <w:pPr>
      <w:ind w:left="113" w:right="113"/>
      <w:jc w:val="distribute"/>
    </w:pPr>
    <w:rPr>
      <w:rFonts w:ascii="標楷體" w:hAnsi="標楷體" w:cs="新細明體"/>
      <w:b/>
      <w:bCs/>
      <w:szCs w:val="20"/>
    </w:rPr>
  </w:style>
  <w:style w:type="paragraph" w:customStyle="1" w:styleId="--210021">
    <w:name w:val="現流-表側-科目2 標楷體 10 點 分散對齊 右:  0.2 公分  左 1 字元"/>
    <w:basedOn w:val="a"/>
    <w:rsid w:val="006866F8"/>
    <w:pPr>
      <w:ind w:leftChars="100" w:left="100" w:right="113"/>
      <w:jc w:val="distribute"/>
    </w:pPr>
    <w:rPr>
      <w:rFonts w:ascii="標楷體" w:hAnsi="標楷體" w:cs="新細明體"/>
      <w:noProof/>
      <w:szCs w:val="20"/>
    </w:rPr>
  </w:style>
  <w:style w:type="paragraph" w:customStyle="1" w:styleId="--101">
    <w:name w:val="現流-數據- 新細明體 10 點 粗體 靠右"/>
    <w:basedOn w:val="a"/>
    <w:rsid w:val="006866F8"/>
    <w:pPr>
      <w:jc w:val="right"/>
    </w:pPr>
    <w:rPr>
      <w:rFonts w:ascii="新細明體" w:eastAsia="新細明體" w:hAnsi="新細明體" w:cs="新細明體"/>
      <w:b/>
      <w:bCs/>
      <w:szCs w:val="20"/>
    </w:rPr>
  </w:style>
  <w:style w:type="paragraph" w:customStyle="1" w:styleId="--102">
    <w:name w:val="現流-數據- 新細明體 10 點 靠右"/>
    <w:basedOn w:val="a"/>
    <w:rsid w:val="006866F8"/>
    <w:pPr>
      <w:jc w:val="right"/>
    </w:pPr>
    <w:rPr>
      <w:rFonts w:ascii="新細明體" w:eastAsia="細明體" w:hAnsi="新細明體" w:cs="新細明體"/>
      <w:szCs w:val="20"/>
    </w:rPr>
  </w:style>
  <w:style w:type="paragraph" w:customStyle="1" w:styleId="--ff7">
    <w:name w:val="丙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f4">
    <w:name w:val="丙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f5">
    <w:name w:val="丙篇-數據"/>
    <w:basedOn w:val="a"/>
    <w:qFormat/>
    <w:rsid w:val="006866F8"/>
    <w:pPr>
      <w:spacing w:line="240" w:lineRule="exact"/>
      <w:jc w:val="right"/>
    </w:pPr>
    <w:rPr>
      <w:rFonts w:ascii="細明體" w:eastAsia="細明體" w:hAnsi="細明體" w:cs="Times New Roman"/>
      <w:noProof/>
      <w:szCs w:val="20"/>
    </w:rPr>
  </w:style>
  <w:style w:type="paragraph" w:customStyle="1" w:styleId="---d">
    <w:name w:val="丙篇-表側-科目-款"/>
    <w:basedOn w:val="a"/>
    <w:qFormat/>
    <w:rsid w:val="006866F8"/>
    <w:pPr>
      <w:spacing w:line="280" w:lineRule="exact"/>
      <w:jc w:val="distribute"/>
    </w:pPr>
    <w:rPr>
      <w:rFonts w:ascii="標楷體" w:hAnsi="標楷體" w:cs="Times New Roman"/>
      <w:b/>
      <w:noProof/>
      <w:szCs w:val="20"/>
    </w:rPr>
  </w:style>
  <w:style w:type="paragraph" w:customStyle="1" w:styleId="---e">
    <w:name w:val="丙篇-表側-科目-項"/>
    <w:basedOn w:val="a"/>
    <w:qFormat/>
    <w:rsid w:val="006866F8"/>
    <w:pPr>
      <w:jc w:val="center"/>
    </w:pPr>
    <w:rPr>
      <w:rFonts w:ascii="標楷體" w:hAnsi="新細明體" w:cs="Times New Roman"/>
      <w:noProof/>
      <w:color w:val="000000"/>
      <w:spacing w:val="-12"/>
      <w:szCs w:val="20"/>
    </w:rPr>
  </w:style>
  <w:style w:type="paragraph" w:customStyle="1" w:styleId="-f6">
    <w:name w:val="丙篇-表名稱一二三"/>
    <w:basedOn w:val="a"/>
    <w:qFormat/>
    <w:rsid w:val="006866F8"/>
    <w:pPr>
      <w:ind w:right="140"/>
      <w:jc w:val="right"/>
    </w:pPr>
    <w:rPr>
      <w:rFonts w:ascii="標楷體" w:hAnsi="Times New Roman" w:cs="Times New Roman"/>
      <w:spacing w:val="20"/>
      <w:sz w:val="32"/>
      <w:szCs w:val="24"/>
    </w:rPr>
  </w:style>
  <w:style w:type="paragraph" w:customStyle="1" w:styleId="-f7">
    <w:name w:val="丙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8">
    <w:name w:val="丙篇-總合計-文字"/>
    <w:basedOn w:val="a"/>
    <w:qFormat/>
    <w:rsid w:val="006866F8"/>
    <w:pPr>
      <w:spacing w:line="280" w:lineRule="exact"/>
      <w:jc w:val="distribute"/>
    </w:pPr>
    <w:rPr>
      <w:rFonts w:ascii="標楷體" w:hAnsi="標楷體" w:cs="Times New Roman"/>
      <w:b/>
      <w:noProof/>
      <w:szCs w:val="20"/>
    </w:rPr>
  </w:style>
  <w:style w:type="paragraph" w:customStyle="1" w:styleId="--ff9">
    <w:name w:val="丙篇-總合計-數據"/>
    <w:basedOn w:val="a"/>
    <w:qFormat/>
    <w:rsid w:val="006866F8"/>
    <w:pPr>
      <w:spacing w:line="240" w:lineRule="exact"/>
      <w:jc w:val="right"/>
    </w:pPr>
    <w:rPr>
      <w:rFonts w:ascii="細明體" w:eastAsia="細明體" w:hAnsi="細明體" w:cs="Times New Roman"/>
      <w:b/>
      <w:noProof/>
      <w:szCs w:val="20"/>
    </w:rPr>
  </w:style>
  <w:style w:type="paragraph" w:customStyle="1" w:styleId="-f8">
    <w:name w:val="丙篇-統計單位"/>
    <w:basedOn w:val="-f4"/>
    <w:qFormat/>
    <w:rsid w:val="006866F8"/>
    <w:pPr>
      <w:jc w:val="right"/>
    </w:pPr>
  </w:style>
  <w:style w:type="paragraph" w:customStyle="1" w:styleId="-f9">
    <w:name w:val="表側-第一層"/>
    <w:basedOn w:val="-a"/>
    <w:qFormat/>
    <w:rsid w:val="006866F8"/>
    <w:pPr>
      <w:ind w:leftChars="0" w:left="0" w:rightChars="0" w:right="0"/>
      <w:jc w:val="both"/>
    </w:pPr>
    <w:rPr>
      <w:rFonts w:hAnsi="標楷體"/>
      <w:b/>
      <w:szCs w:val="40"/>
    </w:rPr>
  </w:style>
  <w:style w:type="paragraph" w:customStyle="1" w:styleId="-fa">
    <w:name w:val="表側-第二層"/>
    <w:basedOn w:val="-f9"/>
    <w:qFormat/>
    <w:rsid w:val="006866F8"/>
    <w:pPr>
      <w:ind w:leftChars="200" w:left="200"/>
    </w:pPr>
    <w:rPr>
      <w:b w:val="0"/>
    </w:rPr>
  </w:style>
  <w:style w:type="paragraph" w:customStyle="1" w:styleId="afff2">
    <w:name w:val="數據－盈虧撥補審定表－粗"/>
    <w:basedOn w:val="aff6"/>
    <w:qFormat/>
    <w:rsid w:val="006866F8"/>
    <w:pPr>
      <w:ind w:left="57" w:right="57"/>
    </w:pPr>
    <w:rPr>
      <w:rFonts w:eastAsia="細明體"/>
    </w:rPr>
  </w:style>
  <w:style w:type="paragraph" w:customStyle="1" w:styleId="afff3">
    <w:name w:val="數據－盈虧撥補審定表"/>
    <w:basedOn w:val="aff7"/>
    <w:qFormat/>
    <w:rsid w:val="006866F8"/>
    <w:pPr>
      <w:ind w:left="57" w:right="57"/>
    </w:pPr>
  </w:style>
  <w:style w:type="paragraph" w:customStyle="1" w:styleId="afff4">
    <w:name w:val="數據－資產負載表－粗"/>
    <w:basedOn w:val="--f6"/>
    <w:qFormat/>
    <w:rsid w:val="006866F8"/>
    <w:pPr>
      <w:spacing w:beforeLines="50" w:before="50"/>
      <w:ind w:left="0" w:rightChars="0" w:right="0"/>
      <w:jc w:val="right"/>
    </w:pPr>
    <w:rPr>
      <w:b/>
    </w:rPr>
  </w:style>
  <w:style w:type="paragraph" w:customStyle="1" w:styleId="afff5">
    <w:name w:val="數據－資產負載"/>
    <w:basedOn w:val="--f6"/>
    <w:qFormat/>
    <w:rsid w:val="006866F8"/>
    <w:pPr>
      <w:spacing w:beforeLines="50" w:before="50"/>
      <w:ind w:left="0" w:rightChars="0" w:right="0"/>
      <w:jc w:val="right"/>
    </w:pPr>
  </w:style>
  <w:style w:type="paragraph" w:styleId="afff6">
    <w:name w:val="Block Text"/>
    <w:basedOn w:val="a"/>
    <w:rsid w:val="006866F8"/>
    <w:pPr>
      <w:kinsoku w:val="0"/>
      <w:adjustRightInd w:val="0"/>
      <w:spacing w:line="360" w:lineRule="atLeast"/>
      <w:ind w:left="960" w:right="1055" w:hanging="960"/>
      <w:jc w:val="left"/>
      <w:textAlignment w:val="baseline"/>
    </w:pPr>
    <w:rPr>
      <w:rFonts w:ascii="標楷體" w:hAnsi="Times New Roman" w:cs="Times New Roman"/>
      <w:kern w:val="0"/>
      <w:sz w:val="32"/>
      <w:szCs w:val="20"/>
    </w:rPr>
  </w:style>
  <w:style w:type="paragraph" w:customStyle="1" w:styleId="afff7">
    <w:name w:val="前言甲乙丙"/>
    <w:qFormat/>
    <w:rsid w:val="006866F8"/>
    <w:pPr>
      <w:overflowPunct w:val="0"/>
      <w:jc w:val="center"/>
    </w:pPr>
    <w:rPr>
      <w:rFonts w:ascii="標楷體" w:eastAsia="標楷體" w:hAnsi="標楷體" w:cs="Times New Roman"/>
      <w:b/>
      <w:sz w:val="40"/>
      <w:szCs w:val="36"/>
    </w:rPr>
  </w:style>
  <w:style w:type="paragraph" w:customStyle="1" w:styleId="---f">
    <w:name w:val="參考資料-乙-營業基金-(標題)雲林縣肉品市場"/>
    <w:basedOn w:val="a4"/>
    <w:qFormat/>
    <w:rsid w:val="006866F8"/>
    <w:pPr>
      <w:tabs>
        <w:tab w:val="left" w:pos="8520"/>
      </w:tabs>
      <w:spacing w:line="480" w:lineRule="exact"/>
      <w:ind w:left="839" w:hanging="482"/>
      <w:jc w:val="left"/>
    </w:pPr>
    <w:rPr>
      <w:rFonts w:ascii="Times New Roman" w:eastAsia="標楷體" w:hAnsi="標楷體"/>
      <w:b/>
      <w:color w:val="000000"/>
      <w:sz w:val="28"/>
      <w:szCs w:val="28"/>
    </w:rPr>
  </w:style>
  <w:style w:type="paragraph" w:customStyle="1" w:styleId="---f0">
    <w:name w:val="參考資料-乙-營業基金-內文"/>
    <w:basedOn w:val="a4"/>
    <w:qFormat/>
    <w:rsid w:val="006866F8"/>
    <w:pPr>
      <w:tabs>
        <w:tab w:val="left" w:pos="8520"/>
      </w:tabs>
      <w:spacing w:line="480" w:lineRule="exact"/>
      <w:ind w:firstLineChars="213" w:firstLine="511"/>
    </w:pPr>
    <w:rPr>
      <w:rFonts w:ascii="Times New Roman" w:eastAsia="標楷體" w:hAnsi="標楷體"/>
      <w:color w:val="000000"/>
      <w:sz w:val="24"/>
      <w:szCs w:val="24"/>
    </w:rPr>
  </w:style>
  <w:style w:type="paragraph" w:customStyle="1" w:styleId="----4">
    <w:name w:val="參考資料-乙-營業基金-列表-表頭"/>
    <w:basedOn w:val="a4"/>
    <w:qFormat/>
    <w:rsid w:val="006866F8"/>
    <w:pPr>
      <w:tabs>
        <w:tab w:val="left" w:pos="8520"/>
      </w:tabs>
      <w:jc w:val="distribute"/>
    </w:pPr>
    <w:rPr>
      <w:rFonts w:ascii="標楷體" w:eastAsia="標楷體" w:hAnsi="標楷體"/>
      <w:spacing w:val="20"/>
      <w:sz w:val="22"/>
    </w:rPr>
  </w:style>
  <w:style w:type="paragraph" w:customStyle="1" w:styleId="----5">
    <w:name w:val="參考資料-乙-營業基金-列表-項次"/>
    <w:basedOn w:val="a"/>
    <w:qFormat/>
    <w:rsid w:val="006866F8"/>
    <w:pPr>
      <w:ind w:rightChars="50" w:right="120"/>
      <w:jc w:val="distribute"/>
    </w:pPr>
    <w:rPr>
      <w:rFonts w:ascii="標楷體" w:hAnsi="標楷體" w:cs="Times New Roman"/>
      <w:sz w:val="22"/>
    </w:rPr>
  </w:style>
  <w:style w:type="paragraph" w:customStyle="1" w:styleId="----6">
    <w:name w:val="參考資料-乙-營業基金-列表-營運項目(文字)"/>
    <w:basedOn w:val="a"/>
    <w:qFormat/>
    <w:rsid w:val="006866F8"/>
    <w:pPr>
      <w:ind w:rightChars="50" w:right="120"/>
      <w:jc w:val="distribute"/>
    </w:pPr>
    <w:rPr>
      <w:rFonts w:ascii="標楷體" w:hAnsi="標楷體" w:cs="Times New Roman"/>
      <w:sz w:val="22"/>
    </w:rPr>
  </w:style>
  <w:style w:type="paragraph" w:customStyle="1" w:styleId="----7">
    <w:name w:val="參考資料-乙-營業基金-列表-單位(頭)"/>
    <w:basedOn w:val="a"/>
    <w:qFormat/>
    <w:rsid w:val="006866F8"/>
    <w:pPr>
      <w:adjustRightInd w:val="0"/>
      <w:jc w:val="center"/>
    </w:pPr>
    <w:rPr>
      <w:rFonts w:ascii="標楷體" w:hAnsi="標楷體" w:cs="Times New Roman"/>
      <w:sz w:val="22"/>
    </w:rPr>
  </w:style>
  <w:style w:type="paragraph" w:customStyle="1" w:styleId="----8">
    <w:name w:val="參考資料-乙-營業基金-列表-數據"/>
    <w:basedOn w:val="a"/>
    <w:qFormat/>
    <w:rsid w:val="006866F8"/>
    <w:pPr>
      <w:jc w:val="right"/>
    </w:pPr>
    <w:rPr>
      <w:rFonts w:ascii="細明體" w:eastAsia="細明體" w:hAnsi="細明體" w:cs="Times New Roman"/>
      <w:sz w:val="22"/>
    </w:rPr>
  </w:style>
  <w:style w:type="paragraph" w:customStyle="1" w:styleId="----9">
    <w:name w:val="參考資料-乙-營業基金-列表-增減原因"/>
    <w:basedOn w:val="a"/>
    <w:qFormat/>
    <w:rsid w:val="006866F8"/>
    <w:pPr>
      <w:spacing w:line="300" w:lineRule="exact"/>
    </w:pPr>
    <w:rPr>
      <w:rFonts w:ascii="標楷體" w:hAnsi="標楷體" w:cs="Times New Roman"/>
      <w:color w:val="000000"/>
      <w:sz w:val="22"/>
    </w:rPr>
  </w:style>
  <w:style w:type="paragraph" w:customStyle="1" w:styleId="----a">
    <w:name w:val="參考資料-乙-營業基金-審定表-表名稱"/>
    <w:basedOn w:val="af2"/>
    <w:qFormat/>
    <w:rsid w:val="006866F8"/>
    <w:pPr>
      <w:spacing w:line="360" w:lineRule="exact"/>
      <w:jc w:val="center"/>
    </w:pPr>
    <w:rPr>
      <w:spacing w:val="-2"/>
    </w:rPr>
  </w:style>
  <w:style w:type="paragraph" w:customStyle="1" w:styleId="-fb">
    <w:name w:val="表名稱-置中"/>
    <w:basedOn w:val="af2"/>
    <w:qFormat/>
    <w:rsid w:val="006866F8"/>
    <w:pPr>
      <w:jc w:val="center"/>
    </w:pPr>
  </w:style>
  <w:style w:type="paragraph" w:customStyle="1" w:styleId="--32">
    <w:name w:val="數據-收支餘絀審定表-第3層"/>
    <w:basedOn w:val="a"/>
    <w:qFormat/>
    <w:rsid w:val="006866F8"/>
    <w:pPr>
      <w:jc w:val="right"/>
    </w:pPr>
    <w:rPr>
      <w:rFonts w:ascii="細明體" w:eastAsia="細明體" w:hAnsi="細明體" w:cs="Times New Roman"/>
      <w:b/>
      <w:noProof/>
      <w:szCs w:val="24"/>
    </w:rPr>
  </w:style>
  <w:style w:type="paragraph" w:customStyle="1" w:styleId="----13">
    <w:name w:val="參考資料-地方教育發展基金-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2">
    <w:name w:val="參考資料-地方教育發展基金-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4">
    <w:name w:val="參考資料-地方教育發展基金-現金流量表-表側-科目1"/>
    <w:basedOn w:val="a"/>
    <w:rsid w:val="006866F8"/>
    <w:pPr>
      <w:ind w:right="113"/>
      <w:jc w:val="distribute"/>
    </w:pPr>
    <w:rPr>
      <w:rFonts w:ascii="標楷體" w:hAnsi="標楷體" w:cs="Times New Roman"/>
      <w:b/>
      <w:noProof/>
      <w:w w:val="90"/>
      <w:kern w:val="0"/>
      <w:szCs w:val="24"/>
    </w:rPr>
  </w:style>
  <w:style w:type="paragraph" w:customStyle="1" w:styleId="----23">
    <w:name w:val="參考資料-地方教育發展基金-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1">
    <w:name w:val="參考資料-地方教育發展基金-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f1">
    <w:name w:val="參考資料-數據-數字-合計數(粗體)"/>
    <w:basedOn w:val="a"/>
    <w:rsid w:val="006866F8"/>
    <w:pPr>
      <w:jc w:val="right"/>
    </w:pPr>
    <w:rPr>
      <w:rFonts w:ascii="細明體" w:eastAsia="細明體" w:hAnsi="細明體" w:cs="Times New Roman"/>
      <w:b/>
      <w:noProof/>
      <w:w w:val="90"/>
      <w:szCs w:val="24"/>
    </w:rPr>
  </w:style>
  <w:style w:type="paragraph" w:customStyle="1" w:styleId="--ffa">
    <w:name w:val="參考資料-數據-數字"/>
    <w:basedOn w:val="a"/>
    <w:rsid w:val="006866F8"/>
    <w:pPr>
      <w:jc w:val="right"/>
    </w:pPr>
    <w:rPr>
      <w:rFonts w:ascii="細明體" w:eastAsia="細明體" w:hAnsi="細明體" w:cs="Times New Roman"/>
      <w:noProof/>
      <w:w w:val="90"/>
      <w:szCs w:val="24"/>
    </w:rPr>
  </w:style>
  <w:style w:type="paragraph" w:customStyle="1" w:styleId="----32">
    <w:name w:val="參考資料-地方教育發展基金-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b">
    <w:name w:val="參考資料-地方教育發展基金-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ffb">
    <w:name w:val="參考資料-乙-貳"/>
    <w:basedOn w:val="a"/>
    <w:qFormat/>
    <w:rsid w:val="006866F8"/>
    <w:pPr>
      <w:jc w:val="left"/>
    </w:pPr>
    <w:rPr>
      <w:rFonts w:ascii="Calibri" w:hAnsi="Calibri" w:cs="Times New Roman"/>
      <w:b/>
      <w:sz w:val="36"/>
    </w:rPr>
  </w:style>
  <w:style w:type="paragraph" w:customStyle="1" w:styleId="----c">
    <w:name w:val="參考資料-乙-貳-附表-表名稱"/>
    <w:basedOn w:val="-c"/>
    <w:qFormat/>
    <w:rsid w:val="006866F8"/>
    <w:pPr>
      <w:spacing w:line="400" w:lineRule="exact"/>
      <w:ind w:right="142"/>
      <w:jc w:val="center"/>
    </w:pPr>
    <w:rPr>
      <w:b/>
      <w:spacing w:val="0"/>
      <w:u w:val="single"/>
    </w:rPr>
  </w:style>
  <w:style w:type="paragraph" w:customStyle="1" w:styleId="------">
    <w:name w:val="參考資料-乙-貳-一-營業部分-損益表-科目(款)"/>
    <w:basedOn w:val="---c"/>
    <w:qFormat/>
    <w:rsid w:val="006866F8"/>
  </w:style>
  <w:style w:type="paragraph" w:customStyle="1" w:styleId="------0">
    <w:name w:val="參考資料-乙-貳-一-營業部分-損益表-科目(項)"/>
    <w:basedOn w:val="--ff6"/>
    <w:qFormat/>
    <w:rsid w:val="006866F8"/>
    <w:pPr>
      <w:ind w:left="168"/>
    </w:pPr>
  </w:style>
  <w:style w:type="paragraph" w:customStyle="1" w:styleId="------3">
    <w:name w:val="參考資料-乙-貳-一-營業部分-盈虧撥補表-科目(第3層)"/>
    <w:basedOn w:val="a"/>
    <w:qFormat/>
    <w:rsid w:val="006866F8"/>
    <w:pPr>
      <w:ind w:leftChars="50" w:left="50"/>
      <w:jc w:val="distribute"/>
    </w:pPr>
    <w:rPr>
      <w:rFonts w:ascii="標楷體" w:hAnsi="標楷體" w:cs="Times New Roman"/>
      <w:szCs w:val="20"/>
    </w:rPr>
  </w:style>
  <w:style w:type="paragraph" w:customStyle="1" w:styleId="---10021">
    <w:name w:val="現流-表側-科目(流出-)標楷體 10 點 粗體 右:  0.2 公分  左 1 字元"/>
    <w:basedOn w:val="a"/>
    <w:rsid w:val="006866F8"/>
    <w:pPr>
      <w:ind w:leftChars="100" w:left="100" w:right="113"/>
      <w:jc w:val="distribute"/>
    </w:pPr>
    <w:rPr>
      <w:rFonts w:ascii="標楷體" w:hAnsi="標楷體" w:cs="新細明體"/>
      <w:b/>
      <w:bCs/>
      <w:szCs w:val="20"/>
    </w:rPr>
  </w:style>
  <w:style w:type="paragraph" w:customStyle="1" w:styleId="--103">
    <w:name w:val="現流-數據- 細明體 10 點 粗體 靠右"/>
    <w:basedOn w:val="a"/>
    <w:rsid w:val="006866F8"/>
    <w:pPr>
      <w:jc w:val="right"/>
    </w:pPr>
    <w:rPr>
      <w:rFonts w:ascii="新細明體" w:eastAsia="細明體" w:hAnsi="新細明體" w:cs="新細明體"/>
      <w:b/>
      <w:bCs/>
      <w:szCs w:val="20"/>
    </w:rPr>
  </w:style>
  <w:style w:type="paragraph" w:customStyle="1" w:styleId="--33">
    <w:name w:val="收支餘絀審定表-表側-科目3"/>
    <w:basedOn w:val="a"/>
    <w:qFormat/>
    <w:rsid w:val="00BB7F35"/>
    <w:pPr>
      <w:ind w:left="14" w:right="42"/>
      <w:jc w:val="distribute"/>
    </w:pPr>
    <w:rPr>
      <w:rFonts w:ascii="標楷體" w:hAnsi="標楷體"/>
      <w:b/>
      <w:noProof/>
      <w:spacing w:val="-6"/>
      <w:kern w:val="0"/>
      <w:szCs w:val="24"/>
    </w:rPr>
  </w:style>
  <w:style w:type="paragraph" w:customStyle="1" w:styleId="3T0301110P">
    <w:name w:val="3廳_T03表格註內文01_1._10P"/>
    <w:basedOn w:val="a"/>
    <w:qFormat/>
    <w:rsid w:val="00DF0C6D"/>
    <w:pPr>
      <w:widowControl/>
      <w:tabs>
        <w:tab w:val="center" w:pos="4800"/>
      </w:tabs>
      <w:overflowPunct w:val="0"/>
      <w:spacing w:line="240" w:lineRule="exact"/>
      <w:ind w:left="400" w:hangingChars="200" w:hanging="400"/>
    </w:pPr>
    <w:rPr>
      <w:rFonts w:ascii="標楷體" w:hAnsi="標楷體" w:cs="標楷體"/>
      <w:color w:val="000000" w:themeColor="text1"/>
      <w:szCs w:val="24"/>
    </w:rPr>
  </w:style>
  <w:style w:type="paragraph" w:customStyle="1" w:styleId="3T0303110P3">
    <w:name w:val="3廳_T03表格註內文03_1._10P(縮3字)"/>
    <w:qFormat/>
    <w:rsid w:val="00DF0C6D"/>
    <w:pPr>
      <w:spacing w:line="240" w:lineRule="exact"/>
      <w:ind w:left="300" w:hangingChars="300" w:hanging="300"/>
      <w:jc w:val="both"/>
    </w:pPr>
    <w:rPr>
      <w:rFonts w:ascii="標楷體" w:eastAsia="標楷體" w:hAnsi="標楷體" w:cs="標楷體"/>
      <w:color w:val="000000" w:themeColor="text1"/>
      <w:sz w:val="20"/>
      <w:szCs w:val="24"/>
    </w:rPr>
  </w:style>
  <w:style w:type="paragraph" w:customStyle="1" w:styleId="3-T03019P">
    <w:name w:val="3廳-T03表格內文備註01_9P"/>
    <w:basedOn w:val="3T0301110P"/>
    <w:qFormat/>
    <w:rsid w:val="00DF0C6D"/>
    <w:pPr>
      <w:ind w:left="200" w:hanging="200"/>
    </w:pPr>
    <w:rPr>
      <w:sz w:val="18"/>
    </w:rPr>
  </w:style>
  <w:style w:type="paragraph" w:customStyle="1" w:styleId="msonormal0">
    <w:name w:val="msonormal"/>
    <w:basedOn w:val="a"/>
    <w:rsid w:val="008E2B96"/>
    <w:pPr>
      <w:widowControl/>
      <w:spacing w:before="100" w:beforeAutospacing="1" w:after="100" w:afterAutospacing="1"/>
      <w:jc w:val="left"/>
    </w:pPr>
    <w:rPr>
      <w:rFonts w:ascii="新細明體" w:eastAsia="新細明體" w:hAnsi="新細明體" w:cs="新細明體"/>
      <w:kern w:val="0"/>
      <w:sz w:val="24"/>
      <w:szCs w:val="24"/>
    </w:rPr>
  </w:style>
  <w:style w:type="paragraph" w:customStyle="1" w:styleId="4">
    <w:name w:val="欄4（原因分析）"/>
    <w:basedOn w:val="a"/>
    <w:rsid w:val="00A51FA3"/>
    <w:rPr>
      <w:rFonts w:ascii="標楷體" w:hAnsi="Times New Roman" w:cs="新細明體"/>
      <w:w w:val="90"/>
      <w:sz w:val="18"/>
      <w:szCs w:val="18"/>
    </w:rPr>
  </w:style>
  <w:style w:type="character" w:customStyle="1" w:styleId="1-31">
    <w:name w:val="表格欄1-3退1 字元"/>
    <w:link w:val="1-310"/>
    <w:locked/>
    <w:rsid w:val="00A51FA3"/>
    <w:rPr>
      <w:rFonts w:ascii="標楷體" w:eastAsia="標楷體" w:hAnsi="標楷體" w:cs="新細明體"/>
      <w:sz w:val="18"/>
      <w:szCs w:val="18"/>
    </w:rPr>
  </w:style>
  <w:style w:type="paragraph" w:customStyle="1" w:styleId="1-310">
    <w:name w:val="表格欄1-3退1"/>
    <w:basedOn w:val="a"/>
    <w:link w:val="1-31"/>
    <w:rsid w:val="00A51FA3"/>
    <w:pPr>
      <w:ind w:rightChars="10" w:right="10" w:firstLineChars="100" w:firstLine="100"/>
      <w:jc w:val="distribute"/>
    </w:pPr>
    <w:rPr>
      <w:rFonts w:ascii="標楷體" w:hAnsi="標楷體" w:cs="新細明體"/>
      <w:sz w:val="18"/>
      <w:szCs w:val="18"/>
    </w:rPr>
  </w:style>
  <w:style w:type="character" w:styleId="afff8">
    <w:name w:val="annotation reference"/>
    <w:basedOn w:val="a0"/>
    <w:uiPriority w:val="99"/>
    <w:semiHidden/>
    <w:unhideWhenUsed/>
    <w:rsid w:val="005B2041"/>
    <w:rPr>
      <w:sz w:val="18"/>
      <w:szCs w:val="18"/>
    </w:rPr>
  </w:style>
  <w:style w:type="paragraph" w:styleId="afff9">
    <w:name w:val="annotation text"/>
    <w:basedOn w:val="a"/>
    <w:link w:val="afffa"/>
    <w:uiPriority w:val="99"/>
    <w:semiHidden/>
    <w:unhideWhenUsed/>
    <w:rsid w:val="005B2041"/>
    <w:pPr>
      <w:jc w:val="left"/>
    </w:pPr>
  </w:style>
  <w:style w:type="character" w:customStyle="1" w:styleId="afffa">
    <w:name w:val="註解文字 字元"/>
    <w:basedOn w:val="a0"/>
    <w:link w:val="afff9"/>
    <w:uiPriority w:val="99"/>
    <w:semiHidden/>
    <w:rsid w:val="005B2041"/>
    <w:rPr>
      <w:rFonts w:eastAsia="標楷體"/>
      <w:sz w:val="20"/>
    </w:rPr>
  </w:style>
  <w:style w:type="paragraph" w:styleId="afffb">
    <w:name w:val="annotation subject"/>
    <w:basedOn w:val="afff9"/>
    <w:next w:val="afff9"/>
    <w:link w:val="afffc"/>
    <w:uiPriority w:val="99"/>
    <w:semiHidden/>
    <w:unhideWhenUsed/>
    <w:rsid w:val="005B2041"/>
    <w:rPr>
      <w:b/>
      <w:bCs/>
    </w:rPr>
  </w:style>
  <w:style w:type="character" w:customStyle="1" w:styleId="afffc">
    <w:name w:val="註解主旨 字元"/>
    <w:basedOn w:val="afffa"/>
    <w:link w:val="afffb"/>
    <w:uiPriority w:val="99"/>
    <w:semiHidden/>
    <w:rsid w:val="005B2041"/>
    <w:rPr>
      <w:rFonts w:eastAsia="標楷體"/>
      <w:b/>
      <w:bCs/>
      <w:sz w:val="20"/>
    </w:rPr>
  </w:style>
  <w:style w:type="paragraph" w:customStyle="1" w:styleId="--ffc">
    <w:name w:val="丁篇-表名稱-壹貳參"/>
    <w:basedOn w:val="a"/>
    <w:qFormat/>
    <w:rsid w:val="00E02EF7"/>
    <w:pPr>
      <w:jc w:val="center"/>
    </w:pPr>
    <w:rPr>
      <w:rFonts w:ascii="標楷體" w:hAnsi="標楷體" w:cs="Times New Roman"/>
      <w:b/>
      <w:bCs/>
      <w:sz w:val="36"/>
      <w:szCs w:val="36"/>
      <w:u w:val="single"/>
    </w:rPr>
  </w:style>
  <w:style w:type="paragraph" w:customStyle="1" w:styleId="--ffd">
    <w:name w:val="丁篇-表名稱-年度 + 置中"/>
    <w:basedOn w:val="--ff"/>
    <w:rsid w:val="00E02EF7"/>
    <w:rPr>
      <w:rFonts w:cs="新細明體"/>
      <w:szCs w:val="20"/>
    </w:rPr>
  </w:style>
  <w:style w:type="paragraph" w:customStyle="1" w:styleId="---10">
    <w:name w:val="丁-拾參-總合計-文字(粗體+左縮排1字元)"/>
    <w:basedOn w:val="--7"/>
    <w:qFormat/>
    <w:rsid w:val="00E02EF7"/>
    <w:pPr>
      <w:spacing w:line="240" w:lineRule="auto"/>
      <w:ind w:leftChars="100" w:left="100"/>
    </w:pPr>
    <w:rPr>
      <w:bCs/>
      <w:noProof w:val="0"/>
    </w:rPr>
  </w:style>
  <w:style w:type="paragraph" w:customStyle="1" w:styleId="---11">
    <w:name w:val="丁-拾參-表側-主管別(左縮排1字元)"/>
    <w:basedOn w:val="--4"/>
    <w:qFormat/>
    <w:rsid w:val="00E02EF7"/>
    <w:pPr>
      <w:ind w:leftChars="100" w:left="100"/>
    </w:pPr>
  </w:style>
  <w:style w:type="paragraph" w:customStyle="1" w:styleId="--ffe">
    <w:name w:val="丁-拾參-盈餘分配(文字)"/>
    <w:basedOn w:val="--6"/>
    <w:qFormat/>
    <w:rsid w:val="00E02EF7"/>
    <w:pPr>
      <w:spacing w:line="240" w:lineRule="auto"/>
      <w:ind w:leftChars="10" w:left="16" w:rightChars="10" w:right="16"/>
    </w:pPr>
    <w:rPr>
      <w:rFonts w:hAnsi="標楷體"/>
      <w:b/>
      <w:color w:val="000000"/>
      <w:spacing w:val="0"/>
      <w:sz w:val="24"/>
    </w:rPr>
  </w:style>
  <w:style w:type="paragraph" w:customStyle="1" w:styleId="--0513">
    <w:name w:val="樣式 丁-拾伍-單位別 + 左:  0.5 字元 緊縮  1.3 點"/>
    <w:basedOn w:val="a"/>
    <w:rsid w:val="00E02EF7"/>
    <w:pPr>
      <w:spacing w:line="280" w:lineRule="exact"/>
      <w:jc w:val="distribute"/>
    </w:pPr>
    <w:rPr>
      <w:rFonts w:ascii="標楷體" w:hAnsi="標楷體" w:cs="新細明體"/>
      <w:noProof/>
      <w:spacing w:val="-26"/>
      <w:szCs w:val="20"/>
    </w:rPr>
  </w:style>
  <w:style w:type="paragraph" w:customStyle="1" w:styleId="---20">
    <w:name w:val="丁-拾肆-表側-科目別(第2層)"/>
    <w:basedOn w:val="--ff5"/>
    <w:qFormat/>
    <w:rsid w:val="00946A4B"/>
  </w:style>
  <w:style w:type="paragraph" w:customStyle="1" w:styleId="afffd">
    <w:name w:val="壹"/>
    <w:basedOn w:val="a"/>
    <w:rsid w:val="004213B6"/>
    <w:pPr>
      <w:autoSpaceDE w:val="0"/>
      <w:autoSpaceDN w:val="0"/>
      <w:snapToGrid w:val="0"/>
      <w:spacing w:line="360" w:lineRule="auto"/>
      <w:jc w:val="left"/>
    </w:pPr>
    <w:rPr>
      <w:rFonts w:ascii="標楷體" w:hAnsi="Times New Roman" w:cs="Times New Roman"/>
      <w:b/>
      <w:color w:val="000000"/>
      <w:spacing w:val="22"/>
      <w:sz w:val="36"/>
      <w:szCs w:val="20"/>
    </w:rPr>
  </w:style>
  <w:style w:type="table" w:styleId="afffe">
    <w:name w:val="Table Grid"/>
    <w:basedOn w:val="a1"/>
    <w:uiPriority w:val="39"/>
    <w:rsid w:val="00621CA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8939">
      <w:bodyDiv w:val="1"/>
      <w:marLeft w:val="0"/>
      <w:marRight w:val="0"/>
      <w:marTop w:val="0"/>
      <w:marBottom w:val="0"/>
      <w:divBdr>
        <w:top w:val="none" w:sz="0" w:space="0" w:color="auto"/>
        <w:left w:val="none" w:sz="0" w:space="0" w:color="auto"/>
        <w:bottom w:val="none" w:sz="0" w:space="0" w:color="auto"/>
        <w:right w:val="none" w:sz="0" w:space="0" w:color="auto"/>
      </w:divBdr>
    </w:div>
    <w:div w:id="40793564">
      <w:bodyDiv w:val="1"/>
      <w:marLeft w:val="0"/>
      <w:marRight w:val="0"/>
      <w:marTop w:val="0"/>
      <w:marBottom w:val="0"/>
      <w:divBdr>
        <w:top w:val="none" w:sz="0" w:space="0" w:color="auto"/>
        <w:left w:val="none" w:sz="0" w:space="0" w:color="auto"/>
        <w:bottom w:val="none" w:sz="0" w:space="0" w:color="auto"/>
        <w:right w:val="none" w:sz="0" w:space="0" w:color="auto"/>
      </w:divBdr>
    </w:div>
    <w:div w:id="87236060">
      <w:bodyDiv w:val="1"/>
      <w:marLeft w:val="0"/>
      <w:marRight w:val="0"/>
      <w:marTop w:val="0"/>
      <w:marBottom w:val="0"/>
      <w:divBdr>
        <w:top w:val="none" w:sz="0" w:space="0" w:color="auto"/>
        <w:left w:val="none" w:sz="0" w:space="0" w:color="auto"/>
        <w:bottom w:val="none" w:sz="0" w:space="0" w:color="auto"/>
        <w:right w:val="none" w:sz="0" w:space="0" w:color="auto"/>
      </w:divBdr>
    </w:div>
    <w:div w:id="186602799">
      <w:bodyDiv w:val="1"/>
      <w:marLeft w:val="0"/>
      <w:marRight w:val="0"/>
      <w:marTop w:val="0"/>
      <w:marBottom w:val="0"/>
      <w:divBdr>
        <w:top w:val="none" w:sz="0" w:space="0" w:color="auto"/>
        <w:left w:val="none" w:sz="0" w:space="0" w:color="auto"/>
        <w:bottom w:val="none" w:sz="0" w:space="0" w:color="auto"/>
        <w:right w:val="none" w:sz="0" w:space="0" w:color="auto"/>
      </w:divBdr>
    </w:div>
    <w:div w:id="298658263">
      <w:bodyDiv w:val="1"/>
      <w:marLeft w:val="0"/>
      <w:marRight w:val="0"/>
      <w:marTop w:val="0"/>
      <w:marBottom w:val="0"/>
      <w:divBdr>
        <w:top w:val="none" w:sz="0" w:space="0" w:color="auto"/>
        <w:left w:val="none" w:sz="0" w:space="0" w:color="auto"/>
        <w:bottom w:val="none" w:sz="0" w:space="0" w:color="auto"/>
        <w:right w:val="none" w:sz="0" w:space="0" w:color="auto"/>
      </w:divBdr>
    </w:div>
    <w:div w:id="301351713">
      <w:bodyDiv w:val="1"/>
      <w:marLeft w:val="0"/>
      <w:marRight w:val="0"/>
      <w:marTop w:val="0"/>
      <w:marBottom w:val="0"/>
      <w:divBdr>
        <w:top w:val="none" w:sz="0" w:space="0" w:color="auto"/>
        <w:left w:val="none" w:sz="0" w:space="0" w:color="auto"/>
        <w:bottom w:val="none" w:sz="0" w:space="0" w:color="auto"/>
        <w:right w:val="none" w:sz="0" w:space="0" w:color="auto"/>
      </w:divBdr>
    </w:div>
    <w:div w:id="505485897">
      <w:bodyDiv w:val="1"/>
      <w:marLeft w:val="0"/>
      <w:marRight w:val="0"/>
      <w:marTop w:val="0"/>
      <w:marBottom w:val="0"/>
      <w:divBdr>
        <w:top w:val="none" w:sz="0" w:space="0" w:color="auto"/>
        <w:left w:val="none" w:sz="0" w:space="0" w:color="auto"/>
        <w:bottom w:val="none" w:sz="0" w:space="0" w:color="auto"/>
        <w:right w:val="none" w:sz="0" w:space="0" w:color="auto"/>
      </w:divBdr>
    </w:div>
    <w:div w:id="552885972">
      <w:bodyDiv w:val="1"/>
      <w:marLeft w:val="0"/>
      <w:marRight w:val="0"/>
      <w:marTop w:val="0"/>
      <w:marBottom w:val="0"/>
      <w:divBdr>
        <w:top w:val="none" w:sz="0" w:space="0" w:color="auto"/>
        <w:left w:val="none" w:sz="0" w:space="0" w:color="auto"/>
        <w:bottom w:val="none" w:sz="0" w:space="0" w:color="auto"/>
        <w:right w:val="none" w:sz="0" w:space="0" w:color="auto"/>
      </w:divBdr>
    </w:div>
    <w:div w:id="739984688">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859900583">
      <w:bodyDiv w:val="1"/>
      <w:marLeft w:val="0"/>
      <w:marRight w:val="0"/>
      <w:marTop w:val="0"/>
      <w:marBottom w:val="0"/>
      <w:divBdr>
        <w:top w:val="none" w:sz="0" w:space="0" w:color="auto"/>
        <w:left w:val="none" w:sz="0" w:space="0" w:color="auto"/>
        <w:bottom w:val="none" w:sz="0" w:space="0" w:color="auto"/>
        <w:right w:val="none" w:sz="0" w:space="0" w:color="auto"/>
      </w:divBdr>
    </w:div>
    <w:div w:id="908074847">
      <w:bodyDiv w:val="1"/>
      <w:marLeft w:val="0"/>
      <w:marRight w:val="0"/>
      <w:marTop w:val="0"/>
      <w:marBottom w:val="0"/>
      <w:divBdr>
        <w:top w:val="none" w:sz="0" w:space="0" w:color="auto"/>
        <w:left w:val="none" w:sz="0" w:space="0" w:color="auto"/>
        <w:bottom w:val="none" w:sz="0" w:space="0" w:color="auto"/>
        <w:right w:val="none" w:sz="0" w:space="0" w:color="auto"/>
      </w:divBdr>
    </w:div>
    <w:div w:id="1032917761">
      <w:bodyDiv w:val="1"/>
      <w:marLeft w:val="0"/>
      <w:marRight w:val="0"/>
      <w:marTop w:val="0"/>
      <w:marBottom w:val="0"/>
      <w:divBdr>
        <w:top w:val="none" w:sz="0" w:space="0" w:color="auto"/>
        <w:left w:val="none" w:sz="0" w:space="0" w:color="auto"/>
        <w:bottom w:val="none" w:sz="0" w:space="0" w:color="auto"/>
        <w:right w:val="none" w:sz="0" w:space="0" w:color="auto"/>
      </w:divBdr>
    </w:div>
    <w:div w:id="1081216211">
      <w:bodyDiv w:val="1"/>
      <w:marLeft w:val="0"/>
      <w:marRight w:val="0"/>
      <w:marTop w:val="0"/>
      <w:marBottom w:val="0"/>
      <w:divBdr>
        <w:top w:val="none" w:sz="0" w:space="0" w:color="auto"/>
        <w:left w:val="none" w:sz="0" w:space="0" w:color="auto"/>
        <w:bottom w:val="none" w:sz="0" w:space="0" w:color="auto"/>
        <w:right w:val="none" w:sz="0" w:space="0" w:color="auto"/>
      </w:divBdr>
    </w:div>
    <w:div w:id="1380939295">
      <w:bodyDiv w:val="1"/>
      <w:marLeft w:val="0"/>
      <w:marRight w:val="0"/>
      <w:marTop w:val="0"/>
      <w:marBottom w:val="0"/>
      <w:divBdr>
        <w:top w:val="none" w:sz="0" w:space="0" w:color="auto"/>
        <w:left w:val="none" w:sz="0" w:space="0" w:color="auto"/>
        <w:bottom w:val="none" w:sz="0" w:space="0" w:color="auto"/>
        <w:right w:val="none" w:sz="0" w:space="0" w:color="auto"/>
      </w:divBdr>
    </w:div>
    <w:div w:id="1547713441">
      <w:bodyDiv w:val="1"/>
      <w:marLeft w:val="0"/>
      <w:marRight w:val="0"/>
      <w:marTop w:val="0"/>
      <w:marBottom w:val="0"/>
      <w:divBdr>
        <w:top w:val="none" w:sz="0" w:space="0" w:color="auto"/>
        <w:left w:val="none" w:sz="0" w:space="0" w:color="auto"/>
        <w:bottom w:val="none" w:sz="0" w:space="0" w:color="auto"/>
        <w:right w:val="none" w:sz="0" w:space="0" w:color="auto"/>
      </w:divBdr>
    </w:div>
    <w:div w:id="1629360129">
      <w:bodyDiv w:val="1"/>
      <w:marLeft w:val="0"/>
      <w:marRight w:val="0"/>
      <w:marTop w:val="0"/>
      <w:marBottom w:val="0"/>
      <w:divBdr>
        <w:top w:val="none" w:sz="0" w:space="0" w:color="auto"/>
        <w:left w:val="none" w:sz="0" w:space="0" w:color="auto"/>
        <w:bottom w:val="none" w:sz="0" w:space="0" w:color="auto"/>
        <w:right w:val="none" w:sz="0" w:space="0" w:color="auto"/>
      </w:divBdr>
    </w:div>
    <w:div w:id="1647203568">
      <w:bodyDiv w:val="1"/>
      <w:marLeft w:val="0"/>
      <w:marRight w:val="0"/>
      <w:marTop w:val="0"/>
      <w:marBottom w:val="0"/>
      <w:divBdr>
        <w:top w:val="none" w:sz="0" w:space="0" w:color="auto"/>
        <w:left w:val="none" w:sz="0" w:space="0" w:color="auto"/>
        <w:bottom w:val="none" w:sz="0" w:space="0" w:color="auto"/>
        <w:right w:val="none" w:sz="0" w:space="0" w:color="auto"/>
      </w:divBdr>
    </w:div>
    <w:div w:id="1757748560">
      <w:bodyDiv w:val="1"/>
      <w:marLeft w:val="0"/>
      <w:marRight w:val="0"/>
      <w:marTop w:val="0"/>
      <w:marBottom w:val="0"/>
      <w:divBdr>
        <w:top w:val="none" w:sz="0" w:space="0" w:color="auto"/>
        <w:left w:val="none" w:sz="0" w:space="0" w:color="auto"/>
        <w:bottom w:val="none" w:sz="0" w:space="0" w:color="auto"/>
        <w:right w:val="none" w:sz="0" w:space="0" w:color="auto"/>
      </w:divBdr>
    </w:div>
    <w:div w:id="1766850635">
      <w:bodyDiv w:val="1"/>
      <w:marLeft w:val="0"/>
      <w:marRight w:val="0"/>
      <w:marTop w:val="0"/>
      <w:marBottom w:val="0"/>
      <w:divBdr>
        <w:top w:val="none" w:sz="0" w:space="0" w:color="auto"/>
        <w:left w:val="none" w:sz="0" w:space="0" w:color="auto"/>
        <w:bottom w:val="none" w:sz="0" w:space="0" w:color="auto"/>
        <w:right w:val="none" w:sz="0" w:space="0" w:color="auto"/>
      </w:divBdr>
    </w:div>
    <w:div w:id="1856843626">
      <w:bodyDiv w:val="1"/>
      <w:marLeft w:val="0"/>
      <w:marRight w:val="0"/>
      <w:marTop w:val="0"/>
      <w:marBottom w:val="0"/>
      <w:divBdr>
        <w:top w:val="none" w:sz="0" w:space="0" w:color="auto"/>
        <w:left w:val="none" w:sz="0" w:space="0" w:color="auto"/>
        <w:bottom w:val="none" w:sz="0" w:space="0" w:color="auto"/>
        <w:right w:val="none" w:sz="0" w:space="0" w:color="auto"/>
      </w:divBdr>
    </w:div>
    <w:div w:id="1947811640">
      <w:bodyDiv w:val="1"/>
      <w:marLeft w:val="0"/>
      <w:marRight w:val="0"/>
      <w:marTop w:val="0"/>
      <w:marBottom w:val="0"/>
      <w:divBdr>
        <w:top w:val="none" w:sz="0" w:space="0" w:color="auto"/>
        <w:left w:val="none" w:sz="0" w:space="0" w:color="auto"/>
        <w:bottom w:val="none" w:sz="0" w:space="0" w:color="auto"/>
        <w:right w:val="none" w:sz="0" w:space="0" w:color="auto"/>
      </w:divBdr>
    </w:div>
    <w:div w:id="1987198108">
      <w:bodyDiv w:val="1"/>
      <w:marLeft w:val="0"/>
      <w:marRight w:val="0"/>
      <w:marTop w:val="0"/>
      <w:marBottom w:val="0"/>
      <w:divBdr>
        <w:top w:val="none" w:sz="0" w:space="0" w:color="auto"/>
        <w:left w:val="none" w:sz="0" w:space="0" w:color="auto"/>
        <w:bottom w:val="none" w:sz="0" w:space="0" w:color="auto"/>
        <w:right w:val="none" w:sz="0" w:space="0" w:color="auto"/>
      </w:divBdr>
    </w:div>
    <w:div w:id="201556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CE60-E2FB-46AF-8867-F71CA45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63</Pages>
  <Words>9626</Words>
  <Characters>54871</Characters>
  <Application>Microsoft Office Word</Application>
  <DocSecurity>0</DocSecurity>
  <Lines>457</Lines>
  <Paragraphs>128</Paragraphs>
  <ScaleCrop>false</ScaleCrop>
  <Company/>
  <LinksUpToDate>false</LinksUpToDate>
  <CharactersWithSpaces>64369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周亭彣</dc:creator>
  <cp:keywords/>
  <dc:description/>
  <cp:lastModifiedBy>文柏儒</cp:lastModifiedBy>
  <cp:revision>7</cp:revision>
  <cp:lastPrinted>2026-07-01T01:09:00Z</cp:lastPrinted>
  <dcterms:created xsi:type="dcterms:W3CDTF">2026-07-03T06:03:00Z</dcterms:created>
  <dcterms:modified xsi:type="dcterms:W3CDTF">2026-07-03T06:25:00Z</dcterms:modified>
</cp:coreProperties>
</file>